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sz w:val="24"/>
          <w:szCs w:val="24"/>
          <w:lang w:val="en-GB"/>
          <w14:ligatures w14:val="standardContextual"/>
        </w:rPr>
        <w:id w:val="-252046052"/>
        <w:docPartObj>
          <w:docPartGallery w:val="Cover Pages"/>
          <w:docPartUnique/>
        </w:docPartObj>
      </w:sdtPr>
      <w:sdtEndPr>
        <w:rPr>
          <w:color w:val="auto"/>
        </w:rPr>
      </w:sdtEndPr>
      <w:sdtContent>
        <w:p w14:paraId="1F0F5335" w14:textId="685AA520" w:rsidR="000C1787" w:rsidRDefault="000C1787">
          <w:pPr>
            <w:pStyle w:val="NoSpacing"/>
            <w:spacing w:before="1540" w:after="240"/>
            <w:jc w:val="center"/>
            <w:rPr>
              <w:color w:val="156082" w:themeColor="accent1"/>
            </w:rPr>
          </w:pPr>
          <w:r>
            <w:rPr>
              <w:noProof/>
              <w:color w:val="156082" w:themeColor="accent1"/>
            </w:rPr>
            <w:drawing>
              <wp:inline distT="0" distB="0" distL="0" distR="0" wp14:anchorId="3DC099B3" wp14:editId="20D54AC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9F7ED86" w14:textId="78B7ADAB" w:rsidR="000C1787" w:rsidRPr="000C1787" w:rsidRDefault="00C77089" w:rsidP="00BD288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2"/>
              <w:szCs w:val="52"/>
            </w:rPr>
          </w:pPr>
          <w:r>
            <w:rPr>
              <w:rFonts w:asciiTheme="majorHAnsi" w:eastAsiaTheme="majorEastAsia" w:hAnsiTheme="majorHAnsi" w:cstheme="majorBidi"/>
              <w:caps/>
              <w:color w:val="156082" w:themeColor="accent1"/>
              <w:sz w:val="52"/>
              <w:szCs w:val="52"/>
            </w:rPr>
            <w:t xml:space="preserve">To what extent can the sustainable farming scheme </w:t>
          </w:r>
          <w:r w:rsidR="00BD2886">
            <w:rPr>
              <w:rFonts w:asciiTheme="majorHAnsi" w:eastAsiaTheme="majorEastAsia" w:hAnsiTheme="majorHAnsi" w:cstheme="majorBidi"/>
              <w:caps/>
              <w:color w:val="156082" w:themeColor="accent1"/>
              <w:sz w:val="52"/>
              <w:szCs w:val="52"/>
            </w:rPr>
            <w:t>benefit habitats in Wales</w:t>
          </w:r>
        </w:p>
        <w:sdt>
          <w:sdtPr>
            <w:rPr>
              <w:color w:val="156082" w:themeColor="accent1"/>
              <w:sz w:val="28"/>
              <w:szCs w:val="28"/>
            </w:rPr>
            <w:alias w:val="Subtitle"/>
            <w:tag w:val=""/>
            <w:id w:val="328029620"/>
            <w:placeholder>
              <w:docPart w:val="20F79D75F0AB421D8D52E64431517715"/>
            </w:placeholder>
            <w:dataBinding w:prefixMappings="xmlns:ns0='http://purl.org/dc/elements/1.1/' xmlns:ns1='http://schemas.openxmlformats.org/package/2006/metadata/core-properties' " w:xpath="/ns1:coreProperties[1]/ns0:subject[1]" w:storeItemID="{6C3C8BC8-F283-45AE-878A-BAB7291924A1}"/>
            <w:text/>
          </w:sdtPr>
          <w:sdtContent>
            <w:p w14:paraId="275FFC48" w14:textId="3EA59F02" w:rsidR="000C1787" w:rsidRDefault="000C1787">
              <w:pPr>
                <w:pStyle w:val="NoSpacing"/>
                <w:jc w:val="center"/>
                <w:rPr>
                  <w:color w:val="156082" w:themeColor="accent1"/>
                  <w:sz w:val="28"/>
                  <w:szCs w:val="28"/>
                </w:rPr>
              </w:pPr>
              <w:r>
                <w:rPr>
                  <w:color w:val="156082" w:themeColor="accent1"/>
                  <w:sz w:val="28"/>
                  <w:szCs w:val="28"/>
                </w:rPr>
                <w:t>Lucy Egan 2218418</w:t>
              </w:r>
            </w:p>
          </w:sdtContent>
        </w:sdt>
        <w:p w14:paraId="50F600B9" w14:textId="2AD52282" w:rsidR="00CA72D5" w:rsidRDefault="00CA72D5">
          <w:pPr>
            <w:pStyle w:val="NoSpacing"/>
            <w:spacing w:before="480"/>
            <w:jc w:val="center"/>
            <w:rPr>
              <w:color w:val="156082" w:themeColor="accent1"/>
            </w:rPr>
          </w:pPr>
          <w:r>
            <w:rPr>
              <w:noProof/>
              <w:color w:val="156082" w:themeColor="accent1"/>
            </w:rPr>
            <w:drawing>
              <wp:inline distT="0" distB="0" distL="0" distR="0" wp14:anchorId="4D999391" wp14:editId="15279915">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615B05" w14:textId="6A0EAC5C" w:rsidR="003A5BDF" w:rsidRDefault="003A5BDF">
          <w:pPr>
            <w:pStyle w:val="NoSpacing"/>
            <w:spacing w:before="480"/>
            <w:jc w:val="center"/>
            <w:rPr>
              <w:color w:val="156082" w:themeColor="accent1"/>
            </w:rPr>
          </w:pPr>
          <w:r>
            <w:rPr>
              <w:color w:val="156082" w:themeColor="accent1"/>
            </w:rPr>
            <w:t xml:space="preserve">This research proposal </w:t>
          </w:r>
          <w:r w:rsidR="00F314E9">
            <w:rPr>
              <w:color w:val="156082" w:themeColor="accent1"/>
            </w:rPr>
            <w:t xml:space="preserve">seeks to understand farmers’ attitudes towards the implementation of the new Sustainable Farming Scheme (SFS) </w:t>
          </w:r>
          <w:r w:rsidR="00D74E79">
            <w:rPr>
              <w:color w:val="156082" w:themeColor="accent1"/>
            </w:rPr>
            <w:t xml:space="preserve">in Wales. </w:t>
          </w:r>
          <w:r w:rsidR="004A376C">
            <w:rPr>
              <w:color w:val="156082" w:themeColor="accent1"/>
            </w:rPr>
            <w:t xml:space="preserve">Agriculture harms biodiversity and contributes </w:t>
          </w:r>
          <w:r w:rsidR="00592ED3">
            <w:rPr>
              <w:color w:val="156082" w:themeColor="accent1"/>
            </w:rPr>
            <w:t xml:space="preserve">to </w:t>
          </w:r>
          <w:r w:rsidR="004A376C">
            <w:rPr>
              <w:color w:val="156082" w:themeColor="accent1"/>
            </w:rPr>
            <w:t>habitat destruction</w:t>
          </w:r>
          <w:r w:rsidR="00F816A7">
            <w:rPr>
              <w:color w:val="156082" w:themeColor="accent1"/>
            </w:rPr>
            <w:t xml:space="preserve">. </w:t>
          </w:r>
          <w:r w:rsidR="00592ED3">
            <w:rPr>
              <w:color w:val="156082" w:themeColor="accent1"/>
            </w:rPr>
            <w:t xml:space="preserve">Past </w:t>
          </w:r>
          <w:r w:rsidR="00B67B56">
            <w:rPr>
              <w:color w:val="156082" w:themeColor="accent1"/>
            </w:rPr>
            <w:t>environmental schemes have been left with limited success, however</w:t>
          </w:r>
          <w:r w:rsidR="0000623D">
            <w:rPr>
              <w:color w:val="156082" w:themeColor="accent1"/>
            </w:rPr>
            <w:t>,</w:t>
          </w:r>
          <w:r w:rsidR="00B67B56">
            <w:rPr>
              <w:color w:val="156082" w:themeColor="accent1"/>
            </w:rPr>
            <w:t xml:space="preserve"> the incentive of payment of public </w:t>
          </w:r>
          <w:r w:rsidR="0000623D">
            <w:rPr>
              <w:color w:val="156082" w:themeColor="accent1"/>
            </w:rPr>
            <w:t>goods</w:t>
          </w:r>
          <w:r w:rsidR="00B67B56">
            <w:rPr>
              <w:color w:val="156082" w:themeColor="accent1"/>
            </w:rPr>
            <w:t xml:space="preserve"> </w:t>
          </w:r>
          <w:r w:rsidR="0000623D">
            <w:rPr>
              <w:color w:val="156082" w:themeColor="accent1"/>
            </w:rPr>
            <w:t>could be the answer. As</w:t>
          </w:r>
          <w:r w:rsidR="0093724D">
            <w:rPr>
              <w:color w:val="156082" w:themeColor="accent1"/>
            </w:rPr>
            <w:t xml:space="preserve"> </w:t>
          </w:r>
          <w:proofErr w:type="gramStart"/>
          <w:r w:rsidR="0093724D">
            <w:rPr>
              <w:color w:val="156082" w:themeColor="accent1"/>
            </w:rPr>
            <w:t>the majority of</w:t>
          </w:r>
          <w:proofErr w:type="gramEnd"/>
          <w:r w:rsidR="0093724D">
            <w:rPr>
              <w:color w:val="156082" w:themeColor="accent1"/>
            </w:rPr>
            <w:t xml:space="preserve"> Welsh countryside is categorised as a Less Favorable Area (LFA), studies have shown that management strategies are difficult. This study aims to examine three universal actions </w:t>
          </w:r>
          <w:r w:rsidR="00C438C8">
            <w:rPr>
              <w:color w:val="156082" w:themeColor="accent1"/>
            </w:rPr>
            <w:t>of SFS and if</w:t>
          </w:r>
          <w:r w:rsidR="00C10885">
            <w:rPr>
              <w:color w:val="156082" w:themeColor="accent1"/>
            </w:rPr>
            <w:t>/</w:t>
          </w:r>
          <w:r w:rsidR="00C438C8">
            <w:rPr>
              <w:color w:val="156082" w:themeColor="accent1"/>
            </w:rPr>
            <w:t xml:space="preserve">how they can be implemented on Welsh farms. </w:t>
          </w:r>
        </w:p>
        <w:p w14:paraId="622E0300" w14:textId="68BD5234" w:rsidR="00D80609" w:rsidRDefault="000C1787" w:rsidP="002A533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1A2C3EF" wp14:editId="4C4363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B1DDF5" w14:textId="3A7DA184" w:rsidR="000C1787" w:rsidRDefault="000C1787" w:rsidP="000C1787">
                                    <w:pPr>
                                      <w:pStyle w:val="NoSpacing"/>
                                      <w:spacing w:after="40"/>
                                      <w:rPr>
                                        <w:caps/>
                                        <w:color w:val="156082" w:themeColor="accent1"/>
                                        <w:sz w:val="28"/>
                                        <w:szCs w:val="28"/>
                                      </w:rPr>
                                    </w:pPr>
                                    <w:r>
                                      <w:rPr>
                                        <w:caps/>
                                        <w:color w:val="156082" w:themeColor="accent1"/>
                                        <w:sz w:val="28"/>
                                        <w:szCs w:val="28"/>
                                      </w:rPr>
                                      <w:t xml:space="preserve">     </w:t>
                                    </w:r>
                                  </w:p>
                                </w:sdtContent>
                              </w:sdt>
                              <w:p w14:paraId="229CE370" w14:textId="19A2C0F7" w:rsidR="000C1787"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C1787">
                                      <w:rPr>
                                        <w:caps/>
                                        <w:color w:val="156082" w:themeColor="accent1"/>
                                      </w:rPr>
                                      <w:t xml:space="preserve">     </w:t>
                                    </w:r>
                                  </w:sdtContent>
                                </w:sdt>
                              </w:p>
                              <w:p w14:paraId="77CE0B96" w14:textId="65896CEB" w:rsidR="000C1787"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C1787">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A2C3E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B1DDF5" w14:textId="3A7DA184" w:rsidR="000C1787" w:rsidRDefault="000C1787" w:rsidP="000C1787">
                              <w:pPr>
                                <w:pStyle w:val="NoSpacing"/>
                                <w:spacing w:after="40"/>
                                <w:rPr>
                                  <w:caps/>
                                  <w:color w:val="156082" w:themeColor="accent1"/>
                                  <w:sz w:val="28"/>
                                  <w:szCs w:val="28"/>
                                </w:rPr>
                              </w:pPr>
                              <w:r>
                                <w:rPr>
                                  <w:caps/>
                                  <w:color w:val="156082" w:themeColor="accent1"/>
                                  <w:sz w:val="28"/>
                                  <w:szCs w:val="28"/>
                                </w:rPr>
                                <w:t xml:space="preserve">     </w:t>
                              </w:r>
                            </w:p>
                          </w:sdtContent>
                        </w:sdt>
                        <w:p w14:paraId="229CE370" w14:textId="19A2C0F7" w:rsidR="000C1787"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C1787">
                                <w:rPr>
                                  <w:caps/>
                                  <w:color w:val="156082" w:themeColor="accent1"/>
                                </w:rPr>
                                <w:t xml:space="preserve">     </w:t>
                              </w:r>
                            </w:sdtContent>
                          </w:sdt>
                        </w:p>
                        <w:p w14:paraId="77CE0B96" w14:textId="65896CEB" w:rsidR="000C1787"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C1787">
                                <w:rPr>
                                  <w:color w:val="156082" w:themeColor="accent1"/>
                                </w:rPr>
                                <w:t xml:space="preserve">     </w:t>
                              </w:r>
                            </w:sdtContent>
                          </w:sdt>
                        </w:p>
                      </w:txbxContent>
                    </v:textbox>
                    <w10:wrap anchorx="margin" anchory="page"/>
                  </v:shape>
                </w:pict>
              </mc:Fallback>
            </mc:AlternateContent>
          </w:r>
          <w:r w:rsidR="005445EB">
            <w:rPr>
              <w:color w:val="156082" w:themeColor="accent1"/>
            </w:rPr>
            <w:t xml:space="preserve"> </w:t>
          </w:r>
        </w:p>
        <w:p w14:paraId="66A1D8E0" w14:textId="3CCBB572" w:rsidR="000C1787" w:rsidRDefault="000C1787">
          <w:r>
            <w:br w:type="page"/>
          </w:r>
        </w:p>
      </w:sdtContent>
    </w:sdt>
    <w:sdt>
      <w:sdtPr>
        <w:rPr>
          <w:rFonts w:asciiTheme="minorHAnsi" w:eastAsiaTheme="minorHAnsi" w:hAnsiTheme="minorHAnsi" w:cstheme="minorBidi"/>
          <w:color w:val="auto"/>
          <w:kern w:val="2"/>
          <w:sz w:val="24"/>
          <w:szCs w:val="24"/>
          <w:lang w:val="en-GB"/>
          <w14:ligatures w14:val="standardContextual"/>
        </w:rPr>
        <w:id w:val="126827194"/>
        <w:docPartObj>
          <w:docPartGallery w:val="Table of Contents"/>
          <w:docPartUnique/>
        </w:docPartObj>
      </w:sdtPr>
      <w:sdtEndPr>
        <w:rPr>
          <w:noProof/>
        </w:rPr>
      </w:sdtEndPr>
      <w:sdtContent>
        <w:p w14:paraId="44300684" w14:textId="66F9448C" w:rsidR="000C1787" w:rsidRDefault="000C1787" w:rsidP="00985218">
          <w:pPr>
            <w:pStyle w:val="TOCHeading"/>
            <w:spacing w:line="480" w:lineRule="auto"/>
          </w:pPr>
          <w:r>
            <w:t>Table of Contents</w:t>
          </w:r>
        </w:p>
        <w:p w14:paraId="7A163F2C" w14:textId="2D786259" w:rsidR="002C7E44" w:rsidRDefault="000C1787" w:rsidP="002C7E44">
          <w:pPr>
            <w:pStyle w:val="ListParagraph"/>
            <w:numPr>
              <w:ilvl w:val="0"/>
              <w:numId w:val="1"/>
            </w:numPr>
            <w:spacing w:line="480" w:lineRule="auto"/>
          </w:pPr>
          <w:r>
            <w:t xml:space="preserve">Introduction </w:t>
          </w:r>
          <w:r w:rsidR="00F80AD4">
            <w:tab/>
          </w:r>
          <w:r w:rsidR="00F80AD4">
            <w:tab/>
          </w:r>
          <w:r w:rsidR="00F80AD4">
            <w:tab/>
          </w:r>
          <w:r w:rsidR="00F80AD4">
            <w:tab/>
          </w:r>
          <w:r w:rsidR="00F80AD4">
            <w:tab/>
          </w:r>
          <w:r w:rsidR="00F80AD4">
            <w:tab/>
          </w:r>
          <w:r w:rsidR="00F80AD4">
            <w:tab/>
          </w:r>
          <w:r w:rsidR="00F80AD4">
            <w:tab/>
          </w:r>
          <w:r w:rsidR="00F80AD4">
            <w:tab/>
          </w:r>
          <w:r w:rsidR="00F80AD4">
            <w:tab/>
          </w:r>
          <w:r w:rsidR="002C7E44">
            <w:t>2</w:t>
          </w:r>
        </w:p>
        <w:p w14:paraId="704541CE" w14:textId="07D8E5A1" w:rsidR="000C1787" w:rsidRDefault="00AD608E" w:rsidP="00985218">
          <w:pPr>
            <w:pStyle w:val="ListParagraph"/>
            <w:numPr>
              <w:ilvl w:val="1"/>
              <w:numId w:val="1"/>
            </w:numPr>
            <w:spacing w:line="480" w:lineRule="auto"/>
          </w:pPr>
          <w:r>
            <w:t>Research Problem</w:t>
          </w:r>
          <w:r w:rsidR="002C7E44">
            <w:tab/>
          </w:r>
          <w:r w:rsidR="002C7E44">
            <w:tab/>
          </w:r>
          <w:r w:rsidR="002C7E44">
            <w:tab/>
          </w:r>
          <w:r w:rsidR="002C7E44">
            <w:tab/>
          </w:r>
          <w:r w:rsidR="002C7E44">
            <w:tab/>
          </w:r>
          <w:r w:rsidR="002C7E44">
            <w:tab/>
          </w:r>
          <w:r w:rsidR="002C7E44">
            <w:tab/>
          </w:r>
          <w:r w:rsidR="002C7E44">
            <w:tab/>
            <w:t>2</w:t>
          </w:r>
        </w:p>
        <w:p w14:paraId="33F4E762" w14:textId="4AD5EEA1" w:rsidR="00AD608E" w:rsidRDefault="00AD608E" w:rsidP="00985218">
          <w:pPr>
            <w:pStyle w:val="ListParagraph"/>
            <w:numPr>
              <w:ilvl w:val="1"/>
              <w:numId w:val="1"/>
            </w:numPr>
            <w:spacing w:line="480" w:lineRule="auto"/>
          </w:pPr>
          <w:r>
            <w:t>Context</w:t>
          </w:r>
          <w:r w:rsidR="002C7E44">
            <w:tab/>
          </w:r>
          <w:r w:rsidR="002C7E44">
            <w:tab/>
          </w:r>
          <w:r w:rsidR="002C7E44">
            <w:tab/>
          </w:r>
          <w:r w:rsidR="002C7E44">
            <w:tab/>
          </w:r>
          <w:r w:rsidR="002C7E44">
            <w:tab/>
          </w:r>
          <w:r w:rsidR="002C7E44">
            <w:tab/>
          </w:r>
          <w:r w:rsidR="002C7E44">
            <w:tab/>
          </w:r>
          <w:r w:rsidR="002C7E44">
            <w:tab/>
          </w:r>
          <w:r w:rsidR="002C7E44">
            <w:tab/>
          </w:r>
          <w:r w:rsidR="002C7E44">
            <w:tab/>
            <w:t>2</w:t>
          </w:r>
        </w:p>
        <w:p w14:paraId="75A33879" w14:textId="6EB96AB7" w:rsidR="000C1787" w:rsidRDefault="000C1787" w:rsidP="00985218">
          <w:pPr>
            <w:pStyle w:val="ListParagraph"/>
            <w:numPr>
              <w:ilvl w:val="1"/>
              <w:numId w:val="1"/>
            </w:numPr>
            <w:spacing w:line="480" w:lineRule="auto"/>
          </w:pPr>
          <w:r>
            <w:t>Aims</w:t>
          </w:r>
          <w:r w:rsidR="002C7E44">
            <w:tab/>
          </w:r>
          <w:r w:rsidR="002C7E44">
            <w:tab/>
          </w:r>
          <w:r w:rsidR="002C7E44">
            <w:tab/>
          </w:r>
          <w:r w:rsidR="002C7E44">
            <w:tab/>
          </w:r>
          <w:r w:rsidR="002C7E44">
            <w:tab/>
          </w:r>
          <w:r w:rsidR="002C7E44">
            <w:tab/>
          </w:r>
          <w:r w:rsidR="002C7E44">
            <w:tab/>
          </w:r>
          <w:r w:rsidR="002C7E44">
            <w:tab/>
          </w:r>
          <w:r w:rsidR="002C7E44">
            <w:tab/>
          </w:r>
          <w:r w:rsidR="002C7E44">
            <w:tab/>
            <w:t>3</w:t>
          </w:r>
        </w:p>
        <w:p w14:paraId="1D6F942D" w14:textId="7E8258E4" w:rsidR="000C1787" w:rsidRDefault="000C1787" w:rsidP="00985218">
          <w:pPr>
            <w:pStyle w:val="ListParagraph"/>
            <w:numPr>
              <w:ilvl w:val="1"/>
              <w:numId w:val="1"/>
            </w:numPr>
            <w:spacing w:line="480" w:lineRule="auto"/>
          </w:pPr>
          <w:r>
            <w:t>Objectives</w:t>
          </w:r>
          <w:r w:rsidR="002C7E44">
            <w:tab/>
          </w:r>
          <w:r w:rsidR="002C7E44">
            <w:tab/>
          </w:r>
          <w:r w:rsidR="002C7E44">
            <w:tab/>
          </w:r>
          <w:r w:rsidR="002C7E44">
            <w:tab/>
          </w:r>
          <w:r w:rsidR="002C7E44">
            <w:tab/>
          </w:r>
          <w:r w:rsidR="002C7E44">
            <w:tab/>
          </w:r>
          <w:r w:rsidR="002C7E44">
            <w:tab/>
          </w:r>
          <w:r w:rsidR="002C7E44">
            <w:tab/>
          </w:r>
          <w:r w:rsidR="002C7E44">
            <w:tab/>
            <w:t>3</w:t>
          </w:r>
        </w:p>
        <w:p w14:paraId="7D7D78C9" w14:textId="77328EDC" w:rsidR="00A667D4" w:rsidRDefault="000C1787" w:rsidP="00A667D4">
          <w:pPr>
            <w:pStyle w:val="ListParagraph"/>
            <w:numPr>
              <w:ilvl w:val="0"/>
              <w:numId w:val="1"/>
            </w:numPr>
            <w:spacing w:line="480" w:lineRule="auto"/>
          </w:pPr>
          <w:r>
            <w:t>Literature Review</w:t>
          </w:r>
          <w:r w:rsidR="002C7E44">
            <w:tab/>
          </w:r>
          <w:r w:rsidR="002C7E44">
            <w:tab/>
          </w:r>
          <w:r w:rsidR="002C7E44">
            <w:tab/>
          </w:r>
          <w:r w:rsidR="002C7E44">
            <w:tab/>
          </w:r>
          <w:r w:rsidR="002C7E44">
            <w:tab/>
          </w:r>
          <w:r w:rsidR="002C7E44">
            <w:tab/>
          </w:r>
          <w:r w:rsidR="002C7E44">
            <w:tab/>
          </w:r>
          <w:r w:rsidR="002C7E44">
            <w:tab/>
          </w:r>
          <w:r w:rsidR="002C7E44">
            <w:tab/>
          </w:r>
          <w:r w:rsidR="002C7E44">
            <w:tab/>
          </w:r>
          <w:r w:rsidR="00752D85">
            <w:t>4</w:t>
          </w:r>
        </w:p>
        <w:p w14:paraId="1EED53C7" w14:textId="7B40633E" w:rsidR="00A667D4" w:rsidRDefault="00A667D4" w:rsidP="00A667D4">
          <w:pPr>
            <w:pStyle w:val="ListParagraph"/>
            <w:numPr>
              <w:ilvl w:val="1"/>
              <w:numId w:val="1"/>
            </w:numPr>
            <w:spacing w:line="480" w:lineRule="auto"/>
          </w:pPr>
          <w:r>
            <w:t>Background</w:t>
          </w:r>
          <w:r w:rsidR="00752D85">
            <w:tab/>
          </w:r>
          <w:r w:rsidR="00752D85">
            <w:tab/>
          </w:r>
          <w:r w:rsidR="00752D85">
            <w:tab/>
          </w:r>
          <w:r w:rsidR="00752D85">
            <w:tab/>
          </w:r>
          <w:r w:rsidR="00752D85">
            <w:tab/>
          </w:r>
          <w:r w:rsidR="00752D85">
            <w:tab/>
          </w:r>
          <w:r w:rsidR="00752D85">
            <w:tab/>
          </w:r>
          <w:r w:rsidR="00752D85">
            <w:tab/>
          </w:r>
          <w:r w:rsidR="00752D85">
            <w:tab/>
            <w:t>4</w:t>
          </w:r>
        </w:p>
        <w:p w14:paraId="45BC08EB" w14:textId="75BD4A97" w:rsidR="00A667D4" w:rsidRDefault="00A667D4" w:rsidP="00A667D4">
          <w:pPr>
            <w:pStyle w:val="ListParagraph"/>
            <w:numPr>
              <w:ilvl w:val="1"/>
              <w:numId w:val="1"/>
            </w:numPr>
            <w:spacing w:line="480" w:lineRule="auto"/>
          </w:pPr>
          <w:r>
            <w:t>Policy</w:t>
          </w:r>
          <w:r w:rsidR="00752D85">
            <w:tab/>
          </w:r>
          <w:r w:rsidR="00752D85">
            <w:tab/>
          </w:r>
          <w:r w:rsidR="00752D85">
            <w:tab/>
          </w:r>
          <w:r w:rsidR="00752D85">
            <w:tab/>
          </w:r>
          <w:r w:rsidR="00752D85">
            <w:tab/>
          </w:r>
          <w:r w:rsidR="00752D85">
            <w:tab/>
          </w:r>
          <w:r w:rsidR="00752D85">
            <w:tab/>
          </w:r>
          <w:r w:rsidR="00752D85">
            <w:tab/>
          </w:r>
          <w:r w:rsidR="00752D85">
            <w:tab/>
          </w:r>
          <w:r w:rsidR="00752D85">
            <w:tab/>
            <w:t>5</w:t>
          </w:r>
        </w:p>
        <w:p w14:paraId="52183DC2" w14:textId="72835E28" w:rsidR="00A667D4" w:rsidRDefault="00A667D4" w:rsidP="00A667D4">
          <w:pPr>
            <w:pStyle w:val="ListParagraph"/>
            <w:numPr>
              <w:ilvl w:val="1"/>
              <w:numId w:val="1"/>
            </w:numPr>
            <w:spacing w:line="480" w:lineRule="auto"/>
          </w:pPr>
          <w:r>
            <w:t>Sustainable Farming Scheme</w:t>
          </w:r>
          <w:r w:rsidR="00752D85">
            <w:tab/>
          </w:r>
          <w:r w:rsidR="00752D85">
            <w:tab/>
          </w:r>
          <w:r w:rsidR="00752D85">
            <w:tab/>
          </w:r>
          <w:r w:rsidR="00752D85">
            <w:tab/>
          </w:r>
          <w:r w:rsidR="00752D85">
            <w:tab/>
          </w:r>
          <w:r w:rsidR="00752D85">
            <w:tab/>
          </w:r>
          <w:r w:rsidR="00752D85">
            <w:tab/>
            <w:t>6</w:t>
          </w:r>
        </w:p>
        <w:p w14:paraId="59F13014" w14:textId="52332DCD" w:rsidR="00B110BB" w:rsidRDefault="00B110BB" w:rsidP="00A667D4">
          <w:pPr>
            <w:pStyle w:val="ListParagraph"/>
            <w:numPr>
              <w:ilvl w:val="1"/>
              <w:numId w:val="1"/>
            </w:numPr>
            <w:spacing w:line="480" w:lineRule="auto"/>
          </w:pPr>
          <w:r>
            <w:t>Welsh Geography</w:t>
          </w:r>
          <w:r w:rsidR="00752D85">
            <w:tab/>
          </w:r>
          <w:r w:rsidR="00752D85">
            <w:tab/>
          </w:r>
          <w:r w:rsidR="00752D85">
            <w:tab/>
          </w:r>
          <w:r w:rsidR="00752D85">
            <w:tab/>
          </w:r>
          <w:r w:rsidR="00752D85">
            <w:tab/>
          </w:r>
          <w:r w:rsidR="00752D85">
            <w:tab/>
          </w:r>
          <w:r w:rsidR="00752D85">
            <w:tab/>
          </w:r>
          <w:r w:rsidR="00752D85">
            <w:tab/>
          </w:r>
          <w:r w:rsidR="00330040">
            <w:t>8</w:t>
          </w:r>
        </w:p>
        <w:p w14:paraId="3C29E9A8" w14:textId="141D962B" w:rsidR="00B110BB" w:rsidRDefault="00B110BB" w:rsidP="00A667D4">
          <w:pPr>
            <w:pStyle w:val="ListParagraph"/>
            <w:numPr>
              <w:ilvl w:val="1"/>
              <w:numId w:val="1"/>
            </w:numPr>
            <w:spacing w:line="480" w:lineRule="auto"/>
          </w:pPr>
          <w:r>
            <w:t>Management Techniques</w:t>
          </w:r>
          <w:r w:rsidR="00330040">
            <w:tab/>
          </w:r>
          <w:r w:rsidR="00330040">
            <w:tab/>
          </w:r>
          <w:r w:rsidR="00330040">
            <w:tab/>
          </w:r>
          <w:r w:rsidR="00330040">
            <w:tab/>
          </w:r>
          <w:r w:rsidR="00330040">
            <w:tab/>
          </w:r>
          <w:r w:rsidR="00330040">
            <w:tab/>
          </w:r>
          <w:r w:rsidR="00330040">
            <w:tab/>
            <w:t>9</w:t>
          </w:r>
        </w:p>
        <w:p w14:paraId="496DD03F" w14:textId="681972EC" w:rsidR="001D1BD2" w:rsidRDefault="00B110BB" w:rsidP="00B110BB">
          <w:pPr>
            <w:pStyle w:val="ListParagraph"/>
            <w:numPr>
              <w:ilvl w:val="0"/>
              <w:numId w:val="1"/>
            </w:numPr>
            <w:spacing w:line="480" w:lineRule="auto"/>
          </w:pPr>
          <w:r>
            <w:t>Methods</w:t>
          </w:r>
          <w:r w:rsidR="00330040">
            <w:tab/>
          </w:r>
          <w:r w:rsidR="00330040">
            <w:tab/>
          </w:r>
          <w:r w:rsidR="00330040">
            <w:tab/>
          </w:r>
          <w:r w:rsidR="00330040">
            <w:tab/>
          </w:r>
          <w:r w:rsidR="00330040">
            <w:tab/>
          </w:r>
          <w:r w:rsidR="00330040">
            <w:tab/>
          </w:r>
          <w:r w:rsidR="00330040">
            <w:tab/>
          </w:r>
          <w:r w:rsidR="00330040">
            <w:tab/>
          </w:r>
          <w:r w:rsidR="00330040">
            <w:tab/>
          </w:r>
          <w:r w:rsidR="00330040">
            <w:tab/>
          </w:r>
          <w:r w:rsidR="00330040">
            <w:tab/>
            <w:t>12</w:t>
          </w:r>
        </w:p>
        <w:p w14:paraId="73C5F750" w14:textId="3D7A216D" w:rsidR="001D1BD2" w:rsidRDefault="001D1BD2" w:rsidP="001D1BD2">
          <w:pPr>
            <w:pStyle w:val="ListParagraph"/>
            <w:numPr>
              <w:ilvl w:val="1"/>
              <w:numId w:val="1"/>
            </w:numPr>
            <w:spacing w:line="480" w:lineRule="auto"/>
          </w:pPr>
          <w:r>
            <w:t xml:space="preserve"> Data Collection </w:t>
          </w:r>
          <w:r w:rsidR="00330040">
            <w:tab/>
          </w:r>
          <w:r w:rsidR="00330040">
            <w:tab/>
          </w:r>
          <w:r w:rsidR="00330040">
            <w:tab/>
          </w:r>
          <w:r w:rsidR="00330040">
            <w:tab/>
          </w:r>
          <w:r w:rsidR="00330040">
            <w:tab/>
          </w:r>
          <w:r w:rsidR="00330040">
            <w:tab/>
          </w:r>
          <w:r w:rsidR="00330040">
            <w:tab/>
          </w:r>
          <w:r w:rsidR="00330040">
            <w:tab/>
          </w:r>
          <w:r w:rsidR="00330040">
            <w:tab/>
            <w:t>12</w:t>
          </w:r>
        </w:p>
        <w:p w14:paraId="6F8B4011" w14:textId="25DC3D78" w:rsidR="001D1BD2" w:rsidRDefault="008D1C46" w:rsidP="001D1BD2">
          <w:pPr>
            <w:pStyle w:val="ListParagraph"/>
            <w:numPr>
              <w:ilvl w:val="1"/>
              <w:numId w:val="1"/>
            </w:numPr>
            <w:spacing w:line="480" w:lineRule="auto"/>
          </w:pPr>
          <w:r>
            <w:t>Timeline</w:t>
          </w:r>
          <w:r w:rsidR="00330040">
            <w:tab/>
          </w:r>
          <w:r w:rsidR="00330040">
            <w:tab/>
          </w:r>
          <w:r w:rsidR="00330040">
            <w:tab/>
          </w:r>
          <w:r w:rsidR="00330040">
            <w:tab/>
          </w:r>
          <w:r w:rsidR="00330040">
            <w:tab/>
          </w:r>
          <w:r w:rsidR="00330040">
            <w:tab/>
          </w:r>
          <w:r w:rsidR="00330040">
            <w:tab/>
          </w:r>
          <w:r w:rsidR="000B4138">
            <w:tab/>
          </w:r>
          <w:r w:rsidR="000B4138">
            <w:tab/>
          </w:r>
          <w:r w:rsidR="000B4138">
            <w:tab/>
            <w:t>1</w:t>
          </w:r>
          <w:r w:rsidR="007440EB">
            <w:t>4</w:t>
          </w:r>
        </w:p>
        <w:p w14:paraId="1E8CDA3D" w14:textId="4909FFD7" w:rsidR="008D1C46" w:rsidRDefault="008D1C46" w:rsidP="001D1BD2">
          <w:pPr>
            <w:pStyle w:val="ListParagraph"/>
            <w:numPr>
              <w:ilvl w:val="1"/>
              <w:numId w:val="1"/>
            </w:numPr>
            <w:spacing w:line="480" w:lineRule="auto"/>
          </w:pPr>
          <w:r>
            <w:t>Ethical Considerations</w:t>
          </w:r>
          <w:r w:rsidR="000B4138">
            <w:tab/>
          </w:r>
          <w:r w:rsidR="000B4138">
            <w:tab/>
          </w:r>
          <w:r w:rsidR="00C94F46">
            <w:tab/>
          </w:r>
          <w:r w:rsidR="00C94F46">
            <w:tab/>
          </w:r>
          <w:r w:rsidR="00C94F46">
            <w:tab/>
          </w:r>
          <w:r w:rsidR="00C94F46">
            <w:tab/>
          </w:r>
          <w:r w:rsidR="00C94F46">
            <w:tab/>
          </w:r>
          <w:r w:rsidR="00C94F46">
            <w:tab/>
            <w:t>1</w:t>
          </w:r>
          <w:r w:rsidR="007440EB">
            <w:t>5</w:t>
          </w:r>
        </w:p>
        <w:p w14:paraId="233680A4" w14:textId="2FE0AEF1" w:rsidR="008D1C46" w:rsidRDefault="008D1C46" w:rsidP="008D1C46">
          <w:pPr>
            <w:pStyle w:val="ListParagraph"/>
            <w:numPr>
              <w:ilvl w:val="0"/>
              <w:numId w:val="1"/>
            </w:numPr>
            <w:spacing w:line="480" w:lineRule="auto"/>
          </w:pPr>
          <w:r>
            <w:t>Results</w:t>
          </w:r>
          <w:r w:rsidR="00C94F46">
            <w:tab/>
          </w:r>
          <w:r w:rsidR="00C94F46">
            <w:tab/>
          </w:r>
          <w:r w:rsidR="00C94F46">
            <w:tab/>
          </w:r>
          <w:r w:rsidR="00C94F46">
            <w:tab/>
          </w:r>
          <w:r w:rsidR="00C94F46">
            <w:tab/>
          </w:r>
          <w:r w:rsidR="00C94F46">
            <w:tab/>
          </w:r>
          <w:r w:rsidR="00C94F46">
            <w:tab/>
          </w:r>
          <w:r w:rsidR="00C94F46">
            <w:tab/>
          </w:r>
          <w:r w:rsidR="00C94F46">
            <w:tab/>
          </w:r>
          <w:r w:rsidR="00C94F46">
            <w:tab/>
          </w:r>
          <w:r w:rsidR="00C94F46">
            <w:tab/>
            <w:t>15</w:t>
          </w:r>
        </w:p>
        <w:p w14:paraId="54728B6A" w14:textId="2856271F" w:rsidR="007439BA" w:rsidRDefault="007439BA" w:rsidP="008D1C46">
          <w:pPr>
            <w:pStyle w:val="ListParagraph"/>
            <w:numPr>
              <w:ilvl w:val="0"/>
              <w:numId w:val="1"/>
            </w:numPr>
            <w:spacing w:line="480" w:lineRule="auto"/>
          </w:pPr>
          <w:r>
            <w:t>Evaluation</w:t>
          </w:r>
          <w:r w:rsidR="00C94F46">
            <w:tab/>
          </w:r>
          <w:r w:rsidR="00C94F46">
            <w:tab/>
          </w:r>
          <w:r w:rsidR="00C94F46">
            <w:tab/>
          </w:r>
          <w:r w:rsidR="00C94F46">
            <w:tab/>
          </w:r>
          <w:r w:rsidR="00C94F46">
            <w:tab/>
          </w:r>
          <w:r w:rsidR="00C94F46">
            <w:tab/>
          </w:r>
          <w:r w:rsidR="00C94F46">
            <w:tab/>
          </w:r>
          <w:r w:rsidR="00C94F46">
            <w:tab/>
          </w:r>
          <w:r w:rsidR="00C94F46">
            <w:tab/>
          </w:r>
          <w:r w:rsidR="00C94F46">
            <w:tab/>
            <w:t>15</w:t>
          </w:r>
        </w:p>
        <w:p w14:paraId="30CEC324" w14:textId="50F11D7A" w:rsidR="007439BA" w:rsidRDefault="007439BA" w:rsidP="007439BA">
          <w:pPr>
            <w:pStyle w:val="ListParagraph"/>
            <w:numPr>
              <w:ilvl w:val="1"/>
              <w:numId w:val="1"/>
            </w:numPr>
            <w:spacing w:line="480" w:lineRule="auto"/>
          </w:pPr>
          <w:r>
            <w:t>Potential Outcome and Application</w:t>
          </w:r>
          <w:r w:rsidR="00C94F46">
            <w:tab/>
          </w:r>
          <w:r w:rsidR="00C94F46">
            <w:tab/>
          </w:r>
          <w:r w:rsidR="00C94F46">
            <w:tab/>
          </w:r>
          <w:r w:rsidR="00C94F46">
            <w:tab/>
          </w:r>
          <w:r w:rsidR="00C94F46">
            <w:tab/>
          </w:r>
          <w:r w:rsidR="00C94F46">
            <w:tab/>
          </w:r>
          <w:r w:rsidR="00C05614">
            <w:t>1</w:t>
          </w:r>
          <w:r w:rsidR="007440EB">
            <w:t>5</w:t>
          </w:r>
        </w:p>
        <w:p w14:paraId="7C690590" w14:textId="43ED7C2E" w:rsidR="007439BA" w:rsidRDefault="00F80AD4" w:rsidP="007439BA">
          <w:pPr>
            <w:pStyle w:val="ListParagraph"/>
            <w:numPr>
              <w:ilvl w:val="1"/>
              <w:numId w:val="1"/>
            </w:numPr>
            <w:spacing w:line="480" w:lineRule="auto"/>
          </w:pPr>
          <w:r>
            <w:t>Limitations of Study</w:t>
          </w:r>
          <w:r w:rsidR="00C05614">
            <w:tab/>
          </w:r>
          <w:r w:rsidR="00C05614">
            <w:tab/>
          </w:r>
          <w:r w:rsidR="00C05614">
            <w:tab/>
          </w:r>
          <w:r w:rsidR="00C05614">
            <w:tab/>
          </w:r>
          <w:r w:rsidR="00C05614">
            <w:tab/>
          </w:r>
          <w:r w:rsidR="00C05614">
            <w:tab/>
          </w:r>
          <w:r w:rsidR="00C05614">
            <w:tab/>
          </w:r>
          <w:r w:rsidR="00C05614">
            <w:tab/>
            <w:t>1</w:t>
          </w:r>
          <w:r w:rsidR="007440EB">
            <w:t>5</w:t>
          </w:r>
        </w:p>
        <w:p w14:paraId="7C9C0861" w14:textId="77777777" w:rsidR="00371C0E" w:rsidRDefault="00F80AD4" w:rsidP="00B110BB">
          <w:pPr>
            <w:pStyle w:val="ListParagraph"/>
            <w:numPr>
              <w:ilvl w:val="0"/>
              <w:numId w:val="1"/>
            </w:numPr>
            <w:spacing w:line="480" w:lineRule="auto"/>
          </w:pPr>
          <w:r>
            <w:t>Conclusion</w:t>
          </w:r>
          <w:r w:rsidR="00C05614">
            <w:tab/>
          </w:r>
          <w:r w:rsidR="00C05614">
            <w:tab/>
          </w:r>
          <w:r w:rsidR="00C05614">
            <w:tab/>
          </w:r>
          <w:r w:rsidR="00C05614">
            <w:tab/>
          </w:r>
          <w:r w:rsidR="00C05614">
            <w:tab/>
          </w:r>
          <w:r w:rsidR="00C05614">
            <w:tab/>
          </w:r>
          <w:r w:rsidR="00C05614">
            <w:tab/>
          </w:r>
          <w:r w:rsidR="00C05614">
            <w:tab/>
          </w:r>
          <w:r w:rsidR="00C05614">
            <w:tab/>
          </w:r>
          <w:r w:rsidR="00C05614">
            <w:tab/>
            <w:t>1</w:t>
          </w:r>
          <w:r w:rsidR="007440EB">
            <w:t>6</w:t>
          </w:r>
        </w:p>
        <w:p w14:paraId="0176D557" w14:textId="1686BB7D" w:rsidR="000C1787" w:rsidRDefault="00371C0E" w:rsidP="00B110BB">
          <w:pPr>
            <w:pStyle w:val="ListParagraph"/>
            <w:numPr>
              <w:ilvl w:val="0"/>
              <w:numId w:val="1"/>
            </w:numPr>
            <w:spacing w:line="480" w:lineRule="auto"/>
          </w:pPr>
          <w:r>
            <w:t>References</w:t>
          </w:r>
          <w:r>
            <w:tab/>
          </w:r>
          <w:r>
            <w:tab/>
          </w:r>
          <w:r>
            <w:tab/>
          </w:r>
          <w:r>
            <w:tab/>
          </w:r>
          <w:r>
            <w:tab/>
          </w:r>
          <w:r>
            <w:tab/>
          </w:r>
          <w:r>
            <w:tab/>
          </w:r>
          <w:r>
            <w:tab/>
          </w:r>
          <w:r>
            <w:tab/>
          </w:r>
          <w:r>
            <w:tab/>
            <w:t>17</w:t>
          </w:r>
        </w:p>
      </w:sdtContent>
    </w:sdt>
    <w:p w14:paraId="70E47BC2" w14:textId="77777777" w:rsidR="00985218" w:rsidRDefault="00985218" w:rsidP="00985218">
      <w:pPr>
        <w:spacing w:line="480" w:lineRule="auto"/>
        <w:jc w:val="both"/>
        <w:rPr>
          <w:b/>
          <w:bCs/>
        </w:rPr>
      </w:pPr>
    </w:p>
    <w:p w14:paraId="5F569830" w14:textId="3D25DEE3" w:rsidR="000C1787" w:rsidRPr="000C1787" w:rsidRDefault="000C1787" w:rsidP="00985218">
      <w:pPr>
        <w:spacing w:line="480" w:lineRule="auto"/>
        <w:jc w:val="both"/>
        <w:rPr>
          <w:b/>
          <w:bCs/>
        </w:rPr>
      </w:pPr>
      <w:r w:rsidRPr="000C1787">
        <w:rPr>
          <w:b/>
          <w:bCs/>
        </w:rPr>
        <w:lastRenderedPageBreak/>
        <w:t>1.0 Introduction</w:t>
      </w:r>
    </w:p>
    <w:p w14:paraId="5D64E20A" w14:textId="7B768FD6" w:rsidR="00AE1848" w:rsidRDefault="00C10885" w:rsidP="00985218">
      <w:pPr>
        <w:spacing w:line="480" w:lineRule="auto"/>
        <w:jc w:val="both"/>
        <w:rPr>
          <w:b/>
          <w:bCs/>
        </w:rPr>
      </w:pPr>
      <w:r>
        <w:rPr>
          <w:b/>
          <w:bCs/>
        </w:rPr>
        <w:t xml:space="preserve">1.1 </w:t>
      </w:r>
      <w:r w:rsidR="00AE1848" w:rsidRPr="00AE1848">
        <w:rPr>
          <w:b/>
          <w:bCs/>
        </w:rPr>
        <w:t>Research Problem</w:t>
      </w:r>
    </w:p>
    <w:p w14:paraId="5EE2F48F" w14:textId="6F9CD195" w:rsidR="0007583C" w:rsidRDefault="00E61542" w:rsidP="00985218">
      <w:pPr>
        <w:spacing w:line="480" w:lineRule="auto"/>
        <w:jc w:val="both"/>
      </w:pPr>
      <w:r>
        <w:t>Is the new Sustainable Farming Scheme in Wales the answer for protecting and enhancing biodiversity</w:t>
      </w:r>
      <w:r w:rsidR="00A72BD6">
        <w:t>?</w:t>
      </w:r>
    </w:p>
    <w:p w14:paraId="5BEF733F" w14:textId="1818E81A" w:rsidR="0009069E" w:rsidRPr="0001181B" w:rsidRDefault="00C10885" w:rsidP="00985218">
      <w:pPr>
        <w:spacing w:line="480" w:lineRule="auto"/>
        <w:jc w:val="both"/>
        <w:rPr>
          <w:b/>
          <w:bCs/>
        </w:rPr>
      </w:pPr>
      <w:r>
        <w:rPr>
          <w:b/>
          <w:bCs/>
        </w:rPr>
        <w:t xml:space="preserve">1.2 </w:t>
      </w:r>
      <w:r w:rsidR="0007583C" w:rsidRPr="00236928">
        <w:rPr>
          <w:b/>
          <w:bCs/>
        </w:rPr>
        <w:t>Conte</w:t>
      </w:r>
      <w:r w:rsidR="00236928" w:rsidRPr="00236928">
        <w:rPr>
          <w:b/>
          <w:bCs/>
        </w:rPr>
        <w:t>xt</w:t>
      </w:r>
    </w:p>
    <w:p w14:paraId="4595B892" w14:textId="77777777" w:rsidR="0009069E" w:rsidRPr="00126532" w:rsidRDefault="0009069E" w:rsidP="00985218">
      <w:pPr>
        <w:spacing w:line="480" w:lineRule="auto"/>
        <w:jc w:val="both"/>
      </w:pPr>
      <w:r w:rsidRPr="00BD1079">
        <w:t>Sustainable development is critical in Wales; as part of the Environment (Wales) Act (2016), public bodies must maintain and improve the environment, as well as increase ecosystem resilience (Sustainable Drainage (</w:t>
      </w:r>
      <w:proofErr w:type="spellStart"/>
      <w:r w:rsidRPr="00BD1079">
        <w:t>SuDS</w:t>
      </w:r>
      <w:proofErr w:type="spellEnd"/>
      <w:r w:rsidRPr="00BD1079">
        <w:t>) Statutory Guide, 2019).</w:t>
      </w:r>
    </w:p>
    <w:p w14:paraId="61442FF6" w14:textId="2DDF115F" w:rsidR="004A4BB7" w:rsidRDefault="00343EE4" w:rsidP="00985218">
      <w:pPr>
        <w:spacing w:line="480" w:lineRule="auto"/>
        <w:ind w:firstLine="720"/>
        <w:jc w:val="both"/>
      </w:pPr>
      <w:r>
        <w:t>With ongoing uncertainty surrounding agriculture post-Brexit, the pressures facing farmers to secure income is ever-present. The Sustainable Farming Scheme (SFS) superseding</w:t>
      </w:r>
      <w:r w:rsidR="00317271">
        <w:t xml:space="preserve"> </w:t>
      </w:r>
      <w:r>
        <w:t>the Common Agriculture Policy (CAP) put in place by Welsh Government from 2025 claims to reward farmers for</w:t>
      </w:r>
      <w:r w:rsidR="0009069E">
        <w:t xml:space="preserve"> ‘public good’ and</w:t>
      </w:r>
      <w:r>
        <w:t xml:space="preserve"> their efforts </w:t>
      </w:r>
      <w:r w:rsidR="00D25CA1">
        <w:t>to</w:t>
      </w:r>
      <w:r>
        <w:t xml:space="preserve"> </w:t>
      </w:r>
      <w:r w:rsidR="00D25CA1">
        <w:t>enhance</w:t>
      </w:r>
      <w:r>
        <w:t xml:space="preserve"> biodiversity</w:t>
      </w:r>
      <w:r w:rsidR="0009069E">
        <w:t xml:space="preserve">. </w:t>
      </w:r>
      <w:r>
        <w:t xml:space="preserve"> </w:t>
      </w:r>
    </w:p>
    <w:p w14:paraId="6B4F4866" w14:textId="674D5149" w:rsidR="007D0B8E" w:rsidRDefault="00F1450B" w:rsidP="00985218">
      <w:pPr>
        <w:spacing w:line="480" w:lineRule="auto"/>
        <w:ind w:firstLine="720"/>
        <w:jc w:val="both"/>
      </w:pPr>
      <w:r>
        <w:t xml:space="preserve">Pollution from farms </w:t>
      </w:r>
      <w:r w:rsidR="00173DC3">
        <w:t>is</w:t>
      </w:r>
      <w:r>
        <w:t xml:space="preserve"> gaining more publicity</w:t>
      </w:r>
      <w:r w:rsidR="00182AC1">
        <w:t xml:space="preserve">, the case </w:t>
      </w:r>
      <w:r w:rsidR="00173DC3">
        <w:t>of</w:t>
      </w:r>
      <w:r w:rsidR="00182AC1">
        <w:t xml:space="preserve"> a poultry farm </w:t>
      </w:r>
      <w:r w:rsidR="007C1195">
        <w:t>causing destruction to</w:t>
      </w:r>
      <w:r w:rsidR="00182AC1">
        <w:t xml:space="preserve"> the </w:t>
      </w:r>
      <w:proofErr w:type="gramStart"/>
      <w:r w:rsidR="00182AC1">
        <w:t>River</w:t>
      </w:r>
      <w:proofErr w:type="gramEnd"/>
      <w:r w:rsidR="00182AC1">
        <w:t xml:space="preserve"> Wye due to the increase in </w:t>
      </w:r>
      <w:r w:rsidR="00AD536A">
        <w:t>phosphate</w:t>
      </w:r>
      <w:r w:rsidR="00182AC1">
        <w:t xml:space="preserve"> </w:t>
      </w:r>
      <w:r w:rsidR="00AD536A">
        <w:t>seeping into the water causing algae blooms</w:t>
      </w:r>
      <w:r w:rsidR="007E0898">
        <w:t xml:space="preserve"> has proven to be</w:t>
      </w:r>
      <w:r w:rsidR="007C1195">
        <w:t xml:space="preserve"> </w:t>
      </w:r>
      <w:r w:rsidR="006D23A5">
        <w:t>is</w:t>
      </w:r>
      <w:r w:rsidR="007C1195">
        <w:t xml:space="preserve"> very costly to not only the farmer but to others using the river</w:t>
      </w:r>
      <w:r w:rsidR="00AD536A">
        <w:t xml:space="preserve"> (BBC, 2023)</w:t>
      </w:r>
      <w:r w:rsidR="00352917">
        <w:t>.</w:t>
      </w:r>
      <w:r w:rsidR="007D0B8E" w:rsidRPr="007D0B8E">
        <w:t xml:space="preserve"> </w:t>
      </w:r>
      <w:r w:rsidR="007D0B8E">
        <w:t>The main environmental impacts caused by agriculture in the UK include pesticides, manure management, soil erosion, water pollution and flora and fauna destruction (Skinner, et.al.1996).</w:t>
      </w:r>
    </w:p>
    <w:p w14:paraId="5F1728CC" w14:textId="74FAF114" w:rsidR="00667EBE" w:rsidRDefault="00667EBE" w:rsidP="00985218">
      <w:pPr>
        <w:spacing w:line="480" w:lineRule="auto"/>
        <w:ind w:firstLine="720"/>
        <w:jc w:val="both"/>
      </w:pPr>
      <w:r>
        <w:t xml:space="preserve">In a study of agricultural practices delivering sustainable intensification in the UK, Dicks et al (2018) investigated improving agricultural marginal land for natural habitats </w:t>
      </w:r>
      <w:r>
        <w:lastRenderedPageBreak/>
        <w:t>and farmers were unenthusiastic</w:t>
      </w:r>
      <w:r w:rsidR="00E749D3">
        <w:t>,</w:t>
      </w:r>
      <w:r>
        <w:t xml:space="preserve"> with landscape and nature conservation being the lowest-scoring practice amongst farmers. </w:t>
      </w:r>
    </w:p>
    <w:p w14:paraId="1F076216" w14:textId="3A32DB22" w:rsidR="005C529E" w:rsidRDefault="005C529E" w:rsidP="00985218">
      <w:pPr>
        <w:spacing w:line="480" w:lineRule="auto"/>
        <w:ind w:firstLine="720"/>
        <w:jc w:val="both"/>
        <w:rPr>
          <w:b/>
          <w:bCs/>
        </w:rPr>
      </w:pPr>
      <w:r>
        <w:t xml:space="preserve">While there is substantial literature assessing </w:t>
      </w:r>
      <w:r w:rsidR="00E749D3">
        <w:t>farmers'</w:t>
      </w:r>
      <w:r>
        <w:t xml:space="preserve"> motives, values and attitudes towards sustainable farming, there is a gap in the adoption of these practices, it is automatically assumed that they will be beneficial (Jordon, 2023). Where these innovations are incompatible with existing farming methods, farmers are categorised as problem ‘non-adopters’ rather than recognising the limitations (Jordon, 2023).</w:t>
      </w:r>
    </w:p>
    <w:p w14:paraId="0CA1617A" w14:textId="024127BD" w:rsidR="0069171E" w:rsidRDefault="003433B8" w:rsidP="00985218">
      <w:pPr>
        <w:spacing w:line="480" w:lineRule="auto"/>
        <w:ind w:firstLine="720"/>
        <w:jc w:val="both"/>
        <w:rPr>
          <w:b/>
          <w:bCs/>
        </w:rPr>
      </w:pPr>
      <w:r>
        <w:t>The finding</w:t>
      </w:r>
      <w:r w:rsidR="009F01E2">
        <w:t>s</w:t>
      </w:r>
      <w:r>
        <w:t xml:space="preserve"> of this study will assist farmers </w:t>
      </w:r>
      <w:r w:rsidR="009F01E2">
        <w:t>by</w:t>
      </w:r>
      <w:r>
        <w:t xml:space="preserve"> </w:t>
      </w:r>
      <w:r w:rsidR="008E4CA2">
        <w:t xml:space="preserve">advising on </w:t>
      </w:r>
      <w:r w:rsidR="00E60C06">
        <w:t xml:space="preserve">improving farming practices </w:t>
      </w:r>
      <w:r w:rsidR="00B906C5">
        <w:t>that</w:t>
      </w:r>
      <w:r w:rsidR="00895A87">
        <w:t xml:space="preserve"> </w:t>
      </w:r>
      <w:r w:rsidR="00895A87">
        <w:t>will allow farmers to achieve the criteria necessary for the payment under SF</w:t>
      </w:r>
      <w:r w:rsidR="00B941F5">
        <w:t>S</w:t>
      </w:r>
      <w:r w:rsidR="005B4C35">
        <w:t xml:space="preserve">. Furthermore, it will therefore </w:t>
      </w:r>
      <w:r w:rsidR="00E60C06">
        <w:t xml:space="preserve">enhance </w:t>
      </w:r>
      <w:r w:rsidR="009F01E2">
        <w:t xml:space="preserve">biodiversity which will </w:t>
      </w:r>
      <w:r w:rsidR="00A9011B">
        <w:t>in turn improve the</w:t>
      </w:r>
      <w:r w:rsidR="00CA31B8">
        <w:t xml:space="preserve"> </w:t>
      </w:r>
      <w:r w:rsidR="00EF50CB">
        <w:t>viability</w:t>
      </w:r>
      <w:r w:rsidR="00B941F5">
        <w:t xml:space="preserve"> </w:t>
      </w:r>
      <w:r w:rsidR="000E2186">
        <w:t xml:space="preserve">and </w:t>
      </w:r>
      <w:r w:rsidR="005B4C35">
        <w:t xml:space="preserve">the </w:t>
      </w:r>
      <w:r w:rsidR="00024FE9">
        <w:t xml:space="preserve">environmental impact of the farms. This study also aims to help inform policy. By directly </w:t>
      </w:r>
      <w:r w:rsidR="009344F6">
        <w:t xml:space="preserve">communicating with farmers and listening to their opinions and suggestions on how </w:t>
      </w:r>
      <w:r w:rsidR="00BD6089">
        <w:t>to make it</w:t>
      </w:r>
      <w:r w:rsidR="009344F6">
        <w:t xml:space="preserve"> work, that can be used to develop policy</w:t>
      </w:r>
      <w:r w:rsidR="00454210">
        <w:t xml:space="preserve"> further. </w:t>
      </w:r>
      <w:r w:rsidR="0069171E">
        <w:t xml:space="preserve">This study will look at </w:t>
      </w:r>
      <w:r w:rsidR="00E154E5">
        <w:t>three</w:t>
      </w:r>
      <w:r w:rsidR="0069171E">
        <w:t xml:space="preserve"> management techniques set out in the </w:t>
      </w:r>
      <w:r w:rsidR="007B2EAA">
        <w:t xml:space="preserve">SFS, these will be, habitat maintenance, creating new habitats and </w:t>
      </w:r>
      <w:r w:rsidR="001111F7">
        <w:t xml:space="preserve">hedgerow management. These have been chosen as they can be applied to </w:t>
      </w:r>
      <w:r w:rsidR="00CB7192">
        <w:t>all</w:t>
      </w:r>
      <w:r w:rsidR="001111F7">
        <w:t xml:space="preserve"> farm </w:t>
      </w:r>
      <w:r w:rsidR="002D25D4">
        <w:t>enterprises</w:t>
      </w:r>
      <w:r w:rsidR="00973A92">
        <w:t>.</w:t>
      </w:r>
      <w:r w:rsidR="009337FF">
        <w:t xml:space="preserve"> </w:t>
      </w:r>
    </w:p>
    <w:p w14:paraId="35BA8606" w14:textId="19A54D8F" w:rsidR="000C1787" w:rsidRPr="00D0331F" w:rsidRDefault="00C10885" w:rsidP="00985218">
      <w:pPr>
        <w:spacing w:line="480" w:lineRule="auto"/>
        <w:jc w:val="both"/>
        <w:rPr>
          <w:b/>
          <w:bCs/>
        </w:rPr>
      </w:pPr>
      <w:proofErr w:type="gramStart"/>
      <w:r>
        <w:rPr>
          <w:b/>
          <w:bCs/>
        </w:rPr>
        <w:t xml:space="preserve">1.3 </w:t>
      </w:r>
      <w:r w:rsidR="00AB67F5">
        <w:rPr>
          <w:b/>
          <w:bCs/>
        </w:rPr>
        <w:t xml:space="preserve"> </w:t>
      </w:r>
      <w:r w:rsidR="00D013F5" w:rsidRPr="00D0331F">
        <w:rPr>
          <w:b/>
          <w:bCs/>
        </w:rPr>
        <w:t>Aim</w:t>
      </w:r>
      <w:proofErr w:type="gramEnd"/>
    </w:p>
    <w:p w14:paraId="4A09ECC8" w14:textId="7C837F77" w:rsidR="00D013F5" w:rsidRPr="00D013F5" w:rsidRDefault="00D013F5" w:rsidP="00985218">
      <w:pPr>
        <w:pStyle w:val="ListParagraph"/>
        <w:numPr>
          <w:ilvl w:val="0"/>
          <w:numId w:val="5"/>
        </w:numPr>
        <w:spacing w:line="480" w:lineRule="auto"/>
        <w:jc w:val="both"/>
      </w:pPr>
      <w:r w:rsidRPr="00D013F5">
        <w:t xml:space="preserve">Assess the effectiveness of different habitat management practices </w:t>
      </w:r>
      <w:r w:rsidR="0088146A">
        <w:t>outline</w:t>
      </w:r>
      <w:r w:rsidR="0047200B">
        <w:t>d</w:t>
      </w:r>
      <w:r w:rsidR="0088146A">
        <w:t xml:space="preserve"> in SFS </w:t>
      </w:r>
      <w:r w:rsidRPr="00D013F5">
        <w:t>within agriculture</w:t>
      </w:r>
      <w:r w:rsidR="00327A29">
        <w:t>.</w:t>
      </w:r>
    </w:p>
    <w:p w14:paraId="3CB0D294" w14:textId="2ECB8D98" w:rsidR="00580AD1" w:rsidRPr="00D0331F" w:rsidRDefault="00AB67F5" w:rsidP="00985218">
      <w:pPr>
        <w:spacing w:line="480" w:lineRule="auto"/>
        <w:jc w:val="both"/>
        <w:rPr>
          <w:b/>
          <w:bCs/>
        </w:rPr>
      </w:pPr>
      <w:r>
        <w:rPr>
          <w:b/>
          <w:bCs/>
        </w:rPr>
        <w:t xml:space="preserve">1.4 </w:t>
      </w:r>
      <w:r w:rsidR="0047305E" w:rsidRPr="00D0331F">
        <w:rPr>
          <w:b/>
          <w:bCs/>
        </w:rPr>
        <w:t>Objectives</w:t>
      </w:r>
    </w:p>
    <w:p w14:paraId="6AD4AA68" w14:textId="3F4053AA" w:rsidR="00CB12F9" w:rsidRDefault="000002AB" w:rsidP="00985218">
      <w:pPr>
        <w:pStyle w:val="ListParagraph"/>
        <w:numPr>
          <w:ilvl w:val="0"/>
          <w:numId w:val="4"/>
        </w:numPr>
        <w:spacing w:line="480" w:lineRule="auto"/>
        <w:jc w:val="both"/>
      </w:pPr>
      <w:r>
        <w:t xml:space="preserve">Assess current literature </w:t>
      </w:r>
      <w:r w:rsidR="0047512E">
        <w:t xml:space="preserve">to understand the current evidence and strategies </w:t>
      </w:r>
      <w:r w:rsidR="00660F62">
        <w:t>regarding the problem</w:t>
      </w:r>
      <w:r w:rsidR="00606D70">
        <w:t>.</w:t>
      </w:r>
    </w:p>
    <w:p w14:paraId="0AF9A6A3" w14:textId="0465FCBF" w:rsidR="00E0016D" w:rsidRDefault="00E0016D" w:rsidP="00985218">
      <w:pPr>
        <w:pStyle w:val="ListParagraph"/>
        <w:numPr>
          <w:ilvl w:val="0"/>
          <w:numId w:val="4"/>
        </w:numPr>
        <w:spacing w:line="480" w:lineRule="auto"/>
        <w:jc w:val="both"/>
      </w:pPr>
      <w:r>
        <w:lastRenderedPageBreak/>
        <w:t>Identify stakeholder views and analyse themes</w:t>
      </w:r>
      <w:r w:rsidR="004D7A23">
        <w:t>.</w:t>
      </w:r>
    </w:p>
    <w:p w14:paraId="6FD86424" w14:textId="15ED5A32" w:rsidR="00E0016D" w:rsidRDefault="00170969" w:rsidP="00985218">
      <w:pPr>
        <w:pStyle w:val="ListParagraph"/>
        <w:numPr>
          <w:ilvl w:val="0"/>
          <w:numId w:val="4"/>
        </w:numPr>
        <w:spacing w:line="480" w:lineRule="auto"/>
        <w:jc w:val="both"/>
      </w:pPr>
      <w:r>
        <w:t>Identify successes and failures of management practices</w:t>
      </w:r>
      <w:r w:rsidR="0051011C">
        <w:t>.</w:t>
      </w:r>
    </w:p>
    <w:p w14:paraId="7BF707C6" w14:textId="0A21576C" w:rsidR="00E46FB8" w:rsidRDefault="00E46FB8" w:rsidP="00985218">
      <w:pPr>
        <w:pStyle w:val="ListParagraph"/>
        <w:numPr>
          <w:ilvl w:val="0"/>
          <w:numId w:val="4"/>
        </w:numPr>
        <w:spacing w:line="480" w:lineRule="auto"/>
        <w:jc w:val="both"/>
      </w:pPr>
      <w:r>
        <w:t xml:space="preserve">Investigate </w:t>
      </w:r>
      <w:r w:rsidR="000A3A64">
        <w:t>the impacts of agriculture on biodiversity</w:t>
      </w:r>
      <w:r w:rsidR="00BB0814">
        <w:t xml:space="preserve">, </w:t>
      </w:r>
      <w:r w:rsidR="00337EA9">
        <w:t>including the potential differences that different farms have.</w:t>
      </w:r>
    </w:p>
    <w:p w14:paraId="3B4981E1" w14:textId="29B48ABB" w:rsidR="00337EA9" w:rsidRDefault="000A3A64" w:rsidP="008B73CA">
      <w:pPr>
        <w:pStyle w:val="ListParagraph"/>
        <w:numPr>
          <w:ilvl w:val="0"/>
          <w:numId w:val="4"/>
        </w:numPr>
        <w:spacing w:line="480" w:lineRule="auto"/>
        <w:jc w:val="both"/>
      </w:pPr>
      <w:r>
        <w:t>Provide recommendations for different management practices</w:t>
      </w:r>
      <w:r w:rsidR="00337EA9">
        <w:t>.</w:t>
      </w:r>
    </w:p>
    <w:p w14:paraId="67CA05C3" w14:textId="45D78087" w:rsidR="00D013F5" w:rsidRPr="000164DB" w:rsidRDefault="000164DB" w:rsidP="00985218">
      <w:pPr>
        <w:spacing w:line="480" w:lineRule="auto"/>
        <w:jc w:val="both"/>
        <w:rPr>
          <w:b/>
          <w:bCs/>
        </w:rPr>
      </w:pPr>
      <w:r w:rsidRPr="000164DB">
        <w:rPr>
          <w:b/>
          <w:bCs/>
        </w:rPr>
        <w:t>2.0 Literature Review</w:t>
      </w:r>
    </w:p>
    <w:p w14:paraId="25940D0A" w14:textId="5D631F2F" w:rsidR="00DA0E52" w:rsidRPr="00DA0E52" w:rsidRDefault="00AB67F5" w:rsidP="00985218">
      <w:pPr>
        <w:spacing w:line="480" w:lineRule="auto"/>
        <w:jc w:val="both"/>
        <w:rPr>
          <w:b/>
          <w:bCs/>
        </w:rPr>
      </w:pPr>
      <w:r>
        <w:rPr>
          <w:b/>
          <w:bCs/>
        </w:rPr>
        <w:t xml:space="preserve">2.1 </w:t>
      </w:r>
      <w:r w:rsidR="00E16F32">
        <w:rPr>
          <w:b/>
          <w:bCs/>
        </w:rPr>
        <w:t xml:space="preserve">Background </w:t>
      </w:r>
    </w:p>
    <w:p w14:paraId="1350154C" w14:textId="57E9ECDC" w:rsidR="00C911F0" w:rsidRDefault="00741BA4" w:rsidP="00985218">
      <w:pPr>
        <w:spacing w:line="480" w:lineRule="auto"/>
        <w:ind w:firstLine="720"/>
        <w:jc w:val="both"/>
      </w:pPr>
      <w:r>
        <w:t>Farming was once considered a benign function of the countryside (</w:t>
      </w:r>
      <w:proofErr w:type="spellStart"/>
      <w:r w:rsidR="00642833">
        <w:t>Cremlyn</w:t>
      </w:r>
      <w:proofErr w:type="spellEnd"/>
      <w:r w:rsidR="00642833">
        <w:t xml:space="preserve">, 1996). </w:t>
      </w:r>
      <w:r w:rsidR="00805E92">
        <w:t>Between the 1930s and 1980s, the UK promo</w:t>
      </w:r>
      <w:r w:rsidR="00802E6E">
        <w:t>ted intensive farming to feed the nation</w:t>
      </w:r>
      <w:r w:rsidR="006135A0">
        <w:t xml:space="preserve">. </w:t>
      </w:r>
      <w:r w:rsidR="007B699D">
        <w:t xml:space="preserve">Research in the </w:t>
      </w:r>
      <w:r w:rsidR="006B6995">
        <w:t>1960s showed that farming practices including</w:t>
      </w:r>
      <w:r w:rsidR="008C7194">
        <w:t xml:space="preserve"> unregulated </w:t>
      </w:r>
      <w:r w:rsidR="006B6995">
        <w:t>pesticides</w:t>
      </w:r>
      <w:r w:rsidR="008C7194">
        <w:t xml:space="preserve"> </w:t>
      </w:r>
      <w:r w:rsidR="00AD0ED2">
        <w:t>caused</w:t>
      </w:r>
      <w:r w:rsidR="008C7194">
        <w:t xml:space="preserve"> harm to the environment and </w:t>
      </w:r>
      <w:r w:rsidR="00B80B1B">
        <w:t xml:space="preserve">a </w:t>
      </w:r>
      <w:r w:rsidR="006B6995">
        <w:t>decline</w:t>
      </w:r>
      <w:r w:rsidR="00B80B1B">
        <w:t xml:space="preserve"> in farmland birds (Fuller et </w:t>
      </w:r>
      <w:proofErr w:type="gramStart"/>
      <w:r w:rsidR="00B80B1B">
        <w:t>al,.</w:t>
      </w:r>
      <w:proofErr w:type="gramEnd"/>
      <w:r w:rsidR="00B80B1B">
        <w:t xml:space="preserve"> 1995). </w:t>
      </w:r>
      <w:r w:rsidR="0027222F">
        <w:t>S</w:t>
      </w:r>
      <w:r w:rsidR="00E91C3C">
        <w:t>ince the</w:t>
      </w:r>
      <w:r w:rsidR="006B6995">
        <w:t>n</w:t>
      </w:r>
      <w:r w:rsidR="006D7617">
        <w:t>,</w:t>
      </w:r>
      <w:r w:rsidR="00E91C3C">
        <w:t xml:space="preserve"> 1990s </w:t>
      </w:r>
      <w:r w:rsidR="003B16C5">
        <w:t>policies</w:t>
      </w:r>
      <w:r w:rsidR="00E91C3C">
        <w:t xml:space="preserve"> have sought to make </w:t>
      </w:r>
      <w:r w:rsidR="00B06963">
        <w:t xml:space="preserve">UK agriculture internationally competitive and environmentally </w:t>
      </w:r>
      <w:r w:rsidR="006C7359">
        <w:t>friendly</w:t>
      </w:r>
      <w:r w:rsidR="00B06963">
        <w:t xml:space="preserve"> (Angus, et.al. </w:t>
      </w:r>
      <w:r w:rsidR="003B16C5">
        <w:t>2009)</w:t>
      </w:r>
      <w:r w:rsidR="00BC3099">
        <w:t xml:space="preserve">. </w:t>
      </w:r>
      <w:r w:rsidR="009211A6">
        <w:t xml:space="preserve">In 2014, </w:t>
      </w:r>
      <w:r w:rsidR="00B51E49">
        <w:t xml:space="preserve">the </w:t>
      </w:r>
      <w:r w:rsidR="009211A6">
        <w:t xml:space="preserve">Welsh Government </w:t>
      </w:r>
      <w:r w:rsidR="008203ED">
        <w:t>published Towards Sustainable Growth: An Action Plan for the Food and Drink Industry 2014-2020</w:t>
      </w:r>
      <w:r w:rsidR="000F41EC">
        <w:t xml:space="preserve"> which aimed at </w:t>
      </w:r>
      <w:r w:rsidR="002572EE">
        <w:t xml:space="preserve">obtaining more money for Welsh </w:t>
      </w:r>
      <w:r w:rsidR="00094C06">
        <w:t>food</w:t>
      </w:r>
      <w:r w:rsidR="00320633">
        <w:t>. W</w:t>
      </w:r>
      <w:r w:rsidR="00094C06">
        <w:t xml:space="preserve">hile exceeding the </w:t>
      </w:r>
      <w:r w:rsidR="00320633">
        <w:t>3</w:t>
      </w:r>
      <w:r w:rsidR="00094C06">
        <w:t>0% target by 2020, this came at a cost</w:t>
      </w:r>
      <w:r w:rsidR="001703EB">
        <w:t xml:space="preserve"> causing a</w:t>
      </w:r>
      <w:r w:rsidR="00094C06">
        <w:t xml:space="preserve"> rise </w:t>
      </w:r>
      <w:r w:rsidR="00320633">
        <w:t>in</w:t>
      </w:r>
      <w:r w:rsidR="00094C06">
        <w:t xml:space="preserve"> greenhouse gas emissions </w:t>
      </w:r>
      <w:r w:rsidR="007916DB">
        <w:t xml:space="preserve">by 7.6% in Wales </w:t>
      </w:r>
      <w:r w:rsidR="0057278B">
        <w:t>from agriculture (Institute of Welsh Affairs, 2024).</w:t>
      </w:r>
    </w:p>
    <w:p w14:paraId="6C2E00D2" w14:textId="024DC294" w:rsidR="006E296C" w:rsidRDefault="00E61B1E" w:rsidP="00985218">
      <w:pPr>
        <w:spacing w:line="480" w:lineRule="auto"/>
        <w:ind w:firstLine="720"/>
        <w:jc w:val="both"/>
      </w:pPr>
      <w:r>
        <w:t xml:space="preserve"> </w:t>
      </w:r>
      <w:r w:rsidR="007D3A15">
        <w:t xml:space="preserve">With the </w:t>
      </w:r>
      <w:r w:rsidR="00904C95">
        <w:t>emergence</w:t>
      </w:r>
      <w:r w:rsidR="007D3A15">
        <w:t xml:space="preserve"> of legislation</w:t>
      </w:r>
      <w:r w:rsidR="00904C95">
        <w:t xml:space="preserve"> and public interest, </w:t>
      </w:r>
      <w:r w:rsidR="00687C02">
        <w:t>environmental management has been recognised for its importance (Skinner, et al., 1996)</w:t>
      </w:r>
      <w:r w:rsidR="00E95F42">
        <w:t xml:space="preserve"> with sustainable </w:t>
      </w:r>
      <w:r w:rsidR="007C7696">
        <w:t>agriculture</w:t>
      </w:r>
      <w:r w:rsidR="00E95F42">
        <w:t xml:space="preserve"> being defined </w:t>
      </w:r>
      <w:r w:rsidR="003B2264">
        <w:t xml:space="preserve">as the consideration of environmental, </w:t>
      </w:r>
      <w:proofErr w:type="gramStart"/>
      <w:r w:rsidR="003B2264">
        <w:t>economic</w:t>
      </w:r>
      <w:proofErr w:type="gramEnd"/>
      <w:r w:rsidR="003B2264">
        <w:t xml:space="preserve"> and social aspects of farming while also promoting the </w:t>
      </w:r>
      <w:r w:rsidR="00C5131C">
        <w:t>resilience and persistence of productive</w:t>
      </w:r>
      <w:r w:rsidR="0018586D">
        <w:t xml:space="preserve"> farming landscapes (Gar</w:t>
      </w:r>
      <w:r w:rsidR="00293FE0">
        <w:t>i</w:t>
      </w:r>
      <w:r w:rsidR="0018586D">
        <w:t>baldi</w:t>
      </w:r>
      <w:r w:rsidR="00293FE0">
        <w:t xml:space="preserve"> et al., </w:t>
      </w:r>
      <w:r w:rsidR="0018586D">
        <w:t>2017)</w:t>
      </w:r>
      <w:r w:rsidR="00293FE0">
        <w:t>.</w:t>
      </w:r>
    </w:p>
    <w:p w14:paraId="6A8EC422" w14:textId="5649041F" w:rsidR="001125F1" w:rsidRDefault="00643F52" w:rsidP="009628BC">
      <w:pPr>
        <w:spacing w:line="480" w:lineRule="auto"/>
        <w:jc w:val="both"/>
      </w:pPr>
      <w:r>
        <w:lastRenderedPageBreak/>
        <w:tab/>
        <w:t xml:space="preserve">UK Government </w:t>
      </w:r>
      <w:r w:rsidR="00053066">
        <w:t xml:space="preserve">has previously tried to introduce controls to dissuade farmers </w:t>
      </w:r>
      <w:r w:rsidR="00601367">
        <w:t xml:space="preserve">from </w:t>
      </w:r>
      <w:r w:rsidR="00ED2171">
        <w:t xml:space="preserve">overproduction and saw the introduction of numerous voluntary schemes </w:t>
      </w:r>
      <w:r w:rsidR="007D21AF">
        <w:t xml:space="preserve">for example Habitat Scheme, Countryside Stewardship Scheme and the Farm Diversification Scheme but were met with limited success (Burton, </w:t>
      </w:r>
      <w:r w:rsidR="004B08FE">
        <w:t>200</w:t>
      </w:r>
      <w:r w:rsidR="000B6F1E">
        <w:t>4</w:t>
      </w:r>
      <w:r w:rsidR="004B08FE">
        <w:t>).</w:t>
      </w:r>
      <w:r w:rsidR="00290FF1">
        <w:t xml:space="preserve"> The importance of grasping farmers </w:t>
      </w:r>
      <w:r w:rsidR="007C4153">
        <w:t xml:space="preserve">responses </w:t>
      </w:r>
      <w:r w:rsidR="00D7552E">
        <w:t xml:space="preserve">and motivations </w:t>
      </w:r>
      <w:r w:rsidR="007C4153">
        <w:t>to policy change is key in its success</w:t>
      </w:r>
      <w:r w:rsidR="00D7552E">
        <w:t>.</w:t>
      </w:r>
    </w:p>
    <w:p w14:paraId="2F88925B" w14:textId="3B776DEB" w:rsidR="006E296C" w:rsidRPr="006E296C" w:rsidRDefault="00AB67F5" w:rsidP="00FB69BD">
      <w:pPr>
        <w:spacing w:line="480" w:lineRule="auto"/>
        <w:jc w:val="both"/>
        <w:rPr>
          <w:b/>
          <w:bCs/>
        </w:rPr>
      </w:pPr>
      <w:r>
        <w:rPr>
          <w:b/>
          <w:bCs/>
        </w:rPr>
        <w:t xml:space="preserve">2.2 </w:t>
      </w:r>
      <w:r w:rsidR="006E296C" w:rsidRPr="006E296C">
        <w:rPr>
          <w:b/>
          <w:bCs/>
        </w:rPr>
        <w:t>Policy</w:t>
      </w:r>
    </w:p>
    <w:p w14:paraId="6112B9F5" w14:textId="19C7A030" w:rsidR="000A1C79" w:rsidRDefault="007C6969" w:rsidP="00FB69BD">
      <w:pPr>
        <w:spacing w:line="480" w:lineRule="auto"/>
        <w:ind w:firstLine="360"/>
        <w:jc w:val="both"/>
      </w:pPr>
      <w:r>
        <w:t xml:space="preserve">UK agriculture is protected and enhanced under the Environment (Wales) Act (2016) and places a duty on Welsh Ministers to develop policy that aids </w:t>
      </w:r>
      <w:r w:rsidR="00C639A3">
        <w:t>in</w:t>
      </w:r>
      <w:r>
        <w:t xml:space="preserve"> improved sustainability, biodiversity, and climate change (Welsh Government, 2019). </w:t>
      </w:r>
      <w:r w:rsidR="00E80A9D">
        <w:t>Agriculture</w:t>
      </w:r>
      <w:r w:rsidR="004F7208">
        <w:t xml:space="preserve"> </w:t>
      </w:r>
      <w:r w:rsidR="00523315">
        <w:t xml:space="preserve">plays an important role in sustaining ecosystems </w:t>
      </w:r>
      <w:r w:rsidR="00FA02D4">
        <w:t>as farmers manage 85%</w:t>
      </w:r>
      <w:r w:rsidR="00685792">
        <w:t xml:space="preserve"> of Welsh land area</w:t>
      </w:r>
      <w:r w:rsidR="005E751A">
        <w:t xml:space="preserve"> by maintaining and enhancing the environment</w:t>
      </w:r>
      <w:r w:rsidR="00685792">
        <w:t xml:space="preserve"> (</w:t>
      </w:r>
      <w:proofErr w:type="spellStart"/>
      <w:r w:rsidR="00685792">
        <w:t>Wiseall</w:t>
      </w:r>
      <w:proofErr w:type="spellEnd"/>
      <w:r w:rsidR="00685792">
        <w:t>, 2018)</w:t>
      </w:r>
      <w:r w:rsidR="005E751A">
        <w:t xml:space="preserve">. </w:t>
      </w:r>
      <w:r w:rsidR="007D0122">
        <w:t xml:space="preserve">This can be through water management, </w:t>
      </w:r>
      <w:r w:rsidR="001161C3">
        <w:t xml:space="preserve">habitat creation, </w:t>
      </w:r>
      <w:r w:rsidR="00BF4298">
        <w:t xml:space="preserve">hedgerow management etc. However, </w:t>
      </w:r>
      <w:r w:rsidR="00940B65">
        <w:t>agricult</w:t>
      </w:r>
      <w:r w:rsidR="00E864F1">
        <w:t xml:space="preserve">ure is also </w:t>
      </w:r>
      <w:r w:rsidR="004079B4">
        <w:t>responsible</w:t>
      </w:r>
      <w:r w:rsidR="00E864F1">
        <w:t xml:space="preserve"> for approximately 10% of UK </w:t>
      </w:r>
      <w:r w:rsidR="004079B4">
        <w:t>greenhouse</w:t>
      </w:r>
      <w:r w:rsidR="00E864F1">
        <w:t xml:space="preserve"> gas emissions and </w:t>
      </w:r>
      <w:r w:rsidR="00391BD7">
        <w:t>greatly contributes</w:t>
      </w:r>
      <w:r w:rsidR="004A27C4">
        <w:t xml:space="preserve"> to biodiversity loss</w:t>
      </w:r>
      <w:r w:rsidR="00DD6BF6">
        <w:t xml:space="preserve"> (The Guardian, 2024). </w:t>
      </w:r>
      <w:r w:rsidR="004120FC">
        <w:t xml:space="preserve">Since leaving the EU, the UK </w:t>
      </w:r>
      <w:r w:rsidR="00A82FBA">
        <w:t>is no longer required to adhere to the Common Agriculture Policy (CAP)</w:t>
      </w:r>
      <w:r w:rsidR="00E12981">
        <w:t xml:space="preserve">. This policy </w:t>
      </w:r>
      <w:r w:rsidR="00373CAB">
        <w:t>has been widely criticised for leading</w:t>
      </w:r>
      <w:r w:rsidR="00E12981">
        <w:t xml:space="preserve"> to over-production, </w:t>
      </w:r>
      <w:r w:rsidR="005266E6">
        <w:t xml:space="preserve">and </w:t>
      </w:r>
      <w:r w:rsidR="00E12981">
        <w:t>damaging agriculture practices a</w:t>
      </w:r>
      <w:r w:rsidR="000C694A">
        <w:t>mong other things (</w:t>
      </w:r>
      <w:r w:rsidR="006F7F1B">
        <w:t>Attorp</w:t>
      </w:r>
      <w:r w:rsidR="005266E6">
        <w:t xml:space="preserve"> et.al., 2023)</w:t>
      </w:r>
      <w:r w:rsidR="00366A50">
        <w:t xml:space="preserve">. </w:t>
      </w:r>
      <w:r w:rsidR="009932AB">
        <w:t xml:space="preserve">However, this also led to </w:t>
      </w:r>
      <w:r w:rsidR="00AB03F9">
        <w:t xml:space="preserve">the </w:t>
      </w:r>
      <w:r w:rsidR="00D4426D">
        <w:t>end</w:t>
      </w:r>
      <w:r w:rsidR="00AB03F9">
        <w:t xml:space="preserve"> of the Basic Payment Scheme (BPS) </w:t>
      </w:r>
      <w:r w:rsidR="00D4426D">
        <w:t>requiring a new way to support farmers after Brexit</w:t>
      </w:r>
      <w:r w:rsidR="00015B67">
        <w:t xml:space="preserve"> and putting further pressure </w:t>
      </w:r>
      <w:r w:rsidR="00D40357">
        <w:t xml:space="preserve">with increased uncertainty. </w:t>
      </w:r>
      <w:r w:rsidR="00DD4739">
        <w:t xml:space="preserve">Since Brexit, farm support will move towards payment for public </w:t>
      </w:r>
      <w:r w:rsidR="00E94365">
        <w:t>goods</w:t>
      </w:r>
      <w:r w:rsidR="00DD4739">
        <w:t xml:space="preserve"> (Lenormand, 2022)</w:t>
      </w:r>
      <w:r w:rsidR="007E10C2">
        <w:t xml:space="preserve">. </w:t>
      </w:r>
      <w:r w:rsidR="000A1C79">
        <w:t xml:space="preserve">The </w:t>
      </w:r>
      <w:r w:rsidR="007739FF">
        <w:t>Sustainable Farming Scheme (</w:t>
      </w:r>
      <w:r w:rsidR="000A1C79">
        <w:t>SFS</w:t>
      </w:r>
      <w:r w:rsidR="007739FF">
        <w:t>)</w:t>
      </w:r>
      <w:r w:rsidR="000A1C79">
        <w:t xml:space="preserve"> will become the main source of support for farmers in Wales from 2025 and </w:t>
      </w:r>
      <w:r w:rsidR="00572127">
        <w:t>over time</w:t>
      </w:r>
      <w:r w:rsidR="000A1C79">
        <w:t xml:space="preserve"> replace the BPS</w:t>
      </w:r>
      <w:r w:rsidR="003B2A6F">
        <w:t>. I</w:t>
      </w:r>
      <w:r w:rsidR="000A1C79">
        <w:t xml:space="preserve">t aims to reward farmers for their actions in supporting Sustainable </w:t>
      </w:r>
      <w:r w:rsidR="000A1C79">
        <w:lastRenderedPageBreak/>
        <w:t xml:space="preserve">Land Management (SLM) objectives set out in the Agriculture (Wales) Act 2023 (Country Land and Business Association, 2024). These objectives are </w:t>
      </w:r>
      <w:proofErr w:type="gramStart"/>
      <w:r w:rsidR="000A1C79">
        <w:t>to;</w:t>
      </w:r>
      <w:proofErr w:type="gramEnd"/>
    </w:p>
    <w:p w14:paraId="2674C5D8" w14:textId="77777777" w:rsidR="000A1C79" w:rsidRDefault="000A1C79" w:rsidP="00FB69BD">
      <w:pPr>
        <w:pStyle w:val="ListParagraph"/>
        <w:numPr>
          <w:ilvl w:val="0"/>
          <w:numId w:val="7"/>
        </w:numPr>
        <w:spacing w:line="480" w:lineRule="auto"/>
        <w:jc w:val="both"/>
      </w:pPr>
      <w:r>
        <w:t>Produce food sustainably.</w:t>
      </w:r>
    </w:p>
    <w:p w14:paraId="68D6C123" w14:textId="77777777" w:rsidR="000A1C79" w:rsidRDefault="000A1C79" w:rsidP="00FB69BD">
      <w:pPr>
        <w:pStyle w:val="ListParagraph"/>
        <w:numPr>
          <w:ilvl w:val="0"/>
          <w:numId w:val="7"/>
        </w:numPr>
        <w:spacing w:line="480" w:lineRule="auto"/>
        <w:jc w:val="both"/>
      </w:pPr>
      <w:r>
        <w:t>Mitigate and adapt to climate change.</w:t>
      </w:r>
    </w:p>
    <w:p w14:paraId="11BC5B79" w14:textId="77777777" w:rsidR="000A1C79" w:rsidRDefault="000A1C79" w:rsidP="00FB69BD">
      <w:pPr>
        <w:pStyle w:val="ListParagraph"/>
        <w:numPr>
          <w:ilvl w:val="0"/>
          <w:numId w:val="7"/>
        </w:numPr>
        <w:spacing w:line="480" w:lineRule="auto"/>
        <w:jc w:val="both"/>
      </w:pPr>
      <w:r>
        <w:t>Maintain and enhance the resilience of ecosystems.</w:t>
      </w:r>
    </w:p>
    <w:p w14:paraId="020DD8D3" w14:textId="77777777" w:rsidR="000A1C79" w:rsidRDefault="000A1C79" w:rsidP="00FB69BD">
      <w:pPr>
        <w:pStyle w:val="ListParagraph"/>
        <w:numPr>
          <w:ilvl w:val="0"/>
          <w:numId w:val="7"/>
        </w:numPr>
        <w:spacing w:line="480" w:lineRule="auto"/>
        <w:jc w:val="both"/>
      </w:pPr>
      <w:r>
        <w:t xml:space="preserve">Conserve and enhance the countryside and cultural resources. </w:t>
      </w:r>
    </w:p>
    <w:p w14:paraId="781FB0BD" w14:textId="1F67F713" w:rsidR="003D7CE6" w:rsidRDefault="003D7CE6" w:rsidP="00FB69BD">
      <w:pPr>
        <w:spacing w:line="480" w:lineRule="auto"/>
        <w:jc w:val="both"/>
      </w:pPr>
      <w:r>
        <w:t xml:space="preserve">These objectives </w:t>
      </w:r>
      <w:r w:rsidR="003A61CA">
        <w:t>must</w:t>
      </w:r>
      <w:r w:rsidR="005A3911">
        <w:t xml:space="preserve"> meet the needs of the present without compromising the ability of future generations and contribute to the well-being goals set out in the Well-Being of Future Generations </w:t>
      </w:r>
      <w:r w:rsidR="001228F5">
        <w:t xml:space="preserve">(Wales) </w:t>
      </w:r>
      <w:r w:rsidR="005A3911">
        <w:t>Act (</w:t>
      </w:r>
      <w:r w:rsidR="001228F5">
        <w:t>2015) (National Farmers</w:t>
      </w:r>
      <w:r w:rsidR="00B975BE">
        <w:t xml:space="preserve"> </w:t>
      </w:r>
      <w:r w:rsidR="001228F5">
        <w:t>U</w:t>
      </w:r>
      <w:r w:rsidR="00B975BE">
        <w:t>nion</w:t>
      </w:r>
      <w:r w:rsidR="001228F5">
        <w:t xml:space="preserve">, 2024). </w:t>
      </w:r>
    </w:p>
    <w:p w14:paraId="701BF318" w14:textId="31D9CB13" w:rsidR="003D7CE6" w:rsidRDefault="003D7CE6" w:rsidP="00FB69BD">
      <w:pPr>
        <w:spacing w:line="480" w:lineRule="auto"/>
        <w:ind w:firstLine="360"/>
        <w:jc w:val="both"/>
      </w:pPr>
      <w:r>
        <w:t>In response to the Well-being of Future Generations (Wales) Act 2015, a new set of</w:t>
      </w:r>
      <w:r w:rsidR="004A05AE">
        <w:t xml:space="preserve"> </w:t>
      </w:r>
      <w:r>
        <w:t xml:space="preserve">objectives </w:t>
      </w:r>
      <w:r w:rsidR="004A05AE">
        <w:t>was</w:t>
      </w:r>
      <w:r>
        <w:t xml:space="preserve"> proposed under Taking Wales Forward (2016-2021)</w:t>
      </w:r>
      <w:r w:rsidR="004A05AE">
        <w:t>. The two relevant to this study are:</w:t>
      </w:r>
    </w:p>
    <w:p w14:paraId="285EF53D" w14:textId="73D4C4A9" w:rsidR="004A05AE" w:rsidRDefault="00B67A06" w:rsidP="00FB69BD">
      <w:pPr>
        <w:pStyle w:val="ListParagraph"/>
        <w:numPr>
          <w:ilvl w:val="0"/>
          <w:numId w:val="10"/>
        </w:numPr>
        <w:spacing w:line="480" w:lineRule="auto"/>
        <w:jc w:val="both"/>
      </w:pPr>
      <w:r>
        <w:t>Work with partners to secure a prosperous future for Welsh agriculture</w:t>
      </w:r>
      <w:r w:rsidR="00F07411">
        <w:t>.</w:t>
      </w:r>
    </w:p>
    <w:p w14:paraId="6A0FD6BE" w14:textId="14E9594B" w:rsidR="00F07411" w:rsidRDefault="00F50E51" w:rsidP="00FB69BD">
      <w:pPr>
        <w:pStyle w:val="ListParagraph"/>
        <w:numPr>
          <w:ilvl w:val="0"/>
          <w:numId w:val="10"/>
        </w:numPr>
        <w:spacing w:line="480" w:lineRule="auto"/>
        <w:jc w:val="both"/>
      </w:pPr>
      <w:r>
        <w:t>M</w:t>
      </w:r>
      <w:r w:rsidR="00F07411">
        <w:t xml:space="preserve">ake progress towards reducing greenhouse gas emissions and </w:t>
      </w:r>
      <w:r w:rsidR="00C33EF0">
        <w:t xml:space="preserve">protect and enhance biodiversity and local ecosystems. </w:t>
      </w:r>
    </w:p>
    <w:p w14:paraId="747964C6" w14:textId="1B52D65C" w:rsidR="003D7CE6" w:rsidRDefault="00F50E51" w:rsidP="00FB69BD">
      <w:pPr>
        <w:spacing w:line="480" w:lineRule="auto"/>
        <w:jc w:val="both"/>
      </w:pPr>
      <w:r>
        <w:t>BPS is no longer considered an effective way of supporting farmers</w:t>
      </w:r>
      <w:r w:rsidR="00AE1C8F">
        <w:t xml:space="preserve"> and </w:t>
      </w:r>
      <w:r w:rsidR="00B3109E">
        <w:t xml:space="preserve">is </w:t>
      </w:r>
      <w:r w:rsidR="00AE1C8F">
        <w:t>deemed an inadequate way of</w:t>
      </w:r>
      <w:r w:rsidR="00E132BF">
        <w:t xml:space="preserve"> achieving the above goals.</w:t>
      </w:r>
    </w:p>
    <w:p w14:paraId="09DB3F46" w14:textId="65F90C81" w:rsidR="007E10C2" w:rsidRPr="003E23A9" w:rsidRDefault="00AB67F5" w:rsidP="00FB69BD">
      <w:pPr>
        <w:spacing w:line="480" w:lineRule="auto"/>
        <w:jc w:val="both"/>
        <w:rPr>
          <w:b/>
          <w:bCs/>
        </w:rPr>
      </w:pPr>
      <w:r>
        <w:rPr>
          <w:b/>
          <w:bCs/>
        </w:rPr>
        <w:t xml:space="preserve">2.3 </w:t>
      </w:r>
      <w:r w:rsidR="00B660D8" w:rsidRPr="003E23A9">
        <w:rPr>
          <w:b/>
          <w:bCs/>
        </w:rPr>
        <w:t>S</w:t>
      </w:r>
      <w:r w:rsidR="003E23A9" w:rsidRPr="003E23A9">
        <w:rPr>
          <w:b/>
          <w:bCs/>
        </w:rPr>
        <w:t>ustainable Farming Scheme</w:t>
      </w:r>
    </w:p>
    <w:p w14:paraId="09D8B9F1" w14:textId="2BA5056B" w:rsidR="007E10C2" w:rsidRDefault="00B6050D" w:rsidP="00FB69BD">
      <w:pPr>
        <w:spacing w:line="480" w:lineRule="auto"/>
        <w:jc w:val="both"/>
      </w:pPr>
      <w:r>
        <w:t>The SFS t</w:t>
      </w:r>
      <w:r w:rsidR="00E47E39">
        <w:t xml:space="preserve">akes a </w:t>
      </w:r>
      <w:r w:rsidR="00106550">
        <w:t>three-tier</w:t>
      </w:r>
      <w:r w:rsidR="00E47E39">
        <w:t xml:space="preserve"> approach to implementation. Universal which all participants mu</w:t>
      </w:r>
      <w:r w:rsidR="00B2659E">
        <w:t xml:space="preserve">st undertake, </w:t>
      </w:r>
      <w:r w:rsidR="001E0FDF">
        <w:t>o</w:t>
      </w:r>
      <w:r w:rsidR="00B2659E">
        <w:t>ptional which is tailored to farm types and collaborative</w:t>
      </w:r>
      <w:r w:rsidR="00B06C06">
        <w:t xml:space="preserve"> which offers</w:t>
      </w:r>
      <w:r w:rsidR="00AE0A2E">
        <w:t xml:space="preserve"> </w:t>
      </w:r>
      <w:r w:rsidR="00106550">
        <w:t>opportunities</w:t>
      </w:r>
      <w:r w:rsidR="00AE0A2E">
        <w:t xml:space="preserve"> across </w:t>
      </w:r>
      <w:r w:rsidR="00106550">
        <w:t xml:space="preserve">larger scales. </w:t>
      </w:r>
      <w:r w:rsidR="00756539">
        <w:t>The below table details the universal actions set out in the scheme</w:t>
      </w:r>
      <w:r w:rsidR="00A455B8">
        <w:t xml:space="preserve">. Those which have an X will be investigated in this study. </w:t>
      </w:r>
    </w:p>
    <w:tbl>
      <w:tblPr>
        <w:tblStyle w:val="TableGrid"/>
        <w:tblW w:w="0" w:type="auto"/>
        <w:jc w:val="center"/>
        <w:tblLook w:val="04A0" w:firstRow="1" w:lastRow="0" w:firstColumn="1" w:lastColumn="0" w:noHBand="0" w:noVBand="1"/>
      </w:tblPr>
      <w:tblGrid>
        <w:gridCol w:w="4508"/>
        <w:gridCol w:w="1583"/>
      </w:tblGrid>
      <w:tr w:rsidR="00002F51" w14:paraId="7A9CB993" w14:textId="77777777" w:rsidTr="001414FE">
        <w:trPr>
          <w:jc w:val="center"/>
        </w:trPr>
        <w:tc>
          <w:tcPr>
            <w:tcW w:w="4508" w:type="dxa"/>
            <w:shd w:val="clear" w:color="auto" w:fill="CAEDFB" w:themeFill="accent4" w:themeFillTint="33"/>
          </w:tcPr>
          <w:p w14:paraId="0D2924B6" w14:textId="5D1448FC" w:rsidR="00002F51" w:rsidRDefault="00B94227" w:rsidP="008F6E23">
            <w:pPr>
              <w:jc w:val="both"/>
            </w:pPr>
            <w:r>
              <w:lastRenderedPageBreak/>
              <w:t>Universal Action</w:t>
            </w:r>
          </w:p>
        </w:tc>
        <w:tc>
          <w:tcPr>
            <w:tcW w:w="1583" w:type="dxa"/>
            <w:shd w:val="clear" w:color="auto" w:fill="CAEDFB" w:themeFill="accent4" w:themeFillTint="33"/>
          </w:tcPr>
          <w:p w14:paraId="7E721BAD" w14:textId="7C076C21" w:rsidR="00002F51" w:rsidRDefault="00AB1A9E" w:rsidP="008F6E23">
            <w:pPr>
              <w:jc w:val="both"/>
            </w:pPr>
            <w:r>
              <w:t xml:space="preserve">Investigated </w:t>
            </w:r>
          </w:p>
        </w:tc>
      </w:tr>
      <w:tr w:rsidR="00002F51" w14:paraId="38976CD1" w14:textId="77777777" w:rsidTr="001414FE">
        <w:trPr>
          <w:jc w:val="center"/>
        </w:trPr>
        <w:tc>
          <w:tcPr>
            <w:tcW w:w="4508" w:type="dxa"/>
          </w:tcPr>
          <w:p w14:paraId="698834CF" w14:textId="0E2F7719" w:rsidR="00002F51" w:rsidRPr="003E742E" w:rsidRDefault="00B476D2" w:rsidP="008F6E23">
            <w:pPr>
              <w:pStyle w:val="ListParagraph"/>
              <w:numPr>
                <w:ilvl w:val="0"/>
                <w:numId w:val="9"/>
              </w:numPr>
              <w:jc w:val="both"/>
            </w:pPr>
            <w:r w:rsidRPr="003E742E">
              <w:t>Benchmarking</w:t>
            </w:r>
          </w:p>
        </w:tc>
        <w:tc>
          <w:tcPr>
            <w:tcW w:w="1583" w:type="dxa"/>
          </w:tcPr>
          <w:p w14:paraId="295EE582" w14:textId="77777777" w:rsidR="00002F51" w:rsidRDefault="00002F51" w:rsidP="008F6E23">
            <w:pPr>
              <w:jc w:val="both"/>
            </w:pPr>
          </w:p>
        </w:tc>
      </w:tr>
      <w:tr w:rsidR="00002F51" w14:paraId="466D8D9A" w14:textId="77777777" w:rsidTr="001414FE">
        <w:trPr>
          <w:jc w:val="center"/>
        </w:trPr>
        <w:tc>
          <w:tcPr>
            <w:tcW w:w="4508" w:type="dxa"/>
          </w:tcPr>
          <w:p w14:paraId="2436576F" w14:textId="3A7EFBF5" w:rsidR="00B476D2" w:rsidRPr="003E742E" w:rsidRDefault="00B476D2" w:rsidP="008F6E23">
            <w:pPr>
              <w:pStyle w:val="ListParagraph"/>
              <w:numPr>
                <w:ilvl w:val="0"/>
                <w:numId w:val="9"/>
              </w:numPr>
              <w:jc w:val="both"/>
            </w:pPr>
            <w:r w:rsidRPr="003E742E">
              <w:t>Continuous personal development</w:t>
            </w:r>
          </w:p>
        </w:tc>
        <w:tc>
          <w:tcPr>
            <w:tcW w:w="1583" w:type="dxa"/>
          </w:tcPr>
          <w:p w14:paraId="53C4F811" w14:textId="77777777" w:rsidR="00002F51" w:rsidRDefault="00002F51" w:rsidP="008F6E23">
            <w:pPr>
              <w:jc w:val="both"/>
            </w:pPr>
          </w:p>
        </w:tc>
      </w:tr>
      <w:tr w:rsidR="00002F51" w14:paraId="7C10FBED" w14:textId="77777777" w:rsidTr="001414FE">
        <w:trPr>
          <w:jc w:val="center"/>
        </w:trPr>
        <w:tc>
          <w:tcPr>
            <w:tcW w:w="4508" w:type="dxa"/>
          </w:tcPr>
          <w:p w14:paraId="73DE1639" w14:textId="3A8088AE" w:rsidR="00002F51" w:rsidRPr="003E742E" w:rsidRDefault="00B476D2" w:rsidP="008F6E23">
            <w:pPr>
              <w:pStyle w:val="ListParagraph"/>
              <w:numPr>
                <w:ilvl w:val="0"/>
                <w:numId w:val="9"/>
              </w:numPr>
              <w:jc w:val="both"/>
            </w:pPr>
            <w:r w:rsidRPr="003E742E">
              <w:t>Soil health plan</w:t>
            </w:r>
            <w:r w:rsidR="00AB1A9E">
              <w:t>n</w:t>
            </w:r>
            <w:r w:rsidRPr="003E742E">
              <w:t>ing</w:t>
            </w:r>
          </w:p>
        </w:tc>
        <w:tc>
          <w:tcPr>
            <w:tcW w:w="1583" w:type="dxa"/>
          </w:tcPr>
          <w:p w14:paraId="2A077B46" w14:textId="77777777" w:rsidR="00002F51" w:rsidRDefault="00002F51" w:rsidP="008F6E23">
            <w:pPr>
              <w:jc w:val="both"/>
            </w:pPr>
          </w:p>
        </w:tc>
      </w:tr>
      <w:tr w:rsidR="00002F51" w14:paraId="2F2406F8" w14:textId="77777777" w:rsidTr="001414FE">
        <w:trPr>
          <w:jc w:val="center"/>
        </w:trPr>
        <w:tc>
          <w:tcPr>
            <w:tcW w:w="4508" w:type="dxa"/>
          </w:tcPr>
          <w:p w14:paraId="329DA896" w14:textId="6A875C8D" w:rsidR="00002F51" w:rsidRPr="003E742E" w:rsidRDefault="003E742E" w:rsidP="008F6E23">
            <w:pPr>
              <w:pStyle w:val="ListParagraph"/>
              <w:numPr>
                <w:ilvl w:val="0"/>
                <w:numId w:val="9"/>
              </w:numPr>
              <w:jc w:val="both"/>
            </w:pPr>
            <w:r w:rsidRPr="003E742E">
              <w:t>Multispecies cover crop</w:t>
            </w:r>
          </w:p>
        </w:tc>
        <w:tc>
          <w:tcPr>
            <w:tcW w:w="1583" w:type="dxa"/>
          </w:tcPr>
          <w:p w14:paraId="65595523" w14:textId="4628088E" w:rsidR="00002F51" w:rsidRDefault="00002F51" w:rsidP="008F6E23">
            <w:pPr>
              <w:jc w:val="both"/>
            </w:pPr>
          </w:p>
        </w:tc>
      </w:tr>
      <w:tr w:rsidR="00002F51" w14:paraId="033E1FAC" w14:textId="77777777" w:rsidTr="001414FE">
        <w:trPr>
          <w:jc w:val="center"/>
        </w:trPr>
        <w:tc>
          <w:tcPr>
            <w:tcW w:w="4508" w:type="dxa"/>
          </w:tcPr>
          <w:p w14:paraId="142C171D" w14:textId="228B9F75" w:rsidR="00002F51" w:rsidRPr="003E742E" w:rsidRDefault="003E742E" w:rsidP="008F6E23">
            <w:pPr>
              <w:pStyle w:val="ListParagraph"/>
              <w:numPr>
                <w:ilvl w:val="0"/>
                <w:numId w:val="9"/>
              </w:numPr>
              <w:jc w:val="both"/>
            </w:pPr>
            <w:r w:rsidRPr="003E742E">
              <w:t>Integrated Pest Management</w:t>
            </w:r>
          </w:p>
        </w:tc>
        <w:tc>
          <w:tcPr>
            <w:tcW w:w="1583" w:type="dxa"/>
          </w:tcPr>
          <w:p w14:paraId="7A7F5DCB" w14:textId="77777777" w:rsidR="00002F51" w:rsidRDefault="00002F51" w:rsidP="008F6E23">
            <w:pPr>
              <w:jc w:val="both"/>
            </w:pPr>
          </w:p>
        </w:tc>
      </w:tr>
      <w:tr w:rsidR="00002F51" w14:paraId="4DA8A3A6" w14:textId="77777777" w:rsidTr="001414FE">
        <w:trPr>
          <w:jc w:val="center"/>
        </w:trPr>
        <w:tc>
          <w:tcPr>
            <w:tcW w:w="4508" w:type="dxa"/>
          </w:tcPr>
          <w:p w14:paraId="0151C4C2" w14:textId="1758BE8E" w:rsidR="00002F51" w:rsidRPr="003E742E" w:rsidRDefault="000E6AA6" w:rsidP="008F6E23">
            <w:pPr>
              <w:pStyle w:val="ListParagraph"/>
              <w:numPr>
                <w:ilvl w:val="0"/>
                <w:numId w:val="9"/>
              </w:numPr>
              <w:jc w:val="both"/>
            </w:pPr>
            <w:r>
              <w:t>Managing heavily modified peatland</w:t>
            </w:r>
          </w:p>
        </w:tc>
        <w:tc>
          <w:tcPr>
            <w:tcW w:w="1583" w:type="dxa"/>
          </w:tcPr>
          <w:p w14:paraId="38F5ED98" w14:textId="77777777" w:rsidR="00002F51" w:rsidRDefault="00002F51" w:rsidP="008F6E23">
            <w:pPr>
              <w:jc w:val="both"/>
            </w:pPr>
          </w:p>
        </w:tc>
      </w:tr>
      <w:tr w:rsidR="00002F51" w14:paraId="7B18A720" w14:textId="77777777" w:rsidTr="001414FE">
        <w:trPr>
          <w:jc w:val="center"/>
        </w:trPr>
        <w:tc>
          <w:tcPr>
            <w:tcW w:w="4508" w:type="dxa"/>
          </w:tcPr>
          <w:p w14:paraId="599AF051" w14:textId="1C9C7A81" w:rsidR="00002F51" w:rsidRPr="000E6AA6" w:rsidRDefault="000E6AA6" w:rsidP="008F6E23">
            <w:pPr>
              <w:pStyle w:val="ListParagraph"/>
              <w:numPr>
                <w:ilvl w:val="0"/>
                <w:numId w:val="9"/>
              </w:numPr>
              <w:jc w:val="both"/>
            </w:pPr>
            <w:r>
              <w:t xml:space="preserve">Habitat Maintenance </w:t>
            </w:r>
          </w:p>
        </w:tc>
        <w:tc>
          <w:tcPr>
            <w:tcW w:w="1583" w:type="dxa"/>
          </w:tcPr>
          <w:p w14:paraId="28024B8A" w14:textId="48403FE6" w:rsidR="00002F51" w:rsidRDefault="00176F62" w:rsidP="008F6E23">
            <w:pPr>
              <w:jc w:val="both"/>
            </w:pPr>
            <w:r>
              <w:t>X</w:t>
            </w:r>
          </w:p>
        </w:tc>
      </w:tr>
      <w:tr w:rsidR="00002F51" w14:paraId="4AA8603C" w14:textId="77777777" w:rsidTr="001414FE">
        <w:trPr>
          <w:jc w:val="center"/>
        </w:trPr>
        <w:tc>
          <w:tcPr>
            <w:tcW w:w="4508" w:type="dxa"/>
          </w:tcPr>
          <w:p w14:paraId="7BD06717" w14:textId="03E4869A" w:rsidR="00002F51" w:rsidRPr="000E6AA6" w:rsidRDefault="00641E9E" w:rsidP="008F6E23">
            <w:pPr>
              <w:pStyle w:val="ListParagraph"/>
              <w:numPr>
                <w:ilvl w:val="0"/>
                <w:numId w:val="9"/>
              </w:numPr>
              <w:jc w:val="both"/>
            </w:pPr>
            <w:r>
              <w:t>Create temporary habitat on improved land</w:t>
            </w:r>
          </w:p>
        </w:tc>
        <w:tc>
          <w:tcPr>
            <w:tcW w:w="1583" w:type="dxa"/>
          </w:tcPr>
          <w:p w14:paraId="050FCFED" w14:textId="341EC72F" w:rsidR="00002F51" w:rsidRDefault="00DD48EC" w:rsidP="008F6E23">
            <w:pPr>
              <w:jc w:val="both"/>
            </w:pPr>
            <w:r>
              <w:t>X</w:t>
            </w:r>
          </w:p>
        </w:tc>
      </w:tr>
      <w:tr w:rsidR="00002F51" w14:paraId="52BFEC7D" w14:textId="77777777" w:rsidTr="001414FE">
        <w:trPr>
          <w:jc w:val="center"/>
        </w:trPr>
        <w:tc>
          <w:tcPr>
            <w:tcW w:w="4508" w:type="dxa"/>
          </w:tcPr>
          <w:p w14:paraId="3880ACEC" w14:textId="51A9C2C6" w:rsidR="00002F51" w:rsidRPr="00C01F54" w:rsidRDefault="00641E9E" w:rsidP="008F6E23">
            <w:pPr>
              <w:pStyle w:val="ListParagraph"/>
              <w:numPr>
                <w:ilvl w:val="0"/>
                <w:numId w:val="9"/>
              </w:numPr>
              <w:jc w:val="both"/>
            </w:pPr>
            <w:r w:rsidRPr="00C01F54">
              <w:t>Designated site management plans</w:t>
            </w:r>
          </w:p>
        </w:tc>
        <w:tc>
          <w:tcPr>
            <w:tcW w:w="1583" w:type="dxa"/>
          </w:tcPr>
          <w:p w14:paraId="3B76AC62" w14:textId="77777777" w:rsidR="00002F51" w:rsidRDefault="00002F51" w:rsidP="008F6E23">
            <w:pPr>
              <w:jc w:val="both"/>
            </w:pPr>
          </w:p>
        </w:tc>
      </w:tr>
      <w:tr w:rsidR="00002F51" w14:paraId="760C4B48" w14:textId="77777777" w:rsidTr="001414FE">
        <w:trPr>
          <w:jc w:val="center"/>
        </w:trPr>
        <w:tc>
          <w:tcPr>
            <w:tcW w:w="4508" w:type="dxa"/>
          </w:tcPr>
          <w:p w14:paraId="27E05CCA" w14:textId="50606BF5" w:rsidR="00641E9E" w:rsidRPr="00C01F54" w:rsidRDefault="00641E9E" w:rsidP="008F6E23">
            <w:pPr>
              <w:pStyle w:val="ListParagraph"/>
              <w:numPr>
                <w:ilvl w:val="0"/>
                <w:numId w:val="9"/>
              </w:numPr>
              <w:jc w:val="both"/>
            </w:pPr>
            <w:r w:rsidRPr="00C01F54">
              <w:t>Ponds and scrapes</w:t>
            </w:r>
          </w:p>
        </w:tc>
        <w:tc>
          <w:tcPr>
            <w:tcW w:w="1583" w:type="dxa"/>
          </w:tcPr>
          <w:p w14:paraId="65548201" w14:textId="77777777" w:rsidR="00002F51" w:rsidRDefault="00002F51" w:rsidP="008F6E23">
            <w:pPr>
              <w:jc w:val="both"/>
            </w:pPr>
          </w:p>
        </w:tc>
      </w:tr>
      <w:tr w:rsidR="00002F51" w14:paraId="0ABC2C97" w14:textId="77777777" w:rsidTr="001414FE">
        <w:trPr>
          <w:jc w:val="center"/>
        </w:trPr>
        <w:tc>
          <w:tcPr>
            <w:tcW w:w="4508" w:type="dxa"/>
          </w:tcPr>
          <w:p w14:paraId="50B11113" w14:textId="3CE9D2BB" w:rsidR="00002F51" w:rsidRPr="00C01F54" w:rsidRDefault="00FF1B8B" w:rsidP="008F6E23">
            <w:pPr>
              <w:pStyle w:val="ListParagraph"/>
              <w:numPr>
                <w:ilvl w:val="0"/>
                <w:numId w:val="9"/>
              </w:numPr>
              <w:jc w:val="both"/>
            </w:pPr>
            <w:r w:rsidRPr="00C01F54">
              <w:t>Hedgerow management</w:t>
            </w:r>
          </w:p>
        </w:tc>
        <w:tc>
          <w:tcPr>
            <w:tcW w:w="1583" w:type="dxa"/>
          </w:tcPr>
          <w:p w14:paraId="33E8F2ED" w14:textId="63E02E2C" w:rsidR="00002F51" w:rsidRDefault="00176F62" w:rsidP="008F6E23">
            <w:pPr>
              <w:jc w:val="both"/>
            </w:pPr>
            <w:r>
              <w:t>X</w:t>
            </w:r>
          </w:p>
        </w:tc>
      </w:tr>
      <w:tr w:rsidR="00002F51" w14:paraId="7B0FC946" w14:textId="77777777" w:rsidTr="001414FE">
        <w:trPr>
          <w:jc w:val="center"/>
        </w:trPr>
        <w:tc>
          <w:tcPr>
            <w:tcW w:w="4508" w:type="dxa"/>
          </w:tcPr>
          <w:p w14:paraId="70076310" w14:textId="198344CC" w:rsidR="00002F51" w:rsidRPr="00C01F54" w:rsidRDefault="00FF1B8B" w:rsidP="008F6E23">
            <w:pPr>
              <w:pStyle w:val="ListParagraph"/>
              <w:numPr>
                <w:ilvl w:val="0"/>
                <w:numId w:val="9"/>
              </w:numPr>
              <w:jc w:val="both"/>
            </w:pPr>
            <w:r w:rsidRPr="00C01F54">
              <w:t>Woodland maintenance</w:t>
            </w:r>
          </w:p>
        </w:tc>
        <w:tc>
          <w:tcPr>
            <w:tcW w:w="1583" w:type="dxa"/>
          </w:tcPr>
          <w:p w14:paraId="66703E38" w14:textId="77777777" w:rsidR="00002F51" w:rsidRDefault="00002F51" w:rsidP="008F6E23">
            <w:pPr>
              <w:jc w:val="both"/>
            </w:pPr>
          </w:p>
        </w:tc>
      </w:tr>
      <w:tr w:rsidR="00002F51" w14:paraId="55C8D60C" w14:textId="77777777" w:rsidTr="001414FE">
        <w:trPr>
          <w:jc w:val="center"/>
        </w:trPr>
        <w:tc>
          <w:tcPr>
            <w:tcW w:w="4508" w:type="dxa"/>
          </w:tcPr>
          <w:p w14:paraId="27A987F4" w14:textId="5A054244" w:rsidR="00002F51" w:rsidRPr="00C01F54" w:rsidRDefault="00FF1B8B" w:rsidP="008F6E23">
            <w:pPr>
              <w:pStyle w:val="ListParagraph"/>
              <w:numPr>
                <w:ilvl w:val="0"/>
                <w:numId w:val="9"/>
              </w:numPr>
              <w:jc w:val="both"/>
            </w:pPr>
            <w:r w:rsidRPr="00C01F54">
              <w:t xml:space="preserve">Create </w:t>
            </w:r>
            <w:r w:rsidR="00C01F54" w:rsidRPr="00C01F54">
              <w:t xml:space="preserve">new woodland and </w:t>
            </w:r>
            <w:r w:rsidR="00410E11" w:rsidRPr="00C01F54">
              <w:t>agroforestry</w:t>
            </w:r>
          </w:p>
        </w:tc>
        <w:tc>
          <w:tcPr>
            <w:tcW w:w="1583" w:type="dxa"/>
          </w:tcPr>
          <w:p w14:paraId="2DD1697E" w14:textId="77777777" w:rsidR="00002F51" w:rsidRDefault="00002F51" w:rsidP="008F6E23">
            <w:pPr>
              <w:jc w:val="both"/>
            </w:pPr>
          </w:p>
        </w:tc>
      </w:tr>
      <w:tr w:rsidR="00002F51" w14:paraId="1EF31A14" w14:textId="77777777" w:rsidTr="001414FE">
        <w:trPr>
          <w:jc w:val="center"/>
        </w:trPr>
        <w:tc>
          <w:tcPr>
            <w:tcW w:w="4508" w:type="dxa"/>
          </w:tcPr>
          <w:p w14:paraId="14C86AF2" w14:textId="63CFBAFD" w:rsidR="00002F51" w:rsidRPr="00C01F54" w:rsidRDefault="00C01F54" w:rsidP="008F6E23">
            <w:pPr>
              <w:pStyle w:val="ListParagraph"/>
              <w:numPr>
                <w:ilvl w:val="0"/>
                <w:numId w:val="9"/>
              </w:numPr>
              <w:jc w:val="both"/>
            </w:pPr>
            <w:r w:rsidRPr="00C01F54">
              <w:t>Historic environment</w:t>
            </w:r>
          </w:p>
        </w:tc>
        <w:tc>
          <w:tcPr>
            <w:tcW w:w="1583" w:type="dxa"/>
          </w:tcPr>
          <w:p w14:paraId="67BB7E8F" w14:textId="77777777" w:rsidR="00002F51" w:rsidRDefault="00002F51" w:rsidP="008F6E23">
            <w:pPr>
              <w:jc w:val="both"/>
            </w:pPr>
          </w:p>
        </w:tc>
      </w:tr>
      <w:tr w:rsidR="00002F51" w14:paraId="4613B1E0" w14:textId="77777777" w:rsidTr="001414FE">
        <w:trPr>
          <w:jc w:val="center"/>
        </w:trPr>
        <w:tc>
          <w:tcPr>
            <w:tcW w:w="4508" w:type="dxa"/>
          </w:tcPr>
          <w:p w14:paraId="6F3C3AD8" w14:textId="71ADB8B9" w:rsidR="00002F51" w:rsidRPr="00C01F54" w:rsidRDefault="00C01F54" w:rsidP="008F6E23">
            <w:pPr>
              <w:pStyle w:val="ListParagraph"/>
              <w:numPr>
                <w:ilvl w:val="0"/>
                <w:numId w:val="9"/>
              </w:numPr>
              <w:jc w:val="both"/>
            </w:pPr>
            <w:r w:rsidRPr="00C01F54">
              <w:t>The animal health improvement cycle</w:t>
            </w:r>
          </w:p>
        </w:tc>
        <w:tc>
          <w:tcPr>
            <w:tcW w:w="1583" w:type="dxa"/>
          </w:tcPr>
          <w:p w14:paraId="74AA588B" w14:textId="77777777" w:rsidR="00002F51" w:rsidRDefault="00002F51" w:rsidP="008F6E23">
            <w:pPr>
              <w:jc w:val="both"/>
            </w:pPr>
          </w:p>
        </w:tc>
      </w:tr>
      <w:tr w:rsidR="00002F51" w14:paraId="19935466" w14:textId="77777777" w:rsidTr="001414FE">
        <w:trPr>
          <w:jc w:val="center"/>
        </w:trPr>
        <w:tc>
          <w:tcPr>
            <w:tcW w:w="4508" w:type="dxa"/>
          </w:tcPr>
          <w:p w14:paraId="7C9BAF12" w14:textId="16DB4BF4" w:rsidR="00002F51" w:rsidRPr="00C01F54" w:rsidRDefault="00C01F54" w:rsidP="008F6E23">
            <w:pPr>
              <w:pStyle w:val="ListParagraph"/>
              <w:numPr>
                <w:ilvl w:val="0"/>
                <w:numId w:val="9"/>
              </w:numPr>
              <w:jc w:val="both"/>
            </w:pPr>
            <w:r w:rsidRPr="00C01F54">
              <w:t>Good animal welfare</w:t>
            </w:r>
          </w:p>
        </w:tc>
        <w:tc>
          <w:tcPr>
            <w:tcW w:w="1583" w:type="dxa"/>
          </w:tcPr>
          <w:p w14:paraId="7B98376D" w14:textId="77777777" w:rsidR="00002F51" w:rsidRDefault="00002F51" w:rsidP="008F6E23">
            <w:pPr>
              <w:jc w:val="both"/>
            </w:pPr>
          </w:p>
        </w:tc>
      </w:tr>
      <w:tr w:rsidR="00002F51" w14:paraId="2EBA6B3B" w14:textId="77777777" w:rsidTr="001414FE">
        <w:trPr>
          <w:jc w:val="center"/>
        </w:trPr>
        <w:tc>
          <w:tcPr>
            <w:tcW w:w="4508" w:type="dxa"/>
          </w:tcPr>
          <w:p w14:paraId="44199403" w14:textId="63212EDB" w:rsidR="00002F51" w:rsidRPr="00C01F54" w:rsidRDefault="00C01F54" w:rsidP="008F6E23">
            <w:pPr>
              <w:pStyle w:val="ListParagraph"/>
              <w:numPr>
                <w:ilvl w:val="0"/>
                <w:numId w:val="9"/>
              </w:numPr>
              <w:jc w:val="both"/>
            </w:pPr>
            <w:r w:rsidRPr="00C01F54">
              <w:t>Good farm biosecurity</w:t>
            </w:r>
          </w:p>
        </w:tc>
        <w:tc>
          <w:tcPr>
            <w:tcW w:w="1583" w:type="dxa"/>
          </w:tcPr>
          <w:p w14:paraId="24501175" w14:textId="77777777" w:rsidR="00002F51" w:rsidRDefault="00002F51" w:rsidP="008F6E23">
            <w:pPr>
              <w:jc w:val="both"/>
            </w:pPr>
          </w:p>
        </w:tc>
      </w:tr>
    </w:tbl>
    <w:p w14:paraId="7B5205F3" w14:textId="77777777" w:rsidR="007E10C2" w:rsidRDefault="007E10C2" w:rsidP="00FB69BD">
      <w:pPr>
        <w:spacing w:line="480" w:lineRule="auto"/>
        <w:jc w:val="both"/>
      </w:pPr>
    </w:p>
    <w:p w14:paraId="0B5CE835" w14:textId="372DEB9F" w:rsidR="00B6050D" w:rsidRDefault="00080958" w:rsidP="00FB69BD">
      <w:pPr>
        <w:spacing w:line="480" w:lineRule="auto"/>
        <w:jc w:val="both"/>
      </w:pPr>
      <w:r>
        <w:t>As a rule, farms</w:t>
      </w:r>
      <w:r w:rsidR="0077015D">
        <w:t xml:space="preserve"> </w:t>
      </w:r>
      <w:r w:rsidR="00482698">
        <w:t>must</w:t>
      </w:r>
      <w:r w:rsidR="0077015D">
        <w:t xml:space="preserve"> have a minimum of 10% of the farm managed for habitat</w:t>
      </w:r>
      <w:r w:rsidR="005F523C">
        <w:t xml:space="preserve"> and 10% </w:t>
      </w:r>
      <w:r w:rsidR="00065818">
        <w:t xml:space="preserve">of tree cover. Wooded habitats are eligible for the 10% </w:t>
      </w:r>
      <w:r w:rsidR="003F3D52">
        <w:t>habitat requirement</w:t>
      </w:r>
      <w:r w:rsidR="006A660E">
        <w:t xml:space="preserve"> allowing farmers to meet requirement</w:t>
      </w:r>
      <w:r w:rsidR="00482698">
        <w:t>s</w:t>
      </w:r>
      <w:r w:rsidR="001977B3">
        <w:t>. Farms which already have 10% will not be required t</w:t>
      </w:r>
      <w:r w:rsidR="00ED6571">
        <w:t>o</w:t>
      </w:r>
      <w:r w:rsidR="00ED432B">
        <w:t xml:space="preserve"> </w:t>
      </w:r>
      <w:r w:rsidR="00ED6571">
        <w:t xml:space="preserve">create more </w:t>
      </w:r>
      <w:r w:rsidR="00D5074B">
        <w:t>(Welsh</w:t>
      </w:r>
      <w:r w:rsidR="00E53AF1">
        <w:t xml:space="preserve"> Government, 2024)</w:t>
      </w:r>
      <w:r w:rsidR="003F3D52">
        <w:t xml:space="preserve">. </w:t>
      </w:r>
      <w:r w:rsidR="00A11EB6">
        <w:t>It is ne</w:t>
      </w:r>
      <w:r w:rsidR="00C0442D">
        <w:t xml:space="preserve">cessary to identify and capture each </w:t>
      </w:r>
      <w:r w:rsidR="004801CB">
        <w:t>farm's</w:t>
      </w:r>
      <w:r w:rsidR="00C0442D">
        <w:t xml:space="preserve"> features</w:t>
      </w:r>
      <w:r w:rsidR="00734F0C">
        <w:t xml:space="preserve">, to do this </w:t>
      </w:r>
      <w:r w:rsidR="00C20010">
        <w:t xml:space="preserve">Welsh Government propose </w:t>
      </w:r>
      <w:r w:rsidR="00734F0C">
        <w:t xml:space="preserve">a Level 1 Habitat Baseline Review (HBR1) </w:t>
      </w:r>
      <w:r w:rsidR="00C20010">
        <w:t>be undertaken to establish the environmental baseline of each farm</w:t>
      </w:r>
      <w:r w:rsidR="00CA07EE">
        <w:t xml:space="preserve">, the details of which have not yet been released. </w:t>
      </w:r>
    </w:p>
    <w:p w14:paraId="1D011632" w14:textId="6A59E27D" w:rsidR="00B6050D" w:rsidRDefault="009B5ABD" w:rsidP="00FB69BD">
      <w:pPr>
        <w:spacing w:line="480" w:lineRule="auto"/>
        <w:ind w:firstLine="720"/>
        <w:jc w:val="both"/>
      </w:pPr>
      <w:r>
        <w:t>The announcement of this new policy has caused backlash from farmers</w:t>
      </w:r>
      <w:r w:rsidR="00EC2938">
        <w:t xml:space="preserve">. Multiple protests have occurred across the country </w:t>
      </w:r>
      <w:r w:rsidR="00AC3488">
        <w:t xml:space="preserve">with parades of tractors blocking main roads. </w:t>
      </w:r>
      <w:r w:rsidR="00D75809">
        <w:t xml:space="preserve">Farmers have argued that SFS is costly, impractical and will </w:t>
      </w:r>
      <w:r w:rsidR="00C41006">
        <w:t>leave them with too much paperwork</w:t>
      </w:r>
      <w:r w:rsidR="006E37C3">
        <w:t xml:space="preserve">. </w:t>
      </w:r>
      <w:r w:rsidR="00442B57">
        <w:t xml:space="preserve">Anger towards </w:t>
      </w:r>
      <w:r w:rsidR="00503D71">
        <w:t>phasing in strict controls on human-made fertiliser and animal manure</w:t>
      </w:r>
      <w:r w:rsidR="00A9003E">
        <w:t xml:space="preserve">, designed to protect </w:t>
      </w:r>
      <w:r w:rsidR="004801CB">
        <w:t xml:space="preserve">against </w:t>
      </w:r>
      <w:r w:rsidR="00A9003E">
        <w:t>water pollution</w:t>
      </w:r>
      <w:r w:rsidR="00F97D80">
        <w:t xml:space="preserve"> </w:t>
      </w:r>
      <w:r w:rsidR="00925A41">
        <w:t xml:space="preserve">has been </w:t>
      </w:r>
      <w:r w:rsidR="00891C82">
        <w:t xml:space="preserve">demonstrated </w:t>
      </w:r>
      <w:r w:rsidR="00F97D80">
        <w:t>(The Guardian, 2024).</w:t>
      </w:r>
      <w:r w:rsidR="0023574B">
        <w:t xml:space="preserve"> Furthermore, </w:t>
      </w:r>
      <w:r w:rsidR="00363274">
        <w:t xml:space="preserve">a report </w:t>
      </w:r>
      <w:r w:rsidR="00C14EBE">
        <w:t xml:space="preserve">from the National Farmers Union (NFU) </w:t>
      </w:r>
      <w:r w:rsidR="00363274">
        <w:t xml:space="preserve">into the </w:t>
      </w:r>
      <w:r w:rsidR="00C14EBE">
        <w:lastRenderedPageBreak/>
        <w:t>economic</w:t>
      </w:r>
      <w:r w:rsidR="00363274">
        <w:t xml:space="preserve"> impacts of SFS could lead to a 10.8% </w:t>
      </w:r>
      <w:r w:rsidR="00C14EBE">
        <w:t>reduction</w:t>
      </w:r>
      <w:r w:rsidR="00363274">
        <w:t xml:space="preserve"> in </w:t>
      </w:r>
      <w:r w:rsidR="001B0E16">
        <w:t xml:space="preserve">livestock, leading to around 5,500 </w:t>
      </w:r>
      <w:r w:rsidR="00C14EBE">
        <w:t>job losses</w:t>
      </w:r>
      <w:r w:rsidR="00B31EA8">
        <w:t xml:space="preserve"> </w:t>
      </w:r>
      <w:r w:rsidR="00B31EA8">
        <w:t>(The Guardian, 2024).</w:t>
      </w:r>
    </w:p>
    <w:p w14:paraId="62944840" w14:textId="732015B0" w:rsidR="004B1AFE" w:rsidRPr="00AB5ABF" w:rsidRDefault="00AB5ABF" w:rsidP="00FB69BD">
      <w:pPr>
        <w:spacing w:line="480" w:lineRule="auto"/>
        <w:ind w:firstLine="720"/>
        <w:jc w:val="both"/>
      </w:pPr>
      <w:r>
        <w:t xml:space="preserve">In a </w:t>
      </w:r>
      <w:r w:rsidR="00482EB0">
        <w:t xml:space="preserve">study of </w:t>
      </w:r>
      <w:r w:rsidR="008D50E7">
        <w:t>farmers'</w:t>
      </w:r>
      <w:r w:rsidR="00482EB0">
        <w:t xml:space="preserve"> perspectives on sustainable farming actions </w:t>
      </w:r>
      <w:r w:rsidR="00442B36">
        <w:t xml:space="preserve">in Wales, </w:t>
      </w:r>
      <w:r w:rsidR="00482EB0">
        <w:t>Follett et al (</w:t>
      </w:r>
      <w:r w:rsidR="00F00C66">
        <w:t xml:space="preserve">2023) </w:t>
      </w:r>
      <w:r w:rsidR="00442B36">
        <w:t xml:space="preserve">identified </w:t>
      </w:r>
      <w:r w:rsidR="00AF732C">
        <w:t xml:space="preserve">key barriers </w:t>
      </w:r>
      <w:r w:rsidR="00442B36">
        <w:t>which</w:t>
      </w:r>
      <w:r w:rsidR="0063536D">
        <w:t xml:space="preserve"> included time and cost to farmers, availability of </w:t>
      </w:r>
      <w:r w:rsidR="00FB5D36">
        <w:t>long-term</w:t>
      </w:r>
      <w:r w:rsidR="0063536D">
        <w:t xml:space="preserve"> </w:t>
      </w:r>
      <w:r w:rsidR="001E30AC">
        <w:t>financial valuation for ecosystem services an</w:t>
      </w:r>
      <w:r w:rsidR="00615ABF">
        <w:t>d occurrence of extreme weather events</w:t>
      </w:r>
      <w:r w:rsidR="00323657">
        <w:t xml:space="preserve">. </w:t>
      </w:r>
      <w:r w:rsidR="00CB2624">
        <w:t xml:space="preserve">A notable limitation </w:t>
      </w:r>
      <w:r w:rsidR="001748CA">
        <w:t xml:space="preserve">to the </w:t>
      </w:r>
      <w:r w:rsidR="0067105C">
        <w:t xml:space="preserve">introduction of management policies </w:t>
      </w:r>
      <w:r w:rsidR="00B456D9">
        <w:t>is Welsh geography</w:t>
      </w:r>
      <w:r w:rsidR="002C4989">
        <w:t>.</w:t>
      </w:r>
    </w:p>
    <w:p w14:paraId="6BE98B81" w14:textId="7A0A733F" w:rsidR="000164DB" w:rsidRPr="004D4461" w:rsidRDefault="008F6E23" w:rsidP="00E85386">
      <w:pPr>
        <w:jc w:val="both"/>
      </w:pPr>
      <w:r>
        <w:rPr>
          <w:b/>
          <w:bCs/>
        </w:rPr>
        <w:t xml:space="preserve">2.4 </w:t>
      </w:r>
      <w:r w:rsidR="008157BD">
        <w:rPr>
          <w:b/>
          <w:bCs/>
        </w:rPr>
        <w:t>Welsh Geography</w:t>
      </w:r>
    </w:p>
    <w:p w14:paraId="42EFC77A" w14:textId="35DF306E" w:rsidR="002C4989" w:rsidRPr="006D23A5" w:rsidRDefault="002C4989" w:rsidP="0025164D">
      <w:pPr>
        <w:spacing w:line="480" w:lineRule="auto"/>
        <w:jc w:val="both"/>
      </w:pPr>
      <w:r>
        <w:t>80% of Welsh farming falls into the category of Less Favourable Area (LFA) defined under the 1975 provision of CAP as areas where farmers face a disadvantage due to the physical landscape (</w:t>
      </w:r>
      <w:proofErr w:type="spellStart"/>
      <w:r>
        <w:t>Lemormand</w:t>
      </w:r>
      <w:proofErr w:type="spellEnd"/>
      <w:r>
        <w:t xml:space="preserve">, 2022). </w:t>
      </w:r>
      <w:proofErr w:type="spellStart"/>
      <w:r>
        <w:t>Wales’</w:t>
      </w:r>
      <w:proofErr w:type="spellEnd"/>
      <w:r>
        <w:t xml:space="preserve"> climate gets colder, </w:t>
      </w:r>
      <w:proofErr w:type="gramStart"/>
      <w:r>
        <w:t>wetter</w:t>
      </w:r>
      <w:proofErr w:type="gramEnd"/>
      <w:r>
        <w:t xml:space="preserve"> and windier with altitude (Met Office, 2022) making the conditions harsher for farmers. Due to this, there are limited increases in habitat diversity linked to constrained management conditions (Follett, 2023)</w:t>
      </w:r>
      <w:r w:rsidR="00D3488D">
        <w:t xml:space="preserve">. </w:t>
      </w:r>
      <w:r w:rsidR="005E2D03">
        <w:t xml:space="preserve">These conditions restrict most </w:t>
      </w:r>
      <w:r w:rsidR="00987BDE">
        <w:t>farms to grassland-based sheep and cattle production (Fraser</w:t>
      </w:r>
      <w:r w:rsidR="001764E6">
        <w:t>, 2013)</w:t>
      </w:r>
    </w:p>
    <w:p w14:paraId="43C1E622" w14:textId="461A9302" w:rsidR="00DA0E52" w:rsidRPr="00C61DA4" w:rsidRDefault="002B603F" w:rsidP="0025164D">
      <w:pPr>
        <w:spacing w:line="480" w:lineRule="auto"/>
        <w:ind w:firstLine="720"/>
        <w:jc w:val="both"/>
      </w:pPr>
      <w:r>
        <w:t>Habitat is defined as any vegetation which has a composition of less than 25% sown agricultural species (Environmental Impact Assessment (Agriculture) (Wales) Regulations 2017).</w:t>
      </w:r>
      <w:r w:rsidR="00DD0AD6">
        <w:t xml:space="preserve"> </w:t>
      </w:r>
      <w:r w:rsidR="00C61DA4">
        <w:t>Biodiversity looks at species abundance within habitats</w:t>
      </w:r>
      <w:r w:rsidR="00E743B5">
        <w:t xml:space="preserve">, habitats with </w:t>
      </w:r>
      <w:r w:rsidR="00E17A0D">
        <w:t xml:space="preserve">strong diversity contribute to a resilient ecosystem which will deliver a range of ecosystem services </w:t>
      </w:r>
      <w:r w:rsidR="00FD60C5">
        <w:t xml:space="preserve">which </w:t>
      </w:r>
      <w:r w:rsidR="00404874">
        <w:t>underpin</w:t>
      </w:r>
      <w:r w:rsidR="00FD60C5">
        <w:t xml:space="preserve"> the productivity</w:t>
      </w:r>
      <w:r w:rsidR="00711A3E">
        <w:t xml:space="preserve"> capacity of farmland </w:t>
      </w:r>
      <w:r w:rsidR="00E17A0D">
        <w:t>(</w:t>
      </w:r>
      <w:r w:rsidR="00CE731F">
        <w:t xml:space="preserve">Welsh Government, 2019). </w:t>
      </w:r>
      <w:r w:rsidR="00811CBB">
        <w:t xml:space="preserve">Agriculture is the </w:t>
      </w:r>
      <w:r w:rsidR="00E834AF">
        <w:t xml:space="preserve">frontline of biodiversity </w:t>
      </w:r>
      <w:r w:rsidR="00EF76BD">
        <w:t>protection</w:t>
      </w:r>
      <w:r w:rsidR="00E834AF">
        <w:t>, or destruction (Wayne</w:t>
      </w:r>
      <w:r w:rsidR="00EF76BD">
        <w:t>,</w:t>
      </w:r>
      <w:r w:rsidR="00E834AF">
        <w:t xml:space="preserve"> et.al.</w:t>
      </w:r>
      <w:r w:rsidR="00EF76BD">
        <w:t>, 1995)</w:t>
      </w:r>
      <w:r w:rsidR="00654FB0">
        <w:t xml:space="preserve">. </w:t>
      </w:r>
      <w:r w:rsidR="003D2FC7">
        <w:t>Grass</w:t>
      </w:r>
      <w:r w:rsidR="00480A3B">
        <w:t xml:space="preserve">land in LFAs can be categorised as native pastures and improved grassland with most farms having a combination of both. </w:t>
      </w:r>
      <w:r w:rsidR="00404874">
        <w:t>Two-thirds</w:t>
      </w:r>
      <w:r w:rsidR="00661765">
        <w:t xml:space="preserve"> of grazing </w:t>
      </w:r>
      <w:r w:rsidR="00661765">
        <w:lastRenderedPageBreak/>
        <w:t>land in LFA remains unimproved</w:t>
      </w:r>
      <w:r w:rsidR="001D6108">
        <w:t>, classified as semi-natural and of low nutritional value reflecte</w:t>
      </w:r>
      <w:r w:rsidR="00F8131B">
        <w:t xml:space="preserve">d in lower animal productivity </w:t>
      </w:r>
      <w:r w:rsidR="003A2B04">
        <w:t>emphasising the requirement f</w:t>
      </w:r>
      <w:r w:rsidR="004E584C">
        <w:t xml:space="preserve">or grassland management </w:t>
      </w:r>
      <w:r w:rsidR="00F8131B">
        <w:t>(Fraser, 2013).</w:t>
      </w:r>
    </w:p>
    <w:p w14:paraId="4028FF76" w14:textId="5EF1316B" w:rsidR="00C75538" w:rsidRPr="00AE572B" w:rsidRDefault="008F6E23" w:rsidP="0025164D">
      <w:pPr>
        <w:spacing w:line="480" w:lineRule="auto"/>
        <w:jc w:val="both"/>
        <w:rPr>
          <w:b/>
          <w:bCs/>
        </w:rPr>
      </w:pPr>
      <w:r>
        <w:rPr>
          <w:b/>
          <w:bCs/>
        </w:rPr>
        <w:t xml:space="preserve">2.5 </w:t>
      </w:r>
      <w:r w:rsidR="00404874">
        <w:rPr>
          <w:b/>
          <w:bCs/>
        </w:rPr>
        <w:t>M</w:t>
      </w:r>
      <w:r w:rsidR="00AE572B" w:rsidRPr="00AE572B">
        <w:rPr>
          <w:b/>
          <w:bCs/>
        </w:rPr>
        <w:t>anagement Techniques</w:t>
      </w:r>
    </w:p>
    <w:p w14:paraId="6E29A227" w14:textId="316E9FAF" w:rsidR="00D07813" w:rsidRDefault="00E43DE3" w:rsidP="0025164D">
      <w:pPr>
        <w:spacing w:line="480" w:lineRule="auto"/>
        <w:jc w:val="both"/>
      </w:pPr>
      <w:r>
        <w:t>Each farm will be unique</w:t>
      </w:r>
      <w:r w:rsidR="005523C8">
        <w:t xml:space="preserve">, each with its topography, existing management, physical </w:t>
      </w:r>
      <w:proofErr w:type="gramStart"/>
      <w:r w:rsidR="00B60F24">
        <w:t>features</w:t>
      </w:r>
      <w:proofErr w:type="gramEnd"/>
      <w:r w:rsidR="00B60F24">
        <w:t xml:space="preserve"> and </w:t>
      </w:r>
      <w:r w:rsidR="00414035">
        <w:t xml:space="preserve">farming </w:t>
      </w:r>
      <w:r w:rsidR="00414035" w:rsidRPr="00F37B32">
        <w:t>business type</w:t>
      </w:r>
      <w:r w:rsidR="00F37B32">
        <w:t>. T</w:t>
      </w:r>
      <w:r w:rsidR="00757037">
        <w:t>his projec</w:t>
      </w:r>
      <w:r w:rsidR="007D68E7">
        <w:t>t</w:t>
      </w:r>
      <w:r w:rsidR="00757037">
        <w:t xml:space="preserve"> aims to identify management techniques </w:t>
      </w:r>
      <w:r w:rsidR="00D07813">
        <w:t>in the following areas:</w:t>
      </w:r>
    </w:p>
    <w:p w14:paraId="57A013F3" w14:textId="67ABF607" w:rsidR="005531B6" w:rsidRDefault="005531B6" w:rsidP="0025164D">
      <w:pPr>
        <w:pStyle w:val="ListParagraph"/>
        <w:numPr>
          <w:ilvl w:val="0"/>
          <w:numId w:val="6"/>
        </w:numPr>
        <w:spacing w:line="480" w:lineRule="auto"/>
        <w:jc w:val="both"/>
      </w:pPr>
      <w:r>
        <w:t>Habitat maintenance</w:t>
      </w:r>
      <w:r w:rsidR="001C1848">
        <w:t>.</w:t>
      </w:r>
    </w:p>
    <w:p w14:paraId="3ACC100F" w14:textId="5604DD46" w:rsidR="008F52B2" w:rsidRDefault="00731432" w:rsidP="0025164D">
      <w:pPr>
        <w:pStyle w:val="ListParagraph"/>
        <w:numPr>
          <w:ilvl w:val="0"/>
          <w:numId w:val="6"/>
        </w:numPr>
        <w:spacing w:line="480" w:lineRule="auto"/>
        <w:jc w:val="both"/>
      </w:pPr>
      <w:r>
        <w:t>Creation of</w:t>
      </w:r>
      <w:r w:rsidR="008F52B2">
        <w:t xml:space="preserve"> temporary habitat on improved </w:t>
      </w:r>
      <w:r w:rsidR="001C1848">
        <w:t>land.</w:t>
      </w:r>
      <w:r w:rsidR="008F52B2">
        <w:t xml:space="preserve"> </w:t>
      </w:r>
    </w:p>
    <w:p w14:paraId="1F234E01" w14:textId="09D88C0D" w:rsidR="00731432" w:rsidRPr="0017457B" w:rsidRDefault="002E007D" w:rsidP="0025164D">
      <w:pPr>
        <w:pStyle w:val="ListParagraph"/>
        <w:numPr>
          <w:ilvl w:val="0"/>
          <w:numId w:val="6"/>
        </w:numPr>
        <w:spacing w:line="480" w:lineRule="auto"/>
        <w:jc w:val="both"/>
      </w:pPr>
      <w:r>
        <w:t>Hedgerow management</w:t>
      </w:r>
      <w:r w:rsidR="001C1848">
        <w:t>.</w:t>
      </w:r>
    </w:p>
    <w:p w14:paraId="0E34574E" w14:textId="6C72941D" w:rsidR="00DF14E6" w:rsidRDefault="003F2934" w:rsidP="0025164D">
      <w:pPr>
        <w:spacing w:line="480" w:lineRule="auto"/>
        <w:jc w:val="both"/>
        <w:rPr>
          <w:u w:val="single"/>
        </w:rPr>
      </w:pPr>
      <w:r w:rsidRPr="003F2934">
        <w:rPr>
          <w:u w:val="single"/>
        </w:rPr>
        <w:t>Universal Action 7: Habitat Maintenance</w:t>
      </w:r>
    </w:p>
    <w:p w14:paraId="389C56DD" w14:textId="058E3FF0" w:rsidR="004C6171" w:rsidRDefault="004C6171" w:rsidP="0025164D">
      <w:pPr>
        <w:spacing w:line="480" w:lineRule="auto"/>
        <w:jc w:val="both"/>
      </w:pPr>
      <w:r>
        <w:t>As a scheme rule</w:t>
      </w:r>
      <w:r w:rsidR="00B733DA">
        <w:t>, at least 10% of each farm should be actively managed</w:t>
      </w:r>
      <w:r w:rsidR="00133616">
        <w:t xml:space="preserve">. This can include </w:t>
      </w:r>
      <w:r w:rsidR="00C2584A">
        <w:t>hay meadows</w:t>
      </w:r>
      <w:r w:rsidR="00133616">
        <w:t>, heathland</w:t>
      </w:r>
      <w:r w:rsidR="00C2584A">
        <w:t xml:space="preserve">, peatland etc. </w:t>
      </w:r>
      <w:r w:rsidR="00BD368D">
        <w:t>For this study, the area of focus will be on grasslands</w:t>
      </w:r>
      <w:r w:rsidR="00EF2E0A">
        <w:t xml:space="preserve"> and their benefits</w:t>
      </w:r>
      <w:r w:rsidR="003214AE">
        <w:t xml:space="preserve">. </w:t>
      </w:r>
      <w:r w:rsidR="00BF36B5">
        <w:t>To maintain a grassland the SFS states</w:t>
      </w:r>
      <w:r w:rsidR="0074307D">
        <w:t xml:space="preserve"> to:</w:t>
      </w:r>
    </w:p>
    <w:p w14:paraId="7B2BA060" w14:textId="75968823" w:rsidR="0074307D" w:rsidRDefault="0074307D" w:rsidP="0025164D">
      <w:pPr>
        <w:pStyle w:val="ListParagraph"/>
        <w:numPr>
          <w:ilvl w:val="0"/>
          <w:numId w:val="13"/>
        </w:numPr>
        <w:spacing w:line="480" w:lineRule="auto"/>
        <w:jc w:val="both"/>
      </w:pPr>
      <w:r>
        <w:t xml:space="preserve">Grase to maintain </w:t>
      </w:r>
      <w:r w:rsidR="001C7E31">
        <w:t>at least 75% of grassland height between 5cm and 20cm between 15 May – 31 August</w:t>
      </w:r>
      <w:r w:rsidR="002545C5">
        <w:t xml:space="preserve"> and 2cm-10cm between 1 September and 31 October</w:t>
      </w:r>
    </w:p>
    <w:p w14:paraId="110DF49B" w14:textId="1E5AC912" w:rsidR="002545C5" w:rsidRDefault="002545C5" w:rsidP="0025164D">
      <w:pPr>
        <w:pStyle w:val="ListParagraph"/>
        <w:numPr>
          <w:ilvl w:val="0"/>
          <w:numId w:val="13"/>
        </w:numPr>
        <w:spacing w:line="480" w:lineRule="auto"/>
        <w:jc w:val="both"/>
      </w:pPr>
      <w:r>
        <w:t xml:space="preserve">Remove livestock </w:t>
      </w:r>
      <w:r w:rsidR="0061525E">
        <w:t xml:space="preserve">if conditions become too wet to prevent soil </w:t>
      </w:r>
      <w:r w:rsidR="006F74DF">
        <w:t>compaction.</w:t>
      </w:r>
    </w:p>
    <w:p w14:paraId="29C43733" w14:textId="45C6AD65" w:rsidR="001C7E31" w:rsidRDefault="00F227C1" w:rsidP="0025164D">
      <w:pPr>
        <w:pStyle w:val="ListParagraph"/>
        <w:numPr>
          <w:ilvl w:val="0"/>
          <w:numId w:val="13"/>
        </w:numPr>
        <w:spacing w:line="480" w:lineRule="auto"/>
        <w:jc w:val="both"/>
      </w:pPr>
      <w:r>
        <w:t xml:space="preserve">Bare soil makes </w:t>
      </w:r>
      <w:r w:rsidR="00345D5E">
        <w:t xml:space="preserve">up </w:t>
      </w:r>
      <w:r>
        <w:t xml:space="preserve">no more than 5% of </w:t>
      </w:r>
      <w:r w:rsidR="00345D5E">
        <w:t xml:space="preserve">the </w:t>
      </w:r>
      <w:r>
        <w:t>ground, scattered around the field</w:t>
      </w:r>
      <w:r w:rsidR="006F74DF">
        <w:t>.</w:t>
      </w:r>
    </w:p>
    <w:p w14:paraId="271A143D" w14:textId="0C340198" w:rsidR="00F227C1" w:rsidRPr="004C6171" w:rsidRDefault="00F227C1" w:rsidP="0025164D">
      <w:pPr>
        <w:pStyle w:val="ListParagraph"/>
        <w:numPr>
          <w:ilvl w:val="0"/>
          <w:numId w:val="13"/>
        </w:numPr>
        <w:spacing w:line="480" w:lineRule="auto"/>
        <w:jc w:val="both"/>
      </w:pPr>
      <w:r>
        <w:t>Coarse/tall grass does not dominate</w:t>
      </w:r>
      <w:r w:rsidR="006F74DF">
        <w:t>, covering no more than 5%.</w:t>
      </w:r>
    </w:p>
    <w:p w14:paraId="525A0342" w14:textId="4DB7F9C1" w:rsidR="004C6171" w:rsidRDefault="00741C89" w:rsidP="0025164D">
      <w:pPr>
        <w:spacing w:line="480" w:lineRule="auto"/>
        <w:jc w:val="both"/>
      </w:pPr>
      <w:r>
        <w:t>To achieve this, the following guidelines are in place:</w:t>
      </w:r>
    </w:p>
    <w:p w14:paraId="49D84BD9" w14:textId="40288319" w:rsidR="00741C89" w:rsidRDefault="00741C89" w:rsidP="0025164D">
      <w:pPr>
        <w:pStyle w:val="ListParagraph"/>
        <w:numPr>
          <w:ilvl w:val="0"/>
          <w:numId w:val="14"/>
        </w:numPr>
        <w:spacing w:line="480" w:lineRule="auto"/>
        <w:jc w:val="both"/>
      </w:pPr>
      <w:r>
        <w:lastRenderedPageBreak/>
        <w:t>Do not plant trees</w:t>
      </w:r>
      <w:r w:rsidR="00D2504B">
        <w:t>.</w:t>
      </w:r>
    </w:p>
    <w:p w14:paraId="413976B7" w14:textId="4EEF7673" w:rsidR="00741C89" w:rsidRDefault="0069073F" w:rsidP="0025164D">
      <w:pPr>
        <w:pStyle w:val="ListParagraph"/>
        <w:numPr>
          <w:ilvl w:val="0"/>
          <w:numId w:val="14"/>
        </w:numPr>
        <w:spacing w:line="480" w:lineRule="auto"/>
        <w:jc w:val="both"/>
      </w:pPr>
      <w:r>
        <w:t xml:space="preserve">Do not allow the field to be poached </w:t>
      </w:r>
      <w:r w:rsidR="003A1284">
        <w:t>(localised poaching around gateways and feeding area</w:t>
      </w:r>
      <w:r w:rsidR="00CF5482">
        <w:t xml:space="preserve">s </w:t>
      </w:r>
      <w:r w:rsidR="00D2504B">
        <w:t>is</w:t>
      </w:r>
      <w:r w:rsidR="00CF5482">
        <w:t xml:space="preserve"> acceptable but </w:t>
      </w:r>
      <w:r w:rsidR="00D2504B">
        <w:t>makeup</w:t>
      </w:r>
      <w:r w:rsidR="00CF5482">
        <w:t xml:space="preserve"> no more than 5%</w:t>
      </w:r>
      <w:r w:rsidR="00D2504B">
        <w:t>.</w:t>
      </w:r>
    </w:p>
    <w:p w14:paraId="15A2F1B0" w14:textId="6DA35304" w:rsidR="00CF5482" w:rsidRDefault="00CF5482" w:rsidP="0025164D">
      <w:pPr>
        <w:pStyle w:val="ListParagraph"/>
        <w:numPr>
          <w:ilvl w:val="0"/>
          <w:numId w:val="14"/>
        </w:numPr>
        <w:spacing w:line="480" w:lineRule="auto"/>
        <w:jc w:val="both"/>
      </w:pPr>
      <w:r>
        <w:t>Do not cut more th</w:t>
      </w:r>
      <w:r w:rsidR="000C4A40">
        <w:t>an 30% or rush or weed species in any one year</w:t>
      </w:r>
      <w:r w:rsidR="00D2504B">
        <w:t>.</w:t>
      </w:r>
    </w:p>
    <w:p w14:paraId="0D7222E2" w14:textId="539FF03E" w:rsidR="000C4A40" w:rsidRDefault="000C4A40" w:rsidP="0025164D">
      <w:pPr>
        <w:pStyle w:val="ListParagraph"/>
        <w:numPr>
          <w:ilvl w:val="0"/>
          <w:numId w:val="14"/>
        </w:numPr>
        <w:spacing w:line="480" w:lineRule="auto"/>
        <w:jc w:val="both"/>
      </w:pPr>
      <w:r>
        <w:t>Do not permit scrub to spread</w:t>
      </w:r>
      <w:r w:rsidR="00D2504B">
        <w:t>.</w:t>
      </w:r>
    </w:p>
    <w:p w14:paraId="2AA1139A" w14:textId="77777777" w:rsidR="009A4CB4" w:rsidRDefault="009A4CB4" w:rsidP="0025164D">
      <w:pPr>
        <w:spacing w:line="480" w:lineRule="auto"/>
        <w:jc w:val="both"/>
      </w:pPr>
    </w:p>
    <w:p w14:paraId="2CD39316" w14:textId="4B339883" w:rsidR="009A4CB4" w:rsidRDefault="009A4CB4" w:rsidP="0025164D">
      <w:pPr>
        <w:spacing w:line="480" w:lineRule="auto"/>
        <w:jc w:val="both"/>
        <w:rPr>
          <w:u w:val="single"/>
        </w:rPr>
      </w:pPr>
      <w:r w:rsidRPr="009A4CB4">
        <w:rPr>
          <w:u w:val="single"/>
        </w:rPr>
        <w:t>Universal Action 8: Create Temporary Habitat on Improved Land</w:t>
      </w:r>
    </w:p>
    <w:p w14:paraId="3F374C5C" w14:textId="785D394D" w:rsidR="004F2E9F" w:rsidRPr="002D01F2" w:rsidRDefault="008553CA" w:rsidP="0025164D">
      <w:pPr>
        <w:spacing w:line="480" w:lineRule="auto"/>
        <w:jc w:val="both"/>
      </w:pPr>
      <w:r>
        <w:t>Welsh habitats are not as varied as they once were</w:t>
      </w:r>
      <w:r w:rsidR="00EC4924">
        <w:t xml:space="preserve"> resulting in wildlife becoming scarce </w:t>
      </w:r>
      <w:r w:rsidR="00DC75FD">
        <w:t xml:space="preserve">(Sustainable Farming Scheme, 2024). </w:t>
      </w:r>
      <w:r w:rsidR="00503D74">
        <w:t>To meet the scheme requirement of 10%</w:t>
      </w:r>
      <w:r w:rsidR="006A0273">
        <w:t xml:space="preserve">, farmers will need to create new habitats </w:t>
      </w:r>
      <w:r w:rsidR="001F409B">
        <w:t xml:space="preserve">such as </w:t>
      </w:r>
      <w:r w:rsidR="00480DF3">
        <w:t xml:space="preserve">uncultivated field </w:t>
      </w:r>
      <w:r w:rsidR="0058127B">
        <w:t>margins</w:t>
      </w:r>
      <w:r w:rsidR="00791A7B">
        <w:t xml:space="preserve"> of multi-species swards</w:t>
      </w:r>
      <w:r w:rsidR="0058127B">
        <w:t>.</w:t>
      </w:r>
    </w:p>
    <w:p w14:paraId="3C00B0C7" w14:textId="0812F6D5" w:rsidR="00DF14E6" w:rsidRDefault="007C116F" w:rsidP="0025164D">
      <w:pPr>
        <w:spacing w:line="480" w:lineRule="auto"/>
        <w:jc w:val="both"/>
      </w:pPr>
      <w:r>
        <w:t>To achieve this, SFS states you must</w:t>
      </w:r>
      <w:r w:rsidR="00BB7D3E">
        <w:t>:</w:t>
      </w:r>
    </w:p>
    <w:p w14:paraId="7BBC9F31" w14:textId="3C0DB48D" w:rsidR="00BB7D3E" w:rsidRDefault="00BB7D3E" w:rsidP="0025164D">
      <w:pPr>
        <w:pStyle w:val="ListParagraph"/>
        <w:numPr>
          <w:ilvl w:val="0"/>
          <w:numId w:val="15"/>
        </w:numPr>
        <w:spacing w:line="480" w:lineRule="auto"/>
        <w:jc w:val="both"/>
      </w:pPr>
      <w:r>
        <w:t>Establish multi-species sward</w:t>
      </w:r>
      <w:r w:rsidR="00EB0BBC">
        <w:t xml:space="preserve"> with a minimum of five grass </w:t>
      </w:r>
      <w:r w:rsidR="00D2504B">
        <w:t>species.</w:t>
      </w:r>
    </w:p>
    <w:p w14:paraId="315E4ECD" w14:textId="74D454CB" w:rsidR="007224AD" w:rsidRDefault="007224AD" w:rsidP="0025164D">
      <w:pPr>
        <w:pStyle w:val="ListParagraph"/>
        <w:numPr>
          <w:ilvl w:val="0"/>
          <w:numId w:val="15"/>
        </w:numPr>
        <w:spacing w:line="480" w:lineRule="auto"/>
        <w:jc w:val="both"/>
      </w:pPr>
      <w:r>
        <w:t>Only use certified seed</w:t>
      </w:r>
      <w:r w:rsidR="00D2504B">
        <w:t>.</w:t>
      </w:r>
    </w:p>
    <w:p w14:paraId="15B7774B" w14:textId="117E73B2" w:rsidR="007224AD" w:rsidRDefault="007224AD" w:rsidP="0025164D">
      <w:pPr>
        <w:pStyle w:val="ListParagraph"/>
        <w:numPr>
          <w:ilvl w:val="0"/>
          <w:numId w:val="15"/>
        </w:numPr>
        <w:spacing w:line="480" w:lineRule="auto"/>
        <w:jc w:val="both"/>
      </w:pPr>
      <w:r>
        <w:t xml:space="preserve">The species is </w:t>
      </w:r>
      <w:r w:rsidR="00337A6C">
        <w:t xml:space="preserve">appropriate for the </w:t>
      </w:r>
      <w:r w:rsidR="00D2504B">
        <w:t>location.</w:t>
      </w:r>
    </w:p>
    <w:p w14:paraId="10FB4E06" w14:textId="10C5EC35" w:rsidR="00337A6C" w:rsidRDefault="00337A6C" w:rsidP="0025164D">
      <w:pPr>
        <w:pStyle w:val="ListParagraph"/>
        <w:numPr>
          <w:ilvl w:val="0"/>
          <w:numId w:val="15"/>
        </w:numPr>
        <w:spacing w:line="480" w:lineRule="auto"/>
        <w:jc w:val="both"/>
      </w:pPr>
      <w:r>
        <w:t>Sow between 15 April and 31 August</w:t>
      </w:r>
      <w:r w:rsidR="00D2504B">
        <w:t>.</w:t>
      </w:r>
    </w:p>
    <w:p w14:paraId="47BE085E" w14:textId="77777777" w:rsidR="00223009" w:rsidRDefault="00223009" w:rsidP="0025164D">
      <w:pPr>
        <w:spacing w:line="480" w:lineRule="auto"/>
        <w:jc w:val="both"/>
      </w:pPr>
      <w:r>
        <w:t>To achieve this, the following guidelines are in place:</w:t>
      </w:r>
    </w:p>
    <w:p w14:paraId="64B79EB6" w14:textId="1403557E" w:rsidR="00BB7D3E" w:rsidRDefault="00223009" w:rsidP="0025164D">
      <w:pPr>
        <w:pStyle w:val="ListParagraph"/>
        <w:numPr>
          <w:ilvl w:val="0"/>
          <w:numId w:val="16"/>
        </w:numPr>
        <w:spacing w:line="480" w:lineRule="auto"/>
        <w:jc w:val="both"/>
      </w:pPr>
      <w:r>
        <w:t>Do not plough or cultivate land before 1 March</w:t>
      </w:r>
      <w:r w:rsidR="00D2504B">
        <w:t>.</w:t>
      </w:r>
    </w:p>
    <w:p w14:paraId="6FE4461D" w14:textId="539FD3CA" w:rsidR="00223009" w:rsidRDefault="00D206CD" w:rsidP="0025164D">
      <w:pPr>
        <w:pStyle w:val="ListParagraph"/>
        <w:numPr>
          <w:ilvl w:val="0"/>
          <w:numId w:val="16"/>
        </w:numPr>
        <w:spacing w:line="480" w:lineRule="auto"/>
        <w:jc w:val="both"/>
      </w:pPr>
      <w:r>
        <w:t xml:space="preserve">Do not use </w:t>
      </w:r>
      <w:r w:rsidR="00A724BF">
        <w:t>Plant Protection Products (PPP</w:t>
      </w:r>
      <w:r w:rsidR="00640752">
        <w:t xml:space="preserve">) </w:t>
      </w:r>
      <w:r w:rsidR="00D46D1D">
        <w:t>to spot treat.</w:t>
      </w:r>
    </w:p>
    <w:p w14:paraId="75919F62" w14:textId="5EF38B01" w:rsidR="00D46D1D" w:rsidRDefault="00D46D1D" w:rsidP="0025164D">
      <w:pPr>
        <w:pStyle w:val="ListParagraph"/>
        <w:numPr>
          <w:ilvl w:val="0"/>
          <w:numId w:val="16"/>
        </w:numPr>
        <w:spacing w:line="480" w:lineRule="auto"/>
        <w:jc w:val="both"/>
      </w:pPr>
      <w:r>
        <w:t xml:space="preserve">Do not use inorganic fertilisers </w:t>
      </w:r>
      <w:r w:rsidR="00A97969">
        <w:t>containing nitrogen</w:t>
      </w:r>
      <w:r w:rsidR="00D2504B">
        <w:t>.</w:t>
      </w:r>
    </w:p>
    <w:p w14:paraId="5A9C0A29" w14:textId="59B0C5C7" w:rsidR="00D45A32" w:rsidRDefault="00D45A32" w:rsidP="0025164D">
      <w:pPr>
        <w:spacing w:line="480" w:lineRule="auto"/>
        <w:jc w:val="both"/>
      </w:pPr>
      <w:r>
        <w:lastRenderedPageBreak/>
        <w:t>The benefits of in</w:t>
      </w:r>
      <w:r w:rsidR="006E6129">
        <w:t xml:space="preserve">troducing multi-species swards </w:t>
      </w:r>
      <w:r w:rsidR="00DD7E31">
        <w:t xml:space="preserve">on farms </w:t>
      </w:r>
      <w:r w:rsidR="00755ACA">
        <w:t>have</w:t>
      </w:r>
      <w:r w:rsidR="00DD7E31">
        <w:t xml:space="preserve"> been demonstrated in </w:t>
      </w:r>
      <w:r w:rsidR="00351D76">
        <w:t>several</w:t>
      </w:r>
      <w:r w:rsidR="00DD7E31">
        <w:t xml:space="preserve"> studies. </w:t>
      </w:r>
      <w:r w:rsidR="00351D76">
        <w:t xml:space="preserve">Jordon et al. (2023) found </w:t>
      </w:r>
      <w:r w:rsidR="0005191F">
        <w:t xml:space="preserve">that </w:t>
      </w:r>
      <w:r w:rsidR="004C01EB">
        <w:t xml:space="preserve">improved livestock performance </w:t>
      </w:r>
      <w:r w:rsidR="00FF655C">
        <w:t>and in</w:t>
      </w:r>
      <w:r w:rsidR="005904D9">
        <w:t>creased farm productivity</w:t>
      </w:r>
      <w:r w:rsidR="00755ACA">
        <w:t xml:space="preserve">. </w:t>
      </w:r>
      <w:r w:rsidR="004A7896">
        <w:t>Variety also provides food sources for pollinators</w:t>
      </w:r>
      <w:r w:rsidR="002D69FA">
        <w:t xml:space="preserve">, improves soil </w:t>
      </w:r>
      <w:r w:rsidR="00E9709A">
        <w:t>structure,</w:t>
      </w:r>
      <w:r w:rsidR="002D69FA">
        <w:t xml:space="preserve"> and reduces water runoff (</w:t>
      </w:r>
      <w:r w:rsidR="00746B09">
        <w:t>Government</w:t>
      </w:r>
      <w:r w:rsidR="002D69FA">
        <w:t xml:space="preserve">, </w:t>
      </w:r>
      <w:r w:rsidR="001B4587">
        <w:t>n.d.)</w:t>
      </w:r>
    </w:p>
    <w:p w14:paraId="3D7D970F" w14:textId="6D366218" w:rsidR="00DF14E6" w:rsidRPr="00200641" w:rsidRDefault="00C74829" w:rsidP="0025164D">
      <w:pPr>
        <w:spacing w:line="480" w:lineRule="auto"/>
        <w:jc w:val="both"/>
        <w:rPr>
          <w:u w:val="single"/>
        </w:rPr>
      </w:pPr>
      <w:r>
        <w:rPr>
          <w:u w:val="single"/>
        </w:rPr>
        <w:t xml:space="preserve">Universal Action </w:t>
      </w:r>
      <w:r w:rsidR="008B6E72">
        <w:rPr>
          <w:u w:val="single"/>
        </w:rPr>
        <w:t xml:space="preserve">11: </w:t>
      </w:r>
      <w:r w:rsidR="00DF14E6" w:rsidRPr="00200641">
        <w:rPr>
          <w:u w:val="single"/>
        </w:rPr>
        <w:t>Hedgerow Management</w:t>
      </w:r>
    </w:p>
    <w:p w14:paraId="5C64B462" w14:textId="412CB361" w:rsidR="001B4142" w:rsidRDefault="00200641" w:rsidP="0025164D">
      <w:pPr>
        <w:spacing w:line="480" w:lineRule="auto"/>
        <w:jc w:val="both"/>
      </w:pPr>
      <w:r>
        <w:t xml:space="preserve">Hedgerows are </w:t>
      </w:r>
      <w:r w:rsidR="003A74B5">
        <w:t xml:space="preserve">an important feature of the Welsh countryside and equally important to agriculture. </w:t>
      </w:r>
      <w:r w:rsidR="006241DA">
        <w:t xml:space="preserve">Not only do they provide shelter and security for </w:t>
      </w:r>
      <w:r w:rsidR="004040DB">
        <w:t>livestock,</w:t>
      </w:r>
      <w:r w:rsidR="006241DA">
        <w:t xml:space="preserve"> but they </w:t>
      </w:r>
      <w:r w:rsidR="00E03053">
        <w:t xml:space="preserve">store carbon, slow down the flow of water and </w:t>
      </w:r>
      <w:r w:rsidR="00C47CD4">
        <w:t>are</w:t>
      </w:r>
      <w:r w:rsidR="00E03053">
        <w:t xml:space="preserve"> a home for wildlife</w:t>
      </w:r>
      <w:r w:rsidR="00433C05">
        <w:t xml:space="preserve"> </w:t>
      </w:r>
      <w:r w:rsidR="00846333">
        <w:t>(Sustainable Farming Scheme, 2024)</w:t>
      </w:r>
      <w:r w:rsidR="00BA458E">
        <w:t xml:space="preserve">. </w:t>
      </w:r>
      <w:r w:rsidR="005C0061">
        <w:t>In a study by Montgomery et, al. (2020) o</w:t>
      </w:r>
      <w:r w:rsidR="002543A4">
        <w:t xml:space="preserve">ver 330 </w:t>
      </w:r>
      <w:r w:rsidR="006744BB">
        <w:t>animal species were identified to depend o</w:t>
      </w:r>
      <w:r w:rsidR="00336FE1">
        <w:t xml:space="preserve">n seed </w:t>
      </w:r>
      <w:r w:rsidR="006E508E">
        <w:t xml:space="preserve">but the source declined with increased </w:t>
      </w:r>
      <w:r w:rsidR="00343D01">
        <w:t>agricultural</w:t>
      </w:r>
      <w:r w:rsidR="006E508E">
        <w:t xml:space="preserve"> intensification</w:t>
      </w:r>
      <w:r w:rsidR="00343D01">
        <w:t xml:space="preserve">. </w:t>
      </w:r>
      <w:r w:rsidR="001064C9">
        <w:t>Additionally,</w:t>
      </w:r>
      <w:r w:rsidR="00077463">
        <w:t xml:space="preserve"> five million pairs of </w:t>
      </w:r>
      <w:r w:rsidR="00D77284">
        <w:t>birds breed in hedgerows in Britain</w:t>
      </w:r>
      <w:r w:rsidR="00F933A5">
        <w:t xml:space="preserve"> and </w:t>
      </w:r>
      <w:r w:rsidR="007A0EEE">
        <w:t>64% of butterflies re</w:t>
      </w:r>
      <w:r w:rsidR="00703C9B">
        <w:t xml:space="preserve">ly on the habitat. </w:t>
      </w:r>
      <w:r w:rsidR="00BE0283">
        <w:t>N</w:t>
      </w:r>
      <w:r w:rsidR="002A1A3B">
        <w:t xml:space="preserve">eglected </w:t>
      </w:r>
      <w:r w:rsidR="008F07C2">
        <w:t>hedges develop gaps which significantly affect plant and animal diversity (MacDonald and Jo</w:t>
      </w:r>
      <w:r w:rsidR="00341E9F">
        <w:t>hnson, 1995)</w:t>
      </w:r>
      <w:r w:rsidR="001B4142">
        <w:t xml:space="preserve"> making m</w:t>
      </w:r>
      <w:r w:rsidR="00BE0283">
        <w:t xml:space="preserve">anagement of </w:t>
      </w:r>
      <w:r w:rsidR="001B4142">
        <w:t xml:space="preserve">these </w:t>
      </w:r>
      <w:r w:rsidR="0011085E">
        <w:t>habitats</w:t>
      </w:r>
      <w:r w:rsidR="001B4142">
        <w:t xml:space="preserve"> paramount. </w:t>
      </w:r>
    </w:p>
    <w:p w14:paraId="5014ACA2" w14:textId="2064F701" w:rsidR="004F13A9" w:rsidRDefault="00904AB9" w:rsidP="0025164D">
      <w:pPr>
        <w:spacing w:line="480" w:lineRule="auto"/>
        <w:ind w:firstLine="410"/>
        <w:jc w:val="both"/>
      </w:pPr>
      <w:r>
        <w:t>For this scheme, hedgerows have been defined as</w:t>
      </w:r>
      <w:r w:rsidR="00AF1072">
        <w:t xml:space="preserve"> boundaries made up of trees or shrubs over 20 metres long</w:t>
      </w:r>
      <w:r w:rsidR="0025618B">
        <w:t xml:space="preserve">. The goal is to produce thick, </w:t>
      </w:r>
      <w:proofErr w:type="gramStart"/>
      <w:r w:rsidR="0025618B">
        <w:t>dens</w:t>
      </w:r>
      <w:r w:rsidR="00D315DF">
        <w:t>e</w:t>
      </w:r>
      <w:proofErr w:type="gramEnd"/>
      <w:r w:rsidR="00D315DF">
        <w:t xml:space="preserve"> and healthy hedgerows</w:t>
      </w:r>
      <w:r w:rsidR="004F13A9">
        <w:t xml:space="preserve"> and to do that, SFS states a hedge in </w:t>
      </w:r>
      <w:r w:rsidR="004F13A9" w:rsidRPr="004F13A9">
        <w:rPr>
          <w:b/>
          <w:bCs/>
        </w:rPr>
        <w:t>good</w:t>
      </w:r>
      <w:r w:rsidR="004F13A9">
        <w:t xml:space="preserve"> condition must:</w:t>
      </w:r>
    </w:p>
    <w:p w14:paraId="7F8CFEA2" w14:textId="4E98E68E" w:rsidR="00DF14E6" w:rsidRDefault="004F13A9" w:rsidP="0025164D">
      <w:pPr>
        <w:pStyle w:val="ListParagraph"/>
        <w:numPr>
          <w:ilvl w:val="0"/>
          <w:numId w:val="11"/>
        </w:numPr>
        <w:spacing w:line="480" w:lineRule="auto"/>
        <w:jc w:val="both"/>
      </w:pPr>
      <w:r>
        <w:t xml:space="preserve">Be </w:t>
      </w:r>
      <w:r w:rsidR="001D25FF">
        <w:t>at least 2 meters tall and 1.5 meters wide</w:t>
      </w:r>
      <w:r w:rsidR="00C47CD4">
        <w:t xml:space="preserve"> or vice versa</w:t>
      </w:r>
      <w:r w:rsidR="00B44EA8">
        <w:t>.</w:t>
      </w:r>
    </w:p>
    <w:p w14:paraId="7526813D" w14:textId="5AD1AC34" w:rsidR="001D25FF" w:rsidRDefault="001D25FF" w:rsidP="0025164D">
      <w:pPr>
        <w:pStyle w:val="ListParagraph"/>
        <w:numPr>
          <w:ilvl w:val="0"/>
          <w:numId w:val="11"/>
        </w:numPr>
        <w:spacing w:line="480" w:lineRule="auto"/>
        <w:jc w:val="both"/>
      </w:pPr>
      <w:r>
        <w:t>Be contin</w:t>
      </w:r>
      <w:r w:rsidR="00633D23">
        <w:t>uous with a maximum of 5% gaps along the length</w:t>
      </w:r>
      <w:r w:rsidR="00B44EA8">
        <w:t>.</w:t>
      </w:r>
    </w:p>
    <w:p w14:paraId="2729BEAF" w14:textId="38C81FD5" w:rsidR="00633D23" w:rsidRDefault="00633D23" w:rsidP="0025164D">
      <w:pPr>
        <w:pStyle w:val="ListParagraph"/>
        <w:numPr>
          <w:ilvl w:val="0"/>
          <w:numId w:val="11"/>
        </w:numPr>
        <w:spacing w:line="480" w:lineRule="auto"/>
        <w:jc w:val="both"/>
      </w:pPr>
      <w:r>
        <w:t xml:space="preserve">Be </w:t>
      </w:r>
      <w:r w:rsidR="009C15C0">
        <w:t>‘</w:t>
      </w:r>
      <w:r>
        <w:t>stockproof</w:t>
      </w:r>
      <w:r w:rsidR="009C15C0">
        <w:t>’, bushy from the base to block livestock</w:t>
      </w:r>
      <w:r w:rsidR="00B44EA8">
        <w:t>.</w:t>
      </w:r>
    </w:p>
    <w:p w14:paraId="12C34EA1" w14:textId="7079F928" w:rsidR="009C15C0" w:rsidRDefault="006406E4" w:rsidP="0025164D">
      <w:pPr>
        <w:pStyle w:val="ListParagraph"/>
        <w:numPr>
          <w:ilvl w:val="0"/>
          <w:numId w:val="11"/>
        </w:numPr>
        <w:spacing w:line="480" w:lineRule="auto"/>
        <w:jc w:val="both"/>
      </w:pPr>
      <w:r>
        <w:t>Have standard trees spaced along the hedgerow with a minimum of 1 tree per 50m</w:t>
      </w:r>
      <w:r w:rsidR="00B337D1">
        <w:t xml:space="preserve"> on average</w:t>
      </w:r>
      <w:r w:rsidR="00B44EA8">
        <w:t>.</w:t>
      </w:r>
    </w:p>
    <w:p w14:paraId="046BEDB1" w14:textId="12585803" w:rsidR="009267A4" w:rsidRDefault="00B337D1" w:rsidP="0025164D">
      <w:pPr>
        <w:pStyle w:val="ListParagraph"/>
        <w:numPr>
          <w:ilvl w:val="0"/>
          <w:numId w:val="11"/>
        </w:numPr>
        <w:spacing w:line="480" w:lineRule="auto"/>
        <w:jc w:val="both"/>
      </w:pPr>
      <w:r>
        <w:t xml:space="preserve">Have an unfertilised or </w:t>
      </w:r>
      <w:r w:rsidR="0090119E">
        <w:t>unsprayed</w:t>
      </w:r>
      <w:r>
        <w:t xml:space="preserve"> margin greater than 1 met</w:t>
      </w:r>
      <w:r w:rsidR="0090119E">
        <w:t>re wide</w:t>
      </w:r>
      <w:r w:rsidR="00B44EA8">
        <w:t>.</w:t>
      </w:r>
      <w:r w:rsidR="0090119E">
        <w:t xml:space="preserve"> </w:t>
      </w:r>
    </w:p>
    <w:p w14:paraId="4962537F" w14:textId="16D94E0A" w:rsidR="00911FE5" w:rsidRDefault="007E54E1" w:rsidP="0025164D">
      <w:pPr>
        <w:spacing w:line="480" w:lineRule="auto"/>
        <w:jc w:val="both"/>
      </w:pPr>
      <w:r>
        <w:lastRenderedPageBreak/>
        <w:t>To</w:t>
      </w:r>
      <w:r w:rsidR="009267A4">
        <w:t xml:space="preserve"> a</w:t>
      </w:r>
      <w:r w:rsidR="00FB1F64">
        <w:t xml:space="preserve">chieve this </w:t>
      </w:r>
      <w:r w:rsidR="00E26A66">
        <w:t xml:space="preserve">the following </w:t>
      </w:r>
      <w:r w:rsidR="00911FE5">
        <w:t xml:space="preserve">guidelines have been put in </w:t>
      </w:r>
      <w:r w:rsidR="00B44EA8">
        <w:t>place.</w:t>
      </w:r>
    </w:p>
    <w:p w14:paraId="0D4BF7CC" w14:textId="2A40DD24" w:rsidR="007E54E1" w:rsidRDefault="000855A3" w:rsidP="0025164D">
      <w:pPr>
        <w:pStyle w:val="ListParagraph"/>
        <w:numPr>
          <w:ilvl w:val="0"/>
          <w:numId w:val="12"/>
        </w:numPr>
        <w:spacing w:line="480" w:lineRule="auto"/>
        <w:jc w:val="both"/>
      </w:pPr>
      <w:r>
        <w:t>Cut on alternative years or every 2-3 years</w:t>
      </w:r>
      <w:r w:rsidR="00B44EA8">
        <w:t>.</w:t>
      </w:r>
    </w:p>
    <w:p w14:paraId="0E79EDD2" w14:textId="0EC9D55F" w:rsidR="000855A3" w:rsidRDefault="000855A3" w:rsidP="0025164D">
      <w:pPr>
        <w:pStyle w:val="ListParagraph"/>
        <w:numPr>
          <w:ilvl w:val="0"/>
          <w:numId w:val="12"/>
        </w:numPr>
        <w:spacing w:line="480" w:lineRule="auto"/>
        <w:jc w:val="both"/>
      </w:pPr>
      <w:r>
        <w:t>Do not cut during bird nesting season (1 March</w:t>
      </w:r>
      <w:r w:rsidR="0044709E">
        <w:t xml:space="preserve"> </w:t>
      </w:r>
      <w:r>
        <w:t>-</w:t>
      </w:r>
      <w:r w:rsidR="0044709E">
        <w:t xml:space="preserve"> 31 August)</w:t>
      </w:r>
      <w:r w:rsidR="00B44EA8">
        <w:t>.</w:t>
      </w:r>
    </w:p>
    <w:p w14:paraId="74356DD9" w14:textId="2E79B963" w:rsidR="00525C3E" w:rsidRDefault="00525C3E" w:rsidP="0025164D">
      <w:pPr>
        <w:pStyle w:val="ListParagraph"/>
        <w:numPr>
          <w:ilvl w:val="0"/>
          <w:numId w:val="12"/>
        </w:numPr>
        <w:spacing w:line="480" w:lineRule="auto"/>
        <w:jc w:val="both"/>
      </w:pPr>
      <w:r>
        <w:t>Do not cultivate any land within 1 metre of the base of the hedge</w:t>
      </w:r>
      <w:r w:rsidR="00B44EA8">
        <w:t>.</w:t>
      </w:r>
    </w:p>
    <w:p w14:paraId="0A4098BF" w14:textId="542282E2" w:rsidR="006F1BF7" w:rsidRDefault="001B4142" w:rsidP="0025164D">
      <w:pPr>
        <w:spacing w:line="480" w:lineRule="auto"/>
        <w:jc w:val="both"/>
      </w:pPr>
      <w:r>
        <w:t>The benefits of these</w:t>
      </w:r>
      <w:r w:rsidR="000D770A">
        <w:t xml:space="preserve"> management techniques have been identified in various studies. </w:t>
      </w:r>
      <w:r w:rsidR="00EA260E">
        <w:t xml:space="preserve">Structurally </w:t>
      </w:r>
      <w:r w:rsidR="00FD0A24">
        <w:t xml:space="preserve">complex hedges </w:t>
      </w:r>
      <w:r w:rsidR="00182146">
        <w:t xml:space="preserve">that are infrequently cut produce more berries in the winter, providing a food source for </w:t>
      </w:r>
      <w:r w:rsidR="00FC1F00">
        <w:t>birds</w:t>
      </w:r>
      <w:r w:rsidR="00001735">
        <w:t xml:space="preserve"> (</w:t>
      </w:r>
      <w:r w:rsidR="00943EC1">
        <w:t>Chamberlin et al. 2001)</w:t>
      </w:r>
      <w:r w:rsidR="00FC1F00">
        <w:t>, also enhanc</w:t>
      </w:r>
      <w:r w:rsidR="00EC11D1">
        <w:t xml:space="preserve">ing </w:t>
      </w:r>
      <w:r w:rsidR="00FC1F00">
        <w:t>hawthorn and blackberry production</w:t>
      </w:r>
      <w:r w:rsidR="00943EC1">
        <w:t xml:space="preserve"> (Dover, 2019). </w:t>
      </w:r>
      <w:r w:rsidR="00055075">
        <w:t>Moth specie</w:t>
      </w:r>
      <w:r w:rsidR="00DC6BC9">
        <w:t>s and</w:t>
      </w:r>
      <w:r w:rsidR="00055075">
        <w:t xml:space="preserve"> </w:t>
      </w:r>
      <w:r w:rsidR="00DC6BC9">
        <w:t xml:space="preserve">bats </w:t>
      </w:r>
      <w:r w:rsidR="00055075">
        <w:t>in Britain</w:t>
      </w:r>
      <w:r w:rsidR="00DC6BC9">
        <w:t xml:space="preserve"> benefit from </w:t>
      </w:r>
      <w:r w:rsidR="00947E7B">
        <w:t xml:space="preserve">less severe cutting regimes </w:t>
      </w:r>
      <w:r w:rsidR="00D45CA4">
        <w:t>(</w:t>
      </w:r>
      <w:proofErr w:type="spellStart"/>
      <w:r w:rsidR="00D45CA4">
        <w:t>Froidevaux</w:t>
      </w:r>
      <w:proofErr w:type="spellEnd"/>
      <w:r w:rsidR="00D45CA4">
        <w:t xml:space="preserve"> et al. 2019) and invertebrates have been identified to re</w:t>
      </w:r>
      <w:r w:rsidR="00F34078">
        <w:t>spond to structural diversity and botanical com</w:t>
      </w:r>
      <w:r w:rsidR="00C61269">
        <w:t>position (Montgomery et al, 2020)</w:t>
      </w:r>
      <w:r w:rsidR="00B75C99">
        <w:t>.</w:t>
      </w:r>
      <w:r w:rsidR="004F0146">
        <w:t xml:space="preserve"> Hedgerow</w:t>
      </w:r>
      <w:r w:rsidR="00FB25C6">
        <w:t xml:space="preserve"> </w:t>
      </w:r>
      <w:r w:rsidR="00A126DA">
        <w:t xml:space="preserve">management should be based on improving </w:t>
      </w:r>
      <w:r w:rsidR="00D237E0">
        <w:t xml:space="preserve">native species as pollinators prefer these </w:t>
      </w:r>
      <w:r w:rsidR="00F145C6">
        <w:t>(Montgomery et al, 2020).</w:t>
      </w:r>
      <w:r w:rsidR="00F145C6">
        <w:t xml:space="preserve"> </w:t>
      </w:r>
    </w:p>
    <w:p w14:paraId="30EC28C5" w14:textId="1E6B8900" w:rsidR="00E84647" w:rsidRDefault="000164DB" w:rsidP="00E85386">
      <w:pPr>
        <w:jc w:val="both"/>
        <w:rPr>
          <w:b/>
          <w:bCs/>
        </w:rPr>
      </w:pPr>
      <w:r w:rsidRPr="000164DB">
        <w:rPr>
          <w:b/>
          <w:bCs/>
        </w:rPr>
        <w:t xml:space="preserve">3.0 </w:t>
      </w:r>
      <w:r w:rsidR="00E84647">
        <w:rPr>
          <w:b/>
          <w:bCs/>
        </w:rPr>
        <w:t>Methods</w:t>
      </w:r>
    </w:p>
    <w:p w14:paraId="6F1D173E" w14:textId="77777777" w:rsidR="00A91609" w:rsidRDefault="00A91609" w:rsidP="00E85386">
      <w:pPr>
        <w:jc w:val="both"/>
        <w:rPr>
          <w:b/>
          <w:bCs/>
        </w:rPr>
      </w:pPr>
    </w:p>
    <w:p w14:paraId="6702AC0E" w14:textId="090D1561" w:rsidR="000164DB" w:rsidRDefault="00E84647" w:rsidP="00E85386">
      <w:pPr>
        <w:jc w:val="both"/>
        <w:rPr>
          <w:b/>
          <w:bCs/>
        </w:rPr>
      </w:pPr>
      <w:r>
        <w:rPr>
          <w:b/>
          <w:bCs/>
        </w:rPr>
        <w:t>3.1</w:t>
      </w:r>
      <w:r w:rsidR="00A91609">
        <w:rPr>
          <w:b/>
          <w:bCs/>
        </w:rPr>
        <w:t xml:space="preserve"> </w:t>
      </w:r>
      <w:r w:rsidR="000164DB" w:rsidRPr="000164DB">
        <w:rPr>
          <w:b/>
          <w:bCs/>
        </w:rPr>
        <w:t>Data Collection</w:t>
      </w:r>
    </w:p>
    <w:p w14:paraId="3CCF4A9C" w14:textId="6DA0F4AA" w:rsidR="00FF3CAF" w:rsidRDefault="001874ED" w:rsidP="006078FF">
      <w:pPr>
        <w:spacing w:line="480" w:lineRule="auto"/>
        <w:jc w:val="both"/>
      </w:pPr>
      <w:r>
        <w:t xml:space="preserve">This study will use mixed methods of qualitative and quantitative </w:t>
      </w:r>
      <w:r w:rsidR="00C000E1">
        <w:t>research.</w:t>
      </w:r>
      <w:r w:rsidR="00E51035">
        <w:t xml:space="preserve"> </w:t>
      </w:r>
      <w:r w:rsidR="00C000E1">
        <w:t>It</w:t>
      </w:r>
      <w:r w:rsidR="00FF3CAF">
        <w:t xml:space="preserve"> will </w:t>
      </w:r>
      <w:r w:rsidR="009539CD">
        <w:t xml:space="preserve">begin by reviewing current literature, including policy and studies </w:t>
      </w:r>
      <w:r w:rsidR="005D1941">
        <w:t xml:space="preserve">to further understand the state of agriculture in the UK and specifically Wales. </w:t>
      </w:r>
      <w:r w:rsidR="00B653E5">
        <w:t xml:space="preserve">Furthermore, it will identify successes and failures of past schemes to further establish the criteria of how SFS can be a success. </w:t>
      </w:r>
    </w:p>
    <w:p w14:paraId="10682FC2" w14:textId="77777777" w:rsidR="00F203AE" w:rsidRPr="0042257F" w:rsidRDefault="00F203AE" w:rsidP="0054108C">
      <w:pPr>
        <w:spacing w:line="480" w:lineRule="auto"/>
        <w:ind w:firstLine="720"/>
      </w:pPr>
      <w:r>
        <w:t xml:space="preserve">For an in-depth analysis of attitudes, 15-20 semi-structured interviews will be conducted with farmers, farming advisors and Local Government employees across South-West Wales. This will include farmers with different enterprise types e.g. dairy, </w:t>
      </w:r>
      <w:r>
        <w:lastRenderedPageBreak/>
        <w:t xml:space="preserve">arable etc. Questions will mostly be the same with some differences depending on their job, for example, a farmer will be asked how easy the new policy will be to enforce while the policymaker will be asked how they plan on helping farmers enforce the policy. This method has been chosen because the use of open-ended questions will encourage conversation and allow for the exploration of new themes while being easy to analyse. This method is successful in enabling reciprocity between the interviewer and participant while allowing the interviewer to improvise with follow-up questions (Kallio, 2016). Furthermore, it will understand farmers' motivations and challenges across </w:t>
      </w:r>
      <w:r w:rsidRPr="0042257F">
        <w:t xml:space="preserve">different farming businesses. </w:t>
      </w:r>
    </w:p>
    <w:p w14:paraId="0AE78A34" w14:textId="13C1C564" w:rsidR="003D73D2" w:rsidRDefault="00CE1F3B" w:rsidP="0054108C">
      <w:pPr>
        <w:spacing w:line="480" w:lineRule="auto"/>
        <w:ind w:firstLine="720"/>
        <w:jc w:val="both"/>
      </w:pPr>
      <w:r>
        <w:t xml:space="preserve">For this study, 10 farms will be </w:t>
      </w:r>
      <w:r w:rsidR="00420D6D">
        <w:t xml:space="preserve">assessed, this will be a mixture of different enterprises across South-West Wales. </w:t>
      </w:r>
      <w:r w:rsidR="00E51035">
        <w:t xml:space="preserve">A desk study review of the farms </w:t>
      </w:r>
      <w:r w:rsidR="008105F1">
        <w:t xml:space="preserve">will be undertaken </w:t>
      </w:r>
      <w:r w:rsidR="00466F63">
        <w:t xml:space="preserve">to </w:t>
      </w:r>
      <w:r w:rsidR="003D73D2">
        <w:t>look</w:t>
      </w:r>
      <w:r w:rsidR="00466F63">
        <w:t xml:space="preserve"> at the features</w:t>
      </w:r>
      <w:r w:rsidR="003D73D2">
        <w:t xml:space="preserve"> of the landscape</w:t>
      </w:r>
      <w:r w:rsidR="00EF1395">
        <w:t>, followed by field studies.</w:t>
      </w:r>
      <w:r w:rsidR="00466F63">
        <w:t xml:space="preserve"> </w:t>
      </w:r>
      <w:r w:rsidR="003D73D2">
        <w:t xml:space="preserve">Site visits will be conducted to better understand the landscape and habitats of the farm and to </w:t>
      </w:r>
      <w:r w:rsidR="0054108C">
        <w:t>accurately</w:t>
      </w:r>
      <w:r w:rsidR="003D73D2">
        <w:t xml:space="preserve"> map out the features. Geographic Information Systems (GIS) will be used, specifically QGIS to map the farms, this will be used as a visual tool to display data</w:t>
      </w:r>
      <w:r w:rsidR="008A4CB4">
        <w:t xml:space="preserve"> </w:t>
      </w:r>
      <w:proofErr w:type="gramStart"/>
      <w:r w:rsidR="008A4CB4">
        <w:t>and also</w:t>
      </w:r>
      <w:proofErr w:type="gramEnd"/>
      <w:r w:rsidR="008A4CB4">
        <w:t xml:space="preserve"> can be used to calculate how much </w:t>
      </w:r>
      <w:r w:rsidR="00943475">
        <w:t xml:space="preserve">of that farm is currently managing habitats. It can be used to verify if </w:t>
      </w:r>
      <w:r w:rsidR="003B5632">
        <w:t xml:space="preserve">the farm currently has 10% </w:t>
      </w:r>
      <w:r w:rsidR="00291CF6">
        <w:t>or where work can commence.</w:t>
      </w:r>
      <w:r w:rsidR="003D73D2">
        <w:t xml:space="preserve"> While conducting site visits, a tick box survey will be completed to note what techniques are currently being used and what habitats are present</w:t>
      </w:r>
      <w:r w:rsidR="0096768D">
        <w:t>.</w:t>
      </w:r>
    </w:p>
    <w:p w14:paraId="1CE3A1BE" w14:textId="28B2A9CD" w:rsidR="000B4138" w:rsidRPr="009A41AE" w:rsidRDefault="0087593B" w:rsidP="009A41AE">
      <w:pPr>
        <w:spacing w:after="0" w:line="480" w:lineRule="auto"/>
        <w:ind w:firstLine="720"/>
        <w:rPr>
          <w:rFonts w:eastAsia="Times New Roman" w:cs="Times New Roman"/>
          <w:kern w:val="0"/>
          <w:lang w:eastAsia="en-GB"/>
          <w14:ligatures w14:val="none"/>
        </w:rPr>
      </w:pPr>
      <w:r w:rsidRPr="0087593B">
        <w:rPr>
          <w:rFonts w:eastAsia="Times New Roman" w:cs="Times New Roman"/>
          <w:kern w:val="0"/>
          <w:lang w:eastAsia="en-GB"/>
          <w14:ligatures w14:val="none"/>
        </w:rPr>
        <w:t xml:space="preserve">The survey design will reflect the fact that this study is looking at the quantity of flora and fauna rather than the species themselves. Instead of recording the names of species, it will utilise a Likert scale to determine how frequently they appear. This will </w:t>
      </w:r>
      <w:r w:rsidRPr="0087593B">
        <w:rPr>
          <w:rFonts w:eastAsia="Times New Roman" w:cs="Times New Roman"/>
          <w:kern w:val="0"/>
          <w:lang w:eastAsia="en-GB"/>
          <w14:ligatures w14:val="none"/>
        </w:rPr>
        <w:lastRenderedPageBreak/>
        <w:t xml:space="preserve">be easier to analyse. </w:t>
      </w:r>
      <w:r w:rsidR="00CE0FA8">
        <w:rPr>
          <w:rFonts w:eastAsia="Times New Roman" w:cs="Times New Roman"/>
          <w:kern w:val="0"/>
          <w:lang w:eastAsia="en-GB"/>
          <w14:ligatures w14:val="none"/>
        </w:rPr>
        <w:t xml:space="preserve"> </w:t>
      </w:r>
      <w:r w:rsidR="00983F7E">
        <w:t>All names and locations</w:t>
      </w:r>
      <w:r w:rsidR="00311D4B">
        <w:t xml:space="preserve"> (addresses)</w:t>
      </w:r>
      <w:r w:rsidR="00983F7E">
        <w:t xml:space="preserve"> will remain anonymous within the study</w:t>
      </w:r>
      <w:r w:rsidR="009D6850">
        <w:t>.</w:t>
      </w:r>
    </w:p>
    <w:p w14:paraId="0DFFA3CB" w14:textId="740FCACA" w:rsidR="00662CC1" w:rsidRPr="00741A10" w:rsidRDefault="00A91609" w:rsidP="00741A10">
      <w:pPr>
        <w:spacing w:line="480" w:lineRule="auto"/>
        <w:jc w:val="both"/>
        <w:rPr>
          <w:rFonts w:cstheme="minorHAnsi"/>
          <w:b/>
          <w:bCs/>
        </w:rPr>
      </w:pPr>
      <w:r>
        <w:rPr>
          <w:rFonts w:cstheme="minorHAnsi"/>
          <w:b/>
          <w:bCs/>
        </w:rPr>
        <w:t xml:space="preserve">3.2 </w:t>
      </w:r>
      <w:r w:rsidR="00662CC1" w:rsidRPr="00662CC1">
        <w:rPr>
          <w:rFonts w:cstheme="minorHAnsi"/>
          <w:b/>
          <w:bCs/>
        </w:rPr>
        <w:t>Timeline</w:t>
      </w:r>
    </w:p>
    <w:tbl>
      <w:tblPr>
        <w:tblStyle w:val="TableGrid"/>
        <w:tblpPr w:leftFromText="180" w:rightFromText="180" w:vertAnchor="page" w:horzAnchor="margin" w:tblpY="5974"/>
        <w:tblW w:w="9493" w:type="dxa"/>
        <w:tblLayout w:type="fixed"/>
        <w:tblLook w:val="04A0" w:firstRow="1" w:lastRow="0" w:firstColumn="1" w:lastColumn="0" w:noHBand="0" w:noVBand="1"/>
      </w:tblPr>
      <w:tblGrid>
        <w:gridCol w:w="1129"/>
        <w:gridCol w:w="567"/>
        <w:gridCol w:w="709"/>
        <w:gridCol w:w="709"/>
        <w:gridCol w:w="709"/>
        <w:gridCol w:w="708"/>
        <w:gridCol w:w="709"/>
        <w:gridCol w:w="709"/>
        <w:gridCol w:w="709"/>
        <w:gridCol w:w="708"/>
        <w:gridCol w:w="709"/>
        <w:gridCol w:w="709"/>
        <w:gridCol w:w="709"/>
      </w:tblGrid>
      <w:tr w:rsidR="000B4138" w:rsidRPr="001A441A" w14:paraId="47C957FA" w14:textId="77777777" w:rsidTr="009A41AE">
        <w:trPr>
          <w:trHeight w:val="879"/>
        </w:trPr>
        <w:tc>
          <w:tcPr>
            <w:tcW w:w="1129" w:type="dxa"/>
            <w:shd w:val="clear" w:color="auto" w:fill="DAE9F7" w:themeFill="text2" w:themeFillTint="1A"/>
          </w:tcPr>
          <w:p w14:paraId="45F4A5DC" w14:textId="77777777" w:rsidR="000B4138" w:rsidRPr="00F31AF1" w:rsidRDefault="000B4138" w:rsidP="009A41AE">
            <w:pPr>
              <w:jc w:val="center"/>
              <w:rPr>
                <w:rFonts w:cstheme="minorHAnsi"/>
                <w:b/>
                <w:bCs/>
              </w:rPr>
            </w:pPr>
          </w:p>
        </w:tc>
        <w:tc>
          <w:tcPr>
            <w:tcW w:w="567" w:type="dxa"/>
            <w:shd w:val="clear" w:color="auto" w:fill="DAE9F7" w:themeFill="text2" w:themeFillTint="1A"/>
          </w:tcPr>
          <w:p w14:paraId="558BBCC4" w14:textId="77777777" w:rsidR="000B4138" w:rsidRPr="00F31AF1" w:rsidRDefault="000B4138" w:rsidP="009A41AE">
            <w:pPr>
              <w:jc w:val="center"/>
              <w:rPr>
                <w:rFonts w:cstheme="minorHAnsi"/>
                <w:b/>
                <w:bCs/>
                <w:sz w:val="18"/>
                <w:szCs w:val="18"/>
              </w:rPr>
            </w:pPr>
            <w:r w:rsidRPr="00F31AF1">
              <w:rPr>
                <w:rFonts w:cstheme="minorHAnsi"/>
                <w:b/>
                <w:bCs/>
                <w:sz w:val="18"/>
                <w:szCs w:val="18"/>
              </w:rPr>
              <w:t>Ma</w:t>
            </w:r>
            <w:r>
              <w:rPr>
                <w:rFonts w:cstheme="minorHAnsi"/>
                <w:b/>
                <w:bCs/>
                <w:sz w:val="18"/>
                <w:szCs w:val="18"/>
              </w:rPr>
              <w:t>y- 24</w:t>
            </w:r>
          </w:p>
        </w:tc>
        <w:tc>
          <w:tcPr>
            <w:tcW w:w="709" w:type="dxa"/>
            <w:shd w:val="clear" w:color="auto" w:fill="DAE9F7" w:themeFill="text2" w:themeFillTint="1A"/>
          </w:tcPr>
          <w:p w14:paraId="6CD58EDB" w14:textId="77777777" w:rsidR="000B4138" w:rsidRPr="00F31AF1" w:rsidRDefault="000B4138" w:rsidP="009A41AE">
            <w:pPr>
              <w:jc w:val="center"/>
              <w:rPr>
                <w:rFonts w:cstheme="minorHAnsi"/>
                <w:b/>
                <w:bCs/>
                <w:sz w:val="18"/>
                <w:szCs w:val="18"/>
              </w:rPr>
            </w:pPr>
            <w:r w:rsidRPr="00F31AF1">
              <w:rPr>
                <w:rFonts w:cstheme="minorHAnsi"/>
                <w:b/>
                <w:bCs/>
                <w:sz w:val="18"/>
                <w:szCs w:val="18"/>
              </w:rPr>
              <w:t>Jun</w:t>
            </w:r>
            <w:r>
              <w:rPr>
                <w:rFonts w:cstheme="minorHAnsi"/>
                <w:b/>
                <w:bCs/>
                <w:sz w:val="18"/>
                <w:szCs w:val="18"/>
              </w:rPr>
              <w:t>-24</w:t>
            </w:r>
          </w:p>
        </w:tc>
        <w:tc>
          <w:tcPr>
            <w:tcW w:w="709" w:type="dxa"/>
            <w:shd w:val="clear" w:color="auto" w:fill="DAE9F7" w:themeFill="text2" w:themeFillTint="1A"/>
          </w:tcPr>
          <w:p w14:paraId="57D657BA" w14:textId="77777777" w:rsidR="000B4138" w:rsidRPr="00F31AF1" w:rsidRDefault="000B4138" w:rsidP="009A41AE">
            <w:pPr>
              <w:jc w:val="center"/>
              <w:rPr>
                <w:rFonts w:cstheme="minorHAnsi"/>
                <w:b/>
                <w:bCs/>
                <w:sz w:val="18"/>
                <w:szCs w:val="18"/>
              </w:rPr>
            </w:pPr>
            <w:r w:rsidRPr="00F31AF1">
              <w:rPr>
                <w:rFonts w:cstheme="minorHAnsi"/>
                <w:b/>
                <w:bCs/>
                <w:sz w:val="18"/>
                <w:szCs w:val="18"/>
              </w:rPr>
              <w:t>Jul</w:t>
            </w:r>
            <w:r>
              <w:rPr>
                <w:rFonts w:cstheme="minorHAnsi"/>
                <w:b/>
                <w:bCs/>
                <w:sz w:val="18"/>
                <w:szCs w:val="18"/>
              </w:rPr>
              <w:t xml:space="preserve"> -24</w:t>
            </w:r>
          </w:p>
        </w:tc>
        <w:tc>
          <w:tcPr>
            <w:tcW w:w="709" w:type="dxa"/>
            <w:shd w:val="clear" w:color="auto" w:fill="DAE9F7" w:themeFill="text2" w:themeFillTint="1A"/>
          </w:tcPr>
          <w:p w14:paraId="54F05143" w14:textId="77777777" w:rsidR="000B4138" w:rsidRPr="00F31AF1" w:rsidRDefault="000B4138" w:rsidP="009A41AE">
            <w:pPr>
              <w:jc w:val="center"/>
              <w:rPr>
                <w:rFonts w:cstheme="minorHAnsi"/>
                <w:b/>
                <w:bCs/>
                <w:sz w:val="18"/>
                <w:szCs w:val="18"/>
              </w:rPr>
            </w:pPr>
            <w:r w:rsidRPr="00F31AF1">
              <w:rPr>
                <w:rFonts w:cstheme="minorHAnsi"/>
                <w:b/>
                <w:bCs/>
                <w:sz w:val="18"/>
                <w:szCs w:val="18"/>
              </w:rPr>
              <w:t>Aug</w:t>
            </w:r>
            <w:r>
              <w:rPr>
                <w:rFonts w:cstheme="minorHAnsi"/>
                <w:b/>
                <w:bCs/>
                <w:sz w:val="18"/>
                <w:szCs w:val="18"/>
              </w:rPr>
              <w:t>-24</w:t>
            </w:r>
          </w:p>
        </w:tc>
        <w:tc>
          <w:tcPr>
            <w:tcW w:w="708" w:type="dxa"/>
            <w:shd w:val="clear" w:color="auto" w:fill="DAE9F7" w:themeFill="text2" w:themeFillTint="1A"/>
          </w:tcPr>
          <w:p w14:paraId="226A5740" w14:textId="77777777" w:rsidR="000B4138" w:rsidRPr="00F31AF1" w:rsidRDefault="000B4138" w:rsidP="009A41AE">
            <w:pPr>
              <w:jc w:val="center"/>
              <w:rPr>
                <w:rFonts w:cstheme="minorHAnsi"/>
                <w:b/>
                <w:bCs/>
                <w:sz w:val="18"/>
                <w:szCs w:val="18"/>
              </w:rPr>
            </w:pPr>
            <w:r w:rsidRPr="00F31AF1">
              <w:rPr>
                <w:rFonts w:cstheme="minorHAnsi"/>
                <w:b/>
                <w:bCs/>
                <w:sz w:val="18"/>
                <w:szCs w:val="18"/>
              </w:rPr>
              <w:t>Sep</w:t>
            </w:r>
            <w:r>
              <w:rPr>
                <w:rFonts w:cstheme="minorHAnsi"/>
                <w:b/>
                <w:bCs/>
                <w:sz w:val="18"/>
                <w:szCs w:val="18"/>
              </w:rPr>
              <w:t>t-24</w:t>
            </w:r>
          </w:p>
        </w:tc>
        <w:tc>
          <w:tcPr>
            <w:tcW w:w="709" w:type="dxa"/>
            <w:shd w:val="clear" w:color="auto" w:fill="DAE9F7" w:themeFill="text2" w:themeFillTint="1A"/>
          </w:tcPr>
          <w:p w14:paraId="64A1F8E8" w14:textId="77777777" w:rsidR="000B4138" w:rsidRPr="00F31AF1" w:rsidRDefault="000B4138" w:rsidP="009A41AE">
            <w:pPr>
              <w:jc w:val="center"/>
              <w:rPr>
                <w:rFonts w:cstheme="minorHAnsi"/>
                <w:b/>
                <w:bCs/>
                <w:sz w:val="18"/>
                <w:szCs w:val="18"/>
              </w:rPr>
            </w:pPr>
            <w:r w:rsidRPr="00F31AF1">
              <w:rPr>
                <w:rFonts w:cstheme="minorHAnsi"/>
                <w:b/>
                <w:bCs/>
                <w:sz w:val="18"/>
                <w:szCs w:val="18"/>
              </w:rPr>
              <w:t>Oct</w:t>
            </w:r>
            <w:r>
              <w:rPr>
                <w:rFonts w:cstheme="minorHAnsi"/>
                <w:b/>
                <w:bCs/>
                <w:sz w:val="18"/>
                <w:szCs w:val="18"/>
              </w:rPr>
              <w:t>-24</w:t>
            </w:r>
          </w:p>
        </w:tc>
        <w:tc>
          <w:tcPr>
            <w:tcW w:w="709" w:type="dxa"/>
            <w:shd w:val="clear" w:color="auto" w:fill="DAE9F7" w:themeFill="text2" w:themeFillTint="1A"/>
          </w:tcPr>
          <w:p w14:paraId="34D6C123" w14:textId="77777777" w:rsidR="000B4138" w:rsidRPr="00F31AF1" w:rsidRDefault="000B4138" w:rsidP="009A41AE">
            <w:pPr>
              <w:jc w:val="center"/>
              <w:rPr>
                <w:rFonts w:cstheme="minorHAnsi"/>
                <w:b/>
                <w:bCs/>
                <w:sz w:val="18"/>
                <w:szCs w:val="18"/>
              </w:rPr>
            </w:pPr>
            <w:r w:rsidRPr="00F31AF1">
              <w:rPr>
                <w:rFonts w:cstheme="minorHAnsi"/>
                <w:b/>
                <w:bCs/>
                <w:sz w:val="18"/>
                <w:szCs w:val="18"/>
              </w:rPr>
              <w:t>Nov</w:t>
            </w:r>
            <w:r>
              <w:rPr>
                <w:rFonts w:cstheme="minorHAnsi"/>
                <w:b/>
                <w:bCs/>
                <w:sz w:val="18"/>
                <w:szCs w:val="18"/>
              </w:rPr>
              <w:t>-24</w:t>
            </w:r>
          </w:p>
        </w:tc>
        <w:tc>
          <w:tcPr>
            <w:tcW w:w="709" w:type="dxa"/>
            <w:shd w:val="clear" w:color="auto" w:fill="DAE9F7" w:themeFill="text2" w:themeFillTint="1A"/>
          </w:tcPr>
          <w:p w14:paraId="2DBC21ED" w14:textId="77777777" w:rsidR="000B4138" w:rsidRPr="00F31AF1" w:rsidRDefault="000B4138" w:rsidP="009A41AE">
            <w:pPr>
              <w:jc w:val="center"/>
              <w:rPr>
                <w:rFonts w:cstheme="minorHAnsi"/>
                <w:b/>
                <w:bCs/>
                <w:sz w:val="18"/>
                <w:szCs w:val="18"/>
              </w:rPr>
            </w:pPr>
            <w:r w:rsidRPr="00F31AF1">
              <w:rPr>
                <w:rFonts w:cstheme="minorHAnsi"/>
                <w:b/>
                <w:bCs/>
                <w:sz w:val="18"/>
                <w:szCs w:val="18"/>
              </w:rPr>
              <w:t>Dec</w:t>
            </w:r>
            <w:r>
              <w:rPr>
                <w:rFonts w:cstheme="minorHAnsi"/>
                <w:b/>
                <w:bCs/>
                <w:sz w:val="18"/>
                <w:szCs w:val="18"/>
              </w:rPr>
              <w:t>-24</w:t>
            </w:r>
          </w:p>
        </w:tc>
        <w:tc>
          <w:tcPr>
            <w:tcW w:w="708" w:type="dxa"/>
            <w:shd w:val="clear" w:color="auto" w:fill="DAE9F7" w:themeFill="text2" w:themeFillTint="1A"/>
          </w:tcPr>
          <w:p w14:paraId="256E3C25" w14:textId="77777777" w:rsidR="000B4138" w:rsidRPr="00F31AF1" w:rsidRDefault="000B4138" w:rsidP="009A41AE">
            <w:pPr>
              <w:jc w:val="center"/>
              <w:rPr>
                <w:rFonts w:cstheme="minorHAnsi"/>
                <w:b/>
                <w:bCs/>
                <w:sz w:val="18"/>
                <w:szCs w:val="18"/>
              </w:rPr>
            </w:pPr>
            <w:r w:rsidRPr="00F31AF1">
              <w:rPr>
                <w:rFonts w:cstheme="minorHAnsi"/>
                <w:b/>
                <w:bCs/>
                <w:sz w:val="18"/>
                <w:szCs w:val="18"/>
              </w:rPr>
              <w:t>Jan</w:t>
            </w:r>
            <w:r>
              <w:rPr>
                <w:rFonts w:cstheme="minorHAnsi"/>
                <w:b/>
                <w:bCs/>
                <w:sz w:val="18"/>
                <w:szCs w:val="18"/>
              </w:rPr>
              <w:t>-25</w:t>
            </w:r>
          </w:p>
        </w:tc>
        <w:tc>
          <w:tcPr>
            <w:tcW w:w="709" w:type="dxa"/>
            <w:shd w:val="clear" w:color="auto" w:fill="DAE9F7" w:themeFill="text2" w:themeFillTint="1A"/>
          </w:tcPr>
          <w:p w14:paraId="11061004" w14:textId="77777777" w:rsidR="000B4138" w:rsidRPr="00F31AF1" w:rsidRDefault="000B4138" w:rsidP="009A41AE">
            <w:pPr>
              <w:jc w:val="center"/>
              <w:rPr>
                <w:rFonts w:cstheme="minorHAnsi"/>
                <w:b/>
                <w:bCs/>
                <w:sz w:val="18"/>
                <w:szCs w:val="18"/>
              </w:rPr>
            </w:pPr>
            <w:r w:rsidRPr="00F31AF1">
              <w:rPr>
                <w:rFonts w:cstheme="minorHAnsi"/>
                <w:b/>
                <w:bCs/>
                <w:sz w:val="18"/>
                <w:szCs w:val="18"/>
              </w:rPr>
              <w:t>Feb</w:t>
            </w:r>
            <w:r>
              <w:rPr>
                <w:rFonts w:cstheme="minorHAnsi"/>
                <w:b/>
                <w:bCs/>
                <w:sz w:val="18"/>
                <w:szCs w:val="18"/>
              </w:rPr>
              <w:t>-25</w:t>
            </w:r>
          </w:p>
        </w:tc>
        <w:tc>
          <w:tcPr>
            <w:tcW w:w="709" w:type="dxa"/>
            <w:shd w:val="clear" w:color="auto" w:fill="DAE9F7" w:themeFill="text2" w:themeFillTint="1A"/>
          </w:tcPr>
          <w:p w14:paraId="30A12240" w14:textId="77777777" w:rsidR="000B4138" w:rsidRPr="00F31AF1" w:rsidRDefault="000B4138" w:rsidP="009A41AE">
            <w:pPr>
              <w:jc w:val="center"/>
              <w:rPr>
                <w:rFonts w:cstheme="minorHAnsi"/>
                <w:b/>
                <w:bCs/>
                <w:sz w:val="18"/>
                <w:szCs w:val="18"/>
              </w:rPr>
            </w:pPr>
            <w:r w:rsidRPr="00F31AF1">
              <w:rPr>
                <w:rFonts w:cstheme="minorHAnsi"/>
                <w:b/>
                <w:bCs/>
                <w:sz w:val="18"/>
                <w:szCs w:val="18"/>
              </w:rPr>
              <w:t>Mar</w:t>
            </w:r>
            <w:r>
              <w:rPr>
                <w:rFonts w:cstheme="minorHAnsi"/>
                <w:b/>
                <w:bCs/>
                <w:sz w:val="18"/>
                <w:szCs w:val="18"/>
              </w:rPr>
              <w:t>-25</w:t>
            </w:r>
          </w:p>
        </w:tc>
        <w:tc>
          <w:tcPr>
            <w:tcW w:w="709" w:type="dxa"/>
            <w:shd w:val="clear" w:color="auto" w:fill="DAE9F7" w:themeFill="text2" w:themeFillTint="1A"/>
          </w:tcPr>
          <w:p w14:paraId="30ABBEF4" w14:textId="77777777" w:rsidR="000B4138" w:rsidRPr="00F31AF1" w:rsidRDefault="000B4138" w:rsidP="009A41AE">
            <w:pPr>
              <w:jc w:val="center"/>
              <w:rPr>
                <w:rFonts w:cstheme="minorHAnsi"/>
                <w:b/>
                <w:bCs/>
                <w:sz w:val="18"/>
                <w:szCs w:val="18"/>
              </w:rPr>
            </w:pPr>
            <w:r w:rsidRPr="00F31AF1">
              <w:rPr>
                <w:rFonts w:cstheme="minorHAnsi"/>
                <w:b/>
                <w:bCs/>
                <w:sz w:val="18"/>
                <w:szCs w:val="18"/>
              </w:rPr>
              <w:t>April</w:t>
            </w:r>
            <w:r>
              <w:rPr>
                <w:rFonts w:cstheme="minorHAnsi"/>
                <w:b/>
                <w:bCs/>
                <w:sz w:val="18"/>
                <w:szCs w:val="18"/>
              </w:rPr>
              <w:t>-25</w:t>
            </w:r>
          </w:p>
        </w:tc>
      </w:tr>
      <w:tr w:rsidR="000B4138" w:rsidRPr="001A441A" w14:paraId="01CC7607" w14:textId="77777777" w:rsidTr="009A41AE">
        <w:trPr>
          <w:trHeight w:val="879"/>
        </w:trPr>
        <w:tc>
          <w:tcPr>
            <w:tcW w:w="1129" w:type="dxa"/>
            <w:shd w:val="clear" w:color="auto" w:fill="DAE9F7" w:themeFill="text2" w:themeFillTint="1A"/>
          </w:tcPr>
          <w:p w14:paraId="1240FAA6" w14:textId="77777777" w:rsidR="000B4138" w:rsidRPr="00F31AF1" w:rsidRDefault="000B4138" w:rsidP="009A41AE">
            <w:pPr>
              <w:rPr>
                <w:rFonts w:cstheme="minorHAnsi"/>
                <w:b/>
                <w:bCs/>
                <w:sz w:val="18"/>
                <w:szCs w:val="18"/>
              </w:rPr>
            </w:pPr>
            <w:r w:rsidRPr="00F31AF1">
              <w:rPr>
                <w:rFonts w:cstheme="minorHAnsi"/>
                <w:b/>
                <w:bCs/>
                <w:sz w:val="18"/>
                <w:szCs w:val="18"/>
              </w:rPr>
              <w:t xml:space="preserve">Literature review </w:t>
            </w:r>
          </w:p>
        </w:tc>
        <w:tc>
          <w:tcPr>
            <w:tcW w:w="567" w:type="dxa"/>
            <w:shd w:val="clear" w:color="auto" w:fill="A5C9EB" w:themeFill="text2" w:themeFillTint="40"/>
          </w:tcPr>
          <w:p w14:paraId="61DC6A33" w14:textId="77777777" w:rsidR="000B4138" w:rsidRPr="001A441A" w:rsidRDefault="000B4138" w:rsidP="009A41AE">
            <w:pPr>
              <w:rPr>
                <w:rFonts w:cstheme="minorHAnsi"/>
              </w:rPr>
            </w:pPr>
          </w:p>
        </w:tc>
        <w:tc>
          <w:tcPr>
            <w:tcW w:w="709" w:type="dxa"/>
            <w:shd w:val="clear" w:color="auto" w:fill="A5C9EB" w:themeFill="text2" w:themeFillTint="40"/>
          </w:tcPr>
          <w:p w14:paraId="5FE313B2" w14:textId="77777777" w:rsidR="000B4138" w:rsidRPr="001A441A" w:rsidRDefault="000B4138" w:rsidP="009A41AE">
            <w:pPr>
              <w:rPr>
                <w:rFonts w:cstheme="minorHAnsi"/>
              </w:rPr>
            </w:pPr>
          </w:p>
        </w:tc>
        <w:tc>
          <w:tcPr>
            <w:tcW w:w="709" w:type="dxa"/>
          </w:tcPr>
          <w:p w14:paraId="25778675" w14:textId="77777777" w:rsidR="000B4138" w:rsidRPr="001A441A" w:rsidRDefault="000B4138" w:rsidP="009A41AE">
            <w:pPr>
              <w:rPr>
                <w:rFonts w:cstheme="minorHAnsi"/>
              </w:rPr>
            </w:pPr>
          </w:p>
        </w:tc>
        <w:tc>
          <w:tcPr>
            <w:tcW w:w="709" w:type="dxa"/>
          </w:tcPr>
          <w:p w14:paraId="756DF477" w14:textId="77777777" w:rsidR="000B4138" w:rsidRPr="001A441A" w:rsidRDefault="000B4138" w:rsidP="009A41AE">
            <w:pPr>
              <w:rPr>
                <w:rFonts w:cstheme="minorHAnsi"/>
              </w:rPr>
            </w:pPr>
          </w:p>
        </w:tc>
        <w:tc>
          <w:tcPr>
            <w:tcW w:w="708" w:type="dxa"/>
          </w:tcPr>
          <w:p w14:paraId="164881C1" w14:textId="77777777" w:rsidR="000B4138" w:rsidRPr="001A441A" w:rsidRDefault="000B4138" w:rsidP="009A41AE">
            <w:pPr>
              <w:rPr>
                <w:rFonts w:cstheme="minorHAnsi"/>
              </w:rPr>
            </w:pPr>
          </w:p>
        </w:tc>
        <w:tc>
          <w:tcPr>
            <w:tcW w:w="709" w:type="dxa"/>
          </w:tcPr>
          <w:p w14:paraId="76A67ACA" w14:textId="77777777" w:rsidR="000B4138" w:rsidRPr="001A441A" w:rsidRDefault="000B4138" w:rsidP="009A41AE">
            <w:pPr>
              <w:rPr>
                <w:rFonts w:cstheme="minorHAnsi"/>
              </w:rPr>
            </w:pPr>
          </w:p>
        </w:tc>
        <w:tc>
          <w:tcPr>
            <w:tcW w:w="709" w:type="dxa"/>
          </w:tcPr>
          <w:p w14:paraId="6BC181A1" w14:textId="77777777" w:rsidR="000B4138" w:rsidRPr="001A441A" w:rsidRDefault="000B4138" w:rsidP="009A41AE">
            <w:pPr>
              <w:rPr>
                <w:rFonts w:cstheme="minorHAnsi"/>
              </w:rPr>
            </w:pPr>
          </w:p>
        </w:tc>
        <w:tc>
          <w:tcPr>
            <w:tcW w:w="709" w:type="dxa"/>
          </w:tcPr>
          <w:p w14:paraId="7996ED34" w14:textId="77777777" w:rsidR="000B4138" w:rsidRPr="001A441A" w:rsidRDefault="000B4138" w:rsidP="009A41AE">
            <w:pPr>
              <w:rPr>
                <w:rFonts w:cstheme="minorHAnsi"/>
              </w:rPr>
            </w:pPr>
          </w:p>
        </w:tc>
        <w:tc>
          <w:tcPr>
            <w:tcW w:w="708" w:type="dxa"/>
          </w:tcPr>
          <w:p w14:paraId="2E16DD80" w14:textId="77777777" w:rsidR="000B4138" w:rsidRPr="001A441A" w:rsidRDefault="000B4138" w:rsidP="009A41AE">
            <w:pPr>
              <w:rPr>
                <w:rFonts w:cstheme="minorHAnsi"/>
              </w:rPr>
            </w:pPr>
          </w:p>
        </w:tc>
        <w:tc>
          <w:tcPr>
            <w:tcW w:w="709" w:type="dxa"/>
          </w:tcPr>
          <w:p w14:paraId="3E3C49D9" w14:textId="77777777" w:rsidR="000B4138" w:rsidRPr="001A441A" w:rsidRDefault="000B4138" w:rsidP="009A41AE">
            <w:pPr>
              <w:rPr>
                <w:rFonts w:cstheme="minorHAnsi"/>
              </w:rPr>
            </w:pPr>
          </w:p>
        </w:tc>
        <w:tc>
          <w:tcPr>
            <w:tcW w:w="709" w:type="dxa"/>
          </w:tcPr>
          <w:p w14:paraId="29E9D536" w14:textId="77777777" w:rsidR="000B4138" w:rsidRPr="001A441A" w:rsidRDefault="000B4138" w:rsidP="009A41AE">
            <w:pPr>
              <w:rPr>
                <w:rFonts w:cstheme="minorHAnsi"/>
              </w:rPr>
            </w:pPr>
          </w:p>
        </w:tc>
        <w:tc>
          <w:tcPr>
            <w:tcW w:w="709" w:type="dxa"/>
          </w:tcPr>
          <w:p w14:paraId="0AA5481F" w14:textId="77777777" w:rsidR="000B4138" w:rsidRPr="001A441A" w:rsidRDefault="000B4138" w:rsidP="009A41AE">
            <w:pPr>
              <w:rPr>
                <w:rFonts w:cstheme="minorHAnsi"/>
              </w:rPr>
            </w:pPr>
          </w:p>
        </w:tc>
      </w:tr>
      <w:tr w:rsidR="000B4138" w:rsidRPr="001A441A" w14:paraId="4AC559B8" w14:textId="77777777" w:rsidTr="009A41AE">
        <w:trPr>
          <w:trHeight w:val="879"/>
        </w:trPr>
        <w:tc>
          <w:tcPr>
            <w:tcW w:w="1129" w:type="dxa"/>
            <w:shd w:val="clear" w:color="auto" w:fill="DAE9F7" w:themeFill="text2" w:themeFillTint="1A"/>
          </w:tcPr>
          <w:p w14:paraId="1BD896D4" w14:textId="77777777" w:rsidR="000B4138" w:rsidRPr="00F31AF1" w:rsidRDefault="000B4138" w:rsidP="009A41AE">
            <w:pPr>
              <w:rPr>
                <w:rFonts w:cstheme="minorHAnsi"/>
                <w:b/>
                <w:bCs/>
                <w:sz w:val="18"/>
                <w:szCs w:val="18"/>
              </w:rPr>
            </w:pPr>
            <w:r>
              <w:rPr>
                <w:rFonts w:cstheme="minorHAnsi"/>
                <w:b/>
                <w:bCs/>
                <w:sz w:val="18"/>
                <w:szCs w:val="18"/>
              </w:rPr>
              <w:t>A</w:t>
            </w:r>
            <w:r w:rsidRPr="00F31AF1">
              <w:rPr>
                <w:rFonts w:cstheme="minorHAnsi"/>
                <w:b/>
                <w:bCs/>
                <w:sz w:val="18"/>
                <w:szCs w:val="18"/>
              </w:rPr>
              <w:t>rrange site visits and interviews</w:t>
            </w:r>
          </w:p>
        </w:tc>
        <w:tc>
          <w:tcPr>
            <w:tcW w:w="567" w:type="dxa"/>
            <w:shd w:val="clear" w:color="auto" w:fill="A5C9EB" w:themeFill="text2" w:themeFillTint="40"/>
          </w:tcPr>
          <w:p w14:paraId="5F1F03E8" w14:textId="77777777" w:rsidR="000B4138" w:rsidRPr="001A441A" w:rsidRDefault="000B4138" w:rsidP="009A41AE">
            <w:pPr>
              <w:rPr>
                <w:rFonts w:cstheme="minorHAnsi"/>
              </w:rPr>
            </w:pPr>
          </w:p>
        </w:tc>
        <w:tc>
          <w:tcPr>
            <w:tcW w:w="709" w:type="dxa"/>
            <w:shd w:val="clear" w:color="auto" w:fill="A5C9EB" w:themeFill="text2" w:themeFillTint="40"/>
          </w:tcPr>
          <w:p w14:paraId="43E5B14D" w14:textId="77777777" w:rsidR="000B4138" w:rsidRPr="001A441A" w:rsidRDefault="000B4138" w:rsidP="009A41AE">
            <w:pPr>
              <w:rPr>
                <w:rFonts w:cstheme="minorHAnsi"/>
              </w:rPr>
            </w:pPr>
          </w:p>
        </w:tc>
        <w:tc>
          <w:tcPr>
            <w:tcW w:w="709" w:type="dxa"/>
            <w:shd w:val="clear" w:color="auto" w:fill="auto"/>
          </w:tcPr>
          <w:p w14:paraId="5DCF9E87" w14:textId="77777777" w:rsidR="000B4138" w:rsidRPr="001A441A" w:rsidRDefault="000B4138" w:rsidP="009A41AE">
            <w:pPr>
              <w:rPr>
                <w:rFonts w:cstheme="minorHAnsi"/>
              </w:rPr>
            </w:pPr>
          </w:p>
        </w:tc>
        <w:tc>
          <w:tcPr>
            <w:tcW w:w="709" w:type="dxa"/>
          </w:tcPr>
          <w:p w14:paraId="01018CCB" w14:textId="77777777" w:rsidR="000B4138" w:rsidRPr="001A441A" w:rsidRDefault="000B4138" w:rsidP="009A41AE">
            <w:pPr>
              <w:rPr>
                <w:rFonts w:cstheme="minorHAnsi"/>
              </w:rPr>
            </w:pPr>
          </w:p>
        </w:tc>
        <w:tc>
          <w:tcPr>
            <w:tcW w:w="708" w:type="dxa"/>
          </w:tcPr>
          <w:p w14:paraId="338302DE" w14:textId="77777777" w:rsidR="000B4138" w:rsidRPr="001A441A" w:rsidRDefault="000B4138" w:rsidP="009A41AE">
            <w:pPr>
              <w:rPr>
                <w:rFonts w:cstheme="minorHAnsi"/>
              </w:rPr>
            </w:pPr>
          </w:p>
        </w:tc>
        <w:tc>
          <w:tcPr>
            <w:tcW w:w="709" w:type="dxa"/>
          </w:tcPr>
          <w:p w14:paraId="4411BE30" w14:textId="77777777" w:rsidR="000B4138" w:rsidRPr="001A441A" w:rsidRDefault="000B4138" w:rsidP="009A41AE">
            <w:pPr>
              <w:rPr>
                <w:rFonts w:cstheme="minorHAnsi"/>
              </w:rPr>
            </w:pPr>
          </w:p>
        </w:tc>
        <w:tc>
          <w:tcPr>
            <w:tcW w:w="709" w:type="dxa"/>
          </w:tcPr>
          <w:p w14:paraId="77BA1DF9" w14:textId="77777777" w:rsidR="000B4138" w:rsidRPr="001A441A" w:rsidRDefault="000B4138" w:rsidP="009A41AE">
            <w:pPr>
              <w:rPr>
                <w:rFonts w:cstheme="minorHAnsi"/>
              </w:rPr>
            </w:pPr>
          </w:p>
        </w:tc>
        <w:tc>
          <w:tcPr>
            <w:tcW w:w="709" w:type="dxa"/>
          </w:tcPr>
          <w:p w14:paraId="3A1CDC95" w14:textId="77777777" w:rsidR="000B4138" w:rsidRPr="001A441A" w:rsidRDefault="000B4138" w:rsidP="009A41AE">
            <w:pPr>
              <w:rPr>
                <w:rFonts w:cstheme="minorHAnsi"/>
              </w:rPr>
            </w:pPr>
          </w:p>
        </w:tc>
        <w:tc>
          <w:tcPr>
            <w:tcW w:w="708" w:type="dxa"/>
          </w:tcPr>
          <w:p w14:paraId="0047152D" w14:textId="77777777" w:rsidR="000B4138" w:rsidRPr="001A441A" w:rsidRDefault="000B4138" w:rsidP="009A41AE">
            <w:pPr>
              <w:rPr>
                <w:rFonts w:cstheme="minorHAnsi"/>
              </w:rPr>
            </w:pPr>
          </w:p>
        </w:tc>
        <w:tc>
          <w:tcPr>
            <w:tcW w:w="709" w:type="dxa"/>
          </w:tcPr>
          <w:p w14:paraId="4204190B" w14:textId="77777777" w:rsidR="000B4138" w:rsidRPr="001A441A" w:rsidRDefault="000B4138" w:rsidP="009A41AE">
            <w:pPr>
              <w:rPr>
                <w:rFonts w:cstheme="minorHAnsi"/>
              </w:rPr>
            </w:pPr>
          </w:p>
        </w:tc>
        <w:tc>
          <w:tcPr>
            <w:tcW w:w="709" w:type="dxa"/>
          </w:tcPr>
          <w:p w14:paraId="32418F98" w14:textId="77777777" w:rsidR="000B4138" w:rsidRPr="001A441A" w:rsidRDefault="000B4138" w:rsidP="009A41AE">
            <w:pPr>
              <w:rPr>
                <w:rFonts w:cstheme="minorHAnsi"/>
              </w:rPr>
            </w:pPr>
          </w:p>
        </w:tc>
        <w:tc>
          <w:tcPr>
            <w:tcW w:w="709" w:type="dxa"/>
          </w:tcPr>
          <w:p w14:paraId="182E7EDB" w14:textId="77777777" w:rsidR="000B4138" w:rsidRPr="001A441A" w:rsidRDefault="000B4138" w:rsidP="009A41AE">
            <w:pPr>
              <w:rPr>
                <w:rFonts w:cstheme="minorHAnsi"/>
              </w:rPr>
            </w:pPr>
          </w:p>
        </w:tc>
      </w:tr>
      <w:tr w:rsidR="000B4138" w:rsidRPr="001A441A" w14:paraId="4EB42BFC" w14:textId="77777777" w:rsidTr="009A41AE">
        <w:trPr>
          <w:trHeight w:val="879"/>
        </w:trPr>
        <w:tc>
          <w:tcPr>
            <w:tcW w:w="1129" w:type="dxa"/>
            <w:shd w:val="clear" w:color="auto" w:fill="DAE9F7" w:themeFill="text2" w:themeFillTint="1A"/>
          </w:tcPr>
          <w:p w14:paraId="100FD099" w14:textId="77777777" w:rsidR="000B4138" w:rsidRDefault="000B4138" w:rsidP="009A41AE">
            <w:pPr>
              <w:rPr>
                <w:rFonts w:cstheme="minorHAnsi"/>
                <w:b/>
                <w:bCs/>
                <w:sz w:val="18"/>
                <w:szCs w:val="18"/>
              </w:rPr>
            </w:pPr>
            <w:r>
              <w:rPr>
                <w:rFonts w:cstheme="minorHAnsi"/>
                <w:b/>
                <w:bCs/>
                <w:sz w:val="18"/>
                <w:szCs w:val="18"/>
              </w:rPr>
              <w:t>Prepare interview questions and survey sheets</w:t>
            </w:r>
          </w:p>
        </w:tc>
        <w:tc>
          <w:tcPr>
            <w:tcW w:w="567" w:type="dxa"/>
            <w:shd w:val="clear" w:color="auto" w:fill="A5C9EB" w:themeFill="text2" w:themeFillTint="40"/>
          </w:tcPr>
          <w:p w14:paraId="49C22E83" w14:textId="77777777" w:rsidR="000B4138" w:rsidRPr="001A441A" w:rsidRDefault="000B4138" w:rsidP="009A41AE">
            <w:pPr>
              <w:rPr>
                <w:rFonts w:cstheme="minorHAnsi"/>
              </w:rPr>
            </w:pPr>
          </w:p>
        </w:tc>
        <w:tc>
          <w:tcPr>
            <w:tcW w:w="709" w:type="dxa"/>
            <w:shd w:val="clear" w:color="auto" w:fill="A5C9EB" w:themeFill="text2" w:themeFillTint="40"/>
          </w:tcPr>
          <w:p w14:paraId="397F2285" w14:textId="77777777" w:rsidR="000B4138" w:rsidRPr="001A441A" w:rsidRDefault="000B4138" w:rsidP="009A41AE">
            <w:pPr>
              <w:rPr>
                <w:rFonts w:cstheme="minorHAnsi"/>
              </w:rPr>
            </w:pPr>
          </w:p>
        </w:tc>
        <w:tc>
          <w:tcPr>
            <w:tcW w:w="709" w:type="dxa"/>
            <w:shd w:val="clear" w:color="auto" w:fill="auto"/>
          </w:tcPr>
          <w:p w14:paraId="5D5C145E" w14:textId="77777777" w:rsidR="000B4138" w:rsidRPr="001A441A" w:rsidRDefault="000B4138" w:rsidP="009A41AE">
            <w:pPr>
              <w:rPr>
                <w:rFonts w:cstheme="minorHAnsi"/>
              </w:rPr>
            </w:pPr>
          </w:p>
        </w:tc>
        <w:tc>
          <w:tcPr>
            <w:tcW w:w="709" w:type="dxa"/>
          </w:tcPr>
          <w:p w14:paraId="30864200" w14:textId="77777777" w:rsidR="000B4138" w:rsidRPr="001A441A" w:rsidRDefault="000B4138" w:rsidP="009A41AE">
            <w:pPr>
              <w:rPr>
                <w:rFonts w:cstheme="minorHAnsi"/>
              </w:rPr>
            </w:pPr>
          </w:p>
        </w:tc>
        <w:tc>
          <w:tcPr>
            <w:tcW w:w="708" w:type="dxa"/>
          </w:tcPr>
          <w:p w14:paraId="299ECA66" w14:textId="77777777" w:rsidR="000B4138" w:rsidRPr="001A441A" w:rsidRDefault="000B4138" w:rsidP="009A41AE">
            <w:pPr>
              <w:rPr>
                <w:rFonts w:cstheme="minorHAnsi"/>
              </w:rPr>
            </w:pPr>
          </w:p>
        </w:tc>
        <w:tc>
          <w:tcPr>
            <w:tcW w:w="709" w:type="dxa"/>
          </w:tcPr>
          <w:p w14:paraId="4BC78112" w14:textId="77777777" w:rsidR="000B4138" w:rsidRPr="001A441A" w:rsidRDefault="000B4138" w:rsidP="009A41AE">
            <w:pPr>
              <w:rPr>
                <w:rFonts w:cstheme="minorHAnsi"/>
              </w:rPr>
            </w:pPr>
          </w:p>
        </w:tc>
        <w:tc>
          <w:tcPr>
            <w:tcW w:w="709" w:type="dxa"/>
          </w:tcPr>
          <w:p w14:paraId="3FAF7D76" w14:textId="77777777" w:rsidR="000B4138" w:rsidRPr="001A441A" w:rsidRDefault="000B4138" w:rsidP="009A41AE">
            <w:pPr>
              <w:rPr>
                <w:rFonts w:cstheme="minorHAnsi"/>
              </w:rPr>
            </w:pPr>
          </w:p>
        </w:tc>
        <w:tc>
          <w:tcPr>
            <w:tcW w:w="709" w:type="dxa"/>
          </w:tcPr>
          <w:p w14:paraId="4A6CDD40" w14:textId="77777777" w:rsidR="000B4138" w:rsidRPr="001A441A" w:rsidRDefault="000B4138" w:rsidP="009A41AE">
            <w:pPr>
              <w:rPr>
                <w:rFonts w:cstheme="minorHAnsi"/>
              </w:rPr>
            </w:pPr>
          </w:p>
        </w:tc>
        <w:tc>
          <w:tcPr>
            <w:tcW w:w="708" w:type="dxa"/>
          </w:tcPr>
          <w:p w14:paraId="4D70C1BB" w14:textId="77777777" w:rsidR="000B4138" w:rsidRPr="001A441A" w:rsidRDefault="000B4138" w:rsidP="009A41AE">
            <w:pPr>
              <w:rPr>
                <w:rFonts w:cstheme="minorHAnsi"/>
              </w:rPr>
            </w:pPr>
          </w:p>
        </w:tc>
        <w:tc>
          <w:tcPr>
            <w:tcW w:w="709" w:type="dxa"/>
          </w:tcPr>
          <w:p w14:paraId="79C508D5" w14:textId="77777777" w:rsidR="000B4138" w:rsidRPr="001A441A" w:rsidRDefault="000B4138" w:rsidP="009A41AE">
            <w:pPr>
              <w:rPr>
                <w:rFonts w:cstheme="minorHAnsi"/>
              </w:rPr>
            </w:pPr>
          </w:p>
        </w:tc>
        <w:tc>
          <w:tcPr>
            <w:tcW w:w="709" w:type="dxa"/>
          </w:tcPr>
          <w:p w14:paraId="16F0D4C8" w14:textId="77777777" w:rsidR="000B4138" w:rsidRPr="001A441A" w:rsidRDefault="000B4138" w:rsidP="009A41AE">
            <w:pPr>
              <w:rPr>
                <w:rFonts w:cstheme="minorHAnsi"/>
              </w:rPr>
            </w:pPr>
          </w:p>
        </w:tc>
        <w:tc>
          <w:tcPr>
            <w:tcW w:w="709" w:type="dxa"/>
          </w:tcPr>
          <w:p w14:paraId="301FCACF" w14:textId="77777777" w:rsidR="000B4138" w:rsidRPr="001A441A" w:rsidRDefault="000B4138" w:rsidP="009A41AE">
            <w:pPr>
              <w:rPr>
                <w:rFonts w:cstheme="minorHAnsi"/>
              </w:rPr>
            </w:pPr>
          </w:p>
        </w:tc>
      </w:tr>
      <w:tr w:rsidR="000B4138" w:rsidRPr="001A441A" w14:paraId="00F971BB" w14:textId="77777777" w:rsidTr="009A41AE">
        <w:trPr>
          <w:trHeight w:val="879"/>
        </w:trPr>
        <w:tc>
          <w:tcPr>
            <w:tcW w:w="1129" w:type="dxa"/>
            <w:shd w:val="clear" w:color="auto" w:fill="DAE9F7" w:themeFill="text2" w:themeFillTint="1A"/>
          </w:tcPr>
          <w:p w14:paraId="710832A4" w14:textId="77777777" w:rsidR="000B4138" w:rsidRPr="00F31AF1" w:rsidRDefault="000B4138" w:rsidP="009A41AE">
            <w:pPr>
              <w:rPr>
                <w:rFonts w:cstheme="minorHAnsi"/>
                <w:b/>
                <w:bCs/>
                <w:sz w:val="18"/>
                <w:szCs w:val="18"/>
              </w:rPr>
            </w:pPr>
            <w:r w:rsidRPr="00F31AF1">
              <w:rPr>
                <w:rFonts w:cstheme="minorHAnsi"/>
                <w:b/>
                <w:bCs/>
                <w:sz w:val="18"/>
                <w:szCs w:val="18"/>
              </w:rPr>
              <w:t>Data collection</w:t>
            </w:r>
          </w:p>
        </w:tc>
        <w:tc>
          <w:tcPr>
            <w:tcW w:w="567" w:type="dxa"/>
          </w:tcPr>
          <w:p w14:paraId="628BC472" w14:textId="77777777" w:rsidR="000B4138" w:rsidRPr="001A441A" w:rsidRDefault="000B4138" w:rsidP="009A41AE">
            <w:pPr>
              <w:rPr>
                <w:rFonts w:cstheme="minorHAnsi"/>
              </w:rPr>
            </w:pPr>
          </w:p>
        </w:tc>
        <w:tc>
          <w:tcPr>
            <w:tcW w:w="709" w:type="dxa"/>
            <w:shd w:val="clear" w:color="auto" w:fill="A5C9EB" w:themeFill="text2" w:themeFillTint="40"/>
          </w:tcPr>
          <w:p w14:paraId="26FC47D2" w14:textId="77777777" w:rsidR="000B4138" w:rsidRPr="001A441A" w:rsidRDefault="000B4138" w:rsidP="009A41AE">
            <w:pPr>
              <w:rPr>
                <w:rFonts w:cstheme="minorHAnsi"/>
              </w:rPr>
            </w:pPr>
          </w:p>
        </w:tc>
        <w:tc>
          <w:tcPr>
            <w:tcW w:w="709" w:type="dxa"/>
            <w:shd w:val="clear" w:color="auto" w:fill="A5C9EB" w:themeFill="text2" w:themeFillTint="40"/>
          </w:tcPr>
          <w:p w14:paraId="375C072D" w14:textId="77777777" w:rsidR="000B4138" w:rsidRPr="001A441A" w:rsidRDefault="000B4138" w:rsidP="009A41AE">
            <w:pPr>
              <w:rPr>
                <w:rFonts w:cstheme="minorHAnsi"/>
              </w:rPr>
            </w:pPr>
          </w:p>
        </w:tc>
        <w:tc>
          <w:tcPr>
            <w:tcW w:w="709" w:type="dxa"/>
            <w:shd w:val="clear" w:color="auto" w:fill="A5C9EB" w:themeFill="text2" w:themeFillTint="40"/>
          </w:tcPr>
          <w:p w14:paraId="608C128D" w14:textId="77777777" w:rsidR="000B4138" w:rsidRPr="001A441A" w:rsidRDefault="000B4138" w:rsidP="009A41AE">
            <w:pPr>
              <w:rPr>
                <w:rFonts w:cstheme="minorHAnsi"/>
              </w:rPr>
            </w:pPr>
          </w:p>
        </w:tc>
        <w:tc>
          <w:tcPr>
            <w:tcW w:w="708" w:type="dxa"/>
            <w:shd w:val="clear" w:color="auto" w:fill="A5C9EB" w:themeFill="text2" w:themeFillTint="40"/>
          </w:tcPr>
          <w:p w14:paraId="78B096D1" w14:textId="77777777" w:rsidR="000B4138" w:rsidRPr="001A441A" w:rsidRDefault="000B4138" w:rsidP="009A41AE">
            <w:pPr>
              <w:rPr>
                <w:rFonts w:cstheme="minorHAnsi"/>
              </w:rPr>
            </w:pPr>
          </w:p>
        </w:tc>
        <w:tc>
          <w:tcPr>
            <w:tcW w:w="709" w:type="dxa"/>
          </w:tcPr>
          <w:p w14:paraId="2996C9D6" w14:textId="77777777" w:rsidR="000B4138" w:rsidRPr="001A441A" w:rsidRDefault="000B4138" w:rsidP="009A41AE">
            <w:pPr>
              <w:rPr>
                <w:rFonts w:cstheme="minorHAnsi"/>
              </w:rPr>
            </w:pPr>
          </w:p>
        </w:tc>
        <w:tc>
          <w:tcPr>
            <w:tcW w:w="709" w:type="dxa"/>
          </w:tcPr>
          <w:p w14:paraId="18C9DE9A" w14:textId="77777777" w:rsidR="000B4138" w:rsidRPr="001A441A" w:rsidRDefault="000B4138" w:rsidP="009A41AE">
            <w:pPr>
              <w:rPr>
                <w:rFonts w:cstheme="minorHAnsi"/>
              </w:rPr>
            </w:pPr>
          </w:p>
        </w:tc>
        <w:tc>
          <w:tcPr>
            <w:tcW w:w="709" w:type="dxa"/>
          </w:tcPr>
          <w:p w14:paraId="136D74D8" w14:textId="77777777" w:rsidR="000B4138" w:rsidRPr="001A441A" w:rsidRDefault="000B4138" w:rsidP="009A41AE">
            <w:pPr>
              <w:rPr>
                <w:rFonts w:cstheme="minorHAnsi"/>
              </w:rPr>
            </w:pPr>
          </w:p>
        </w:tc>
        <w:tc>
          <w:tcPr>
            <w:tcW w:w="708" w:type="dxa"/>
          </w:tcPr>
          <w:p w14:paraId="69282D1A" w14:textId="77777777" w:rsidR="000B4138" w:rsidRPr="001A441A" w:rsidRDefault="000B4138" w:rsidP="009A41AE">
            <w:pPr>
              <w:rPr>
                <w:rFonts w:cstheme="minorHAnsi"/>
              </w:rPr>
            </w:pPr>
          </w:p>
        </w:tc>
        <w:tc>
          <w:tcPr>
            <w:tcW w:w="709" w:type="dxa"/>
          </w:tcPr>
          <w:p w14:paraId="455725D9" w14:textId="77777777" w:rsidR="000B4138" w:rsidRPr="001A441A" w:rsidRDefault="000B4138" w:rsidP="009A41AE">
            <w:pPr>
              <w:rPr>
                <w:rFonts w:cstheme="minorHAnsi"/>
              </w:rPr>
            </w:pPr>
          </w:p>
        </w:tc>
        <w:tc>
          <w:tcPr>
            <w:tcW w:w="709" w:type="dxa"/>
          </w:tcPr>
          <w:p w14:paraId="3B53C2C9" w14:textId="77777777" w:rsidR="000B4138" w:rsidRPr="001A441A" w:rsidRDefault="000B4138" w:rsidP="009A41AE">
            <w:pPr>
              <w:rPr>
                <w:rFonts w:cstheme="minorHAnsi"/>
              </w:rPr>
            </w:pPr>
          </w:p>
        </w:tc>
        <w:tc>
          <w:tcPr>
            <w:tcW w:w="709" w:type="dxa"/>
          </w:tcPr>
          <w:p w14:paraId="17646167" w14:textId="77777777" w:rsidR="000B4138" w:rsidRPr="001A441A" w:rsidRDefault="000B4138" w:rsidP="009A41AE">
            <w:pPr>
              <w:rPr>
                <w:rFonts w:cstheme="minorHAnsi"/>
              </w:rPr>
            </w:pPr>
          </w:p>
        </w:tc>
      </w:tr>
      <w:tr w:rsidR="000B4138" w:rsidRPr="001A441A" w14:paraId="7E4B1E59" w14:textId="77777777" w:rsidTr="009A41AE">
        <w:trPr>
          <w:trHeight w:val="879"/>
        </w:trPr>
        <w:tc>
          <w:tcPr>
            <w:tcW w:w="1129" w:type="dxa"/>
            <w:shd w:val="clear" w:color="auto" w:fill="DAE9F7" w:themeFill="text2" w:themeFillTint="1A"/>
          </w:tcPr>
          <w:p w14:paraId="7C8CC715" w14:textId="77777777" w:rsidR="000B4138" w:rsidRPr="00F31AF1" w:rsidRDefault="000B4138" w:rsidP="009A41AE">
            <w:pPr>
              <w:rPr>
                <w:rFonts w:cstheme="minorHAnsi"/>
                <w:b/>
                <w:bCs/>
                <w:sz w:val="18"/>
                <w:szCs w:val="18"/>
              </w:rPr>
            </w:pPr>
            <w:r w:rsidRPr="00F31AF1">
              <w:rPr>
                <w:rFonts w:cstheme="minorHAnsi"/>
                <w:b/>
                <w:bCs/>
                <w:sz w:val="18"/>
                <w:szCs w:val="18"/>
              </w:rPr>
              <w:t>Discussion</w:t>
            </w:r>
          </w:p>
        </w:tc>
        <w:tc>
          <w:tcPr>
            <w:tcW w:w="567" w:type="dxa"/>
          </w:tcPr>
          <w:p w14:paraId="3FBE5AA7" w14:textId="77777777" w:rsidR="000B4138" w:rsidRPr="001A441A" w:rsidRDefault="000B4138" w:rsidP="009A41AE">
            <w:pPr>
              <w:rPr>
                <w:rFonts w:cstheme="minorHAnsi"/>
              </w:rPr>
            </w:pPr>
          </w:p>
        </w:tc>
        <w:tc>
          <w:tcPr>
            <w:tcW w:w="709" w:type="dxa"/>
          </w:tcPr>
          <w:p w14:paraId="04A89EF3" w14:textId="77777777" w:rsidR="000B4138" w:rsidRPr="001A441A" w:rsidRDefault="000B4138" w:rsidP="009A41AE">
            <w:pPr>
              <w:rPr>
                <w:rFonts w:cstheme="minorHAnsi"/>
              </w:rPr>
            </w:pPr>
          </w:p>
        </w:tc>
        <w:tc>
          <w:tcPr>
            <w:tcW w:w="709" w:type="dxa"/>
            <w:shd w:val="clear" w:color="auto" w:fill="FFFFFF" w:themeFill="background1"/>
          </w:tcPr>
          <w:p w14:paraId="53E6816E" w14:textId="77777777" w:rsidR="000B4138" w:rsidRPr="001A441A" w:rsidRDefault="000B4138" w:rsidP="009A41AE">
            <w:pPr>
              <w:rPr>
                <w:rFonts w:cstheme="minorHAnsi"/>
              </w:rPr>
            </w:pPr>
          </w:p>
        </w:tc>
        <w:tc>
          <w:tcPr>
            <w:tcW w:w="709" w:type="dxa"/>
            <w:shd w:val="clear" w:color="auto" w:fill="auto"/>
          </w:tcPr>
          <w:p w14:paraId="4D0038CB" w14:textId="77777777" w:rsidR="000B4138" w:rsidRPr="001A441A" w:rsidRDefault="000B4138" w:rsidP="009A41AE">
            <w:pPr>
              <w:rPr>
                <w:rFonts w:cstheme="minorHAnsi"/>
              </w:rPr>
            </w:pPr>
          </w:p>
        </w:tc>
        <w:tc>
          <w:tcPr>
            <w:tcW w:w="708" w:type="dxa"/>
            <w:shd w:val="clear" w:color="auto" w:fill="A5C9EB" w:themeFill="text2" w:themeFillTint="40"/>
          </w:tcPr>
          <w:p w14:paraId="1C8FA9CD" w14:textId="77777777" w:rsidR="000B4138" w:rsidRPr="001A441A" w:rsidRDefault="000B4138" w:rsidP="009A41AE">
            <w:pPr>
              <w:rPr>
                <w:rFonts w:cstheme="minorHAnsi"/>
              </w:rPr>
            </w:pPr>
          </w:p>
        </w:tc>
        <w:tc>
          <w:tcPr>
            <w:tcW w:w="709" w:type="dxa"/>
            <w:shd w:val="clear" w:color="auto" w:fill="A5C9EB" w:themeFill="text2" w:themeFillTint="40"/>
          </w:tcPr>
          <w:p w14:paraId="4E71E015" w14:textId="77777777" w:rsidR="000B4138" w:rsidRPr="001A441A" w:rsidRDefault="000B4138" w:rsidP="009A41AE">
            <w:pPr>
              <w:rPr>
                <w:rFonts w:cstheme="minorHAnsi"/>
              </w:rPr>
            </w:pPr>
          </w:p>
        </w:tc>
        <w:tc>
          <w:tcPr>
            <w:tcW w:w="709" w:type="dxa"/>
            <w:shd w:val="clear" w:color="auto" w:fill="A5C9EB" w:themeFill="text2" w:themeFillTint="40"/>
          </w:tcPr>
          <w:p w14:paraId="01AE71D4" w14:textId="77777777" w:rsidR="000B4138" w:rsidRPr="001A441A" w:rsidRDefault="000B4138" w:rsidP="009A41AE">
            <w:pPr>
              <w:rPr>
                <w:rFonts w:cstheme="minorHAnsi"/>
              </w:rPr>
            </w:pPr>
          </w:p>
        </w:tc>
        <w:tc>
          <w:tcPr>
            <w:tcW w:w="709" w:type="dxa"/>
          </w:tcPr>
          <w:p w14:paraId="1C519095" w14:textId="77777777" w:rsidR="000B4138" w:rsidRPr="001A441A" w:rsidRDefault="000B4138" w:rsidP="009A41AE">
            <w:pPr>
              <w:rPr>
                <w:rFonts w:cstheme="minorHAnsi"/>
              </w:rPr>
            </w:pPr>
          </w:p>
        </w:tc>
        <w:tc>
          <w:tcPr>
            <w:tcW w:w="708" w:type="dxa"/>
          </w:tcPr>
          <w:p w14:paraId="00247150" w14:textId="77777777" w:rsidR="000B4138" w:rsidRPr="001A441A" w:rsidRDefault="000B4138" w:rsidP="009A41AE">
            <w:pPr>
              <w:rPr>
                <w:rFonts w:cstheme="minorHAnsi"/>
              </w:rPr>
            </w:pPr>
          </w:p>
        </w:tc>
        <w:tc>
          <w:tcPr>
            <w:tcW w:w="709" w:type="dxa"/>
          </w:tcPr>
          <w:p w14:paraId="111BB1A1" w14:textId="77777777" w:rsidR="000B4138" w:rsidRPr="001A441A" w:rsidRDefault="000B4138" w:rsidP="009A41AE">
            <w:pPr>
              <w:rPr>
                <w:rFonts w:cstheme="minorHAnsi"/>
              </w:rPr>
            </w:pPr>
          </w:p>
        </w:tc>
        <w:tc>
          <w:tcPr>
            <w:tcW w:w="709" w:type="dxa"/>
          </w:tcPr>
          <w:p w14:paraId="6E7A1D5E" w14:textId="77777777" w:rsidR="000B4138" w:rsidRPr="001A441A" w:rsidRDefault="000B4138" w:rsidP="009A41AE">
            <w:pPr>
              <w:rPr>
                <w:rFonts w:cstheme="minorHAnsi"/>
              </w:rPr>
            </w:pPr>
          </w:p>
        </w:tc>
        <w:tc>
          <w:tcPr>
            <w:tcW w:w="709" w:type="dxa"/>
          </w:tcPr>
          <w:p w14:paraId="5DC589FA" w14:textId="77777777" w:rsidR="000B4138" w:rsidRPr="001A441A" w:rsidRDefault="000B4138" w:rsidP="009A41AE">
            <w:pPr>
              <w:rPr>
                <w:rFonts w:cstheme="minorHAnsi"/>
              </w:rPr>
            </w:pPr>
          </w:p>
        </w:tc>
      </w:tr>
      <w:tr w:rsidR="000B4138" w:rsidRPr="001A441A" w14:paraId="4F3BF95D" w14:textId="77777777" w:rsidTr="009A41AE">
        <w:trPr>
          <w:trHeight w:val="879"/>
        </w:trPr>
        <w:tc>
          <w:tcPr>
            <w:tcW w:w="1129" w:type="dxa"/>
            <w:shd w:val="clear" w:color="auto" w:fill="DAE9F7" w:themeFill="text2" w:themeFillTint="1A"/>
          </w:tcPr>
          <w:p w14:paraId="22D83711" w14:textId="77777777" w:rsidR="000B4138" w:rsidRPr="00F31AF1" w:rsidRDefault="000B4138" w:rsidP="009A41AE">
            <w:pPr>
              <w:rPr>
                <w:rFonts w:cstheme="minorHAnsi"/>
                <w:b/>
                <w:bCs/>
                <w:sz w:val="18"/>
                <w:szCs w:val="18"/>
              </w:rPr>
            </w:pPr>
            <w:r>
              <w:rPr>
                <w:rFonts w:cstheme="minorHAnsi"/>
                <w:b/>
                <w:bCs/>
                <w:sz w:val="18"/>
                <w:szCs w:val="18"/>
              </w:rPr>
              <w:t>Methodology</w:t>
            </w:r>
          </w:p>
        </w:tc>
        <w:tc>
          <w:tcPr>
            <w:tcW w:w="567" w:type="dxa"/>
          </w:tcPr>
          <w:p w14:paraId="5BC54F08" w14:textId="77777777" w:rsidR="000B4138" w:rsidRPr="001A441A" w:rsidRDefault="000B4138" w:rsidP="009A41AE">
            <w:pPr>
              <w:rPr>
                <w:rFonts w:cstheme="minorHAnsi"/>
              </w:rPr>
            </w:pPr>
          </w:p>
        </w:tc>
        <w:tc>
          <w:tcPr>
            <w:tcW w:w="709" w:type="dxa"/>
          </w:tcPr>
          <w:p w14:paraId="3B75C72A" w14:textId="77777777" w:rsidR="000B4138" w:rsidRPr="001A441A" w:rsidRDefault="000B4138" w:rsidP="009A41AE">
            <w:pPr>
              <w:rPr>
                <w:rFonts w:cstheme="minorHAnsi"/>
              </w:rPr>
            </w:pPr>
          </w:p>
        </w:tc>
        <w:tc>
          <w:tcPr>
            <w:tcW w:w="709" w:type="dxa"/>
          </w:tcPr>
          <w:p w14:paraId="30666742" w14:textId="77777777" w:rsidR="000B4138" w:rsidRPr="001A441A" w:rsidRDefault="000B4138" w:rsidP="009A41AE">
            <w:pPr>
              <w:rPr>
                <w:rFonts w:cstheme="minorHAnsi"/>
              </w:rPr>
            </w:pPr>
          </w:p>
        </w:tc>
        <w:tc>
          <w:tcPr>
            <w:tcW w:w="709" w:type="dxa"/>
            <w:shd w:val="clear" w:color="auto" w:fill="auto"/>
          </w:tcPr>
          <w:p w14:paraId="63941003" w14:textId="77777777" w:rsidR="000B4138" w:rsidRPr="001A441A" w:rsidRDefault="000B4138" w:rsidP="009A41AE">
            <w:pPr>
              <w:rPr>
                <w:rFonts w:cstheme="minorHAnsi"/>
              </w:rPr>
            </w:pPr>
          </w:p>
        </w:tc>
        <w:tc>
          <w:tcPr>
            <w:tcW w:w="708" w:type="dxa"/>
            <w:shd w:val="clear" w:color="auto" w:fill="auto"/>
          </w:tcPr>
          <w:p w14:paraId="42373668" w14:textId="77777777" w:rsidR="000B4138" w:rsidRPr="001A441A" w:rsidRDefault="000B4138" w:rsidP="009A41AE">
            <w:pPr>
              <w:rPr>
                <w:rFonts w:cstheme="minorHAnsi"/>
              </w:rPr>
            </w:pPr>
          </w:p>
        </w:tc>
        <w:tc>
          <w:tcPr>
            <w:tcW w:w="709" w:type="dxa"/>
            <w:shd w:val="clear" w:color="auto" w:fill="A5C9EB" w:themeFill="text2" w:themeFillTint="40"/>
          </w:tcPr>
          <w:p w14:paraId="5B2EFC29" w14:textId="77777777" w:rsidR="000B4138" w:rsidRPr="001A441A" w:rsidRDefault="000B4138" w:rsidP="009A41AE">
            <w:pPr>
              <w:rPr>
                <w:rFonts w:cstheme="minorHAnsi"/>
              </w:rPr>
            </w:pPr>
          </w:p>
        </w:tc>
        <w:tc>
          <w:tcPr>
            <w:tcW w:w="709" w:type="dxa"/>
            <w:shd w:val="clear" w:color="auto" w:fill="A5C9EB" w:themeFill="text2" w:themeFillTint="40"/>
          </w:tcPr>
          <w:p w14:paraId="348C9C91" w14:textId="77777777" w:rsidR="000B4138" w:rsidRPr="001A441A" w:rsidRDefault="000B4138" w:rsidP="009A41AE">
            <w:pPr>
              <w:rPr>
                <w:rFonts w:cstheme="minorHAnsi"/>
              </w:rPr>
            </w:pPr>
          </w:p>
        </w:tc>
        <w:tc>
          <w:tcPr>
            <w:tcW w:w="709" w:type="dxa"/>
            <w:shd w:val="clear" w:color="auto" w:fill="A5C9EB" w:themeFill="text2" w:themeFillTint="40"/>
          </w:tcPr>
          <w:p w14:paraId="115F4131" w14:textId="77777777" w:rsidR="000B4138" w:rsidRPr="001A441A" w:rsidRDefault="000B4138" w:rsidP="009A41AE">
            <w:pPr>
              <w:rPr>
                <w:rFonts w:cstheme="minorHAnsi"/>
              </w:rPr>
            </w:pPr>
          </w:p>
        </w:tc>
        <w:tc>
          <w:tcPr>
            <w:tcW w:w="708" w:type="dxa"/>
          </w:tcPr>
          <w:p w14:paraId="0E54B877" w14:textId="77777777" w:rsidR="000B4138" w:rsidRPr="001A441A" w:rsidRDefault="000B4138" w:rsidP="009A41AE">
            <w:pPr>
              <w:rPr>
                <w:rFonts w:cstheme="minorHAnsi"/>
              </w:rPr>
            </w:pPr>
          </w:p>
        </w:tc>
        <w:tc>
          <w:tcPr>
            <w:tcW w:w="709" w:type="dxa"/>
          </w:tcPr>
          <w:p w14:paraId="63356187" w14:textId="77777777" w:rsidR="000B4138" w:rsidRPr="001A441A" w:rsidRDefault="000B4138" w:rsidP="009A41AE">
            <w:pPr>
              <w:rPr>
                <w:rFonts w:cstheme="minorHAnsi"/>
              </w:rPr>
            </w:pPr>
          </w:p>
        </w:tc>
        <w:tc>
          <w:tcPr>
            <w:tcW w:w="709" w:type="dxa"/>
          </w:tcPr>
          <w:p w14:paraId="11EB7002" w14:textId="77777777" w:rsidR="000B4138" w:rsidRPr="001A441A" w:rsidRDefault="000B4138" w:rsidP="009A41AE">
            <w:pPr>
              <w:rPr>
                <w:rFonts w:cstheme="minorHAnsi"/>
              </w:rPr>
            </w:pPr>
          </w:p>
        </w:tc>
        <w:tc>
          <w:tcPr>
            <w:tcW w:w="709" w:type="dxa"/>
          </w:tcPr>
          <w:p w14:paraId="1034A8CA" w14:textId="77777777" w:rsidR="000B4138" w:rsidRPr="001A441A" w:rsidRDefault="000B4138" w:rsidP="009A41AE">
            <w:pPr>
              <w:rPr>
                <w:rFonts w:cstheme="minorHAnsi"/>
              </w:rPr>
            </w:pPr>
          </w:p>
        </w:tc>
      </w:tr>
      <w:tr w:rsidR="000B4138" w:rsidRPr="001A441A" w14:paraId="0CECC9BC" w14:textId="77777777" w:rsidTr="009A41AE">
        <w:trPr>
          <w:trHeight w:val="879"/>
        </w:trPr>
        <w:tc>
          <w:tcPr>
            <w:tcW w:w="1129" w:type="dxa"/>
            <w:shd w:val="clear" w:color="auto" w:fill="DAE9F7" w:themeFill="text2" w:themeFillTint="1A"/>
          </w:tcPr>
          <w:p w14:paraId="4ADA5687" w14:textId="77777777" w:rsidR="000B4138" w:rsidRPr="00F31AF1" w:rsidRDefault="000B4138" w:rsidP="009A41AE">
            <w:pPr>
              <w:rPr>
                <w:rFonts w:cstheme="minorHAnsi"/>
                <w:b/>
                <w:bCs/>
                <w:sz w:val="18"/>
                <w:szCs w:val="18"/>
              </w:rPr>
            </w:pPr>
            <w:r>
              <w:rPr>
                <w:rFonts w:cstheme="minorHAnsi"/>
                <w:b/>
                <w:bCs/>
                <w:sz w:val="18"/>
                <w:szCs w:val="18"/>
              </w:rPr>
              <w:t>GIS Map</w:t>
            </w:r>
          </w:p>
        </w:tc>
        <w:tc>
          <w:tcPr>
            <w:tcW w:w="567" w:type="dxa"/>
          </w:tcPr>
          <w:p w14:paraId="3536488B" w14:textId="77777777" w:rsidR="000B4138" w:rsidRPr="001A441A" w:rsidRDefault="000B4138" w:rsidP="009A41AE">
            <w:pPr>
              <w:rPr>
                <w:rFonts w:cstheme="minorHAnsi"/>
              </w:rPr>
            </w:pPr>
          </w:p>
        </w:tc>
        <w:tc>
          <w:tcPr>
            <w:tcW w:w="709" w:type="dxa"/>
          </w:tcPr>
          <w:p w14:paraId="7E89CB9E" w14:textId="77777777" w:rsidR="000B4138" w:rsidRPr="001A441A" w:rsidRDefault="000B4138" w:rsidP="009A41AE">
            <w:pPr>
              <w:rPr>
                <w:rFonts w:cstheme="minorHAnsi"/>
              </w:rPr>
            </w:pPr>
          </w:p>
        </w:tc>
        <w:tc>
          <w:tcPr>
            <w:tcW w:w="709" w:type="dxa"/>
          </w:tcPr>
          <w:p w14:paraId="07556569" w14:textId="77777777" w:rsidR="000B4138" w:rsidRPr="001A441A" w:rsidRDefault="000B4138" w:rsidP="009A41AE">
            <w:pPr>
              <w:rPr>
                <w:rFonts w:cstheme="minorHAnsi"/>
              </w:rPr>
            </w:pPr>
          </w:p>
        </w:tc>
        <w:tc>
          <w:tcPr>
            <w:tcW w:w="709" w:type="dxa"/>
          </w:tcPr>
          <w:p w14:paraId="72202E1B" w14:textId="77777777" w:rsidR="000B4138" w:rsidRPr="001A441A" w:rsidRDefault="000B4138" w:rsidP="009A41AE">
            <w:pPr>
              <w:rPr>
                <w:rFonts w:cstheme="minorHAnsi"/>
              </w:rPr>
            </w:pPr>
          </w:p>
        </w:tc>
        <w:tc>
          <w:tcPr>
            <w:tcW w:w="708" w:type="dxa"/>
          </w:tcPr>
          <w:p w14:paraId="5795AE27" w14:textId="77777777" w:rsidR="000B4138" w:rsidRPr="001A441A" w:rsidRDefault="000B4138" w:rsidP="009A41AE">
            <w:pPr>
              <w:rPr>
                <w:rFonts w:cstheme="minorHAnsi"/>
              </w:rPr>
            </w:pPr>
          </w:p>
        </w:tc>
        <w:tc>
          <w:tcPr>
            <w:tcW w:w="709" w:type="dxa"/>
            <w:shd w:val="clear" w:color="auto" w:fill="A5C9EB" w:themeFill="text2" w:themeFillTint="40"/>
          </w:tcPr>
          <w:p w14:paraId="2447012F" w14:textId="77777777" w:rsidR="000B4138" w:rsidRPr="001A441A" w:rsidRDefault="000B4138" w:rsidP="009A41AE">
            <w:pPr>
              <w:rPr>
                <w:rFonts w:cstheme="minorHAnsi"/>
              </w:rPr>
            </w:pPr>
          </w:p>
        </w:tc>
        <w:tc>
          <w:tcPr>
            <w:tcW w:w="709" w:type="dxa"/>
            <w:shd w:val="clear" w:color="auto" w:fill="A5C9EB" w:themeFill="text2" w:themeFillTint="40"/>
          </w:tcPr>
          <w:p w14:paraId="53053AF2" w14:textId="77777777" w:rsidR="000B4138" w:rsidRPr="001A441A" w:rsidRDefault="000B4138" w:rsidP="009A41AE">
            <w:pPr>
              <w:rPr>
                <w:rFonts w:cstheme="minorHAnsi"/>
              </w:rPr>
            </w:pPr>
          </w:p>
        </w:tc>
        <w:tc>
          <w:tcPr>
            <w:tcW w:w="709" w:type="dxa"/>
            <w:shd w:val="clear" w:color="auto" w:fill="A5C9EB" w:themeFill="text2" w:themeFillTint="40"/>
          </w:tcPr>
          <w:p w14:paraId="0AB32BB6" w14:textId="77777777" w:rsidR="000B4138" w:rsidRPr="001A441A" w:rsidRDefault="000B4138" w:rsidP="009A41AE">
            <w:pPr>
              <w:rPr>
                <w:rFonts w:cstheme="minorHAnsi"/>
              </w:rPr>
            </w:pPr>
          </w:p>
        </w:tc>
        <w:tc>
          <w:tcPr>
            <w:tcW w:w="708" w:type="dxa"/>
            <w:shd w:val="clear" w:color="auto" w:fill="A5C9EB" w:themeFill="text2" w:themeFillTint="40"/>
          </w:tcPr>
          <w:p w14:paraId="16A097C6" w14:textId="77777777" w:rsidR="000B4138" w:rsidRPr="001A441A" w:rsidRDefault="000B4138" w:rsidP="009A41AE">
            <w:pPr>
              <w:rPr>
                <w:rFonts w:cstheme="minorHAnsi"/>
              </w:rPr>
            </w:pPr>
          </w:p>
        </w:tc>
        <w:tc>
          <w:tcPr>
            <w:tcW w:w="709" w:type="dxa"/>
          </w:tcPr>
          <w:p w14:paraId="29EB3251" w14:textId="77777777" w:rsidR="000B4138" w:rsidRPr="001A441A" w:rsidRDefault="000B4138" w:rsidP="009A41AE">
            <w:pPr>
              <w:rPr>
                <w:rFonts w:cstheme="minorHAnsi"/>
              </w:rPr>
            </w:pPr>
          </w:p>
        </w:tc>
        <w:tc>
          <w:tcPr>
            <w:tcW w:w="709" w:type="dxa"/>
          </w:tcPr>
          <w:p w14:paraId="3EF6076C" w14:textId="77777777" w:rsidR="000B4138" w:rsidRPr="001A441A" w:rsidRDefault="000B4138" w:rsidP="009A41AE">
            <w:pPr>
              <w:rPr>
                <w:rFonts w:cstheme="minorHAnsi"/>
              </w:rPr>
            </w:pPr>
          </w:p>
        </w:tc>
        <w:tc>
          <w:tcPr>
            <w:tcW w:w="709" w:type="dxa"/>
          </w:tcPr>
          <w:p w14:paraId="7F878456" w14:textId="77777777" w:rsidR="000B4138" w:rsidRPr="001A441A" w:rsidRDefault="000B4138" w:rsidP="009A41AE">
            <w:pPr>
              <w:rPr>
                <w:rFonts w:cstheme="minorHAnsi"/>
              </w:rPr>
            </w:pPr>
          </w:p>
        </w:tc>
      </w:tr>
      <w:tr w:rsidR="000B4138" w:rsidRPr="001A441A" w14:paraId="5F2C1E93" w14:textId="77777777" w:rsidTr="009A41AE">
        <w:trPr>
          <w:trHeight w:val="879"/>
        </w:trPr>
        <w:tc>
          <w:tcPr>
            <w:tcW w:w="1129" w:type="dxa"/>
            <w:shd w:val="clear" w:color="auto" w:fill="DAE9F7" w:themeFill="text2" w:themeFillTint="1A"/>
          </w:tcPr>
          <w:p w14:paraId="7303F9C0" w14:textId="77777777" w:rsidR="000B4138" w:rsidRPr="00F31AF1" w:rsidRDefault="000B4138" w:rsidP="009A41AE">
            <w:pPr>
              <w:rPr>
                <w:rFonts w:cstheme="minorHAnsi"/>
                <w:b/>
                <w:bCs/>
                <w:sz w:val="18"/>
                <w:szCs w:val="18"/>
              </w:rPr>
            </w:pPr>
            <w:r>
              <w:rPr>
                <w:rFonts w:cstheme="minorHAnsi"/>
                <w:b/>
                <w:bCs/>
                <w:sz w:val="18"/>
                <w:szCs w:val="18"/>
              </w:rPr>
              <w:t>Review results</w:t>
            </w:r>
          </w:p>
        </w:tc>
        <w:tc>
          <w:tcPr>
            <w:tcW w:w="567" w:type="dxa"/>
          </w:tcPr>
          <w:p w14:paraId="7A912D63" w14:textId="77777777" w:rsidR="000B4138" w:rsidRPr="001A441A" w:rsidRDefault="000B4138" w:rsidP="009A41AE">
            <w:pPr>
              <w:rPr>
                <w:rFonts w:cstheme="minorHAnsi"/>
              </w:rPr>
            </w:pPr>
          </w:p>
        </w:tc>
        <w:tc>
          <w:tcPr>
            <w:tcW w:w="709" w:type="dxa"/>
          </w:tcPr>
          <w:p w14:paraId="2E872BDF" w14:textId="77777777" w:rsidR="000B4138" w:rsidRPr="001A441A" w:rsidRDefault="000B4138" w:rsidP="009A41AE">
            <w:pPr>
              <w:rPr>
                <w:rFonts w:cstheme="minorHAnsi"/>
              </w:rPr>
            </w:pPr>
          </w:p>
        </w:tc>
        <w:tc>
          <w:tcPr>
            <w:tcW w:w="709" w:type="dxa"/>
          </w:tcPr>
          <w:p w14:paraId="12AADC10" w14:textId="77777777" w:rsidR="000B4138" w:rsidRPr="001A441A" w:rsidRDefault="000B4138" w:rsidP="009A41AE">
            <w:pPr>
              <w:rPr>
                <w:rFonts w:cstheme="minorHAnsi"/>
              </w:rPr>
            </w:pPr>
          </w:p>
        </w:tc>
        <w:tc>
          <w:tcPr>
            <w:tcW w:w="709" w:type="dxa"/>
          </w:tcPr>
          <w:p w14:paraId="3FC90151" w14:textId="77777777" w:rsidR="000B4138" w:rsidRPr="001A441A" w:rsidRDefault="000B4138" w:rsidP="009A41AE">
            <w:pPr>
              <w:rPr>
                <w:rFonts w:cstheme="minorHAnsi"/>
              </w:rPr>
            </w:pPr>
          </w:p>
        </w:tc>
        <w:tc>
          <w:tcPr>
            <w:tcW w:w="708" w:type="dxa"/>
          </w:tcPr>
          <w:p w14:paraId="1D446069" w14:textId="77777777" w:rsidR="000B4138" w:rsidRPr="001A441A" w:rsidRDefault="000B4138" w:rsidP="009A41AE">
            <w:pPr>
              <w:rPr>
                <w:rFonts w:cstheme="minorHAnsi"/>
              </w:rPr>
            </w:pPr>
          </w:p>
        </w:tc>
        <w:tc>
          <w:tcPr>
            <w:tcW w:w="709" w:type="dxa"/>
            <w:shd w:val="clear" w:color="auto" w:fill="auto"/>
          </w:tcPr>
          <w:p w14:paraId="633369C5" w14:textId="77777777" w:rsidR="000B4138" w:rsidRPr="001A441A" w:rsidRDefault="000B4138" w:rsidP="009A41AE">
            <w:pPr>
              <w:rPr>
                <w:rFonts w:cstheme="minorHAnsi"/>
              </w:rPr>
            </w:pPr>
          </w:p>
        </w:tc>
        <w:tc>
          <w:tcPr>
            <w:tcW w:w="709" w:type="dxa"/>
            <w:shd w:val="clear" w:color="auto" w:fill="A5C9EB" w:themeFill="text2" w:themeFillTint="40"/>
          </w:tcPr>
          <w:p w14:paraId="466D8B4C" w14:textId="77777777" w:rsidR="000B4138" w:rsidRPr="001A441A" w:rsidRDefault="000B4138" w:rsidP="009A41AE">
            <w:pPr>
              <w:rPr>
                <w:rFonts w:cstheme="minorHAnsi"/>
              </w:rPr>
            </w:pPr>
          </w:p>
        </w:tc>
        <w:tc>
          <w:tcPr>
            <w:tcW w:w="709" w:type="dxa"/>
            <w:shd w:val="clear" w:color="auto" w:fill="A5C9EB" w:themeFill="text2" w:themeFillTint="40"/>
          </w:tcPr>
          <w:p w14:paraId="7385CF8D" w14:textId="77777777" w:rsidR="000B4138" w:rsidRPr="001A441A" w:rsidRDefault="000B4138" w:rsidP="009A41AE">
            <w:pPr>
              <w:rPr>
                <w:rFonts w:cstheme="minorHAnsi"/>
              </w:rPr>
            </w:pPr>
          </w:p>
        </w:tc>
        <w:tc>
          <w:tcPr>
            <w:tcW w:w="708" w:type="dxa"/>
            <w:shd w:val="clear" w:color="auto" w:fill="A5C9EB" w:themeFill="text2" w:themeFillTint="40"/>
          </w:tcPr>
          <w:p w14:paraId="6F785878" w14:textId="77777777" w:rsidR="000B4138" w:rsidRPr="001A441A" w:rsidRDefault="000B4138" w:rsidP="009A41AE">
            <w:pPr>
              <w:rPr>
                <w:rFonts w:cstheme="minorHAnsi"/>
              </w:rPr>
            </w:pPr>
          </w:p>
        </w:tc>
        <w:tc>
          <w:tcPr>
            <w:tcW w:w="709" w:type="dxa"/>
            <w:shd w:val="clear" w:color="auto" w:fill="A5C9EB" w:themeFill="text2" w:themeFillTint="40"/>
          </w:tcPr>
          <w:p w14:paraId="76E6E45C" w14:textId="77777777" w:rsidR="000B4138" w:rsidRPr="001A441A" w:rsidRDefault="000B4138" w:rsidP="009A41AE">
            <w:pPr>
              <w:rPr>
                <w:rFonts w:cstheme="minorHAnsi"/>
              </w:rPr>
            </w:pPr>
          </w:p>
        </w:tc>
        <w:tc>
          <w:tcPr>
            <w:tcW w:w="709" w:type="dxa"/>
          </w:tcPr>
          <w:p w14:paraId="12D38580" w14:textId="77777777" w:rsidR="000B4138" w:rsidRPr="001A441A" w:rsidRDefault="000B4138" w:rsidP="009A41AE">
            <w:pPr>
              <w:rPr>
                <w:rFonts w:cstheme="minorHAnsi"/>
              </w:rPr>
            </w:pPr>
          </w:p>
        </w:tc>
        <w:tc>
          <w:tcPr>
            <w:tcW w:w="709" w:type="dxa"/>
          </w:tcPr>
          <w:p w14:paraId="57B53E83" w14:textId="77777777" w:rsidR="000B4138" w:rsidRPr="001A441A" w:rsidRDefault="000B4138" w:rsidP="009A41AE">
            <w:pPr>
              <w:rPr>
                <w:rFonts w:cstheme="minorHAnsi"/>
              </w:rPr>
            </w:pPr>
          </w:p>
        </w:tc>
      </w:tr>
      <w:tr w:rsidR="000B4138" w:rsidRPr="001A441A" w14:paraId="21BF95E8" w14:textId="77777777" w:rsidTr="009A41AE">
        <w:trPr>
          <w:trHeight w:val="879"/>
        </w:trPr>
        <w:tc>
          <w:tcPr>
            <w:tcW w:w="1129" w:type="dxa"/>
            <w:shd w:val="clear" w:color="auto" w:fill="DAE9F7" w:themeFill="text2" w:themeFillTint="1A"/>
          </w:tcPr>
          <w:p w14:paraId="3A9DD853" w14:textId="77777777" w:rsidR="000B4138" w:rsidRPr="00F31AF1" w:rsidRDefault="000B4138" w:rsidP="009A41AE">
            <w:pPr>
              <w:rPr>
                <w:rFonts w:cstheme="minorHAnsi"/>
                <w:b/>
                <w:bCs/>
                <w:sz w:val="18"/>
                <w:szCs w:val="18"/>
              </w:rPr>
            </w:pPr>
            <w:r>
              <w:rPr>
                <w:rFonts w:cstheme="minorHAnsi"/>
                <w:b/>
                <w:bCs/>
                <w:sz w:val="18"/>
                <w:szCs w:val="18"/>
              </w:rPr>
              <w:t xml:space="preserve">Conclusion and </w:t>
            </w:r>
            <w:r w:rsidRPr="00F31AF1">
              <w:rPr>
                <w:rFonts w:cstheme="minorHAnsi"/>
                <w:b/>
                <w:bCs/>
                <w:sz w:val="18"/>
                <w:szCs w:val="18"/>
              </w:rPr>
              <w:t>submission</w:t>
            </w:r>
          </w:p>
        </w:tc>
        <w:tc>
          <w:tcPr>
            <w:tcW w:w="567" w:type="dxa"/>
          </w:tcPr>
          <w:p w14:paraId="5480C9B5" w14:textId="77777777" w:rsidR="000B4138" w:rsidRPr="001A441A" w:rsidRDefault="000B4138" w:rsidP="009A41AE">
            <w:pPr>
              <w:rPr>
                <w:rFonts w:cstheme="minorHAnsi"/>
              </w:rPr>
            </w:pPr>
          </w:p>
        </w:tc>
        <w:tc>
          <w:tcPr>
            <w:tcW w:w="709" w:type="dxa"/>
          </w:tcPr>
          <w:p w14:paraId="6BC7119F" w14:textId="77777777" w:rsidR="000B4138" w:rsidRPr="001A441A" w:rsidRDefault="000B4138" w:rsidP="009A41AE">
            <w:pPr>
              <w:rPr>
                <w:rFonts w:cstheme="minorHAnsi"/>
              </w:rPr>
            </w:pPr>
          </w:p>
        </w:tc>
        <w:tc>
          <w:tcPr>
            <w:tcW w:w="709" w:type="dxa"/>
          </w:tcPr>
          <w:p w14:paraId="4EFBFE0B" w14:textId="77777777" w:rsidR="000B4138" w:rsidRPr="001A441A" w:rsidRDefault="000B4138" w:rsidP="009A41AE">
            <w:pPr>
              <w:rPr>
                <w:rFonts w:cstheme="minorHAnsi"/>
              </w:rPr>
            </w:pPr>
          </w:p>
        </w:tc>
        <w:tc>
          <w:tcPr>
            <w:tcW w:w="709" w:type="dxa"/>
          </w:tcPr>
          <w:p w14:paraId="344DBA72" w14:textId="77777777" w:rsidR="000B4138" w:rsidRPr="001A441A" w:rsidRDefault="000B4138" w:rsidP="009A41AE">
            <w:pPr>
              <w:rPr>
                <w:rFonts w:cstheme="minorHAnsi"/>
              </w:rPr>
            </w:pPr>
          </w:p>
        </w:tc>
        <w:tc>
          <w:tcPr>
            <w:tcW w:w="708" w:type="dxa"/>
          </w:tcPr>
          <w:p w14:paraId="24F68813" w14:textId="77777777" w:rsidR="000B4138" w:rsidRPr="001A441A" w:rsidRDefault="000B4138" w:rsidP="009A41AE">
            <w:pPr>
              <w:rPr>
                <w:rFonts w:cstheme="minorHAnsi"/>
              </w:rPr>
            </w:pPr>
          </w:p>
        </w:tc>
        <w:tc>
          <w:tcPr>
            <w:tcW w:w="709" w:type="dxa"/>
          </w:tcPr>
          <w:p w14:paraId="20CF0085" w14:textId="77777777" w:rsidR="000B4138" w:rsidRPr="001A441A" w:rsidRDefault="000B4138" w:rsidP="009A41AE">
            <w:pPr>
              <w:rPr>
                <w:rFonts w:cstheme="minorHAnsi"/>
              </w:rPr>
            </w:pPr>
          </w:p>
        </w:tc>
        <w:tc>
          <w:tcPr>
            <w:tcW w:w="709" w:type="dxa"/>
            <w:shd w:val="clear" w:color="auto" w:fill="auto"/>
          </w:tcPr>
          <w:p w14:paraId="4053A9F6" w14:textId="77777777" w:rsidR="000B4138" w:rsidRPr="001A441A" w:rsidRDefault="000B4138" w:rsidP="009A41AE">
            <w:pPr>
              <w:rPr>
                <w:rFonts w:cstheme="minorHAnsi"/>
              </w:rPr>
            </w:pPr>
          </w:p>
        </w:tc>
        <w:tc>
          <w:tcPr>
            <w:tcW w:w="709" w:type="dxa"/>
            <w:shd w:val="clear" w:color="auto" w:fill="auto"/>
          </w:tcPr>
          <w:p w14:paraId="64AC0C52" w14:textId="77777777" w:rsidR="000B4138" w:rsidRPr="001A441A" w:rsidRDefault="000B4138" w:rsidP="009A41AE">
            <w:pPr>
              <w:rPr>
                <w:rFonts w:cstheme="minorHAnsi"/>
              </w:rPr>
            </w:pPr>
          </w:p>
        </w:tc>
        <w:tc>
          <w:tcPr>
            <w:tcW w:w="708" w:type="dxa"/>
            <w:shd w:val="clear" w:color="auto" w:fill="auto"/>
          </w:tcPr>
          <w:p w14:paraId="37618A58" w14:textId="77777777" w:rsidR="000B4138" w:rsidRPr="001A441A" w:rsidRDefault="000B4138" w:rsidP="009A41AE">
            <w:pPr>
              <w:rPr>
                <w:rFonts w:cstheme="minorHAnsi"/>
              </w:rPr>
            </w:pPr>
          </w:p>
        </w:tc>
        <w:tc>
          <w:tcPr>
            <w:tcW w:w="709" w:type="dxa"/>
            <w:shd w:val="clear" w:color="auto" w:fill="A5C9EB" w:themeFill="text2" w:themeFillTint="40"/>
          </w:tcPr>
          <w:p w14:paraId="340522AB" w14:textId="77777777" w:rsidR="000B4138" w:rsidRPr="001A441A" w:rsidRDefault="000B4138" w:rsidP="009A41AE">
            <w:pPr>
              <w:rPr>
                <w:rFonts w:cstheme="minorHAnsi"/>
              </w:rPr>
            </w:pPr>
          </w:p>
        </w:tc>
        <w:tc>
          <w:tcPr>
            <w:tcW w:w="709" w:type="dxa"/>
            <w:shd w:val="clear" w:color="auto" w:fill="A5C9EB" w:themeFill="text2" w:themeFillTint="40"/>
          </w:tcPr>
          <w:p w14:paraId="440FC5A6" w14:textId="77777777" w:rsidR="000B4138" w:rsidRPr="001A441A" w:rsidRDefault="000B4138" w:rsidP="009A41AE">
            <w:pPr>
              <w:rPr>
                <w:rFonts w:cstheme="minorHAnsi"/>
              </w:rPr>
            </w:pPr>
          </w:p>
        </w:tc>
        <w:tc>
          <w:tcPr>
            <w:tcW w:w="709" w:type="dxa"/>
            <w:shd w:val="clear" w:color="auto" w:fill="A5C9EB" w:themeFill="text2" w:themeFillTint="40"/>
          </w:tcPr>
          <w:p w14:paraId="2C1E4EBE" w14:textId="77777777" w:rsidR="000B4138" w:rsidRPr="001A441A" w:rsidRDefault="000B4138" w:rsidP="009A41AE">
            <w:pPr>
              <w:rPr>
                <w:rFonts w:cstheme="minorHAnsi"/>
              </w:rPr>
            </w:pPr>
          </w:p>
        </w:tc>
      </w:tr>
    </w:tbl>
    <w:p w14:paraId="1EBCED7F" w14:textId="7117CBDE" w:rsidR="002254C6" w:rsidRPr="00F00AD2" w:rsidRDefault="00662CC1" w:rsidP="00741A10">
      <w:pPr>
        <w:spacing w:line="480" w:lineRule="auto"/>
        <w:jc w:val="both"/>
        <w:rPr>
          <w:rFonts w:cstheme="minorHAnsi"/>
        </w:rPr>
      </w:pPr>
      <w:r>
        <w:rPr>
          <w:rFonts w:cstheme="minorHAnsi"/>
        </w:rPr>
        <w:t>As this study contains site visits and observations, there are concerns over weather restrictions. The majority of data collection will be over drier months and a larger amount of time has been allotted due to weather restrictions.</w:t>
      </w:r>
      <w:r w:rsidR="009376FF">
        <w:rPr>
          <w:rFonts w:cstheme="minorHAnsi"/>
        </w:rPr>
        <w:t xml:space="preserve"> Similarly, </w:t>
      </w:r>
      <w:r w:rsidR="004A282D">
        <w:rPr>
          <w:rFonts w:cstheme="minorHAnsi"/>
        </w:rPr>
        <w:t xml:space="preserve">GIS mapping each farm will </w:t>
      </w:r>
      <w:r w:rsidR="00E1116A">
        <w:rPr>
          <w:rFonts w:cstheme="minorHAnsi"/>
        </w:rPr>
        <w:t xml:space="preserve">be time-consuming and therefore has been </w:t>
      </w:r>
      <w:r w:rsidR="00362D15">
        <w:rPr>
          <w:rFonts w:cstheme="minorHAnsi"/>
        </w:rPr>
        <w:t>factored into</w:t>
      </w:r>
      <w:r w:rsidR="007020C7">
        <w:rPr>
          <w:rFonts w:cstheme="minorHAnsi"/>
        </w:rPr>
        <w:t>.</w:t>
      </w:r>
    </w:p>
    <w:p w14:paraId="544119E0" w14:textId="77777777" w:rsidR="007440EB" w:rsidRDefault="007440EB" w:rsidP="00741A10">
      <w:pPr>
        <w:spacing w:line="480" w:lineRule="auto"/>
        <w:jc w:val="both"/>
        <w:rPr>
          <w:rFonts w:cstheme="minorHAnsi"/>
          <w:b/>
          <w:bCs/>
        </w:rPr>
      </w:pPr>
    </w:p>
    <w:p w14:paraId="6DC6EB6D" w14:textId="6E5F2CA8" w:rsidR="00D3029A" w:rsidRPr="00D3029A" w:rsidRDefault="00A91609" w:rsidP="00741A10">
      <w:pPr>
        <w:spacing w:line="480" w:lineRule="auto"/>
        <w:jc w:val="both"/>
        <w:rPr>
          <w:rFonts w:cstheme="minorHAnsi"/>
          <w:b/>
          <w:bCs/>
        </w:rPr>
      </w:pPr>
      <w:r>
        <w:rPr>
          <w:rFonts w:cstheme="minorHAnsi"/>
          <w:b/>
          <w:bCs/>
        </w:rPr>
        <w:lastRenderedPageBreak/>
        <w:t xml:space="preserve">3.3 </w:t>
      </w:r>
      <w:r w:rsidR="00D3029A" w:rsidRPr="00D3029A">
        <w:rPr>
          <w:rFonts w:cstheme="minorHAnsi"/>
          <w:b/>
          <w:bCs/>
        </w:rPr>
        <w:t>Ethical Considerations</w:t>
      </w:r>
    </w:p>
    <w:p w14:paraId="137995C5" w14:textId="77777777" w:rsidR="00E07041" w:rsidRDefault="00D3029A" w:rsidP="00741A10">
      <w:pPr>
        <w:spacing w:line="480" w:lineRule="auto"/>
        <w:jc w:val="both"/>
        <w:rPr>
          <w:rFonts w:cstheme="minorHAnsi"/>
        </w:rPr>
      </w:pPr>
      <w:r w:rsidRPr="00D3029A">
        <w:rPr>
          <w:rFonts w:cstheme="minorHAnsi"/>
        </w:rPr>
        <w:t>Interviews</w:t>
      </w:r>
      <w:r w:rsidR="00AA1D81">
        <w:rPr>
          <w:rFonts w:cstheme="minorHAnsi"/>
        </w:rPr>
        <w:t xml:space="preserve"> with participants</w:t>
      </w:r>
      <w:r>
        <w:rPr>
          <w:rFonts w:cstheme="minorHAnsi"/>
        </w:rPr>
        <w:t xml:space="preserve"> </w:t>
      </w:r>
      <w:r w:rsidR="007A03CA">
        <w:rPr>
          <w:rFonts w:cstheme="minorHAnsi"/>
        </w:rPr>
        <w:t xml:space="preserve">will remain anonymous </w:t>
      </w:r>
      <w:r w:rsidR="00AA1D81">
        <w:rPr>
          <w:rFonts w:cstheme="minorHAnsi"/>
        </w:rPr>
        <w:t xml:space="preserve">to ensure data protection, </w:t>
      </w:r>
      <w:r w:rsidR="00E81178">
        <w:rPr>
          <w:rFonts w:cstheme="minorHAnsi"/>
        </w:rPr>
        <w:t xml:space="preserve">the locations </w:t>
      </w:r>
      <w:r w:rsidR="00DF369C">
        <w:rPr>
          <w:rFonts w:cstheme="minorHAnsi"/>
        </w:rPr>
        <w:t xml:space="preserve">of their farms will be briefly discussed to describe surrounding </w:t>
      </w:r>
      <w:r w:rsidR="00F27B8A">
        <w:rPr>
          <w:rFonts w:cstheme="minorHAnsi"/>
        </w:rPr>
        <w:t>topography,</w:t>
      </w:r>
      <w:r w:rsidR="00DF369C">
        <w:rPr>
          <w:rFonts w:cstheme="minorHAnsi"/>
        </w:rPr>
        <w:t xml:space="preserve"> </w:t>
      </w:r>
    </w:p>
    <w:p w14:paraId="75C09EAB" w14:textId="4ADFFEE7" w:rsidR="00DF6A83" w:rsidRPr="002254C6" w:rsidRDefault="006D101A" w:rsidP="00741A10">
      <w:pPr>
        <w:spacing w:line="480" w:lineRule="auto"/>
        <w:jc w:val="both"/>
        <w:rPr>
          <w:rFonts w:cstheme="minorHAnsi"/>
        </w:rPr>
      </w:pPr>
      <w:r>
        <w:rPr>
          <w:rFonts w:cstheme="minorHAnsi"/>
        </w:rPr>
        <w:t xml:space="preserve">but addresses will not be provided. </w:t>
      </w:r>
      <w:r w:rsidR="0051555B">
        <w:rPr>
          <w:rFonts w:cstheme="minorHAnsi"/>
        </w:rPr>
        <w:t xml:space="preserve"> </w:t>
      </w:r>
      <w:r w:rsidR="00967444">
        <w:rPr>
          <w:rFonts w:cstheme="minorHAnsi"/>
        </w:rPr>
        <w:t xml:space="preserve">There will be no disturbance to habitats </w:t>
      </w:r>
      <w:r w:rsidR="00F27B8A">
        <w:rPr>
          <w:rFonts w:cstheme="minorHAnsi"/>
        </w:rPr>
        <w:t>or interaction with animals.</w:t>
      </w:r>
    </w:p>
    <w:p w14:paraId="403DF545" w14:textId="6281E210" w:rsidR="00263926" w:rsidRDefault="006B525B" w:rsidP="00741A10">
      <w:pPr>
        <w:spacing w:line="480" w:lineRule="auto"/>
        <w:jc w:val="both"/>
        <w:rPr>
          <w:b/>
          <w:bCs/>
        </w:rPr>
      </w:pPr>
      <w:r>
        <w:rPr>
          <w:b/>
          <w:bCs/>
        </w:rPr>
        <w:t xml:space="preserve">4. </w:t>
      </w:r>
      <w:r w:rsidR="00263926">
        <w:rPr>
          <w:b/>
          <w:bCs/>
        </w:rPr>
        <w:t>Results</w:t>
      </w:r>
    </w:p>
    <w:p w14:paraId="5F1C48F9" w14:textId="7C7EAC30" w:rsidR="008637BD" w:rsidRDefault="001E2DF9" w:rsidP="00741A10">
      <w:pPr>
        <w:spacing w:line="480" w:lineRule="auto"/>
        <w:jc w:val="both"/>
        <w:rPr>
          <w:rFonts w:cstheme="minorHAnsi"/>
        </w:rPr>
      </w:pPr>
      <w:r>
        <w:rPr>
          <w:rFonts w:cstheme="minorHAnsi"/>
        </w:rPr>
        <w:t xml:space="preserve"> </w:t>
      </w:r>
      <w:r w:rsidR="00531D0E">
        <w:rPr>
          <w:rFonts w:cstheme="minorHAnsi"/>
        </w:rPr>
        <w:t xml:space="preserve">The results of the </w:t>
      </w:r>
      <w:r w:rsidR="00512B76">
        <w:rPr>
          <w:rFonts w:cstheme="minorHAnsi"/>
        </w:rPr>
        <w:t xml:space="preserve">interviews will be calculated to identify common themes </w:t>
      </w:r>
      <w:r w:rsidR="001C2DFE">
        <w:rPr>
          <w:rFonts w:cstheme="minorHAnsi"/>
        </w:rPr>
        <w:t>among</w:t>
      </w:r>
      <w:r w:rsidR="00512B76">
        <w:rPr>
          <w:rFonts w:cstheme="minorHAnsi"/>
        </w:rPr>
        <w:t xml:space="preserve"> participants</w:t>
      </w:r>
      <w:r w:rsidR="001C2DFE">
        <w:rPr>
          <w:rFonts w:cstheme="minorHAnsi"/>
        </w:rPr>
        <w:t xml:space="preserve">. Surveys collected from farms will be analysed </w:t>
      </w:r>
      <w:r w:rsidR="00E95DF8">
        <w:rPr>
          <w:rFonts w:cstheme="minorHAnsi"/>
        </w:rPr>
        <w:t>in</w:t>
      </w:r>
      <w:r w:rsidR="00E8173F">
        <w:rPr>
          <w:rFonts w:cstheme="minorHAnsi"/>
        </w:rPr>
        <w:t xml:space="preserve"> </w:t>
      </w:r>
      <w:r w:rsidR="00D04AFE">
        <w:rPr>
          <w:rFonts w:cstheme="minorHAnsi"/>
        </w:rPr>
        <w:t>Statistical</w:t>
      </w:r>
      <w:r w:rsidR="00E8173F">
        <w:rPr>
          <w:rFonts w:cstheme="minorHAnsi"/>
        </w:rPr>
        <w:t xml:space="preserve"> Packa</w:t>
      </w:r>
      <w:r w:rsidR="00D04AFE">
        <w:rPr>
          <w:rFonts w:cstheme="minorHAnsi"/>
        </w:rPr>
        <w:t>ge for the Social Sciences (SPSS)</w:t>
      </w:r>
      <w:r w:rsidR="00C01E6B">
        <w:rPr>
          <w:rFonts w:cstheme="minorHAnsi"/>
        </w:rPr>
        <w:t xml:space="preserve"> to test for </w:t>
      </w:r>
      <w:r w:rsidR="00255EBB">
        <w:rPr>
          <w:rFonts w:cstheme="minorHAnsi"/>
        </w:rPr>
        <w:t xml:space="preserve">significance. </w:t>
      </w:r>
    </w:p>
    <w:p w14:paraId="255AC82D" w14:textId="3A08DFFE" w:rsidR="00263926" w:rsidRDefault="006B525B" w:rsidP="00741A10">
      <w:pPr>
        <w:spacing w:line="480" w:lineRule="auto"/>
        <w:jc w:val="both"/>
        <w:rPr>
          <w:b/>
          <w:bCs/>
        </w:rPr>
      </w:pPr>
      <w:r>
        <w:rPr>
          <w:b/>
          <w:bCs/>
        </w:rPr>
        <w:t xml:space="preserve">5. </w:t>
      </w:r>
      <w:r w:rsidR="00263926">
        <w:rPr>
          <w:b/>
          <w:bCs/>
        </w:rPr>
        <w:t>Evaluation</w:t>
      </w:r>
    </w:p>
    <w:p w14:paraId="48FFBFA5" w14:textId="0A06BBA2" w:rsidR="00263926" w:rsidRDefault="006B525B" w:rsidP="00741A10">
      <w:pPr>
        <w:spacing w:line="480" w:lineRule="auto"/>
        <w:jc w:val="both"/>
        <w:rPr>
          <w:b/>
          <w:bCs/>
        </w:rPr>
      </w:pPr>
      <w:r>
        <w:rPr>
          <w:b/>
          <w:bCs/>
        </w:rPr>
        <w:t xml:space="preserve">5.1 </w:t>
      </w:r>
      <w:r w:rsidR="00263926">
        <w:rPr>
          <w:b/>
          <w:bCs/>
        </w:rPr>
        <w:t xml:space="preserve">Potential </w:t>
      </w:r>
      <w:r w:rsidR="00F80AD4">
        <w:rPr>
          <w:b/>
          <w:bCs/>
        </w:rPr>
        <w:t>O</w:t>
      </w:r>
      <w:r w:rsidR="00263926">
        <w:rPr>
          <w:b/>
          <w:bCs/>
        </w:rPr>
        <w:t xml:space="preserve">utcome and </w:t>
      </w:r>
      <w:r w:rsidR="00F80AD4">
        <w:rPr>
          <w:b/>
          <w:bCs/>
        </w:rPr>
        <w:t>A</w:t>
      </w:r>
      <w:r w:rsidR="00263926">
        <w:rPr>
          <w:b/>
          <w:bCs/>
        </w:rPr>
        <w:t>pplication</w:t>
      </w:r>
    </w:p>
    <w:p w14:paraId="5A798306" w14:textId="39D40138" w:rsidR="00263926" w:rsidRPr="00982D5A" w:rsidRDefault="00982D5A" w:rsidP="00741A10">
      <w:pPr>
        <w:spacing w:line="480" w:lineRule="auto"/>
        <w:jc w:val="both"/>
      </w:pPr>
      <w:r>
        <w:t xml:space="preserve">Given the recent publicity in the news, the </w:t>
      </w:r>
      <w:r>
        <w:t>attitudes,</w:t>
      </w:r>
      <w:r>
        <w:t xml:space="preserve"> and motivations from farmers to implement SFS </w:t>
      </w:r>
      <w:r>
        <w:t xml:space="preserve">are not likely to be </w:t>
      </w:r>
      <w:r>
        <w:t>positive.</w:t>
      </w:r>
      <w:r>
        <w:t xml:space="preserve"> </w:t>
      </w:r>
      <w:proofErr w:type="gramStart"/>
      <w:r w:rsidR="00263926">
        <w:t>This</w:t>
      </w:r>
      <w:proofErr w:type="gramEnd"/>
      <w:r w:rsidR="00263926">
        <w:t xml:space="preserve"> study </w:t>
      </w:r>
      <w:r w:rsidR="00D7713D">
        <w:t xml:space="preserve">could assist in </w:t>
      </w:r>
      <w:r w:rsidR="002A763C">
        <w:t xml:space="preserve">the development of SFS by analysing how easy it will be for farmers to implement this scheme. </w:t>
      </w:r>
      <w:r w:rsidR="006C2AD8">
        <w:t>It could also ass</w:t>
      </w:r>
      <w:r w:rsidR="00936579">
        <w:t xml:space="preserve">ist in the development of appropriate management strategies for LFAs. As LFAs are currently limited in how they can </w:t>
      </w:r>
      <w:r w:rsidR="00732918">
        <w:t xml:space="preserve">develop biodiversity and improve habitats, this study </w:t>
      </w:r>
      <w:r w:rsidR="00620E01">
        <w:t xml:space="preserve">has the potential to indicate that improvements are possible </w:t>
      </w:r>
      <w:r w:rsidR="00611BC9">
        <w:t xml:space="preserve">and </w:t>
      </w:r>
      <w:r w:rsidR="007D189D">
        <w:t xml:space="preserve">demonstrate to farmers that </w:t>
      </w:r>
      <w:r w:rsidR="00DA69ED">
        <w:t xml:space="preserve">they </w:t>
      </w:r>
      <w:r w:rsidR="007C472B">
        <w:t>can</w:t>
      </w:r>
      <w:r w:rsidR="00DA69ED">
        <w:t xml:space="preserve"> </w:t>
      </w:r>
      <w:r w:rsidR="003D182F">
        <w:t xml:space="preserve">implement </w:t>
      </w:r>
      <w:r w:rsidR="007C472B">
        <w:t>them on their farms.</w:t>
      </w:r>
    </w:p>
    <w:p w14:paraId="11CB1F1C" w14:textId="08C1BEA4" w:rsidR="00DF6A83" w:rsidRPr="00E07041" w:rsidRDefault="00531D0E" w:rsidP="00741A10">
      <w:pPr>
        <w:spacing w:line="480" w:lineRule="auto"/>
        <w:jc w:val="both"/>
        <w:rPr>
          <w:b/>
          <w:bCs/>
        </w:rPr>
      </w:pPr>
      <w:r>
        <w:rPr>
          <w:b/>
          <w:bCs/>
        </w:rPr>
        <w:t xml:space="preserve">5.2 </w:t>
      </w:r>
      <w:r w:rsidR="00E07041" w:rsidRPr="00E07041">
        <w:rPr>
          <w:b/>
          <w:bCs/>
        </w:rPr>
        <w:t xml:space="preserve">Limitations of </w:t>
      </w:r>
      <w:r w:rsidR="00F80AD4">
        <w:rPr>
          <w:b/>
          <w:bCs/>
        </w:rPr>
        <w:t>S</w:t>
      </w:r>
      <w:r w:rsidR="00E07041" w:rsidRPr="00E07041">
        <w:rPr>
          <w:b/>
          <w:bCs/>
        </w:rPr>
        <w:t>tudy</w:t>
      </w:r>
    </w:p>
    <w:p w14:paraId="154AB0F2" w14:textId="54F82BDB" w:rsidR="00473D59" w:rsidRDefault="00473D59" w:rsidP="00741A10">
      <w:pPr>
        <w:spacing w:line="480" w:lineRule="auto"/>
        <w:jc w:val="both"/>
      </w:pPr>
      <w:r>
        <w:t xml:space="preserve">While this study </w:t>
      </w:r>
      <w:r w:rsidR="003E4FAC">
        <w:t xml:space="preserve">offers insights and contributions to the field, it is important to note possible limitations </w:t>
      </w:r>
      <w:r w:rsidR="00B80255">
        <w:t xml:space="preserve">that may affect the scope of the findings. </w:t>
      </w:r>
    </w:p>
    <w:p w14:paraId="7DED1C27" w14:textId="69D0C453" w:rsidR="004B2F86" w:rsidRDefault="002B7FF4" w:rsidP="00741A10">
      <w:pPr>
        <w:spacing w:line="480" w:lineRule="auto"/>
        <w:ind w:firstLine="720"/>
        <w:jc w:val="both"/>
      </w:pPr>
      <w:r>
        <w:lastRenderedPageBreak/>
        <w:t xml:space="preserve">Due to </w:t>
      </w:r>
      <w:r w:rsidR="00FD36FE">
        <w:t xml:space="preserve">the </w:t>
      </w:r>
      <w:r>
        <w:t>low sample size and volun</w:t>
      </w:r>
      <w:r w:rsidR="00FD36FE">
        <w:t xml:space="preserve">tary participation, self-selection bias </w:t>
      </w:r>
      <w:r w:rsidR="00326697">
        <w:t xml:space="preserve">is a possibility. To tackle this, interviews will be conducted with </w:t>
      </w:r>
      <w:r w:rsidR="00CA1035">
        <w:t>farmers union repre</w:t>
      </w:r>
      <w:r w:rsidR="00707F2C">
        <w:t>sentatives who can provide a broader opinion (Follett, 2023)</w:t>
      </w:r>
    </w:p>
    <w:p w14:paraId="5458E7F4" w14:textId="29E7B809" w:rsidR="00474F7D" w:rsidRDefault="0005549C" w:rsidP="00710840">
      <w:pPr>
        <w:spacing w:line="480" w:lineRule="auto"/>
        <w:ind w:firstLine="720"/>
        <w:jc w:val="both"/>
      </w:pPr>
      <w:r>
        <w:t xml:space="preserve">Additionally, </w:t>
      </w:r>
      <w:r w:rsidR="0052187E">
        <w:t xml:space="preserve">it may be the case </w:t>
      </w:r>
      <w:r w:rsidR="00EA5002">
        <w:t>that</w:t>
      </w:r>
      <w:r w:rsidR="0052187E">
        <w:t xml:space="preserve"> farmers provide unreliable </w:t>
      </w:r>
      <w:r w:rsidR="00EB7A31">
        <w:t xml:space="preserve">data </w:t>
      </w:r>
      <w:r w:rsidR="0052187E">
        <w:t xml:space="preserve">regarding their </w:t>
      </w:r>
      <w:r w:rsidR="00710840">
        <w:t>farms</w:t>
      </w:r>
      <w:r w:rsidR="0052187E">
        <w:t xml:space="preserve">. They may not know </w:t>
      </w:r>
      <w:r w:rsidR="00FD4078">
        <w:t xml:space="preserve">how much of their farm already has habitats </w:t>
      </w:r>
      <w:r w:rsidR="00BF4425">
        <w:t xml:space="preserve">that would count towards the 10% </w:t>
      </w:r>
      <w:r w:rsidR="00FD4078">
        <w:t xml:space="preserve">or they have not monitored </w:t>
      </w:r>
      <w:r w:rsidR="004930F3">
        <w:t xml:space="preserve">the </w:t>
      </w:r>
      <w:r w:rsidR="00FD4078">
        <w:t xml:space="preserve">progress of </w:t>
      </w:r>
      <w:r w:rsidR="00C42E2E">
        <w:t xml:space="preserve">their current strategies. This </w:t>
      </w:r>
      <w:r w:rsidR="00341495">
        <w:t xml:space="preserve">could potentially impact </w:t>
      </w:r>
      <w:r w:rsidR="004930F3">
        <w:t xml:space="preserve">the </w:t>
      </w:r>
      <w:r w:rsidR="00341495">
        <w:t xml:space="preserve">accuracy of the conclusions. </w:t>
      </w:r>
    </w:p>
    <w:p w14:paraId="18DCEF8E" w14:textId="344EBBD3" w:rsidR="00904811" w:rsidRPr="00531D0E" w:rsidRDefault="00D610D9" w:rsidP="00531D0E">
      <w:pPr>
        <w:spacing w:line="480" w:lineRule="auto"/>
        <w:ind w:firstLine="720"/>
        <w:jc w:val="both"/>
      </w:pPr>
      <w:r>
        <w:t>A further limitation i</w:t>
      </w:r>
      <w:r w:rsidR="00037A62">
        <w:t>s</w:t>
      </w:r>
      <w:r>
        <w:t xml:space="preserve"> consistency. </w:t>
      </w:r>
      <w:r w:rsidR="007054D2">
        <w:t>Each farm wil</w:t>
      </w:r>
      <w:r w:rsidR="00782132">
        <w:t>l be visited once</w:t>
      </w:r>
      <w:r w:rsidR="002C4AFE">
        <w:t xml:space="preserve">, however in </w:t>
      </w:r>
      <w:r w:rsidR="008925BD">
        <w:t xml:space="preserve">some circumstances </w:t>
      </w:r>
      <w:r w:rsidR="00F32CBC">
        <w:t xml:space="preserve">twice </w:t>
      </w:r>
      <w:r w:rsidR="00EA5002">
        <w:t>may</w:t>
      </w:r>
      <w:r w:rsidR="00F32CBC">
        <w:t xml:space="preserve"> be required for example in bad weather where habitats cannot be fully accessed or in unplanned scenarios where a farmer is pulled away quickly from the site vi</w:t>
      </w:r>
      <w:r w:rsidR="00774912">
        <w:t xml:space="preserve">sit. </w:t>
      </w:r>
      <w:r w:rsidR="00FC113D">
        <w:t xml:space="preserve">However, </w:t>
      </w:r>
      <w:r w:rsidR="00DD279F">
        <w:t>on</w:t>
      </w:r>
      <w:r w:rsidR="00FC113D">
        <w:t xml:space="preserve"> those occasions where there is one visit, it may be the case </w:t>
      </w:r>
      <w:r w:rsidR="00093D62">
        <w:t xml:space="preserve">that </w:t>
      </w:r>
      <w:r w:rsidR="00B72560">
        <w:t xml:space="preserve">there may not be evidence of </w:t>
      </w:r>
      <w:r w:rsidR="00904811">
        <w:t>wildlife,</w:t>
      </w:r>
      <w:r w:rsidR="00B72560">
        <w:t xml:space="preserve"> </w:t>
      </w:r>
      <w:r w:rsidR="00914B53">
        <w:t xml:space="preserve">which is not the case, it may just be that they were not present on that day. </w:t>
      </w:r>
      <w:r w:rsidR="00904811">
        <w:t>The absence</w:t>
      </w:r>
      <w:r w:rsidR="00DB7367">
        <w:t xml:space="preserve"> of evidence isn’t evidence of absence. </w:t>
      </w:r>
    </w:p>
    <w:p w14:paraId="11369736" w14:textId="666367C6" w:rsidR="00CB201E" w:rsidRDefault="00531D0E" w:rsidP="00741A10">
      <w:pPr>
        <w:spacing w:line="480" w:lineRule="auto"/>
        <w:jc w:val="both"/>
        <w:rPr>
          <w:b/>
          <w:bCs/>
        </w:rPr>
      </w:pPr>
      <w:r>
        <w:rPr>
          <w:b/>
          <w:bCs/>
        </w:rPr>
        <w:t xml:space="preserve">6. </w:t>
      </w:r>
      <w:r w:rsidR="00E07041" w:rsidRPr="00E07041">
        <w:rPr>
          <w:b/>
          <w:bCs/>
        </w:rPr>
        <w:t>Conclusion</w:t>
      </w:r>
    </w:p>
    <w:p w14:paraId="3E1A9804" w14:textId="4F6DCB96" w:rsidR="00225BB2" w:rsidRDefault="001420B9" w:rsidP="00741A10">
      <w:pPr>
        <w:spacing w:line="480" w:lineRule="auto"/>
        <w:jc w:val="both"/>
      </w:pPr>
      <w:r>
        <w:t>The literature has demonstrated that agricultural practices are harming biodiversity. The introduction of SFS has caused unease amongst farmers</w:t>
      </w:r>
      <w:r w:rsidR="00ED7A77">
        <w:t>, worried that they will not have the time or money to imple</w:t>
      </w:r>
      <w:r w:rsidR="00D7441F">
        <w:t>ment new management strategies and the loss of land will reduce their yield.</w:t>
      </w:r>
      <w:r w:rsidR="00C90B67">
        <w:t xml:space="preserve"> Previous studies have analysed </w:t>
      </w:r>
      <w:r w:rsidR="00450A6B">
        <w:t>farmers'</w:t>
      </w:r>
      <w:r w:rsidR="00C90B67">
        <w:t xml:space="preserve"> attitudes towards sustainable farming method</w:t>
      </w:r>
      <w:r w:rsidR="00225BB2">
        <w:t xml:space="preserve"> policy implementation</w:t>
      </w:r>
      <w:r w:rsidR="00C90B67">
        <w:t xml:space="preserve"> but have failed to consider the practicality of </w:t>
      </w:r>
      <w:r w:rsidR="002F5026">
        <w:t>implementing them</w:t>
      </w:r>
      <w:r w:rsidR="00D945EA">
        <w:t>, especially in LFAs</w:t>
      </w:r>
      <w:r w:rsidR="00225BB2">
        <w:t>.</w:t>
      </w:r>
    </w:p>
    <w:p w14:paraId="7F5967C5" w14:textId="0EA72189" w:rsidR="001057AF" w:rsidRDefault="00D7441F" w:rsidP="00225BB2">
      <w:pPr>
        <w:spacing w:line="480" w:lineRule="auto"/>
        <w:ind w:firstLine="720"/>
        <w:jc w:val="both"/>
      </w:pPr>
      <w:r>
        <w:t xml:space="preserve"> This study aims to </w:t>
      </w:r>
      <w:r w:rsidR="009C70BA">
        <w:t xml:space="preserve">identify if SFS is possible </w:t>
      </w:r>
      <w:r w:rsidR="001048CC">
        <w:t>and if these</w:t>
      </w:r>
      <w:r w:rsidR="00C7118C">
        <w:t xml:space="preserve"> </w:t>
      </w:r>
      <w:r w:rsidR="00F92EED">
        <w:t xml:space="preserve">three universal strategies (habitat maintenance, creation of new habitat on improved land and hedgerow </w:t>
      </w:r>
      <w:r w:rsidR="00F92EED">
        <w:lastRenderedPageBreak/>
        <w:t xml:space="preserve">management) </w:t>
      </w:r>
      <w:r w:rsidR="00655287">
        <w:t xml:space="preserve">can be applied in LFA areas. </w:t>
      </w:r>
      <w:r w:rsidR="0057372F">
        <w:t>Analysing</w:t>
      </w:r>
      <w:r w:rsidR="002D370B">
        <w:t xml:space="preserve"> if farmers can implement </w:t>
      </w:r>
      <w:r w:rsidR="008A1571">
        <w:t>these strategies</w:t>
      </w:r>
      <w:r w:rsidR="00CB709D">
        <w:t xml:space="preserve">, can aid policy moving forward. This can then assist </w:t>
      </w:r>
      <w:r w:rsidR="00C308EF">
        <w:t xml:space="preserve">in recommending additional management </w:t>
      </w:r>
      <w:r w:rsidR="00F73E91">
        <w:t xml:space="preserve">strategies in LFAs. </w:t>
      </w:r>
    </w:p>
    <w:p w14:paraId="29C78D9C" w14:textId="4D144857" w:rsidR="00CE0FA8" w:rsidRPr="001420B9" w:rsidRDefault="00CE0FA8" w:rsidP="00CE0FA8">
      <w:pPr>
        <w:spacing w:line="480" w:lineRule="auto"/>
        <w:jc w:val="both"/>
      </w:pPr>
      <w:r>
        <w:tab/>
        <w:t xml:space="preserve">Using GIS maps, the percentage of the farm currently being managed </w:t>
      </w:r>
      <w:r w:rsidR="003E7F24">
        <w:t xml:space="preserve">can be calculated and recommendations can be provided for improvement. It may be the case that 8% of the farm already has </w:t>
      </w:r>
      <w:r w:rsidR="000F7E65">
        <w:t xml:space="preserve">qualified for the scheme, using the maps can outline where work can take place. </w:t>
      </w:r>
    </w:p>
    <w:p w14:paraId="48886AA4" w14:textId="77777777" w:rsidR="001C0AD2" w:rsidRDefault="001C0AD2" w:rsidP="00741A10">
      <w:pPr>
        <w:spacing w:line="480" w:lineRule="auto"/>
        <w:jc w:val="both"/>
        <w:rPr>
          <w:b/>
          <w:bCs/>
        </w:rPr>
      </w:pPr>
    </w:p>
    <w:p w14:paraId="0AAB2C59" w14:textId="77777777" w:rsidR="00F25DE9" w:rsidRDefault="00F25DE9" w:rsidP="00741A10">
      <w:pPr>
        <w:spacing w:line="480" w:lineRule="auto"/>
        <w:jc w:val="both"/>
        <w:rPr>
          <w:b/>
          <w:bCs/>
        </w:rPr>
      </w:pPr>
    </w:p>
    <w:p w14:paraId="677F0959" w14:textId="77777777" w:rsidR="00F25DE9" w:rsidRDefault="00F25DE9" w:rsidP="00741A10">
      <w:pPr>
        <w:spacing w:line="480" w:lineRule="auto"/>
        <w:jc w:val="both"/>
        <w:rPr>
          <w:b/>
          <w:bCs/>
        </w:rPr>
      </w:pPr>
    </w:p>
    <w:p w14:paraId="1DC30080" w14:textId="77777777" w:rsidR="00F25DE9" w:rsidRDefault="00F25DE9" w:rsidP="00741A10">
      <w:pPr>
        <w:spacing w:line="480" w:lineRule="auto"/>
        <w:jc w:val="both"/>
        <w:rPr>
          <w:b/>
          <w:bCs/>
        </w:rPr>
      </w:pPr>
    </w:p>
    <w:p w14:paraId="061A0791" w14:textId="77777777" w:rsidR="00F25DE9" w:rsidRDefault="00F25DE9" w:rsidP="00741A10">
      <w:pPr>
        <w:spacing w:line="480" w:lineRule="auto"/>
        <w:jc w:val="both"/>
        <w:rPr>
          <w:b/>
          <w:bCs/>
        </w:rPr>
      </w:pPr>
    </w:p>
    <w:p w14:paraId="4BD3F23D" w14:textId="77777777" w:rsidR="00F25DE9" w:rsidRDefault="00F25DE9" w:rsidP="00741A10">
      <w:pPr>
        <w:spacing w:line="480" w:lineRule="auto"/>
        <w:jc w:val="both"/>
        <w:rPr>
          <w:b/>
          <w:bCs/>
        </w:rPr>
      </w:pPr>
    </w:p>
    <w:p w14:paraId="476692F2" w14:textId="77777777" w:rsidR="00F25DE9" w:rsidRDefault="00F25DE9" w:rsidP="00741A10">
      <w:pPr>
        <w:spacing w:line="480" w:lineRule="auto"/>
        <w:jc w:val="both"/>
        <w:rPr>
          <w:b/>
          <w:bCs/>
        </w:rPr>
      </w:pPr>
    </w:p>
    <w:p w14:paraId="7FF20E24" w14:textId="77777777" w:rsidR="00F25DE9" w:rsidRDefault="00F25DE9" w:rsidP="00741A10">
      <w:pPr>
        <w:spacing w:line="480" w:lineRule="auto"/>
        <w:jc w:val="both"/>
        <w:rPr>
          <w:b/>
          <w:bCs/>
        </w:rPr>
      </w:pPr>
    </w:p>
    <w:p w14:paraId="46585437" w14:textId="77777777" w:rsidR="00F25DE9" w:rsidRDefault="00F25DE9" w:rsidP="00741A10">
      <w:pPr>
        <w:spacing w:line="480" w:lineRule="auto"/>
        <w:jc w:val="both"/>
        <w:rPr>
          <w:b/>
          <w:bCs/>
        </w:rPr>
      </w:pPr>
    </w:p>
    <w:p w14:paraId="3010BF4D" w14:textId="77777777" w:rsidR="00F25DE9" w:rsidRDefault="00F25DE9" w:rsidP="00741A10">
      <w:pPr>
        <w:spacing w:line="480" w:lineRule="auto"/>
        <w:jc w:val="both"/>
        <w:rPr>
          <w:b/>
          <w:bCs/>
        </w:rPr>
      </w:pPr>
    </w:p>
    <w:p w14:paraId="2895FCC5" w14:textId="77777777" w:rsidR="00F25DE9" w:rsidRDefault="00F25DE9" w:rsidP="00741A10">
      <w:pPr>
        <w:spacing w:line="480" w:lineRule="auto"/>
        <w:jc w:val="both"/>
        <w:rPr>
          <w:b/>
          <w:bCs/>
        </w:rPr>
      </w:pPr>
    </w:p>
    <w:p w14:paraId="5B6AA000" w14:textId="77777777" w:rsidR="00F25DE9" w:rsidRDefault="00F25DE9" w:rsidP="00741A10">
      <w:pPr>
        <w:spacing w:line="480" w:lineRule="auto"/>
        <w:jc w:val="both"/>
        <w:rPr>
          <w:b/>
          <w:bCs/>
        </w:rPr>
      </w:pPr>
    </w:p>
    <w:p w14:paraId="3A71AA67" w14:textId="77777777" w:rsidR="00F25DE9" w:rsidRDefault="00F25DE9" w:rsidP="00741A10">
      <w:pPr>
        <w:spacing w:line="480" w:lineRule="auto"/>
        <w:jc w:val="both"/>
        <w:rPr>
          <w:b/>
          <w:bCs/>
        </w:rPr>
      </w:pPr>
    </w:p>
    <w:p w14:paraId="46955295" w14:textId="7F8D8DC0" w:rsidR="00F25DE9" w:rsidRDefault="00371C0E" w:rsidP="00F25DE9">
      <w:pPr>
        <w:jc w:val="both"/>
        <w:rPr>
          <w:b/>
          <w:bCs/>
          <w:u w:val="single"/>
        </w:rPr>
      </w:pPr>
      <w:r>
        <w:rPr>
          <w:b/>
          <w:bCs/>
          <w:u w:val="single"/>
        </w:rPr>
        <w:lastRenderedPageBreak/>
        <w:t xml:space="preserve">7.0 </w:t>
      </w:r>
      <w:r w:rsidR="00F25DE9">
        <w:rPr>
          <w:b/>
          <w:bCs/>
          <w:u w:val="single"/>
        </w:rPr>
        <w:t>References</w:t>
      </w:r>
    </w:p>
    <w:p w14:paraId="698DEE86" w14:textId="77777777" w:rsidR="00F25DE9" w:rsidRDefault="00F25DE9" w:rsidP="00F25DE9">
      <w:pPr>
        <w:jc w:val="both"/>
      </w:pPr>
    </w:p>
    <w:p w14:paraId="05048711" w14:textId="77777777" w:rsidR="00F25DE9" w:rsidRDefault="00F25DE9" w:rsidP="00F25DE9">
      <w:pPr>
        <w:pStyle w:val="ListParagraph"/>
        <w:numPr>
          <w:ilvl w:val="0"/>
          <w:numId w:val="17"/>
        </w:numPr>
        <w:spacing w:line="480" w:lineRule="auto"/>
        <w:jc w:val="both"/>
        <w:rPr>
          <w:lang w:val="fr-FR"/>
        </w:rPr>
      </w:pPr>
      <w:r>
        <w:t xml:space="preserve">Agriculture and Horticulture Development Board, (2024). The Welsh Government’s Sustainable Farming Scheme Consultation. </w:t>
      </w:r>
      <w:proofErr w:type="spellStart"/>
      <w:proofErr w:type="gramStart"/>
      <w:r>
        <w:rPr>
          <w:lang w:val="fr-FR"/>
        </w:rPr>
        <w:t>Available</w:t>
      </w:r>
      <w:proofErr w:type="spellEnd"/>
      <w:r>
        <w:rPr>
          <w:lang w:val="fr-FR"/>
        </w:rPr>
        <w:t>:</w:t>
      </w:r>
      <w:proofErr w:type="gramEnd"/>
      <w:r>
        <w:rPr>
          <w:lang w:val="fr-FR"/>
        </w:rPr>
        <w:t xml:space="preserve"> </w:t>
      </w:r>
      <w:hyperlink r:id="rId10" w:history="1">
        <w:r>
          <w:rPr>
            <w:rStyle w:val="Hyperlink"/>
            <w:lang w:val="fr-FR"/>
          </w:rPr>
          <w:t>https://ahdb.org.uk/trade-and-policy-the-welsh-governments-sustainable-farming-scheme-consultation</w:t>
        </w:r>
      </w:hyperlink>
      <w:r>
        <w:rPr>
          <w:rStyle w:val="Hyperlink"/>
          <w:lang w:val="fr-FR"/>
        </w:rPr>
        <w:t xml:space="preserve"> </w:t>
      </w:r>
    </w:p>
    <w:p w14:paraId="19BE385F" w14:textId="77777777" w:rsidR="00F25DE9" w:rsidRPr="001F364A" w:rsidRDefault="00F25DE9" w:rsidP="00F25DE9">
      <w:pPr>
        <w:pStyle w:val="ListParagraph"/>
        <w:numPr>
          <w:ilvl w:val="0"/>
          <w:numId w:val="17"/>
        </w:numPr>
        <w:spacing w:line="480" w:lineRule="auto"/>
        <w:jc w:val="both"/>
        <w:rPr>
          <w:color w:val="000000"/>
          <w:shd w:val="clear" w:color="auto" w:fill="FFFFFF"/>
        </w:rPr>
      </w:pPr>
      <w:r>
        <w:rPr>
          <w:color w:val="000000"/>
          <w:shd w:val="clear" w:color="auto" w:fill="FFFFFF"/>
        </w:rPr>
        <w:t xml:space="preserve">Angus, A., Burgess, P.J., Morris, J. and Lingard, J., (2009). </w:t>
      </w:r>
      <w:r>
        <w:rPr>
          <w:i/>
          <w:iCs/>
          <w:color w:val="000000"/>
          <w:shd w:val="clear" w:color="auto" w:fill="FFFFFF"/>
        </w:rPr>
        <w:t>Agriculture and land use: Demand for and supply of agricultural commodities, characteristics of the farming and food industries, and implications for land use in the UK.</w:t>
      </w:r>
    </w:p>
    <w:p w14:paraId="6F7B0AA7" w14:textId="7B4C2BCC" w:rsidR="001F364A" w:rsidRPr="00C1359F" w:rsidRDefault="001F364A" w:rsidP="00F25DE9">
      <w:pPr>
        <w:pStyle w:val="ListParagraph"/>
        <w:numPr>
          <w:ilvl w:val="0"/>
          <w:numId w:val="17"/>
        </w:numPr>
        <w:spacing w:line="480" w:lineRule="auto"/>
        <w:jc w:val="both"/>
        <w:rPr>
          <w:i/>
          <w:iCs/>
          <w:color w:val="000000"/>
          <w:shd w:val="clear" w:color="auto" w:fill="FFFFFF"/>
        </w:rPr>
      </w:pPr>
      <w:r>
        <w:rPr>
          <w:color w:val="000000"/>
          <w:shd w:val="clear" w:color="auto" w:fill="FFFFFF"/>
        </w:rPr>
        <w:t>Burton, R. (</w:t>
      </w:r>
      <w:r w:rsidR="00C1359F">
        <w:rPr>
          <w:color w:val="000000"/>
          <w:shd w:val="clear" w:color="auto" w:fill="FFFFFF"/>
        </w:rPr>
        <w:t xml:space="preserve">2004) </w:t>
      </w:r>
      <w:r w:rsidR="00C1359F" w:rsidRPr="00C1359F">
        <w:rPr>
          <w:i/>
          <w:iCs/>
          <w:color w:val="000000"/>
          <w:shd w:val="clear" w:color="auto" w:fill="FFFFFF"/>
        </w:rPr>
        <w:t>Reconceptualising the ‘behavioural approach’ in agricultural studies: a socio-psychological perspective.</w:t>
      </w:r>
    </w:p>
    <w:p w14:paraId="318559E6" w14:textId="77777777" w:rsidR="00F25DE9" w:rsidRDefault="00F25DE9" w:rsidP="00F25DE9">
      <w:pPr>
        <w:pStyle w:val="ListParagraph"/>
        <w:numPr>
          <w:ilvl w:val="0"/>
          <w:numId w:val="17"/>
        </w:numPr>
        <w:spacing w:line="480" w:lineRule="auto"/>
        <w:jc w:val="both"/>
        <w:rPr>
          <w:i/>
          <w:iCs/>
        </w:rPr>
      </w:pPr>
      <w:r>
        <w:t xml:space="preserve">Chamberlin, </w:t>
      </w:r>
      <w:proofErr w:type="gramStart"/>
      <w:r>
        <w:t>M,.</w:t>
      </w:r>
      <w:proofErr w:type="gramEnd"/>
      <w:r>
        <w:t xml:space="preserve"> Crossland, </w:t>
      </w:r>
      <w:proofErr w:type="gramStart"/>
      <w:r>
        <w:t>M,.</w:t>
      </w:r>
      <w:proofErr w:type="gramEnd"/>
      <w:r>
        <w:t xml:space="preserve"> Westway, </w:t>
      </w:r>
      <w:proofErr w:type="gramStart"/>
      <w:r>
        <w:t>S,.</w:t>
      </w:r>
      <w:proofErr w:type="gramEnd"/>
      <w:r>
        <w:t xml:space="preserve"> Smith, </w:t>
      </w:r>
      <w:proofErr w:type="gramStart"/>
      <w:r>
        <w:t>J,.</w:t>
      </w:r>
      <w:proofErr w:type="gramEnd"/>
      <w:r>
        <w:t xml:space="preserve"> (2019). </w:t>
      </w:r>
      <w:r>
        <w:rPr>
          <w:i/>
          <w:iCs/>
        </w:rPr>
        <w:t>Guidance on Bringing England’s Hedges Back into the Farm Business by Managing them for Wood Fuel.</w:t>
      </w:r>
    </w:p>
    <w:p w14:paraId="63D687AC" w14:textId="77777777" w:rsidR="00F25DE9" w:rsidRDefault="00F25DE9" w:rsidP="00F25DE9">
      <w:pPr>
        <w:pStyle w:val="ListParagraph"/>
        <w:numPr>
          <w:ilvl w:val="0"/>
          <w:numId w:val="17"/>
        </w:numPr>
        <w:spacing w:line="480" w:lineRule="auto"/>
        <w:jc w:val="both"/>
        <w:rPr>
          <w:b/>
          <w:bCs/>
          <w:i/>
          <w:iCs/>
        </w:rPr>
      </w:pPr>
      <w:proofErr w:type="spellStart"/>
      <w:proofErr w:type="gramStart"/>
      <w:r>
        <w:rPr>
          <w:color w:val="000000"/>
          <w:shd w:val="clear" w:color="auto" w:fill="FFFFFF"/>
        </w:rPr>
        <w:t>Cobb,D</w:t>
      </w:r>
      <w:proofErr w:type="spellEnd"/>
      <w:r>
        <w:rPr>
          <w:color w:val="000000"/>
          <w:shd w:val="clear" w:color="auto" w:fill="FFFFFF"/>
        </w:rPr>
        <w:t>,.</w:t>
      </w:r>
      <w:proofErr w:type="gramEnd"/>
      <w:r>
        <w:rPr>
          <w:color w:val="000000"/>
          <w:shd w:val="clear" w:color="auto" w:fill="FFFFFF"/>
        </w:rPr>
        <w:t xml:space="preserve"> </w:t>
      </w:r>
      <w:proofErr w:type="spellStart"/>
      <w:proofErr w:type="gramStart"/>
      <w:r>
        <w:rPr>
          <w:color w:val="000000"/>
          <w:shd w:val="clear" w:color="auto" w:fill="FFFFFF"/>
        </w:rPr>
        <w:t>Dolman,P</w:t>
      </w:r>
      <w:proofErr w:type="spellEnd"/>
      <w:r>
        <w:rPr>
          <w:color w:val="000000"/>
          <w:shd w:val="clear" w:color="auto" w:fill="FFFFFF"/>
        </w:rPr>
        <w:t>,.</w:t>
      </w:r>
      <w:proofErr w:type="gramEnd"/>
      <w:r>
        <w:rPr>
          <w:color w:val="000000"/>
          <w:shd w:val="clear" w:color="auto" w:fill="FFFFFF"/>
        </w:rPr>
        <w:t xml:space="preserve"> </w:t>
      </w:r>
      <w:proofErr w:type="spellStart"/>
      <w:proofErr w:type="gramStart"/>
      <w:r>
        <w:rPr>
          <w:color w:val="000000"/>
          <w:shd w:val="clear" w:color="auto" w:fill="FFFFFF"/>
        </w:rPr>
        <w:t>O’Riordan,T</w:t>
      </w:r>
      <w:proofErr w:type="spellEnd"/>
      <w:r>
        <w:rPr>
          <w:color w:val="000000"/>
          <w:shd w:val="clear" w:color="auto" w:fill="FFFFFF"/>
        </w:rPr>
        <w:t>,.</w:t>
      </w:r>
      <w:proofErr w:type="gramEnd"/>
      <w:r>
        <w:rPr>
          <w:color w:val="000000"/>
          <w:shd w:val="clear" w:color="auto" w:fill="FFFFFF"/>
        </w:rPr>
        <w:t xml:space="preserve"> (1999). </w:t>
      </w:r>
      <w:r>
        <w:rPr>
          <w:i/>
          <w:iCs/>
          <w:color w:val="000000"/>
          <w:shd w:val="clear" w:color="auto" w:fill="FFFFFF"/>
        </w:rPr>
        <w:t>Interpretations of Sustainable Agriculture in the UK</w:t>
      </w:r>
    </w:p>
    <w:p w14:paraId="381FB763" w14:textId="5AD4A611" w:rsidR="00F25DE9" w:rsidRDefault="00F25DE9" w:rsidP="00F25DE9">
      <w:pPr>
        <w:pStyle w:val="ListParagraph"/>
        <w:numPr>
          <w:ilvl w:val="0"/>
          <w:numId w:val="17"/>
        </w:numPr>
        <w:spacing w:line="480" w:lineRule="auto"/>
        <w:jc w:val="both"/>
      </w:pPr>
      <w:r>
        <w:t xml:space="preserve">Country and Land Business Association, </w:t>
      </w:r>
      <w:r w:rsidR="00D46163">
        <w:t>(</w:t>
      </w:r>
      <w:r>
        <w:t>2024</w:t>
      </w:r>
      <w:r w:rsidR="00D46163">
        <w:t>).</w:t>
      </w:r>
      <w:r>
        <w:t xml:space="preserve"> Welsh Government Consultation on the Sustainable Farming Scheme: Keep farmers farming. Available at: </w:t>
      </w:r>
      <w:hyperlink r:id="rId11" w:anchor=":~:text=A%20requirement%20of%20entry%20to,for%20woodland%20cover%20and%20habitats" w:history="1">
        <w:r>
          <w:rPr>
            <w:rStyle w:val="Hyperlink"/>
          </w:rPr>
          <w:t>https://www.cla.org.uk/wales-news/welsh-government-consultation-on-the-sustainable-farming-scheme-keeping-farmers-farming/#:~:text=A%20requirement%20of%20entry%20to,for%20woodland%20cover%20and%20habitats</w:t>
        </w:r>
      </w:hyperlink>
      <w:r>
        <w:t>.</w:t>
      </w:r>
    </w:p>
    <w:p w14:paraId="33CB2C01" w14:textId="77777777" w:rsidR="00F25DE9" w:rsidRDefault="00F25DE9" w:rsidP="00F25DE9">
      <w:pPr>
        <w:pStyle w:val="ListParagraph"/>
        <w:numPr>
          <w:ilvl w:val="0"/>
          <w:numId w:val="17"/>
        </w:numPr>
        <w:spacing w:line="480" w:lineRule="auto"/>
        <w:jc w:val="both"/>
        <w:rPr>
          <w:i/>
          <w:iCs/>
        </w:rPr>
      </w:pPr>
      <w:r>
        <w:t xml:space="preserve">Dicks, L.V., Rose, D.C., Ang, F., Aston, S., Birch, N., </w:t>
      </w:r>
      <w:r>
        <w:rPr>
          <w:i/>
          <w:iCs/>
        </w:rPr>
        <w:t>et al</w:t>
      </w:r>
      <w:r>
        <w:t xml:space="preserve">., (2018). </w:t>
      </w:r>
      <w:r>
        <w:rPr>
          <w:i/>
          <w:iCs/>
        </w:rPr>
        <w:t>What agricultural practices are most likely to deliver ‘sustainable intensification, in the UK?</w:t>
      </w:r>
    </w:p>
    <w:p w14:paraId="1463F071" w14:textId="77777777" w:rsidR="00F25DE9" w:rsidRDefault="00F25DE9" w:rsidP="00F25DE9">
      <w:pPr>
        <w:pStyle w:val="ListParagraph"/>
        <w:numPr>
          <w:ilvl w:val="0"/>
          <w:numId w:val="17"/>
        </w:numPr>
        <w:spacing w:line="480" w:lineRule="auto"/>
        <w:jc w:val="both"/>
        <w:rPr>
          <w:i/>
          <w:iCs/>
        </w:rPr>
      </w:pPr>
      <w:r>
        <w:lastRenderedPageBreak/>
        <w:t xml:space="preserve">Dover JW, ed. (2019). </w:t>
      </w:r>
      <w:r>
        <w:rPr>
          <w:i/>
          <w:iCs/>
        </w:rPr>
        <w:t>The Ecology of Hedgerows and Field Margins</w:t>
      </w:r>
    </w:p>
    <w:p w14:paraId="590BDCDE" w14:textId="77777777" w:rsidR="00F25DE9" w:rsidRDefault="00F25DE9" w:rsidP="00F25DE9">
      <w:pPr>
        <w:pStyle w:val="ListParagraph"/>
        <w:numPr>
          <w:ilvl w:val="0"/>
          <w:numId w:val="17"/>
        </w:numPr>
        <w:spacing w:line="480" w:lineRule="auto"/>
        <w:jc w:val="both"/>
        <w:rPr>
          <w:i/>
          <w:iCs/>
        </w:rPr>
      </w:pPr>
      <w:r>
        <w:rPr>
          <w:lang w:val="de-DE"/>
        </w:rPr>
        <w:t xml:space="preserve">Follett, E,. Davies, L,. Wilson, C,. </w:t>
      </w:r>
      <w:r>
        <w:t xml:space="preserve">Cable, </w:t>
      </w:r>
      <w:proofErr w:type="gramStart"/>
      <w:r>
        <w:t>J,.</w:t>
      </w:r>
      <w:proofErr w:type="gramEnd"/>
      <w:r>
        <w:t xml:space="preserve"> (2023). </w:t>
      </w:r>
      <w:r>
        <w:rPr>
          <w:i/>
          <w:iCs/>
        </w:rPr>
        <w:t xml:space="preserve">Working for the Environment: Farmer Attitudes Towards Sustainable Farming Actions in Rural Wales, UK </w:t>
      </w:r>
    </w:p>
    <w:p w14:paraId="3EFE044A" w14:textId="51584624" w:rsidR="00F97973" w:rsidRDefault="00F97973" w:rsidP="00F25DE9">
      <w:pPr>
        <w:pStyle w:val="ListParagraph"/>
        <w:numPr>
          <w:ilvl w:val="0"/>
          <w:numId w:val="17"/>
        </w:numPr>
        <w:spacing w:line="480" w:lineRule="auto"/>
        <w:jc w:val="both"/>
        <w:rPr>
          <w:i/>
          <w:iCs/>
        </w:rPr>
      </w:pPr>
      <w:r>
        <w:t>Fraser</w:t>
      </w:r>
      <w:r w:rsidR="00EF4992">
        <w:t xml:space="preserve">, M.D. (2013). </w:t>
      </w:r>
      <w:r w:rsidR="00EF4992" w:rsidRPr="008A64D3">
        <w:rPr>
          <w:i/>
          <w:iCs/>
        </w:rPr>
        <w:t>Effect on Habitat Diversity of Organic Con</w:t>
      </w:r>
      <w:r w:rsidR="008A64D3" w:rsidRPr="008A64D3">
        <w:rPr>
          <w:i/>
          <w:iCs/>
        </w:rPr>
        <w:t xml:space="preserve">version Within the Less Favoured </w:t>
      </w:r>
      <w:proofErr w:type="spellStart"/>
      <w:r w:rsidR="008A64D3" w:rsidRPr="008A64D3">
        <w:rPr>
          <w:i/>
          <w:iCs/>
        </w:rPr>
        <w:t>Aread</w:t>
      </w:r>
      <w:proofErr w:type="spellEnd"/>
      <w:r w:rsidR="008A64D3" w:rsidRPr="008A64D3">
        <w:rPr>
          <w:i/>
          <w:iCs/>
        </w:rPr>
        <w:t xml:space="preserve"> of England and Wales.</w:t>
      </w:r>
    </w:p>
    <w:p w14:paraId="372504DE" w14:textId="77777777" w:rsidR="00F25DE9" w:rsidRDefault="00F25DE9" w:rsidP="00F25DE9">
      <w:pPr>
        <w:pStyle w:val="ListParagraph"/>
        <w:numPr>
          <w:ilvl w:val="0"/>
          <w:numId w:val="17"/>
        </w:numPr>
        <w:spacing w:line="480" w:lineRule="auto"/>
        <w:jc w:val="both"/>
        <w:rPr>
          <w:i/>
          <w:iCs/>
        </w:rPr>
      </w:pPr>
      <w:proofErr w:type="spellStart"/>
      <w:r>
        <w:t>Froidevaux</w:t>
      </w:r>
      <w:proofErr w:type="spellEnd"/>
      <w:r>
        <w:t xml:space="preserve"> </w:t>
      </w:r>
      <w:proofErr w:type="gramStart"/>
      <w:r>
        <w:t>JSP,.</w:t>
      </w:r>
      <w:proofErr w:type="gramEnd"/>
      <w:r>
        <w:t xml:space="preserve"> Boughey, </w:t>
      </w:r>
      <w:proofErr w:type="gramStart"/>
      <w:r>
        <w:t>KL,.</w:t>
      </w:r>
      <w:proofErr w:type="gramEnd"/>
      <w:r>
        <w:t xml:space="preserve"> Hawkins, </w:t>
      </w:r>
      <w:proofErr w:type="gramStart"/>
      <w:r>
        <w:t>CL,.</w:t>
      </w:r>
      <w:proofErr w:type="gramEnd"/>
      <w:r>
        <w:t xml:space="preserve"> Broyles </w:t>
      </w:r>
      <w:proofErr w:type="gramStart"/>
      <w:r>
        <w:t>M,.</w:t>
      </w:r>
      <w:proofErr w:type="gramEnd"/>
      <w:r>
        <w:t xml:space="preserve"> Jones, </w:t>
      </w:r>
      <w:proofErr w:type="gramStart"/>
      <w:r>
        <w:t>G,.</w:t>
      </w:r>
      <w:proofErr w:type="gramEnd"/>
      <w:r>
        <w:t xml:space="preserve"> (2019). </w:t>
      </w:r>
      <w:r>
        <w:rPr>
          <w:i/>
          <w:iCs/>
        </w:rPr>
        <w:t>Managing Hedgerows for Nocturnal Wildlife: Do Bats and their Insect Prey Benefit from Targeted Agri-Environmental Scheme?</w:t>
      </w:r>
    </w:p>
    <w:p w14:paraId="223898C9" w14:textId="77777777" w:rsidR="00F25DE9" w:rsidRDefault="00F25DE9" w:rsidP="00F25DE9">
      <w:pPr>
        <w:pStyle w:val="ListParagraph"/>
        <w:numPr>
          <w:ilvl w:val="0"/>
          <w:numId w:val="17"/>
        </w:numPr>
        <w:spacing w:line="480" w:lineRule="auto"/>
        <w:jc w:val="both"/>
      </w:pPr>
      <w:proofErr w:type="spellStart"/>
      <w:proofErr w:type="gramStart"/>
      <w:r>
        <w:t>Fuller,R.J</w:t>
      </w:r>
      <w:proofErr w:type="spellEnd"/>
      <w:r>
        <w:t>.</w:t>
      </w:r>
      <w:proofErr w:type="gramEnd"/>
      <w:r>
        <w:t xml:space="preserve">, Gregory, R.D. Gibbons, D.W., Marchant, J.H., </w:t>
      </w:r>
      <w:proofErr w:type="spellStart"/>
      <w:r>
        <w:t>Wildson</w:t>
      </w:r>
      <w:proofErr w:type="spellEnd"/>
      <w:r>
        <w:t xml:space="preserve">, J.D., </w:t>
      </w:r>
      <w:proofErr w:type="spellStart"/>
      <w:r>
        <w:t>Baile,S.R</w:t>
      </w:r>
      <w:proofErr w:type="spellEnd"/>
      <w:r>
        <w:t xml:space="preserve">., CARTER,N., (1995). </w:t>
      </w:r>
      <w:r>
        <w:rPr>
          <w:i/>
          <w:iCs/>
        </w:rPr>
        <w:t xml:space="preserve">Population declines and range concentrations among lowland farm-land birds in Britain. </w:t>
      </w:r>
      <w:proofErr w:type="spellStart"/>
      <w:r>
        <w:rPr>
          <w:i/>
          <w:iCs/>
        </w:rPr>
        <w:t>Conserv</w:t>
      </w:r>
      <w:proofErr w:type="spellEnd"/>
      <w:r>
        <w:rPr>
          <w:i/>
          <w:iCs/>
        </w:rPr>
        <w:t>. Biol</w:t>
      </w:r>
      <w:r>
        <w:t xml:space="preserve"> </w:t>
      </w:r>
    </w:p>
    <w:p w14:paraId="704A0C37" w14:textId="77777777" w:rsidR="00F25DE9" w:rsidRDefault="00F25DE9" w:rsidP="00F25DE9">
      <w:pPr>
        <w:pStyle w:val="ListParagraph"/>
        <w:numPr>
          <w:ilvl w:val="0"/>
          <w:numId w:val="17"/>
        </w:numPr>
        <w:spacing w:line="480" w:lineRule="auto"/>
        <w:jc w:val="both"/>
        <w:rPr>
          <w:i/>
          <w:iCs/>
        </w:rPr>
      </w:pPr>
      <w:proofErr w:type="spellStart"/>
      <w:proofErr w:type="gramStart"/>
      <w:r>
        <w:t>Garibaldi,L.A</w:t>
      </w:r>
      <w:proofErr w:type="spellEnd"/>
      <w:r>
        <w:t>.</w:t>
      </w:r>
      <w:proofErr w:type="gramEnd"/>
      <w:r>
        <w:t xml:space="preserve">, Gemmill-Herran, B., </w:t>
      </w:r>
      <w:proofErr w:type="spellStart"/>
      <w:r>
        <w:t>D’Annolfo</w:t>
      </w:r>
      <w:proofErr w:type="spellEnd"/>
      <w:r>
        <w:t xml:space="preserve">, R., </w:t>
      </w:r>
      <w:proofErr w:type="spellStart"/>
      <w:r>
        <w:t>Graeub</w:t>
      </w:r>
      <w:proofErr w:type="spellEnd"/>
      <w:r>
        <w:t xml:space="preserve">, B.E., Cunningham, S.R., Breeze, T.D., (2017). Farming approaches for greater biodiversity, </w:t>
      </w:r>
      <w:proofErr w:type="gramStart"/>
      <w:r>
        <w:t>livelihoods</w:t>
      </w:r>
      <w:proofErr w:type="gramEnd"/>
      <w:r>
        <w:t xml:space="preserve"> and food security. </w:t>
      </w:r>
      <w:r>
        <w:rPr>
          <w:i/>
          <w:iCs/>
        </w:rPr>
        <w:t xml:space="preserve">Trends Ecol. </w:t>
      </w:r>
      <w:proofErr w:type="spellStart"/>
      <w:r>
        <w:rPr>
          <w:i/>
          <w:iCs/>
        </w:rPr>
        <w:t>Evol</w:t>
      </w:r>
      <w:proofErr w:type="spellEnd"/>
    </w:p>
    <w:p w14:paraId="63C398D5" w14:textId="77777777" w:rsidR="00F25DE9" w:rsidRDefault="00F25DE9" w:rsidP="00F25DE9">
      <w:pPr>
        <w:pStyle w:val="ListParagraph"/>
        <w:numPr>
          <w:ilvl w:val="0"/>
          <w:numId w:val="17"/>
        </w:numPr>
        <w:spacing w:line="480" w:lineRule="auto"/>
        <w:jc w:val="both"/>
      </w:pPr>
      <w:r>
        <w:rPr>
          <w:lang w:val="de-DE"/>
        </w:rPr>
        <w:t xml:space="preserve">Graham, L,. Gaulton,R,. Gerard, F,. </w:t>
      </w:r>
      <w:proofErr w:type="spellStart"/>
      <w:proofErr w:type="gramStart"/>
      <w:r>
        <w:t>Staley,J</w:t>
      </w:r>
      <w:proofErr w:type="spellEnd"/>
      <w:r>
        <w:t>,.</w:t>
      </w:r>
      <w:proofErr w:type="gramEnd"/>
      <w:r>
        <w:t xml:space="preserve"> (2018) </w:t>
      </w:r>
      <w:r>
        <w:rPr>
          <w:i/>
          <w:iCs/>
        </w:rPr>
        <w:t>The Influence of Hedgerow Structural Condition on Wildlife Habitat Provision in Framed Landscapes</w:t>
      </w:r>
    </w:p>
    <w:p w14:paraId="61CB1126" w14:textId="0F518E40" w:rsidR="00F25DE9" w:rsidRDefault="00667358" w:rsidP="00F25DE9">
      <w:pPr>
        <w:pStyle w:val="ListParagraph"/>
        <w:numPr>
          <w:ilvl w:val="0"/>
          <w:numId w:val="17"/>
        </w:numPr>
        <w:spacing w:line="480" w:lineRule="auto"/>
        <w:jc w:val="both"/>
      </w:pPr>
      <w:r>
        <w:t>Institute</w:t>
      </w:r>
      <w:r w:rsidR="00335D45">
        <w:t xml:space="preserve"> of Welsh Affairs (2024)</w:t>
      </w:r>
      <w:r>
        <w:t xml:space="preserve"> Improving the Sustainable Farming Scheme for people, </w:t>
      </w:r>
      <w:proofErr w:type="gramStart"/>
      <w:r>
        <w:t>nature</w:t>
      </w:r>
      <w:proofErr w:type="gramEnd"/>
      <w:r>
        <w:t xml:space="preserve"> and climate.</w:t>
      </w:r>
      <w:r w:rsidR="00335D45">
        <w:t xml:space="preserve"> Available at: </w:t>
      </w:r>
      <w:hyperlink r:id="rId12" w:history="1">
        <w:r w:rsidR="00335D45" w:rsidRPr="00375968">
          <w:rPr>
            <w:rStyle w:val="Hyperlink"/>
          </w:rPr>
          <w:t>https://www.iwa.wales/agenda/2024/03/sustainable-farming-scheme-wales-wwf/</w:t>
        </w:r>
      </w:hyperlink>
    </w:p>
    <w:p w14:paraId="47A2D93D" w14:textId="1A713BF0" w:rsidR="006763AD" w:rsidRPr="00CD7A74" w:rsidRDefault="006763AD" w:rsidP="00F25DE9">
      <w:pPr>
        <w:pStyle w:val="ListParagraph"/>
        <w:numPr>
          <w:ilvl w:val="0"/>
          <w:numId w:val="17"/>
        </w:numPr>
        <w:spacing w:line="480" w:lineRule="auto"/>
        <w:jc w:val="both"/>
        <w:rPr>
          <w:i/>
          <w:iCs/>
        </w:rPr>
      </w:pPr>
      <w:r>
        <w:t>Jordon</w:t>
      </w:r>
      <w:r w:rsidR="000737BF">
        <w:t xml:space="preserve">, M. (2023) </w:t>
      </w:r>
      <w:r w:rsidR="000737BF" w:rsidRPr="00CD7A74">
        <w:rPr>
          <w:i/>
          <w:iCs/>
        </w:rPr>
        <w:t>Advantage</w:t>
      </w:r>
      <w:r w:rsidR="00CD7A74" w:rsidRPr="00CD7A74">
        <w:rPr>
          <w:i/>
          <w:iCs/>
        </w:rPr>
        <w:t>s</w:t>
      </w:r>
      <w:r w:rsidR="000737BF" w:rsidRPr="00CD7A74">
        <w:rPr>
          <w:i/>
          <w:iCs/>
        </w:rPr>
        <w:t xml:space="preserve">, Disadvantaged and reasons for non-adoption of rotational grazing, herbal </w:t>
      </w:r>
      <w:proofErr w:type="gramStart"/>
      <w:r w:rsidR="000737BF" w:rsidRPr="00CD7A74">
        <w:rPr>
          <w:i/>
          <w:iCs/>
        </w:rPr>
        <w:t>leys ,</w:t>
      </w:r>
      <w:proofErr w:type="gramEnd"/>
      <w:r w:rsidR="000737BF" w:rsidRPr="00CD7A74">
        <w:rPr>
          <w:i/>
          <w:iCs/>
        </w:rPr>
        <w:t xml:space="preserve"> trees on farms and ley-arable rotations on English livestock farms.</w:t>
      </w:r>
    </w:p>
    <w:p w14:paraId="465DBC9D" w14:textId="77777777" w:rsidR="00F25DE9" w:rsidRDefault="00F25DE9" w:rsidP="00F25DE9">
      <w:pPr>
        <w:pStyle w:val="ListParagraph"/>
        <w:numPr>
          <w:ilvl w:val="0"/>
          <w:numId w:val="17"/>
        </w:numPr>
        <w:spacing w:line="480" w:lineRule="auto"/>
        <w:jc w:val="both"/>
      </w:pPr>
      <w:r>
        <w:lastRenderedPageBreak/>
        <w:t xml:space="preserve">Kallio, </w:t>
      </w:r>
      <w:proofErr w:type="gramStart"/>
      <w:r>
        <w:t>H,.</w:t>
      </w:r>
      <w:proofErr w:type="gramEnd"/>
      <w:r>
        <w:t xml:space="preserve"> (2016). </w:t>
      </w:r>
      <w:r>
        <w:rPr>
          <w:i/>
          <w:iCs/>
        </w:rPr>
        <w:t>Systematic methodological review: developing a framework for a qualitative semi-structured interview guide</w:t>
      </w:r>
      <w:r>
        <w:t xml:space="preserve">. </w:t>
      </w:r>
    </w:p>
    <w:p w14:paraId="1519BCC3" w14:textId="77777777" w:rsidR="00F25DE9" w:rsidRDefault="00F25DE9" w:rsidP="00F25DE9">
      <w:pPr>
        <w:pStyle w:val="ListParagraph"/>
        <w:numPr>
          <w:ilvl w:val="0"/>
          <w:numId w:val="17"/>
        </w:numPr>
        <w:spacing w:line="480" w:lineRule="auto"/>
        <w:rPr>
          <w:rFonts w:cstheme="minorHAnsi"/>
        </w:rPr>
      </w:pPr>
      <w:r>
        <w:rPr>
          <w:rFonts w:cstheme="minorHAnsi"/>
          <w:color w:val="000000"/>
          <w:shd w:val="clear" w:color="auto" w:fill="FFFFFF"/>
        </w:rPr>
        <w:t>LEGISLATION, 2016. </w:t>
      </w:r>
      <w:r>
        <w:rPr>
          <w:rFonts w:cstheme="minorHAnsi"/>
          <w:i/>
          <w:iCs/>
          <w:color w:val="000000"/>
          <w:shd w:val="clear" w:color="auto" w:fill="FFFFFF"/>
        </w:rPr>
        <w:t>Environment (Wales) Act. Available at:</w:t>
      </w:r>
      <w:r>
        <w:rPr>
          <w:rFonts w:cstheme="minorHAnsi"/>
        </w:rPr>
        <w:t xml:space="preserve"> </w:t>
      </w:r>
      <w:hyperlink r:id="rId13" w:history="1">
        <w:r>
          <w:rPr>
            <w:rStyle w:val="Hyperlink"/>
            <w:rFonts w:cstheme="minorHAnsi"/>
            <w:i/>
            <w:iCs/>
            <w:shd w:val="clear" w:color="auto" w:fill="FFFFFF"/>
          </w:rPr>
          <w:t>https://www.legislation.gov.uk/anaw/2016/3/contents/enacted</w:t>
        </w:r>
      </w:hyperlink>
      <w:r>
        <w:rPr>
          <w:rFonts w:cstheme="minorHAnsi"/>
          <w:i/>
          <w:iCs/>
          <w:color w:val="000000"/>
          <w:shd w:val="clear" w:color="auto" w:fill="FFFFFF"/>
        </w:rPr>
        <w:tab/>
      </w:r>
    </w:p>
    <w:p w14:paraId="176B43A2" w14:textId="77777777" w:rsidR="00F25DE9" w:rsidRDefault="00F25DE9" w:rsidP="00F25DE9">
      <w:pPr>
        <w:pStyle w:val="ListParagraph"/>
        <w:numPr>
          <w:ilvl w:val="0"/>
          <w:numId w:val="17"/>
        </w:numPr>
        <w:spacing w:line="480" w:lineRule="auto"/>
        <w:rPr>
          <w:rFonts w:cstheme="minorHAnsi"/>
        </w:rPr>
      </w:pPr>
      <w:r>
        <w:rPr>
          <w:rFonts w:cstheme="minorHAnsi"/>
          <w:color w:val="000000"/>
          <w:shd w:val="clear" w:color="auto" w:fill="FFFFFF"/>
        </w:rPr>
        <w:t>LEGISLATION, 2023.</w:t>
      </w:r>
      <w:r>
        <w:rPr>
          <w:rFonts w:cstheme="minorHAnsi"/>
        </w:rPr>
        <w:t xml:space="preserve"> Agriculture (Wales) Act.</w:t>
      </w:r>
    </w:p>
    <w:p w14:paraId="090E5993" w14:textId="77777777" w:rsidR="00F25DE9" w:rsidRDefault="00F25DE9" w:rsidP="00F25DE9">
      <w:pPr>
        <w:pStyle w:val="ListParagraph"/>
        <w:numPr>
          <w:ilvl w:val="0"/>
          <w:numId w:val="17"/>
        </w:numPr>
        <w:spacing w:line="480" w:lineRule="auto"/>
        <w:jc w:val="both"/>
      </w:pPr>
      <w:r>
        <w:t>Lenormand, T. (2021). Impact of agricultural policy (1992-2020) on Welsh landscape (UK):  A widening gap between farms under the future Welsh Policies?</w:t>
      </w:r>
    </w:p>
    <w:p w14:paraId="068F06F7" w14:textId="77777777" w:rsidR="00F25DE9" w:rsidRDefault="00F25DE9" w:rsidP="00F25DE9">
      <w:pPr>
        <w:pStyle w:val="ListParagraph"/>
        <w:numPr>
          <w:ilvl w:val="0"/>
          <w:numId w:val="17"/>
        </w:numPr>
        <w:spacing w:line="480" w:lineRule="auto"/>
        <w:jc w:val="both"/>
        <w:rPr>
          <w:i/>
          <w:iCs/>
        </w:rPr>
      </w:pPr>
      <w:r>
        <w:t xml:space="preserve">Lenormand, T. (2022). </w:t>
      </w:r>
      <w:r>
        <w:rPr>
          <w:i/>
          <w:iCs/>
        </w:rPr>
        <w:t xml:space="preserve">Different shades of green? </w:t>
      </w:r>
      <w:proofErr w:type="spellStart"/>
      <w:r>
        <w:rPr>
          <w:i/>
          <w:iCs/>
        </w:rPr>
        <w:t>Differentitation</w:t>
      </w:r>
      <w:proofErr w:type="spellEnd"/>
      <w:r>
        <w:rPr>
          <w:i/>
          <w:iCs/>
        </w:rPr>
        <w:t xml:space="preserve"> of hill farming in North Wales, what will the impact of the future of Welsh Agricultural Policy?</w:t>
      </w:r>
    </w:p>
    <w:p w14:paraId="380AEBCD" w14:textId="77777777" w:rsidR="00F25DE9" w:rsidRDefault="00F25DE9" w:rsidP="00F25DE9">
      <w:pPr>
        <w:pStyle w:val="ListParagraph"/>
        <w:numPr>
          <w:ilvl w:val="0"/>
          <w:numId w:val="17"/>
        </w:numPr>
        <w:spacing w:line="480" w:lineRule="auto"/>
        <w:jc w:val="both"/>
      </w:pPr>
      <w:r>
        <w:t xml:space="preserve">MacDonald DW, Johnson PJ, (1995). </w:t>
      </w:r>
      <w:r>
        <w:rPr>
          <w:i/>
          <w:iCs/>
        </w:rPr>
        <w:t>The relationship between bird distribution and the botanical and structural characteristics of hedges.</w:t>
      </w:r>
    </w:p>
    <w:p w14:paraId="1604E88C" w14:textId="77777777" w:rsidR="00F25DE9" w:rsidRDefault="00F25DE9" w:rsidP="00F25DE9">
      <w:pPr>
        <w:pStyle w:val="ListParagraph"/>
        <w:numPr>
          <w:ilvl w:val="0"/>
          <w:numId w:val="17"/>
        </w:numPr>
        <w:spacing w:line="480" w:lineRule="auto"/>
        <w:jc w:val="both"/>
      </w:pPr>
      <w:r>
        <w:t xml:space="preserve">Meteorological Office, 2022. UK climate averages [WWW Document]. Met Office. Available: https://www.metoffice.gov.uk/research/climate/maps-and-data/uk-climateaverages/gcjszmp44 </w:t>
      </w:r>
    </w:p>
    <w:p w14:paraId="555A0ADD" w14:textId="77777777" w:rsidR="00F25DE9" w:rsidRDefault="00F25DE9" w:rsidP="00F25DE9">
      <w:pPr>
        <w:pStyle w:val="ListParagraph"/>
        <w:numPr>
          <w:ilvl w:val="0"/>
          <w:numId w:val="17"/>
        </w:numPr>
        <w:spacing w:line="480" w:lineRule="auto"/>
        <w:jc w:val="both"/>
      </w:pPr>
      <w:r>
        <w:t xml:space="preserve">Montgomery, I. (2020). </w:t>
      </w:r>
      <w:r>
        <w:rPr>
          <w:i/>
          <w:iCs/>
        </w:rPr>
        <w:t>Hedgerows as Ecosystems: Service Delivery, Management, and Restoration.</w:t>
      </w:r>
    </w:p>
    <w:p w14:paraId="7A5FAF7A" w14:textId="77777777" w:rsidR="00F25DE9" w:rsidRDefault="00F25DE9" w:rsidP="00F25DE9">
      <w:pPr>
        <w:pStyle w:val="ListParagraph"/>
        <w:numPr>
          <w:ilvl w:val="0"/>
          <w:numId w:val="17"/>
        </w:numPr>
        <w:spacing w:line="480" w:lineRule="auto"/>
        <w:jc w:val="both"/>
      </w:pPr>
      <w:r>
        <w:t>National Assembly for Wales, (2017). The Food and Drink Industry in Wales.</w:t>
      </w:r>
    </w:p>
    <w:p w14:paraId="43DBCA70" w14:textId="77777777" w:rsidR="00F25DE9" w:rsidRDefault="00F25DE9" w:rsidP="00F25DE9">
      <w:pPr>
        <w:pStyle w:val="ListParagraph"/>
        <w:numPr>
          <w:ilvl w:val="0"/>
          <w:numId w:val="17"/>
        </w:numPr>
        <w:spacing w:line="480" w:lineRule="auto"/>
        <w:jc w:val="both"/>
      </w:pPr>
      <w:r>
        <w:t>NFU Cymru, 2024. 2024. Welsh Government Consultation – Sustainable Farming Scheme: Keep Farmers Farming.</w:t>
      </w:r>
    </w:p>
    <w:p w14:paraId="61F212E9" w14:textId="77777777" w:rsidR="00F25DE9" w:rsidRDefault="00F25DE9" w:rsidP="00F25DE9">
      <w:pPr>
        <w:pStyle w:val="ListParagraph"/>
        <w:numPr>
          <w:ilvl w:val="0"/>
          <w:numId w:val="17"/>
        </w:numPr>
        <w:spacing w:line="480" w:lineRule="auto"/>
        <w:jc w:val="both"/>
        <w:rPr>
          <w:i/>
          <w:iCs/>
        </w:rPr>
      </w:pPr>
      <w:proofErr w:type="spellStart"/>
      <w:r>
        <w:t>Ogaji</w:t>
      </w:r>
      <w:proofErr w:type="spellEnd"/>
      <w:r>
        <w:t xml:space="preserve">, J. (2005). </w:t>
      </w:r>
      <w:r>
        <w:rPr>
          <w:i/>
          <w:iCs/>
        </w:rPr>
        <w:t xml:space="preserve">Sustainable Agriculture in the UK. </w:t>
      </w:r>
    </w:p>
    <w:p w14:paraId="1ECC67E3" w14:textId="77777777" w:rsidR="00F25DE9" w:rsidRDefault="00F25DE9" w:rsidP="00F25DE9">
      <w:pPr>
        <w:pStyle w:val="ListParagraph"/>
        <w:numPr>
          <w:ilvl w:val="0"/>
          <w:numId w:val="17"/>
        </w:numPr>
        <w:spacing w:line="480" w:lineRule="auto"/>
        <w:jc w:val="both"/>
        <w:rPr>
          <w:i/>
          <w:iCs/>
        </w:rPr>
      </w:pPr>
      <w:r>
        <w:t xml:space="preserve">Pretty, </w:t>
      </w:r>
      <w:proofErr w:type="gramStart"/>
      <w:r>
        <w:t>J.N,.</w:t>
      </w:r>
      <w:proofErr w:type="gramEnd"/>
      <w:r>
        <w:t xml:space="preserve"> </w:t>
      </w:r>
      <w:proofErr w:type="spellStart"/>
      <w:proofErr w:type="gramStart"/>
      <w:r>
        <w:t>Brett,D</w:t>
      </w:r>
      <w:proofErr w:type="spellEnd"/>
      <w:r>
        <w:t>.</w:t>
      </w:r>
      <w:proofErr w:type="gramEnd"/>
      <w:r>
        <w:t xml:space="preserve"> Gee,R.E,.</w:t>
      </w:r>
      <w:proofErr w:type="spellStart"/>
      <w:r>
        <w:t>Hine,C.F</w:t>
      </w:r>
      <w:proofErr w:type="spellEnd"/>
      <w:r>
        <w:t xml:space="preserve">. Mason, J.I.L,. </w:t>
      </w:r>
      <w:proofErr w:type="spellStart"/>
      <w:proofErr w:type="gramStart"/>
      <w:r>
        <w:t>Morison,H</w:t>
      </w:r>
      <w:proofErr w:type="spellEnd"/>
      <w:r>
        <w:t>.</w:t>
      </w:r>
      <w:proofErr w:type="gramEnd"/>
      <w:r>
        <w:t xml:space="preserve"> </w:t>
      </w:r>
      <w:proofErr w:type="spellStart"/>
      <w:r>
        <w:t>Raven,M.D</w:t>
      </w:r>
      <w:proofErr w:type="spellEnd"/>
      <w:r>
        <w:t xml:space="preserve">., </w:t>
      </w:r>
      <w:proofErr w:type="spellStart"/>
      <w:r>
        <w:t>Rayment,G</w:t>
      </w:r>
      <w:proofErr w:type="spellEnd"/>
      <w:r>
        <w:t xml:space="preserve">,. (2000). </w:t>
      </w:r>
      <w:r>
        <w:rPr>
          <w:i/>
          <w:iCs/>
        </w:rPr>
        <w:t xml:space="preserve">An Assessment of the Total External Costs of UK Agriculture. </w:t>
      </w:r>
    </w:p>
    <w:p w14:paraId="22BA30E1" w14:textId="77777777" w:rsidR="00F25DE9" w:rsidRDefault="00F25DE9" w:rsidP="00F25DE9">
      <w:pPr>
        <w:pStyle w:val="ListParagraph"/>
        <w:numPr>
          <w:ilvl w:val="0"/>
          <w:numId w:val="17"/>
        </w:numPr>
        <w:spacing w:line="480" w:lineRule="auto"/>
        <w:jc w:val="both"/>
      </w:pPr>
      <w:r>
        <w:lastRenderedPageBreak/>
        <w:t xml:space="preserve">Rose, </w:t>
      </w:r>
      <w:proofErr w:type="gramStart"/>
      <w:r>
        <w:t>D,.</w:t>
      </w:r>
      <w:proofErr w:type="gramEnd"/>
      <w:r>
        <w:t xml:space="preserve"> Sutherland, </w:t>
      </w:r>
      <w:proofErr w:type="gramStart"/>
      <w:r>
        <w:t>W,.</w:t>
      </w:r>
      <w:proofErr w:type="gramEnd"/>
      <w:r>
        <w:t xml:space="preserve"> Barnes, </w:t>
      </w:r>
      <w:proofErr w:type="gramStart"/>
      <w:r>
        <w:t>A,.</w:t>
      </w:r>
      <w:proofErr w:type="gramEnd"/>
      <w:r>
        <w:t xml:space="preserve"> </w:t>
      </w:r>
      <w:proofErr w:type="spellStart"/>
      <w:proofErr w:type="gramStart"/>
      <w:r>
        <w:t>Botherwick,F</w:t>
      </w:r>
      <w:proofErr w:type="spellEnd"/>
      <w:r>
        <w:t>,.</w:t>
      </w:r>
      <w:proofErr w:type="gramEnd"/>
      <w:r>
        <w:t xml:space="preserve"> </w:t>
      </w:r>
      <w:proofErr w:type="spellStart"/>
      <w:proofErr w:type="gramStart"/>
      <w:r>
        <w:t>Ffoulk,C</w:t>
      </w:r>
      <w:proofErr w:type="spellEnd"/>
      <w:r>
        <w:t>,.</w:t>
      </w:r>
      <w:proofErr w:type="gramEnd"/>
      <w:r>
        <w:t xml:space="preserve"> </w:t>
      </w:r>
      <w:proofErr w:type="spellStart"/>
      <w:proofErr w:type="gramStart"/>
      <w:r>
        <w:t>Hall,C</w:t>
      </w:r>
      <w:proofErr w:type="spellEnd"/>
      <w:r>
        <w:t>,.</w:t>
      </w:r>
      <w:proofErr w:type="gramEnd"/>
      <w:r>
        <w:t xml:space="preserve"> </w:t>
      </w:r>
      <w:proofErr w:type="spellStart"/>
      <w:proofErr w:type="gramStart"/>
      <w:r>
        <w:t>Moorby,J</w:t>
      </w:r>
      <w:proofErr w:type="spellEnd"/>
      <w:r>
        <w:t>,.</w:t>
      </w:r>
      <w:proofErr w:type="gramEnd"/>
      <w:r>
        <w:t xml:space="preserve"> Nicholas-</w:t>
      </w:r>
      <w:proofErr w:type="spellStart"/>
      <w:proofErr w:type="gramStart"/>
      <w:r>
        <w:t>Davies,P</w:t>
      </w:r>
      <w:proofErr w:type="spellEnd"/>
      <w:r>
        <w:t>,.</w:t>
      </w:r>
      <w:proofErr w:type="gramEnd"/>
      <w:r>
        <w:t xml:space="preserve"> </w:t>
      </w:r>
      <w:proofErr w:type="spellStart"/>
      <w:proofErr w:type="gramStart"/>
      <w:r>
        <w:t>Twining,S</w:t>
      </w:r>
      <w:proofErr w:type="spellEnd"/>
      <w:r>
        <w:t>,.</w:t>
      </w:r>
      <w:proofErr w:type="gramEnd"/>
      <w:r>
        <w:t xml:space="preserve"> (2019). </w:t>
      </w:r>
      <w:r>
        <w:rPr>
          <w:i/>
          <w:iCs/>
        </w:rPr>
        <w:t>Integrated Farm Management for Sustainable Agriculture: Lessons Knowledge Exchange and Policy.</w:t>
      </w:r>
    </w:p>
    <w:p w14:paraId="5BF1F12B" w14:textId="77777777" w:rsidR="00F25DE9" w:rsidRDefault="00F25DE9" w:rsidP="00F25DE9">
      <w:pPr>
        <w:pStyle w:val="ListParagraph"/>
        <w:numPr>
          <w:ilvl w:val="0"/>
          <w:numId w:val="17"/>
        </w:numPr>
        <w:spacing w:line="480" w:lineRule="auto"/>
        <w:jc w:val="both"/>
        <w:rPr>
          <w:i/>
          <w:iCs/>
        </w:rPr>
      </w:pPr>
      <w:proofErr w:type="spellStart"/>
      <w:r>
        <w:t>Skiner</w:t>
      </w:r>
      <w:proofErr w:type="spellEnd"/>
      <w:r>
        <w:t xml:space="preserve">, </w:t>
      </w:r>
      <w:proofErr w:type="gramStart"/>
      <w:r>
        <w:t>J.A,.</w:t>
      </w:r>
      <w:proofErr w:type="gramEnd"/>
      <w:r>
        <w:t xml:space="preserve"> Lewis, </w:t>
      </w:r>
      <w:proofErr w:type="gramStart"/>
      <w:r>
        <w:t>K.A,.</w:t>
      </w:r>
      <w:proofErr w:type="gramEnd"/>
      <w:r>
        <w:t xml:space="preserve"> </w:t>
      </w:r>
      <w:proofErr w:type="gramStart"/>
      <w:r>
        <w:t>Bardon,K</w:t>
      </w:r>
      <w:proofErr w:type="gramEnd"/>
      <w:r>
        <w:t>.S,.</w:t>
      </w:r>
      <w:proofErr w:type="spellStart"/>
      <w:r>
        <w:t>Tucker,P</w:t>
      </w:r>
      <w:proofErr w:type="spellEnd"/>
      <w:r>
        <w:t xml:space="preserve">. </w:t>
      </w:r>
      <w:proofErr w:type="spellStart"/>
      <w:r>
        <w:t>Catt,J.A</w:t>
      </w:r>
      <w:proofErr w:type="spellEnd"/>
      <w:r>
        <w:t xml:space="preserve">,. </w:t>
      </w:r>
      <w:proofErr w:type="spellStart"/>
      <w:proofErr w:type="gramStart"/>
      <w:r>
        <w:t>Chambers,B.J</w:t>
      </w:r>
      <w:proofErr w:type="spellEnd"/>
      <w:r>
        <w:t>.</w:t>
      </w:r>
      <w:proofErr w:type="gramEnd"/>
      <w:r>
        <w:t xml:space="preserve"> (1997). </w:t>
      </w:r>
      <w:r>
        <w:rPr>
          <w:i/>
          <w:iCs/>
        </w:rPr>
        <w:t>An Overview of the Environmental Impact of Agriculture in the U.K.</w:t>
      </w:r>
    </w:p>
    <w:p w14:paraId="6BBDD8C2" w14:textId="77777777" w:rsidR="00F25DE9" w:rsidRDefault="00F25DE9" w:rsidP="00F25DE9">
      <w:pPr>
        <w:pStyle w:val="ListParagraph"/>
        <w:numPr>
          <w:ilvl w:val="0"/>
          <w:numId w:val="17"/>
        </w:numPr>
        <w:spacing w:line="480" w:lineRule="auto"/>
        <w:jc w:val="both"/>
        <w:rPr>
          <w:rStyle w:val="Hyperlink"/>
          <w:rFonts w:cstheme="minorHAnsi"/>
          <w:color w:val="333333"/>
          <w:lang w:val="fr-FR"/>
        </w:rPr>
      </w:pPr>
      <w:r>
        <w:rPr>
          <w:rFonts w:cstheme="minorHAnsi"/>
          <w:i/>
          <w:iCs/>
          <w:color w:val="000000"/>
          <w:shd w:val="clear" w:color="auto" w:fill="FFFFFF"/>
        </w:rPr>
        <w:t>The Guardian</w:t>
      </w:r>
      <w:r>
        <w:rPr>
          <w:rFonts w:cstheme="minorHAnsi"/>
          <w:color w:val="000000"/>
          <w:shd w:val="clear" w:color="auto" w:fill="FFFFFF"/>
        </w:rPr>
        <w:t xml:space="preserve">, (2023). Landmark decision on mega poultry farm could mean ‘life or death’ of River Wye. </w:t>
      </w:r>
      <w:proofErr w:type="spellStart"/>
      <w:proofErr w:type="gramStart"/>
      <w:r>
        <w:rPr>
          <w:rFonts w:cstheme="minorHAnsi"/>
          <w:color w:val="000000"/>
          <w:shd w:val="clear" w:color="auto" w:fill="FFFFFF"/>
          <w:lang w:val="fr-FR"/>
        </w:rPr>
        <w:t>Available</w:t>
      </w:r>
      <w:proofErr w:type="spellEnd"/>
      <w:r>
        <w:rPr>
          <w:rFonts w:cstheme="minorHAnsi"/>
          <w:color w:val="000000"/>
          <w:shd w:val="clear" w:color="auto" w:fill="FFFFFF"/>
          <w:lang w:val="fr-FR"/>
        </w:rPr>
        <w:t>:</w:t>
      </w:r>
      <w:proofErr w:type="gramEnd"/>
      <w:r>
        <w:rPr>
          <w:rFonts w:cstheme="minorHAnsi"/>
          <w:color w:val="000000"/>
          <w:shd w:val="clear" w:color="auto" w:fill="FFFFFF"/>
          <w:lang w:val="fr-FR"/>
        </w:rPr>
        <w:t xml:space="preserve"> </w:t>
      </w:r>
      <w:hyperlink r:id="rId14" w:history="1">
        <w:r>
          <w:rPr>
            <w:rStyle w:val="Hyperlink"/>
            <w:rFonts w:cstheme="minorHAnsi"/>
            <w:shd w:val="clear" w:color="auto" w:fill="FFFFFF"/>
            <w:lang w:val="fr-FR"/>
          </w:rPr>
          <w:t>https://www.theguardian.com/environment/2023/jan/10/landmark-decision-mega-poultry-farm-life-or-death-of-river-wye-wales</w:t>
        </w:r>
      </w:hyperlink>
    </w:p>
    <w:p w14:paraId="6D317805" w14:textId="77777777" w:rsidR="00F25DE9" w:rsidRDefault="00F25DE9" w:rsidP="00F25DE9">
      <w:pPr>
        <w:pStyle w:val="ListParagraph"/>
        <w:numPr>
          <w:ilvl w:val="0"/>
          <w:numId w:val="17"/>
        </w:numPr>
        <w:spacing w:line="480" w:lineRule="auto"/>
        <w:jc w:val="both"/>
      </w:pPr>
      <w:r>
        <w:rPr>
          <w:rFonts w:cstheme="minorHAnsi"/>
          <w:i/>
          <w:iCs/>
          <w:color w:val="333333"/>
        </w:rPr>
        <w:t xml:space="preserve">The Guardian, </w:t>
      </w:r>
      <w:proofErr w:type="gramStart"/>
      <w:r>
        <w:rPr>
          <w:rFonts w:cstheme="minorHAnsi"/>
          <w:i/>
          <w:iCs/>
          <w:color w:val="333333"/>
        </w:rPr>
        <w:t xml:space="preserve">( </w:t>
      </w:r>
      <w:r>
        <w:rPr>
          <w:rFonts w:cstheme="minorHAnsi"/>
          <w:color w:val="333333"/>
        </w:rPr>
        <w:t>2024</w:t>
      </w:r>
      <w:proofErr w:type="gramEnd"/>
      <w:r>
        <w:rPr>
          <w:rFonts w:cstheme="minorHAnsi"/>
          <w:color w:val="333333"/>
        </w:rPr>
        <w:t xml:space="preserve">). Why are farmer </w:t>
      </w:r>
      <w:proofErr w:type="gramStart"/>
      <w:r>
        <w:rPr>
          <w:rFonts w:cstheme="minorHAnsi"/>
          <w:color w:val="333333"/>
        </w:rPr>
        <w:t>protesting against</w:t>
      </w:r>
      <w:proofErr w:type="gramEnd"/>
      <w:r>
        <w:rPr>
          <w:rFonts w:cstheme="minorHAnsi"/>
          <w:color w:val="333333"/>
        </w:rPr>
        <w:t xml:space="preserve"> Welsh Government’s rural policies? </w:t>
      </w:r>
      <w:proofErr w:type="spellStart"/>
      <w:proofErr w:type="gramStart"/>
      <w:r>
        <w:rPr>
          <w:rFonts w:cstheme="minorHAnsi"/>
          <w:color w:val="333333"/>
          <w:lang w:val="fr-FR"/>
        </w:rPr>
        <w:t>Available</w:t>
      </w:r>
      <w:proofErr w:type="spellEnd"/>
      <w:r>
        <w:rPr>
          <w:rFonts w:cstheme="minorHAnsi"/>
          <w:color w:val="333333"/>
          <w:lang w:val="fr-FR"/>
        </w:rPr>
        <w:t>:</w:t>
      </w:r>
      <w:proofErr w:type="gramEnd"/>
      <w:r>
        <w:rPr>
          <w:rFonts w:cstheme="minorHAnsi"/>
          <w:color w:val="333333"/>
          <w:lang w:val="fr-FR"/>
        </w:rPr>
        <w:t xml:space="preserve"> </w:t>
      </w:r>
      <w:hyperlink r:id="rId15" w:history="1">
        <w:r>
          <w:rPr>
            <w:rStyle w:val="Hyperlink"/>
            <w:rFonts w:cstheme="minorHAnsi"/>
            <w:lang w:val="fr-FR"/>
          </w:rPr>
          <w:t>https://www.theguardian.com/uk-news/2024/feb/28/why-are-farmers-protesting-against-welsh-governments-rural-policies-explainer</w:t>
        </w:r>
      </w:hyperlink>
    </w:p>
    <w:p w14:paraId="1DD6473D" w14:textId="77777777" w:rsidR="00F25DE9" w:rsidRDefault="00F25DE9" w:rsidP="00F25DE9">
      <w:pPr>
        <w:pStyle w:val="ListParagraph"/>
        <w:numPr>
          <w:ilvl w:val="0"/>
          <w:numId w:val="17"/>
        </w:numPr>
        <w:spacing w:line="480" w:lineRule="auto"/>
        <w:jc w:val="both"/>
        <w:rPr>
          <w:rFonts w:cstheme="minorHAnsi"/>
          <w:color w:val="333333"/>
        </w:rPr>
      </w:pPr>
      <w:r>
        <w:rPr>
          <w:rFonts w:cstheme="minorHAnsi"/>
          <w:color w:val="000000"/>
          <w:shd w:val="clear" w:color="auto" w:fill="FFFFFF"/>
        </w:rPr>
        <w:t>WELSH GOVERNMENT, 2019. </w:t>
      </w:r>
      <w:r>
        <w:rPr>
          <w:rFonts w:cstheme="minorHAnsi"/>
          <w:i/>
          <w:iCs/>
          <w:color w:val="000000"/>
          <w:shd w:val="clear" w:color="auto" w:fill="FFFFFF"/>
        </w:rPr>
        <w:t>Sustainable Drainage (</w:t>
      </w:r>
      <w:proofErr w:type="spellStart"/>
      <w:r>
        <w:rPr>
          <w:rFonts w:cstheme="minorHAnsi"/>
          <w:i/>
          <w:iCs/>
          <w:color w:val="000000"/>
          <w:shd w:val="clear" w:color="auto" w:fill="FFFFFF"/>
        </w:rPr>
        <w:t>SuDS</w:t>
      </w:r>
      <w:proofErr w:type="spellEnd"/>
      <w:r>
        <w:rPr>
          <w:rFonts w:cstheme="minorHAnsi"/>
          <w:i/>
          <w:iCs/>
          <w:color w:val="000000"/>
          <w:shd w:val="clear" w:color="auto" w:fill="FFFFFF"/>
        </w:rPr>
        <w:t>) Statutory Guidance.</w:t>
      </w:r>
    </w:p>
    <w:p w14:paraId="4077A688" w14:textId="77777777" w:rsidR="00F25DE9" w:rsidRDefault="00F25DE9" w:rsidP="00F25DE9">
      <w:pPr>
        <w:pStyle w:val="ListParagraph"/>
        <w:numPr>
          <w:ilvl w:val="0"/>
          <w:numId w:val="17"/>
        </w:numPr>
        <w:spacing w:line="480" w:lineRule="auto"/>
        <w:jc w:val="both"/>
      </w:pPr>
      <w:r>
        <w:t xml:space="preserve">WELSH GOVERNMENT, 2023. </w:t>
      </w:r>
      <w:r>
        <w:rPr>
          <w:i/>
          <w:iCs/>
        </w:rPr>
        <w:t>Sustainable Farming Scheme: Keep Farmers Farming</w:t>
      </w:r>
    </w:p>
    <w:p w14:paraId="493C9229" w14:textId="77777777" w:rsidR="00F25DE9" w:rsidRDefault="00F25DE9" w:rsidP="00F25DE9">
      <w:pPr>
        <w:pStyle w:val="ListParagraph"/>
        <w:numPr>
          <w:ilvl w:val="0"/>
          <w:numId w:val="17"/>
        </w:numPr>
        <w:spacing w:line="480" w:lineRule="auto"/>
        <w:jc w:val="both"/>
      </w:pPr>
      <w:r>
        <w:t>WELSH GOVERNMERNT, 2019. Sustainable Farming and our Land.</w:t>
      </w:r>
    </w:p>
    <w:p w14:paraId="33C0182B" w14:textId="77777777" w:rsidR="00F25DE9" w:rsidRDefault="00F25DE9" w:rsidP="00F25DE9">
      <w:pPr>
        <w:pStyle w:val="ListParagraph"/>
        <w:numPr>
          <w:ilvl w:val="0"/>
          <w:numId w:val="17"/>
        </w:numPr>
        <w:spacing w:line="480" w:lineRule="auto"/>
        <w:jc w:val="both"/>
        <w:rPr>
          <w:i/>
          <w:iCs/>
        </w:rPr>
      </w:pPr>
      <w:r>
        <w:t xml:space="preserve">WELSH GOVERNMENT. 2016. </w:t>
      </w:r>
      <w:r>
        <w:rPr>
          <w:i/>
          <w:iCs/>
        </w:rPr>
        <w:t>Taking Wales Forward: The Welsh Government's Well-Being Objectives</w:t>
      </w:r>
    </w:p>
    <w:p w14:paraId="389296E6" w14:textId="77777777" w:rsidR="00F25DE9" w:rsidRPr="00E07041" w:rsidRDefault="00F25DE9" w:rsidP="00741A10">
      <w:pPr>
        <w:spacing w:line="480" w:lineRule="auto"/>
        <w:jc w:val="both"/>
        <w:rPr>
          <w:b/>
          <w:bCs/>
        </w:rPr>
      </w:pPr>
    </w:p>
    <w:sectPr w:rsidR="00F25DE9" w:rsidRPr="00E07041" w:rsidSect="008E446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B2A06" w14:textId="77777777" w:rsidR="008E4461" w:rsidRDefault="008E4461" w:rsidP="000462DE">
      <w:pPr>
        <w:spacing w:after="0" w:line="240" w:lineRule="auto"/>
      </w:pPr>
      <w:r>
        <w:separator/>
      </w:r>
    </w:p>
  </w:endnote>
  <w:endnote w:type="continuationSeparator" w:id="0">
    <w:p w14:paraId="74E9A5B9" w14:textId="77777777" w:rsidR="008E4461" w:rsidRDefault="008E4461" w:rsidP="00046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51735"/>
      <w:docPartObj>
        <w:docPartGallery w:val="Page Numbers (Bottom of Page)"/>
        <w:docPartUnique/>
      </w:docPartObj>
    </w:sdtPr>
    <w:sdtEndPr>
      <w:rPr>
        <w:noProof/>
      </w:rPr>
    </w:sdtEndPr>
    <w:sdtContent>
      <w:p w14:paraId="503DB582" w14:textId="634C4AF1" w:rsidR="000462DE" w:rsidRDefault="000462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12B87" w14:textId="77777777" w:rsidR="000462DE" w:rsidRDefault="0004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C4792" w14:textId="77777777" w:rsidR="008E4461" w:rsidRDefault="008E4461" w:rsidP="000462DE">
      <w:pPr>
        <w:spacing w:after="0" w:line="240" w:lineRule="auto"/>
      </w:pPr>
      <w:r>
        <w:separator/>
      </w:r>
    </w:p>
  </w:footnote>
  <w:footnote w:type="continuationSeparator" w:id="0">
    <w:p w14:paraId="2CAF506A" w14:textId="77777777" w:rsidR="008E4461" w:rsidRDefault="008E4461" w:rsidP="000462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B3CFC"/>
    <w:multiLevelType w:val="hybridMultilevel"/>
    <w:tmpl w:val="8A041B7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9062D3C"/>
    <w:multiLevelType w:val="hybridMultilevel"/>
    <w:tmpl w:val="77E28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9591C"/>
    <w:multiLevelType w:val="hybridMultilevel"/>
    <w:tmpl w:val="B0AC6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51BD1"/>
    <w:multiLevelType w:val="hybridMultilevel"/>
    <w:tmpl w:val="AD3EB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59255E"/>
    <w:multiLevelType w:val="hybridMultilevel"/>
    <w:tmpl w:val="60B8D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53699"/>
    <w:multiLevelType w:val="hybridMultilevel"/>
    <w:tmpl w:val="B31CE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C4A86"/>
    <w:multiLevelType w:val="multilevel"/>
    <w:tmpl w:val="5934944C"/>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48E1010"/>
    <w:multiLevelType w:val="hybridMultilevel"/>
    <w:tmpl w:val="D41E1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DA46F1"/>
    <w:multiLevelType w:val="hybridMultilevel"/>
    <w:tmpl w:val="A6940212"/>
    <w:lvl w:ilvl="0" w:tplc="DFCAFE8A">
      <w:start w:val="1"/>
      <w:numFmt w:val="bullet"/>
      <w:lvlText w:val="•"/>
      <w:lvlJc w:val="left"/>
      <w:pPr>
        <w:tabs>
          <w:tab w:val="num" w:pos="720"/>
        </w:tabs>
        <w:ind w:left="720" w:hanging="360"/>
      </w:pPr>
      <w:rPr>
        <w:rFonts w:ascii="Times New Roman" w:hAnsi="Times New Roman" w:hint="default"/>
      </w:rPr>
    </w:lvl>
    <w:lvl w:ilvl="1" w:tplc="9CAC1F14" w:tentative="1">
      <w:start w:val="1"/>
      <w:numFmt w:val="bullet"/>
      <w:lvlText w:val="•"/>
      <w:lvlJc w:val="left"/>
      <w:pPr>
        <w:tabs>
          <w:tab w:val="num" w:pos="1440"/>
        </w:tabs>
        <w:ind w:left="1440" w:hanging="360"/>
      </w:pPr>
      <w:rPr>
        <w:rFonts w:ascii="Times New Roman" w:hAnsi="Times New Roman" w:hint="default"/>
      </w:rPr>
    </w:lvl>
    <w:lvl w:ilvl="2" w:tplc="CA4EC312" w:tentative="1">
      <w:start w:val="1"/>
      <w:numFmt w:val="bullet"/>
      <w:lvlText w:val="•"/>
      <w:lvlJc w:val="left"/>
      <w:pPr>
        <w:tabs>
          <w:tab w:val="num" w:pos="2160"/>
        </w:tabs>
        <w:ind w:left="2160" w:hanging="360"/>
      </w:pPr>
      <w:rPr>
        <w:rFonts w:ascii="Times New Roman" w:hAnsi="Times New Roman" w:hint="default"/>
      </w:rPr>
    </w:lvl>
    <w:lvl w:ilvl="3" w:tplc="1ECA7680" w:tentative="1">
      <w:start w:val="1"/>
      <w:numFmt w:val="bullet"/>
      <w:lvlText w:val="•"/>
      <w:lvlJc w:val="left"/>
      <w:pPr>
        <w:tabs>
          <w:tab w:val="num" w:pos="2880"/>
        </w:tabs>
        <w:ind w:left="2880" w:hanging="360"/>
      </w:pPr>
      <w:rPr>
        <w:rFonts w:ascii="Times New Roman" w:hAnsi="Times New Roman" w:hint="default"/>
      </w:rPr>
    </w:lvl>
    <w:lvl w:ilvl="4" w:tplc="72048F62" w:tentative="1">
      <w:start w:val="1"/>
      <w:numFmt w:val="bullet"/>
      <w:lvlText w:val="•"/>
      <w:lvlJc w:val="left"/>
      <w:pPr>
        <w:tabs>
          <w:tab w:val="num" w:pos="3600"/>
        </w:tabs>
        <w:ind w:left="3600" w:hanging="360"/>
      </w:pPr>
      <w:rPr>
        <w:rFonts w:ascii="Times New Roman" w:hAnsi="Times New Roman" w:hint="default"/>
      </w:rPr>
    </w:lvl>
    <w:lvl w:ilvl="5" w:tplc="11961ADE" w:tentative="1">
      <w:start w:val="1"/>
      <w:numFmt w:val="bullet"/>
      <w:lvlText w:val="•"/>
      <w:lvlJc w:val="left"/>
      <w:pPr>
        <w:tabs>
          <w:tab w:val="num" w:pos="4320"/>
        </w:tabs>
        <w:ind w:left="4320" w:hanging="360"/>
      </w:pPr>
      <w:rPr>
        <w:rFonts w:ascii="Times New Roman" w:hAnsi="Times New Roman" w:hint="default"/>
      </w:rPr>
    </w:lvl>
    <w:lvl w:ilvl="6" w:tplc="F74CBFAA" w:tentative="1">
      <w:start w:val="1"/>
      <w:numFmt w:val="bullet"/>
      <w:lvlText w:val="•"/>
      <w:lvlJc w:val="left"/>
      <w:pPr>
        <w:tabs>
          <w:tab w:val="num" w:pos="5040"/>
        </w:tabs>
        <w:ind w:left="5040" w:hanging="360"/>
      </w:pPr>
      <w:rPr>
        <w:rFonts w:ascii="Times New Roman" w:hAnsi="Times New Roman" w:hint="default"/>
      </w:rPr>
    </w:lvl>
    <w:lvl w:ilvl="7" w:tplc="98325E66" w:tentative="1">
      <w:start w:val="1"/>
      <w:numFmt w:val="bullet"/>
      <w:lvlText w:val="•"/>
      <w:lvlJc w:val="left"/>
      <w:pPr>
        <w:tabs>
          <w:tab w:val="num" w:pos="5760"/>
        </w:tabs>
        <w:ind w:left="5760" w:hanging="360"/>
      </w:pPr>
      <w:rPr>
        <w:rFonts w:ascii="Times New Roman" w:hAnsi="Times New Roman" w:hint="default"/>
      </w:rPr>
    </w:lvl>
    <w:lvl w:ilvl="8" w:tplc="DD686DA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CFD7CC6"/>
    <w:multiLevelType w:val="hybridMultilevel"/>
    <w:tmpl w:val="0088A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7B1A36"/>
    <w:multiLevelType w:val="hybridMultilevel"/>
    <w:tmpl w:val="9A64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8F4EC3"/>
    <w:multiLevelType w:val="hybridMultilevel"/>
    <w:tmpl w:val="948671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8816CB"/>
    <w:multiLevelType w:val="hybridMultilevel"/>
    <w:tmpl w:val="53988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3B7CE6"/>
    <w:multiLevelType w:val="hybridMultilevel"/>
    <w:tmpl w:val="BA920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F337A5"/>
    <w:multiLevelType w:val="hybridMultilevel"/>
    <w:tmpl w:val="D8F4A9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77292881"/>
    <w:multiLevelType w:val="hybridMultilevel"/>
    <w:tmpl w:val="26E21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CC429F"/>
    <w:multiLevelType w:val="hybridMultilevel"/>
    <w:tmpl w:val="12F6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050379">
    <w:abstractNumId w:val="6"/>
  </w:num>
  <w:num w:numId="2" w16cid:durableId="473765763">
    <w:abstractNumId w:val="8"/>
  </w:num>
  <w:num w:numId="3" w16cid:durableId="1411544520">
    <w:abstractNumId w:val="11"/>
  </w:num>
  <w:num w:numId="4" w16cid:durableId="1245143170">
    <w:abstractNumId w:val="4"/>
  </w:num>
  <w:num w:numId="5" w16cid:durableId="474296919">
    <w:abstractNumId w:val="15"/>
  </w:num>
  <w:num w:numId="6" w16cid:durableId="1595750354">
    <w:abstractNumId w:val="9"/>
  </w:num>
  <w:num w:numId="7" w16cid:durableId="1284264250">
    <w:abstractNumId w:val="12"/>
  </w:num>
  <w:num w:numId="8" w16cid:durableId="1907061056">
    <w:abstractNumId w:val="7"/>
  </w:num>
  <w:num w:numId="9" w16cid:durableId="1203207016">
    <w:abstractNumId w:val="1"/>
  </w:num>
  <w:num w:numId="10" w16cid:durableId="2137021383">
    <w:abstractNumId w:val="2"/>
  </w:num>
  <w:num w:numId="11" w16cid:durableId="1250311435">
    <w:abstractNumId w:val="0"/>
  </w:num>
  <w:num w:numId="12" w16cid:durableId="1390617392">
    <w:abstractNumId w:val="5"/>
  </w:num>
  <w:num w:numId="13" w16cid:durableId="703749996">
    <w:abstractNumId w:val="16"/>
  </w:num>
  <w:num w:numId="14" w16cid:durableId="188840912">
    <w:abstractNumId w:val="3"/>
  </w:num>
  <w:num w:numId="15" w16cid:durableId="1045790337">
    <w:abstractNumId w:val="13"/>
  </w:num>
  <w:num w:numId="16" w16cid:durableId="18166655">
    <w:abstractNumId w:val="10"/>
  </w:num>
  <w:num w:numId="17" w16cid:durableId="69304445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787"/>
    <w:rsid w:val="000002AB"/>
    <w:rsid w:val="00001735"/>
    <w:rsid w:val="00002F51"/>
    <w:rsid w:val="00005DE2"/>
    <w:rsid w:val="0000623D"/>
    <w:rsid w:val="00007B7A"/>
    <w:rsid w:val="0001181B"/>
    <w:rsid w:val="0001437A"/>
    <w:rsid w:val="00015B67"/>
    <w:rsid w:val="000164DB"/>
    <w:rsid w:val="000174E5"/>
    <w:rsid w:val="00024FE9"/>
    <w:rsid w:val="00037A62"/>
    <w:rsid w:val="000407A5"/>
    <w:rsid w:val="000462DE"/>
    <w:rsid w:val="0005191F"/>
    <w:rsid w:val="00053066"/>
    <w:rsid w:val="00055075"/>
    <w:rsid w:val="0005549C"/>
    <w:rsid w:val="00056831"/>
    <w:rsid w:val="00063DB7"/>
    <w:rsid w:val="00065818"/>
    <w:rsid w:val="000737BF"/>
    <w:rsid w:val="00074677"/>
    <w:rsid w:val="0007583C"/>
    <w:rsid w:val="00077463"/>
    <w:rsid w:val="00080958"/>
    <w:rsid w:val="00083233"/>
    <w:rsid w:val="00083FF9"/>
    <w:rsid w:val="000855A3"/>
    <w:rsid w:val="0009069E"/>
    <w:rsid w:val="000916F3"/>
    <w:rsid w:val="00093D62"/>
    <w:rsid w:val="00094C06"/>
    <w:rsid w:val="000A1C79"/>
    <w:rsid w:val="000A3A64"/>
    <w:rsid w:val="000B2027"/>
    <w:rsid w:val="000B4138"/>
    <w:rsid w:val="000B6F1E"/>
    <w:rsid w:val="000C1217"/>
    <w:rsid w:val="000C1787"/>
    <w:rsid w:val="000C4A40"/>
    <w:rsid w:val="000C5F95"/>
    <w:rsid w:val="000C694A"/>
    <w:rsid w:val="000D35C2"/>
    <w:rsid w:val="000D770A"/>
    <w:rsid w:val="000E2186"/>
    <w:rsid w:val="000E6AA6"/>
    <w:rsid w:val="000E732F"/>
    <w:rsid w:val="000F1B1E"/>
    <w:rsid w:val="000F201A"/>
    <w:rsid w:val="000F2E89"/>
    <w:rsid w:val="000F41EC"/>
    <w:rsid w:val="000F7E65"/>
    <w:rsid w:val="001048CC"/>
    <w:rsid w:val="00104C4C"/>
    <w:rsid w:val="001057AF"/>
    <w:rsid w:val="001064C9"/>
    <w:rsid w:val="00106550"/>
    <w:rsid w:val="0011085E"/>
    <w:rsid w:val="001111F7"/>
    <w:rsid w:val="001125F1"/>
    <w:rsid w:val="001154FC"/>
    <w:rsid w:val="001161C3"/>
    <w:rsid w:val="00117BCB"/>
    <w:rsid w:val="001228F5"/>
    <w:rsid w:val="00126532"/>
    <w:rsid w:val="00126A50"/>
    <w:rsid w:val="00132C99"/>
    <w:rsid w:val="00132CA9"/>
    <w:rsid w:val="00133616"/>
    <w:rsid w:val="001414FE"/>
    <w:rsid w:val="00141748"/>
    <w:rsid w:val="001418BE"/>
    <w:rsid w:val="001420B9"/>
    <w:rsid w:val="00143017"/>
    <w:rsid w:val="00153D37"/>
    <w:rsid w:val="00165172"/>
    <w:rsid w:val="001703EB"/>
    <w:rsid w:val="00170969"/>
    <w:rsid w:val="001725D4"/>
    <w:rsid w:val="001729E3"/>
    <w:rsid w:val="0017389D"/>
    <w:rsid w:val="00173DC3"/>
    <w:rsid w:val="00173E08"/>
    <w:rsid w:val="0017457B"/>
    <w:rsid w:val="001748CA"/>
    <w:rsid w:val="001764E6"/>
    <w:rsid w:val="00176F62"/>
    <w:rsid w:val="00182146"/>
    <w:rsid w:val="00182AC1"/>
    <w:rsid w:val="0018586D"/>
    <w:rsid w:val="00186D8C"/>
    <w:rsid w:val="001874ED"/>
    <w:rsid w:val="001921A4"/>
    <w:rsid w:val="0019430B"/>
    <w:rsid w:val="001950C8"/>
    <w:rsid w:val="00197370"/>
    <w:rsid w:val="001977B3"/>
    <w:rsid w:val="001B0E16"/>
    <w:rsid w:val="001B0F83"/>
    <w:rsid w:val="001B4142"/>
    <w:rsid w:val="001B4587"/>
    <w:rsid w:val="001C0AD2"/>
    <w:rsid w:val="001C1848"/>
    <w:rsid w:val="001C2DFE"/>
    <w:rsid w:val="001C7E31"/>
    <w:rsid w:val="001D1BD2"/>
    <w:rsid w:val="001D25FF"/>
    <w:rsid w:val="001D4876"/>
    <w:rsid w:val="001D5BF2"/>
    <w:rsid w:val="001D6108"/>
    <w:rsid w:val="001E0FDF"/>
    <w:rsid w:val="001E2A7F"/>
    <w:rsid w:val="001E2DF9"/>
    <w:rsid w:val="001E30AC"/>
    <w:rsid w:val="001E3D3D"/>
    <w:rsid w:val="001F364A"/>
    <w:rsid w:val="001F409B"/>
    <w:rsid w:val="001F4BAE"/>
    <w:rsid w:val="00200641"/>
    <w:rsid w:val="002056C7"/>
    <w:rsid w:val="00216418"/>
    <w:rsid w:val="002168C7"/>
    <w:rsid w:val="00223009"/>
    <w:rsid w:val="002254C6"/>
    <w:rsid w:val="00225BB2"/>
    <w:rsid w:val="00234D22"/>
    <w:rsid w:val="0023574B"/>
    <w:rsid w:val="00236928"/>
    <w:rsid w:val="0024388C"/>
    <w:rsid w:val="0025164D"/>
    <w:rsid w:val="002543A4"/>
    <w:rsid w:val="002545C5"/>
    <w:rsid w:val="00255EBB"/>
    <w:rsid w:val="0025618B"/>
    <w:rsid w:val="002572EE"/>
    <w:rsid w:val="00263926"/>
    <w:rsid w:val="00266236"/>
    <w:rsid w:val="00266E10"/>
    <w:rsid w:val="0027222F"/>
    <w:rsid w:val="00273292"/>
    <w:rsid w:val="00276423"/>
    <w:rsid w:val="00290FF1"/>
    <w:rsid w:val="00291CF6"/>
    <w:rsid w:val="00293FE0"/>
    <w:rsid w:val="002A1A3B"/>
    <w:rsid w:val="002A46FE"/>
    <w:rsid w:val="002A5339"/>
    <w:rsid w:val="002A763C"/>
    <w:rsid w:val="002B603F"/>
    <w:rsid w:val="002B7FF4"/>
    <w:rsid w:val="002C23FA"/>
    <w:rsid w:val="002C4989"/>
    <w:rsid w:val="002C4AFE"/>
    <w:rsid w:val="002C57CA"/>
    <w:rsid w:val="002C7203"/>
    <w:rsid w:val="002C7E44"/>
    <w:rsid w:val="002D01F2"/>
    <w:rsid w:val="002D25D4"/>
    <w:rsid w:val="002D370B"/>
    <w:rsid w:val="002D69FA"/>
    <w:rsid w:val="002E007D"/>
    <w:rsid w:val="002E6DE8"/>
    <w:rsid w:val="002F5026"/>
    <w:rsid w:val="002F7D02"/>
    <w:rsid w:val="003012B7"/>
    <w:rsid w:val="00301BEB"/>
    <w:rsid w:val="003037C4"/>
    <w:rsid w:val="00304C7E"/>
    <w:rsid w:val="003117A7"/>
    <w:rsid w:val="00311D4B"/>
    <w:rsid w:val="00316816"/>
    <w:rsid w:val="00317271"/>
    <w:rsid w:val="00320633"/>
    <w:rsid w:val="003214AE"/>
    <w:rsid w:val="00323657"/>
    <w:rsid w:val="00326697"/>
    <w:rsid w:val="00327A29"/>
    <w:rsid w:val="00330040"/>
    <w:rsid w:val="00335D45"/>
    <w:rsid w:val="00336FE1"/>
    <w:rsid w:val="00337A6C"/>
    <w:rsid w:val="00337EA9"/>
    <w:rsid w:val="00341495"/>
    <w:rsid w:val="00341E9F"/>
    <w:rsid w:val="003433B8"/>
    <w:rsid w:val="00343BA8"/>
    <w:rsid w:val="00343D01"/>
    <w:rsid w:val="00343EE4"/>
    <w:rsid w:val="00345D5E"/>
    <w:rsid w:val="00350BAE"/>
    <w:rsid w:val="00351D76"/>
    <w:rsid w:val="00352917"/>
    <w:rsid w:val="00362D15"/>
    <w:rsid w:val="00363274"/>
    <w:rsid w:val="00365EF0"/>
    <w:rsid w:val="00366A50"/>
    <w:rsid w:val="003672E3"/>
    <w:rsid w:val="00371C0E"/>
    <w:rsid w:val="00373CAB"/>
    <w:rsid w:val="00386A09"/>
    <w:rsid w:val="00387D15"/>
    <w:rsid w:val="00391BD7"/>
    <w:rsid w:val="00391C25"/>
    <w:rsid w:val="00394E41"/>
    <w:rsid w:val="003A1284"/>
    <w:rsid w:val="003A2337"/>
    <w:rsid w:val="003A2B04"/>
    <w:rsid w:val="003A5BDF"/>
    <w:rsid w:val="003A61CA"/>
    <w:rsid w:val="003A74B5"/>
    <w:rsid w:val="003A79F5"/>
    <w:rsid w:val="003A7E8B"/>
    <w:rsid w:val="003B16C5"/>
    <w:rsid w:val="003B2264"/>
    <w:rsid w:val="003B2A6F"/>
    <w:rsid w:val="003B5632"/>
    <w:rsid w:val="003B7D74"/>
    <w:rsid w:val="003C0F85"/>
    <w:rsid w:val="003D06CD"/>
    <w:rsid w:val="003D182F"/>
    <w:rsid w:val="003D2C31"/>
    <w:rsid w:val="003D2FC7"/>
    <w:rsid w:val="003D6089"/>
    <w:rsid w:val="003D73D2"/>
    <w:rsid w:val="003D74A2"/>
    <w:rsid w:val="003D7CE6"/>
    <w:rsid w:val="003E01EB"/>
    <w:rsid w:val="003E23A9"/>
    <w:rsid w:val="003E4FAC"/>
    <w:rsid w:val="003E742E"/>
    <w:rsid w:val="003E7F24"/>
    <w:rsid w:val="003F2934"/>
    <w:rsid w:val="003F3D52"/>
    <w:rsid w:val="003F47E2"/>
    <w:rsid w:val="003F626E"/>
    <w:rsid w:val="00402CFF"/>
    <w:rsid w:val="004040DB"/>
    <w:rsid w:val="00404874"/>
    <w:rsid w:val="004079B4"/>
    <w:rsid w:val="00410E11"/>
    <w:rsid w:val="004120FC"/>
    <w:rsid w:val="00414035"/>
    <w:rsid w:val="00417BC8"/>
    <w:rsid w:val="00420D6D"/>
    <w:rsid w:val="0042257F"/>
    <w:rsid w:val="004268E6"/>
    <w:rsid w:val="00433C05"/>
    <w:rsid w:val="00433C9A"/>
    <w:rsid w:val="00442B36"/>
    <w:rsid w:val="00442B57"/>
    <w:rsid w:val="00443AE9"/>
    <w:rsid w:val="00445AD4"/>
    <w:rsid w:val="0044709E"/>
    <w:rsid w:val="00450A6B"/>
    <w:rsid w:val="00454210"/>
    <w:rsid w:val="004563EA"/>
    <w:rsid w:val="0046309A"/>
    <w:rsid w:val="00466F63"/>
    <w:rsid w:val="00467B6B"/>
    <w:rsid w:val="0047200B"/>
    <w:rsid w:val="0047305E"/>
    <w:rsid w:val="00473D59"/>
    <w:rsid w:val="00474F7D"/>
    <w:rsid w:val="0047512E"/>
    <w:rsid w:val="004801CB"/>
    <w:rsid w:val="00480A3B"/>
    <w:rsid w:val="00480DF3"/>
    <w:rsid w:val="00481AD5"/>
    <w:rsid w:val="00482698"/>
    <w:rsid w:val="00482EB0"/>
    <w:rsid w:val="00483DCC"/>
    <w:rsid w:val="004930F3"/>
    <w:rsid w:val="004930FC"/>
    <w:rsid w:val="00494D60"/>
    <w:rsid w:val="004965D2"/>
    <w:rsid w:val="004A05AE"/>
    <w:rsid w:val="004A27C4"/>
    <w:rsid w:val="004A282D"/>
    <w:rsid w:val="004A376C"/>
    <w:rsid w:val="004A4BB7"/>
    <w:rsid w:val="004A7896"/>
    <w:rsid w:val="004B08FE"/>
    <w:rsid w:val="004B1AFE"/>
    <w:rsid w:val="004B2F86"/>
    <w:rsid w:val="004B783F"/>
    <w:rsid w:val="004C01EB"/>
    <w:rsid w:val="004C6171"/>
    <w:rsid w:val="004D097F"/>
    <w:rsid w:val="004D4461"/>
    <w:rsid w:val="004D7A23"/>
    <w:rsid w:val="004E584C"/>
    <w:rsid w:val="004F0146"/>
    <w:rsid w:val="004F13A9"/>
    <w:rsid w:val="004F195F"/>
    <w:rsid w:val="004F2E9F"/>
    <w:rsid w:val="004F7208"/>
    <w:rsid w:val="00503D18"/>
    <w:rsid w:val="00503D71"/>
    <w:rsid w:val="00503D74"/>
    <w:rsid w:val="00503E29"/>
    <w:rsid w:val="0051011C"/>
    <w:rsid w:val="00511AB7"/>
    <w:rsid w:val="00512B76"/>
    <w:rsid w:val="005143E0"/>
    <w:rsid w:val="0051555B"/>
    <w:rsid w:val="00521246"/>
    <w:rsid w:val="0052187E"/>
    <w:rsid w:val="00521B39"/>
    <w:rsid w:val="00523315"/>
    <w:rsid w:val="00525C3E"/>
    <w:rsid w:val="005262B1"/>
    <w:rsid w:val="005266E6"/>
    <w:rsid w:val="00530B2C"/>
    <w:rsid w:val="00531D0E"/>
    <w:rsid w:val="00532034"/>
    <w:rsid w:val="0054108C"/>
    <w:rsid w:val="00542F4D"/>
    <w:rsid w:val="005443A7"/>
    <w:rsid w:val="005445EB"/>
    <w:rsid w:val="00546C58"/>
    <w:rsid w:val="005523C8"/>
    <w:rsid w:val="005531B6"/>
    <w:rsid w:val="00571051"/>
    <w:rsid w:val="00572127"/>
    <w:rsid w:val="0057278B"/>
    <w:rsid w:val="0057372F"/>
    <w:rsid w:val="00574A8D"/>
    <w:rsid w:val="00577767"/>
    <w:rsid w:val="00580AD1"/>
    <w:rsid w:val="00580E19"/>
    <w:rsid w:val="0058127B"/>
    <w:rsid w:val="005904D9"/>
    <w:rsid w:val="00592859"/>
    <w:rsid w:val="00592ED3"/>
    <w:rsid w:val="005A3911"/>
    <w:rsid w:val="005A3E01"/>
    <w:rsid w:val="005B4C35"/>
    <w:rsid w:val="005C0061"/>
    <w:rsid w:val="005C48FD"/>
    <w:rsid w:val="005C529E"/>
    <w:rsid w:val="005D1941"/>
    <w:rsid w:val="005D27A1"/>
    <w:rsid w:val="005E07DA"/>
    <w:rsid w:val="005E2D03"/>
    <w:rsid w:val="005E2F4C"/>
    <w:rsid w:val="005E751A"/>
    <w:rsid w:val="005F3553"/>
    <w:rsid w:val="005F523C"/>
    <w:rsid w:val="00601367"/>
    <w:rsid w:val="00606D70"/>
    <w:rsid w:val="006078FF"/>
    <w:rsid w:val="00611BC9"/>
    <w:rsid w:val="006135A0"/>
    <w:rsid w:val="00614202"/>
    <w:rsid w:val="0061525E"/>
    <w:rsid w:val="00615ABF"/>
    <w:rsid w:val="00620E01"/>
    <w:rsid w:val="00621F58"/>
    <w:rsid w:val="006241DA"/>
    <w:rsid w:val="00633D23"/>
    <w:rsid w:val="0063536D"/>
    <w:rsid w:val="006406E4"/>
    <w:rsid w:val="00640752"/>
    <w:rsid w:val="00641E9E"/>
    <w:rsid w:val="006421D0"/>
    <w:rsid w:val="00642833"/>
    <w:rsid w:val="00643F52"/>
    <w:rsid w:val="00654FB0"/>
    <w:rsid w:val="00655287"/>
    <w:rsid w:val="00657004"/>
    <w:rsid w:val="00660F62"/>
    <w:rsid w:val="00661765"/>
    <w:rsid w:val="00662B07"/>
    <w:rsid w:val="00662CC1"/>
    <w:rsid w:val="00667358"/>
    <w:rsid w:val="00667EBE"/>
    <w:rsid w:val="0067105C"/>
    <w:rsid w:val="006744BB"/>
    <w:rsid w:val="006763AD"/>
    <w:rsid w:val="00685792"/>
    <w:rsid w:val="00687C02"/>
    <w:rsid w:val="006903FA"/>
    <w:rsid w:val="0069073F"/>
    <w:rsid w:val="0069171E"/>
    <w:rsid w:val="006918C9"/>
    <w:rsid w:val="00693748"/>
    <w:rsid w:val="006A0273"/>
    <w:rsid w:val="006A17CE"/>
    <w:rsid w:val="006A4C7C"/>
    <w:rsid w:val="006A660E"/>
    <w:rsid w:val="006A6C0C"/>
    <w:rsid w:val="006A7788"/>
    <w:rsid w:val="006B2940"/>
    <w:rsid w:val="006B525B"/>
    <w:rsid w:val="006B5B85"/>
    <w:rsid w:val="006B6995"/>
    <w:rsid w:val="006C2AD8"/>
    <w:rsid w:val="006C3197"/>
    <w:rsid w:val="006C4892"/>
    <w:rsid w:val="006C7359"/>
    <w:rsid w:val="006D101A"/>
    <w:rsid w:val="006D23A5"/>
    <w:rsid w:val="006D7617"/>
    <w:rsid w:val="006E296C"/>
    <w:rsid w:val="006E37C3"/>
    <w:rsid w:val="006E508E"/>
    <w:rsid w:val="006E6129"/>
    <w:rsid w:val="006F1BF7"/>
    <w:rsid w:val="006F2B0A"/>
    <w:rsid w:val="006F74DF"/>
    <w:rsid w:val="006F7F1B"/>
    <w:rsid w:val="007020C7"/>
    <w:rsid w:val="00703C9B"/>
    <w:rsid w:val="007054D2"/>
    <w:rsid w:val="00707F2C"/>
    <w:rsid w:val="00710840"/>
    <w:rsid w:val="00711A3E"/>
    <w:rsid w:val="007124AA"/>
    <w:rsid w:val="007224AD"/>
    <w:rsid w:val="0072659D"/>
    <w:rsid w:val="00731432"/>
    <w:rsid w:val="00732386"/>
    <w:rsid w:val="00732918"/>
    <w:rsid w:val="0073486B"/>
    <w:rsid w:val="00734F0C"/>
    <w:rsid w:val="00734F3B"/>
    <w:rsid w:val="007375FA"/>
    <w:rsid w:val="00741A10"/>
    <w:rsid w:val="00741BA4"/>
    <w:rsid w:val="00741C89"/>
    <w:rsid w:val="0074307D"/>
    <w:rsid w:val="007439BA"/>
    <w:rsid w:val="007440EB"/>
    <w:rsid w:val="00746B09"/>
    <w:rsid w:val="00752200"/>
    <w:rsid w:val="00752D85"/>
    <w:rsid w:val="00755ACA"/>
    <w:rsid w:val="00756539"/>
    <w:rsid w:val="00757037"/>
    <w:rsid w:val="00757B0C"/>
    <w:rsid w:val="00765717"/>
    <w:rsid w:val="007661C2"/>
    <w:rsid w:val="007670B8"/>
    <w:rsid w:val="0077015D"/>
    <w:rsid w:val="007739FF"/>
    <w:rsid w:val="00774912"/>
    <w:rsid w:val="00774DD7"/>
    <w:rsid w:val="00782132"/>
    <w:rsid w:val="007847A0"/>
    <w:rsid w:val="007905B6"/>
    <w:rsid w:val="007916DB"/>
    <w:rsid w:val="00791A7B"/>
    <w:rsid w:val="00794D6C"/>
    <w:rsid w:val="0079644B"/>
    <w:rsid w:val="007A03CA"/>
    <w:rsid w:val="007A0EEE"/>
    <w:rsid w:val="007B2EAA"/>
    <w:rsid w:val="007B699D"/>
    <w:rsid w:val="007C116F"/>
    <w:rsid w:val="007C1195"/>
    <w:rsid w:val="007C12EE"/>
    <w:rsid w:val="007C4153"/>
    <w:rsid w:val="007C472B"/>
    <w:rsid w:val="007C6969"/>
    <w:rsid w:val="007C6FB7"/>
    <w:rsid w:val="007C72CD"/>
    <w:rsid w:val="007C7696"/>
    <w:rsid w:val="007D0122"/>
    <w:rsid w:val="007D0B4E"/>
    <w:rsid w:val="007D0B8E"/>
    <w:rsid w:val="007D189D"/>
    <w:rsid w:val="007D21AF"/>
    <w:rsid w:val="007D3A15"/>
    <w:rsid w:val="007D68E7"/>
    <w:rsid w:val="007E0898"/>
    <w:rsid w:val="007E10C2"/>
    <w:rsid w:val="007E54E1"/>
    <w:rsid w:val="007F33FB"/>
    <w:rsid w:val="007F3AC1"/>
    <w:rsid w:val="007F5829"/>
    <w:rsid w:val="00802E6E"/>
    <w:rsid w:val="00805E92"/>
    <w:rsid w:val="008100C9"/>
    <w:rsid w:val="008105F1"/>
    <w:rsid w:val="00811CBB"/>
    <w:rsid w:val="008157BD"/>
    <w:rsid w:val="008203ED"/>
    <w:rsid w:val="0082331B"/>
    <w:rsid w:val="00833B68"/>
    <w:rsid w:val="00846333"/>
    <w:rsid w:val="00847EE3"/>
    <w:rsid w:val="008531D4"/>
    <w:rsid w:val="008553CA"/>
    <w:rsid w:val="008637BD"/>
    <w:rsid w:val="0087593B"/>
    <w:rsid w:val="008774AB"/>
    <w:rsid w:val="00880FC2"/>
    <w:rsid w:val="0088146A"/>
    <w:rsid w:val="00884F62"/>
    <w:rsid w:val="00891C82"/>
    <w:rsid w:val="00892526"/>
    <w:rsid w:val="008925BD"/>
    <w:rsid w:val="00895A87"/>
    <w:rsid w:val="00896370"/>
    <w:rsid w:val="008A1571"/>
    <w:rsid w:val="008A3E5D"/>
    <w:rsid w:val="008A4CB4"/>
    <w:rsid w:val="008A64D3"/>
    <w:rsid w:val="008A7BE2"/>
    <w:rsid w:val="008B4BC5"/>
    <w:rsid w:val="008B6E72"/>
    <w:rsid w:val="008B73CA"/>
    <w:rsid w:val="008B7D41"/>
    <w:rsid w:val="008C7194"/>
    <w:rsid w:val="008D1C46"/>
    <w:rsid w:val="008D35E3"/>
    <w:rsid w:val="008D50E7"/>
    <w:rsid w:val="008E4461"/>
    <w:rsid w:val="008E4CA2"/>
    <w:rsid w:val="008E7248"/>
    <w:rsid w:val="008F07C2"/>
    <w:rsid w:val="008F1E97"/>
    <w:rsid w:val="008F4D5B"/>
    <w:rsid w:val="008F52B2"/>
    <w:rsid w:val="008F6E23"/>
    <w:rsid w:val="0090119E"/>
    <w:rsid w:val="00904811"/>
    <w:rsid w:val="00904AB9"/>
    <w:rsid w:val="00904C95"/>
    <w:rsid w:val="009074E3"/>
    <w:rsid w:val="00911FE5"/>
    <w:rsid w:val="00914B53"/>
    <w:rsid w:val="00915BEE"/>
    <w:rsid w:val="00920A8E"/>
    <w:rsid w:val="009211A6"/>
    <w:rsid w:val="0092440D"/>
    <w:rsid w:val="00925A41"/>
    <w:rsid w:val="009267A4"/>
    <w:rsid w:val="0093030A"/>
    <w:rsid w:val="009337FF"/>
    <w:rsid w:val="009344F6"/>
    <w:rsid w:val="00936579"/>
    <w:rsid w:val="0093724D"/>
    <w:rsid w:val="009376FF"/>
    <w:rsid w:val="00940B65"/>
    <w:rsid w:val="0094192C"/>
    <w:rsid w:val="009419A3"/>
    <w:rsid w:val="00943475"/>
    <w:rsid w:val="00943EC1"/>
    <w:rsid w:val="00945A45"/>
    <w:rsid w:val="00947E7B"/>
    <w:rsid w:val="009539CD"/>
    <w:rsid w:val="0095534A"/>
    <w:rsid w:val="00957AE5"/>
    <w:rsid w:val="009628BC"/>
    <w:rsid w:val="00967444"/>
    <w:rsid w:val="0096768D"/>
    <w:rsid w:val="00971066"/>
    <w:rsid w:val="00973A92"/>
    <w:rsid w:val="00976BFD"/>
    <w:rsid w:val="00982D5A"/>
    <w:rsid w:val="00983D03"/>
    <w:rsid w:val="00983F7E"/>
    <w:rsid w:val="00985218"/>
    <w:rsid w:val="00987BDE"/>
    <w:rsid w:val="009932AB"/>
    <w:rsid w:val="009A14D9"/>
    <w:rsid w:val="009A41AE"/>
    <w:rsid w:val="009A4CB4"/>
    <w:rsid w:val="009A576A"/>
    <w:rsid w:val="009B1A76"/>
    <w:rsid w:val="009B2849"/>
    <w:rsid w:val="009B5ABD"/>
    <w:rsid w:val="009C051D"/>
    <w:rsid w:val="009C0902"/>
    <w:rsid w:val="009C15C0"/>
    <w:rsid w:val="009C256E"/>
    <w:rsid w:val="009C3ABF"/>
    <w:rsid w:val="009C626F"/>
    <w:rsid w:val="009C70BA"/>
    <w:rsid w:val="009D2AE9"/>
    <w:rsid w:val="009D4928"/>
    <w:rsid w:val="009D6850"/>
    <w:rsid w:val="009D757E"/>
    <w:rsid w:val="009E52FE"/>
    <w:rsid w:val="009F01E2"/>
    <w:rsid w:val="009F2909"/>
    <w:rsid w:val="009F6322"/>
    <w:rsid w:val="00A03802"/>
    <w:rsid w:val="00A11EB6"/>
    <w:rsid w:val="00A126DA"/>
    <w:rsid w:val="00A14FB7"/>
    <w:rsid w:val="00A25032"/>
    <w:rsid w:val="00A31E99"/>
    <w:rsid w:val="00A32956"/>
    <w:rsid w:val="00A455B8"/>
    <w:rsid w:val="00A56F61"/>
    <w:rsid w:val="00A62B5D"/>
    <w:rsid w:val="00A667D4"/>
    <w:rsid w:val="00A724BF"/>
    <w:rsid w:val="00A72BD6"/>
    <w:rsid w:val="00A82FBA"/>
    <w:rsid w:val="00A85DB8"/>
    <w:rsid w:val="00A85FA9"/>
    <w:rsid w:val="00A9003E"/>
    <w:rsid w:val="00A9011B"/>
    <w:rsid w:val="00A91609"/>
    <w:rsid w:val="00A97969"/>
    <w:rsid w:val="00AA1679"/>
    <w:rsid w:val="00AA1D81"/>
    <w:rsid w:val="00AB03F9"/>
    <w:rsid w:val="00AB1A9E"/>
    <w:rsid w:val="00AB5ABF"/>
    <w:rsid w:val="00AB67F5"/>
    <w:rsid w:val="00AC3488"/>
    <w:rsid w:val="00AC7E97"/>
    <w:rsid w:val="00AD0ED2"/>
    <w:rsid w:val="00AD49F1"/>
    <w:rsid w:val="00AD536A"/>
    <w:rsid w:val="00AD608E"/>
    <w:rsid w:val="00AE0A2E"/>
    <w:rsid w:val="00AE1848"/>
    <w:rsid w:val="00AE1B8D"/>
    <w:rsid w:val="00AE1C8F"/>
    <w:rsid w:val="00AE3820"/>
    <w:rsid w:val="00AE48BF"/>
    <w:rsid w:val="00AE572B"/>
    <w:rsid w:val="00AF1072"/>
    <w:rsid w:val="00AF1CB9"/>
    <w:rsid w:val="00AF53D2"/>
    <w:rsid w:val="00AF732C"/>
    <w:rsid w:val="00B02144"/>
    <w:rsid w:val="00B04A91"/>
    <w:rsid w:val="00B06963"/>
    <w:rsid w:val="00B06C06"/>
    <w:rsid w:val="00B110BB"/>
    <w:rsid w:val="00B116AC"/>
    <w:rsid w:val="00B2659E"/>
    <w:rsid w:val="00B3109E"/>
    <w:rsid w:val="00B31EA8"/>
    <w:rsid w:val="00B337D1"/>
    <w:rsid w:val="00B35B20"/>
    <w:rsid w:val="00B36C87"/>
    <w:rsid w:val="00B37318"/>
    <w:rsid w:val="00B43585"/>
    <w:rsid w:val="00B442B2"/>
    <w:rsid w:val="00B44EA8"/>
    <w:rsid w:val="00B456D9"/>
    <w:rsid w:val="00B4677D"/>
    <w:rsid w:val="00B476D2"/>
    <w:rsid w:val="00B51E49"/>
    <w:rsid w:val="00B6050D"/>
    <w:rsid w:val="00B60F24"/>
    <w:rsid w:val="00B653E5"/>
    <w:rsid w:val="00B660D8"/>
    <w:rsid w:val="00B67A06"/>
    <w:rsid w:val="00B67B56"/>
    <w:rsid w:val="00B72560"/>
    <w:rsid w:val="00B733DA"/>
    <w:rsid w:val="00B75C99"/>
    <w:rsid w:val="00B80255"/>
    <w:rsid w:val="00B80B1B"/>
    <w:rsid w:val="00B82C3F"/>
    <w:rsid w:val="00B87FC0"/>
    <w:rsid w:val="00B906C5"/>
    <w:rsid w:val="00B91468"/>
    <w:rsid w:val="00B941F5"/>
    <w:rsid w:val="00B94227"/>
    <w:rsid w:val="00B975BE"/>
    <w:rsid w:val="00BA458E"/>
    <w:rsid w:val="00BA4DB7"/>
    <w:rsid w:val="00BB0814"/>
    <w:rsid w:val="00BB6CF0"/>
    <w:rsid w:val="00BB7D3E"/>
    <w:rsid w:val="00BC3099"/>
    <w:rsid w:val="00BD2886"/>
    <w:rsid w:val="00BD368D"/>
    <w:rsid w:val="00BD5B64"/>
    <w:rsid w:val="00BD6089"/>
    <w:rsid w:val="00BE0283"/>
    <w:rsid w:val="00BE0B8D"/>
    <w:rsid w:val="00BE33DA"/>
    <w:rsid w:val="00BE66AF"/>
    <w:rsid w:val="00BF36B5"/>
    <w:rsid w:val="00BF4298"/>
    <w:rsid w:val="00BF4425"/>
    <w:rsid w:val="00BF55F4"/>
    <w:rsid w:val="00C000E1"/>
    <w:rsid w:val="00C01E6B"/>
    <w:rsid w:val="00C01F54"/>
    <w:rsid w:val="00C0442D"/>
    <w:rsid w:val="00C04A6A"/>
    <w:rsid w:val="00C05614"/>
    <w:rsid w:val="00C10885"/>
    <w:rsid w:val="00C10B38"/>
    <w:rsid w:val="00C1359F"/>
    <w:rsid w:val="00C14EBE"/>
    <w:rsid w:val="00C20010"/>
    <w:rsid w:val="00C22018"/>
    <w:rsid w:val="00C24364"/>
    <w:rsid w:val="00C2584A"/>
    <w:rsid w:val="00C308EF"/>
    <w:rsid w:val="00C32FAA"/>
    <w:rsid w:val="00C33EF0"/>
    <w:rsid w:val="00C36AC6"/>
    <w:rsid w:val="00C41006"/>
    <w:rsid w:val="00C42E2E"/>
    <w:rsid w:val="00C438C8"/>
    <w:rsid w:val="00C47CD4"/>
    <w:rsid w:val="00C5131C"/>
    <w:rsid w:val="00C5442E"/>
    <w:rsid w:val="00C61269"/>
    <w:rsid w:val="00C61DA4"/>
    <w:rsid w:val="00C6363C"/>
    <w:rsid w:val="00C6396D"/>
    <w:rsid w:val="00C639A3"/>
    <w:rsid w:val="00C64C0E"/>
    <w:rsid w:val="00C7118C"/>
    <w:rsid w:val="00C74829"/>
    <w:rsid w:val="00C75538"/>
    <w:rsid w:val="00C75D9A"/>
    <w:rsid w:val="00C77089"/>
    <w:rsid w:val="00C90B67"/>
    <w:rsid w:val="00C911F0"/>
    <w:rsid w:val="00C94F46"/>
    <w:rsid w:val="00C96149"/>
    <w:rsid w:val="00CA07EE"/>
    <w:rsid w:val="00CA1035"/>
    <w:rsid w:val="00CA31B8"/>
    <w:rsid w:val="00CA72D5"/>
    <w:rsid w:val="00CB12F9"/>
    <w:rsid w:val="00CB201E"/>
    <w:rsid w:val="00CB2624"/>
    <w:rsid w:val="00CB709D"/>
    <w:rsid w:val="00CB7192"/>
    <w:rsid w:val="00CC648D"/>
    <w:rsid w:val="00CD5737"/>
    <w:rsid w:val="00CD7A74"/>
    <w:rsid w:val="00CE0FA8"/>
    <w:rsid w:val="00CE1F3B"/>
    <w:rsid w:val="00CE340A"/>
    <w:rsid w:val="00CE731F"/>
    <w:rsid w:val="00CF0AD0"/>
    <w:rsid w:val="00CF5482"/>
    <w:rsid w:val="00D013F5"/>
    <w:rsid w:val="00D0331F"/>
    <w:rsid w:val="00D04AFE"/>
    <w:rsid w:val="00D07813"/>
    <w:rsid w:val="00D07EB4"/>
    <w:rsid w:val="00D13481"/>
    <w:rsid w:val="00D14CDF"/>
    <w:rsid w:val="00D206CD"/>
    <w:rsid w:val="00D237E0"/>
    <w:rsid w:val="00D2504B"/>
    <w:rsid w:val="00D25CA1"/>
    <w:rsid w:val="00D3029A"/>
    <w:rsid w:val="00D315DF"/>
    <w:rsid w:val="00D31FB1"/>
    <w:rsid w:val="00D346B9"/>
    <w:rsid w:val="00D3488D"/>
    <w:rsid w:val="00D374A0"/>
    <w:rsid w:val="00D40357"/>
    <w:rsid w:val="00D4426D"/>
    <w:rsid w:val="00D452DF"/>
    <w:rsid w:val="00D45A32"/>
    <w:rsid w:val="00D45CA4"/>
    <w:rsid w:val="00D46163"/>
    <w:rsid w:val="00D46D1D"/>
    <w:rsid w:val="00D5074B"/>
    <w:rsid w:val="00D610D9"/>
    <w:rsid w:val="00D70185"/>
    <w:rsid w:val="00D7441F"/>
    <w:rsid w:val="00D74E79"/>
    <w:rsid w:val="00D7552E"/>
    <w:rsid w:val="00D75809"/>
    <w:rsid w:val="00D7713D"/>
    <w:rsid w:val="00D77284"/>
    <w:rsid w:val="00D80609"/>
    <w:rsid w:val="00D87043"/>
    <w:rsid w:val="00D945EA"/>
    <w:rsid w:val="00DA0042"/>
    <w:rsid w:val="00DA0E52"/>
    <w:rsid w:val="00DA528B"/>
    <w:rsid w:val="00DA69ED"/>
    <w:rsid w:val="00DB7367"/>
    <w:rsid w:val="00DB7DEC"/>
    <w:rsid w:val="00DC6BC9"/>
    <w:rsid w:val="00DC75FD"/>
    <w:rsid w:val="00DD0AD6"/>
    <w:rsid w:val="00DD279F"/>
    <w:rsid w:val="00DD4739"/>
    <w:rsid w:val="00DD48EC"/>
    <w:rsid w:val="00DD4FD2"/>
    <w:rsid w:val="00DD6BF6"/>
    <w:rsid w:val="00DD7E31"/>
    <w:rsid w:val="00DF005E"/>
    <w:rsid w:val="00DF14E6"/>
    <w:rsid w:val="00DF2A28"/>
    <w:rsid w:val="00DF369C"/>
    <w:rsid w:val="00DF6A83"/>
    <w:rsid w:val="00E0016D"/>
    <w:rsid w:val="00E02028"/>
    <w:rsid w:val="00E03053"/>
    <w:rsid w:val="00E066E6"/>
    <w:rsid w:val="00E07041"/>
    <w:rsid w:val="00E1116A"/>
    <w:rsid w:val="00E12981"/>
    <w:rsid w:val="00E132BF"/>
    <w:rsid w:val="00E154E5"/>
    <w:rsid w:val="00E16F32"/>
    <w:rsid w:val="00E17A0D"/>
    <w:rsid w:val="00E234DD"/>
    <w:rsid w:val="00E25422"/>
    <w:rsid w:val="00E26A66"/>
    <w:rsid w:val="00E36FE7"/>
    <w:rsid w:val="00E43CEF"/>
    <w:rsid w:val="00E43DE3"/>
    <w:rsid w:val="00E46FB8"/>
    <w:rsid w:val="00E47E39"/>
    <w:rsid w:val="00E51035"/>
    <w:rsid w:val="00E53AF1"/>
    <w:rsid w:val="00E562DC"/>
    <w:rsid w:val="00E60C06"/>
    <w:rsid w:val="00E61542"/>
    <w:rsid w:val="00E61B1E"/>
    <w:rsid w:val="00E743B5"/>
    <w:rsid w:val="00E749D3"/>
    <w:rsid w:val="00E80A9D"/>
    <w:rsid w:val="00E81178"/>
    <w:rsid w:val="00E81455"/>
    <w:rsid w:val="00E8173F"/>
    <w:rsid w:val="00E834AF"/>
    <w:rsid w:val="00E84647"/>
    <w:rsid w:val="00E85386"/>
    <w:rsid w:val="00E864F1"/>
    <w:rsid w:val="00E86893"/>
    <w:rsid w:val="00E91C3C"/>
    <w:rsid w:val="00E94365"/>
    <w:rsid w:val="00E95DF8"/>
    <w:rsid w:val="00E95F42"/>
    <w:rsid w:val="00E9709A"/>
    <w:rsid w:val="00EA260E"/>
    <w:rsid w:val="00EA5002"/>
    <w:rsid w:val="00EB0BBC"/>
    <w:rsid w:val="00EB246C"/>
    <w:rsid w:val="00EB5118"/>
    <w:rsid w:val="00EB6AEE"/>
    <w:rsid w:val="00EB7A31"/>
    <w:rsid w:val="00EC11D1"/>
    <w:rsid w:val="00EC1B48"/>
    <w:rsid w:val="00EC2938"/>
    <w:rsid w:val="00EC437E"/>
    <w:rsid w:val="00EC4924"/>
    <w:rsid w:val="00ED2171"/>
    <w:rsid w:val="00ED432B"/>
    <w:rsid w:val="00ED6571"/>
    <w:rsid w:val="00ED7A77"/>
    <w:rsid w:val="00ED7B5E"/>
    <w:rsid w:val="00EE3EDD"/>
    <w:rsid w:val="00EE6A41"/>
    <w:rsid w:val="00EF1395"/>
    <w:rsid w:val="00EF2E0A"/>
    <w:rsid w:val="00EF4992"/>
    <w:rsid w:val="00EF50CB"/>
    <w:rsid w:val="00EF76BD"/>
    <w:rsid w:val="00F00AD2"/>
    <w:rsid w:val="00F00C66"/>
    <w:rsid w:val="00F0387E"/>
    <w:rsid w:val="00F07411"/>
    <w:rsid w:val="00F1450B"/>
    <w:rsid w:val="00F145C6"/>
    <w:rsid w:val="00F159A6"/>
    <w:rsid w:val="00F165CB"/>
    <w:rsid w:val="00F203AE"/>
    <w:rsid w:val="00F21CD8"/>
    <w:rsid w:val="00F227C1"/>
    <w:rsid w:val="00F2414B"/>
    <w:rsid w:val="00F24541"/>
    <w:rsid w:val="00F24B87"/>
    <w:rsid w:val="00F25DE9"/>
    <w:rsid w:val="00F27B8A"/>
    <w:rsid w:val="00F305ED"/>
    <w:rsid w:val="00F314E9"/>
    <w:rsid w:val="00F31AF1"/>
    <w:rsid w:val="00F32CBC"/>
    <w:rsid w:val="00F34078"/>
    <w:rsid w:val="00F37B32"/>
    <w:rsid w:val="00F404F7"/>
    <w:rsid w:val="00F50E51"/>
    <w:rsid w:val="00F706E8"/>
    <w:rsid w:val="00F73E91"/>
    <w:rsid w:val="00F76650"/>
    <w:rsid w:val="00F80AD4"/>
    <w:rsid w:val="00F8131B"/>
    <w:rsid w:val="00F816A7"/>
    <w:rsid w:val="00F838BA"/>
    <w:rsid w:val="00F84C9D"/>
    <w:rsid w:val="00F92EED"/>
    <w:rsid w:val="00F933A5"/>
    <w:rsid w:val="00F969D4"/>
    <w:rsid w:val="00F97973"/>
    <w:rsid w:val="00F97D80"/>
    <w:rsid w:val="00FA02D4"/>
    <w:rsid w:val="00FB1F64"/>
    <w:rsid w:val="00FB25C6"/>
    <w:rsid w:val="00FB45ED"/>
    <w:rsid w:val="00FB55A3"/>
    <w:rsid w:val="00FB5D36"/>
    <w:rsid w:val="00FB69BD"/>
    <w:rsid w:val="00FC113D"/>
    <w:rsid w:val="00FC1F00"/>
    <w:rsid w:val="00FC76FD"/>
    <w:rsid w:val="00FD0A24"/>
    <w:rsid w:val="00FD36FE"/>
    <w:rsid w:val="00FD4078"/>
    <w:rsid w:val="00FD60C5"/>
    <w:rsid w:val="00FD7AF0"/>
    <w:rsid w:val="00FE164D"/>
    <w:rsid w:val="00FE4463"/>
    <w:rsid w:val="00FF1B8B"/>
    <w:rsid w:val="00FF3CAF"/>
    <w:rsid w:val="00FF6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ED608F"/>
  <w15:chartTrackingRefBased/>
  <w15:docId w15:val="{5E95A8D9-3DBF-46C5-B025-FC26A6851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57F"/>
  </w:style>
  <w:style w:type="paragraph" w:styleId="Heading1">
    <w:name w:val="heading 1"/>
    <w:basedOn w:val="Normal"/>
    <w:next w:val="Normal"/>
    <w:link w:val="Heading1Char"/>
    <w:uiPriority w:val="9"/>
    <w:qFormat/>
    <w:rsid w:val="000C1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1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1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787"/>
    <w:rPr>
      <w:rFonts w:eastAsiaTheme="majorEastAsia" w:cstheme="majorBidi"/>
      <w:color w:val="272727" w:themeColor="text1" w:themeTint="D8"/>
    </w:rPr>
  </w:style>
  <w:style w:type="paragraph" w:styleId="Title">
    <w:name w:val="Title"/>
    <w:basedOn w:val="Normal"/>
    <w:next w:val="Normal"/>
    <w:link w:val="TitleChar"/>
    <w:uiPriority w:val="10"/>
    <w:qFormat/>
    <w:rsid w:val="000C1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787"/>
    <w:pPr>
      <w:spacing w:before="160"/>
      <w:jc w:val="center"/>
    </w:pPr>
    <w:rPr>
      <w:i/>
      <w:iCs/>
      <w:color w:val="404040" w:themeColor="text1" w:themeTint="BF"/>
    </w:rPr>
  </w:style>
  <w:style w:type="character" w:customStyle="1" w:styleId="QuoteChar">
    <w:name w:val="Quote Char"/>
    <w:basedOn w:val="DefaultParagraphFont"/>
    <w:link w:val="Quote"/>
    <w:uiPriority w:val="29"/>
    <w:rsid w:val="000C1787"/>
    <w:rPr>
      <w:i/>
      <w:iCs/>
      <w:color w:val="404040" w:themeColor="text1" w:themeTint="BF"/>
    </w:rPr>
  </w:style>
  <w:style w:type="paragraph" w:styleId="ListParagraph">
    <w:name w:val="List Paragraph"/>
    <w:basedOn w:val="Normal"/>
    <w:uiPriority w:val="34"/>
    <w:qFormat/>
    <w:rsid w:val="000C1787"/>
    <w:pPr>
      <w:ind w:left="720"/>
      <w:contextualSpacing/>
    </w:pPr>
  </w:style>
  <w:style w:type="character" w:styleId="IntenseEmphasis">
    <w:name w:val="Intense Emphasis"/>
    <w:basedOn w:val="DefaultParagraphFont"/>
    <w:uiPriority w:val="21"/>
    <w:qFormat/>
    <w:rsid w:val="000C1787"/>
    <w:rPr>
      <w:i/>
      <w:iCs/>
      <w:color w:val="0F4761" w:themeColor="accent1" w:themeShade="BF"/>
    </w:rPr>
  </w:style>
  <w:style w:type="paragraph" w:styleId="IntenseQuote">
    <w:name w:val="Intense Quote"/>
    <w:basedOn w:val="Normal"/>
    <w:next w:val="Normal"/>
    <w:link w:val="IntenseQuoteChar"/>
    <w:uiPriority w:val="30"/>
    <w:qFormat/>
    <w:rsid w:val="000C1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787"/>
    <w:rPr>
      <w:i/>
      <w:iCs/>
      <w:color w:val="0F4761" w:themeColor="accent1" w:themeShade="BF"/>
    </w:rPr>
  </w:style>
  <w:style w:type="character" w:styleId="IntenseReference">
    <w:name w:val="Intense Reference"/>
    <w:basedOn w:val="DefaultParagraphFont"/>
    <w:uiPriority w:val="32"/>
    <w:qFormat/>
    <w:rsid w:val="000C1787"/>
    <w:rPr>
      <w:b/>
      <w:bCs/>
      <w:smallCaps/>
      <w:color w:val="0F4761" w:themeColor="accent1" w:themeShade="BF"/>
      <w:spacing w:val="5"/>
    </w:rPr>
  </w:style>
  <w:style w:type="paragraph" w:styleId="NoSpacing">
    <w:name w:val="No Spacing"/>
    <w:link w:val="NoSpacingChar"/>
    <w:uiPriority w:val="1"/>
    <w:qFormat/>
    <w:rsid w:val="000C178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C178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C178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74A8D"/>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74A8D"/>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74A8D"/>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940B65"/>
    <w:rPr>
      <w:color w:val="0000FF"/>
      <w:u w:val="single"/>
    </w:rPr>
  </w:style>
  <w:style w:type="table" w:styleId="TableGrid">
    <w:name w:val="Table Grid"/>
    <w:basedOn w:val="TableNormal"/>
    <w:uiPriority w:val="59"/>
    <w:rsid w:val="00DF6A8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6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2DE"/>
  </w:style>
  <w:style w:type="paragraph" w:styleId="Footer">
    <w:name w:val="footer"/>
    <w:basedOn w:val="Normal"/>
    <w:link w:val="FooterChar"/>
    <w:uiPriority w:val="99"/>
    <w:unhideWhenUsed/>
    <w:rsid w:val="00046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2DE"/>
  </w:style>
  <w:style w:type="character" w:styleId="FollowedHyperlink">
    <w:name w:val="FollowedHyperlink"/>
    <w:basedOn w:val="DefaultParagraphFont"/>
    <w:uiPriority w:val="99"/>
    <w:semiHidden/>
    <w:unhideWhenUsed/>
    <w:rsid w:val="00335D45"/>
    <w:rPr>
      <w:color w:val="96607D" w:themeColor="followedHyperlink"/>
      <w:u w:val="single"/>
    </w:rPr>
  </w:style>
  <w:style w:type="character" w:styleId="UnresolvedMention">
    <w:name w:val="Unresolved Mention"/>
    <w:basedOn w:val="DefaultParagraphFont"/>
    <w:uiPriority w:val="99"/>
    <w:semiHidden/>
    <w:unhideWhenUsed/>
    <w:rsid w:val="00335D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25516">
      <w:bodyDiv w:val="1"/>
      <w:marLeft w:val="0"/>
      <w:marRight w:val="0"/>
      <w:marTop w:val="0"/>
      <w:marBottom w:val="0"/>
      <w:divBdr>
        <w:top w:val="none" w:sz="0" w:space="0" w:color="auto"/>
        <w:left w:val="none" w:sz="0" w:space="0" w:color="auto"/>
        <w:bottom w:val="none" w:sz="0" w:space="0" w:color="auto"/>
        <w:right w:val="none" w:sz="0" w:space="0" w:color="auto"/>
      </w:divBdr>
    </w:div>
    <w:div w:id="528883900">
      <w:bodyDiv w:val="1"/>
      <w:marLeft w:val="0"/>
      <w:marRight w:val="0"/>
      <w:marTop w:val="0"/>
      <w:marBottom w:val="0"/>
      <w:divBdr>
        <w:top w:val="none" w:sz="0" w:space="0" w:color="auto"/>
        <w:left w:val="none" w:sz="0" w:space="0" w:color="auto"/>
        <w:bottom w:val="none" w:sz="0" w:space="0" w:color="auto"/>
        <w:right w:val="none" w:sz="0" w:space="0" w:color="auto"/>
      </w:divBdr>
    </w:div>
    <w:div w:id="555044632">
      <w:bodyDiv w:val="1"/>
      <w:marLeft w:val="0"/>
      <w:marRight w:val="0"/>
      <w:marTop w:val="0"/>
      <w:marBottom w:val="0"/>
      <w:divBdr>
        <w:top w:val="none" w:sz="0" w:space="0" w:color="auto"/>
        <w:left w:val="none" w:sz="0" w:space="0" w:color="auto"/>
        <w:bottom w:val="none" w:sz="0" w:space="0" w:color="auto"/>
        <w:right w:val="none" w:sz="0" w:space="0" w:color="auto"/>
      </w:divBdr>
    </w:div>
    <w:div w:id="1253002675">
      <w:bodyDiv w:val="1"/>
      <w:marLeft w:val="0"/>
      <w:marRight w:val="0"/>
      <w:marTop w:val="0"/>
      <w:marBottom w:val="0"/>
      <w:divBdr>
        <w:top w:val="none" w:sz="0" w:space="0" w:color="auto"/>
        <w:left w:val="none" w:sz="0" w:space="0" w:color="auto"/>
        <w:bottom w:val="none" w:sz="0" w:space="0" w:color="auto"/>
        <w:right w:val="none" w:sz="0" w:space="0" w:color="auto"/>
      </w:divBdr>
      <w:divsChild>
        <w:div w:id="55019450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anaw/2016/3/contents/enacted"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wa.wales/agenda/2024/03/sustainable-farming-scheme-wales-ww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a.org.uk/wales-news/welsh-government-consultation-on-the-sustainable-farming-scheme-keeping-farmers-farming/" TargetMode="External"/><Relationship Id="rId5" Type="http://schemas.openxmlformats.org/officeDocument/2006/relationships/webSettings" Target="webSettings.xml"/><Relationship Id="rId15" Type="http://schemas.openxmlformats.org/officeDocument/2006/relationships/hyperlink" Target="https://www.theguardian.com/uk-news/2024/feb/28/why-are-farmers-protesting-against-welsh-governments-rural-policies-explainer" TargetMode="External"/><Relationship Id="rId10" Type="http://schemas.openxmlformats.org/officeDocument/2006/relationships/hyperlink" Target="https://ahdb.org.uk/trade-and-policy-the-welsh-governments-sustainable-farming-scheme-consulta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environment/2023/jan/10/landmark-decision-mega-poultry-farm-life-or-death-of-river-wye-wa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F79D75F0AB421D8D52E64431517715"/>
        <w:category>
          <w:name w:val="General"/>
          <w:gallery w:val="placeholder"/>
        </w:category>
        <w:types>
          <w:type w:val="bbPlcHdr"/>
        </w:types>
        <w:behaviors>
          <w:behavior w:val="content"/>
        </w:behaviors>
        <w:guid w:val="{BEC82728-DB6A-446E-B5B6-43A06FFA3BB3}"/>
      </w:docPartPr>
      <w:docPartBody>
        <w:p w:rsidR="00B96F55" w:rsidRDefault="00B96F55" w:rsidP="00B96F55">
          <w:pPr>
            <w:pStyle w:val="20F79D75F0AB421D8D52E6443151771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F55"/>
    <w:rsid w:val="00021112"/>
    <w:rsid w:val="00256EF1"/>
    <w:rsid w:val="00B9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13A2F2A3A044AFA9DB1C1E9F4F75AE">
    <w:name w:val="3213A2F2A3A044AFA9DB1C1E9F4F75AE"/>
    <w:rsid w:val="00B96F55"/>
  </w:style>
  <w:style w:type="paragraph" w:customStyle="1" w:styleId="20F79D75F0AB421D8D52E64431517715">
    <w:name w:val="20F79D75F0AB421D8D52E64431517715"/>
    <w:rsid w:val="00B96F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C4B2C-581E-4AAE-8321-5F1693BF6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11525</TotalTime>
  <Pages>22</Pages>
  <Words>4273</Words>
  <Characters>24786</Characters>
  <Application>Microsoft Office Word</Application>
  <DocSecurity>0</DocSecurity>
  <Lines>648</Lines>
  <Paragraphs>213</Paragraphs>
  <ScaleCrop>false</ScaleCrop>
  <Company/>
  <LinksUpToDate>false</LinksUpToDate>
  <CharactersWithSpaces>29104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THE IMPACTS OF AGRICULTURAL MANAGEMENT PRACTICES ON HABITATS</dc:title>
  <dc:subject>Lucy Egan 2218418</dc:subject>
  <dc:creator>Lucy Egan</dc:creator>
  <cp:keywords/>
  <dc:description/>
  <cp:lastModifiedBy>Lucy Egan</cp:lastModifiedBy>
  <cp:revision>931</cp:revision>
  <dcterms:created xsi:type="dcterms:W3CDTF">2024-04-05T11:16:00Z</dcterms:created>
  <dcterms:modified xsi:type="dcterms:W3CDTF">2024-04-15T17:51:00Z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e96ef262-f144-4a65-bf55-ed0dbfe0cb3b</vt:lpwstr>
  </property>
</Properties>
</file>