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E31240">
        <w:t>Dylan Hughes</w:t>
      </w:r>
    </w:p>
    <w:p w:rsidR="007E4409" w:rsidRDefault="00451AB2">
      <w:r w:rsidRPr="00451AB2">
        <w:rPr>
          <w:b/>
        </w:rPr>
        <w:t>Force Number:</w:t>
      </w:r>
      <w:r>
        <w:rPr>
          <w:b/>
        </w:rPr>
        <w:t>-</w:t>
      </w:r>
      <w:r>
        <w:tab/>
      </w:r>
      <w:r>
        <w:tab/>
      </w:r>
      <w:r w:rsidR="00E31240">
        <w:t>PC6969</w:t>
      </w:r>
      <w:r w:rsidR="00575AC9">
        <w:t xml:space="preserve"> </w:t>
      </w:r>
      <w:r w:rsidR="007E4409">
        <w:t xml:space="preserve"> South Wales Police</w:t>
      </w:r>
    </w:p>
    <w:p w:rsidR="00DC7866" w:rsidRPr="00451AB2" w:rsidRDefault="007E4409">
      <w:pPr>
        <w:rPr>
          <w:b/>
        </w:rPr>
      </w:pPr>
      <w:r w:rsidRPr="00451AB2">
        <w:rPr>
          <w:b/>
        </w:rPr>
        <w:t>Student Number:</w:t>
      </w:r>
      <w:r w:rsidR="00451AB2">
        <w:rPr>
          <w:b/>
        </w:rPr>
        <w:t>-</w:t>
      </w:r>
      <w:r w:rsidR="00451AB2">
        <w:rPr>
          <w:b/>
        </w:rPr>
        <w:tab/>
        <w:t xml:space="preserve"> </w:t>
      </w:r>
      <w:r w:rsidR="00E31240">
        <w:t>2029428</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E31240">
        <w:t>07/06/2021</w:t>
      </w:r>
    </w:p>
    <w:p w:rsidR="00682F3B" w:rsidRDefault="00682F3B"/>
    <w:p w:rsidR="00682F3B" w:rsidRDefault="00682F3B">
      <w:r w:rsidRPr="00451AB2">
        <w:rPr>
          <w:b/>
        </w:rPr>
        <w:t>Question 1</w:t>
      </w:r>
      <w:r w:rsidR="00451AB2">
        <w:rPr>
          <w:b/>
        </w:rPr>
        <w:br/>
      </w:r>
      <w:r w:rsidR="00DC7866">
        <w:t>Burglary. A person is guilty of an offence if they enter a building or any part of a building as a trespasser with the intent to steal, inflict grievous bodily harm or cause any damage to property.</w:t>
      </w:r>
    </w:p>
    <w:p w:rsidR="00682F3B" w:rsidRDefault="00682F3B"/>
    <w:p w:rsidR="00682F3B" w:rsidRPr="00451AB2" w:rsidRDefault="00682F3B">
      <w:pPr>
        <w:rPr>
          <w:b/>
        </w:rPr>
      </w:pPr>
      <w:r w:rsidRPr="00451AB2">
        <w:rPr>
          <w:b/>
        </w:rPr>
        <w:t>Question 2</w:t>
      </w:r>
    </w:p>
    <w:p w:rsidR="00682F3B" w:rsidRDefault="00DC7866">
      <w:r>
        <w:t>When assessing a scene of a crime or incident a constable must ascertain what has happened, who is involved, when it happened, why it happened and the location that it occurred. The constable must then ensure the safety of every person involved from their own, to whether the victim or suspect have any injuries and must also protect the scene of the crime or incident by cordoning off the involved area to keep the integrity of the evidence. The constable must communicate with their colleagues and take control of the scene and instruct what is required of them and other partnership agencies.</w:t>
      </w:r>
    </w:p>
    <w:p w:rsidR="00682F3B" w:rsidRDefault="00682F3B"/>
    <w:p w:rsidR="00682F3B" w:rsidRPr="00451AB2" w:rsidRDefault="00682F3B" w:rsidP="00682F3B">
      <w:pPr>
        <w:rPr>
          <w:b/>
        </w:rPr>
      </w:pPr>
      <w:r w:rsidRPr="00451AB2">
        <w:rPr>
          <w:b/>
        </w:rPr>
        <w:t>Question 3</w:t>
      </w:r>
    </w:p>
    <w:p w:rsidR="00682F3B" w:rsidRDefault="00DC7866">
      <w:r>
        <w:t>The golden hour is the period immediately following an incident or crime which will provide the most readily available evidence. This time frame also allows for the evidence to be collected and transported whilst keeping its integrity at its highest.</w:t>
      </w:r>
    </w:p>
    <w:p w:rsidR="00682F3B" w:rsidRDefault="00682F3B"/>
    <w:p w:rsidR="00682F3B" w:rsidRPr="00451AB2" w:rsidRDefault="00682F3B" w:rsidP="00682F3B">
      <w:pPr>
        <w:rPr>
          <w:b/>
        </w:rPr>
      </w:pPr>
      <w:r w:rsidRPr="00451AB2">
        <w:rPr>
          <w:b/>
        </w:rPr>
        <w:t>Question 4</w:t>
      </w:r>
    </w:p>
    <w:p w:rsidR="00682F3B" w:rsidRDefault="00DC7866">
      <w:r>
        <w:t xml:space="preserve">Robbery. A person is guilty of an offence if at the time of stealing or immediately before doing so </w:t>
      </w:r>
      <w:r w:rsidR="003C19F5">
        <w:t>causes the victim to apprehend the</w:t>
      </w:r>
      <w:r w:rsidR="00C856DE">
        <w:t xml:space="preserve"> immediate</w:t>
      </w:r>
      <w:r w:rsidR="003C19F5">
        <w:t xml:space="preserve"> use of unlawful force to themselves or to another who is directly involved or aware. </w:t>
      </w:r>
    </w:p>
    <w:p w:rsidR="00682F3B" w:rsidRDefault="00682F3B"/>
    <w:p w:rsidR="00682F3B" w:rsidRPr="00451AB2" w:rsidRDefault="00682F3B" w:rsidP="00682F3B">
      <w:pPr>
        <w:rPr>
          <w:b/>
        </w:rPr>
      </w:pPr>
      <w:r w:rsidRPr="00451AB2">
        <w:rPr>
          <w:b/>
        </w:rPr>
        <w:t>Question 5</w:t>
      </w:r>
    </w:p>
    <w:p w:rsidR="00FC0A63" w:rsidRDefault="00FC0A63">
      <w:r>
        <w:t>Discretion gives the ability to a constable to use varying types of powers in the dealing of an offender and is usually based on the level of crime, the offender, and the circumstances. Discrimination is when the constable uses their own previous perceptions and prejudices whilst dealing with the person. In the use of discretion the constable must use the national decision making model and consider the code of ethics, primarily: objectivity, leadership and accountability.</w:t>
      </w:r>
    </w:p>
    <w:p w:rsidR="00682F3B" w:rsidRDefault="00FC0A63">
      <w:r>
        <w:t xml:space="preserve">  </w:t>
      </w:r>
    </w:p>
    <w:p w:rsidR="00682F3B" w:rsidRDefault="00682F3B"/>
    <w:p w:rsidR="00682F3B" w:rsidRPr="00451AB2" w:rsidRDefault="00682F3B" w:rsidP="00682F3B">
      <w:r w:rsidRPr="00451AB2">
        <w:rPr>
          <w:b/>
        </w:rPr>
        <w:lastRenderedPageBreak/>
        <w:t>Question 6</w:t>
      </w:r>
      <w:r w:rsidR="00451AB2">
        <w:rPr>
          <w:b/>
        </w:rPr>
        <w:br/>
      </w:r>
      <w:r w:rsidR="00FC0A63">
        <w:t>Section 24 of Police and Criminal Evidence Act 1984 gives the power of arrest to a constable without a warrant if the constable believes he has reasonable grounds to believe that the person has committed an offence, is about to commit an offence or has in their possession evidence relating to an offence.</w:t>
      </w:r>
    </w:p>
    <w:p w:rsidR="00682F3B" w:rsidRDefault="00682F3B"/>
    <w:p w:rsidR="00682F3B" w:rsidRDefault="00682F3B">
      <w:r w:rsidRPr="00451AB2">
        <w:rPr>
          <w:b/>
        </w:rPr>
        <w:t>Question 7</w:t>
      </w:r>
      <w:r w:rsidR="00451AB2">
        <w:rPr>
          <w:b/>
        </w:rPr>
        <w:br/>
      </w:r>
      <w:r w:rsidR="00FC0A63">
        <w:t>The code of practice covering the statutory powers of arrest is Code G of the Police and Criminal Evidence Act 1984</w:t>
      </w:r>
      <w:r w:rsidR="0023063E">
        <w:t xml:space="preserve"> and must cover the following necessities:</w:t>
      </w:r>
    </w:p>
    <w:p w:rsidR="0023063E" w:rsidRDefault="0023063E" w:rsidP="0023063E">
      <w:pPr>
        <w:pStyle w:val="ListParagraph"/>
        <w:numPr>
          <w:ilvl w:val="0"/>
          <w:numId w:val="1"/>
        </w:numPr>
      </w:pPr>
      <w:r>
        <w:t>The prompt and effective investigation of an offence</w:t>
      </w:r>
    </w:p>
    <w:p w:rsidR="0023063E" w:rsidRDefault="0023063E" w:rsidP="0023063E">
      <w:pPr>
        <w:pStyle w:val="ListParagraph"/>
        <w:numPr>
          <w:ilvl w:val="0"/>
          <w:numId w:val="1"/>
        </w:numPr>
      </w:pPr>
      <w:r>
        <w:t>To prevent the disappearance of the suspect</w:t>
      </w:r>
    </w:p>
    <w:p w:rsidR="0023063E" w:rsidRDefault="0023063E" w:rsidP="0023063E">
      <w:pPr>
        <w:pStyle w:val="ListParagraph"/>
        <w:numPr>
          <w:ilvl w:val="0"/>
          <w:numId w:val="1"/>
        </w:numPr>
      </w:pPr>
      <w:r>
        <w:t>To protect a child or vulnerable adult</w:t>
      </w:r>
    </w:p>
    <w:p w:rsidR="0023063E" w:rsidRDefault="0023063E" w:rsidP="0023063E">
      <w:pPr>
        <w:pStyle w:val="ListParagraph"/>
        <w:numPr>
          <w:ilvl w:val="0"/>
          <w:numId w:val="1"/>
        </w:numPr>
      </w:pPr>
      <w:r>
        <w:t>To prevent the obstruction of highways</w:t>
      </w:r>
    </w:p>
    <w:p w:rsidR="0023063E" w:rsidRDefault="0023063E" w:rsidP="0023063E">
      <w:pPr>
        <w:pStyle w:val="ListParagraph"/>
        <w:numPr>
          <w:ilvl w:val="0"/>
          <w:numId w:val="1"/>
        </w:numPr>
      </w:pPr>
      <w:r>
        <w:t>Prevent harm and injury to themselves or others</w:t>
      </w:r>
    </w:p>
    <w:p w:rsidR="0023063E" w:rsidRDefault="0023063E" w:rsidP="0023063E">
      <w:pPr>
        <w:pStyle w:val="ListParagraph"/>
        <w:numPr>
          <w:ilvl w:val="0"/>
          <w:numId w:val="1"/>
        </w:numPr>
      </w:pPr>
      <w:r>
        <w:t>For public decency</w:t>
      </w:r>
    </w:p>
    <w:p w:rsidR="0023063E" w:rsidRDefault="0023063E" w:rsidP="0023063E">
      <w:pPr>
        <w:pStyle w:val="ListParagraph"/>
        <w:numPr>
          <w:ilvl w:val="0"/>
          <w:numId w:val="1"/>
        </w:numPr>
      </w:pPr>
      <w:r>
        <w:t>To prevent further loss or damage to property</w:t>
      </w:r>
    </w:p>
    <w:p w:rsidR="0023063E" w:rsidRDefault="0023063E" w:rsidP="0023063E">
      <w:pPr>
        <w:pStyle w:val="ListParagraph"/>
        <w:numPr>
          <w:ilvl w:val="0"/>
          <w:numId w:val="1"/>
        </w:numPr>
      </w:pPr>
      <w:r>
        <w:t>To ascertain the address of the person</w:t>
      </w:r>
    </w:p>
    <w:p w:rsidR="0023063E" w:rsidRPr="00451AB2" w:rsidRDefault="0023063E" w:rsidP="0023063E">
      <w:pPr>
        <w:pStyle w:val="ListParagraph"/>
        <w:numPr>
          <w:ilvl w:val="0"/>
          <w:numId w:val="1"/>
        </w:numPr>
      </w:pPr>
      <w:r>
        <w:t>To ascertain the name of the person</w:t>
      </w:r>
    </w:p>
    <w:p w:rsidR="00682F3B" w:rsidRDefault="00682F3B"/>
    <w:p w:rsidR="00682F3B" w:rsidRPr="00451AB2" w:rsidRDefault="00682F3B" w:rsidP="00682F3B">
      <w:r w:rsidRPr="00451AB2">
        <w:rPr>
          <w:b/>
        </w:rPr>
        <w:t>Question 8</w:t>
      </w:r>
      <w:r w:rsidR="00451AB2">
        <w:rPr>
          <w:b/>
        </w:rPr>
        <w:br/>
      </w:r>
      <w:r w:rsidR="0023063E">
        <w:t xml:space="preserve">A constable is empowered by Section 117 of the Police and Criminal Evidence Act 1984 to use reasonable force in the execution of their duties. </w:t>
      </w:r>
    </w:p>
    <w:p w:rsidR="00682F3B" w:rsidRDefault="00682F3B"/>
    <w:p w:rsidR="00682F3B" w:rsidRDefault="00682F3B">
      <w:r w:rsidRPr="00451AB2">
        <w:rPr>
          <w:b/>
        </w:rPr>
        <w:t>Question 9</w:t>
      </w:r>
      <w:r w:rsidR="00451AB2">
        <w:rPr>
          <w:b/>
        </w:rPr>
        <w:br/>
      </w:r>
      <w:r w:rsidR="0023063E">
        <w:t xml:space="preserve">On arrest the constable must tell the person as soon as practicable that they are under arrest, the grounds for the arrest, the necessity of the arrest and they must also be told the “when” caution. </w:t>
      </w:r>
    </w:p>
    <w:p w:rsidR="00682F3B" w:rsidRDefault="00682F3B"/>
    <w:p w:rsidR="00682F3B" w:rsidRDefault="00682F3B" w:rsidP="00682F3B">
      <w:r w:rsidRPr="00451AB2">
        <w:rPr>
          <w:b/>
        </w:rPr>
        <w:t>Question 10</w:t>
      </w:r>
      <w:r w:rsidR="00B82722">
        <w:br/>
        <w:t xml:space="preserve">The National Decision Model (NDM) surrounds the Code of Ethics. The process includes the gathering of information and intelligence, the assessment of risk and threat, the consideration of powers and policy, the consideration of options and contingencies, the results and the analysis. The NDM can be used in every single decision a constable makes therefore making it essential to the role. </w:t>
      </w:r>
    </w:p>
    <w:p w:rsidR="00682F3B" w:rsidRDefault="00682F3B"/>
    <w:p w:rsidR="00682F3B" w:rsidRDefault="00682F3B">
      <w:r w:rsidRPr="00451AB2">
        <w:rPr>
          <w:b/>
        </w:rPr>
        <w:t>Question 11</w:t>
      </w:r>
      <w:r w:rsidR="00451AB2">
        <w:rPr>
          <w:b/>
        </w:rPr>
        <w:br/>
      </w:r>
      <w:r w:rsidR="00031444">
        <w:t xml:space="preserve">The entry of a premises without a warrant in order to arrest, recapture or save life or limb. </w:t>
      </w:r>
      <w:r w:rsidR="00451AB2">
        <w:br/>
      </w:r>
    </w:p>
    <w:p w:rsidR="00682F3B" w:rsidRPr="00031444" w:rsidRDefault="00682F3B">
      <w:pPr>
        <w:rPr>
          <w:b/>
        </w:rPr>
      </w:pPr>
      <w:r w:rsidRPr="00451AB2">
        <w:rPr>
          <w:b/>
        </w:rPr>
        <w:t>Question 12</w:t>
      </w:r>
      <w:r w:rsidR="00451AB2">
        <w:rPr>
          <w:b/>
        </w:rPr>
        <w:br/>
      </w:r>
      <w:r w:rsidR="00031444">
        <w:t xml:space="preserve">R v Ghosh 1984 is the case law used in the test of dishonesty. A jury must decide whether any reasonable person would believe that their actions would be considered as honest. </w:t>
      </w:r>
    </w:p>
    <w:p w:rsidR="00682F3B" w:rsidRPr="00451AB2" w:rsidRDefault="00682F3B" w:rsidP="00682F3B">
      <w:r w:rsidRPr="00451AB2">
        <w:rPr>
          <w:b/>
        </w:rPr>
        <w:lastRenderedPageBreak/>
        <w:t>Question 13</w:t>
      </w:r>
      <w:r w:rsidR="00451AB2">
        <w:rPr>
          <w:b/>
        </w:rPr>
        <w:br/>
      </w:r>
    </w:p>
    <w:p w:rsidR="00682F3B" w:rsidRDefault="00682F3B"/>
    <w:p w:rsidR="00682F3B" w:rsidRPr="00451AB2" w:rsidRDefault="00682F3B" w:rsidP="00682F3B">
      <w:r w:rsidRPr="00451AB2">
        <w:rPr>
          <w:b/>
        </w:rPr>
        <w:t>Question 14</w:t>
      </w:r>
      <w:r w:rsidR="00451AB2">
        <w:rPr>
          <w:b/>
        </w:rPr>
        <w:br/>
      </w:r>
      <w:r w:rsidR="00563AF8">
        <w:t>A vulnerable person is someone whose actions or beliefs can be altered, manipulated and controlled by another for the use of that person</w:t>
      </w:r>
    </w:p>
    <w:p w:rsidR="00682F3B" w:rsidRPr="00451AB2" w:rsidRDefault="00451AB2" w:rsidP="00682F3B">
      <w:pPr>
        <w:rPr>
          <w:b/>
        </w:rPr>
      </w:pPr>
      <w:r>
        <w:br/>
      </w:r>
      <w:r w:rsidR="00682F3B" w:rsidRPr="00451AB2">
        <w:rPr>
          <w:b/>
        </w:rPr>
        <w:t>Question 15</w:t>
      </w:r>
    </w:p>
    <w:p w:rsidR="00682F3B" w:rsidRDefault="00563AF8">
      <w:r>
        <w:t>Anti-social behaviour is committed by a person who knowingly or recklessly co</w:t>
      </w:r>
      <w:r w:rsidR="00D57518">
        <w:t>nducts themselves in a manner</w:t>
      </w:r>
      <w:r>
        <w:t xml:space="preserve"> which is likely to cause another the feeling of harassment, alarm, or distress. In housing related terms it is conduct from which the household occupant knowingly or recklessly causes a nuisance</w:t>
      </w:r>
      <w:r w:rsidR="00363404">
        <w:t xml:space="preserve"> to</w:t>
      </w:r>
      <w:r>
        <w:t xml:space="preserve"> the surrounding properties or the public area outside that property.  </w:t>
      </w:r>
    </w:p>
    <w:p w:rsidR="00682F3B" w:rsidRDefault="00682F3B"/>
    <w:p w:rsidR="00682F3B" w:rsidRPr="00451AB2" w:rsidRDefault="00682F3B">
      <w:pPr>
        <w:rPr>
          <w:b/>
        </w:rPr>
      </w:pPr>
      <w:r w:rsidRPr="00451AB2">
        <w:rPr>
          <w:b/>
        </w:rPr>
        <w:t>Question 16</w:t>
      </w:r>
      <w:r w:rsidR="00451AB2">
        <w:rPr>
          <w:b/>
        </w:rPr>
        <w:br/>
      </w:r>
      <w:r w:rsidR="00563AF8">
        <w:t xml:space="preserve">This power authorises a constable to give the offender an exclusion zone. This is an area that the person will not be permitted to re-enter over a 48 hour period and doing so may lead to their arrest. A map of this area must also be provided. </w:t>
      </w:r>
    </w:p>
    <w:p w:rsidR="00682F3B" w:rsidRDefault="00682F3B"/>
    <w:p w:rsidR="00682F3B" w:rsidRPr="00451AB2" w:rsidRDefault="00682F3B" w:rsidP="00682F3B">
      <w:pPr>
        <w:rPr>
          <w:b/>
        </w:rPr>
      </w:pPr>
      <w:r w:rsidRPr="00451AB2">
        <w:rPr>
          <w:b/>
        </w:rPr>
        <w:t>Question 17</w:t>
      </w:r>
      <w:r w:rsidR="00451AB2">
        <w:rPr>
          <w:b/>
        </w:rPr>
        <w:br/>
      </w:r>
      <w:r w:rsidR="00272277">
        <w:t xml:space="preserve">Routine Activity Theory suggests that for a crime to be committed there must be 3 elements that coincide. These are opportunity for the offence to happen, a victim to be targeted and the offender with the intent and means to commit the crime. </w:t>
      </w:r>
    </w:p>
    <w:p w:rsidR="00682F3B" w:rsidRDefault="00682F3B"/>
    <w:p w:rsidR="00682F3B" w:rsidRDefault="00682F3B" w:rsidP="00682F3B">
      <w:r w:rsidRPr="00451AB2">
        <w:rPr>
          <w:b/>
        </w:rPr>
        <w:t>Question 18</w:t>
      </w:r>
      <w:r w:rsidR="00451AB2">
        <w:rPr>
          <w:b/>
        </w:rPr>
        <w:br/>
      </w:r>
      <w:r w:rsidR="00272277">
        <w:t>Evidence based policing is using prior information and intelligence to target specific problem</w:t>
      </w:r>
      <w:r w:rsidR="00071533">
        <w:t>s</w:t>
      </w:r>
      <w:r w:rsidR="00272277">
        <w:t>. For example, if Gwent Police had a persistent issue or crime arise similar to that of a pervious issue dealt with by South Wales Police, they would use that model to police their circumstances. For evidence based policing to be effective there are 5 elements, these are:</w:t>
      </w:r>
    </w:p>
    <w:p w:rsidR="00272277" w:rsidRPr="0049096D" w:rsidRDefault="00272277" w:rsidP="00272277">
      <w:pPr>
        <w:pStyle w:val="ListParagraph"/>
        <w:numPr>
          <w:ilvl w:val="0"/>
          <w:numId w:val="1"/>
        </w:numPr>
      </w:pPr>
      <w:r w:rsidRPr="0049096D">
        <w:t xml:space="preserve">Ask </w:t>
      </w:r>
    </w:p>
    <w:p w:rsidR="00272277" w:rsidRPr="0049096D" w:rsidRDefault="00272277" w:rsidP="00272277">
      <w:pPr>
        <w:pStyle w:val="ListParagraph"/>
        <w:numPr>
          <w:ilvl w:val="0"/>
          <w:numId w:val="1"/>
        </w:numPr>
      </w:pPr>
      <w:r w:rsidRPr="0049096D">
        <w:t xml:space="preserve">Test </w:t>
      </w:r>
    </w:p>
    <w:p w:rsidR="00272277" w:rsidRPr="0049096D" w:rsidRDefault="00272277" w:rsidP="00272277">
      <w:pPr>
        <w:pStyle w:val="ListParagraph"/>
        <w:numPr>
          <w:ilvl w:val="0"/>
          <w:numId w:val="1"/>
        </w:numPr>
      </w:pPr>
      <w:r w:rsidRPr="0049096D">
        <w:t xml:space="preserve">Learn </w:t>
      </w:r>
    </w:p>
    <w:p w:rsidR="00272277" w:rsidRPr="0049096D" w:rsidRDefault="00272277" w:rsidP="00272277">
      <w:pPr>
        <w:pStyle w:val="ListParagraph"/>
        <w:numPr>
          <w:ilvl w:val="0"/>
          <w:numId w:val="1"/>
        </w:numPr>
      </w:pPr>
      <w:r w:rsidRPr="0049096D">
        <w:t xml:space="preserve">Adapt </w:t>
      </w:r>
    </w:p>
    <w:p w:rsidR="00272277" w:rsidRPr="0049096D" w:rsidRDefault="00272277" w:rsidP="00272277">
      <w:pPr>
        <w:pStyle w:val="ListParagraph"/>
        <w:numPr>
          <w:ilvl w:val="0"/>
          <w:numId w:val="1"/>
        </w:numPr>
      </w:pPr>
      <w:r w:rsidRPr="0049096D">
        <w:t xml:space="preserve">Share </w:t>
      </w:r>
    </w:p>
    <w:p w:rsidR="00682F3B" w:rsidRDefault="00682F3B"/>
    <w:p w:rsidR="0049096D" w:rsidRDefault="0049096D"/>
    <w:p w:rsidR="0049096D" w:rsidRDefault="0049096D"/>
    <w:p w:rsidR="0049096D" w:rsidRDefault="0049096D"/>
    <w:p w:rsidR="0049096D" w:rsidRDefault="0049096D"/>
    <w:p w:rsidR="00682F3B" w:rsidRDefault="00682F3B" w:rsidP="00682F3B">
      <w:r w:rsidRPr="00451AB2">
        <w:rPr>
          <w:b/>
        </w:rPr>
        <w:lastRenderedPageBreak/>
        <w:t>Question 19</w:t>
      </w:r>
      <w:r w:rsidR="00451AB2">
        <w:rPr>
          <w:b/>
        </w:rPr>
        <w:br/>
      </w:r>
      <w:r w:rsidR="00272277">
        <w:t>There are 6 problem-solving models primarily used by the police. These are partnership orientated policing</w:t>
      </w:r>
      <w:r w:rsidR="0049096D">
        <w:t xml:space="preserve"> (POPs)</w:t>
      </w:r>
      <w:r w:rsidR="00272277">
        <w:t>, routine activity theory</w:t>
      </w:r>
      <w:r w:rsidR="0049096D">
        <w:t xml:space="preserve"> (RAT)</w:t>
      </w:r>
      <w:r w:rsidR="00272277">
        <w:t>, problem analysis triangle</w:t>
      </w:r>
      <w:r w:rsidR="0049096D">
        <w:t xml:space="preserve"> (PAT)</w:t>
      </w:r>
      <w:r w:rsidR="00272277">
        <w:t>, enhanced problem analysis triangle</w:t>
      </w:r>
      <w:r w:rsidR="0049096D">
        <w:t xml:space="preserve"> (EPAT)</w:t>
      </w:r>
      <w:r w:rsidR="00272277">
        <w:t xml:space="preserve">, rational choice theory and OSARA model. </w:t>
      </w:r>
    </w:p>
    <w:p w:rsidR="00002995" w:rsidRPr="0049096D" w:rsidRDefault="0049096D" w:rsidP="0049096D">
      <w:pPr>
        <w:pStyle w:val="ListParagraph"/>
        <w:numPr>
          <w:ilvl w:val="0"/>
          <w:numId w:val="1"/>
        </w:numPr>
        <w:rPr>
          <w:b/>
        </w:rPr>
      </w:pPr>
      <w:r>
        <w:t>POPs uses a multi-agency approach to policing specific issues. For example, the dealing of youth related anti-social behaviour could be approached from a combination of police, local schools and social sevices.</w:t>
      </w:r>
    </w:p>
    <w:p w:rsidR="0049096D" w:rsidRPr="0049096D" w:rsidRDefault="0049096D" w:rsidP="0049096D">
      <w:pPr>
        <w:pStyle w:val="ListParagraph"/>
        <w:numPr>
          <w:ilvl w:val="0"/>
          <w:numId w:val="1"/>
        </w:numPr>
        <w:rPr>
          <w:b/>
        </w:rPr>
      </w:pPr>
      <w:r>
        <w:t>RAT is the use of a theory that a crime can only occur if all 3 of the victim, opportunity and offender coincide so by removing one element will reduce crime.</w:t>
      </w:r>
    </w:p>
    <w:p w:rsidR="0049096D" w:rsidRPr="0049096D" w:rsidRDefault="0049096D" w:rsidP="0049096D">
      <w:pPr>
        <w:pStyle w:val="ListParagraph"/>
        <w:numPr>
          <w:ilvl w:val="0"/>
          <w:numId w:val="1"/>
        </w:numPr>
        <w:rPr>
          <w:b/>
        </w:rPr>
      </w:pPr>
      <w:r>
        <w:t xml:space="preserve">PAT is the belief that the 3 elements required for crime is location, victim and offender and can therefore be reduced by removing one of these elements. </w:t>
      </w:r>
    </w:p>
    <w:p w:rsidR="0049096D" w:rsidRPr="0049096D" w:rsidRDefault="0049096D" w:rsidP="0049096D">
      <w:pPr>
        <w:pStyle w:val="ListParagraph"/>
        <w:numPr>
          <w:ilvl w:val="0"/>
          <w:numId w:val="1"/>
        </w:numPr>
        <w:rPr>
          <w:b/>
        </w:rPr>
      </w:pPr>
      <w:r>
        <w:t>EPAT suggest</w:t>
      </w:r>
      <w:r w:rsidR="002B6014">
        <w:t>s</w:t>
      </w:r>
      <w:r>
        <w:t xml:space="preserve"> that all 3 elements of PAT have a super-controller. Location has a manager, Victim has a guardian and Offender has a handler. The model uses the targeting of the super-controllers as a means of reducing crime. </w:t>
      </w:r>
    </w:p>
    <w:p w:rsidR="0049096D" w:rsidRPr="0049096D" w:rsidRDefault="0049096D" w:rsidP="0049096D">
      <w:pPr>
        <w:pStyle w:val="ListParagraph"/>
        <w:numPr>
          <w:ilvl w:val="0"/>
          <w:numId w:val="1"/>
        </w:numPr>
        <w:rPr>
          <w:b/>
        </w:rPr>
      </w:pPr>
      <w:r>
        <w:t xml:space="preserve">Rational choice theory suggests that crime has a cost analysis. This means that if the risk and consequences of an offence is higher than the reward then the offender is less likely to commit the crime. </w:t>
      </w:r>
    </w:p>
    <w:p w:rsidR="0049096D" w:rsidRPr="0049096D" w:rsidRDefault="0049096D" w:rsidP="0049096D">
      <w:pPr>
        <w:pStyle w:val="ListParagraph"/>
        <w:numPr>
          <w:ilvl w:val="0"/>
          <w:numId w:val="1"/>
        </w:numPr>
        <w:rPr>
          <w:b/>
        </w:rPr>
      </w:pPr>
      <w:r>
        <w:t>The OSARA model is split into 5 sections.</w:t>
      </w:r>
    </w:p>
    <w:p w:rsidR="0067096F" w:rsidRPr="0067096F" w:rsidRDefault="0049096D" w:rsidP="0067096F">
      <w:pPr>
        <w:pStyle w:val="ListParagraph"/>
        <w:numPr>
          <w:ilvl w:val="0"/>
          <w:numId w:val="2"/>
        </w:numPr>
        <w:rPr>
          <w:b/>
        </w:rPr>
      </w:pPr>
      <w:r>
        <w:t>Ob</w:t>
      </w:r>
      <w:r w:rsidR="0067096F">
        <w:t>ject – what the objective is and it must be:</w:t>
      </w:r>
    </w:p>
    <w:p w:rsidR="0067096F" w:rsidRDefault="0067096F" w:rsidP="0067096F">
      <w:pPr>
        <w:pStyle w:val="ListParagraph"/>
        <w:numPr>
          <w:ilvl w:val="0"/>
          <w:numId w:val="3"/>
        </w:numPr>
        <w:rPr>
          <w:b/>
        </w:rPr>
      </w:pPr>
      <w:r>
        <w:rPr>
          <w:b/>
        </w:rPr>
        <w:t>Smart</w:t>
      </w:r>
    </w:p>
    <w:p w:rsidR="0067096F" w:rsidRDefault="0067096F" w:rsidP="0067096F">
      <w:pPr>
        <w:pStyle w:val="ListParagraph"/>
        <w:numPr>
          <w:ilvl w:val="0"/>
          <w:numId w:val="3"/>
        </w:numPr>
        <w:rPr>
          <w:b/>
        </w:rPr>
      </w:pPr>
      <w:r>
        <w:rPr>
          <w:b/>
        </w:rPr>
        <w:t>Measurable</w:t>
      </w:r>
    </w:p>
    <w:p w:rsidR="0067096F" w:rsidRDefault="0067096F" w:rsidP="0067096F">
      <w:pPr>
        <w:pStyle w:val="ListParagraph"/>
        <w:numPr>
          <w:ilvl w:val="0"/>
          <w:numId w:val="3"/>
        </w:numPr>
        <w:rPr>
          <w:b/>
        </w:rPr>
      </w:pPr>
      <w:r>
        <w:rPr>
          <w:b/>
        </w:rPr>
        <w:t>Achievable</w:t>
      </w:r>
    </w:p>
    <w:p w:rsidR="0067096F" w:rsidRDefault="0067096F" w:rsidP="0067096F">
      <w:pPr>
        <w:pStyle w:val="ListParagraph"/>
        <w:numPr>
          <w:ilvl w:val="0"/>
          <w:numId w:val="3"/>
        </w:numPr>
        <w:rPr>
          <w:b/>
        </w:rPr>
      </w:pPr>
      <w:r>
        <w:rPr>
          <w:b/>
        </w:rPr>
        <w:t>Realistic</w:t>
      </w:r>
    </w:p>
    <w:p w:rsidR="0067096F" w:rsidRPr="0067096F" w:rsidRDefault="0067096F" w:rsidP="0067096F">
      <w:pPr>
        <w:pStyle w:val="ListParagraph"/>
        <w:numPr>
          <w:ilvl w:val="0"/>
          <w:numId w:val="3"/>
        </w:numPr>
        <w:rPr>
          <w:b/>
        </w:rPr>
      </w:pPr>
      <w:r>
        <w:rPr>
          <w:b/>
        </w:rPr>
        <w:t>Timely</w:t>
      </w:r>
    </w:p>
    <w:p w:rsidR="0067096F" w:rsidRPr="0067096F" w:rsidRDefault="0067096F" w:rsidP="0049096D">
      <w:pPr>
        <w:pStyle w:val="ListParagraph"/>
        <w:numPr>
          <w:ilvl w:val="0"/>
          <w:numId w:val="2"/>
        </w:numPr>
        <w:rPr>
          <w:b/>
        </w:rPr>
      </w:pPr>
      <w:r>
        <w:t>Scanning – what is the issue?</w:t>
      </w:r>
    </w:p>
    <w:p w:rsidR="0067096F" w:rsidRPr="0067096F" w:rsidRDefault="0067096F" w:rsidP="0049096D">
      <w:pPr>
        <w:pStyle w:val="ListParagraph"/>
        <w:numPr>
          <w:ilvl w:val="0"/>
          <w:numId w:val="2"/>
        </w:numPr>
        <w:rPr>
          <w:b/>
        </w:rPr>
      </w:pPr>
      <w:r>
        <w:t>Analysis – how can the issue be resolved?</w:t>
      </w:r>
    </w:p>
    <w:p w:rsidR="0067096F" w:rsidRPr="0067096F" w:rsidRDefault="0067096F" w:rsidP="0049096D">
      <w:pPr>
        <w:pStyle w:val="ListParagraph"/>
        <w:numPr>
          <w:ilvl w:val="0"/>
          <w:numId w:val="2"/>
        </w:numPr>
        <w:rPr>
          <w:b/>
        </w:rPr>
      </w:pPr>
      <w:r>
        <w:t xml:space="preserve">Response – actions based on the information gathered and analysed </w:t>
      </w:r>
    </w:p>
    <w:p w:rsidR="0067096F" w:rsidRPr="0049096D" w:rsidRDefault="0067096F" w:rsidP="0049096D">
      <w:pPr>
        <w:pStyle w:val="ListParagraph"/>
        <w:numPr>
          <w:ilvl w:val="0"/>
          <w:numId w:val="2"/>
        </w:numPr>
        <w:rPr>
          <w:b/>
        </w:rPr>
      </w:pPr>
      <w:r>
        <w:t>Assessment – did it work?</w:t>
      </w:r>
    </w:p>
    <w:p w:rsidR="00682F3B" w:rsidRDefault="00682F3B"/>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Pr="00730B14" w:rsidRDefault="00682F3B">
      <w:r w:rsidRPr="00451AB2">
        <w:rPr>
          <w:b/>
        </w:rPr>
        <w:t>Question 21</w:t>
      </w:r>
      <w:r w:rsidR="00451AB2">
        <w:rPr>
          <w:b/>
        </w:rPr>
        <w:br/>
      </w:r>
      <w:r w:rsidR="00730B14">
        <w:t>This gives the power to a constable to stop and detain a person for the purposes of a search. The constable must have reasonable grounds to believe that the person has on them any stolen items, prohibited artic</w:t>
      </w:r>
      <w:r w:rsidR="00CB51A7">
        <w:t>les, prohibited fireworks or any</w:t>
      </w:r>
      <w:r w:rsidR="00730B14">
        <w:t xml:space="preserve"> sharp or bladed articles. </w:t>
      </w:r>
    </w:p>
    <w:p w:rsidR="00682F3B" w:rsidRDefault="00682F3B"/>
    <w:p w:rsidR="00682F3B" w:rsidRPr="00451AB2" w:rsidRDefault="00682F3B" w:rsidP="00682F3B">
      <w:r w:rsidRPr="00451AB2">
        <w:rPr>
          <w:b/>
        </w:rPr>
        <w:t>Question 22</w:t>
      </w:r>
      <w:r w:rsidR="00451AB2">
        <w:rPr>
          <w:b/>
        </w:rPr>
        <w:br/>
      </w:r>
      <w:r w:rsidR="00CB51A7">
        <w:t xml:space="preserve">The person must be told that they have been detained for the purposes of a search, the grounds and objective of the search, they must be shown a warrant card if the officer is in plain clothes, the identity of the officer and where they are stationed, the legal power being used and that the person is entitled to a copy of record of the search. </w:t>
      </w:r>
    </w:p>
    <w:p w:rsidR="00682F3B" w:rsidRDefault="00682F3B"/>
    <w:p w:rsidR="00682F3B" w:rsidRPr="00451AB2" w:rsidRDefault="00682F3B" w:rsidP="00682F3B">
      <w:r w:rsidRPr="00451AB2">
        <w:rPr>
          <w:b/>
        </w:rPr>
        <w:lastRenderedPageBreak/>
        <w:t>Question 23</w:t>
      </w:r>
      <w:r w:rsidR="00451AB2">
        <w:rPr>
          <w:b/>
        </w:rPr>
        <w:br/>
      </w:r>
    </w:p>
    <w:p w:rsidR="00682F3B" w:rsidRDefault="00682F3B"/>
    <w:p w:rsidR="00682F3B" w:rsidRDefault="00682F3B" w:rsidP="00682F3B">
      <w:r w:rsidRPr="00451AB2">
        <w:rPr>
          <w:b/>
        </w:rPr>
        <w:t>Question 24</w:t>
      </w:r>
      <w:r w:rsidR="00451AB2">
        <w:rPr>
          <w:b/>
        </w:rPr>
        <w:br/>
      </w:r>
      <w:r w:rsidR="00FE6D6D">
        <w:t xml:space="preserve">NIM has 3 levels, these are: local intelligence which includes the likes of neighbourhood policing, regional intelligence which includes neighbouring forces, and national intelligence which includes the likes of the National Crime Agency. </w:t>
      </w:r>
    </w:p>
    <w:p w:rsidR="00FE6D6D" w:rsidRDefault="00FE6D6D" w:rsidP="00682F3B">
      <w:r>
        <w:t>To determine the integrity of the intelligence, NIM uses a model known as 3 x 5 x 2. This is as follows:</w:t>
      </w:r>
    </w:p>
    <w:p w:rsidR="00FE6D6D" w:rsidRDefault="00FE6D6D" w:rsidP="00FE6D6D">
      <w:pPr>
        <w:pStyle w:val="ListParagraph"/>
        <w:numPr>
          <w:ilvl w:val="0"/>
          <w:numId w:val="4"/>
        </w:numPr>
      </w:pPr>
      <w:r>
        <w:t>Reliable intelligence</w:t>
      </w:r>
    </w:p>
    <w:p w:rsidR="00FE6D6D" w:rsidRDefault="00FE6D6D" w:rsidP="00FE6D6D">
      <w:pPr>
        <w:pStyle w:val="ListParagraph"/>
        <w:numPr>
          <w:ilvl w:val="0"/>
          <w:numId w:val="4"/>
        </w:numPr>
      </w:pPr>
      <w:r>
        <w:t>Not tested</w:t>
      </w:r>
    </w:p>
    <w:p w:rsidR="00FE6D6D" w:rsidRDefault="00FE6D6D" w:rsidP="00FE6D6D">
      <w:pPr>
        <w:pStyle w:val="ListParagraph"/>
        <w:numPr>
          <w:ilvl w:val="0"/>
          <w:numId w:val="4"/>
        </w:numPr>
      </w:pPr>
      <w:r>
        <w:t>Not reliable</w:t>
      </w:r>
    </w:p>
    <w:p w:rsidR="00FE6D6D" w:rsidRDefault="00FE6D6D" w:rsidP="00FE6D6D">
      <w:pPr>
        <w:pStyle w:val="ListParagraph"/>
      </w:pPr>
    </w:p>
    <w:p w:rsidR="00FE6D6D" w:rsidRDefault="00FE6D6D" w:rsidP="00FE6D6D">
      <w:pPr>
        <w:pStyle w:val="ListParagraph"/>
        <w:numPr>
          <w:ilvl w:val="0"/>
          <w:numId w:val="5"/>
        </w:numPr>
      </w:pPr>
      <w:r>
        <w:t>Known directly to source</w:t>
      </w:r>
    </w:p>
    <w:p w:rsidR="00FE6D6D" w:rsidRDefault="00FE6D6D" w:rsidP="00FE6D6D">
      <w:pPr>
        <w:pStyle w:val="ListParagraph"/>
        <w:numPr>
          <w:ilvl w:val="0"/>
          <w:numId w:val="5"/>
        </w:numPr>
      </w:pPr>
      <w:r>
        <w:t xml:space="preserve">Known </w:t>
      </w:r>
      <w:r w:rsidR="002C1F59">
        <w:t xml:space="preserve">indirectly to source but </w:t>
      </w:r>
      <w:bookmarkStart w:id="0" w:name="_GoBack"/>
      <w:bookmarkEnd w:id="0"/>
      <w:r>
        <w:t xml:space="preserve">corroborated </w:t>
      </w:r>
    </w:p>
    <w:p w:rsidR="00FE6D6D" w:rsidRDefault="00FE6D6D" w:rsidP="00FE6D6D">
      <w:pPr>
        <w:pStyle w:val="ListParagraph"/>
        <w:numPr>
          <w:ilvl w:val="0"/>
          <w:numId w:val="5"/>
        </w:numPr>
      </w:pPr>
      <w:r>
        <w:t>Known indirectly to source</w:t>
      </w:r>
    </w:p>
    <w:p w:rsidR="00FE6D6D" w:rsidRDefault="00FE6D6D" w:rsidP="00FE6D6D">
      <w:pPr>
        <w:pStyle w:val="ListParagraph"/>
        <w:numPr>
          <w:ilvl w:val="0"/>
          <w:numId w:val="5"/>
        </w:numPr>
      </w:pPr>
      <w:r>
        <w:t>Not known</w:t>
      </w:r>
    </w:p>
    <w:p w:rsidR="00FE6D6D" w:rsidRDefault="00FE6D6D" w:rsidP="00FE6D6D">
      <w:pPr>
        <w:pStyle w:val="ListParagraph"/>
        <w:numPr>
          <w:ilvl w:val="0"/>
          <w:numId w:val="5"/>
        </w:numPr>
      </w:pPr>
      <w:r>
        <w:t>Suspected to be false</w:t>
      </w:r>
    </w:p>
    <w:p w:rsidR="00FE6D6D" w:rsidRDefault="00FE6D6D" w:rsidP="00FE6D6D">
      <w:pPr>
        <w:pStyle w:val="ListParagraph"/>
      </w:pPr>
      <w:r>
        <w:t xml:space="preserve"> </w:t>
      </w:r>
    </w:p>
    <w:p w:rsidR="00FE6D6D" w:rsidRDefault="00FE6D6D" w:rsidP="00FE6D6D">
      <w:pPr>
        <w:pStyle w:val="ListParagraph"/>
        <w:numPr>
          <w:ilvl w:val="0"/>
          <w:numId w:val="1"/>
        </w:numPr>
      </w:pPr>
      <w:r>
        <w:t>Lawful sharing permitted</w:t>
      </w:r>
    </w:p>
    <w:p w:rsidR="00FE6D6D" w:rsidRPr="00451AB2" w:rsidRDefault="00FE6D6D" w:rsidP="00FE6D6D">
      <w:pPr>
        <w:pStyle w:val="ListParagraph"/>
        <w:numPr>
          <w:ilvl w:val="0"/>
          <w:numId w:val="1"/>
        </w:numPr>
      </w:pPr>
      <w:r>
        <w:t>Lawful sharing permitted with conditions</w:t>
      </w:r>
    </w:p>
    <w:p w:rsidR="00682F3B" w:rsidRDefault="00682F3B"/>
    <w:p w:rsidR="00682F3B" w:rsidRDefault="00682F3B" w:rsidP="00682F3B">
      <w:r w:rsidRPr="00451AB2">
        <w:rPr>
          <w:b/>
        </w:rPr>
        <w:t>Question 25</w:t>
      </w:r>
      <w:r w:rsidR="00451AB2">
        <w:rPr>
          <w:b/>
        </w:rPr>
        <w:br/>
      </w:r>
    </w:p>
    <w:sectPr w:rsidR="00682F3B" w:rsidSect="00AF17D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2277" w:rsidRDefault="00272277" w:rsidP="00AF17D5">
      <w:pPr>
        <w:spacing w:after="0" w:line="240" w:lineRule="auto"/>
      </w:pPr>
      <w:r>
        <w:separator/>
      </w:r>
    </w:p>
  </w:endnote>
  <w:endnote w:type="continuationSeparator" w:id="0">
    <w:p w:rsidR="00272277" w:rsidRDefault="00272277" w:rsidP="00AF1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2277" w:rsidRDefault="002C1F59" w:rsidP="002C1F59">
    <w:pPr>
      <w:pStyle w:val="Footer"/>
      <w:rPr>
        <w:color w:val="000000"/>
        <w:sz w:val="17"/>
      </w:rPr>
    </w:pPr>
    <w:bookmarkStart w:id="3" w:name="TITUS1FooterEvenPages"/>
    <w:r>
      <w:rPr>
        <w:color w:val="000000"/>
        <w:sz w:val="17"/>
      </w:rPr>
      <w:t> </w:t>
    </w:r>
  </w:p>
  <w:bookmarkEnd w:id="3"/>
  <w:p w:rsidR="00272277" w:rsidRDefault="00272277" w:rsidP="003C19F5">
    <w:pPr>
      <w:pStyle w:val="Footer"/>
    </w:pPr>
  </w:p>
  <w:p w:rsidR="00272277" w:rsidRDefault="002722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2277" w:rsidRDefault="002C1F59" w:rsidP="002C1F59">
    <w:pPr>
      <w:pStyle w:val="Footer"/>
      <w:rPr>
        <w:color w:val="000000"/>
        <w:sz w:val="17"/>
      </w:rPr>
    </w:pPr>
    <w:bookmarkStart w:id="4" w:name="TITUS1FooterPrimary"/>
    <w:r>
      <w:rPr>
        <w:color w:val="000000"/>
        <w:sz w:val="17"/>
      </w:rPr>
      <w:t> </w:t>
    </w:r>
  </w:p>
  <w:bookmarkEnd w:id="4"/>
  <w:p w:rsidR="00272277" w:rsidRDefault="002722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2277" w:rsidRDefault="002C1F59" w:rsidP="002C1F59">
    <w:pPr>
      <w:pStyle w:val="Footer"/>
      <w:rPr>
        <w:color w:val="000000"/>
        <w:sz w:val="17"/>
      </w:rPr>
    </w:pPr>
    <w:bookmarkStart w:id="6" w:name="TITUS1FooterFirstPage"/>
    <w:r>
      <w:rPr>
        <w:color w:val="000000"/>
        <w:sz w:val="17"/>
      </w:rPr>
      <w:t> </w:t>
    </w:r>
  </w:p>
  <w:bookmarkEnd w:id="6"/>
  <w:p w:rsidR="00272277" w:rsidRDefault="002722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2277" w:rsidRDefault="00272277" w:rsidP="00AF17D5">
      <w:pPr>
        <w:spacing w:after="0" w:line="240" w:lineRule="auto"/>
      </w:pPr>
      <w:r>
        <w:separator/>
      </w:r>
    </w:p>
  </w:footnote>
  <w:footnote w:type="continuationSeparator" w:id="0">
    <w:p w:rsidR="00272277" w:rsidRDefault="00272277" w:rsidP="00AF17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2277" w:rsidRDefault="002C1F59" w:rsidP="002C1F59">
    <w:pPr>
      <w:pStyle w:val="Header"/>
      <w:rPr>
        <w:color w:val="000000"/>
        <w:sz w:val="17"/>
      </w:rPr>
    </w:pPr>
    <w:bookmarkStart w:id="1" w:name="TITUS1HeaderEvenPages"/>
    <w:r>
      <w:rPr>
        <w:color w:val="000000"/>
        <w:sz w:val="17"/>
      </w:rPr>
      <w:t> </w:t>
    </w:r>
  </w:p>
  <w:bookmarkEnd w:id="1"/>
  <w:p w:rsidR="00272277" w:rsidRDefault="00272277" w:rsidP="003C19F5">
    <w:pPr>
      <w:pStyle w:val="Header"/>
    </w:pPr>
  </w:p>
  <w:p w:rsidR="00272277" w:rsidRDefault="002722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2277" w:rsidRDefault="002C1F59" w:rsidP="002C1F59">
    <w:pPr>
      <w:pStyle w:val="Header"/>
      <w:rPr>
        <w:color w:val="000000"/>
        <w:sz w:val="17"/>
      </w:rPr>
    </w:pPr>
    <w:bookmarkStart w:id="2" w:name="TITUS1HeaderPrimary"/>
    <w:r>
      <w:rPr>
        <w:color w:val="000000"/>
        <w:sz w:val="17"/>
      </w:rPr>
      <w:t> </w:t>
    </w:r>
  </w:p>
  <w:bookmarkEnd w:id="2"/>
  <w:p w:rsidR="00272277" w:rsidRDefault="002722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2277" w:rsidRDefault="002C1F59" w:rsidP="002C1F59">
    <w:pPr>
      <w:pStyle w:val="Header"/>
      <w:rPr>
        <w:color w:val="000000"/>
        <w:sz w:val="17"/>
      </w:rPr>
    </w:pPr>
    <w:bookmarkStart w:id="5" w:name="TITUS1HeaderFirstPage"/>
    <w:r>
      <w:rPr>
        <w:color w:val="000000"/>
        <w:sz w:val="17"/>
      </w:rPr>
      <w:t> </w:t>
    </w:r>
  </w:p>
  <w:bookmarkEnd w:id="5"/>
  <w:p w:rsidR="00272277" w:rsidRDefault="002722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EB16DD"/>
    <w:multiLevelType w:val="hybridMultilevel"/>
    <w:tmpl w:val="BF9C38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06A69CA"/>
    <w:multiLevelType w:val="hybridMultilevel"/>
    <w:tmpl w:val="BBCAE66E"/>
    <w:lvl w:ilvl="0" w:tplc="4D8201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E6358B"/>
    <w:multiLevelType w:val="hybridMultilevel"/>
    <w:tmpl w:val="A2CE350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941763"/>
    <w:multiLevelType w:val="hybridMultilevel"/>
    <w:tmpl w:val="DA464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A72695"/>
    <w:multiLevelType w:val="hybridMultilevel"/>
    <w:tmpl w:val="C56A183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2995"/>
    <w:rsid w:val="00031444"/>
    <w:rsid w:val="00071533"/>
    <w:rsid w:val="00121DF7"/>
    <w:rsid w:val="0023063E"/>
    <w:rsid w:val="00272277"/>
    <w:rsid w:val="002B6014"/>
    <w:rsid w:val="002C1F59"/>
    <w:rsid w:val="00312A6F"/>
    <w:rsid w:val="00363404"/>
    <w:rsid w:val="003C19F5"/>
    <w:rsid w:val="00451AB2"/>
    <w:rsid w:val="0049096D"/>
    <w:rsid w:val="00563AF8"/>
    <w:rsid w:val="00575AC9"/>
    <w:rsid w:val="00605249"/>
    <w:rsid w:val="0067096F"/>
    <w:rsid w:val="00682F3B"/>
    <w:rsid w:val="00730B14"/>
    <w:rsid w:val="00771048"/>
    <w:rsid w:val="007E4409"/>
    <w:rsid w:val="00877432"/>
    <w:rsid w:val="00881D70"/>
    <w:rsid w:val="009B6162"/>
    <w:rsid w:val="00AF17D5"/>
    <w:rsid w:val="00B82722"/>
    <w:rsid w:val="00C856DE"/>
    <w:rsid w:val="00CB51A7"/>
    <w:rsid w:val="00D57518"/>
    <w:rsid w:val="00DC7866"/>
    <w:rsid w:val="00E31240"/>
    <w:rsid w:val="00FC0A63"/>
    <w:rsid w:val="00FE6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1E336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17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7D5"/>
  </w:style>
  <w:style w:type="paragraph" w:styleId="Footer">
    <w:name w:val="footer"/>
    <w:basedOn w:val="Normal"/>
    <w:link w:val="FooterChar"/>
    <w:uiPriority w:val="99"/>
    <w:unhideWhenUsed/>
    <w:rsid w:val="00AF1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7D5"/>
  </w:style>
  <w:style w:type="paragraph" w:styleId="ListParagraph">
    <w:name w:val="List Paragraph"/>
    <w:basedOn w:val="Normal"/>
    <w:uiPriority w:val="34"/>
    <w:qFormat/>
    <w:rsid w:val="002306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5</Pages>
  <Words>1217</Words>
  <Characters>6938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Hughes,Dylan swp6969</cp:lastModifiedBy>
  <cp:revision>23</cp:revision>
  <dcterms:created xsi:type="dcterms:W3CDTF">2021-06-07T11:38:00Z</dcterms:created>
  <dcterms:modified xsi:type="dcterms:W3CDTF">2021-06-07T13:55:00Z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