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C69AD1" w14:textId="77777777" w:rsidR="00171DA3" w:rsidRPr="005F6758" w:rsidRDefault="00171DA3" w:rsidP="005F6758">
      <w:pPr>
        <w:spacing w:line="360" w:lineRule="auto"/>
        <w:jc w:val="both"/>
        <w:rPr>
          <w:rFonts w:ascii="Times New Roman" w:hAnsi="Times New Roman" w:cs="Times New Roman"/>
          <w:sz w:val="24"/>
          <w:szCs w:val="24"/>
        </w:rPr>
      </w:pPr>
      <w:bookmarkStart w:id="0" w:name="_Hlk200527125"/>
      <w:r w:rsidRPr="005F6758">
        <w:rPr>
          <w:rFonts w:ascii="Times New Roman" w:hAnsi="Times New Roman" w:cs="Times New Roman"/>
          <w:b/>
          <w:sz w:val="24"/>
          <w:szCs w:val="24"/>
        </w:rPr>
        <w:t>Student Name</w:t>
      </w:r>
      <w:r w:rsidRPr="005F6758">
        <w:rPr>
          <w:rFonts w:ascii="Times New Roman" w:hAnsi="Times New Roman" w:cs="Times New Roman"/>
          <w:sz w:val="24"/>
          <w:szCs w:val="24"/>
        </w:rPr>
        <w:t>: Shunom Begum Qureshi</w:t>
      </w:r>
    </w:p>
    <w:p w14:paraId="7A2E18E4" w14:textId="77777777" w:rsidR="00171DA3" w:rsidRPr="005F6758" w:rsidRDefault="00171DA3" w:rsidP="005F6758">
      <w:pPr>
        <w:spacing w:line="360" w:lineRule="auto"/>
        <w:jc w:val="both"/>
        <w:rPr>
          <w:rFonts w:ascii="Times New Roman" w:hAnsi="Times New Roman" w:cs="Times New Roman"/>
          <w:sz w:val="24"/>
          <w:szCs w:val="24"/>
        </w:rPr>
      </w:pPr>
      <w:r w:rsidRPr="005F6758">
        <w:rPr>
          <w:rFonts w:ascii="Times New Roman" w:hAnsi="Times New Roman" w:cs="Times New Roman"/>
          <w:b/>
          <w:sz w:val="24"/>
          <w:szCs w:val="24"/>
        </w:rPr>
        <w:t>Student ID:</w:t>
      </w:r>
      <w:r w:rsidRPr="005F6758">
        <w:rPr>
          <w:rFonts w:ascii="Times New Roman" w:hAnsi="Times New Roman" w:cs="Times New Roman"/>
          <w:sz w:val="24"/>
          <w:szCs w:val="24"/>
        </w:rPr>
        <w:t xml:space="preserve"> 2238718</w:t>
      </w:r>
    </w:p>
    <w:p w14:paraId="557DE248" w14:textId="4E5B9C82" w:rsidR="003B7BF7" w:rsidRPr="005F6758" w:rsidRDefault="003B7BF7" w:rsidP="005F6758">
      <w:pPr>
        <w:spacing w:line="360" w:lineRule="auto"/>
        <w:jc w:val="both"/>
        <w:rPr>
          <w:rFonts w:ascii="Times New Roman" w:eastAsia="Times New Roman" w:hAnsi="Times New Roman" w:cs="Times New Roman"/>
          <w:b/>
          <w:bCs/>
          <w:sz w:val="24"/>
          <w:szCs w:val="24"/>
        </w:rPr>
      </w:pPr>
      <w:r w:rsidRPr="005F6758">
        <w:rPr>
          <w:rFonts w:ascii="Times New Roman" w:hAnsi="Times New Roman" w:cs="Times New Roman"/>
          <w:b/>
          <w:sz w:val="24"/>
          <w:szCs w:val="24"/>
        </w:rPr>
        <w:t xml:space="preserve">Module Code: </w:t>
      </w:r>
      <w:r w:rsidRPr="005F6758">
        <w:rPr>
          <w:rFonts w:ascii="Times New Roman" w:hAnsi="Times New Roman" w:cs="Times New Roman"/>
          <w:sz w:val="24"/>
          <w:szCs w:val="24"/>
        </w:rPr>
        <w:t>(BMIH6007)</w:t>
      </w:r>
    </w:p>
    <w:p w14:paraId="595EBCF2" w14:textId="77777777" w:rsidR="003B7BF7" w:rsidRDefault="003B7BF7" w:rsidP="005F6758">
      <w:pPr>
        <w:spacing w:line="360" w:lineRule="auto"/>
        <w:jc w:val="both"/>
        <w:rPr>
          <w:rFonts w:ascii="Times New Roman" w:hAnsi="Times New Roman" w:cs="Times New Roman"/>
          <w:sz w:val="24"/>
          <w:szCs w:val="24"/>
        </w:rPr>
      </w:pPr>
      <w:r w:rsidRPr="005F6758">
        <w:rPr>
          <w:rFonts w:ascii="Times New Roman" w:hAnsi="Times New Roman" w:cs="Times New Roman"/>
          <w:b/>
          <w:sz w:val="24"/>
          <w:szCs w:val="24"/>
        </w:rPr>
        <w:t>M</w:t>
      </w:r>
      <w:r w:rsidR="00171DA3" w:rsidRPr="005F6758">
        <w:rPr>
          <w:rFonts w:ascii="Times New Roman" w:hAnsi="Times New Roman" w:cs="Times New Roman"/>
          <w:b/>
          <w:sz w:val="24"/>
          <w:szCs w:val="24"/>
        </w:rPr>
        <w:t>odule title:</w:t>
      </w:r>
      <w:r w:rsidR="00171DA3" w:rsidRPr="005F6758">
        <w:rPr>
          <w:rFonts w:ascii="Times New Roman" w:hAnsi="Times New Roman" w:cs="Times New Roman"/>
          <w:sz w:val="24"/>
          <w:szCs w:val="24"/>
        </w:rPr>
        <w:t xml:space="preserve"> International Meetings Management for the Hotel Industry </w:t>
      </w:r>
    </w:p>
    <w:p w14:paraId="3B389578" w14:textId="4EDD4D68" w:rsidR="008415D6" w:rsidRPr="005F6758" w:rsidRDefault="008415D6" w:rsidP="005F675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AI </w:t>
      </w:r>
      <w:r w:rsidR="00D22DBF">
        <w:rPr>
          <w:rFonts w:ascii="Times New Roman" w:hAnsi="Times New Roman" w:cs="Times New Roman"/>
          <w:sz w:val="24"/>
          <w:szCs w:val="24"/>
        </w:rPr>
        <w:t>Acknowledgement</w:t>
      </w:r>
      <w:r w:rsidR="007428BA">
        <w:rPr>
          <w:rFonts w:ascii="Times New Roman" w:hAnsi="Times New Roman" w:cs="Times New Roman"/>
          <w:sz w:val="24"/>
          <w:szCs w:val="24"/>
        </w:rPr>
        <w:t xml:space="preserve">: I acknowledge the use of </w:t>
      </w:r>
      <w:r w:rsidR="005A02EE">
        <w:rPr>
          <w:rFonts w:ascii="Times New Roman" w:hAnsi="Times New Roman" w:cs="Times New Roman"/>
          <w:sz w:val="24"/>
          <w:szCs w:val="24"/>
        </w:rPr>
        <w:t>Canva (</w:t>
      </w:r>
      <w:r w:rsidR="00D2375D">
        <w:rPr>
          <w:rFonts w:ascii="Times New Roman" w:hAnsi="Times New Roman" w:cs="Times New Roman"/>
          <w:sz w:val="24"/>
          <w:szCs w:val="24"/>
        </w:rPr>
        <w:t>https</w:t>
      </w:r>
      <w:r w:rsidR="005A02EE">
        <w:rPr>
          <w:rFonts w:ascii="Times New Roman" w:hAnsi="Times New Roman" w:cs="Times New Roman"/>
          <w:sz w:val="24"/>
          <w:szCs w:val="24"/>
        </w:rPr>
        <w:t>;//www.canva.com)</w:t>
      </w:r>
      <w:r w:rsidR="007428BA">
        <w:rPr>
          <w:rFonts w:ascii="Times New Roman" w:hAnsi="Times New Roman" w:cs="Times New Roman"/>
          <w:sz w:val="24"/>
          <w:szCs w:val="24"/>
        </w:rPr>
        <w:t xml:space="preserve"> </w:t>
      </w:r>
      <w:r w:rsidR="00EF48C4">
        <w:rPr>
          <w:rFonts w:ascii="Times New Roman" w:hAnsi="Times New Roman" w:cs="Times New Roman"/>
          <w:sz w:val="24"/>
          <w:szCs w:val="24"/>
        </w:rPr>
        <w:t xml:space="preserve">on 24th of </w:t>
      </w:r>
      <w:r w:rsidR="00D22DBF">
        <w:rPr>
          <w:rFonts w:ascii="Times New Roman" w:hAnsi="Times New Roman" w:cs="Times New Roman"/>
          <w:sz w:val="24"/>
          <w:szCs w:val="24"/>
        </w:rPr>
        <w:t>May</w:t>
      </w:r>
      <w:r w:rsidR="00EF48C4">
        <w:rPr>
          <w:rFonts w:ascii="Times New Roman" w:hAnsi="Times New Roman" w:cs="Times New Roman"/>
          <w:sz w:val="24"/>
          <w:szCs w:val="24"/>
        </w:rPr>
        <w:t xml:space="preserve"> to draft </w:t>
      </w:r>
      <w:r w:rsidR="00EC2C96">
        <w:rPr>
          <w:rFonts w:ascii="Times New Roman" w:hAnsi="Times New Roman" w:cs="Times New Roman"/>
          <w:sz w:val="24"/>
          <w:szCs w:val="24"/>
        </w:rPr>
        <w:t xml:space="preserve">the infographic and charts in </w:t>
      </w:r>
      <w:r w:rsidR="00D22DBF">
        <w:rPr>
          <w:rFonts w:ascii="Times New Roman" w:hAnsi="Times New Roman" w:cs="Times New Roman"/>
          <w:sz w:val="24"/>
          <w:szCs w:val="24"/>
        </w:rPr>
        <w:t>the report</w:t>
      </w:r>
      <w:r w:rsidR="00EC2C96">
        <w:rPr>
          <w:rFonts w:ascii="Times New Roman" w:hAnsi="Times New Roman" w:cs="Times New Roman"/>
          <w:sz w:val="24"/>
          <w:szCs w:val="24"/>
        </w:rPr>
        <w:t xml:space="preserve">. </w:t>
      </w:r>
      <w:r w:rsidR="00D22DBF">
        <w:rPr>
          <w:rFonts w:ascii="Times New Roman" w:hAnsi="Times New Roman" w:cs="Times New Roman"/>
          <w:sz w:val="24"/>
          <w:szCs w:val="24"/>
        </w:rPr>
        <w:t>I confirm</w:t>
      </w:r>
      <w:r w:rsidR="005E7F9D">
        <w:rPr>
          <w:rFonts w:ascii="Times New Roman" w:hAnsi="Times New Roman" w:cs="Times New Roman"/>
          <w:sz w:val="24"/>
          <w:szCs w:val="24"/>
        </w:rPr>
        <w:t xml:space="preserve"> </w:t>
      </w:r>
      <w:r w:rsidR="00D22DBF">
        <w:rPr>
          <w:rFonts w:ascii="Times New Roman" w:hAnsi="Times New Roman" w:cs="Times New Roman"/>
          <w:sz w:val="24"/>
          <w:szCs w:val="24"/>
        </w:rPr>
        <w:t>that I</w:t>
      </w:r>
      <w:r w:rsidR="005E7F9D">
        <w:rPr>
          <w:rFonts w:ascii="Times New Roman" w:hAnsi="Times New Roman" w:cs="Times New Roman"/>
          <w:sz w:val="24"/>
          <w:szCs w:val="24"/>
        </w:rPr>
        <w:t xml:space="preserve"> have not presented any </w:t>
      </w:r>
      <w:r w:rsidR="00D22DBF">
        <w:rPr>
          <w:rFonts w:ascii="Times New Roman" w:hAnsi="Times New Roman" w:cs="Times New Roman"/>
          <w:sz w:val="24"/>
          <w:szCs w:val="24"/>
        </w:rPr>
        <w:t>AI generated</w:t>
      </w:r>
      <w:r w:rsidR="00C6585F">
        <w:rPr>
          <w:rFonts w:ascii="Times New Roman" w:hAnsi="Times New Roman" w:cs="Times New Roman"/>
          <w:sz w:val="24"/>
          <w:szCs w:val="24"/>
        </w:rPr>
        <w:t xml:space="preserve"> te</w:t>
      </w:r>
      <w:r w:rsidR="00935568">
        <w:rPr>
          <w:rFonts w:ascii="Times New Roman" w:hAnsi="Times New Roman" w:cs="Times New Roman"/>
          <w:sz w:val="24"/>
          <w:szCs w:val="24"/>
        </w:rPr>
        <w:t>xt as my own work</w:t>
      </w:r>
      <w:r w:rsidR="001541F6">
        <w:rPr>
          <w:rFonts w:ascii="Times New Roman" w:hAnsi="Times New Roman" w:cs="Times New Roman"/>
          <w:sz w:val="24"/>
          <w:szCs w:val="24"/>
        </w:rPr>
        <w:t xml:space="preserve">. I confirm I have copies of my drafts, notes, and other resources I used </w:t>
      </w:r>
      <w:r w:rsidR="00D22DBF">
        <w:rPr>
          <w:rFonts w:ascii="Times New Roman" w:hAnsi="Times New Roman" w:cs="Times New Roman"/>
          <w:sz w:val="24"/>
          <w:szCs w:val="24"/>
        </w:rPr>
        <w:t>before,</w:t>
      </w:r>
      <w:r w:rsidR="001541F6">
        <w:rPr>
          <w:rFonts w:ascii="Times New Roman" w:hAnsi="Times New Roman" w:cs="Times New Roman"/>
          <w:sz w:val="24"/>
          <w:szCs w:val="24"/>
        </w:rPr>
        <w:t xml:space="preserve"> and </w:t>
      </w:r>
      <w:r w:rsidR="00FF3697">
        <w:rPr>
          <w:rFonts w:ascii="Times New Roman" w:hAnsi="Times New Roman" w:cs="Times New Roman"/>
          <w:sz w:val="24"/>
          <w:szCs w:val="24"/>
        </w:rPr>
        <w:t>after the use of AI tools which I may be asked to provide as evidence</w:t>
      </w:r>
      <w:r w:rsidR="005A02EE">
        <w:rPr>
          <w:rFonts w:ascii="Times New Roman" w:hAnsi="Times New Roman" w:cs="Times New Roman"/>
          <w:sz w:val="24"/>
          <w:szCs w:val="24"/>
        </w:rPr>
        <w:t>.</w:t>
      </w:r>
    </w:p>
    <w:p w14:paraId="2283731F" w14:textId="02D165CD" w:rsidR="003B7BF7" w:rsidRPr="005F6758" w:rsidRDefault="003B7BF7" w:rsidP="005F6758">
      <w:pPr>
        <w:spacing w:line="360" w:lineRule="auto"/>
        <w:jc w:val="both"/>
        <w:rPr>
          <w:rFonts w:ascii="Times New Roman" w:hAnsi="Times New Roman" w:cs="Times New Roman"/>
          <w:sz w:val="24"/>
          <w:szCs w:val="24"/>
        </w:rPr>
      </w:pPr>
      <w:r w:rsidRPr="005F6758">
        <w:rPr>
          <w:rFonts w:ascii="Times New Roman" w:hAnsi="Times New Roman" w:cs="Times New Roman"/>
          <w:sz w:val="24"/>
          <w:szCs w:val="24"/>
        </w:rPr>
        <w:br w:type="page"/>
      </w:r>
    </w:p>
    <w:p w14:paraId="27E4329F" w14:textId="77777777" w:rsidR="007275C8" w:rsidRPr="005F6758" w:rsidRDefault="007275C8" w:rsidP="005F6758">
      <w:pPr>
        <w:spacing w:line="360" w:lineRule="auto"/>
        <w:jc w:val="both"/>
        <w:rPr>
          <w:rFonts w:ascii="Times New Roman" w:hAnsi="Times New Roman" w:cs="Times New Roman"/>
          <w:sz w:val="24"/>
          <w:szCs w:val="24"/>
        </w:rPr>
      </w:pPr>
    </w:p>
    <w:sdt>
      <w:sdtPr>
        <w:rPr>
          <w:rFonts w:asciiTheme="minorHAnsi" w:eastAsiaTheme="minorHAnsi" w:hAnsiTheme="minorHAnsi" w:cstheme="minorBidi"/>
          <w:color w:val="auto"/>
          <w:sz w:val="22"/>
          <w:szCs w:val="22"/>
        </w:rPr>
        <w:id w:val="-1975364355"/>
        <w:docPartObj>
          <w:docPartGallery w:val="Table of Contents"/>
          <w:docPartUnique/>
        </w:docPartObj>
      </w:sdtPr>
      <w:sdtEndPr>
        <w:rPr>
          <w:rFonts w:ascii="Times New Roman" w:hAnsi="Times New Roman" w:cs="Times New Roman"/>
          <w:b/>
          <w:bCs/>
          <w:noProof/>
          <w:sz w:val="24"/>
        </w:rPr>
      </w:sdtEndPr>
      <w:sdtContent>
        <w:p w14:paraId="7876C6BD" w14:textId="77777777" w:rsidR="007275C8" w:rsidRPr="005F6758" w:rsidRDefault="007275C8" w:rsidP="00D60E90">
          <w:pPr>
            <w:pStyle w:val="TOCHeading"/>
          </w:pPr>
          <w:r w:rsidRPr="005F6758">
            <w:t>Table of Contents</w:t>
          </w:r>
        </w:p>
        <w:p w14:paraId="7FB33DB6" w14:textId="77777777" w:rsidR="005F6758" w:rsidRPr="005F6758" w:rsidRDefault="007275C8" w:rsidP="005F6758">
          <w:pPr>
            <w:pStyle w:val="TOC1"/>
            <w:rPr>
              <w:rFonts w:eastAsiaTheme="minorEastAsia"/>
              <w:noProof/>
            </w:rPr>
          </w:pPr>
          <w:r w:rsidRPr="005F6758">
            <w:fldChar w:fldCharType="begin"/>
          </w:r>
          <w:r w:rsidRPr="005F6758">
            <w:instrText xml:space="preserve"> TOC \o "1-3" \h \z \u </w:instrText>
          </w:r>
          <w:r w:rsidRPr="005F6758">
            <w:fldChar w:fldCharType="separate"/>
          </w:r>
          <w:hyperlink w:anchor="_Toc200490802" w:history="1">
            <w:r w:rsidR="005F6758" w:rsidRPr="005F6758">
              <w:rPr>
                <w:rStyle w:val="Hyperlink"/>
                <w:rFonts w:ascii="Times New Roman" w:hAnsi="Times New Roman" w:cs="Times New Roman"/>
                <w:noProof/>
                <w:sz w:val="24"/>
                <w:szCs w:val="24"/>
              </w:rPr>
              <w:t>Introduction</w:t>
            </w:r>
            <w:r w:rsidR="005F6758" w:rsidRPr="005F6758">
              <w:rPr>
                <w:noProof/>
                <w:webHidden/>
              </w:rPr>
              <w:tab/>
            </w:r>
            <w:r w:rsidR="005F6758" w:rsidRPr="005F6758">
              <w:rPr>
                <w:noProof/>
                <w:webHidden/>
              </w:rPr>
              <w:fldChar w:fldCharType="begin"/>
            </w:r>
            <w:r w:rsidR="005F6758" w:rsidRPr="005F6758">
              <w:rPr>
                <w:noProof/>
                <w:webHidden/>
              </w:rPr>
              <w:instrText xml:space="preserve"> PAGEREF _Toc200490802 \h </w:instrText>
            </w:r>
            <w:r w:rsidR="005F6758" w:rsidRPr="005F6758">
              <w:rPr>
                <w:noProof/>
                <w:webHidden/>
              </w:rPr>
            </w:r>
            <w:r w:rsidR="005F6758" w:rsidRPr="005F6758">
              <w:rPr>
                <w:noProof/>
                <w:webHidden/>
              </w:rPr>
              <w:fldChar w:fldCharType="separate"/>
            </w:r>
            <w:r w:rsidR="005F6758" w:rsidRPr="005F6758">
              <w:rPr>
                <w:noProof/>
                <w:webHidden/>
              </w:rPr>
              <w:t>3</w:t>
            </w:r>
            <w:r w:rsidR="005F6758" w:rsidRPr="005F6758">
              <w:rPr>
                <w:noProof/>
                <w:webHidden/>
              </w:rPr>
              <w:fldChar w:fldCharType="end"/>
            </w:r>
          </w:hyperlink>
        </w:p>
        <w:p w14:paraId="1A537577" w14:textId="77777777" w:rsidR="005F6758" w:rsidRPr="005F6758" w:rsidRDefault="005F6758" w:rsidP="005F6758">
          <w:pPr>
            <w:pStyle w:val="TOC1"/>
            <w:rPr>
              <w:rFonts w:eastAsiaTheme="minorEastAsia"/>
              <w:noProof/>
            </w:rPr>
          </w:pPr>
          <w:hyperlink w:anchor="_Toc200490803" w:history="1">
            <w:r w:rsidRPr="005F6758">
              <w:rPr>
                <w:rStyle w:val="Hyperlink"/>
                <w:rFonts w:ascii="Times New Roman" w:hAnsi="Times New Roman" w:cs="Times New Roman"/>
                <w:noProof/>
                <w:sz w:val="24"/>
                <w:szCs w:val="24"/>
              </w:rPr>
              <w:t>The Event Cycle: EMBOK Framework for CymruTech:</w:t>
            </w:r>
            <w:r w:rsidRPr="005F6758">
              <w:rPr>
                <w:noProof/>
                <w:webHidden/>
              </w:rPr>
              <w:tab/>
            </w:r>
            <w:r w:rsidRPr="005F6758">
              <w:rPr>
                <w:noProof/>
                <w:webHidden/>
              </w:rPr>
              <w:fldChar w:fldCharType="begin"/>
            </w:r>
            <w:r w:rsidRPr="005F6758">
              <w:rPr>
                <w:noProof/>
                <w:webHidden/>
              </w:rPr>
              <w:instrText xml:space="preserve"> PAGEREF _Toc200490803 \h </w:instrText>
            </w:r>
            <w:r w:rsidRPr="005F6758">
              <w:rPr>
                <w:noProof/>
                <w:webHidden/>
              </w:rPr>
            </w:r>
            <w:r w:rsidRPr="005F6758">
              <w:rPr>
                <w:noProof/>
                <w:webHidden/>
              </w:rPr>
              <w:fldChar w:fldCharType="separate"/>
            </w:r>
            <w:r w:rsidRPr="005F6758">
              <w:rPr>
                <w:noProof/>
                <w:webHidden/>
              </w:rPr>
              <w:t>3</w:t>
            </w:r>
            <w:r w:rsidRPr="005F6758">
              <w:rPr>
                <w:noProof/>
                <w:webHidden/>
              </w:rPr>
              <w:fldChar w:fldCharType="end"/>
            </w:r>
          </w:hyperlink>
        </w:p>
        <w:p w14:paraId="0ECE23EF" w14:textId="77777777" w:rsidR="005F6758" w:rsidRPr="005F6758" w:rsidRDefault="005F6758" w:rsidP="005F6758">
          <w:pPr>
            <w:pStyle w:val="TOC1"/>
            <w:rPr>
              <w:rFonts w:eastAsiaTheme="minorEastAsia"/>
              <w:noProof/>
            </w:rPr>
          </w:pPr>
          <w:hyperlink w:anchor="_Toc200490804" w:history="1">
            <w:r w:rsidRPr="005F6758">
              <w:rPr>
                <w:rStyle w:val="Hyperlink"/>
                <w:rFonts w:ascii="Times New Roman" w:hAnsi="Times New Roman" w:cs="Times New Roman"/>
                <w:noProof/>
                <w:sz w:val="24"/>
                <w:szCs w:val="24"/>
              </w:rPr>
              <w:t>Phases:</w:t>
            </w:r>
            <w:r w:rsidRPr="005F6758">
              <w:rPr>
                <w:noProof/>
                <w:webHidden/>
              </w:rPr>
              <w:tab/>
            </w:r>
            <w:r w:rsidRPr="005F6758">
              <w:rPr>
                <w:noProof/>
                <w:webHidden/>
              </w:rPr>
              <w:fldChar w:fldCharType="begin"/>
            </w:r>
            <w:r w:rsidRPr="005F6758">
              <w:rPr>
                <w:noProof/>
                <w:webHidden/>
              </w:rPr>
              <w:instrText xml:space="preserve"> PAGEREF _Toc200490804 \h </w:instrText>
            </w:r>
            <w:r w:rsidRPr="005F6758">
              <w:rPr>
                <w:noProof/>
                <w:webHidden/>
              </w:rPr>
            </w:r>
            <w:r w:rsidRPr="005F6758">
              <w:rPr>
                <w:noProof/>
                <w:webHidden/>
              </w:rPr>
              <w:fldChar w:fldCharType="separate"/>
            </w:r>
            <w:r w:rsidRPr="005F6758">
              <w:rPr>
                <w:noProof/>
                <w:webHidden/>
              </w:rPr>
              <w:t>3</w:t>
            </w:r>
            <w:r w:rsidRPr="005F6758">
              <w:rPr>
                <w:noProof/>
                <w:webHidden/>
              </w:rPr>
              <w:fldChar w:fldCharType="end"/>
            </w:r>
          </w:hyperlink>
        </w:p>
        <w:p w14:paraId="1545492A" w14:textId="77777777" w:rsidR="005F6758" w:rsidRPr="005F6758" w:rsidRDefault="005F6758" w:rsidP="005F6758">
          <w:pPr>
            <w:pStyle w:val="TOC1"/>
            <w:rPr>
              <w:rFonts w:eastAsiaTheme="minorEastAsia"/>
              <w:noProof/>
            </w:rPr>
          </w:pPr>
          <w:hyperlink w:anchor="_Toc200490805" w:history="1">
            <w:r w:rsidRPr="005F6758">
              <w:rPr>
                <w:rStyle w:val="Hyperlink"/>
                <w:rFonts w:ascii="Times New Roman" w:hAnsi="Times New Roman" w:cs="Times New Roman"/>
                <w:noProof/>
                <w:sz w:val="24"/>
                <w:szCs w:val="24"/>
              </w:rPr>
              <w:t>Event Concept</w:t>
            </w:r>
            <w:r w:rsidRPr="005F6758">
              <w:rPr>
                <w:noProof/>
                <w:webHidden/>
              </w:rPr>
              <w:tab/>
            </w:r>
            <w:r w:rsidRPr="005F6758">
              <w:rPr>
                <w:noProof/>
                <w:webHidden/>
              </w:rPr>
              <w:fldChar w:fldCharType="begin"/>
            </w:r>
            <w:r w:rsidRPr="005F6758">
              <w:rPr>
                <w:noProof/>
                <w:webHidden/>
              </w:rPr>
              <w:instrText xml:space="preserve"> PAGEREF _Toc200490805 \h </w:instrText>
            </w:r>
            <w:r w:rsidRPr="005F6758">
              <w:rPr>
                <w:noProof/>
                <w:webHidden/>
              </w:rPr>
            </w:r>
            <w:r w:rsidRPr="005F6758">
              <w:rPr>
                <w:noProof/>
                <w:webHidden/>
              </w:rPr>
              <w:fldChar w:fldCharType="separate"/>
            </w:r>
            <w:r w:rsidRPr="005F6758">
              <w:rPr>
                <w:noProof/>
                <w:webHidden/>
              </w:rPr>
              <w:t>7</w:t>
            </w:r>
            <w:r w:rsidRPr="005F6758">
              <w:rPr>
                <w:noProof/>
                <w:webHidden/>
              </w:rPr>
              <w:fldChar w:fldCharType="end"/>
            </w:r>
          </w:hyperlink>
        </w:p>
        <w:p w14:paraId="1E1492B9" w14:textId="77777777" w:rsidR="005F6758" w:rsidRPr="005F6758" w:rsidRDefault="005F6758" w:rsidP="005F6758">
          <w:pPr>
            <w:pStyle w:val="TOC1"/>
            <w:rPr>
              <w:rFonts w:eastAsiaTheme="minorEastAsia"/>
              <w:noProof/>
            </w:rPr>
          </w:pPr>
          <w:hyperlink w:anchor="_Toc200490806" w:history="1">
            <w:r w:rsidRPr="005F6758">
              <w:rPr>
                <w:rStyle w:val="Hyperlink"/>
                <w:rFonts w:ascii="Times New Roman" w:hAnsi="Times New Roman" w:cs="Times New Roman"/>
                <w:noProof/>
                <w:sz w:val="24"/>
                <w:szCs w:val="24"/>
              </w:rPr>
              <w:t>Aim and Objectives of the Meeting / Event</w:t>
            </w:r>
            <w:r w:rsidRPr="005F6758">
              <w:rPr>
                <w:noProof/>
                <w:webHidden/>
              </w:rPr>
              <w:tab/>
            </w:r>
            <w:r w:rsidRPr="005F6758">
              <w:rPr>
                <w:noProof/>
                <w:webHidden/>
              </w:rPr>
              <w:fldChar w:fldCharType="begin"/>
            </w:r>
            <w:r w:rsidRPr="005F6758">
              <w:rPr>
                <w:noProof/>
                <w:webHidden/>
              </w:rPr>
              <w:instrText xml:space="preserve"> PAGEREF _Toc200490806 \h </w:instrText>
            </w:r>
            <w:r w:rsidRPr="005F6758">
              <w:rPr>
                <w:noProof/>
                <w:webHidden/>
              </w:rPr>
            </w:r>
            <w:r w:rsidRPr="005F6758">
              <w:rPr>
                <w:noProof/>
                <w:webHidden/>
              </w:rPr>
              <w:fldChar w:fldCharType="separate"/>
            </w:r>
            <w:r w:rsidRPr="005F6758">
              <w:rPr>
                <w:noProof/>
                <w:webHidden/>
              </w:rPr>
              <w:t>8</w:t>
            </w:r>
            <w:r w:rsidRPr="005F6758">
              <w:rPr>
                <w:noProof/>
                <w:webHidden/>
              </w:rPr>
              <w:fldChar w:fldCharType="end"/>
            </w:r>
          </w:hyperlink>
        </w:p>
        <w:p w14:paraId="164D7B1B" w14:textId="77777777" w:rsidR="005F6758" w:rsidRPr="005F6758" w:rsidRDefault="005F6758" w:rsidP="005F6758">
          <w:pPr>
            <w:pStyle w:val="TOC1"/>
            <w:rPr>
              <w:rFonts w:eastAsiaTheme="minorEastAsia"/>
              <w:noProof/>
            </w:rPr>
          </w:pPr>
          <w:hyperlink w:anchor="_Toc200490807" w:history="1">
            <w:r w:rsidRPr="005F6758">
              <w:rPr>
                <w:rStyle w:val="Hyperlink"/>
                <w:rFonts w:ascii="Times New Roman" w:hAnsi="Times New Roman" w:cs="Times New Roman"/>
                <w:noProof/>
                <w:sz w:val="24"/>
                <w:szCs w:val="24"/>
              </w:rPr>
              <w:t>Event Management – Required Skills and Resources</w:t>
            </w:r>
            <w:r w:rsidRPr="005F6758">
              <w:rPr>
                <w:noProof/>
                <w:webHidden/>
              </w:rPr>
              <w:tab/>
            </w:r>
            <w:r w:rsidRPr="005F6758">
              <w:rPr>
                <w:noProof/>
                <w:webHidden/>
              </w:rPr>
              <w:fldChar w:fldCharType="begin"/>
            </w:r>
            <w:r w:rsidRPr="005F6758">
              <w:rPr>
                <w:noProof/>
                <w:webHidden/>
              </w:rPr>
              <w:instrText xml:space="preserve"> PAGEREF _Toc200490807 \h </w:instrText>
            </w:r>
            <w:r w:rsidRPr="005F6758">
              <w:rPr>
                <w:noProof/>
                <w:webHidden/>
              </w:rPr>
            </w:r>
            <w:r w:rsidRPr="005F6758">
              <w:rPr>
                <w:noProof/>
                <w:webHidden/>
              </w:rPr>
              <w:fldChar w:fldCharType="separate"/>
            </w:r>
            <w:r w:rsidRPr="005F6758">
              <w:rPr>
                <w:noProof/>
                <w:webHidden/>
              </w:rPr>
              <w:t>10</w:t>
            </w:r>
            <w:r w:rsidRPr="005F6758">
              <w:rPr>
                <w:noProof/>
                <w:webHidden/>
              </w:rPr>
              <w:fldChar w:fldCharType="end"/>
            </w:r>
          </w:hyperlink>
        </w:p>
        <w:p w14:paraId="3578819E" w14:textId="77777777" w:rsidR="005F6758" w:rsidRPr="005F6758" w:rsidRDefault="005F6758" w:rsidP="005F6758">
          <w:pPr>
            <w:pStyle w:val="TOC1"/>
            <w:rPr>
              <w:rFonts w:eastAsiaTheme="minorEastAsia"/>
              <w:noProof/>
            </w:rPr>
          </w:pPr>
          <w:hyperlink w:anchor="_Toc200490808" w:history="1">
            <w:r w:rsidRPr="005F6758">
              <w:rPr>
                <w:rStyle w:val="Hyperlink"/>
                <w:rFonts w:ascii="Times New Roman" w:hAnsi="Times New Roman" w:cs="Times New Roman"/>
                <w:noProof/>
                <w:sz w:val="24"/>
                <w:szCs w:val="24"/>
              </w:rPr>
              <w:t>Event Budget – Income and Expenditure Breakdown</w:t>
            </w:r>
            <w:r w:rsidRPr="005F6758">
              <w:rPr>
                <w:noProof/>
                <w:webHidden/>
              </w:rPr>
              <w:tab/>
            </w:r>
            <w:r w:rsidRPr="005F6758">
              <w:rPr>
                <w:noProof/>
                <w:webHidden/>
              </w:rPr>
              <w:fldChar w:fldCharType="begin"/>
            </w:r>
            <w:r w:rsidRPr="005F6758">
              <w:rPr>
                <w:noProof/>
                <w:webHidden/>
              </w:rPr>
              <w:instrText xml:space="preserve"> PAGEREF _Toc200490808 \h </w:instrText>
            </w:r>
            <w:r w:rsidRPr="005F6758">
              <w:rPr>
                <w:noProof/>
                <w:webHidden/>
              </w:rPr>
            </w:r>
            <w:r w:rsidRPr="005F6758">
              <w:rPr>
                <w:noProof/>
                <w:webHidden/>
              </w:rPr>
              <w:fldChar w:fldCharType="separate"/>
            </w:r>
            <w:r w:rsidRPr="005F6758">
              <w:rPr>
                <w:noProof/>
                <w:webHidden/>
              </w:rPr>
              <w:t>11</w:t>
            </w:r>
            <w:r w:rsidRPr="005F6758">
              <w:rPr>
                <w:noProof/>
                <w:webHidden/>
              </w:rPr>
              <w:fldChar w:fldCharType="end"/>
            </w:r>
          </w:hyperlink>
        </w:p>
        <w:p w14:paraId="6B1156D3" w14:textId="77777777" w:rsidR="005F6758" w:rsidRPr="005F6758" w:rsidRDefault="005F6758" w:rsidP="005F6758">
          <w:pPr>
            <w:pStyle w:val="TOC1"/>
            <w:rPr>
              <w:rFonts w:eastAsiaTheme="minorEastAsia"/>
              <w:noProof/>
            </w:rPr>
          </w:pPr>
          <w:hyperlink w:anchor="_Toc200490809" w:history="1">
            <w:r w:rsidRPr="005F6758">
              <w:rPr>
                <w:rStyle w:val="Hyperlink"/>
                <w:rFonts w:ascii="Times New Roman" w:hAnsi="Times New Roman" w:cs="Times New Roman"/>
                <w:noProof/>
                <w:sz w:val="24"/>
                <w:szCs w:val="24"/>
              </w:rPr>
              <w:t>Industry Trends / Issues / Impacts:</w:t>
            </w:r>
            <w:r w:rsidRPr="005F6758">
              <w:rPr>
                <w:noProof/>
                <w:webHidden/>
              </w:rPr>
              <w:tab/>
            </w:r>
            <w:r w:rsidRPr="005F6758">
              <w:rPr>
                <w:noProof/>
                <w:webHidden/>
              </w:rPr>
              <w:fldChar w:fldCharType="begin"/>
            </w:r>
            <w:r w:rsidRPr="005F6758">
              <w:rPr>
                <w:noProof/>
                <w:webHidden/>
              </w:rPr>
              <w:instrText xml:space="preserve"> PAGEREF _Toc200490809 \h </w:instrText>
            </w:r>
            <w:r w:rsidRPr="005F6758">
              <w:rPr>
                <w:noProof/>
                <w:webHidden/>
              </w:rPr>
            </w:r>
            <w:r w:rsidRPr="005F6758">
              <w:rPr>
                <w:noProof/>
                <w:webHidden/>
              </w:rPr>
              <w:fldChar w:fldCharType="separate"/>
            </w:r>
            <w:r w:rsidRPr="005F6758">
              <w:rPr>
                <w:noProof/>
                <w:webHidden/>
              </w:rPr>
              <w:t>12</w:t>
            </w:r>
            <w:r w:rsidRPr="005F6758">
              <w:rPr>
                <w:noProof/>
                <w:webHidden/>
              </w:rPr>
              <w:fldChar w:fldCharType="end"/>
            </w:r>
          </w:hyperlink>
        </w:p>
        <w:p w14:paraId="133CC0FC" w14:textId="77777777" w:rsidR="005F6758" w:rsidRPr="005F6758" w:rsidRDefault="005F6758" w:rsidP="005F6758">
          <w:pPr>
            <w:pStyle w:val="TOC1"/>
            <w:rPr>
              <w:rFonts w:eastAsiaTheme="minorEastAsia"/>
              <w:noProof/>
            </w:rPr>
          </w:pPr>
          <w:hyperlink w:anchor="_Toc200490810" w:history="1">
            <w:r w:rsidRPr="005F6758">
              <w:rPr>
                <w:rStyle w:val="Hyperlink"/>
                <w:rFonts w:ascii="Times New Roman" w:hAnsi="Times New Roman" w:cs="Times New Roman"/>
                <w:noProof/>
                <w:sz w:val="24"/>
                <w:szCs w:val="24"/>
              </w:rPr>
              <w:t>Situational and Cultural Considerations:</w:t>
            </w:r>
            <w:r w:rsidRPr="005F6758">
              <w:rPr>
                <w:noProof/>
                <w:webHidden/>
              </w:rPr>
              <w:tab/>
            </w:r>
            <w:r w:rsidRPr="005F6758">
              <w:rPr>
                <w:noProof/>
                <w:webHidden/>
              </w:rPr>
              <w:fldChar w:fldCharType="begin"/>
            </w:r>
            <w:r w:rsidRPr="005F6758">
              <w:rPr>
                <w:noProof/>
                <w:webHidden/>
              </w:rPr>
              <w:instrText xml:space="preserve"> PAGEREF _Toc200490810 \h </w:instrText>
            </w:r>
            <w:r w:rsidRPr="005F6758">
              <w:rPr>
                <w:noProof/>
                <w:webHidden/>
              </w:rPr>
            </w:r>
            <w:r w:rsidRPr="005F6758">
              <w:rPr>
                <w:noProof/>
                <w:webHidden/>
              </w:rPr>
              <w:fldChar w:fldCharType="separate"/>
            </w:r>
            <w:r w:rsidRPr="005F6758">
              <w:rPr>
                <w:noProof/>
                <w:webHidden/>
              </w:rPr>
              <w:t>13</w:t>
            </w:r>
            <w:r w:rsidRPr="005F6758">
              <w:rPr>
                <w:noProof/>
                <w:webHidden/>
              </w:rPr>
              <w:fldChar w:fldCharType="end"/>
            </w:r>
          </w:hyperlink>
        </w:p>
        <w:p w14:paraId="1CC43F6B" w14:textId="77777777" w:rsidR="005F6758" w:rsidRPr="005F6758" w:rsidRDefault="005F6758" w:rsidP="005F6758">
          <w:pPr>
            <w:pStyle w:val="TOC1"/>
            <w:rPr>
              <w:rFonts w:eastAsiaTheme="minorEastAsia"/>
              <w:noProof/>
            </w:rPr>
          </w:pPr>
          <w:hyperlink w:anchor="_Toc200490811" w:history="1">
            <w:r w:rsidRPr="005F6758">
              <w:rPr>
                <w:rStyle w:val="Hyperlink"/>
                <w:rFonts w:ascii="Times New Roman" w:hAnsi="Times New Roman" w:cs="Times New Roman"/>
                <w:noProof/>
                <w:sz w:val="24"/>
                <w:szCs w:val="24"/>
              </w:rPr>
              <w:t>References</w:t>
            </w:r>
            <w:r w:rsidRPr="005F6758">
              <w:rPr>
                <w:noProof/>
                <w:webHidden/>
              </w:rPr>
              <w:tab/>
            </w:r>
            <w:r w:rsidRPr="005F6758">
              <w:rPr>
                <w:noProof/>
                <w:webHidden/>
              </w:rPr>
              <w:fldChar w:fldCharType="begin"/>
            </w:r>
            <w:r w:rsidRPr="005F6758">
              <w:rPr>
                <w:noProof/>
                <w:webHidden/>
              </w:rPr>
              <w:instrText xml:space="preserve"> PAGEREF _Toc200490811 \h </w:instrText>
            </w:r>
            <w:r w:rsidRPr="005F6758">
              <w:rPr>
                <w:noProof/>
                <w:webHidden/>
              </w:rPr>
            </w:r>
            <w:r w:rsidRPr="005F6758">
              <w:rPr>
                <w:noProof/>
                <w:webHidden/>
              </w:rPr>
              <w:fldChar w:fldCharType="separate"/>
            </w:r>
            <w:r w:rsidRPr="005F6758">
              <w:rPr>
                <w:noProof/>
                <w:webHidden/>
              </w:rPr>
              <w:t>15</w:t>
            </w:r>
            <w:r w:rsidRPr="005F6758">
              <w:rPr>
                <w:noProof/>
                <w:webHidden/>
              </w:rPr>
              <w:fldChar w:fldCharType="end"/>
            </w:r>
          </w:hyperlink>
        </w:p>
        <w:p w14:paraId="2FC1A45E" w14:textId="77777777" w:rsidR="007275C8" w:rsidRPr="005F6758" w:rsidRDefault="007275C8" w:rsidP="005F6758">
          <w:pPr>
            <w:spacing w:line="360" w:lineRule="auto"/>
            <w:rPr>
              <w:rFonts w:ascii="Times New Roman" w:hAnsi="Times New Roman" w:cs="Times New Roman"/>
              <w:sz w:val="24"/>
              <w:szCs w:val="24"/>
            </w:rPr>
          </w:pPr>
          <w:r w:rsidRPr="005F6758">
            <w:rPr>
              <w:rFonts w:ascii="Times New Roman" w:hAnsi="Times New Roman" w:cs="Times New Roman"/>
              <w:b/>
              <w:bCs/>
              <w:noProof/>
              <w:sz w:val="24"/>
              <w:szCs w:val="24"/>
            </w:rPr>
            <w:fldChar w:fldCharType="end"/>
          </w:r>
        </w:p>
      </w:sdtContent>
    </w:sdt>
    <w:p w14:paraId="32CB8257" w14:textId="77777777" w:rsidR="007275C8" w:rsidRPr="005F6758" w:rsidRDefault="007275C8" w:rsidP="005F6758">
      <w:pPr>
        <w:spacing w:line="360" w:lineRule="auto"/>
        <w:rPr>
          <w:rFonts w:ascii="Times New Roman" w:hAnsi="Times New Roman" w:cs="Times New Roman"/>
          <w:sz w:val="24"/>
          <w:szCs w:val="24"/>
        </w:rPr>
      </w:pPr>
      <w:r w:rsidRPr="005F6758">
        <w:rPr>
          <w:rFonts w:ascii="Times New Roman" w:hAnsi="Times New Roman" w:cs="Times New Roman"/>
          <w:sz w:val="24"/>
          <w:szCs w:val="24"/>
        </w:rPr>
        <w:br w:type="page"/>
      </w:r>
    </w:p>
    <w:p w14:paraId="4454156D" w14:textId="77777777" w:rsidR="005A4F29" w:rsidRPr="005F6758" w:rsidRDefault="005A4F29" w:rsidP="00D60E90">
      <w:pPr>
        <w:pStyle w:val="Heading1"/>
      </w:pPr>
      <w:bookmarkStart w:id="1" w:name="_Toc200490802"/>
      <w:r w:rsidRPr="005F6758">
        <w:lastRenderedPageBreak/>
        <w:t>Introduction</w:t>
      </w:r>
      <w:bookmarkEnd w:id="1"/>
    </w:p>
    <w:p w14:paraId="68C6DDEC" w14:textId="77777777" w:rsidR="005A4F29" w:rsidRPr="005F6758" w:rsidRDefault="005A4F29" w:rsidP="005F6758">
      <w:pPr>
        <w:spacing w:before="100" w:beforeAutospacing="1" w:after="100" w:afterAutospacing="1" w:line="360" w:lineRule="auto"/>
        <w:jc w:val="both"/>
        <w:rPr>
          <w:rFonts w:ascii="Times New Roman" w:eastAsia="Times New Roman" w:hAnsi="Times New Roman" w:cs="Times New Roman"/>
          <w:sz w:val="24"/>
          <w:szCs w:val="24"/>
        </w:rPr>
      </w:pPr>
      <w:proofErr w:type="spellStart"/>
      <w:r w:rsidRPr="005F6758">
        <w:rPr>
          <w:rFonts w:ascii="Times New Roman" w:eastAsia="Times New Roman" w:hAnsi="Times New Roman" w:cs="Times New Roman"/>
          <w:sz w:val="24"/>
          <w:szCs w:val="24"/>
        </w:rPr>
        <w:t>CymruTech</w:t>
      </w:r>
      <w:proofErr w:type="spellEnd"/>
      <w:r w:rsidRPr="005F6758">
        <w:rPr>
          <w:rFonts w:ascii="Times New Roman" w:eastAsia="Times New Roman" w:hAnsi="Times New Roman" w:cs="Times New Roman"/>
          <w:sz w:val="24"/>
          <w:szCs w:val="24"/>
        </w:rPr>
        <w:t xml:space="preserve"> is a proposed student-</w:t>
      </w:r>
      <w:proofErr w:type="spellStart"/>
      <w:r w:rsidRPr="005F6758">
        <w:rPr>
          <w:rFonts w:ascii="Times New Roman" w:eastAsia="Times New Roman" w:hAnsi="Times New Roman" w:cs="Times New Roman"/>
          <w:sz w:val="24"/>
          <w:szCs w:val="24"/>
        </w:rPr>
        <w:t>centred</w:t>
      </w:r>
      <w:proofErr w:type="spellEnd"/>
      <w:r w:rsidRPr="005F6758">
        <w:rPr>
          <w:rFonts w:ascii="Times New Roman" w:eastAsia="Times New Roman" w:hAnsi="Times New Roman" w:cs="Times New Roman"/>
          <w:sz w:val="24"/>
          <w:szCs w:val="24"/>
        </w:rPr>
        <w:t xml:space="preserve"> innovation and technology conference that would complement and lift Visit </w:t>
      </w:r>
      <w:proofErr w:type="spellStart"/>
      <w:r w:rsidRPr="005F6758">
        <w:rPr>
          <w:rFonts w:ascii="Times New Roman" w:eastAsia="Times New Roman" w:hAnsi="Times New Roman" w:cs="Times New Roman"/>
          <w:sz w:val="24"/>
          <w:szCs w:val="24"/>
        </w:rPr>
        <w:t>Wales’</w:t>
      </w:r>
      <w:proofErr w:type="spellEnd"/>
      <w:r w:rsidRPr="005F6758">
        <w:rPr>
          <w:rFonts w:ascii="Times New Roman" w:eastAsia="Times New Roman" w:hAnsi="Times New Roman" w:cs="Times New Roman"/>
          <w:sz w:val="24"/>
          <w:szCs w:val="24"/>
        </w:rPr>
        <w:t xml:space="preserve"> 2025 Year of </w:t>
      </w:r>
      <w:proofErr w:type="spellStart"/>
      <w:r w:rsidRPr="005F6758">
        <w:rPr>
          <w:rFonts w:ascii="Times New Roman" w:eastAsia="Times New Roman" w:hAnsi="Times New Roman" w:cs="Times New Roman"/>
          <w:sz w:val="24"/>
          <w:szCs w:val="24"/>
        </w:rPr>
        <w:t>Croeso</w:t>
      </w:r>
      <w:proofErr w:type="spellEnd"/>
      <w:r w:rsidRPr="005F6758">
        <w:rPr>
          <w:rFonts w:ascii="Times New Roman" w:eastAsia="Times New Roman" w:hAnsi="Times New Roman" w:cs="Times New Roman"/>
          <w:sz w:val="24"/>
          <w:szCs w:val="24"/>
        </w:rPr>
        <w:t xml:space="preserve"> campaign. Sought at Cardiff, the event can be </w:t>
      </w:r>
      <w:proofErr w:type="spellStart"/>
      <w:r w:rsidR="00450CE5" w:rsidRPr="005F6758">
        <w:rPr>
          <w:rFonts w:ascii="Times New Roman" w:eastAsia="Times New Roman" w:hAnsi="Times New Roman" w:cs="Times New Roman"/>
          <w:sz w:val="24"/>
          <w:szCs w:val="24"/>
        </w:rPr>
        <w:t>organised</w:t>
      </w:r>
      <w:proofErr w:type="spellEnd"/>
      <w:r w:rsidRPr="005F6758">
        <w:rPr>
          <w:rFonts w:ascii="Times New Roman" w:eastAsia="Times New Roman" w:hAnsi="Times New Roman" w:cs="Times New Roman"/>
          <w:sz w:val="24"/>
          <w:szCs w:val="24"/>
        </w:rPr>
        <w:t xml:space="preserve"> </w:t>
      </w:r>
      <w:proofErr w:type="gramStart"/>
      <w:r w:rsidRPr="005F6758">
        <w:rPr>
          <w:rFonts w:ascii="Times New Roman" w:eastAsia="Times New Roman" w:hAnsi="Times New Roman" w:cs="Times New Roman"/>
          <w:sz w:val="24"/>
          <w:szCs w:val="24"/>
        </w:rPr>
        <w:t>from</w:t>
      </w:r>
      <w:proofErr w:type="gramEnd"/>
      <w:r w:rsidRPr="005F6758">
        <w:rPr>
          <w:rFonts w:ascii="Times New Roman" w:eastAsia="Times New Roman" w:hAnsi="Times New Roman" w:cs="Times New Roman"/>
          <w:sz w:val="24"/>
          <w:szCs w:val="24"/>
        </w:rPr>
        <w:t xml:space="preserve"> the University Hall or the city’s conference </w:t>
      </w:r>
      <w:proofErr w:type="spellStart"/>
      <w:r w:rsidRPr="005F6758">
        <w:rPr>
          <w:rFonts w:ascii="Times New Roman" w:eastAsia="Times New Roman" w:hAnsi="Times New Roman" w:cs="Times New Roman"/>
          <w:sz w:val="24"/>
          <w:szCs w:val="24"/>
        </w:rPr>
        <w:t>centre</w:t>
      </w:r>
      <w:proofErr w:type="spellEnd"/>
      <w:r w:rsidRPr="005F6758">
        <w:rPr>
          <w:rFonts w:ascii="Times New Roman" w:eastAsia="Times New Roman" w:hAnsi="Times New Roman" w:cs="Times New Roman"/>
          <w:sz w:val="24"/>
          <w:szCs w:val="24"/>
        </w:rPr>
        <w:t xml:space="preserve">, and it will provide university students with a once-in-a-lifetime opportunity to take their technological projects to the market through a varied public, which includes industry experts, educators and the </w:t>
      </w:r>
      <w:proofErr w:type="gramStart"/>
      <w:r w:rsidRPr="005F6758">
        <w:rPr>
          <w:rFonts w:ascii="Times New Roman" w:eastAsia="Times New Roman" w:hAnsi="Times New Roman" w:cs="Times New Roman"/>
          <w:sz w:val="24"/>
          <w:szCs w:val="24"/>
        </w:rPr>
        <w:t>general public</w:t>
      </w:r>
      <w:proofErr w:type="gramEnd"/>
      <w:r w:rsidRPr="005F6758">
        <w:rPr>
          <w:rFonts w:ascii="Times New Roman" w:eastAsia="Times New Roman" w:hAnsi="Times New Roman" w:cs="Times New Roman"/>
          <w:sz w:val="24"/>
          <w:szCs w:val="24"/>
        </w:rPr>
        <w:t xml:space="preserve">. It is at the root of </w:t>
      </w:r>
      <w:proofErr w:type="spellStart"/>
      <w:r w:rsidRPr="005F6758">
        <w:rPr>
          <w:rFonts w:ascii="Times New Roman" w:eastAsia="Times New Roman" w:hAnsi="Times New Roman" w:cs="Times New Roman"/>
          <w:sz w:val="24"/>
          <w:szCs w:val="24"/>
        </w:rPr>
        <w:t>CymruTech’s</w:t>
      </w:r>
      <w:proofErr w:type="spellEnd"/>
      <w:r w:rsidRPr="005F6758">
        <w:rPr>
          <w:rFonts w:ascii="Times New Roman" w:eastAsia="Times New Roman" w:hAnsi="Times New Roman" w:cs="Times New Roman"/>
          <w:sz w:val="24"/>
          <w:szCs w:val="24"/>
        </w:rPr>
        <w:t xml:space="preserve"> mission to portray Wales as a land with ample heritage and hospitality</w:t>
      </w:r>
      <w:r w:rsidR="00450CE5" w:rsidRPr="005F6758">
        <w:rPr>
          <w:rFonts w:ascii="Times New Roman" w:eastAsia="Times New Roman" w:hAnsi="Times New Roman" w:cs="Times New Roman"/>
          <w:sz w:val="24"/>
          <w:szCs w:val="24"/>
        </w:rPr>
        <w:t>,</w:t>
      </w:r>
      <w:r w:rsidRPr="005F6758">
        <w:rPr>
          <w:rFonts w:ascii="Times New Roman" w:eastAsia="Times New Roman" w:hAnsi="Times New Roman" w:cs="Times New Roman"/>
          <w:sz w:val="24"/>
          <w:szCs w:val="24"/>
        </w:rPr>
        <w:t xml:space="preserve"> and as a market leader for technology and youthful innovation</w:t>
      </w:r>
      <w:sdt>
        <w:sdtPr>
          <w:rPr>
            <w:rFonts w:ascii="Times New Roman" w:eastAsia="Times New Roman" w:hAnsi="Times New Roman" w:cs="Times New Roman"/>
            <w:sz w:val="24"/>
            <w:szCs w:val="24"/>
          </w:rPr>
          <w:id w:val="-477458360"/>
          <w:citation/>
        </w:sdtPr>
        <w:sdtContent>
          <w:r w:rsidR="000316B2" w:rsidRPr="005F6758">
            <w:rPr>
              <w:rFonts w:ascii="Times New Roman" w:eastAsia="Times New Roman" w:hAnsi="Times New Roman" w:cs="Times New Roman"/>
              <w:sz w:val="24"/>
              <w:szCs w:val="24"/>
            </w:rPr>
            <w:fldChar w:fldCharType="begin"/>
          </w:r>
          <w:r w:rsidR="0079100C" w:rsidRPr="005F6758">
            <w:rPr>
              <w:rFonts w:ascii="Times New Roman" w:eastAsia="Times New Roman" w:hAnsi="Times New Roman" w:cs="Times New Roman"/>
              <w:sz w:val="24"/>
              <w:szCs w:val="24"/>
            </w:rPr>
            <w:instrText xml:space="preserve">CITATION Car25 \l 1033 </w:instrText>
          </w:r>
          <w:r w:rsidR="000316B2" w:rsidRPr="005F6758">
            <w:rPr>
              <w:rFonts w:ascii="Times New Roman" w:eastAsia="Times New Roman" w:hAnsi="Times New Roman" w:cs="Times New Roman"/>
              <w:sz w:val="24"/>
              <w:szCs w:val="24"/>
            </w:rPr>
            <w:fldChar w:fldCharType="separate"/>
          </w:r>
          <w:r w:rsidR="00852439">
            <w:rPr>
              <w:rFonts w:ascii="Times New Roman" w:eastAsia="Times New Roman" w:hAnsi="Times New Roman" w:cs="Times New Roman"/>
              <w:noProof/>
              <w:sz w:val="24"/>
              <w:szCs w:val="24"/>
            </w:rPr>
            <w:t xml:space="preserve"> </w:t>
          </w:r>
          <w:r w:rsidR="00852439" w:rsidRPr="00852439">
            <w:rPr>
              <w:rFonts w:ascii="Times New Roman" w:eastAsia="Times New Roman" w:hAnsi="Times New Roman" w:cs="Times New Roman"/>
              <w:noProof/>
              <w:sz w:val="24"/>
              <w:szCs w:val="24"/>
            </w:rPr>
            <w:t>(Cardiff, 2025)</w:t>
          </w:r>
          <w:r w:rsidR="000316B2" w:rsidRPr="005F6758">
            <w:rPr>
              <w:rFonts w:ascii="Times New Roman" w:eastAsia="Times New Roman" w:hAnsi="Times New Roman" w:cs="Times New Roman"/>
              <w:sz w:val="24"/>
              <w:szCs w:val="24"/>
            </w:rPr>
            <w:fldChar w:fldCharType="end"/>
          </w:r>
        </w:sdtContent>
      </w:sdt>
      <w:r w:rsidRPr="005F6758">
        <w:rPr>
          <w:rFonts w:ascii="Times New Roman" w:eastAsia="Times New Roman" w:hAnsi="Times New Roman" w:cs="Times New Roman"/>
          <w:sz w:val="24"/>
          <w:szCs w:val="24"/>
        </w:rPr>
        <w:t>.</w:t>
      </w:r>
    </w:p>
    <w:p w14:paraId="303C9315" w14:textId="77777777" w:rsidR="005A4F29" w:rsidRPr="005F6758" w:rsidRDefault="005A4F29"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sz w:val="24"/>
          <w:szCs w:val="24"/>
        </w:rPr>
        <w:t xml:space="preserve">By holding the event in Cardiff, we are actively targeting the Year of </w:t>
      </w:r>
      <w:proofErr w:type="spellStart"/>
      <w:r w:rsidRPr="005F6758">
        <w:rPr>
          <w:rFonts w:ascii="Times New Roman" w:eastAsia="Times New Roman" w:hAnsi="Times New Roman" w:cs="Times New Roman"/>
          <w:sz w:val="24"/>
          <w:szCs w:val="24"/>
        </w:rPr>
        <w:t>Croeso</w:t>
      </w:r>
      <w:proofErr w:type="spellEnd"/>
      <w:r w:rsidRPr="005F6758">
        <w:rPr>
          <w:rFonts w:ascii="Times New Roman" w:eastAsia="Times New Roman" w:hAnsi="Times New Roman" w:cs="Times New Roman"/>
          <w:sz w:val="24"/>
          <w:szCs w:val="24"/>
        </w:rPr>
        <w:t xml:space="preserve"> theme to create a warm and genuine Welsh experience. The essence of the campaign is the </w:t>
      </w:r>
      <w:r w:rsidR="00450CE5" w:rsidRPr="005F6758">
        <w:rPr>
          <w:rFonts w:ascii="Times New Roman" w:eastAsia="Times New Roman" w:hAnsi="Times New Roman" w:cs="Times New Roman"/>
          <w:sz w:val="24"/>
          <w:szCs w:val="24"/>
        </w:rPr>
        <w:t>renowned</w:t>
      </w:r>
      <w:r w:rsidRPr="005F6758">
        <w:rPr>
          <w:rFonts w:ascii="Times New Roman" w:eastAsia="Times New Roman" w:hAnsi="Times New Roman" w:cs="Times New Roman"/>
          <w:sz w:val="24"/>
          <w:szCs w:val="24"/>
        </w:rPr>
        <w:t xml:space="preserve"> kindness of Wales to visitors, along with the snippets of its culture, language and landscapes, as well as industries. </w:t>
      </w:r>
      <w:proofErr w:type="spellStart"/>
      <w:r w:rsidRPr="005F6758">
        <w:rPr>
          <w:rFonts w:ascii="Times New Roman" w:eastAsia="Times New Roman" w:hAnsi="Times New Roman" w:cs="Times New Roman"/>
          <w:sz w:val="24"/>
          <w:szCs w:val="24"/>
        </w:rPr>
        <w:t>CymruTech</w:t>
      </w:r>
      <w:proofErr w:type="spellEnd"/>
      <w:r w:rsidRPr="005F6758">
        <w:rPr>
          <w:rFonts w:ascii="Times New Roman" w:eastAsia="Times New Roman" w:hAnsi="Times New Roman" w:cs="Times New Roman"/>
          <w:sz w:val="24"/>
          <w:szCs w:val="24"/>
        </w:rPr>
        <w:t xml:space="preserve"> plans to further this message by saturating the entire event with Welsh identity manifested through bilingual signage, traditional Welsh food, as well as tech projects </w:t>
      </w:r>
      <w:r w:rsidR="00450CE5" w:rsidRPr="005F6758">
        <w:rPr>
          <w:rFonts w:ascii="Times New Roman" w:eastAsia="Times New Roman" w:hAnsi="Times New Roman" w:cs="Times New Roman"/>
          <w:sz w:val="24"/>
          <w:szCs w:val="24"/>
        </w:rPr>
        <w:t>to improve</w:t>
      </w:r>
      <w:r w:rsidRPr="005F6758">
        <w:rPr>
          <w:rFonts w:ascii="Times New Roman" w:eastAsia="Times New Roman" w:hAnsi="Times New Roman" w:cs="Times New Roman"/>
          <w:sz w:val="24"/>
          <w:szCs w:val="24"/>
        </w:rPr>
        <w:t xml:space="preserve"> life in Wales </w:t>
      </w:r>
      <w:r w:rsidR="00450CE5" w:rsidRPr="005F6758">
        <w:rPr>
          <w:rFonts w:ascii="Times New Roman" w:eastAsia="Times New Roman" w:hAnsi="Times New Roman" w:cs="Times New Roman"/>
          <w:sz w:val="24"/>
          <w:szCs w:val="24"/>
        </w:rPr>
        <w:t>through</w:t>
      </w:r>
      <w:r w:rsidRPr="005F6758">
        <w:rPr>
          <w:rFonts w:ascii="Times New Roman" w:eastAsia="Times New Roman" w:hAnsi="Times New Roman" w:cs="Times New Roman"/>
          <w:sz w:val="24"/>
          <w:szCs w:val="24"/>
        </w:rPr>
        <w:t xml:space="preserve"> digital innovations</w:t>
      </w:r>
      <w:sdt>
        <w:sdtPr>
          <w:rPr>
            <w:rFonts w:ascii="Times New Roman" w:eastAsia="Times New Roman" w:hAnsi="Times New Roman" w:cs="Times New Roman"/>
            <w:sz w:val="24"/>
            <w:szCs w:val="24"/>
          </w:rPr>
          <w:id w:val="2000771674"/>
          <w:citation/>
        </w:sdtPr>
        <w:sdtContent>
          <w:r w:rsidR="000316B2" w:rsidRPr="005F6758">
            <w:rPr>
              <w:rFonts w:ascii="Times New Roman" w:eastAsia="Times New Roman" w:hAnsi="Times New Roman" w:cs="Times New Roman"/>
              <w:sz w:val="24"/>
              <w:szCs w:val="24"/>
            </w:rPr>
            <w:fldChar w:fldCharType="begin"/>
          </w:r>
          <w:r w:rsidR="000316B2" w:rsidRPr="005F6758">
            <w:rPr>
              <w:rFonts w:ascii="Times New Roman" w:eastAsia="Times New Roman" w:hAnsi="Times New Roman" w:cs="Times New Roman"/>
              <w:sz w:val="24"/>
              <w:szCs w:val="24"/>
            </w:rPr>
            <w:instrText xml:space="preserve"> CITATION Rom24 \l 1033 </w:instrText>
          </w:r>
          <w:r w:rsidR="000316B2" w:rsidRPr="005F6758">
            <w:rPr>
              <w:rFonts w:ascii="Times New Roman" w:eastAsia="Times New Roman" w:hAnsi="Times New Roman" w:cs="Times New Roman"/>
              <w:sz w:val="24"/>
              <w:szCs w:val="24"/>
            </w:rPr>
            <w:fldChar w:fldCharType="separate"/>
          </w:r>
          <w:r w:rsidR="00852439">
            <w:rPr>
              <w:rFonts w:ascii="Times New Roman" w:eastAsia="Times New Roman" w:hAnsi="Times New Roman" w:cs="Times New Roman"/>
              <w:noProof/>
              <w:sz w:val="24"/>
              <w:szCs w:val="24"/>
            </w:rPr>
            <w:t xml:space="preserve"> </w:t>
          </w:r>
          <w:r w:rsidR="00852439" w:rsidRPr="00852439">
            <w:rPr>
              <w:rFonts w:ascii="Times New Roman" w:eastAsia="Times New Roman" w:hAnsi="Times New Roman" w:cs="Times New Roman"/>
              <w:noProof/>
              <w:sz w:val="24"/>
              <w:szCs w:val="24"/>
            </w:rPr>
            <w:t>(Romanova, 2024)</w:t>
          </w:r>
          <w:r w:rsidR="000316B2" w:rsidRPr="005F6758">
            <w:rPr>
              <w:rFonts w:ascii="Times New Roman" w:eastAsia="Times New Roman" w:hAnsi="Times New Roman" w:cs="Times New Roman"/>
              <w:sz w:val="24"/>
              <w:szCs w:val="24"/>
            </w:rPr>
            <w:fldChar w:fldCharType="end"/>
          </w:r>
        </w:sdtContent>
      </w:sdt>
      <w:r w:rsidR="007846F6" w:rsidRPr="005F6758">
        <w:rPr>
          <w:rFonts w:ascii="Times New Roman" w:hAnsi="Times New Roman" w:cs="Times New Roman"/>
          <w:sz w:val="24"/>
          <w:szCs w:val="24"/>
        </w:rPr>
        <w:t>.</w:t>
      </w:r>
      <w:r w:rsidR="00A0343B" w:rsidRPr="005F6758">
        <w:rPr>
          <w:rFonts w:ascii="Times New Roman" w:hAnsi="Times New Roman" w:cs="Times New Roman"/>
          <w:sz w:val="24"/>
          <w:szCs w:val="24"/>
        </w:rPr>
        <w:t xml:space="preserve"> </w:t>
      </w:r>
      <w:r w:rsidR="00E858C4" w:rsidRPr="005F6758">
        <w:rPr>
          <w:rFonts w:ascii="Times New Roman" w:hAnsi="Times New Roman" w:cs="Times New Roman"/>
          <w:sz w:val="24"/>
          <w:szCs w:val="24"/>
        </w:rPr>
        <w:t xml:space="preserve"> With the use of the EMBOK framework, the event can be carried out successfully.</w:t>
      </w:r>
      <w:r w:rsidR="00E858C4" w:rsidRPr="005F6758">
        <w:rPr>
          <w:rFonts w:ascii="Times New Roman" w:eastAsia="Times New Roman" w:hAnsi="Times New Roman" w:cs="Times New Roman"/>
          <w:sz w:val="24"/>
          <w:szCs w:val="24"/>
        </w:rPr>
        <w:t xml:space="preserve"> </w:t>
      </w:r>
      <w:r w:rsidRPr="005F6758">
        <w:rPr>
          <w:rFonts w:ascii="Times New Roman" w:eastAsia="Times New Roman" w:hAnsi="Times New Roman" w:cs="Times New Roman"/>
          <w:sz w:val="24"/>
          <w:szCs w:val="24"/>
        </w:rPr>
        <w:t>With an approximate number of 200–300 attendees, including students, tech firms and educators, the event is to prompt valuable exchange and potential partnerships by emerging innovators</w:t>
      </w:r>
      <w:sdt>
        <w:sdtPr>
          <w:rPr>
            <w:rFonts w:ascii="Times New Roman" w:eastAsia="Times New Roman" w:hAnsi="Times New Roman" w:cs="Times New Roman"/>
            <w:sz w:val="24"/>
            <w:szCs w:val="24"/>
          </w:rPr>
          <w:id w:val="381225665"/>
          <w:citation/>
        </w:sdtPr>
        <w:sdtContent>
          <w:r w:rsidR="000316B2" w:rsidRPr="005F6758">
            <w:rPr>
              <w:rFonts w:ascii="Times New Roman" w:eastAsia="Times New Roman" w:hAnsi="Times New Roman" w:cs="Times New Roman"/>
              <w:sz w:val="24"/>
              <w:szCs w:val="24"/>
            </w:rPr>
            <w:fldChar w:fldCharType="begin"/>
          </w:r>
          <w:r w:rsidR="000316B2" w:rsidRPr="005F6758">
            <w:rPr>
              <w:rFonts w:ascii="Times New Roman" w:eastAsia="Times New Roman" w:hAnsi="Times New Roman" w:cs="Times New Roman"/>
              <w:sz w:val="24"/>
              <w:szCs w:val="24"/>
            </w:rPr>
            <w:instrText xml:space="preserve"> CITATION Hof15 \l 1033 </w:instrText>
          </w:r>
          <w:r w:rsidR="000316B2" w:rsidRPr="005F6758">
            <w:rPr>
              <w:rFonts w:ascii="Times New Roman" w:eastAsia="Times New Roman" w:hAnsi="Times New Roman" w:cs="Times New Roman"/>
              <w:sz w:val="24"/>
              <w:szCs w:val="24"/>
            </w:rPr>
            <w:fldChar w:fldCharType="separate"/>
          </w:r>
          <w:r w:rsidR="00852439">
            <w:rPr>
              <w:rFonts w:ascii="Times New Roman" w:eastAsia="Times New Roman" w:hAnsi="Times New Roman" w:cs="Times New Roman"/>
              <w:noProof/>
              <w:sz w:val="24"/>
              <w:szCs w:val="24"/>
            </w:rPr>
            <w:t xml:space="preserve"> </w:t>
          </w:r>
          <w:r w:rsidR="00852439" w:rsidRPr="00852439">
            <w:rPr>
              <w:rFonts w:ascii="Times New Roman" w:eastAsia="Times New Roman" w:hAnsi="Times New Roman" w:cs="Times New Roman"/>
              <w:noProof/>
              <w:sz w:val="24"/>
              <w:szCs w:val="24"/>
            </w:rPr>
            <w:t>(Hoffman, 2015)</w:t>
          </w:r>
          <w:r w:rsidR="000316B2" w:rsidRPr="005F6758">
            <w:rPr>
              <w:rFonts w:ascii="Times New Roman" w:eastAsia="Times New Roman" w:hAnsi="Times New Roman" w:cs="Times New Roman"/>
              <w:sz w:val="24"/>
              <w:szCs w:val="24"/>
            </w:rPr>
            <w:fldChar w:fldCharType="end"/>
          </w:r>
        </w:sdtContent>
      </w:sdt>
      <w:r w:rsidRPr="005F6758">
        <w:rPr>
          <w:rFonts w:ascii="Times New Roman" w:eastAsia="Times New Roman" w:hAnsi="Times New Roman" w:cs="Times New Roman"/>
          <w:sz w:val="24"/>
          <w:szCs w:val="24"/>
        </w:rPr>
        <w:t>.</w:t>
      </w:r>
    </w:p>
    <w:p w14:paraId="1EE35922" w14:textId="77777777" w:rsidR="005A4F29" w:rsidRPr="005F6758" w:rsidRDefault="005A4F29" w:rsidP="00D60E90">
      <w:pPr>
        <w:pStyle w:val="Heading1"/>
      </w:pPr>
      <w:bookmarkStart w:id="2" w:name="_Toc200490803"/>
      <w:r w:rsidRPr="005F6758">
        <w:t>The Event Cycle</w:t>
      </w:r>
      <w:r w:rsidR="001A4343" w:rsidRPr="005F6758">
        <w:t xml:space="preserve">: EMBOK Framework for </w:t>
      </w:r>
      <w:proofErr w:type="spellStart"/>
      <w:r w:rsidR="001A4343" w:rsidRPr="005F6758">
        <w:t>CymruTech</w:t>
      </w:r>
      <w:proofErr w:type="spellEnd"/>
      <w:r w:rsidR="001A4343" w:rsidRPr="005F6758">
        <w:t>:</w:t>
      </w:r>
      <w:bookmarkEnd w:id="2"/>
    </w:p>
    <w:p w14:paraId="12DF324A" w14:textId="77777777" w:rsidR="001A4343" w:rsidRPr="005F6758" w:rsidRDefault="00E858C4"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sz w:val="24"/>
          <w:szCs w:val="24"/>
        </w:rPr>
        <w:t xml:space="preserve">The </w:t>
      </w:r>
      <w:r w:rsidR="001A4343" w:rsidRPr="005F6758">
        <w:rPr>
          <w:rFonts w:ascii="Times New Roman" w:eastAsia="Times New Roman" w:hAnsi="Times New Roman" w:cs="Times New Roman"/>
          <w:sz w:val="24"/>
          <w:szCs w:val="24"/>
        </w:rPr>
        <w:t xml:space="preserve">EMBOK framework is </w:t>
      </w:r>
      <w:proofErr w:type="spellStart"/>
      <w:r w:rsidR="001A4343" w:rsidRPr="005F6758">
        <w:rPr>
          <w:rFonts w:ascii="Times New Roman" w:eastAsia="Times New Roman" w:hAnsi="Times New Roman" w:cs="Times New Roman"/>
          <w:sz w:val="24"/>
          <w:szCs w:val="24"/>
        </w:rPr>
        <w:t>recognised</w:t>
      </w:r>
      <w:proofErr w:type="spellEnd"/>
      <w:r w:rsidR="001A4343" w:rsidRPr="005F6758">
        <w:rPr>
          <w:rFonts w:ascii="Times New Roman" w:eastAsia="Times New Roman" w:hAnsi="Times New Roman" w:cs="Times New Roman"/>
          <w:sz w:val="24"/>
          <w:szCs w:val="24"/>
        </w:rPr>
        <w:t xml:space="preserve"> around the world for helping to plan and carry out successful and professional events. The four key components are Phases, Knowledge Domains, Processes, and Core Values, and these </w:t>
      </w:r>
      <w:r w:rsidRPr="005F6758">
        <w:rPr>
          <w:rFonts w:ascii="Times New Roman" w:eastAsia="Times New Roman" w:hAnsi="Times New Roman" w:cs="Times New Roman"/>
          <w:sz w:val="24"/>
          <w:szCs w:val="24"/>
        </w:rPr>
        <w:t>direct</w:t>
      </w:r>
      <w:r w:rsidR="001A4343" w:rsidRPr="005F6758">
        <w:rPr>
          <w:rFonts w:ascii="Times New Roman" w:eastAsia="Times New Roman" w:hAnsi="Times New Roman" w:cs="Times New Roman"/>
          <w:sz w:val="24"/>
          <w:szCs w:val="24"/>
        </w:rPr>
        <w:t xml:space="preserve"> how </w:t>
      </w:r>
      <w:r w:rsidRPr="005F6758">
        <w:rPr>
          <w:rFonts w:ascii="Times New Roman" w:eastAsia="Times New Roman" w:hAnsi="Times New Roman" w:cs="Times New Roman"/>
          <w:sz w:val="24"/>
          <w:szCs w:val="24"/>
        </w:rPr>
        <w:t>the</w:t>
      </w:r>
      <w:r w:rsidR="001A4343" w:rsidRPr="005F6758">
        <w:rPr>
          <w:rFonts w:ascii="Times New Roman" w:eastAsia="Times New Roman" w:hAnsi="Times New Roman" w:cs="Times New Roman"/>
          <w:sz w:val="24"/>
          <w:szCs w:val="24"/>
        </w:rPr>
        <w:t xml:space="preserve"> </w:t>
      </w:r>
      <w:proofErr w:type="spellStart"/>
      <w:r w:rsidR="001A4343" w:rsidRPr="005F6758">
        <w:rPr>
          <w:rFonts w:ascii="Times New Roman" w:eastAsia="Times New Roman" w:hAnsi="Times New Roman" w:cs="Times New Roman"/>
          <w:sz w:val="24"/>
          <w:szCs w:val="24"/>
        </w:rPr>
        <w:t>CymruTech</w:t>
      </w:r>
      <w:proofErr w:type="spellEnd"/>
      <w:r w:rsidRPr="005F6758">
        <w:rPr>
          <w:rFonts w:ascii="Times New Roman" w:eastAsia="Times New Roman" w:hAnsi="Times New Roman" w:cs="Times New Roman"/>
          <w:sz w:val="24"/>
          <w:szCs w:val="24"/>
        </w:rPr>
        <w:t xml:space="preserve"> event is </w:t>
      </w:r>
      <w:proofErr w:type="spellStart"/>
      <w:r w:rsidRPr="005F6758">
        <w:rPr>
          <w:rFonts w:ascii="Times New Roman" w:eastAsia="Times New Roman" w:hAnsi="Times New Roman" w:cs="Times New Roman"/>
          <w:sz w:val="24"/>
          <w:szCs w:val="24"/>
        </w:rPr>
        <w:t>organised</w:t>
      </w:r>
      <w:proofErr w:type="spellEnd"/>
      <w:r w:rsidR="001A4343" w:rsidRPr="005F6758">
        <w:rPr>
          <w:rFonts w:ascii="Times New Roman" w:eastAsia="Times New Roman" w:hAnsi="Times New Roman" w:cs="Times New Roman"/>
          <w:sz w:val="24"/>
          <w:szCs w:val="24"/>
        </w:rPr>
        <w:t xml:space="preserve">, a successful technology and innovation event, as part of Visit Wales </w:t>
      </w:r>
      <w:r w:rsidRPr="005F6758">
        <w:rPr>
          <w:rFonts w:ascii="Times New Roman" w:eastAsia="Times New Roman" w:hAnsi="Times New Roman" w:cs="Times New Roman"/>
          <w:sz w:val="24"/>
          <w:szCs w:val="24"/>
        </w:rPr>
        <w:t>'</w:t>
      </w:r>
      <w:r w:rsidR="001A4343" w:rsidRPr="005F6758">
        <w:rPr>
          <w:rFonts w:ascii="Times New Roman" w:eastAsia="Times New Roman" w:hAnsi="Times New Roman" w:cs="Times New Roman"/>
          <w:sz w:val="24"/>
          <w:szCs w:val="24"/>
        </w:rPr>
        <w:t xml:space="preserve">Year of </w:t>
      </w:r>
      <w:proofErr w:type="spellStart"/>
      <w:r w:rsidR="001A4343" w:rsidRPr="005F6758">
        <w:rPr>
          <w:rFonts w:ascii="Times New Roman" w:eastAsia="Times New Roman" w:hAnsi="Times New Roman" w:cs="Times New Roman"/>
          <w:sz w:val="24"/>
          <w:szCs w:val="24"/>
        </w:rPr>
        <w:t>Croeso</w:t>
      </w:r>
      <w:proofErr w:type="spellEnd"/>
      <w:r w:rsidR="001A4343" w:rsidRPr="005F6758">
        <w:rPr>
          <w:rFonts w:ascii="Times New Roman" w:eastAsia="Times New Roman" w:hAnsi="Times New Roman" w:cs="Times New Roman"/>
          <w:sz w:val="24"/>
          <w:szCs w:val="24"/>
        </w:rPr>
        <w:t xml:space="preserve"> 2025.”</w:t>
      </w:r>
    </w:p>
    <w:p w14:paraId="1798F88F" w14:textId="77777777" w:rsidR="001A4343" w:rsidRPr="005F6758" w:rsidRDefault="001A4343" w:rsidP="005F6758">
      <w:pPr>
        <w:spacing w:line="360" w:lineRule="auto"/>
        <w:rPr>
          <w:rFonts w:ascii="Times New Roman" w:hAnsi="Times New Roman" w:cs="Times New Roman"/>
          <w:b/>
          <w:sz w:val="24"/>
          <w:szCs w:val="24"/>
        </w:rPr>
      </w:pPr>
      <w:bookmarkStart w:id="3" w:name="_Toc200490804"/>
      <w:r w:rsidRPr="005F6758">
        <w:rPr>
          <w:rFonts w:ascii="Times New Roman" w:hAnsi="Times New Roman" w:cs="Times New Roman"/>
          <w:b/>
          <w:sz w:val="24"/>
          <w:szCs w:val="24"/>
        </w:rPr>
        <w:t>Phases:</w:t>
      </w:r>
      <w:bookmarkEnd w:id="3"/>
    </w:p>
    <w:p w14:paraId="628437DA" w14:textId="77777777" w:rsidR="005A4F29" w:rsidRPr="005F6758" w:rsidRDefault="005A4F29"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b/>
          <w:sz w:val="24"/>
          <w:szCs w:val="24"/>
        </w:rPr>
        <w:t>Initiation:</w:t>
      </w:r>
      <w:r w:rsidRPr="005F6758">
        <w:rPr>
          <w:rFonts w:ascii="Times New Roman" w:eastAsia="Times New Roman" w:hAnsi="Times New Roman" w:cs="Times New Roman"/>
          <w:sz w:val="24"/>
          <w:szCs w:val="24"/>
        </w:rPr>
        <w:t xml:space="preserve"> The idea behind </w:t>
      </w:r>
      <w:proofErr w:type="spellStart"/>
      <w:r w:rsidRPr="005F6758">
        <w:rPr>
          <w:rFonts w:ascii="Times New Roman" w:eastAsia="Times New Roman" w:hAnsi="Times New Roman" w:cs="Times New Roman"/>
          <w:sz w:val="24"/>
          <w:szCs w:val="24"/>
        </w:rPr>
        <w:t>CymruTech</w:t>
      </w:r>
      <w:proofErr w:type="spellEnd"/>
      <w:r w:rsidRPr="005F6758">
        <w:rPr>
          <w:rFonts w:ascii="Times New Roman" w:eastAsia="Times New Roman" w:hAnsi="Times New Roman" w:cs="Times New Roman"/>
          <w:sz w:val="24"/>
          <w:szCs w:val="24"/>
        </w:rPr>
        <w:t xml:space="preserve"> was taken from the "Year of </w:t>
      </w:r>
      <w:proofErr w:type="spellStart"/>
      <w:r w:rsidRPr="005F6758">
        <w:rPr>
          <w:rFonts w:ascii="Times New Roman" w:eastAsia="Times New Roman" w:hAnsi="Times New Roman" w:cs="Times New Roman"/>
          <w:sz w:val="24"/>
          <w:szCs w:val="24"/>
        </w:rPr>
        <w:t>Croeso</w:t>
      </w:r>
      <w:proofErr w:type="spellEnd"/>
      <w:r w:rsidRPr="005F6758">
        <w:rPr>
          <w:rFonts w:ascii="Times New Roman" w:eastAsia="Times New Roman" w:hAnsi="Times New Roman" w:cs="Times New Roman"/>
          <w:sz w:val="24"/>
          <w:szCs w:val="24"/>
        </w:rPr>
        <w:t xml:space="preserve">” 2025 campaign by Visit Wales. It was essential to put the event’s goals, who they seek to reach, the </w:t>
      </w:r>
      <w:proofErr w:type="spellStart"/>
      <w:r w:rsidR="00450CE5" w:rsidRPr="005F6758">
        <w:rPr>
          <w:rFonts w:ascii="Times New Roman" w:eastAsia="Times New Roman" w:hAnsi="Times New Roman" w:cs="Times New Roman"/>
          <w:sz w:val="24"/>
          <w:szCs w:val="24"/>
        </w:rPr>
        <w:t>organisations</w:t>
      </w:r>
      <w:proofErr w:type="spellEnd"/>
      <w:r w:rsidRPr="005F6758">
        <w:rPr>
          <w:rFonts w:ascii="Times New Roman" w:eastAsia="Times New Roman" w:hAnsi="Times New Roman" w:cs="Times New Roman"/>
          <w:sz w:val="24"/>
          <w:szCs w:val="24"/>
        </w:rPr>
        <w:t xml:space="preserve"> the event should collaborate with, and </w:t>
      </w:r>
      <w:r w:rsidR="008C5C0D" w:rsidRPr="005F6758">
        <w:rPr>
          <w:rFonts w:ascii="Times New Roman" w:eastAsia="Times New Roman" w:hAnsi="Times New Roman" w:cs="Times New Roman"/>
          <w:sz w:val="24"/>
          <w:szCs w:val="24"/>
        </w:rPr>
        <w:t>their</w:t>
      </w:r>
      <w:r w:rsidRPr="005F6758">
        <w:rPr>
          <w:rFonts w:ascii="Times New Roman" w:eastAsia="Times New Roman" w:hAnsi="Times New Roman" w:cs="Times New Roman"/>
          <w:sz w:val="24"/>
          <w:szCs w:val="24"/>
        </w:rPr>
        <w:t xml:space="preserve"> inclusiveness </w:t>
      </w:r>
      <w:r w:rsidR="008C5C0D" w:rsidRPr="005F6758">
        <w:rPr>
          <w:rFonts w:ascii="Times New Roman" w:eastAsia="Times New Roman" w:hAnsi="Times New Roman" w:cs="Times New Roman"/>
          <w:sz w:val="24"/>
          <w:szCs w:val="24"/>
        </w:rPr>
        <w:t>regarding</w:t>
      </w:r>
      <w:r w:rsidRPr="005F6758">
        <w:rPr>
          <w:rFonts w:ascii="Times New Roman" w:eastAsia="Times New Roman" w:hAnsi="Times New Roman" w:cs="Times New Roman"/>
          <w:sz w:val="24"/>
          <w:szCs w:val="24"/>
        </w:rPr>
        <w:t xml:space="preserve"> Wales’s cultural and tourism objectives</w:t>
      </w:r>
      <w:sdt>
        <w:sdtPr>
          <w:rPr>
            <w:rFonts w:ascii="Times New Roman" w:eastAsia="Times New Roman" w:hAnsi="Times New Roman" w:cs="Times New Roman"/>
            <w:sz w:val="24"/>
            <w:szCs w:val="24"/>
          </w:rPr>
          <w:id w:val="1553499055"/>
          <w:citation/>
        </w:sdtPr>
        <w:sdtContent>
          <w:r w:rsidR="000B139D">
            <w:rPr>
              <w:rFonts w:ascii="Times New Roman" w:eastAsia="Times New Roman" w:hAnsi="Times New Roman" w:cs="Times New Roman"/>
              <w:sz w:val="24"/>
              <w:szCs w:val="24"/>
            </w:rPr>
            <w:fldChar w:fldCharType="begin"/>
          </w:r>
          <w:r w:rsidR="000B139D">
            <w:rPr>
              <w:rFonts w:ascii="Times New Roman" w:eastAsia="Times New Roman" w:hAnsi="Times New Roman" w:cs="Times New Roman"/>
              <w:sz w:val="24"/>
              <w:szCs w:val="24"/>
            </w:rPr>
            <w:instrText xml:space="preserve"> CITATION Chu25 \l 1033 </w:instrText>
          </w:r>
          <w:r w:rsidR="000B139D">
            <w:rPr>
              <w:rFonts w:ascii="Times New Roman" w:eastAsia="Times New Roman" w:hAnsi="Times New Roman" w:cs="Times New Roman"/>
              <w:sz w:val="24"/>
              <w:szCs w:val="24"/>
            </w:rPr>
            <w:fldChar w:fldCharType="separate"/>
          </w:r>
          <w:r w:rsidR="00852439">
            <w:rPr>
              <w:rFonts w:ascii="Times New Roman" w:eastAsia="Times New Roman" w:hAnsi="Times New Roman" w:cs="Times New Roman"/>
              <w:noProof/>
              <w:sz w:val="24"/>
              <w:szCs w:val="24"/>
            </w:rPr>
            <w:t xml:space="preserve"> </w:t>
          </w:r>
          <w:r w:rsidR="00852439" w:rsidRPr="00852439">
            <w:rPr>
              <w:rFonts w:ascii="Times New Roman" w:eastAsia="Times New Roman" w:hAnsi="Times New Roman" w:cs="Times New Roman"/>
              <w:noProof/>
              <w:sz w:val="24"/>
              <w:szCs w:val="24"/>
            </w:rPr>
            <w:t>(Church, 2025)</w:t>
          </w:r>
          <w:r w:rsidR="000B139D">
            <w:rPr>
              <w:rFonts w:ascii="Times New Roman" w:eastAsia="Times New Roman" w:hAnsi="Times New Roman" w:cs="Times New Roman"/>
              <w:sz w:val="24"/>
              <w:szCs w:val="24"/>
            </w:rPr>
            <w:fldChar w:fldCharType="end"/>
          </w:r>
        </w:sdtContent>
      </w:sdt>
      <w:r w:rsidRPr="005F6758">
        <w:rPr>
          <w:rFonts w:ascii="Times New Roman" w:eastAsia="Times New Roman" w:hAnsi="Times New Roman" w:cs="Times New Roman"/>
          <w:sz w:val="24"/>
          <w:szCs w:val="24"/>
        </w:rPr>
        <w:t>.</w:t>
      </w:r>
    </w:p>
    <w:p w14:paraId="055F7EFD" w14:textId="77777777" w:rsidR="005A4F29" w:rsidRPr="005F6758" w:rsidRDefault="005A4F29"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b/>
          <w:sz w:val="24"/>
          <w:szCs w:val="24"/>
        </w:rPr>
        <w:lastRenderedPageBreak/>
        <w:t>Planning:</w:t>
      </w:r>
      <w:r w:rsidRPr="005F6758">
        <w:rPr>
          <w:rFonts w:ascii="Times New Roman" w:eastAsia="Times New Roman" w:hAnsi="Times New Roman" w:cs="Times New Roman"/>
          <w:sz w:val="24"/>
          <w:szCs w:val="24"/>
        </w:rPr>
        <w:t xml:space="preserve"> At this stage, essential decisions are taken about finances, options for venue (e.g. Cardiff University Hall or </w:t>
      </w:r>
      <w:r w:rsidR="00450CE5" w:rsidRPr="005F6758">
        <w:rPr>
          <w:rFonts w:ascii="Times New Roman" w:eastAsia="Times New Roman" w:hAnsi="Times New Roman" w:cs="Times New Roman"/>
          <w:sz w:val="24"/>
          <w:szCs w:val="24"/>
        </w:rPr>
        <w:t xml:space="preserve">the </w:t>
      </w:r>
      <w:r w:rsidRPr="005F6758">
        <w:rPr>
          <w:rFonts w:ascii="Times New Roman" w:eastAsia="Times New Roman" w:hAnsi="Times New Roman" w:cs="Times New Roman"/>
          <w:sz w:val="24"/>
          <w:szCs w:val="24"/>
        </w:rPr>
        <w:t xml:space="preserve">city’s conference </w:t>
      </w:r>
      <w:proofErr w:type="spellStart"/>
      <w:r w:rsidRPr="005F6758">
        <w:rPr>
          <w:rFonts w:ascii="Times New Roman" w:eastAsia="Times New Roman" w:hAnsi="Times New Roman" w:cs="Times New Roman"/>
          <w:sz w:val="24"/>
          <w:szCs w:val="24"/>
        </w:rPr>
        <w:t>centre</w:t>
      </w:r>
      <w:proofErr w:type="spellEnd"/>
      <w:r w:rsidRPr="005F6758">
        <w:rPr>
          <w:rFonts w:ascii="Times New Roman" w:eastAsia="Times New Roman" w:hAnsi="Times New Roman" w:cs="Times New Roman"/>
          <w:sz w:val="24"/>
          <w:szCs w:val="24"/>
        </w:rPr>
        <w:t>), marketing plans, human resources, and working with key partners and influencers</w:t>
      </w:r>
      <w:sdt>
        <w:sdtPr>
          <w:rPr>
            <w:rFonts w:ascii="Times New Roman" w:eastAsia="Times New Roman" w:hAnsi="Times New Roman" w:cs="Times New Roman"/>
            <w:sz w:val="24"/>
            <w:szCs w:val="24"/>
          </w:rPr>
          <w:id w:val="-982545850"/>
          <w:citation/>
        </w:sdtPr>
        <w:sdtContent>
          <w:r w:rsidR="000316B2" w:rsidRPr="005F6758">
            <w:rPr>
              <w:rFonts w:ascii="Times New Roman" w:eastAsia="Times New Roman" w:hAnsi="Times New Roman" w:cs="Times New Roman"/>
              <w:sz w:val="24"/>
              <w:szCs w:val="24"/>
            </w:rPr>
            <w:fldChar w:fldCharType="begin"/>
          </w:r>
          <w:r w:rsidR="000316B2" w:rsidRPr="005F6758">
            <w:rPr>
              <w:rFonts w:ascii="Times New Roman" w:eastAsia="Times New Roman" w:hAnsi="Times New Roman" w:cs="Times New Roman"/>
              <w:sz w:val="24"/>
              <w:szCs w:val="24"/>
            </w:rPr>
            <w:instrText xml:space="preserve"> CITATION Jíl18 \l 1033 </w:instrText>
          </w:r>
          <w:r w:rsidR="000316B2" w:rsidRPr="005F6758">
            <w:rPr>
              <w:rFonts w:ascii="Times New Roman" w:eastAsia="Times New Roman" w:hAnsi="Times New Roman" w:cs="Times New Roman"/>
              <w:sz w:val="24"/>
              <w:szCs w:val="24"/>
            </w:rPr>
            <w:fldChar w:fldCharType="separate"/>
          </w:r>
          <w:r w:rsidR="00852439">
            <w:rPr>
              <w:rFonts w:ascii="Times New Roman" w:eastAsia="Times New Roman" w:hAnsi="Times New Roman" w:cs="Times New Roman"/>
              <w:noProof/>
              <w:sz w:val="24"/>
              <w:szCs w:val="24"/>
            </w:rPr>
            <w:t xml:space="preserve"> </w:t>
          </w:r>
          <w:r w:rsidR="00852439" w:rsidRPr="00852439">
            <w:rPr>
              <w:rFonts w:ascii="Times New Roman" w:eastAsia="Times New Roman" w:hAnsi="Times New Roman" w:cs="Times New Roman"/>
              <w:noProof/>
              <w:sz w:val="24"/>
              <w:szCs w:val="24"/>
            </w:rPr>
            <w:t>(Jílková, 2018)</w:t>
          </w:r>
          <w:r w:rsidR="000316B2" w:rsidRPr="005F6758">
            <w:rPr>
              <w:rFonts w:ascii="Times New Roman" w:eastAsia="Times New Roman" w:hAnsi="Times New Roman" w:cs="Times New Roman"/>
              <w:sz w:val="24"/>
              <w:szCs w:val="24"/>
            </w:rPr>
            <w:fldChar w:fldCharType="end"/>
          </w:r>
        </w:sdtContent>
      </w:sdt>
      <w:r w:rsidRPr="005F6758">
        <w:rPr>
          <w:rFonts w:ascii="Times New Roman" w:eastAsia="Times New Roman" w:hAnsi="Times New Roman" w:cs="Times New Roman"/>
          <w:sz w:val="24"/>
          <w:szCs w:val="24"/>
        </w:rPr>
        <w:t>. In the planning stage, agreements will be made with tech partners, university administrators, and representatives of cultural institutions.</w:t>
      </w:r>
    </w:p>
    <w:p w14:paraId="3B976CC1" w14:textId="77777777" w:rsidR="005A4F29" w:rsidRPr="005F6758" w:rsidRDefault="005A4F29"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b/>
          <w:sz w:val="24"/>
          <w:szCs w:val="24"/>
        </w:rPr>
        <w:t xml:space="preserve">Implementation: </w:t>
      </w:r>
      <w:r w:rsidRPr="005F6758">
        <w:rPr>
          <w:rFonts w:ascii="Times New Roman" w:eastAsia="Times New Roman" w:hAnsi="Times New Roman" w:cs="Times New Roman"/>
          <w:sz w:val="24"/>
          <w:szCs w:val="24"/>
        </w:rPr>
        <w:t xml:space="preserve">During this stage, logistics can be implemented for the event, which </w:t>
      </w:r>
      <w:proofErr w:type="gramStart"/>
      <w:r w:rsidR="00450CE5" w:rsidRPr="005F6758">
        <w:rPr>
          <w:rFonts w:ascii="Times New Roman" w:eastAsia="Times New Roman" w:hAnsi="Times New Roman" w:cs="Times New Roman"/>
          <w:sz w:val="24"/>
          <w:szCs w:val="24"/>
        </w:rPr>
        <w:t>includes:</w:t>
      </w:r>
      <w:proofErr w:type="gramEnd"/>
      <w:r w:rsidRPr="005F6758">
        <w:rPr>
          <w:rFonts w:ascii="Times New Roman" w:eastAsia="Times New Roman" w:hAnsi="Times New Roman" w:cs="Times New Roman"/>
          <w:sz w:val="24"/>
          <w:szCs w:val="24"/>
        </w:rPr>
        <w:t xml:space="preserve"> establishment of exhibits, technology, food arrangement, and proper signage. All volunteers and staff in this regard will be managed keenly to ensure efficiency </w:t>
      </w:r>
      <w:r w:rsidR="00450CE5" w:rsidRPr="005F6758">
        <w:rPr>
          <w:rFonts w:ascii="Times New Roman" w:eastAsia="Times New Roman" w:hAnsi="Times New Roman" w:cs="Times New Roman"/>
          <w:sz w:val="24"/>
          <w:szCs w:val="24"/>
        </w:rPr>
        <w:t>on</w:t>
      </w:r>
      <w:r w:rsidRPr="005F6758">
        <w:rPr>
          <w:rFonts w:ascii="Times New Roman" w:eastAsia="Times New Roman" w:hAnsi="Times New Roman" w:cs="Times New Roman"/>
          <w:sz w:val="24"/>
          <w:szCs w:val="24"/>
        </w:rPr>
        <w:t xml:space="preserve"> the day of the event.</w:t>
      </w:r>
    </w:p>
    <w:p w14:paraId="3B33EE79" w14:textId="77777777" w:rsidR="005A4F29" w:rsidRPr="005F6758" w:rsidRDefault="005A4F29"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b/>
          <w:sz w:val="24"/>
          <w:szCs w:val="24"/>
        </w:rPr>
        <w:t>The Event:</w:t>
      </w:r>
      <w:r w:rsidRPr="005F6758">
        <w:rPr>
          <w:rFonts w:ascii="Times New Roman" w:eastAsia="Times New Roman" w:hAnsi="Times New Roman" w:cs="Times New Roman"/>
          <w:sz w:val="24"/>
          <w:szCs w:val="24"/>
        </w:rPr>
        <w:t xml:space="preserve"> The event itself will include student presentations of innovations, industry leader talks, and facilitated networking experiences. Welsh food and culture will be represented in a dedicated hospitality zone that will strengthen the </w:t>
      </w:r>
      <w:proofErr w:type="spellStart"/>
      <w:r w:rsidRPr="005F6758">
        <w:rPr>
          <w:rFonts w:ascii="Times New Roman" w:eastAsia="Times New Roman" w:hAnsi="Times New Roman" w:cs="Times New Roman"/>
          <w:sz w:val="24"/>
          <w:szCs w:val="24"/>
        </w:rPr>
        <w:t>Croeso</w:t>
      </w:r>
      <w:proofErr w:type="spellEnd"/>
      <w:r w:rsidRPr="005F6758">
        <w:rPr>
          <w:rFonts w:ascii="Times New Roman" w:eastAsia="Times New Roman" w:hAnsi="Times New Roman" w:cs="Times New Roman"/>
          <w:sz w:val="24"/>
          <w:szCs w:val="24"/>
        </w:rPr>
        <w:t xml:space="preserve"> theme</w:t>
      </w:r>
      <w:sdt>
        <w:sdtPr>
          <w:rPr>
            <w:rFonts w:ascii="Times New Roman" w:eastAsia="Times New Roman" w:hAnsi="Times New Roman" w:cs="Times New Roman"/>
            <w:sz w:val="24"/>
            <w:szCs w:val="24"/>
          </w:rPr>
          <w:id w:val="-807629289"/>
          <w:citation/>
        </w:sdtPr>
        <w:sdtContent>
          <w:r w:rsidR="000B139D">
            <w:rPr>
              <w:rFonts w:ascii="Times New Roman" w:eastAsia="Times New Roman" w:hAnsi="Times New Roman" w:cs="Times New Roman"/>
              <w:sz w:val="24"/>
              <w:szCs w:val="24"/>
            </w:rPr>
            <w:fldChar w:fldCharType="begin"/>
          </w:r>
          <w:r w:rsidR="000B139D">
            <w:rPr>
              <w:rFonts w:ascii="Times New Roman" w:eastAsia="Times New Roman" w:hAnsi="Times New Roman" w:cs="Times New Roman"/>
              <w:sz w:val="24"/>
              <w:szCs w:val="24"/>
            </w:rPr>
            <w:instrText xml:space="preserve"> CITATION Ben22 \l 1033 </w:instrText>
          </w:r>
          <w:r w:rsidR="000B139D">
            <w:rPr>
              <w:rFonts w:ascii="Times New Roman" w:eastAsia="Times New Roman" w:hAnsi="Times New Roman" w:cs="Times New Roman"/>
              <w:sz w:val="24"/>
              <w:szCs w:val="24"/>
            </w:rPr>
            <w:fldChar w:fldCharType="separate"/>
          </w:r>
          <w:r w:rsidR="00852439">
            <w:rPr>
              <w:rFonts w:ascii="Times New Roman" w:eastAsia="Times New Roman" w:hAnsi="Times New Roman" w:cs="Times New Roman"/>
              <w:noProof/>
              <w:sz w:val="24"/>
              <w:szCs w:val="24"/>
            </w:rPr>
            <w:t xml:space="preserve"> </w:t>
          </w:r>
          <w:r w:rsidR="00852439" w:rsidRPr="00852439">
            <w:rPr>
              <w:rFonts w:ascii="Times New Roman" w:eastAsia="Times New Roman" w:hAnsi="Times New Roman" w:cs="Times New Roman"/>
              <w:noProof/>
              <w:sz w:val="24"/>
              <w:szCs w:val="24"/>
            </w:rPr>
            <w:t>(Ben, 2022)</w:t>
          </w:r>
          <w:r w:rsidR="000B139D">
            <w:rPr>
              <w:rFonts w:ascii="Times New Roman" w:eastAsia="Times New Roman" w:hAnsi="Times New Roman" w:cs="Times New Roman"/>
              <w:sz w:val="24"/>
              <w:szCs w:val="24"/>
            </w:rPr>
            <w:fldChar w:fldCharType="end"/>
          </w:r>
        </w:sdtContent>
      </w:sdt>
      <w:r w:rsidRPr="005F6758">
        <w:rPr>
          <w:rFonts w:ascii="Times New Roman" w:eastAsia="Times New Roman" w:hAnsi="Times New Roman" w:cs="Times New Roman"/>
          <w:sz w:val="24"/>
          <w:szCs w:val="24"/>
        </w:rPr>
        <w:t>.</w:t>
      </w:r>
    </w:p>
    <w:p w14:paraId="525060F0" w14:textId="77777777" w:rsidR="0081101A" w:rsidRPr="005F6758" w:rsidRDefault="005A4F29"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b/>
          <w:sz w:val="24"/>
          <w:szCs w:val="24"/>
        </w:rPr>
        <w:t>Post-Event Evaluation:</w:t>
      </w:r>
      <w:r w:rsidRPr="005F6758">
        <w:rPr>
          <w:rFonts w:ascii="Times New Roman" w:eastAsia="Times New Roman" w:hAnsi="Times New Roman" w:cs="Times New Roman"/>
          <w:sz w:val="24"/>
          <w:szCs w:val="24"/>
        </w:rPr>
        <w:t xml:space="preserve"> Attendees, </w:t>
      </w:r>
      <w:proofErr w:type="spellStart"/>
      <w:r w:rsidR="00450CE5" w:rsidRPr="005F6758">
        <w:rPr>
          <w:rFonts w:ascii="Times New Roman" w:eastAsia="Times New Roman" w:hAnsi="Times New Roman" w:cs="Times New Roman"/>
          <w:sz w:val="24"/>
          <w:szCs w:val="24"/>
        </w:rPr>
        <w:t>organisers</w:t>
      </w:r>
      <w:proofErr w:type="spellEnd"/>
      <w:r w:rsidRPr="005F6758">
        <w:rPr>
          <w:rFonts w:ascii="Times New Roman" w:eastAsia="Times New Roman" w:hAnsi="Times New Roman" w:cs="Times New Roman"/>
          <w:sz w:val="24"/>
          <w:szCs w:val="24"/>
        </w:rPr>
        <w:t xml:space="preserve">, and collaborators will receive surveys and comments </w:t>
      </w:r>
      <w:r w:rsidR="00450CE5" w:rsidRPr="005F6758">
        <w:rPr>
          <w:rFonts w:ascii="Times New Roman" w:eastAsia="Times New Roman" w:hAnsi="Times New Roman" w:cs="Times New Roman"/>
          <w:sz w:val="24"/>
          <w:szCs w:val="24"/>
        </w:rPr>
        <w:t>to</w:t>
      </w:r>
      <w:r w:rsidRPr="005F6758">
        <w:rPr>
          <w:rFonts w:ascii="Times New Roman" w:eastAsia="Times New Roman" w:hAnsi="Times New Roman" w:cs="Times New Roman"/>
          <w:sz w:val="24"/>
          <w:szCs w:val="24"/>
        </w:rPr>
        <w:t xml:space="preserve"> gain an expert overview. Evaluation of the success of the event will entail the use of figures on attendee inputs, the reach of media, and </w:t>
      </w:r>
      <w:r w:rsidR="008C5C0D" w:rsidRPr="005F6758">
        <w:rPr>
          <w:rFonts w:ascii="Times New Roman" w:eastAsia="Times New Roman" w:hAnsi="Times New Roman" w:cs="Times New Roman"/>
          <w:sz w:val="24"/>
          <w:szCs w:val="24"/>
        </w:rPr>
        <w:t>several</w:t>
      </w:r>
      <w:r w:rsidRPr="005F6758">
        <w:rPr>
          <w:rFonts w:ascii="Times New Roman" w:eastAsia="Times New Roman" w:hAnsi="Times New Roman" w:cs="Times New Roman"/>
          <w:sz w:val="24"/>
          <w:szCs w:val="24"/>
        </w:rPr>
        <w:t xml:space="preserve"> interactions between students and companies</w:t>
      </w:r>
      <w:sdt>
        <w:sdtPr>
          <w:rPr>
            <w:rFonts w:ascii="Times New Roman" w:eastAsia="Times New Roman" w:hAnsi="Times New Roman" w:cs="Times New Roman"/>
            <w:sz w:val="24"/>
            <w:szCs w:val="24"/>
          </w:rPr>
          <w:id w:val="-487480485"/>
          <w:citation/>
        </w:sdtPr>
        <w:sdtContent>
          <w:r w:rsidR="00CE1A83" w:rsidRPr="005F6758">
            <w:rPr>
              <w:rFonts w:ascii="Times New Roman" w:eastAsia="Times New Roman" w:hAnsi="Times New Roman" w:cs="Times New Roman"/>
              <w:sz w:val="24"/>
              <w:szCs w:val="24"/>
            </w:rPr>
            <w:fldChar w:fldCharType="begin"/>
          </w:r>
          <w:r w:rsidR="00CE1A83" w:rsidRPr="005F6758">
            <w:rPr>
              <w:rFonts w:ascii="Times New Roman" w:eastAsia="Times New Roman" w:hAnsi="Times New Roman" w:cs="Times New Roman"/>
              <w:sz w:val="24"/>
              <w:szCs w:val="24"/>
            </w:rPr>
            <w:instrText xml:space="preserve"> CITATION Bro151 \l 1033 </w:instrText>
          </w:r>
          <w:r w:rsidR="00CE1A83" w:rsidRPr="005F6758">
            <w:rPr>
              <w:rFonts w:ascii="Times New Roman" w:eastAsia="Times New Roman" w:hAnsi="Times New Roman" w:cs="Times New Roman"/>
              <w:sz w:val="24"/>
              <w:szCs w:val="24"/>
            </w:rPr>
            <w:fldChar w:fldCharType="separate"/>
          </w:r>
          <w:r w:rsidR="00852439">
            <w:rPr>
              <w:rFonts w:ascii="Times New Roman" w:eastAsia="Times New Roman" w:hAnsi="Times New Roman" w:cs="Times New Roman"/>
              <w:noProof/>
              <w:sz w:val="24"/>
              <w:szCs w:val="24"/>
            </w:rPr>
            <w:t xml:space="preserve"> </w:t>
          </w:r>
          <w:r w:rsidR="00852439" w:rsidRPr="00852439">
            <w:rPr>
              <w:rFonts w:ascii="Times New Roman" w:eastAsia="Times New Roman" w:hAnsi="Times New Roman" w:cs="Times New Roman"/>
              <w:noProof/>
              <w:sz w:val="24"/>
              <w:szCs w:val="24"/>
            </w:rPr>
            <w:t>(Brown et al., 2015)</w:t>
          </w:r>
          <w:r w:rsidR="00CE1A83" w:rsidRPr="005F6758">
            <w:rPr>
              <w:rFonts w:ascii="Times New Roman" w:eastAsia="Times New Roman" w:hAnsi="Times New Roman" w:cs="Times New Roman"/>
              <w:sz w:val="24"/>
              <w:szCs w:val="24"/>
            </w:rPr>
            <w:fldChar w:fldCharType="end"/>
          </w:r>
        </w:sdtContent>
      </w:sdt>
      <w:r w:rsidRPr="005F6758">
        <w:rPr>
          <w:rFonts w:ascii="Times New Roman" w:eastAsia="Times New Roman" w:hAnsi="Times New Roman" w:cs="Times New Roman"/>
          <w:sz w:val="24"/>
          <w:szCs w:val="24"/>
        </w:rPr>
        <w:t>.</w:t>
      </w:r>
    </w:p>
    <w:p w14:paraId="70A3ADE0" w14:textId="77777777" w:rsidR="00B9453C" w:rsidRPr="005F6758" w:rsidRDefault="00B9453C"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hAnsi="Times New Roman" w:cs="Times New Roman"/>
          <w:noProof/>
          <w:sz w:val="24"/>
          <w:szCs w:val="24"/>
          <w:lang w:val="en-GB" w:eastAsia="en-GB"/>
        </w:rPr>
        <w:drawing>
          <wp:inline distT="0" distB="0" distL="0" distR="0" wp14:anchorId="70F84F28" wp14:editId="0101926B">
            <wp:extent cx="5819775" cy="26670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819775" cy="2667000"/>
                    </a:xfrm>
                    <a:prstGeom prst="rect">
                      <a:avLst/>
                    </a:prstGeom>
                  </pic:spPr>
                </pic:pic>
              </a:graphicData>
            </a:graphic>
          </wp:inline>
        </w:drawing>
      </w:r>
    </w:p>
    <w:p w14:paraId="525270A5" w14:textId="77777777" w:rsidR="001C722E" w:rsidRPr="005F6758" w:rsidRDefault="00000000" w:rsidP="005F6758">
      <w:pPr>
        <w:spacing w:before="100" w:beforeAutospacing="1" w:after="100" w:afterAutospacing="1" w:line="360" w:lineRule="auto"/>
        <w:jc w:val="center"/>
        <w:rPr>
          <w:rFonts w:ascii="Times New Roman" w:eastAsia="Times New Roman" w:hAnsi="Times New Roman" w:cs="Times New Roman"/>
          <w:sz w:val="24"/>
          <w:szCs w:val="24"/>
        </w:rPr>
      </w:pPr>
      <w:sdt>
        <w:sdtPr>
          <w:rPr>
            <w:rFonts w:ascii="Times New Roman" w:eastAsia="Times New Roman" w:hAnsi="Times New Roman" w:cs="Times New Roman"/>
            <w:sz w:val="24"/>
            <w:szCs w:val="24"/>
          </w:rPr>
          <w:id w:val="1509714438"/>
          <w:citation/>
        </w:sdtPr>
        <w:sdtContent>
          <w:r w:rsidR="001C722E" w:rsidRPr="005F6758">
            <w:rPr>
              <w:rFonts w:ascii="Times New Roman" w:eastAsia="Times New Roman" w:hAnsi="Times New Roman" w:cs="Times New Roman"/>
              <w:sz w:val="24"/>
              <w:szCs w:val="24"/>
            </w:rPr>
            <w:fldChar w:fldCharType="begin"/>
          </w:r>
          <w:r w:rsidR="001C722E" w:rsidRPr="005F6758">
            <w:rPr>
              <w:rFonts w:ascii="Times New Roman" w:eastAsia="Times New Roman" w:hAnsi="Times New Roman" w:cs="Times New Roman"/>
              <w:sz w:val="24"/>
              <w:szCs w:val="24"/>
            </w:rPr>
            <w:instrText xml:space="preserve"> CITATION Emb25 \l 1033 </w:instrText>
          </w:r>
          <w:r w:rsidR="001C722E" w:rsidRPr="005F6758">
            <w:rPr>
              <w:rFonts w:ascii="Times New Roman" w:eastAsia="Times New Roman" w:hAnsi="Times New Roman" w:cs="Times New Roman"/>
              <w:sz w:val="24"/>
              <w:szCs w:val="24"/>
            </w:rPr>
            <w:fldChar w:fldCharType="separate"/>
          </w:r>
          <w:r w:rsidR="00852439" w:rsidRPr="00852439">
            <w:rPr>
              <w:rFonts w:ascii="Times New Roman" w:eastAsia="Times New Roman" w:hAnsi="Times New Roman" w:cs="Times New Roman"/>
              <w:noProof/>
              <w:sz w:val="24"/>
              <w:szCs w:val="24"/>
            </w:rPr>
            <w:t>(Embok, 2025)</w:t>
          </w:r>
          <w:r w:rsidR="001C722E" w:rsidRPr="005F6758">
            <w:rPr>
              <w:rFonts w:ascii="Times New Roman" w:eastAsia="Times New Roman" w:hAnsi="Times New Roman" w:cs="Times New Roman"/>
              <w:sz w:val="24"/>
              <w:szCs w:val="24"/>
            </w:rPr>
            <w:fldChar w:fldCharType="end"/>
          </w:r>
        </w:sdtContent>
      </w:sdt>
    </w:p>
    <w:p w14:paraId="35C68425" w14:textId="77777777" w:rsidR="002F7A30" w:rsidRDefault="002F7A30" w:rsidP="005F6758">
      <w:pPr>
        <w:spacing w:before="100" w:beforeAutospacing="1" w:after="100" w:afterAutospacing="1" w:line="360" w:lineRule="auto"/>
        <w:jc w:val="both"/>
        <w:rPr>
          <w:rFonts w:ascii="Times New Roman" w:eastAsia="Times New Roman" w:hAnsi="Times New Roman" w:cs="Times New Roman"/>
          <w:b/>
          <w:sz w:val="24"/>
          <w:szCs w:val="24"/>
        </w:rPr>
      </w:pPr>
    </w:p>
    <w:p w14:paraId="3FB856F6" w14:textId="5049AEDF" w:rsidR="001A4343" w:rsidRPr="005F6758" w:rsidRDefault="001A4343" w:rsidP="005F6758">
      <w:pPr>
        <w:spacing w:before="100" w:beforeAutospacing="1" w:after="100" w:afterAutospacing="1" w:line="360" w:lineRule="auto"/>
        <w:jc w:val="both"/>
        <w:rPr>
          <w:rFonts w:ascii="Times New Roman" w:eastAsia="Times New Roman" w:hAnsi="Times New Roman" w:cs="Times New Roman"/>
          <w:b/>
          <w:sz w:val="24"/>
          <w:szCs w:val="24"/>
        </w:rPr>
      </w:pPr>
      <w:r w:rsidRPr="005F6758">
        <w:rPr>
          <w:rFonts w:ascii="Times New Roman" w:eastAsia="Times New Roman" w:hAnsi="Times New Roman" w:cs="Times New Roman"/>
          <w:b/>
          <w:sz w:val="24"/>
          <w:szCs w:val="24"/>
        </w:rPr>
        <w:lastRenderedPageBreak/>
        <w:t>Knowledge Domains</w:t>
      </w:r>
    </w:p>
    <w:p w14:paraId="1DED0039" w14:textId="77777777" w:rsidR="001A4343" w:rsidRPr="005F6758" w:rsidRDefault="007F6425"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hAnsi="Times New Roman" w:cs="Times New Roman"/>
          <w:b/>
          <w:sz w:val="24"/>
          <w:szCs w:val="24"/>
        </w:rPr>
        <w:t>Administration:</w:t>
      </w:r>
      <w:r w:rsidRPr="005F6758">
        <w:rPr>
          <w:rFonts w:ascii="Times New Roman" w:hAnsi="Times New Roman" w:cs="Times New Roman"/>
          <w:sz w:val="24"/>
          <w:szCs w:val="24"/>
        </w:rPr>
        <w:t xml:space="preserve"> </w:t>
      </w:r>
      <w:r w:rsidR="001A4343" w:rsidRPr="005F6758">
        <w:rPr>
          <w:rFonts w:ascii="Times New Roman" w:eastAsia="Times New Roman" w:hAnsi="Times New Roman" w:cs="Times New Roman"/>
          <w:sz w:val="24"/>
          <w:szCs w:val="24"/>
        </w:rPr>
        <w:t>The administration process involves overseeing legal documents, financial tasks, the right number of employees, and the observance of health and safety standards.</w:t>
      </w:r>
    </w:p>
    <w:p w14:paraId="282E50EB" w14:textId="77777777" w:rsidR="001A4343" w:rsidRPr="005F6758" w:rsidRDefault="001A4343"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b/>
          <w:sz w:val="24"/>
          <w:szCs w:val="24"/>
        </w:rPr>
        <w:t>Innovation:</w:t>
      </w:r>
      <w:r w:rsidRPr="005F6758">
        <w:rPr>
          <w:rFonts w:ascii="Times New Roman" w:eastAsia="Times New Roman" w:hAnsi="Times New Roman" w:cs="Times New Roman"/>
          <w:sz w:val="24"/>
          <w:szCs w:val="24"/>
        </w:rPr>
        <w:t xml:space="preserve"> Made special areas like VR showcases, robotics areas, and green areas available.</w:t>
      </w:r>
    </w:p>
    <w:p w14:paraId="13E3026B" w14:textId="77777777" w:rsidR="001A4343" w:rsidRPr="005F6758" w:rsidRDefault="007F6425"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hAnsi="Times New Roman" w:cs="Times New Roman"/>
          <w:b/>
          <w:sz w:val="24"/>
          <w:szCs w:val="24"/>
        </w:rPr>
        <w:t>Marketing</w:t>
      </w:r>
      <w:r w:rsidRPr="005F6758">
        <w:rPr>
          <w:rFonts w:ascii="Times New Roman" w:hAnsi="Times New Roman" w:cs="Times New Roman"/>
          <w:sz w:val="24"/>
          <w:szCs w:val="24"/>
        </w:rPr>
        <w:t xml:space="preserve">: </w:t>
      </w:r>
      <w:r w:rsidR="001A4343" w:rsidRPr="005F6758">
        <w:rPr>
          <w:rFonts w:ascii="Times New Roman" w:eastAsia="Times New Roman" w:hAnsi="Times New Roman" w:cs="Times New Roman"/>
          <w:sz w:val="24"/>
          <w:szCs w:val="24"/>
        </w:rPr>
        <w:t xml:space="preserve">From digital to influencer and university partnerships, the brand focused on communicating with as many </w:t>
      </w:r>
      <w:r w:rsidR="001A4343" w:rsidRPr="004128C0">
        <w:rPr>
          <w:rFonts w:ascii="Times New Roman" w:eastAsia="Times New Roman" w:hAnsi="Times New Roman" w:cs="Times New Roman"/>
          <w:bCs/>
          <w:sz w:val="24"/>
          <w:szCs w:val="24"/>
        </w:rPr>
        <w:t>people</w:t>
      </w:r>
      <w:r w:rsidR="001A4343" w:rsidRPr="005F6758">
        <w:rPr>
          <w:rFonts w:ascii="Times New Roman" w:eastAsia="Times New Roman" w:hAnsi="Times New Roman" w:cs="Times New Roman"/>
          <w:sz w:val="24"/>
          <w:szCs w:val="24"/>
        </w:rPr>
        <w:t xml:space="preserve"> as possible</w:t>
      </w:r>
      <w:sdt>
        <w:sdtPr>
          <w:rPr>
            <w:rFonts w:ascii="Times New Roman" w:eastAsia="Times New Roman" w:hAnsi="Times New Roman" w:cs="Times New Roman"/>
            <w:sz w:val="24"/>
            <w:szCs w:val="24"/>
          </w:rPr>
          <w:id w:val="-1333984874"/>
          <w:citation/>
        </w:sdtPr>
        <w:sdtContent>
          <w:r w:rsidR="00966616" w:rsidRPr="005F6758">
            <w:rPr>
              <w:rFonts w:ascii="Times New Roman" w:eastAsia="Times New Roman" w:hAnsi="Times New Roman" w:cs="Times New Roman"/>
              <w:sz w:val="24"/>
              <w:szCs w:val="24"/>
            </w:rPr>
            <w:fldChar w:fldCharType="begin"/>
          </w:r>
          <w:r w:rsidR="00966616" w:rsidRPr="005F6758">
            <w:rPr>
              <w:rFonts w:ascii="Times New Roman" w:eastAsia="Times New Roman" w:hAnsi="Times New Roman" w:cs="Times New Roman"/>
              <w:sz w:val="24"/>
              <w:szCs w:val="24"/>
            </w:rPr>
            <w:instrText xml:space="preserve"> CITATION Roc21 \l 1033 </w:instrText>
          </w:r>
          <w:r w:rsidR="00966616" w:rsidRPr="005F6758">
            <w:rPr>
              <w:rFonts w:ascii="Times New Roman" w:eastAsia="Times New Roman" w:hAnsi="Times New Roman" w:cs="Times New Roman"/>
              <w:sz w:val="24"/>
              <w:szCs w:val="24"/>
            </w:rPr>
            <w:fldChar w:fldCharType="separate"/>
          </w:r>
          <w:r w:rsidR="00852439">
            <w:rPr>
              <w:rFonts w:ascii="Times New Roman" w:eastAsia="Times New Roman" w:hAnsi="Times New Roman" w:cs="Times New Roman"/>
              <w:noProof/>
              <w:sz w:val="24"/>
              <w:szCs w:val="24"/>
            </w:rPr>
            <w:t xml:space="preserve"> </w:t>
          </w:r>
          <w:r w:rsidR="00852439" w:rsidRPr="00852439">
            <w:rPr>
              <w:rFonts w:ascii="Times New Roman" w:eastAsia="Times New Roman" w:hAnsi="Times New Roman" w:cs="Times New Roman"/>
              <w:noProof/>
              <w:sz w:val="24"/>
              <w:szCs w:val="24"/>
            </w:rPr>
            <w:t>(Rocha et al., 2021)</w:t>
          </w:r>
          <w:r w:rsidR="00966616" w:rsidRPr="005F6758">
            <w:rPr>
              <w:rFonts w:ascii="Times New Roman" w:eastAsia="Times New Roman" w:hAnsi="Times New Roman" w:cs="Times New Roman"/>
              <w:sz w:val="24"/>
              <w:szCs w:val="24"/>
            </w:rPr>
            <w:fldChar w:fldCharType="end"/>
          </w:r>
        </w:sdtContent>
      </w:sdt>
      <w:r w:rsidR="001A4343" w:rsidRPr="005F6758">
        <w:rPr>
          <w:rFonts w:ascii="Times New Roman" w:eastAsia="Times New Roman" w:hAnsi="Times New Roman" w:cs="Times New Roman"/>
          <w:sz w:val="24"/>
          <w:szCs w:val="24"/>
        </w:rPr>
        <w:t>.</w:t>
      </w:r>
    </w:p>
    <w:p w14:paraId="06E07B72" w14:textId="77777777" w:rsidR="001A4343" w:rsidRPr="005F6758" w:rsidRDefault="001A4343"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b/>
          <w:sz w:val="24"/>
          <w:szCs w:val="24"/>
        </w:rPr>
        <w:t>Operations</w:t>
      </w:r>
      <w:r w:rsidRPr="005F6758">
        <w:rPr>
          <w:rFonts w:ascii="Times New Roman" w:eastAsia="Times New Roman" w:hAnsi="Times New Roman" w:cs="Times New Roman"/>
          <w:sz w:val="24"/>
          <w:szCs w:val="24"/>
        </w:rPr>
        <w:t xml:space="preserve">: Engineered the placement for items such as equipment, power supplies, </w:t>
      </w:r>
      <w:r w:rsidR="00E858C4" w:rsidRPr="005F6758">
        <w:rPr>
          <w:rFonts w:ascii="Times New Roman" w:eastAsia="Times New Roman" w:hAnsi="Times New Roman" w:cs="Times New Roman"/>
          <w:sz w:val="24"/>
          <w:szCs w:val="24"/>
        </w:rPr>
        <w:t xml:space="preserve">and </w:t>
      </w:r>
      <w:r w:rsidRPr="005F6758">
        <w:rPr>
          <w:rFonts w:ascii="Times New Roman" w:eastAsia="Times New Roman" w:hAnsi="Times New Roman" w:cs="Times New Roman"/>
          <w:sz w:val="24"/>
          <w:szCs w:val="24"/>
        </w:rPr>
        <w:t>signs, and planned how crowds move around.</w:t>
      </w:r>
    </w:p>
    <w:p w14:paraId="6CEC7D35" w14:textId="77777777" w:rsidR="001A4343" w:rsidRPr="005F6758" w:rsidRDefault="007F6425"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b/>
          <w:sz w:val="24"/>
          <w:szCs w:val="24"/>
        </w:rPr>
        <w:t>Risks:</w:t>
      </w:r>
      <w:r w:rsidRPr="005F6758">
        <w:rPr>
          <w:rFonts w:ascii="Times New Roman" w:eastAsia="Times New Roman" w:hAnsi="Times New Roman" w:cs="Times New Roman"/>
          <w:sz w:val="24"/>
          <w:szCs w:val="24"/>
        </w:rPr>
        <w:t xml:space="preserve"> </w:t>
      </w:r>
      <w:r w:rsidR="001A4343" w:rsidRPr="005F6758">
        <w:rPr>
          <w:rFonts w:ascii="Times New Roman" w:eastAsia="Times New Roman" w:hAnsi="Times New Roman" w:cs="Times New Roman"/>
          <w:sz w:val="24"/>
          <w:szCs w:val="24"/>
        </w:rPr>
        <w:t>Mitigated issues such as leakage of data, problems with technology, insurance, and planning for urgent situations.</w:t>
      </w:r>
    </w:p>
    <w:p w14:paraId="478C4E51" w14:textId="77777777" w:rsidR="00BD4B52" w:rsidRPr="005F6758" w:rsidRDefault="00BD4B52"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hAnsi="Times New Roman" w:cs="Times New Roman"/>
          <w:noProof/>
          <w:sz w:val="24"/>
          <w:szCs w:val="24"/>
          <w:lang w:val="en-GB" w:eastAsia="en-GB"/>
        </w:rPr>
        <w:drawing>
          <wp:inline distT="0" distB="0" distL="0" distR="0" wp14:anchorId="345AC11A" wp14:editId="18AEDF10">
            <wp:extent cx="4286250" cy="31432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286250" cy="3143250"/>
                    </a:xfrm>
                    <a:prstGeom prst="rect">
                      <a:avLst/>
                    </a:prstGeom>
                  </pic:spPr>
                </pic:pic>
              </a:graphicData>
            </a:graphic>
          </wp:inline>
        </w:drawing>
      </w:r>
    </w:p>
    <w:p w14:paraId="6CA56133" w14:textId="77777777" w:rsidR="008301AE" w:rsidRPr="005F6758" w:rsidRDefault="00000000" w:rsidP="005F6758">
      <w:pPr>
        <w:spacing w:before="100" w:beforeAutospacing="1" w:after="100" w:afterAutospacing="1" w:line="360" w:lineRule="auto"/>
        <w:jc w:val="center"/>
        <w:rPr>
          <w:rFonts w:ascii="Times New Roman" w:eastAsia="Times New Roman" w:hAnsi="Times New Roman" w:cs="Times New Roman"/>
          <w:sz w:val="24"/>
          <w:szCs w:val="24"/>
        </w:rPr>
      </w:pPr>
      <w:sdt>
        <w:sdtPr>
          <w:rPr>
            <w:rFonts w:ascii="Times New Roman" w:eastAsia="Times New Roman" w:hAnsi="Times New Roman" w:cs="Times New Roman"/>
            <w:sz w:val="24"/>
            <w:szCs w:val="24"/>
          </w:rPr>
          <w:id w:val="816614603"/>
          <w:citation/>
        </w:sdtPr>
        <w:sdtContent>
          <w:r w:rsidR="008301AE" w:rsidRPr="005F6758">
            <w:rPr>
              <w:rFonts w:ascii="Times New Roman" w:eastAsia="Times New Roman" w:hAnsi="Times New Roman" w:cs="Times New Roman"/>
              <w:sz w:val="24"/>
              <w:szCs w:val="24"/>
            </w:rPr>
            <w:fldChar w:fldCharType="begin"/>
          </w:r>
          <w:r w:rsidR="008301AE" w:rsidRPr="005F6758">
            <w:rPr>
              <w:rFonts w:ascii="Times New Roman" w:eastAsia="Times New Roman" w:hAnsi="Times New Roman" w:cs="Times New Roman"/>
              <w:sz w:val="24"/>
              <w:szCs w:val="24"/>
            </w:rPr>
            <w:instrText xml:space="preserve"> CITATION Emb252 \l 1033 </w:instrText>
          </w:r>
          <w:r w:rsidR="008301AE" w:rsidRPr="005F6758">
            <w:rPr>
              <w:rFonts w:ascii="Times New Roman" w:eastAsia="Times New Roman" w:hAnsi="Times New Roman" w:cs="Times New Roman"/>
              <w:sz w:val="24"/>
              <w:szCs w:val="24"/>
            </w:rPr>
            <w:fldChar w:fldCharType="separate"/>
          </w:r>
          <w:r w:rsidR="00852439" w:rsidRPr="00852439">
            <w:rPr>
              <w:rFonts w:ascii="Times New Roman" w:eastAsia="Times New Roman" w:hAnsi="Times New Roman" w:cs="Times New Roman"/>
              <w:noProof/>
              <w:sz w:val="24"/>
              <w:szCs w:val="24"/>
            </w:rPr>
            <w:t>(Embok, 2025)</w:t>
          </w:r>
          <w:r w:rsidR="008301AE" w:rsidRPr="005F6758">
            <w:rPr>
              <w:rFonts w:ascii="Times New Roman" w:eastAsia="Times New Roman" w:hAnsi="Times New Roman" w:cs="Times New Roman"/>
              <w:sz w:val="24"/>
              <w:szCs w:val="24"/>
            </w:rPr>
            <w:fldChar w:fldCharType="end"/>
          </w:r>
        </w:sdtContent>
      </w:sdt>
    </w:p>
    <w:p w14:paraId="2FD59F07" w14:textId="77777777" w:rsidR="00FA7F97" w:rsidRDefault="00FA7F97" w:rsidP="005F6758">
      <w:pPr>
        <w:spacing w:before="100" w:beforeAutospacing="1" w:after="100" w:afterAutospacing="1" w:line="360" w:lineRule="auto"/>
        <w:jc w:val="both"/>
        <w:rPr>
          <w:rFonts w:ascii="Times New Roman" w:eastAsia="Times New Roman" w:hAnsi="Times New Roman" w:cs="Times New Roman"/>
          <w:b/>
          <w:sz w:val="24"/>
          <w:szCs w:val="24"/>
        </w:rPr>
      </w:pPr>
    </w:p>
    <w:p w14:paraId="61E52EC0" w14:textId="77777777" w:rsidR="00FA7F97" w:rsidRDefault="00FA7F97" w:rsidP="005F6758">
      <w:pPr>
        <w:spacing w:before="100" w:beforeAutospacing="1" w:after="100" w:afterAutospacing="1" w:line="360" w:lineRule="auto"/>
        <w:jc w:val="both"/>
        <w:rPr>
          <w:rFonts w:ascii="Times New Roman" w:eastAsia="Times New Roman" w:hAnsi="Times New Roman" w:cs="Times New Roman"/>
          <w:b/>
          <w:sz w:val="24"/>
          <w:szCs w:val="24"/>
        </w:rPr>
      </w:pPr>
    </w:p>
    <w:p w14:paraId="1F8ED153" w14:textId="314291EE" w:rsidR="001A4343" w:rsidRPr="005F6758" w:rsidRDefault="001A4343" w:rsidP="005F6758">
      <w:pPr>
        <w:spacing w:before="100" w:beforeAutospacing="1" w:after="100" w:afterAutospacing="1" w:line="360" w:lineRule="auto"/>
        <w:jc w:val="both"/>
        <w:rPr>
          <w:rFonts w:ascii="Times New Roman" w:eastAsia="Times New Roman" w:hAnsi="Times New Roman" w:cs="Times New Roman"/>
          <w:b/>
          <w:sz w:val="24"/>
          <w:szCs w:val="24"/>
        </w:rPr>
      </w:pPr>
      <w:r w:rsidRPr="005F6758">
        <w:rPr>
          <w:rFonts w:ascii="Times New Roman" w:eastAsia="Times New Roman" w:hAnsi="Times New Roman" w:cs="Times New Roman"/>
          <w:b/>
          <w:sz w:val="24"/>
          <w:szCs w:val="24"/>
        </w:rPr>
        <w:lastRenderedPageBreak/>
        <w:t>Processes</w:t>
      </w:r>
    </w:p>
    <w:p w14:paraId="450110EE" w14:textId="77777777" w:rsidR="001A4343" w:rsidRPr="005F6758" w:rsidRDefault="001A4343"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sz w:val="24"/>
          <w:szCs w:val="24"/>
        </w:rPr>
        <w:t>The use of EMBOK’s processes guarantees quality and reliable working standards.</w:t>
      </w:r>
    </w:p>
    <w:p w14:paraId="54F341A4" w14:textId="77777777" w:rsidR="001A4343" w:rsidRPr="005F6758" w:rsidRDefault="007F6425"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b/>
          <w:sz w:val="24"/>
          <w:szCs w:val="24"/>
        </w:rPr>
        <w:t>Assessment:</w:t>
      </w:r>
      <w:r w:rsidRPr="005F6758">
        <w:rPr>
          <w:rFonts w:ascii="Times New Roman" w:eastAsia="Times New Roman" w:hAnsi="Times New Roman" w:cs="Times New Roman"/>
          <w:sz w:val="24"/>
          <w:szCs w:val="24"/>
        </w:rPr>
        <w:t xml:space="preserve"> </w:t>
      </w:r>
      <w:r w:rsidR="001A4343" w:rsidRPr="005F6758">
        <w:rPr>
          <w:rFonts w:ascii="Times New Roman" w:eastAsia="Times New Roman" w:hAnsi="Times New Roman" w:cs="Times New Roman"/>
          <w:sz w:val="24"/>
          <w:szCs w:val="24"/>
        </w:rPr>
        <w:t>Analysis was conducted on the needs of users, what is in demand by the market, and new trends in the tech field in Wales</w:t>
      </w:r>
      <w:sdt>
        <w:sdtPr>
          <w:rPr>
            <w:rFonts w:ascii="Times New Roman" w:eastAsia="Times New Roman" w:hAnsi="Times New Roman" w:cs="Times New Roman"/>
            <w:sz w:val="24"/>
            <w:szCs w:val="24"/>
          </w:rPr>
          <w:id w:val="540482683"/>
          <w:citation/>
        </w:sdtPr>
        <w:sdtContent>
          <w:r w:rsidR="00966616" w:rsidRPr="005F6758">
            <w:rPr>
              <w:rFonts w:ascii="Times New Roman" w:eastAsia="Times New Roman" w:hAnsi="Times New Roman" w:cs="Times New Roman"/>
              <w:sz w:val="24"/>
              <w:szCs w:val="24"/>
            </w:rPr>
            <w:fldChar w:fldCharType="begin"/>
          </w:r>
          <w:r w:rsidR="00966616" w:rsidRPr="005F6758">
            <w:rPr>
              <w:rFonts w:ascii="Times New Roman" w:eastAsia="Times New Roman" w:hAnsi="Times New Roman" w:cs="Times New Roman"/>
              <w:sz w:val="24"/>
              <w:szCs w:val="24"/>
            </w:rPr>
            <w:instrText xml:space="preserve"> CITATION Thi24 \l 1033 </w:instrText>
          </w:r>
          <w:r w:rsidR="00966616" w:rsidRPr="005F6758">
            <w:rPr>
              <w:rFonts w:ascii="Times New Roman" w:eastAsia="Times New Roman" w:hAnsi="Times New Roman" w:cs="Times New Roman"/>
              <w:sz w:val="24"/>
              <w:szCs w:val="24"/>
            </w:rPr>
            <w:fldChar w:fldCharType="separate"/>
          </w:r>
          <w:r w:rsidR="00852439">
            <w:rPr>
              <w:rFonts w:ascii="Times New Roman" w:eastAsia="Times New Roman" w:hAnsi="Times New Roman" w:cs="Times New Roman"/>
              <w:noProof/>
              <w:sz w:val="24"/>
              <w:szCs w:val="24"/>
            </w:rPr>
            <w:t xml:space="preserve"> </w:t>
          </w:r>
          <w:r w:rsidR="00852439" w:rsidRPr="00852439">
            <w:rPr>
              <w:rFonts w:ascii="Times New Roman" w:eastAsia="Times New Roman" w:hAnsi="Times New Roman" w:cs="Times New Roman"/>
              <w:noProof/>
              <w:sz w:val="24"/>
              <w:szCs w:val="24"/>
            </w:rPr>
            <w:t>(Thirusanku and Ai, 2024)</w:t>
          </w:r>
          <w:r w:rsidR="00966616" w:rsidRPr="005F6758">
            <w:rPr>
              <w:rFonts w:ascii="Times New Roman" w:eastAsia="Times New Roman" w:hAnsi="Times New Roman" w:cs="Times New Roman"/>
              <w:sz w:val="24"/>
              <w:szCs w:val="24"/>
            </w:rPr>
            <w:fldChar w:fldCharType="end"/>
          </w:r>
        </w:sdtContent>
      </w:sdt>
      <w:r w:rsidR="001A4343" w:rsidRPr="005F6758">
        <w:rPr>
          <w:rFonts w:ascii="Times New Roman" w:eastAsia="Times New Roman" w:hAnsi="Times New Roman" w:cs="Times New Roman"/>
          <w:sz w:val="24"/>
          <w:szCs w:val="24"/>
        </w:rPr>
        <w:t>.</w:t>
      </w:r>
    </w:p>
    <w:p w14:paraId="132A1FDA" w14:textId="77777777" w:rsidR="001A4343" w:rsidRPr="005F6758" w:rsidRDefault="007F6425"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b/>
          <w:sz w:val="24"/>
          <w:szCs w:val="24"/>
        </w:rPr>
        <w:t xml:space="preserve">Selection: </w:t>
      </w:r>
      <w:r w:rsidR="00C23524" w:rsidRPr="005F6758">
        <w:rPr>
          <w:rFonts w:ascii="Times New Roman" w:eastAsia="Times New Roman" w:hAnsi="Times New Roman" w:cs="Times New Roman"/>
          <w:sz w:val="24"/>
          <w:szCs w:val="24"/>
        </w:rPr>
        <w:t>Choosing</w:t>
      </w:r>
      <w:r w:rsidR="001A4343" w:rsidRPr="005F6758">
        <w:rPr>
          <w:rFonts w:ascii="Times New Roman" w:eastAsia="Times New Roman" w:hAnsi="Times New Roman" w:cs="Times New Roman"/>
          <w:sz w:val="24"/>
          <w:szCs w:val="24"/>
        </w:rPr>
        <w:t xml:space="preserve"> those getting involved in the event who fit well with the concepts of innovation and brand meaning.</w:t>
      </w:r>
    </w:p>
    <w:p w14:paraId="5214978E" w14:textId="77777777" w:rsidR="001A4343" w:rsidRPr="005F6758" w:rsidRDefault="007F6425"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b/>
          <w:sz w:val="24"/>
          <w:szCs w:val="24"/>
        </w:rPr>
        <w:t xml:space="preserve">Monitoring: </w:t>
      </w:r>
      <w:r w:rsidR="001A4343" w:rsidRPr="005F6758">
        <w:rPr>
          <w:rFonts w:ascii="Times New Roman" w:eastAsia="Times New Roman" w:hAnsi="Times New Roman" w:cs="Times New Roman"/>
          <w:sz w:val="24"/>
          <w:szCs w:val="24"/>
        </w:rPr>
        <w:t>All the action items were checked</w:t>
      </w:r>
      <w:r w:rsidR="00E858C4" w:rsidRPr="005F6758">
        <w:rPr>
          <w:rFonts w:ascii="Times New Roman" w:eastAsia="Times New Roman" w:hAnsi="Times New Roman" w:cs="Times New Roman"/>
          <w:sz w:val="24"/>
          <w:szCs w:val="24"/>
        </w:rPr>
        <w:t>,</w:t>
      </w:r>
      <w:r w:rsidR="001A4343" w:rsidRPr="005F6758">
        <w:rPr>
          <w:rFonts w:ascii="Times New Roman" w:eastAsia="Times New Roman" w:hAnsi="Times New Roman" w:cs="Times New Roman"/>
          <w:sz w:val="24"/>
          <w:szCs w:val="24"/>
        </w:rPr>
        <w:t xml:space="preserve"> and the completion time was </w:t>
      </w:r>
      <w:r w:rsidR="00E858C4" w:rsidRPr="005F6758">
        <w:rPr>
          <w:rFonts w:ascii="Times New Roman" w:eastAsia="Times New Roman" w:hAnsi="Times New Roman" w:cs="Times New Roman"/>
          <w:sz w:val="24"/>
          <w:szCs w:val="24"/>
        </w:rPr>
        <w:t>tracked</w:t>
      </w:r>
      <w:r w:rsidR="001A4343" w:rsidRPr="005F6758">
        <w:rPr>
          <w:rFonts w:ascii="Times New Roman" w:eastAsia="Times New Roman" w:hAnsi="Times New Roman" w:cs="Times New Roman"/>
          <w:sz w:val="24"/>
          <w:szCs w:val="24"/>
        </w:rPr>
        <w:t xml:space="preserve"> using project management tools and risk checklists.</w:t>
      </w:r>
    </w:p>
    <w:p w14:paraId="7B07069D" w14:textId="77777777" w:rsidR="001A4343" w:rsidRPr="005F6758" w:rsidRDefault="007F6425"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b/>
          <w:sz w:val="24"/>
          <w:szCs w:val="24"/>
        </w:rPr>
        <w:t>Outcomes:</w:t>
      </w:r>
      <w:r w:rsidR="001A4343" w:rsidRPr="005F6758">
        <w:rPr>
          <w:rFonts w:ascii="Times New Roman" w:eastAsia="Times New Roman" w:hAnsi="Times New Roman" w:cs="Times New Roman"/>
          <w:sz w:val="24"/>
          <w:szCs w:val="24"/>
        </w:rPr>
        <w:t xml:space="preserve"> </w:t>
      </w:r>
      <w:r w:rsidR="00C23524" w:rsidRPr="005F6758">
        <w:rPr>
          <w:rFonts w:ascii="Times New Roman" w:eastAsia="Times New Roman" w:hAnsi="Times New Roman" w:cs="Times New Roman"/>
          <w:sz w:val="24"/>
          <w:szCs w:val="24"/>
        </w:rPr>
        <w:t>L</w:t>
      </w:r>
      <w:r w:rsidR="001A4343" w:rsidRPr="005F6758">
        <w:rPr>
          <w:rFonts w:ascii="Times New Roman" w:eastAsia="Times New Roman" w:hAnsi="Times New Roman" w:cs="Times New Roman"/>
          <w:sz w:val="24"/>
          <w:szCs w:val="24"/>
        </w:rPr>
        <w:t>ook</w:t>
      </w:r>
      <w:r w:rsidR="00C23524" w:rsidRPr="005F6758">
        <w:rPr>
          <w:rFonts w:ascii="Times New Roman" w:eastAsia="Times New Roman" w:hAnsi="Times New Roman" w:cs="Times New Roman"/>
          <w:sz w:val="24"/>
          <w:szCs w:val="24"/>
        </w:rPr>
        <w:t xml:space="preserve">ing </w:t>
      </w:r>
      <w:r w:rsidR="001A4343" w:rsidRPr="005F6758">
        <w:rPr>
          <w:rFonts w:ascii="Times New Roman" w:eastAsia="Times New Roman" w:hAnsi="Times New Roman" w:cs="Times New Roman"/>
          <w:sz w:val="24"/>
          <w:szCs w:val="24"/>
        </w:rPr>
        <w:t>at the outcomes by counting attendance, reach on social media, what exhibitors had to say, and how the exhibition added to economic activity</w:t>
      </w:r>
      <w:sdt>
        <w:sdtPr>
          <w:rPr>
            <w:rFonts w:ascii="Times New Roman" w:eastAsia="Times New Roman" w:hAnsi="Times New Roman" w:cs="Times New Roman"/>
            <w:sz w:val="24"/>
            <w:szCs w:val="24"/>
          </w:rPr>
          <w:id w:val="-1357656591"/>
          <w:citation/>
        </w:sdtPr>
        <w:sdtContent>
          <w:r w:rsidR="00966616" w:rsidRPr="005F6758">
            <w:rPr>
              <w:rFonts w:ascii="Times New Roman" w:eastAsia="Times New Roman" w:hAnsi="Times New Roman" w:cs="Times New Roman"/>
              <w:sz w:val="24"/>
              <w:szCs w:val="24"/>
            </w:rPr>
            <w:fldChar w:fldCharType="begin"/>
          </w:r>
          <w:r w:rsidR="00966616" w:rsidRPr="005F6758">
            <w:rPr>
              <w:rFonts w:ascii="Times New Roman" w:eastAsia="Times New Roman" w:hAnsi="Times New Roman" w:cs="Times New Roman"/>
              <w:sz w:val="24"/>
              <w:szCs w:val="24"/>
            </w:rPr>
            <w:instrText xml:space="preserve"> CITATION Kau20 \l 1033 </w:instrText>
          </w:r>
          <w:r w:rsidR="00966616" w:rsidRPr="005F6758">
            <w:rPr>
              <w:rFonts w:ascii="Times New Roman" w:eastAsia="Times New Roman" w:hAnsi="Times New Roman" w:cs="Times New Roman"/>
              <w:sz w:val="24"/>
              <w:szCs w:val="24"/>
            </w:rPr>
            <w:fldChar w:fldCharType="separate"/>
          </w:r>
          <w:r w:rsidR="00852439">
            <w:rPr>
              <w:rFonts w:ascii="Times New Roman" w:eastAsia="Times New Roman" w:hAnsi="Times New Roman" w:cs="Times New Roman"/>
              <w:noProof/>
              <w:sz w:val="24"/>
              <w:szCs w:val="24"/>
            </w:rPr>
            <w:t xml:space="preserve"> </w:t>
          </w:r>
          <w:r w:rsidR="00852439" w:rsidRPr="00852439">
            <w:rPr>
              <w:rFonts w:ascii="Times New Roman" w:eastAsia="Times New Roman" w:hAnsi="Times New Roman" w:cs="Times New Roman"/>
              <w:noProof/>
              <w:sz w:val="24"/>
              <w:szCs w:val="24"/>
            </w:rPr>
            <w:t>(Kaurav et al., 2020)</w:t>
          </w:r>
          <w:r w:rsidR="00966616" w:rsidRPr="005F6758">
            <w:rPr>
              <w:rFonts w:ascii="Times New Roman" w:eastAsia="Times New Roman" w:hAnsi="Times New Roman" w:cs="Times New Roman"/>
              <w:sz w:val="24"/>
              <w:szCs w:val="24"/>
            </w:rPr>
            <w:fldChar w:fldCharType="end"/>
          </w:r>
        </w:sdtContent>
      </w:sdt>
      <w:r w:rsidR="001A4343" w:rsidRPr="005F6758">
        <w:rPr>
          <w:rFonts w:ascii="Times New Roman" w:eastAsia="Times New Roman" w:hAnsi="Times New Roman" w:cs="Times New Roman"/>
          <w:sz w:val="24"/>
          <w:szCs w:val="24"/>
        </w:rPr>
        <w:t>.</w:t>
      </w:r>
    </w:p>
    <w:p w14:paraId="5795A1AE" w14:textId="77777777" w:rsidR="00BD4B52" w:rsidRPr="005F6758" w:rsidRDefault="00BD4B52" w:rsidP="005F6758">
      <w:pPr>
        <w:spacing w:before="100" w:beforeAutospacing="1" w:after="100" w:afterAutospacing="1" w:line="360" w:lineRule="auto"/>
        <w:jc w:val="center"/>
        <w:rPr>
          <w:rFonts w:ascii="Times New Roman" w:eastAsia="Times New Roman" w:hAnsi="Times New Roman" w:cs="Times New Roman"/>
          <w:sz w:val="24"/>
          <w:szCs w:val="24"/>
        </w:rPr>
      </w:pPr>
      <w:r w:rsidRPr="005F6758">
        <w:rPr>
          <w:rFonts w:ascii="Times New Roman" w:hAnsi="Times New Roman" w:cs="Times New Roman"/>
          <w:noProof/>
          <w:sz w:val="24"/>
          <w:szCs w:val="24"/>
          <w:lang w:val="en-GB" w:eastAsia="en-GB"/>
        </w:rPr>
        <w:drawing>
          <wp:inline distT="0" distB="0" distL="0" distR="0" wp14:anchorId="07B014E9" wp14:editId="091EF14C">
            <wp:extent cx="4343400" cy="30956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343400" cy="3095625"/>
                    </a:xfrm>
                    <a:prstGeom prst="rect">
                      <a:avLst/>
                    </a:prstGeom>
                  </pic:spPr>
                </pic:pic>
              </a:graphicData>
            </a:graphic>
          </wp:inline>
        </w:drawing>
      </w:r>
    </w:p>
    <w:p w14:paraId="226878BD" w14:textId="77777777" w:rsidR="008301AE" w:rsidRPr="005F6758" w:rsidRDefault="00000000" w:rsidP="005F6758">
      <w:pPr>
        <w:spacing w:before="100" w:beforeAutospacing="1" w:after="100" w:afterAutospacing="1" w:line="360" w:lineRule="auto"/>
        <w:jc w:val="center"/>
        <w:rPr>
          <w:rFonts w:ascii="Times New Roman" w:eastAsia="Times New Roman" w:hAnsi="Times New Roman" w:cs="Times New Roman"/>
          <w:sz w:val="24"/>
          <w:szCs w:val="24"/>
        </w:rPr>
      </w:pPr>
      <w:sdt>
        <w:sdtPr>
          <w:rPr>
            <w:rFonts w:ascii="Times New Roman" w:eastAsia="Times New Roman" w:hAnsi="Times New Roman" w:cs="Times New Roman"/>
            <w:sz w:val="24"/>
            <w:szCs w:val="24"/>
          </w:rPr>
          <w:id w:val="270678813"/>
          <w:citation/>
        </w:sdtPr>
        <w:sdtContent>
          <w:r w:rsidR="008301AE" w:rsidRPr="005F6758">
            <w:rPr>
              <w:rFonts w:ascii="Times New Roman" w:eastAsia="Times New Roman" w:hAnsi="Times New Roman" w:cs="Times New Roman"/>
              <w:sz w:val="24"/>
              <w:szCs w:val="24"/>
            </w:rPr>
            <w:fldChar w:fldCharType="begin"/>
          </w:r>
          <w:r w:rsidR="008301AE" w:rsidRPr="005F6758">
            <w:rPr>
              <w:rFonts w:ascii="Times New Roman" w:eastAsia="Times New Roman" w:hAnsi="Times New Roman" w:cs="Times New Roman"/>
              <w:sz w:val="24"/>
              <w:szCs w:val="24"/>
            </w:rPr>
            <w:instrText xml:space="preserve"> CITATION Emb253 \l 1033 </w:instrText>
          </w:r>
          <w:r w:rsidR="008301AE" w:rsidRPr="005F6758">
            <w:rPr>
              <w:rFonts w:ascii="Times New Roman" w:eastAsia="Times New Roman" w:hAnsi="Times New Roman" w:cs="Times New Roman"/>
              <w:sz w:val="24"/>
              <w:szCs w:val="24"/>
            </w:rPr>
            <w:fldChar w:fldCharType="separate"/>
          </w:r>
          <w:r w:rsidR="00852439" w:rsidRPr="00852439">
            <w:rPr>
              <w:rFonts w:ascii="Times New Roman" w:eastAsia="Times New Roman" w:hAnsi="Times New Roman" w:cs="Times New Roman"/>
              <w:noProof/>
              <w:sz w:val="24"/>
              <w:szCs w:val="24"/>
            </w:rPr>
            <w:t>(Embok, 2025)</w:t>
          </w:r>
          <w:r w:rsidR="008301AE" w:rsidRPr="005F6758">
            <w:rPr>
              <w:rFonts w:ascii="Times New Roman" w:eastAsia="Times New Roman" w:hAnsi="Times New Roman" w:cs="Times New Roman"/>
              <w:sz w:val="24"/>
              <w:szCs w:val="24"/>
            </w:rPr>
            <w:fldChar w:fldCharType="end"/>
          </w:r>
        </w:sdtContent>
      </w:sdt>
    </w:p>
    <w:p w14:paraId="1CECAD0D" w14:textId="77777777" w:rsidR="001A4343" w:rsidRPr="005F6758" w:rsidRDefault="001A4343" w:rsidP="005F6758">
      <w:pPr>
        <w:spacing w:before="100" w:beforeAutospacing="1" w:after="100" w:afterAutospacing="1" w:line="360" w:lineRule="auto"/>
        <w:jc w:val="both"/>
        <w:rPr>
          <w:rFonts w:ascii="Times New Roman" w:eastAsia="Times New Roman" w:hAnsi="Times New Roman" w:cs="Times New Roman"/>
          <w:b/>
          <w:sz w:val="24"/>
          <w:szCs w:val="24"/>
        </w:rPr>
      </w:pPr>
      <w:r w:rsidRPr="005F6758">
        <w:rPr>
          <w:rFonts w:ascii="Times New Roman" w:eastAsia="Times New Roman" w:hAnsi="Times New Roman" w:cs="Times New Roman"/>
          <w:b/>
          <w:sz w:val="24"/>
          <w:szCs w:val="24"/>
        </w:rPr>
        <w:t>Core Values</w:t>
      </w:r>
      <w:r w:rsidR="007F6425" w:rsidRPr="005F6758">
        <w:rPr>
          <w:rFonts w:ascii="Times New Roman" w:eastAsia="Times New Roman" w:hAnsi="Times New Roman" w:cs="Times New Roman"/>
          <w:b/>
          <w:sz w:val="24"/>
          <w:szCs w:val="24"/>
        </w:rPr>
        <w:t>:</w:t>
      </w:r>
    </w:p>
    <w:p w14:paraId="3EB77CA7" w14:textId="77777777" w:rsidR="001A4343" w:rsidRPr="005F6758" w:rsidRDefault="001A4343" w:rsidP="005F6758">
      <w:pPr>
        <w:spacing w:before="100" w:beforeAutospacing="1" w:after="100" w:afterAutospacing="1" w:line="360" w:lineRule="auto"/>
        <w:jc w:val="both"/>
        <w:rPr>
          <w:rFonts w:ascii="Times New Roman" w:eastAsia="Times New Roman" w:hAnsi="Times New Roman" w:cs="Times New Roman"/>
          <w:sz w:val="24"/>
          <w:szCs w:val="24"/>
        </w:rPr>
      </w:pPr>
      <w:proofErr w:type="spellStart"/>
      <w:r w:rsidRPr="005F6758">
        <w:rPr>
          <w:rFonts w:ascii="Times New Roman" w:eastAsia="Times New Roman" w:hAnsi="Times New Roman" w:cs="Times New Roman"/>
          <w:sz w:val="24"/>
          <w:szCs w:val="24"/>
        </w:rPr>
        <w:t>CymruTech’s</w:t>
      </w:r>
      <w:proofErr w:type="spellEnd"/>
      <w:r w:rsidRPr="005F6758">
        <w:rPr>
          <w:rFonts w:ascii="Times New Roman" w:eastAsia="Times New Roman" w:hAnsi="Times New Roman" w:cs="Times New Roman"/>
          <w:sz w:val="24"/>
          <w:szCs w:val="24"/>
        </w:rPr>
        <w:t xml:space="preserve"> way of working and business ethics were </w:t>
      </w:r>
      <w:proofErr w:type="spellStart"/>
      <w:r w:rsidR="00E858C4" w:rsidRPr="005F6758">
        <w:rPr>
          <w:rFonts w:ascii="Times New Roman" w:eastAsia="Times New Roman" w:hAnsi="Times New Roman" w:cs="Times New Roman"/>
          <w:sz w:val="24"/>
          <w:szCs w:val="24"/>
        </w:rPr>
        <w:t>moulded</w:t>
      </w:r>
      <w:proofErr w:type="spellEnd"/>
      <w:r w:rsidRPr="005F6758">
        <w:rPr>
          <w:rFonts w:ascii="Times New Roman" w:eastAsia="Times New Roman" w:hAnsi="Times New Roman" w:cs="Times New Roman"/>
          <w:sz w:val="24"/>
          <w:szCs w:val="24"/>
        </w:rPr>
        <w:t xml:space="preserve"> by the key values in EMBOK.</w:t>
      </w:r>
    </w:p>
    <w:p w14:paraId="2035DD99" w14:textId="77777777" w:rsidR="001A4343" w:rsidRPr="005F6758" w:rsidRDefault="004D48C1"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b/>
          <w:sz w:val="24"/>
          <w:szCs w:val="24"/>
        </w:rPr>
        <w:lastRenderedPageBreak/>
        <w:t>Creativity:</w:t>
      </w:r>
      <w:r w:rsidRPr="005F6758">
        <w:rPr>
          <w:rFonts w:ascii="Times New Roman" w:eastAsia="Times New Roman" w:hAnsi="Times New Roman" w:cs="Times New Roman"/>
          <w:sz w:val="24"/>
          <w:szCs w:val="24"/>
        </w:rPr>
        <w:t xml:space="preserve"> </w:t>
      </w:r>
      <w:r w:rsidR="001A4343" w:rsidRPr="005F6758">
        <w:rPr>
          <w:rFonts w:ascii="Times New Roman" w:eastAsia="Times New Roman" w:hAnsi="Times New Roman" w:cs="Times New Roman"/>
          <w:sz w:val="24"/>
          <w:szCs w:val="24"/>
        </w:rPr>
        <w:t>Interaction with new trends was possible, as the highlights were featured through interactive and immersive technology.</w:t>
      </w:r>
    </w:p>
    <w:p w14:paraId="4D8302A2" w14:textId="77777777" w:rsidR="001A4343" w:rsidRPr="005F6758" w:rsidRDefault="004D48C1"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Style w:val="Strong"/>
          <w:rFonts w:ascii="Times New Roman" w:hAnsi="Times New Roman" w:cs="Times New Roman"/>
          <w:sz w:val="24"/>
          <w:szCs w:val="24"/>
        </w:rPr>
        <w:t>Strategic Thinking</w:t>
      </w:r>
      <w:r w:rsidRPr="005F6758">
        <w:rPr>
          <w:rFonts w:ascii="Times New Roman" w:hAnsi="Times New Roman" w:cs="Times New Roman"/>
          <w:sz w:val="24"/>
          <w:szCs w:val="24"/>
        </w:rPr>
        <w:t xml:space="preserve">: </w:t>
      </w:r>
      <w:r w:rsidR="001A4343" w:rsidRPr="005F6758">
        <w:rPr>
          <w:rFonts w:ascii="Times New Roman" w:eastAsia="Times New Roman" w:hAnsi="Times New Roman" w:cs="Times New Roman"/>
          <w:sz w:val="24"/>
          <w:szCs w:val="24"/>
        </w:rPr>
        <w:t>All the arrangements for the event were in line with tourism and economic development goals from Visit Wales</w:t>
      </w:r>
      <w:sdt>
        <w:sdtPr>
          <w:rPr>
            <w:rFonts w:ascii="Times New Roman" w:eastAsia="Times New Roman" w:hAnsi="Times New Roman" w:cs="Times New Roman"/>
            <w:sz w:val="24"/>
            <w:szCs w:val="24"/>
          </w:rPr>
          <w:id w:val="-640582181"/>
          <w:citation/>
        </w:sdtPr>
        <w:sdtContent>
          <w:r w:rsidR="000B139D">
            <w:rPr>
              <w:rFonts w:ascii="Times New Roman" w:eastAsia="Times New Roman" w:hAnsi="Times New Roman" w:cs="Times New Roman"/>
              <w:sz w:val="24"/>
              <w:szCs w:val="24"/>
            </w:rPr>
            <w:fldChar w:fldCharType="begin"/>
          </w:r>
          <w:r w:rsidR="000B139D">
            <w:rPr>
              <w:rFonts w:ascii="Times New Roman" w:eastAsia="Times New Roman" w:hAnsi="Times New Roman" w:cs="Times New Roman"/>
              <w:sz w:val="24"/>
              <w:szCs w:val="24"/>
            </w:rPr>
            <w:instrText xml:space="preserve"> CITATION Gov251 \l 1033 </w:instrText>
          </w:r>
          <w:r w:rsidR="000B139D">
            <w:rPr>
              <w:rFonts w:ascii="Times New Roman" w:eastAsia="Times New Roman" w:hAnsi="Times New Roman" w:cs="Times New Roman"/>
              <w:sz w:val="24"/>
              <w:szCs w:val="24"/>
            </w:rPr>
            <w:fldChar w:fldCharType="separate"/>
          </w:r>
          <w:r w:rsidR="00852439">
            <w:rPr>
              <w:rFonts w:ascii="Times New Roman" w:eastAsia="Times New Roman" w:hAnsi="Times New Roman" w:cs="Times New Roman"/>
              <w:noProof/>
              <w:sz w:val="24"/>
              <w:szCs w:val="24"/>
            </w:rPr>
            <w:t xml:space="preserve"> </w:t>
          </w:r>
          <w:r w:rsidR="00852439" w:rsidRPr="00852439">
            <w:rPr>
              <w:rFonts w:ascii="Times New Roman" w:eastAsia="Times New Roman" w:hAnsi="Times New Roman" w:cs="Times New Roman"/>
              <w:noProof/>
              <w:sz w:val="24"/>
              <w:szCs w:val="24"/>
            </w:rPr>
            <w:t>(wales, 2025)</w:t>
          </w:r>
          <w:r w:rsidR="000B139D">
            <w:rPr>
              <w:rFonts w:ascii="Times New Roman" w:eastAsia="Times New Roman" w:hAnsi="Times New Roman" w:cs="Times New Roman"/>
              <w:sz w:val="24"/>
              <w:szCs w:val="24"/>
            </w:rPr>
            <w:fldChar w:fldCharType="end"/>
          </w:r>
        </w:sdtContent>
      </w:sdt>
      <w:r w:rsidR="001A4343" w:rsidRPr="005F6758">
        <w:rPr>
          <w:rFonts w:ascii="Times New Roman" w:eastAsia="Times New Roman" w:hAnsi="Times New Roman" w:cs="Times New Roman"/>
          <w:sz w:val="24"/>
          <w:szCs w:val="24"/>
        </w:rPr>
        <w:t>.</w:t>
      </w:r>
    </w:p>
    <w:p w14:paraId="3608E8B4" w14:textId="77777777" w:rsidR="001A4343" w:rsidRPr="005F6758" w:rsidRDefault="004D48C1"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Style w:val="Strong"/>
          <w:rFonts w:ascii="Times New Roman" w:hAnsi="Times New Roman" w:cs="Times New Roman"/>
          <w:sz w:val="24"/>
          <w:szCs w:val="24"/>
        </w:rPr>
        <w:t>Continuous Improvement</w:t>
      </w:r>
      <w:r w:rsidRPr="005F6758">
        <w:rPr>
          <w:rFonts w:ascii="Times New Roman" w:hAnsi="Times New Roman" w:cs="Times New Roman"/>
          <w:sz w:val="24"/>
          <w:szCs w:val="24"/>
        </w:rPr>
        <w:t xml:space="preserve">: </w:t>
      </w:r>
      <w:r w:rsidR="001A4343" w:rsidRPr="005F6758">
        <w:rPr>
          <w:rFonts w:ascii="Times New Roman" w:eastAsia="Times New Roman" w:hAnsi="Times New Roman" w:cs="Times New Roman"/>
          <w:sz w:val="24"/>
          <w:szCs w:val="24"/>
        </w:rPr>
        <w:t>Several of the event’s activities were designed to improve the conference for next time</w:t>
      </w:r>
      <w:sdt>
        <w:sdtPr>
          <w:rPr>
            <w:rFonts w:ascii="Times New Roman" w:eastAsia="Times New Roman" w:hAnsi="Times New Roman" w:cs="Times New Roman"/>
            <w:sz w:val="24"/>
            <w:szCs w:val="24"/>
          </w:rPr>
          <w:id w:val="-1380628124"/>
          <w:citation/>
        </w:sdtPr>
        <w:sdtContent>
          <w:r w:rsidR="00966616" w:rsidRPr="005F6758">
            <w:rPr>
              <w:rFonts w:ascii="Times New Roman" w:eastAsia="Times New Roman" w:hAnsi="Times New Roman" w:cs="Times New Roman"/>
              <w:sz w:val="24"/>
              <w:szCs w:val="24"/>
            </w:rPr>
            <w:fldChar w:fldCharType="begin"/>
          </w:r>
          <w:r w:rsidR="00966616" w:rsidRPr="005F6758">
            <w:rPr>
              <w:rFonts w:ascii="Times New Roman" w:eastAsia="Times New Roman" w:hAnsi="Times New Roman" w:cs="Times New Roman"/>
              <w:sz w:val="24"/>
              <w:szCs w:val="24"/>
            </w:rPr>
            <w:instrText xml:space="preserve"> CITATION Bau16 \l 1033 </w:instrText>
          </w:r>
          <w:r w:rsidR="00966616" w:rsidRPr="005F6758">
            <w:rPr>
              <w:rFonts w:ascii="Times New Roman" w:eastAsia="Times New Roman" w:hAnsi="Times New Roman" w:cs="Times New Roman"/>
              <w:sz w:val="24"/>
              <w:szCs w:val="24"/>
            </w:rPr>
            <w:fldChar w:fldCharType="separate"/>
          </w:r>
          <w:r w:rsidR="00852439">
            <w:rPr>
              <w:rFonts w:ascii="Times New Roman" w:eastAsia="Times New Roman" w:hAnsi="Times New Roman" w:cs="Times New Roman"/>
              <w:noProof/>
              <w:sz w:val="24"/>
              <w:szCs w:val="24"/>
            </w:rPr>
            <w:t xml:space="preserve"> </w:t>
          </w:r>
          <w:r w:rsidR="00852439" w:rsidRPr="00852439">
            <w:rPr>
              <w:rFonts w:ascii="Times New Roman" w:eastAsia="Times New Roman" w:hAnsi="Times New Roman" w:cs="Times New Roman"/>
              <w:noProof/>
              <w:sz w:val="24"/>
              <w:szCs w:val="24"/>
            </w:rPr>
            <w:t>(Baum, 2016)</w:t>
          </w:r>
          <w:r w:rsidR="00966616" w:rsidRPr="005F6758">
            <w:rPr>
              <w:rFonts w:ascii="Times New Roman" w:eastAsia="Times New Roman" w:hAnsi="Times New Roman" w:cs="Times New Roman"/>
              <w:sz w:val="24"/>
              <w:szCs w:val="24"/>
            </w:rPr>
            <w:fldChar w:fldCharType="end"/>
          </w:r>
        </w:sdtContent>
      </w:sdt>
      <w:r w:rsidR="001A4343" w:rsidRPr="005F6758">
        <w:rPr>
          <w:rFonts w:ascii="Times New Roman" w:eastAsia="Times New Roman" w:hAnsi="Times New Roman" w:cs="Times New Roman"/>
          <w:sz w:val="24"/>
          <w:szCs w:val="24"/>
        </w:rPr>
        <w:t>.</w:t>
      </w:r>
    </w:p>
    <w:p w14:paraId="0ED411CB" w14:textId="77777777" w:rsidR="001A4343" w:rsidRPr="005F6758" w:rsidRDefault="004D48C1"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b/>
          <w:sz w:val="24"/>
          <w:szCs w:val="24"/>
        </w:rPr>
        <w:t>Ethics:</w:t>
      </w:r>
      <w:r w:rsidRPr="005F6758">
        <w:rPr>
          <w:rFonts w:ascii="Times New Roman" w:eastAsia="Times New Roman" w:hAnsi="Times New Roman" w:cs="Times New Roman"/>
          <w:sz w:val="24"/>
          <w:szCs w:val="24"/>
        </w:rPr>
        <w:t xml:space="preserve"> </w:t>
      </w:r>
      <w:r w:rsidR="001A4343" w:rsidRPr="005F6758">
        <w:rPr>
          <w:rFonts w:ascii="Times New Roman" w:eastAsia="Times New Roman" w:hAnsi="Times New Roman" w:cs="Times New Roman"/>
          <w:sz w:val="24"/>
          <w:szCs w:val="24"/>
        </w:rPr>
        <w:t>Ethics encouraged digital safety, respect for everyone, and care for the environment.</w:t>
      </w:r>
    </w:p>
    <w:p w14:paraId="78BB4866" w14:textId="77777777" w:rsidR="001A4343" w:rsidRPr="005F6758" w:rsidRDefault="004D48C1"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hAnsi="Times New Roman" w:cs="Times New Roman"/>
          <w:b/>
          <w:sz w:val="24"/>
          <w:szCs w:val="24"/>
        </w:rPr>
        <w:t>Integration:</w:t>
      </w:r>
      <w:r w:rsidRPr="005F6758">
        <w:rPr>
          <w:rFonts w:ascii="Times New Roman" w:hAnsi="Times New Roman" w:cs="Times New Roman"/>
          <w:sz w:val="24"/>
          <w:szCs w:val="24"/>
        </w:rPr>
        <w:t xml:space="preserve"> </w:t>
      </w:r>
      <w:r w:rsidR="001A4343" w:rsidRPr="005F6758">
        <w:rPr>
          <w:rFonts w:ascii="Times New Roman" w:eastAsia="Times New Roman" w:hAnsi="Times New Roman" w:cs="Times New Roman"/>
          <w:sz w:val="24"/>
          <w:szCs w:val="24"/>
        </w:rPr>
        <w:t>merg</w:t>
      </w:r>
      <w:r w:rsidRPr="005F6758">
        <w:rPr>
          <w:rFonts w:ascii="Times New Roman" w:eastAsia="Times New Roman" w:hAnsi="Times New Roman" w:cs="Times New Roman"/>
          <w:sz w:val="24"/>
          <w:szCs w:val="24"/>
        </w:rPr>
        <w:t xml:space="preserve">ing </w:t>
      </w:r>
      <w:proofErr w:type="gramStart"/>
      <w:r w:rsidR="001A4343" w:rsidRPr="005F6758">
        <w:rPr>
          <w:rFonts w:ascii="Times New Roman" w:eastAsia="Times New Roman" w:hAnsi="Times New Roman" w:cs="Times New Roman"/>
          <w:sz w:val="24"/>
          <w:szCs w:val="24"/>
        </w:rPr>
        <w:t>the marketing</w:t>
      </w:r>
      <w:proofErr w:type="gramEnd"/>
      <w:r w:rsidR="001A4343" w:rsidRPr="005F6758">
        <w:rPr>
          <w:rFonts w:ascii="Times New Roman" w:eastAsia="Times New Roman" w:hAnsi="Times New Roman" w:cs="Times New Roman"/>
          <w:sz w:val="24"/>
          <w:szCs w:val="24"/>
        </w:rPr>
        <w:t xml:space="preserve">, logistics, and programming so that everything </w:t>
      </w:r>
      <w:r w:rsidRPr="005F6758">
        <w:rPr>
          <w:rFonts w:ascii="Times New Roman" w:eastAsia="Times New Roman" w:hAnsi="Times New Roman" w:cs="Times New Roman"/>
          <w:sz w:val="24"/>
          <w:szCs w:val="24"/>
        </w:rPr>
        <w:t>functions</w:t>
      </w:r>
      <w:r w:rsidR="001A4343" w:rsidRPr="005F6758">
        <w:rPr>
          <w:rFonts w:ascii="Times New Roman" w:eastAsia="Times New Roman" w:hAnsi="Times New Roman" w:cs="Times New Roman"/>
          <w:sz w:val="24"/>
          <w:szCs w:val="24"/>
        </w:rPr>
        <w:t xml:space="preserve"> as one.</w:t>
      </w:r>
    </w:p>
    <w:p w14:paraId="43D55EF9" w14:textId="77777777" w:rsidR="00BD4B52" w:rsidRPr="005F6758" w:rsidRDefault="00BD4B52" w:rsidP="005F6758">
      <w:pPr>
        <w:spacing w:before="100" w:beforeAutospacing="1" w:after="100" w:afterAutospacing="1" w:line="360" w:lineRule="auto"/>
        <w:jc w:val="center"/>
        <w:rPr>
          <w:rFonts w:ascii="Times New Roman" w:eastAsia="Times New Roman" w:hAnsi="Times New Roman" w:cs="Times New Roman"/>
          <w:sz w:val="24"/>
          <w:szCs w:val="24"/>
        </w:rPr>
      </w:pPr>
      <w:r w:rsidRPr="005F6758">
        <w:rPr>
          <w:rFonts w:ascii="Times New Roman" w:hAnsi="Times New Roman" w:cs="Times New Roman"/>
          <w:noProof/>
          <w:sz w:val="24"/>
          <w:szCs w:val="24"/>
          <w:lang w:val="en-GB" w:eastAsia="en-GB"/>
        </w:rPr>
        <w:drawing>
          <wp:inline distT="0" distB="0" distL="0" distR="0" wp14:anchorId="031BA6C0" wp14:editId="56D8BD12">
            <wp:extent cx="4295775" cy="30670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295775" cy="3067050"/>
                    </a:xfrm>
                    <a:prstGeom prst="rect">
                      <a:avLst/>
                    </a:prstGeom>
                  </pic:spPr>
                </pic:pic>
              </a:graphicData>
            </a:graphic>
          </wp:inline>
        </w:drawing>
      </w:r>
    </w:p>
    <w:p w14:paraId="6BA96247" w14:textId="77777777" w:rsidR="001C722E" w:rsidRPr="005F6758" w:rsidRDefault="00000000" w:rsidP="005F6758">
      <w:pPr>
        <w:spacing w:before="100" w:beforeAutospacing="1" w:after="100" w:afterAutospacing="1" w:line="360" w:lineRule="auto"/>
        <w:jc w:val="center"/>
        <w:rPr>
          <w:rFonts w:ascii="Times New Roman" w:eastAsia="Times New Roman" w:hAnsi="Times New Roman" w:cs="Times New Roman"/>
          <w:sz w:val="24"/>
          <w:szCs w:val="24"/>
        </w:rPr>
      </w:pPr>
      <w:sdt>
        <w:sdtPr>
          <w:rPr>
            <w:rFonts w:ascii="Times New Roman" w:eastAsia="Times New Roman" w:hAnsi="Times New Roman" w:cs="Times New Roman"/>
            <w:sz w:val="24"/>
            <w:szCs w:val="24"/>
          </w:rPr>
          <w:id w:val="695282240"/>
          <w:citation/>
        </w:sdtPr>
        <w:sdtContent>
          <w:r w:rsidR="001C722E" w:rsidRPr="005F6758">
            <w:rPr>
              <w:rFonts w:ascii="Times New Roman" w:eastAsia="Times New Roman" w:hAnsi="Times New Roman" w:cs="Times New Roman"/>
              <w:sz w:val="24"/>
              <w:szCs w:val="24"/>
            </w:rPr>
            <w:fldChar w:fldCharType="begin"/>
          </w:r>
          <w:r w:rsidR="001C722E" w:rsidRPr="005F6758">
            <w:rPr>
              <w:rFonts w:ascii="Times New Roman" w:eastAsia="Times New Roman" w:hAnsi="Times New Roman" w:cs="Times New Roman"/>
              <w:sz w:val="24"/>
              <w:szCs w:val="24"/>
            </w:rPr>
            <w:instrText xml:space="preserve"> CITATION Emb251 \l 1033 </w:instrText>
          </w:r>
          <w:r w:rsidR="001C722E" w:rsidRPr="005F6758">
            <w:rPr>
              <w:rFonts w:ascii="Times New Roman" w:eastAsia="Times New Roman" w:hAnsi="Times New Roman" w:cs="Times New Roman"/>
              <w:sz w:val="24"/>
              <w:szCs w:val="24"/>
            </w:rPr>
            <w:fldChar w:fldCharType="separate"/>
          </w:r>
          <w:r w:rsidR="00852439" w:rsidRPr="00852439">
            <w:rPr>
              <w:rFonts w:ascii="Times New Roman" w:eastAsia="Times New Roman" w:hAnsi="Times New Roman" w:cs="Times New Roman"/>
              <w:noProof/>
              <w:sz w:val="24"/>
              <w:szCs w:val="24"/>
            </w:rPr>
            <w:t>(Embok, 2025)</w:t>
          </w:r>
          <w:r w:rsidR="001C722E" w:rsidRPr="005F6758">
            <w:rPr>
              <w:rFonts w:ascii="Times New Roman" w:eastAsia="Times New Roman" w:hAnsi="Times New Roman" w:cs="Times New Roman"/>
              <w:sz w:val="24"/>
              <w:szCs w:val="24"/>
            </w:rPr>
            <w:fldChar w:fldCharType="end"/>
          </w:r>
        </w:sdtContent>
      </w:sdt>
    </w:p>
    <w:p w14:paraId="5C2C263E" w14:textId="77777777" w:rsidR="005A4F29" w:rsidRPr="005F6758" w:rsidRDefault="005A4F29" w:rsidP="00D60E90">
      <w:pPr>
        <w:pStyle w:val="Heading1"/>
      </w:pPr>
      <w:bookmarkStart w:id="4" w:name="_Toc200490805"/>
      <w:r w:rsidRPr="005F6758">
        <w:t>Event Concept</w:t>
      </w:r>
      <w:bookmarkEnd w:id="4"/>
    </w:p>
    <w:p w14:paraId="24C3FA75" w14:textId="77777777" w:rsidR="005A4F29" w:rsidRPr="005F6758" w:rsidRDefault="005A4F29" w:rsidP="005F6758">
      <w:pPr>
        <w:spacing w:before="100" w:beforeAutospacing="1" w:after="100" w:afterAutospacing="1" w:line="360" w:lineRule="auto"/>
        <w:jc w:val="both"/>
        <w:rPr>
          <w:rFonts w:ascii="Times New Roman" w:eastAsia="Times New Roman" w:hAnsi="Times New Roman" w:cs="Times New Roman"/>
          <w:sz w:val="24"/>
          <w:szCs w:val="24"/>
        </w:rPr>
      </w:pPr>
      <w:proofErr w:type="spellStart"/>
      <w:r w:rsidRPr="005F6758">
        <w:rPr>
          <w:rFonts w:ascii="Times New Roman" w:eastAsia="Times New Roman" w:hAnsi="Times New Roman" w:cs="Times New Roman"/>
          <w:b/>
          <w:sz w:val="24"/>
          <w:szCs w:val="24"/>
        </w:rPr>
        <w:t>CymruTech</w:t>
      </w:r>
      <w:proofErr w:type="spellEnd"/>
      <w:r w:rsidRPr="005F6758">
        <w:rPr>
          <w:rFonts w:ascii="Times New Roman" w:eastAsia="Times New Roman" w:hAnsi="Times New Roman" w:cs="Times New Roman"/>
          <w:sz w:val="24"/>
          <w:szCs w:val="24"/>
        </w:rPr>
        <w:t xml:space="preserve"> guarantees that one </w:t>
      </w:r>
      <w:r w:rsidR="00A7441A" w:rsidRPr="005F6758">
        <w:rPr>
          <w:rFonts w:ascii="Times New Roman" w:eastAsia="Times New Roman" w:hAnsi="Times New Roman" w:cs="Times New Roman"/>
          <w:sz w:val="24"/>
          <w:szCs w:val="24"/>
        </w:rPr>
        <w:t>will</w:t>
      </w:r>
      <w:r w:rsidRPr="005F6758">
        <w:rPr>
          <w:rFonts w:ascii="Times New Roman" w:eastAsia="Times New Roman" w:hAnsi="Times New Roman" w:cs="Times New Roman"/>
          <w:sz w:val="24"/>
          <w:szCs w:val="24"/>
        </w:rPr>
        <w:t xml:space="preserve"> enjoy and find something interesting about the visit</w:t>
      </w:r>
      <w:r w:rsidR="008C5C0D" w:rsidRPr="005F6758">
        <w:rPr>
          <w:rFonts w:ascii="Times New Roman" w:eastAsia="Times New Roman" w:hAnsi="Times New Roman" w:cs="Times New Roman"/>
          <w:sz w:val="24"/>
          <w:szCs w:val="24"/>
        </w:rPr>
        <w:t>,</w:t>
      </w:r>
      <w:r w:rsidRPr="005F6758">
        <w:rPr>
          <w:rFonts w:ascii="Times New Roman" w:eastAsia="Times New Roman" w:hAnsi="Times New Roman" w:cs="Times New Roman"/>
          <w:sz w:val="24"/>
          <w:szCs w:val="24"/>
        </w:rPr>
        <w:t xml:space="preserve"> with students’ creative projects and the unique </w:t>
      </w:r>
      <w:proofErr w:type="spellStart"/>
      <w:r w:rsidR="00A7441A" w:rsidRPr="005F6758">
        <w:rPr>
          <w:rFonts w:ascii="Times New Roman" w:eastAsia="Times New Roman" w:hAnsi="Times New Roman" w:cs="Times New Roman"/>
          <w:sz w:val="24"/>
          <w:szCs w:val="24"/>
        </w:rPr>
        <w:t>flavour</w:t>
      </w:r>
      <w:proofErr w:type="spellEnd"/>
      <w:r w:rsidRPr="005F6758">
        <w:rPr>
          <w:rFonts w:ascii="Times New Roman" w:eastAsia="Times New Roman" w:hAnsi="Times New Roman" w:cs="Times New Roman"/>
          <w:sz w:val="24"/>
          <w:szCs w:val="24"/>
        </w:rPr>
        <w:t xml:space="preserve"> of Wales. Expected in Cardiff, the full day affair is going to cater for about 200-300 people</w:t>
      </w:r>
      <w:r w:rsidR="00A7441A" w:rsidRPr="005F6758">
        <w:rPr>
          <w:rFonts w:ascii="Times New Roman" w:eastAsia="Times New Roman" w:hAnsi="Times New Roman" w:cs="Times New Roman"/>
          <w:sz w:val="24"/>
          <w:szCs w:val="24"/>
        </w:rPr>
        <w:t>,</w:t>
      </w:r>
      <w:r w:rsidRPr="005F6758">
        <w:rPr>
          <w:rFonts w:ascii="Times New Roman" w:eastAsia="Times New Roman" w:hAnsi="Times New Roman" w:cs="Times New Roman"/>
          <w:sz w:val="24"/>
          <w:szCs w:val="24"/>
        </w:rPr>
        <w:t xml:space="preserve"> which </w:t>
      </w:r>
      <w:r w:rsidR="00A7441A" w:rsidRPr="005F6758">
        <w:rPr>
          <w:rFonts w:ascii="Times New Roman" w:eastAsia="Times New Roman" w:hAnsi="Times New Roman" w:cs="Times New Roman"/>
          <w:sz w:val="24"/>
          <w:szCs w:val="24"/>
        </w:rPr>
        <w:t>consists</w:t>
      </w:r>
      <w:r w:rsidRPr="005F6758">
        <w:rPr>
          <w:rFonts w:ascii="Times New Roman" w:eastAsia="Times New Roman" w:hAnsi="Times New Roman" w:cs="Times New Roman"/>
          <w:sz w:val="24"/>
          <w:szCs w:val="24"/>
        </w:rPr>
        <w:t xml:space="preserve"> of </w:t>
      </w:r>
      <w:proofErr w:type="gramStart"/>
      <w:r w:rsidRPr="005F6758">
        <w:rPr>
          <w:rFonts w:ascii="Times New Roman" w:eastAsia="Times New Roman" w:hAnsi="Times New Roman" w:cs="Times New Roman"/>
          <w:sz w:val="24"/>
          <w:szCs w:val="24"/>
        </w:rPr>
        <w:t>University</w:t>
      </w:r>
      <w:proofErr w:type="gramEnd"/>
      <w:r w:rsidRPr="005F6758">
        <w:rPr>
          <w:rFonts w:ascii="Times New Roman" w:eastAsia="Times New Roman" w:hAnsi="Times New Roman" w:cs="Times New Roman"/>
          <w:sz w:val="24"/>
          <w:szCs w:val="24"/>
        </w:rPr>
        <w:t xml:space="preserve"> students, faculty, </w:t>
      </w:r>
      <w:r w:rsidRPr="005F6758">
        <w:rPr>
          <w:rFonts w:ascii="Times New Roman" w:eastAsia="Times New Roman" w:hAnsi="Times New Roman" w:cs="Times New Roman"/>
          <w:sz w:val="24"/>
          <w:szCs w:val="24"/>
        </w:rPr>
        <w:lastRenderedPageBreak/>
        <w:t>technologists and guests from the private and public sector.</w:t>
      </w:r>
      <w:r w:rsidR="009479F1" w:rsidRPr="005F6758">
        <w:rPr>
          <w:rFonts w:ascii="Times New Roman" w:eastAsia="Times New Roman" w:hAnsi="Times New Roman" w:cs="Times New Roman"/>
          <w:sz w:val="24"/>
          <w:szCs w:val="24"/>
        </w:rPr>
        <w:t xml:space="preserve"> </w:t>
      </w:r>
      <w:r w:rsidR="009479F1" w:rsidRPr="005F6758">
        <w:rPr>
          <w:rFonts w:ascii="Times New Roman" w:hAnsi="Times New Roman" w:cs="Times New Roman"/>
          <w:sz w:val="24"/>
          <w:szCs w:val="24"/>
        </w:rPr>
        <w:t xml:space="preserve">The framework of </w:t>
      </w:r>
      <w:proofErr w:type="spellStart"/>
      <w:r w:rsidR="009479F1" w:rsidRPr="005F6758">
        <w:rPr>
          <w:rFonts w:ascii="Times New Roman" w:hAnsi="Times New Roman" w:cs="Times New Roman"/>
          <w:sz w:val="24"/>
          <w:szCs w:val="24"/>
        </w:rPr>
        <w:t>CymruTech</w:t>
      </w:r>
      <w:proofErr w:type="spellEnd"/>
      <w:r w:rsidR="009479F1" w:rsidRPr="005F6758">
        <w:rPr>
          <w:rFonts w:ascii="Times New Roman" w:hAnsi="Times New Roman" w:cs="Times New Roman"/>
          <w:sz w:val="24"/>
          <w:szCs w:val="24"/>
        </w:rPr>
        <w:t xml:space="preserve"> comes from the EMBOK Design Domain.</w:t>
      </w:r>
    </w:p>
    <w:p w14:paraId="0D6C1D7E" w14:textId="77777777" w:rsidR="005A4F29" w:rsidRPr="005F6758" w:rsidRDefault="005A4F29"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b/>
          <w:bCs/>
          <w:sz w:val="24"/>
          <w:szCs w:val="24"/>
        </w:rPr>
        <w:t xml:space="preserve">Full Itinerary – </w:t>
      </w:r>
      <w:proofErr w:type="spellStart"/>
      <w:r w:rsidRPr="005F6758">
        <w:rPr>
          <w:rFonts w:ascii="Times New Roman" w:eastAsia="Times New Roman" w:hAnsi="Times New Roman" w:cs="Times New Roman"/>
          <w:b/>
          <w:bCs/>
          <w:sz w:val="24"/>
          <w:szCs w:val="24"/>
        </w:rPr>
        <w:t>CymruTech</w:t>
      </w:r>
      <w:proofErr w:type="spellEnd"/>
      <w:r w:rsidRPr="005F6758">
        <w:rPr>
          <w:rFonts w:ascii="Times New Roman" w:eastAsia="Times New Roman" w:hAnsi="Times New Roman" w:cs="Times New Roman"/>
          <w:b/>
          <w:bCs/>
          <w:sz w:val="24"/>
          <w:szCs w:val="24"/>
        </w:rPr>
        <w:t xml:space="preserve"> 2025</w:t>
      </w:r>
    </w:p>
    <w:p w14:paraId="07B42D17" w14:textId="77777777" w:rsidR="005A4F29" w:rsidRPr="005F6758" w:rsidRDefault="005A4F29" w:rsidP="00EA22BD">
      <w:pPr>
        <w:spacing w:before="100" w:beforeAutospacing="1" w:after="100" w:afterAutospacing="1" w:line="360" w:lineRule="auto"/>
        <w:rPr>
          <w:rFonts w:ascii="Times New Roman" w:eastAsia="Times New Roman" w:hAnsi="Times New Roman" w:cs="Times New Roman"/>
          <w:sz w:val="24"/>
          <w:szCs w:val="24"/>
        </w:rPr>
      </w:pPr>
      <w:r w:rsidRPr="005F6758">
        <w:rPr>
          <w:rFonts w:ascii="Times New Roman" w:eastAsia="Times New Roman" w:hAnsi="Times New Roman" w:cs="Times New Roman"/>
          <w:b/>
          <w:bCs/>
          <w:sz w:val="24"/>
          <w:szCs w:val="24"/>
        </w:rPr>
        <w:t xml:space="preserve">08:30 – 09:30 | Registration and </w:t>
      </w:r>
      <w:proofErr w:type="spellStart"/>
      <w:r w:rsidRPr="005F6758">
        <w:rPr>
          <w:rFonts w:ascii="Times New Roman" w:eastAsia="Times New Roman" w:hAnsi="Times New Roman" w:cs="Times New Roman"/>
          <w:b/>
          <w:bCs/>
          <w:sz w:val="24"/>
          <w:szCs w:val="24"/>
        </w:rPr>
        <w:t>Croeso</w:t>
      </w:r>
      <w:proofErr w:type="spellEnd"/>
      <w:r w:rsidRPr="005F6758">
        <w:rPr>
          <w:rFonts w:ascii="Times New Roman" w:eastAsia="Times New Roman" w:hAnsi="Times New Roman" w:cs="Times New Roman"/>
          <w:b/>
          <w:bCs/>
          <w:sz w:val="24"/>
          <w:szCs w:val="24"/>
        </w:rPr>
        <w:t xml:space="preserve"> Breakfast</w:t>
      </w:r>
      <w:r w:rsidRPr="005F6758">
        <w:rPr>
          <w:rFonts w:ascii="Times New Roman" w:eastAsia="Times New Roman" w:hAnsi="Times New Roman" w:cs="Times New Roman"/>
          <w:sz w:val="24"/>
          <w:szCs w:val="24"/>
        </w:rPr>
        <w:br/>
        <w:t xml:space="preserve">Guests will have a free, light Welsh breakfast featuring locally sourced goods. Welsh-speaking guides and volunteers will help visitors and provide all guests with necessary materials like </w:t>
      </w:r>
      <w:r w:rsidR="00A7441A" w:rsidRPr="005F6758">
        <w:rPr>
          <w:rFonts w:ascii="Times New Roman" w:eastAsia="Times New Roman" w:hAnsi="Times New Roman" w:cs="Times New Roman"/>
          <w:sz w:val="24"/>
          <w:szCs w:val="24"/>
        </w:rPr>
        <w:t xml:space="preserve">a </w:t>
      </w:r>
      <w:r w:rsidRPr="005F6758">
        <w:rPr>
          <w:rFonts w:ascii="Times New Roman" w:eastAsia="Times New Roman" w:hAnsi="Times New Roman" w:cs="Times New Roman"/>
          <w:sz w:val="24"/>
          <w:szCs w:val="24"/>
        </w:rPr>
        <w:t>schedule, venue maps and branded items.</w:t>
      </w:r>
    </w:p>
    <w:p w14:paraId="26327551" w14:textId="77777777" w:rsidR="005A4F29" w:rsidRPr="005F6758" w:rsidRDefault="005A4F29" w:rsidP="002C51C0">
      <w:pPr>
        <w:spacing w:before="100" w:beforeAutospacing="1" w:after="100" w:afterAutospacing="1" w:line="360" w:lineRule="auto"/>
        <w:rPr>
          <w:rFonts w:ascii="Times New Roman" w:eastAsia="Times New Roman" w:hAnsi="Times New Roman" w:cs="Times New Roman"/>
          <w:sz w:val="24"/>
          <w:szCs w:val="24"/>
        </w:rPr>
      </w:pPr>
      <w:r w:rsidRPr="005F6758">
        <w:rPr>
          <w:rFonts w:ascii="Times New Roman" w:eastAsia="Times New Roman" w:hAnsi="Times New Roman" w:cs="Times New Roman"/>
          <w:b/>
          <w:bCs/>
          <w:sz w:val="24"/>
          <w:szCs w:val="24"/>
        </w:rPr>
        <w:t>09:30 – 10:00 | Opening Ceremony</w:t>
      </w:r>
      <w:r w:rsidRPr="005F6758">
        <w:rPr>
          <w:rFonts w:ascii="Times New Roman" w:eastAsia="Times New Roman" w:hAnsi="Times New Roman" w:cs="Times New Roman"/>
          <w:sz w:val="24"/>
          <w:szCs w:val="24"/>
        </w:rPr>
        <w:br/>
        <w:t xml:space="preserve">Speaking at the launch of the event will be a university speaker and a Visit Wales representative who will introduce the Year of </w:t>
      </w:r>
      <w:proofErr w:type="spellStart"/>
      <w:r w:rsidRPr="005F6758">
        <w:rPr>
          <w:rFonts w:ascii="Times New Roman" w:eastAsia="Times New Roman" w:hAnsi="Times New Roman" w:cs="Times New Roman"/>
          <w:sz w:val="24"/>
          <w:szCs w:val="24"/>
        </w:rPr>
        <w:t>Croeso</w:t>
      </w:r>
      <w:proofErr w:type="spellEnd"/>
      <w:r w:rsidRPr="005F6758">
        <w:rPr>
          <w:rFonts w:ascii="Times New Roman" w:eastAsia="Times New Roman" w:hAnsi="Times New Roman" w:cs="Times New Roman"/>
          <w:sz w:val="24"/>
          <w:szCs w:val="24"/>
        </w:rPr>
        <w:t xml:space="preserve"> and the combination of cultural and technical themes the day will have.</w:t>
      </w:r>
    </w:p>
    <w:p w14:paraId="78CB7379" w14:textId="77777777" w:rsidR="005A4F29" w:rsidRPr="005F6758" w:rsidRDefault="005A4F29" w:rsidP="00EA22BD">
      <w:pPr>
        <w:spacing w:before="100" w:beforeAutospacing="1" w:after="100" w:afterAutospacing="1" w:line="360" w:lineRule="auto"/>
        <w:rPr>
          <w:rFonts w:ascii="Times New Roman" w:eastAsia="Times New Roman" w:hAnsi="Times New Roman" w:cs="Times New Roman"/>
          <w:sz w:val="24"/>
          <w:szCs w:val="24"/>
        </w:rPr>
      </w:pPr>
      <w:r w:rsidRPr="005F6758">
        <w:rPr>
          <w:rFonts w:ascii="Times New Roman" w:eastAsia="Times New Roman" w:hAnsi="Times New Roman" w:cs="Times New Roman"/>
          <w:b/>
          <w:bCs/>
          <w:sz w:val="24"/>
          <w:szCs w:val="24"/>
        </w:rPr>
        <w:t>10:00 – 12:00 | Student Innovation Showcase (Part I)</w:t>
      </w:r>
      <w:r w:rsidRPr="005F6758">
        <w:rPr>
          <w:rFonts w:ascii="Times New Roman" w:eastAsia="Times New Roman" w:hAnsi="Times New Roman" w:cs="Times New Roman"/>
          <w:sz w:val="24"/>
          <w:szCs w:val="24"/>
        </w:rPr>
        <w:br/>
        <w:t xml:space="preserve">Conference participants will interact with dynamic display areas displaying </w:t>
      </w:r>
      <w:r w:rsidR="00A7441A" w:rsidRPr="005F6758">
        <w:rPr>
          <w:rFonts w:ascii="Times New Roman" w:eastAsia="Times New Roman" w:hAnsi="Times New Roman" w:cs="Times New Roman"/>
          <w:sz w:val="24"/>
          <w:szCs w:val="24"/>
        </w:rPr>
        <w:t>student-developed</w:t>
      </w:r>
      <w:r w:rsidRPr="005F6758">
        <w:rPr>
          <w:rFonts w:ascii="Times New Roman" w:eastAsia="Times New Roman" w:hAnsi="Times New Roman" w:cs="Times New Roman"/>
          <w:sz w:val="24"/>
          <w:szCs w:val="24"/>
        </w:rPr>
        <w:t xml:space="preserve"> tech solutions such as sustainable applications and innovative tourism tools, which often incorporate Welsh language or cultural elements</w:t>
      </w:r>
      <w:sdt>
        <w:sdtPr>
          <w:rPr>
            <w:rFonts w:ascii="Times New Roman" w:eastAsia="Times New Roman" w:hAnsi="Times New Roman" w:cs="Times New Roman"/>
            <w:sz w:val="24"/>
            <w:szCs w:val="24"/>
          </w:rPr>
          <w:id w:val="2004238180"/>
          <w:citation/>
        </w:sdtPr>
        <w:sdtContent>
          <w:r w:rsidR="000316B2" w:rsidRPr="005F6758">
            <w:rPr>
              <w:rFonts w:ascii="Times New Roman" w:eastAsia="Times New Roman" w:hAnsi="Times New Roman" w:cs="Times New Roman"/>
              <w:sz w:val="24"/>
              <w:szCs w:val="24"/>
            </w:rPr>
            <w:fldChar w:fldCharType="begin"/>
          </w:r>
          <w:r w:rsidR="000316B2" w:rsidRPr="005F6758">
            <w:rPr>
              <w:rFonts w:ascii="Times New Roman" w:eastAsia="Times New Roman" w:hAnsi="Times New Roman" w:cs="Times New Roman"/>
              <w:sz w:val="24"/>
              <w:szCs w:val="24"/>
            </w:rPr>
            <w:instrText xml:space="preserve"> CITATION Ahm13 \l 1033 </w:instrText>
          </w:r>
          <w:r w:rsidR="000316B2" w:rsidRPr="005F6758">
            <w:rPr>
              <w:rFonts w:ascii="Times New Roman" w:eastAsia="Times New Roman" w:hAnsi="Times New Roman" w:cs="Times New Roman"/>
              <w:sz w:val="24"/>
              <w:szCs w:val="24"/>
            </w:rPr>
            <w:fldChar w:fldCharType="separate"/>
          </w:r>
          <w:r w:rsidR="00852439">
            <w:rPr>
              <w:rFonts w:ascii="Times New Roman" w:eastAsia="Times New Roman" w:hAnsi="Times New Roman" w:cs="Times New Roman"/>
              <w:noProof/>
              <w:sz w:val="24"/>
              <w:szCs w:val="24"/>
            </w:rPr>
            <w:t xml:space="preserve"> </w:t>
          </w:r>
          <w:r w:rsidR="00852439" w:rsidRPr="00852439">
            <w:rPr>
              <w:rFonts w:ascii="Times New Roman" w:eastAsia="Times New Roman" w:hAnsi="Times New Roman" w:cs="Times New Roman"/>
              <w:noProof/>
              <w:sz w:val="24"/>
              <w:szCs w:val="24"/>
            </w:rPr>
            <w:t>(Ahmad et al., 2013)</w:t>
          </w:r>
          <w:r w:rsidR="000316B2" w:rsidRPr="005F6758">
            <w:rPr>
              <w:rFonts w:ascii="Times New Roman" w:eastAsia="Times New Roman" w:hAnsi="Times New Roman" w:cs="Times New Roman"/>
              <w:sz w:val="24"/>
              <w:szCs w:val="24"/>
            </w:rPr>
            <w:fldChar w:fldCharType="end"/>
          </w:r>
        </w:sdtContent>
      </w:sdt>
      <w:r w:rsidRPr="005F6758">
        <w:rPr>
          <w:rFonts w:ascii="Times New Roman" w:eastAsia="Times New Roman" w:hAnsi="Times New Roman" w:cs="Times New Roman"/>
          <w:sz w:val="24"/>
          <w:szCs w:val="24"/>
        </w:rPr>
        <w:t>.</w:t>
      </w:r>
    </w:p>
    <w:p w14:paraId="3019DB00" w14:textId="77777777" w:rsidR="005A4F29" w:rsidRPr="005F6758" w:rsidRDefault="005A4F29" w:rsidP="00EA22BD">
      <w:pPr>
        <w:spacing w:before="100" w:beforeAutospacing="1" w:after="100" w:afterAutospacing="1" w:line="360" w:lineRule="auto"/>
        <w:rPr>
          <w:rFonts w:ascii="Times New Roman" w:eastAsia="Times New Roman" w:hAnsi="Times New Roman" w:cs="Times New Roman"/>
          <w:sz w:val="24"/>
          <w:szCs w:val="24"/>
        </w:rPr>
      </w:pPr>
      <w:r w:rsidRPr="005F6758">
        <w:rPr>
          <w:rFonts w:ascii="Times New Roman" w:eastAsia="Times New Roman" w:hAnsi="Times New Roman" w:cs="Times New Roman"/>
          <w:b/>
          <w:bCs/>
          <w:sz w:val="24"/>
          <w:szCs w:val="24"/>
        </w:rPr>
        <w:t>12:00 – 13:00 | Networking Lunch</w:t>
      </w:r>
      <w:r w:rsidRPr="005F6758">
        <w:rPr>
          <w:rFonts w:ascii="Times New Roman" w:eastAsia="Times New Roman" w:hAnsi="Times New Roman" w:cs="Times New Roman"/>
          <w:sz w:val="24"/>
          <w:szCs w:val="24"/>
        </w:rPr>
        <w:br/>
        <w:t>Attendees can expect a lunch made from traditional Welsh foods. There will be special zones that will allow relaxed conversation between the students and representatives from industry.</w:t>
      </w:r>
    </w:p>
    <w:p w14:paraId="6AF35428" w14:textId="77777777" w:rsidR="005A4F29" w:rsidRPr="005F6758" w:rsidRDefault="005A4F29" w:rsidP="00EA22BD">
      <w:pPr>
        <w:spacing w:before="100" w:beforeAutospacing="1" w:after="100" w:afterAutospacing="1" w:line="360" w:lineRule="auto"/>
        <w:rPr>
          <w:rFonts w:ascii="Times New Roman" w:eastAsia="Times New Roman" w:hAnsi="Times New Roman" w:cs="Times New Roman"/>
          <w:sz w:val="24"/>
          <w:szCs w:val="24"/>
        </w:rPr>
      </w:pPr>
      <w:r w:rsidRPr="005F6758">
        <w:rPr>
          <w:rFonts w:ascii="Times New Roman" w:eastAsia="Times New Roman" w:hAnsi="Times New Roman" w:cs="Times New Roman"/>
          <w:b/>
          <w:bCs/>
          <w:sz w:val="24"/>
          <w:szCs w:val="24"/>
        </w:rPr>
        <w:t xml:space="preserve">13:00 – 15:00 | </w:t>
      </w:r>
      <w:proofErr w:type="spellStart"/>
      <w:r w:rsidRPr="005F6758">
        <w:rPr>
          <w:rFonts w:ascii="Times New Roman" w:eastAsia="Times New Roman" w:hAnsi="Times New Roman" w:cs="Times New Roman"/>
          <w:b/>
          <w:bCs/>
          <w:sz w:val="24"/>
          <w:szCs w:val="24"/>
        </w:rPr>
        <w:t>CymruTech</w:t>
      </w:r>
      <w:proofErr w:type="spellEnd"/>
      <w:r w:rsidRPr="005F6758">
        <w:rPr>
          <w:rFonts w:ascii="Times New Roman" w:eastAsia="Times New Roman" w:hAnsi="Times New Roman" w:cs="Times New Roman"/>
          <w:b/>
          <w:bCs/>
          <w:sz w:val="24"/>
          <w:szCs w:val="24"/>
        </w:rPr>
        <w:t xml:space="preserve"> Talks &amp; Panels</w:t>
      </w:r>
      <w:r w:rsidRPr="005F6758">
        <w:rPr>
          <w:rFonts w:ascii="Times New Roman" w:eastAsia="Times New Roman" w:hAnsi="Times New Roman" w:cs="Times New Roman"/>
          <w:sz w:val="24"/>
          <w:szCs w:val="24"/>
        </w:rPr>
        <w:br/>
        <w:t>Interactive sessions with Tech entrepreneurs, teachers, and former student innovators</w:t>
      </w:r>
      <w:r w:rsidR="00A7441A" w:rsidRPr="005F6758">
        <w:rPr>
          <w:rFonts w:ascii="Times New Roman" w:eastAsia="Times New Roman" w:hAnsi="Times New Roman" w:cs="Times New Roman"/>
          <w:sz w:val="24"/>
          <w:szCs w:val="24"/>
        </w:rPr>
        <w:t>,</w:t>
      </w:r>
      <w:r w:rsidRPr="005F6758">
        <w:rPr>
          <w:rFonts w:ascii="Times New Roman" w:eastAsia="Times New Roman" w:hAnsi="Times New Roman" w:cs="Times New Roman"/>
          <w:sz w:val="24"/>
          <w:szCs w:val="24"/>
        </w:rPr>
        <w:t xml:space="preserve"> covering themes of the effect of technology on Welsh culture and economic progress.</w:t>
      </w:r>
    </w:p>
    <w:p w14:paraId="13F07579" w14:textId="77777777" w:rsidR="005A4F29" w:rsidRPr="005F6758" w:rsidRDefault="005A4F29" w:rsidP="00EA22BD">
      <w:pPr>
        <w:spacing w:before="100" w:beforeAutospacing="1" w:after="100" w:afterAutospacing="1" w:line="360" w:lineRule="auto"/>
        <w:rPr>
          <w:rFonts w:ascii="Times New Roman" w:eastAsia="Times New Roman" w:hAnsi="Times New Roman" w:cs="Times New Roman"/>
          <w:sz w:val="24"/>
          <w:szCs w:val="24"/>
        </w:rPr>
      </w:pPr>
      <w:r w:rsidRPr="005F6758">
        <w:rPr>
          <w:rFonts w:ascii="Times New Roman" w:eastAsia="Times New Roman" w:hAnsi="Times New Roman" w:cs="Times New Roman"/>
          <w:b/>
          <w:bCs/>
          <w:sz w:val="24"/>
          <w:szCs w:val="24"/>
        </w:rPr>
        <w:t>15:00 – 16:30 | Student Innovation Showcase (Part II)</w:t>
      </w:r>
      <w:r w:rsidRPr="005F6758">
        <w:rPr>
          <w:rFonts w:ascii="Times New Roman" w:eastAsia="Times New Roman" w:hAnsi="Times New Roman" w:cs="Times New Roman"/>
          <w:sz w:val="24"/>
          <w:szCs w:val="24"/>
        </w:rPr>
        <w:br/>
        <w:t xml:space="preserve">Following lunch, the exhibition will </w:t>
      </w:r>
      <w:proofErr w:type="gramStart"/>
      <w:r w:rsidR="00A7441A" w:rsidRPr="005F6758">
        <w:rPr>
          <w:rFonts w:ascii="Times New Roman" w:eastAsia="Times New Roman" w:hAnsi="Times New Roman" w:cs="Times New Roman"/>
          <w:sz w:val="24"/>
          <w:szCs w:val="24"/>
        </w:rPr>
        <w:t>reopen</w:t>
      </w:r>
      <w:proofErr w:type="gramEnd"/>
      <w:r w:rsidRPr="005F6758">
        <w:rPr>
          <w:rFonts w:ascii="Times New Roman" w:eastAsia="Times New Roman" w:hAnsi="Times New Roman" w:cs="Times New Roman"/>
          <w:sz w:val="24"/>
          <w:szCs w:val="24"/>
        </w:rPr>
        <w:t xml:space="preserve"> and students will be able to share with multiple audiences.</w:t>
      </w:r>
    </w:p>
    <w:p w14:paraId="0AD76F03" w14:textId="77777777" w:rsidR="005A4F29" w:rsidRDefault="005A4F29" w:rsidP="00EA22BD">
      <w:pPr>
        <w:spacing w:before="100" w:beforeAutospacing="1" w:after="100" w:afterAutospacing="1" w:line="360" w:lineRule="auto"/>
        <w:rPr>
          <w:rFonts w:ascii="Times New Roman" w:eastAsia="Times New Roman" w:hAnsi="Times New Roman" w:cs="Times New Roman"/>
          <w:sz w:val="24"/>
          <w:szCs w:val="24"/>
        </w:rPr>
      </w:pPr>
      <w:r w:rsidRPr="005F6758">
        <w:rPr>
          <w:rFonts w:ascii="Times New Roman" w:eastAsia="Times New Roman" w:hAnsi="Times New Roman" w:cs="Times New Roman"/>
          <w:b/>
          <w:bCs/>
          <w:sz w:val="24"/>
          <w:szCs w:val="24"/>
        </w:rPr>
        <w:lastRenderedPageBreak/>
        <w:t>16:30 – 17:00 | Awards and Closing Remarks</w:t>
      </w:r>
      <w:r w:rsidRPr="005F6758">
        <w:rPr>
          <w:rFonts w:ascii="Times New Roman" w:eastAsia="Times New Roman" w:hAnsi="Times New Roman" w:cs="Times New Roman"/>
          <w:sz w:val="24"/>
          <w:szCs w:val="24"/>
        </w:rPr>
        <w:br/>
      </w:r>
      <w:r w:rsidR="00A7441A" w:rsidRPr="005F6758">
        <w:rPr>
          <w:rFonts w:ascii="Times New Roman" w:eastAsia="Times New Roman" w:hAnsi="Times New Roman" w:cs="Times New Roman"/>
          <w:sz w:val="24"/>
          <w:szCs w:val="24"/>
        </w:rPr>
        <w:t>The best</w:t>
      </w:r>
      <w:r w:rsidRPr="005F6758">
        <w:rPr>
          <w:rFonts w:ascii="Times New Roman" w:eastAsia="Times New Roman" w:hAnsi="Times New Roman" w:cs="Times New Roman"/>
          <w:sz w:val="24"/>
          <w:szCs w:val="24"/>
        </w:rPr>
        <w:t xml:space="preserve"> student </w:t>
      </w:r>
      <w:r w:rsidR="00A7441A" w:rsidRPr="005F6758">
        <w:rPr>
          <w:rFonts w:ascii="Times New Roman" w:eastAsia="Times New Roman" w:hAnsi="Times New Roman" w:cs="Times New Roman"/>
          <w:sz w:val="24"/>
          <w:szCs w:val="24"/>
        </w:rPr>
        <w:t>work</w:t>
      </w:r>
      <w:r w:rsidRPr="005F6758">
        <w:rPr>
          <w:rFonts w:ascii="Times New Roman" w:eastAsia="Times New Roman" w:hAnsi="Times New Roman" w:cs="Times New Roman"/>
          <w:sz w:val="24"/>
          <w:szCs w:val="24"/>
        </w:rPr>
        <w:t xml:space="preserve"> will be rewarded. </w:t>
      </w:r>
      <w:r w:rsidR="00A7441A" w:rsidRPr="005F6758">
        <w:rPr>
          <w:rFonts w:ascii="Times New Roman" w:eastAsia="Times New Roman" w:hAnsi="Times New Roman" w:cs="Times New Roman"/>
          <w:sz w:val="24"/>
          <w:szCs w:val="24"/>
        </w:rPr>
        <w:t>At</w:t>
      </w:r>
      <w:r w:rsidRPr="005F6758">
        <w:rPr>
          <w:rFonts w:ascii="Times New Roman" w:eastAsia="Times New Roman" w:hAnsi="Times New Roman" w:cs="Times New Roman"/>
          <w:sz w:val="24"/>
          <w:szCs w:val="24"/>
        </w:rPr>
        <w:t xml:space="preserve"> the end of the day</w:t>
      </w:r>
      <w:r w:rsidR="00A7441A" w:rsidRPr="005F6758">
        <w:rPr>
          <w:rFonts w:ascii="Times New Roman" w:eastAsia="Times New Roman" w:hAnsi="Times New Roman" w:cs="Times New Roman"/>
          <w:sz w:val="24"/>
          <w:szCs w:val="24"/>
        </w:rPr>
        <w:t>,</w:t>
      </w:r>
      <w:r w:rsidRPr="005F6758">
        <w:rPr>
          <w:rFonts w:ascii="Times New Roman" w:eastAsia="Times New Roman" w:hAnsi="Times New Roman" w:cs="Times New Roman"/>
          <w:sz w:val="24"/>
          <w:szCs w:val="24"/>
        </w:rPr>
        <w:t xml:space="preserve"> the </w:t>
      </w:r>
      <w:proofErr w:type="spellStart"/>
      <w:r w:rsidRPr="005F6758">
        <w:rPr>
          <w:rFonts w:ascii="Times New Roman" w:eastAsia="Times New Roman" w:hAnsi="Times New Roman" w:cs="Times New Roman"/>
          <w:sz w:val="24"/>
          <w:szCs w:val="24"/>
        </w:rPr>
        <w:t>organisers</w:t>
      </w:r>
      <w:proofErr w:type="spellEnd"/>
      <w:r w:rsidRPr="005F6758">
        <w:rPr>
          <w:rFonts w:ascii="Times New Roman" w:eastAsia="Times New Roman" w:hAnsi="Times New Roman" w:cs="Times New Roman"/>
          <w:sz w:val="24"/>
          <w:szCs w:val="24"/>
        </w:rPr>
        <w:t xml:space="preserve"> will share their thoughts and invite the guests to fill out QR-coded feedback forms.</w:t>
      </w:r>
    </w:p>
    <w:p w14:paraId="603ACB11" w14:textId="77777777" w:rsidR="00EA22BD" w:rsidRPr="005F6758" w:rsidRDefault="00EA22BD" w:rsidP="00EA22BD">
      <w:pPr>
        <w:spacing w:before="100" w:beforeAutospacing="1" w:after="100" w:afterAutospacing="1" w:line="360" w:lineRule="auto"/>
        <w:rPr>
          <w:rFonts w:ascii="Times New Roman" w:eastAsia="Times New Roman" w:hAnsi="Times New Roman" w:cs="Times New Roman"/>
          <w:sz w:val="24"/>
          <w:szCs w:val="24"/>
        </w:rPr>
      </w:pPr>
    </w:p>
    <w:p w14:paraId="05CA8795" w14:textId="77777777" w:rsidR="005A4F29" w:rsidRPr="005F6758" w:rsidRDefault="005A4F29" w:rsidP="00D60E90">
      <w:pPr>
        <w:pStyle w:val="Heading1"/>
      </w:pPr>
      <w:bookmarkStart w:id="5" w:name="_Toc200490806"/>
      <w:r w:rsidRPr="005F6758">
        <w:t>Aim and Objectives of the Meeting / Event</w:t>
      </w:r>
      <w:bookmarkEnd w:id="5"/>
    </w:p>
    <w:p w14:paraId="45C0092A" w14:textId="77777777" w:rsidR="005A4F29" w:rsidRPr="005F6758" w:rsidRDefault="005A4F29"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b/>
          <w:bCs/>
          <w:sz w:val="24"/>
          <w:szCs w:val="24"/>
        </w:rPr>
        <w:t>Aim:</w:t>
      </w:r>
      <w:r w:rsidRPr="005F6758">
        <w:rPr>
          <w:rFonts w:ascii="Times New Roman" w:eastAsia="Times New Roman" w:hAnsi="Times New Roman" w:cs="Times New Roman"/>
          <w:sz w:val="24"/>
          <w:szCs w:val="24"/>
        </w:rPr>
        <w:br/>
      </w:r>
      <w:proofErr w:type="spellStart"/>
      <w:r w:rsidRPr="005F6758">
        <w:rPr>
          <w:rFonts w:ascii="Times New Roman" w:eastAsia="Times New Roman" w:hAnsi="Times New Roman" w:cs="Times New Roman"/>
          <w:b/>
          <w:sz w:val="24"/>
          <w:szCs w:val="24"/>
        </w:rPr>
        <w:t>CymruTech</w:t>
      </w:r>
      <w:proofErr w:type="spellEnd"/>
      <w:r w:rsidRPr="005F6758">
        <w:rPr>
          <w:rFonts w:ascii="Times New Roman" w:eastAsia="Times New Roman" w:hAnsi="Times New Roman" w:cs="Times New Roman"/>
          <w:b/>
          <w:sz w:val="24"/>
          <w:szCs w:val="24"/>
        </w:rPr>
        <w:t xml:space="preserve"> </w:t>
      </w:r>
      <w:r w:rsidRPr="005F6758">
        <w:rPr>
          <w:rFonts w:ascii="Times New Roman" w:eastAsia="Times New Roman" w:hAnsi="Times New Roman" w:cs="Times New Roman"/>
          <w:sz w:val="24"/>
          <w:szCs w:val="24"/>
        </w:rPr>
        <w:t xml:space="preserve">aims to do justice to </w:t>
      </w:r>
      <w:proofErr w:type="spellStart"/>
      <w:r w:rsidRPr="005F6758">
        <w:rPr>
          <w:rFonts w:ascii="Times New Roman" w:eastAsia="Times New Roman" w:hAnsi="Times New Roman" w:cs="Times New Roman"/>
          <w:sz w:val="24"/>
          <w:szCs w:val="24"/>
        </w:rPr>
        <w:t>Wales’</w:t>
      </w:r>
      <w:proofErr w:type="spellEnd"/>
      <w:r w:rsidRPr="005F6758">
        <w:rPr>
          <w:rFonts w:ascii="Times New Roman" w:eastAsia="Times New Roman" w:hAnsi="Times New Roman" w:cs="Times New Roman"/>
          <w:sz w:val="24"/>
          <w:szCs w:val="24"/>
        </w:rPr>
        <w:t xml:space="preserve"> Year of </w:t>
      </w:r>
      <w:proofErr w:type="spellStart"/>
      <w:r w:rsidRPr="005F6758">
        <w:rPr>
          <w:rFonts w:ascii="Times New Roman" w:eastAsia="Times New Roman" w:hAnsi="Times New Roman" w:cs="Times New Roman"/>
          <w:sz w:val="24"/>
          <w:szCs w:val="24"/>
        </w:rPr>
        <w:t>Croeso</w:t>
      </w:r>
      <w:proofErr w:type="spellEnd"/>
      <w:r w:rsidRPr="005F6758">
        <w:rPr>
          <w:rFonts w:ascii="Times New Roman" w:eastAsia="Times New Roman" w:hAnsi="Times New Roman" w:cs="Times New Roman"/>
          <w:sz w:val="24"/>
          <w:szCs w:val="24"/>
        </w:rPr>
        <w:t xml:space="preserve"> 2025 through offering </w:t>
      </w:r>
      <w:r w:rsidR="00A7441A" w:rsidRPr="005F6758">
        <w:rPr>
          <w:rFonts w:ascii="Times New Roman" w:eastAsia="Times New Roman" w:hAnsi="Times New Roman" w:cs="Times New Roman"/>
          <w:sz w:val="24"/>
          <w:szCs w:val="24"/>
        </w:rPr>
        <w:t xml:space="preserve">students </w:t>
      </w:r>
      <w:r w:rsidRPr="005F6758">
        <w:rPr>
          <w:rFonts w:ascii="Times New Roman" w:eastAsia="Times New Roman" w:hAnsi="Times New Roman" w:cs="Times New Roman"/>
          <w:sz w:val="24"/>
          <w:szCs w:val="24"/>
        </w:rPr>
        <w:t xml:space="preserve">(s) at </w:t>
      </w:r>
      <w:r w:rsidR="00A7441A" w:rsidRPr="005F6758">
        <w:rPr>
          <w:rFonts w:ascii="Times New Roman" w:eastAsia="Times New Roman" w:hAnsi="Times New Roman" w:cs="Times New Roman"/>
          <w:sz w:val="24"/>
          <w:szCs w:val="24"/>
        </w:rPr>
        <w:t xml:space="preserve">the </w:t>
      </w:r>
      <w:r w:rsidRPr="005F6758">
        <w:rPr>
          <w:rFonts w:ascii="Times New Roman" w:eastAsia="Times New Roman" w:hAnsi="Times New Roman" w:cs="Times New Roman"/>
          <w:sz w:val="24"/>
          <w:szCs w:val="24"/>
        </w:rPr>
        <w:t>University the platform to showcase their ground-breaking technological projects that capture Welsh heritage, culture, and values</w:t>
      </w:r>
      <w:r w:rsidR="00A7441A" w:rsidRPr="005F6758">
        <w:rPr>
          <w:rFonts w:ascii="Times New Roman" w:eastAsia="Times New Roman" w:hAnsi="Times New Roman" w:cs="Times New Roman"/>
          <w:sz w:val="24"/>
          <w:szCs w:val="24"/>
        </w:rPr>
        <w:t>,</w:t>
      </w:r>
      <w:r w:rsidRPr="005F6758">
        <w:rPr>
          <w:rFonts w:ascii="Times New Roman" w:eastAsia="Times New Roman" w:hAnsi="Times New Roman" w:cs="Times New Roman"/>
          <w:sz w:val="24"/>
          <w:szCs w:val="24"/>
        </w:rPr>
        <w:t xml:space="preserve"> as well as engage the academic, industrial, and global partners in the journey</w:t>
      </w:r>
      <w:sdt>
        <w:sdtPr>
          <w:rPr>
            <w:rFonts w:ascii="Times New Roman" w:eastAsia="Times New Roman" w:hAnsi="Times New Roman" w:cs="Times New Roman"/>
            <w:sz w:val="24"/>
            <w:szCs w:val="24"/>
          </w:rPr>
          <w:id w:val="-1274779205"/>
          <w:citation/>
        </w:sdtPr>
        <w:sdtContent>
          <w:r w:rsidR="000316B2" w:rsidRPr="005F6758">
            <w:rPr>
              <w:rFonts w:ascii="Times New Roman" w:eastAsia="Times New Roman" w:hAnsi="Times New Roman" w:cs="Times New Roman"/>
              <w:sz w:val="24"/>
              <w:szCs w:val="24"/>
            </w:rPr>
            <w:fldChar w:fldCharType="begin"/>
          </w:r>
          <w:r w:rsidR="0079100C" w:rsidRPr="005F6758">
            <w:rPr>
              <w:rFonts w:ascii="Times New Roman" w:eastAsia="Times New Roman" w:hAnsi="Times New Roman" w:cs="Times New Roman"/>
              <w:sz w:val="24"/>
              <w:szCs w:val="24"/>
            </w:rPr>
            <w:instrText xml:space="preserve">CITATION All21 \l 1033 </w:instrText>
          </w:r>
          <w:r w:rsidR="000316B2" w:rsidRPr="005F6758">
            <w:rPr>
              <w:rFonts w:ascii="Times New Roman" w:eastAsia="Times New Roman" w:hAnsi="Times New Roman" w:cs="Times New Roman"/>
              <w:sz w:val="24"/>
              <w:szCs w:val="24"/>
            </w:rPr>
            <w:fldChar w:fldCharType="separate"/>
          </w:r>
          <w:r w:rsidR="00852439">
            <w:rPr>
              <w:rFonts w:ascii="Times New Roman" w:eastAsia="Times New Roman" w:hAnsi="Times New Roman" w:cs="Times New Roman"/>
              <w:noProof/>
              <w:sz w:val="24"/>
              <w:szCs w:val="24"/>
            </w:rPr>
            <w:t xml:space="preserve"> </w:t>
          </w:r>
          <w:r w:rsidR="00852439" w:rsidRPr="00852439">
            <w:rPr>
              <w:rFonts w:ascii="Times New Roman" w:eastAsia="Times New Roman" w:hAnsi="Times New Roman" w:cs="Times New Roman"/>
              <w:noProof/>
              <w:sz w:val="24"/>
              <w:szCs w:val="24"/>
            </w:rPr>
            <w:t>(Allyn, 2021)</w:t>
          </w:r>
          <w:r w:rsidR="000316B2" w:rsidRPr="005F6758">
            <w:rPr>
              <w:rFonts w:ascii="Times New Roman" w:eastAsia="Times New Roman" w:hAnsi="Times New Roman" w:cs="Times New Roman"/>
              <w:sz w:val="24"/>
              <w:szCs w:val="24"/>
            </w:rPr>
            <w:fldChar w:fldCharType="end"/>
          </w:r>
        </w:sdtContent>
      </w:sdt>
      <w:r w:rsidRPr="005F6758">
        <w:rPr>
          <w:rFonts w:ascii="Times New Roman" w:eastAsia="Times New Roman" w:hAnsi="Times New Roman" w:cs="Times New Roman"/>
          <w:sz w:val="24"/>
          <w:szCs w:val="24"/>
        </w:rPr>
        <w:t>.</w:t>
      </w:r>
    </w:p>
    <w:p w14:paraId="732C6646" w14:textId="77777777" w:rsidR="005A4F29" w:rsidRPr="005F6758" w:rsidRDefault="005A4F29" w:rsidP="005F6758">
      <w:pPr>
        <w:spacing w:before="100" w:beforeAutospacing="1" w:after="100" w:afterAutospacing="1" w:line="360" w:lineRule="auto"/>
        <w:jc w:val="both"/>
        <w:rPr>
          <w:rFonts w:ascii="Times New Roman" w:eastAsia="Times New Roman" w:hAnsi="Times New Roman" w:cs="Times New Roman"/>
          <w:sz w:val="24"/>
          <w:szCs w:val="24"/>
        </w:rPr>
      </w:pPr>
      <w:proofErr w:type="spellStart"/>
      <w:r w:rsidRPr="005F6758">
        <w:rPr>
          <w:rFonts w:ascii="Times New Roman" w:eastAsia="Times New Roman" w:hAnsi="Times New Roman" w:cs="Times New Roman"/>
          <w:sz w:val="24"/>
          <w:szCs w:val="24"/>
        </w:rPr>
        <w:t>CymruTech</w:t>
      </w:r>
      <w:proofErr w:type="spellEnd"/>
      <w:r w:rsidRPr="005F6758">
        <w:rPr>
          <w:rFonts w:ascii="Times New Roman" w:eastAsia="Times New Roman" w:hAnsi="Times New Roman" w:cs="Times New Roman"/>
          <w:sz w:val="24"/>
          <w:szCs w:val="24"/>
        </w:rPr>
        <w:t xml:space="preserve"> wants to convey the essence of “</w:t>
      </w:r>
      <w:proofErr w:type="spellStart"/>
      <w:r w:rsidRPr="005F6758">
        <w:rPr>
          <w:rFonts w:ascii="Times New Roman" w:eastAsia="Times New Roman" w:hAnsi="Times New Roman" w:cs="Times New Roman"/>
          <w:sz w:val="24"/>
          <w:szCs w:val="24"/>
        </w:rPr>
        <w:t>Croeso</w:t>
      </w:r>
      <w:proofErr w:type="spellEnd"/>
      <w:r w:rsidRPr="005F6758">
        <w:rPr>
          <w:rFonts w:ascii="Times New Roman" w:eastAsia="Times New Roman" w:hAnsi="Times New Roman" w:cs="Times New Roman"/>
          <w:sz w:val="24"/>
          <w:szCs w:val="24"/>
        </w:rPr>
        <w:t>” – the true warmth of Welsh hospitality – through a professional environment which unites creativity, teamwork and cultural elements.</w:t>
      </w:r>
    </w:p>
    <w:p w14:paraId="095C795A" w14:textId="77777777" w:rsidR="005A4F29" w:rsidRPr="005F6758" w:rsidRDefault="005A4F29" w:rsidP="005F6758">
      <w:pPr>
        <w:spacing w:before="100" w:beforeAutospacing="1" w:after="100" w:afterAutospacing="1" w:line="360" w:lineRule="auto"/>
        <w:jc w:val="both"/>
        <w:rPr>
          <w:rFonts w:ascii="Times New Roman" w:eastAsia="Times New Roman" w:hAnsi="Times New Roman" w:cs="Times New Roman"/>
          <w:b/>
          <w:bCs/>
          <w:sz w:val="24"/>
          <w:szCs w:val="24"/>
        </w:rPr>
      </w:pPr>
      <w:r w:rsidRPr="005F6758">
        <w:rPr>
          <w:rFonts w:ascii="Times New Roman" w:eastAsia="Times New Roman" w:hAnsi="Times New Roman" w:cs="Times New Roman"/>
          <w:b/>
          <w:bCs/>
          <w:sz w:val="24"/>
          <w:szCs w:val="24"/>
        </w:rPr>
        <w:t>SMART Objectives:</w:t>
      </w:r>
    </w:p>
    <w:p w14:paraId="3BA83728" w14:textId="77777777" w:rsidR="009479F1" w:rsidRPr="005F6758" w:rsidRDefault="009479F1" w:rsidP="005F6758">
      <w:pPr>
        <w:spacing w:line="360" w:lineRule="auto"/>
        <w:rPr>
          <w:rFonts w:ascii="Times New Roman" w:hAnsi="Times New Roman" w:cs="Times New Roman"/>
          <w:sz w:val="24"/>
          <w:szCs w:val="24"/>
        </w:rPr>
      </w:pPr>
      <w:r w:rsidRPr="005F6758">
        <w:rPr>
          <w:rFonts w:ascii="Times New Roman" w:hAnsi="Times New Roman" w:cs="Times New Roman"/>
          <w:sz w:val="24"/>
          <w:szCs w:val="24"/>
        </w:rPr>
        <w:t>With SMART objectives, it is easy to set specific standards for executing teamwork, judging performance, and directing the company’s strategies</w:t>
      </w:r>
    </w:p>
    <w:p w14:paraId="3F58BB9E" w14:textId="77777777" w:rsidR="005A4F29" w:rsidRPr="005F6758" w:rsidRDefault="005A4F29" w:rsidP="005F6758">
      <w:pPr>
        <w:pStyle w:val="ListParagraph"/>
        <w:numPr>
          <w:ilvl w:val="0"/>
          <w:numId w:val="22"/>
        </w:num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b/>
          <w:sz w:val="24"/>
          <w:szCs w:val="24"/>
        </w:rPr>
        <w:t>Specific:</w:t>
      </w:r>
      <w:r w:rsidRPr="005F6758">
        <w:rPr>
          <w:rFonts w:ascii="Times New Roman" w:eastAsia="Times New Roman" w:hAnsi="Times New Roman" w:cs="Times New Roman"/>
          <w:sz w:val="24"/>
          <w:szCs w:val="24"/>
        </w:rPr>
        <w:t xml:space="preserve"> </w:t>
      </w:r>
      <w:r w:rsidRPr="005F6758">
        <w:rPr>
          <w:rFonts w:ascii="Times New Roman" w:eastAsia="Times New Roman" w:hAnsi="Times New Roman" w:cs="Times New Roman"/>
          <w:b/>
          <w:sz w:val="24"/>
          <w:szCs w:val="24"/>
        </w:rPr>
        <w:t>By</w:t>
      </w:r>
      <w:r w:rsidRPr="005F6758">
        <w:rPr>
          <w:rFonts w:ascii="Times New Roman" w:eastAsia="Times New Roman" w:hAnsi="Times New Roman" w:cs="Times New Roman"/>
          <w:sz w:val="24"/>
          <w:szCs w:val="24"/>
        </w:rPr>
        <w:t xml:space="preserve"> </w:t>
      </w:r>
      <w:r w:rsidRPr="005F6758">
        <w:rPr>
          <w:rFonts w:ascii="Times New Roman" w:eastAsia="Times New Roman" w:hAnsi="Times New Roman" w:cs="Times New Roman"/>
          <w:b/>
          <w:sz w:val="24"/>
          <w:szCs w:val="24"/>
        </w:rPr>
        <w:t>June 15th</w:t>
      </w:r>
      <w:proofErr w:type="gramStart"/>
      <w:r w:rsidRPr="005F6758">
        <w:rPr>
          <w:rFonts w:ascii="Times New Roman" w:eastAsia="Times New Roman" w:hAnsi="Times New Roman" w:cs="Times New Roman"/>
          <w:b/>
          <w:sz w:val="24"/>
          <w:szCs w:val="24"/>
        </w:rPr>
        <w:t xml:space="preserve"> 2025</w:t>
      </w:r>
      <w:proofErr w:type="gramEnd"/>
      <w:r w:rsidRPr="005F6758">
        <w:rPr>
          <w:rFonts w:ascii="Times New Roman" w:eastAsia="Times New Roman" w:hAnsi="Times New Roman" w:cs="Times New Roman"/>
          <w:sz w:val="24"/>
          <w:szCs w:val="24"/>
        </w:rPr>
        <w:t xml:space="preserve">, to secure </w:t>
      </w:r>
      <w:r w:rsidRPr="005F6758">
        <w:rPr>
          <w:rFonts w:ascii="Times New Roman" w:eastAsia="Times New Roman" w:hAnsi="Times New Roman" w:cs="Times New Roman"/>
          <w:b/>
          <w:sz w:val="24"/>
          <w:szCs w:val="24"/>
        </w:rPr>
        <w:t>at least 250 registrations</w:t>
      </w:r>
      <w:r w:rsidRPr="005F6758">
        <w:rPr>
          <w:rFonts w:ascii="Times New Roman" w:eastAsia="Times New Roman" w:hAnsi="Times New Roman" w:cs="Times New Roman"/>
          <w:sz w:val="24"/>
          <w:szCs w:val="24"/>
        </w:rPr>
        <w:t xml:space="preserve"> from relevant stakeholders such as university students, tech industry professionals, educators</w:t>
      </w:r>
      <w:r w:rsidR="00A7441A" w:rsidRPr="005F6758">
        <w:rPr>
          <w:rFonts w:ascii="Times New Roman" w:eastAsia="Times New Roman" w:hAnsi="Times New Roman" w:cs="Times New Roman"/>
          <w:sz w:val="24"/>
          <w:szCs w:val="24"/>
        </w:rPr>
        <w:t>,</w:t>
      </w:r>
      <w:r w:rsidRPr="005F6758">
        <w:rPr>
          <w:rFonts w:ascii="Times New Roman" w:eastAsia="Times New Roman" w:hAnsi="Times New Roman" w:cs="Times New Roman"/>
          <w:sz w:val="24"/>
          <w:szCs w:val="24"/>
        </w:rPr>
        <w:t xml:space="preserve"> as well as tourism stakeholders, using a </w:t>
      </w:r>
      <w:proofErr w:type="spellStart"/>
      <w:r w:rsidRPr="005F6758">
        <w:rPr>
          <w:rFonts w:ascii="Times New Roman" w:eastAsia="Times New Roman" w:hAnsi="Times New Roman" w:cs="Times New Roman"/>
          <w:sz w:val="24"/>
          <w:szCs w:val="24"/>
        </w:rPr>
        <w:t>centralised</w:t>
      </w:r>
      <w:proofErr w:type="spellEnd"/>
      <w:r w:rsidRPr="005F6758">
        <w:rPr>
          <w:rFonts w:ascii="Times New Roman" w:eastAsia="Times New Roman" w:hAnsi="Times New Roman" w:cs="Times New Roman"/>
          <w:sz w:val="24"/>
          <w:szCs w:val="24"/>
        </w:rPr>
        <w:t xml:space="preserve"> marketing method.</w:t>
      </w:r>
    </w:p>
    <w:p w14:paraId="4A227E2E" w14:textId="77777777" w:rsidR="005A4F29" w:rsidRPr="005F6758" w:rsidRDefault="005A4F29" w:rsidP="005F6758">
      <w:pPr>
        <w:pStyle w:val="ListParagraph"/>
        <w:numPr>
          <w:ilvl w:val="1"/>
          <w:numId w:val="22"/>
        </w:num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i/>
          <w:sz w:val="24"/>
          <w:szCs w:val="24"/>
        </w:rPr>
        <w:t>Measurable:</w:t>
      </w:r>
      <w:r w:rsidRPr="005F6758">
        <w:rPr>
          <w:rFonts w:ascii="Times New Roman" w:eastAsia="Times New Roman" w:hAnsi="Times New Roman" w:cs="Times New Roman"/>
          <w:sz w:val="24"/>
          <w:szCs w:val="24"/>
        </w:rPr>
        <w:t xml:space="preserve"> Use the online portal with onsite check-ins to track onsite registrants.</w:t>
      </w:r>
    </w:p>
    <w:p w14:paraId="284F8620" w14:textId="77777777" w:rsidR="005A4F29" w:rsidRPr="005F6758" w:rsidRDefault="005A4F29" w:rsidP="005F6758">
      <w:pPr>
        <w:pStyle w:val="ListParagraph"/>
        <w:numPr>
          <w:ilvl w:val="1"/>
          <w:numId w:val="22"/>
        </w:num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i/>
          <w:sz w:val="24"/>
          <w:szCs w:val="24"/>
        </w:rPr>
        <w:t xml:space="preserve">Achievable: </w:t>
      </w:r>
      <w:proofErr w:type="spellStart"/>
      <w:r w:rsidR="00A7441A" w:rsidRPr="005F6758">
        <w:rPr>
          <w:rFonts w:ascii="Times New Roman" w:eastAsia="Times New Roman" w:hAnsi="Times New Roman" w:cs="Times New Roman"/>
          <w:sz w:val="24"/>
          <w:szCs w:val="24"/>
        </w:rPr>
        <w:t>Specialised</w:t>
      </w:r>
      <w:proofErr w:type="spellEnd"/>
      <w:r w:rsidRPr="005F6758">
        <w:rPr>
          <w:rFonts w:ascii="Times New Roman" w:eastAsia="Times New Roman" w:hAnsi="Times New Roman" w:cs="Times New Roman"/>
          <w:sz w:val="24"/>
          <w:szCs w:val="24"/>
        </w:rPr>
        <w:t xml:space="preserve"> promotions in specific social media posts, university collaborations, and professional industry newsletters</w:t>
      </w:r>
      <w:sdt>
        <w:sdtPr>
          <w:rPr>
            <w:rFonts w:ascii="Times New Roman" w:eastAsia="Times New Roman" w:hAnsi="Times New Roman" w:cs="Times New Roman"/>
            <w:sz w:val="24"/>
            <w:szCs w:val="24"/>
          </w:rPr>
          <w:id w:val="373432883"/>
          <w:citation/>
        </w:sdtPr>
        <w:sdtContent>
          <w:r w:rsidR="000316B2" w:rsidRPr="005F6758">
            <w:rPr>
              <w:rFonts w:ascii="Times New Roman" w:eastAsia="Times New Roman" w:hAnsi="Times New Roman" w:cs="Times New Roman"/>
              <w:sz w:val="24"/>
              <w:szCs w:val="24"/>
            </w:rPr>
            <w:fldChar w:fldCharType="begin"/>
          </w:r>
          <w:r w:rsidR="000316B2" w:rsidRPr="005F6758">
            <w:rPr>
              <w:rFonts w:ascii="Times New Roman" w:eastAsia="Times New Roman" w:hAnsi="Times New Roman" w:cs="Times New Roman"/>
              <w:sz w:val="24"/>
              <w:szCs w:val="24"/>
            </w:rPr>
            <w:instrText xml:space="preserve"> CITATION Hay13 \l 1033 </w:instrText>
          </w:r>
          <w:r w:rsidR="000316B2" w:rsidRPr="005F6758">
            <w:rPr>
              <w:rFonts w:ascii="Times New Roman" w:eastAsia="Times New Roman" w:hAnsi="Times New Roman" w:cs="Times New Roman"/>
              <w:sz w:val="24"/>
              <w:szCs w:val="24"/>
            </w:rPr>
            <w:fldChar w:fldCharType="separate"/>
          </w:r>
          <w:r w:rsidR="00852439">
            <w:rPr>
              <w:rFonts w:ascii="Times New Roman" w:eastAsia="Times New Roman" w:hAnsi="Times New Roman" w:cs="Times New Roman"/>
              <w:noProof/>
              <w:sz w:val="24"/>
              <w:szCs w:val="24"/>
            </w:rPr>
            <w:t xml:space="preserve"> </w:t>
          </w:r>
          <w:r w:rsidR="00852439" w:rsidRPr="00852439">
            <w:rPr>
              <w:rFonts w:ascii="Times New Roman" w:eastAsia="Times New Roman" w:hAnsi="Times New Roman" w:cs="Times New Roman"/>
              <w:noProof/>
              <w:sz w:val="24"/>
              <w:szCs w:val="24"/>
            </w:rPr>
            <w:t>(Hays et al., 2013)</w:t>
          </w:r>
          <w:r w:rsidR="000316B2" w:rsidRPr="005F6758">
            <w:rPr>
              <w:rFonts w:ascii="Times New Roman" w:eastAsia="Times New Roman" w:hAnsi="Times New Roman" w:cs="Times New Roman"/>
              <w:sz w:val="24"/>
              <w:szCs w:val="24"/>
            </w:rPr>
            <w:fldChar w:fldCharType="end"/>
          </w:r>
        </w:sdtContent>
      </w:sdt>
      <w:r w:rsidRPr="005F6758">
        <w:rPr>
          <w:rFonts w:ascii="Times New Roman" w:eastAsia="Times New Roman" w:hAnsi="Times New Roman" w:cs="Times New Roman"/>
          <w:sz w:val="24"/>
          <w:szCs w:val="24"/>
        </w:rPr>
        <w:t>.</w:t>
      </w:r>
    </w:p>
    <w:p w14:paraId="0DD9442F" w14:textId="77777777" w:rsidR="005A4F29" w:rsidRPr="005F6758" w:rsidRDefault="005A4F29" w:rsidP="005F6758">
      <w:pPr>
        <w:pStyle w:val="ListParagraph"/>
        <w:numPr>
          <w:ilvl w:val="1"/>
          <w:numId w:val="22"/>
        </w:num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i/>
          <w:sz w:val="24"/>
          <w:szCs w:val="24"/>
        </w:rPr>
        <w:t>Relevant:</w:t>
      </w:r>
      <w:r w:rsidRPr="005F6758">
        <w:rPr>
          <w:rFonts w:ascii="Times New Roman" w:eastAsia="Times New Roman" w:hAnsi="Times New Roman" w:cs="Times New Roman"/>
          <w:sz w:val="24"/>
          <w:szCs w:val="24"/>
        </w:rPr>
        <w:t xml:space="preserve"> Concretely increases the opportunity of involvement and visibility.</w:t>
      </w:r>
    </w:p>
    <w:p w14:paraId="63196848" w14:textId="77777777" w:rsidR="005A4F29" w:rsidRPr="005F6758" w:rsidRDefault="005A4F29" w:rsidP="005F6758">
      <w:pPr>
        <w:pStyle w:val="ListParagraph"/>
        <w:numPr>
          <w:ilvl w:val="1"/>
          <w:numId w:val="22"/>
        </w:num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i/>
          <w:sz w:val="24"/>
          <w:szCs w:val="24"/>
        </w:rPr>
        <w:t xml:space="preserve">Time-bound: </w:t>
      </w:r>
      <w:r w:rsidRPr="005F6758">
        <w:rPr>
          <w:rFonts w:ascii="Times New Roman" w:eastAsia="Times New Roman" w:hAnsi="Times New Roman" w:cs="Times New Roman"/>
          <w:sz w:val="24"/>
          <w:szCs w:val="24"/>
        </w:rPr>
        <w:t>Registrations must be made at least two weeks ahead of time, on June 1st, 2025.</w:t>
      </w:r>
    </w:p>
    <w:p w14:paraId="60C28E9C" w14:textId="77777777" w:rsidR="005A4F29" w:rsidRPr="005F6758" w:rsidRDefault="005A4F29" w:rsidP="005F6758">
      <w:pPr>
        <w:pStyle w:val="ListParagraph"/>
        <w:spacing w:before="100" w:beforeAutospacing="1" w:after="100" w:afterAutospacing="1" w:line="360" w:lineRule="auto"/>
        <w:ind w:left="1080"/>
        <w:jc w:val="both"/>
        <w:rPr>
          <w:rFonts w:ascii="Times New Roman" w:eastAsia="Times New Roman" w:hAnsi="Times New Roman" w:cs="Times New Roman"/>
          <w:sz w:val="24"/>
          <w:szCs w:val="24"/>
        </w:rPr>
      </w:pPr>
    </w:p>
    <w:p w14:paraId="22E5EB90" w14:textId="77777777" w:rsidR="005A4F29" w:rsidRPr="005F6758" w:rsidRDefault="005A4F29" w:rsidP="005F6758">
      <w:pPr>
        <w:pStyle w:val="ListParagraph"/>
        <w:numPr>
          <w:ilvl w:val="0"/>
          <w:numId w:val="22"/>
        </w:num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b/>
          <w:sz w:val="24"/>
          <w:szCs w:val="24"/>
        </w:rPr>
        <w:lastRenderedPageBreak/>
        <w:t>Specific:</w:t>
      </w:r>
      <w:r w:rsidRPr="005F6758">
        <w:rPr>
          <w:rFonts w:ascii="Times New Roman" w:eastAsia="Times New Roman" w:hAnsi="Times New Roman" w:cs="Times New Roman"/>
          <w:sz w:val="24"/>
          <w:szCs w:val="24"/>
        </w:rPr>
        <w:t xml:space="preserve"> By making it easy for at least </w:t>
      </w:r>
      <w:r w:rsidRPr="005F6758">
        <w:rPr>
          <w:rFonts w:ascii="Times New Roman" w:eastAsia="Times New Roman" w:hAnsi="Times New Roman" w:cs="Times New Roman"/>
          <w:b/>
          <w:sz w:val="24"/>
          <w:szCs w:val="24"/>
        </w:rPr>
        <w:t>25 student innovation projects</w:t>
      </w:r>
      <w:r w:rsidRPr="005F6758">
        <w:rPr>
          <w:rFonts w:ascii="Times New Roman" w:eastAsia="Times New Roman" w:hAnsi="Times New Roman" w:cs="Times New Roman"/>
          <w:sz w:val="24"/>
          <w:szCs w:val="24"/>
        </w:rPr>
        <w:t xml:space="preserve"> to join the event, each of them will provide feedback to at least 2 industry or academic </w:t>
      </w:r>
      <w:r w:rsidR="00A7441A" w:rsidRPr="005F6758">
        <w:rPr>
          <w:rFonts w:ascii="Times New Roman" w:eastAsia="Times New Roman" w:hAnsi="Times New Roman" w:cs="Times New Roman"/>
          <w:sz w:val="24"/>
          <w:szCs w:val="24"/>
        </w:rPr>
        <w:t>professionals,</w:t>
      </w:r>
      <w:r w:rsidRPr="005F6758">
        <w:rPr>
          <w:rFonts w:ascii="Times New Roman" w:eastAsia="Times New Roman" w:hAnsi="Times New Roman" w:cs="Times New Roman"/>
          <w:sz w:val="24"/>
          <w:szCs w:val="24"/>
        </w:rPr>
        <w:t xml:space="preserve"> all day long.</w:t>
      </w:r>
    </w:p>
    <w:p w14:paraId="698AB493" w14:textId="77777777" w:rsidR="005A4F29" w:rsidRPr="005F6758" w:rsidRDefault="005A4F29" w:rsidP="005F6758">
      <w:pPr>
        <w:pStyle w:val="ListParagraph"/>
        <w:numPr>
          <w:ilvl w:val="1"/>
          <w:numId w:val="22"/>
        </w:num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i/>
          <w:sz w:val="24"/>
          <w:szCs w:val="24"/>
        </w:rPr>
        <w:t>Measurable:</w:t>
      </w:r>
      <w:r w:rsidRPr="005F6758">
        <w:rPr>
          <w:rFonts w:ascii="Times New Roman" w:eastAsia="Times New Roman" w:hAnsi="Times New Roman" w:cs="Times New Roman"/>
          <w:sz w:val="24"/>
          <w:szCs w:val="24"/>
        </w:rPr>
        <w:t xml:space="preserve"> Recorded using feedback forms and panel registrations.</w:t>
      </w:r>
    </w:p>
    <w:p w14:paraId="093E4D43" w14:textId="77777777" w:rsidR="005A4F29" w:rsidRPr="005F6758" w:rsidRDefault="005A4F29" w:rsidP="005F6758">
      <w:pPr>
        <w:pStyle w:val="ListParagraph"/>
        <w:numPr>
          <w:ilvl w:val="1"/>
          <w:numId w:val="22"/>
        </w:num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i/>
          <w:sz w:val="24"/>
          <w:szCs w:val="24"/>
        </w:rPr>
        <w:t xml:space="preserve">Achievable: </w:t>
      </w:r>
      <w:r w:rsidRPr="005F6758">
        <w:rPr>
          <w:rFonts w:ascii="Times New Roman" w:eastAsia="Times New Roman" w:hAnsi="Times New Roman" w:cs="Times New Roman"/>
          <w:sz w:val="24"/>
          <w:szCs w:val="24"/>
        </w:rPr>
        <w:t>Developed together with university departments of innovation and mentorship programs</w:t>
      </w:r>
      <w:sdt>
        <w:sdtPr>
          <w:rPr>
            <w:rFonts w:ascii="Times New Roman" w:eastAsia="Times New Roman" w:hAnsi="Times New Roman" w:cs="Times New Roman"/>
            <w:sz w:val="24"/>
            <w:szCs w:val="24"/>
          </w:rPr>
          <w:id w:val="824630682"/>
          <w:citation/>
        </w:sdtPr>
        <w:sdtContent>
          <w:r w:rsidR="00CE1A83" w:rsidRPr="005F6758">
            <w:rPr>
              <w:rFonts w:ascii="Times New Roman" w:eastAsia="Times New Roman" w:hAnsi="Times New Roman" w:cs="Times New Roman"/>
              <w:sz w:val="24"/>
              <w:szCs w:val="24"/>
            </w:rPr>
            <w:fldChar w:fldCharType="begin"/>
          </w:r>
          <w:r w:rsidR="00CE1A83" w:rsidRPr="005F6758">
            <w:rPr>
              <w:rFonts w:ascii="Times New Roman" w:eastAsia="Times New Roman" w:hAnsi="Times New Roman" w:cs="Times New Roman"/>
              <w:sz w:val="24"/>
              <w:szCs w:val="24"/>
            </w:rPr>
            <w:instrText xml:space="preserve"> CITATION Tse12 \l 1033 </w:instrText>
          </w:r>
          <w:r w:rsidR="00CE1A83" w:rsidRPr="005F6758">
            <w:rPr>
              <w:rFonts w:ascii="Times New Roman" w:eastAsia="Times New Roman" w:hAnsi="Times New Roman" w:cs="Times New Roman"/>
              <w:sz w:val="24"/>
              <w:szCs w:val="24"/>
            </w:rPr>
            <w:fldChar w:fldCharType="separate"/>
          </w:r>
          <w:r w:rsidR="00852439">
            <w:rPr>
              <w:rFonts w:ascii="Times New Roman" w:eastAsia="Times New Roman" w:hAnsi="Times New Roman" w:cs="Times New Roman"/>
              <w:noProof/>
              <w:sz w:val="24"/>
              <w:szCs w:val="24"/>
            </w:rPr>
            <w:t xml:space="preserve"> </w:t>
          </w:r>
          <w:r w:rsidR="00852439" w:rsidRPr="00852439">
            <w:rPr>
              <w:rFonts w:ascii="Times New Roman" w:eastAsia="Times New Roman" w:hAnsi="Times New Roman" w:cs="Times New Roman"/>
              <w:noProof/>
              <w:sz w:val="24"/>
              <w:szCs w:val="24"/>
            </w:rPr>
            <w:t>(Tsen et al., 2012)</w:t>
          </w:r>
          <w:r w:rsidR="00CE1A83" w:rsidRPr="005F6758">
            <w:rPr>
              <w:rFonts w:ascii="Times New Roman" w:eastAsia="Times New Roman" w:hAnsi="Times New Roman" w:cs="Times New Roman"/>
              <w:sz w:val="24"/>
              <w:szCs w:val="24"/>
            </w:rPr>
            <w:fldChar w:fldCharType="end"/>
          </w:r>
        </w:sdtContent>
      </w:sdt>
      <w:r w:rsidRPr="005F6758">
        <w:rPr>
          <w:rFonts w:ascii="Times New Roman" w:eastAsia="Times New Roman" w:hAnsi="Times New Roman" w:cs="Times New Roman"/>
          <w:sz w:val="24"/>
          <w:szCs w:val="24"/>
        </w:rPr>
        <w:t>.</w:t>
      </w:r>
    </w:p>
    <w:p w14:paraId="3626BF5C" w14:textId="77777777" w:rsidR="005A4F29" w:rsidRPr="005F6758" w:rsidRDefault="005A4F29" w:rsidP="005F6758">
      <w:pPr>
        <w:pStyle w:val="ListParagraph"/>
        <w:numPr>
          <w:ilvl w:val="1"/>
          <w:numId w:val="22"/>
        </w:num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i/>
          <w:sz w:val="24"/>
          <w:szCs w:val="24"/>
        </w:rPr>
        <w:t>Relevant:</w:t>
      </w:r>
      <w:r w:rsidRPr="005F6758">
        <w:rPr>
          <w:rFonts w:ascii="Times New Roman" w:eastAsia="Times New Roman" w:hAnsi="Times New Roman" w:cs="Times New Roman"/>
          <w:sz w:val="24"/>
          <w:szCs w:val="24"/>
        </w:rPr>
        <w:t xml:space="preserve"> Supports </w:t>
      </w:r>
      <w:r w:rsidR="00A7441A" w:rsidRPr="005F6758">
        <w:rPr>
          <w:rFonts w:ascii="Times New Roman" w:eastAsia="Times New Roman" w:hAnsi="Times New Roman" w:cs="Times New Roman"/>
          <w:sz w:val="24"/>
          <w:szCs w:val="24"/>
        </w:rPr>
        <w:t>meaningful</w:t>
      </w:r>
      <w:r w:rsidRPr="005F6758">
        <w:rPr>
          <w:rFonts w:ascii="Times New Roman" w:eastAsia="Times New Roman" w:hAnsi="Times New Roman" w:cs="Times New Roman"/>
          <w:sz w:val="24"/>
          <w:szCs w:val="24"/>
        </w:rPr>
        <w:t xml:space="preserve"> skills sharing and development for event participants.</w:t>
      </w:r>
    </w:p>
    <w:p w14:paraId="0787F2DC" w14:textId="77777777" w:rsidR="00203F13" w:rsidRPr="005F6758" w:rsidRDefault="005A4F29" w:rsidP="005F6758">
      <w:pPr>
        <w:pStyle w:val="ListParagraph"/>
        <w:spacing w:before="100" w:beforeAutospacing="1" w:after="100" w:afterAutospacing="1" w:line="360" w:lineRule="auto"/>
        <w:ind w:left="1080"/>
        <w:jc w:val="both"/>
        <w:rPr>
          <w:rFonts w:ascii="Times New Roman" w:eastAsia="Times New Roman" w:hAnsi="Times New Roman" w:cs="Times New Roman"/>
          <w:sz w:val="24"/>
          <w:szCs w:val="24"/>
        </w:rPr>
      </w:pPr>
      <w:r w:rsidRPr="005F6758">
        <w:rPr>
          <w:rFonts w:ascii="Times New Roman" w:eastAsia="Times New Roman" w:hAnsi="Times New Roman" w:cs="Times New Roman"/>
          <w:i/>
          <w:sz w:val="24"/>
          <w:szCs w:val="24"/>
        </w:rPr>
        <w:t xml:space="preserve">Time-bound: </w:t>
      </w:r>
      <w:r w:rsidRPr="005F6758">
        <w:rPr>
          <w:rFonts w:ascii="Times New Roman" w:eastAsia="Times New Roman" w:hAnsi="Times New Roman" w:cs="Times New Roman"/>
          <w:sz w:val="24"/>
          <w:szCs w:val="24"/>
        </w:rPr>
        <w:t>The final choice of projects is made one month before the date of the event.</w:t>
      </w:r>
      <w:r w:rsidR="00203F13" w:rsidRPr="005F6758">
        <w:rPr>
          <w:rFonts w:ascii="Times New Roman" w:eastAsia="Times New Roman" w:hAnsi="Times New Roman" w:cs="Times New Roman"/>
          <w:sz w:val="24"/>
          <w:szCs w:val="24"/>
        </w:rPr>
        <w:br/>
      </w:r>
    </w:p>
    <w:p w14:paraId="057C8B83" w14:textId="77777777" w:rsidR="005A4F29" w:rsidRPr="005F6758" w:rsidRDefault="005A4F29" w:rsidP="00D60E90">
      <w:pPr>
        <w:pStyle w:val="Heading1"/>
      </w:pPr>
      <w:bookmarkStart w:id="6" w:name="_Toc200490807"/>
      <w:r w:rsidRPr="005F6758">
        <w:t>Event Management – Required Skills and Resources</w:t>
      </w:r>
      <w:bookmarkEnd w:id="6"/>
    </w:p>
    <w:p w14:paraId="1600CCCD" w14:textId="77777777" w:rsidR="00203F13" w:rsidRPr="005F6758" w:rsidRDefault="00A7441A"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sz w:val="24"/>
          <w:szCs w:val="24"/>
        </w:rPr>
        <w:t>To</w:t>
      </w:r>
      <w:r w:rsidR="00203F13" w:rsidRPr="005F6758">
        <w:rPr>
          <w:rFonts w:ascii="Times New Roman" w:eastAsia="Times New Roman" w:hAnsi="Times New Roman" w:cs="Times New Roman"/>
          <w:sz w:val="24"/>
          <w:szCs w:val="24"/>
        </w:rPr>
        <w:t xml:space="preserve"> ensure the timely delivery of </w:t>
      </w:r>
      <w:proofErr w:type="spellStart"/>
      <w:r w:rsidR="00203F13" w:rsidRPr="005F6758">
        <w:rPr>
          <w:rFonts w:ascii="Times New Roman" w:eastAsia="Times New Roman" w:hAnsi="Times New Roman" w:cs="Times New Roman"/>
          <w:b/>
          <w:sz w:val="24"/>
          <w:szCs w:val="24"/>
        </w:rPr>
        <w:t>CymruTech</w:t>
      </w:r>
      <w:proofErr w:type="spellEnd"/>
      <w:r w:rsidR="00203F13" w:rsidRPr="005F6758">
        <w:rPr>
          <w:rFonts w:ascii="Times New Roman" w:eastAsia="Times New Roman" w:hAnsi="Times New Roman" w:cs="Times New Roman"/>
          <w:b/>
          <w:sz w:val="24"/>
          <w:szCs w:val="24"/>
        </w:rPr>
        <w:t xml:space="preserve"> 2025</w:t>
      </w:r>
      <w:r w:rsidR="00203F13" w:rsidRPr="005F6758">
        <w:rPr>
          <w:rFonts w:ascii="Times New Roman" w:eastAsia="Times New Roman" w:hAnsi="Times New Roman" w:cs="Times New Roman"/>
          <w:sz w:val="24"/>
          <w:szCs w:val="24"/>
        </w:rPr>
        <w:t xml:space="preserve">, skills as well as resources are necessary; to ensure that from planning through to evaluation, each step is well managed. The </w:t>
      </w:r>
      <w:r w:rsidRPr="005F6758">
        <w:rPr>
          <w:rFonts w:ascii="Times New Roman" w:eastAsia="Times New Roman" w:hAnsi="Times New Roman" w:cs="Times New Roman"/>
          <w:sz w:val="24"/>
          <w:szCs w:val="24"/>
        </w:rPr>
        <w:t>list below</w:t>
      </w:r>
      <w:r w:rsidR="00203F13" w:rsidRPr="005F6758">
        <w:rPr>
          <w:rFonts w:ascii="Times New Roman" w:eastAsia="Times New Roman" w:hAnsi="Times New Roman" w:cs="Times New Roman"/>
          <w:sz w:val="24"/>
          <w:szCs w:val="24"/>
        </w:rPr>
        <w:t xml:space="preserve"> identifies the major operational, planning, and marketing abilities and resources required for success</w:t>
      </w:r>
      <w:sdt>
        <w:sdtPr>
          <w:rPr>
            <w:rFonts w:ascii="Times New Roman" w:eastAsia="Times New Roman" w:hAnsi="Times New Roman" w:cs="Times New Roman"/>
            <w:sz w:val="24"/>
            <w:szCs w:val="24"/>
          </w:rPr>
          <w:id w:val="1888837263"/>
          <w:citation/>
        </w:sdtPr>
        <w:sdtContent>
          <w:r w:rsidR="000316B2" w:rsidRPr="005F6758">
            <w:rPr>
              <w:rFonts w:ascii="Times New Roman" w:eastAsia="Times New Roman" w:hAnsi="Times New Roman" w:cs="Times New Roman"/>
              <w:sz w:val="24"/>
              <w:szCs w:val="24"/>
            </w:rPr>
            <w:fldChar w:fldCharType="begin"/>
          </w:r>
          <w:r w:rsidR="000316B2" w:rsidRPr="005F6758">
            <w:rPr>
              <w:rFonts w:ascii="Times New Roman" w:eastAsia="Times New Roman" w:hAnsi="Times New Roman" w:cs="Times New Roman"/>
              <w:sz w:val="24"/>
              <w:szCs w:val="24"/>
            </w:rPr>
            <w:instrText xml:space="preserve"> CITATION Per18 \l 1033 </w:instrText>
          </w:r>
          <w:r w:rsidR="000316B2" w:rsidRPr="005F6758">
            <w:rPr>
              <w:rFonts w:ascii="Times New Roman" w:eastAsia="Times New Roman" w:hAnsi="Times New Roman" w:cs="Times New Roman"/>
              <w:sz w:val="24"/>
              <w:szCs w:val="24"/>
            </w:rPr>
            <w:fldChar w:fldCharType="separate"/>
          </w:r>
          <w:r w:rsidR="00852439">
            <w:rPr>
              <w:rFonts w:ascii="Times New Roman" w:eastAsia="Times New Roman" w:hAnsi="Times New Roman" w:cs="Times New Roman"/>
              <w:noProof/>
              <w:sz w:val="24"/>
              <w:szCs w:val="24"/>
            </w:rPr>
            <w:t xml:space="preserve"> </w:t>
          </w:r>
          <w:r w:rsidR="00852439" w:rsidRPr="00852439">
            <w:rPr>
              <w:rFonts w:ascii="Times New Roman" w:eastAsia="Times New Roman" w:hAnsi="Times New Roman" w:cs="Times New Roman"/>
              <w:noProof/>
              <w:sz w:val="24"/>
              <w:szCs w:val="24"/>
            </w:rPr>
            <w:t>(Peruta and Alison, 2018)</w:t>
          </w:r>
          <w:r w:rsidR="000316B2" w:rsidRPr="005F6758">
            <w:rPr>
              <w:rFonts w:ascii="Times New Roman" w:eastAsia="Times New Roman" w:hAnsi="Times New Roman" w:cs="Times New Roman"/>
              <w:sz w:val="24"/>
              <w:szCs w:val="24"/>
            </w:rPr>
            <w:fldChar w:fldCharType="end"/>
          </w:r>
        </w:sdtContent>
      </w:sdt>
      <w:r w:rsidR="00203F13" w:rsidRPr="005F6758">
        <w:rPr>
          <w:rFonts w:ascii="Times New Roman" w:eastAsia="Times New Roman" w:hAnsi="Times New Roman" w:cs="Times New Roman"/>
          <w:sz w:val="24"/>
          <w:szCs w:val="24"/>
        </w:rPr>
        <w:t>.</w:t>
      </w:r>
      <w:r w:rsidR="009479F1" w:rsidRPr="005F6758">
        <w:rPr>
          <w:rFonts w:ascii="Times New Roman" w:eastAsia="Times New Roman" w:hAnsi="Times New Roman" w:cs="Times New Roman"/>
          <w:sz w:val="24"/>
          <w:szCs w:val="24"/>
        </w:rPr>
        <w:t xml:space="preserve"> </w:t>
      </w:r>
    </w:p>
    <w:p w14:paraId="37BD8E65" w14:textId="77777777" w:rsidR="005A4F29" w:rsidRPr="005F6758" w:rsidRDefault="005A4F29" w:rsidP="005F6758">
      <w:pPr>
        <w:spacing w:line="360" w:lineRule="auto"/>
        <w:jc w:val="both"/>
        <w:rPr>
          <w:rFonts w:ascii="Times New Roman" w:hAnsi="Times New Roman" w:cs="Times New Roman"/>
          <w:b/>
          <w:sz w:val="24"/>
          <w:szCs w:val="24"/>
        </w:rPr>
      </w:pPr>
      <w:r w:rsidRPr="005F6758">
        <w:rPr>
          <w:rFonts w:ascii="Times New Roman" w:hAnsi="Times New Roman" w:cs="Times New Roman"/>
          <w:b/>
          <w:sz w:val="24"/>
          <w:szCs w:val="24"/>
        </w:rPr>
        <w:t>Planning Skills and Resources</w:t>
      </w:r>
    </w:p>
    <w:p w14:paraId="7E0C7BD3" w14:textId="77777777" w:rsidR="005A4F29" w:rsidRPr="005F6758" w:rsidRDefault="005A4F29" w:rsidP="005F6758">
      <w:pPr>
        <w:numPr>
          <w:ilvl w:val="0"/>
          <w:numId w:val="15"/>
        </w:num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b/>
          <w:bCs/>
          <w:sz w:val="24"/>
          <w:szCs w:val="24"/>
        </w:rPr>
        <w:t>Project Planning Tools</w:t>
      </w:r>
      <w:r w:rsidRPr="005F6758">
        <w:rPr>
          <w:rFonts w:ascii="Times New Roman" w:eastAsia="Times New Roman" w:hAnsi="Times New Roman" w:cs="Times New Roman"/>
          <w:sz w:val="24"/>
          <w:szCs w:val="24"/>
        </w:rPr>
        <w:t xml:space="preserve">: </w:t>
      </w:r>
      <w:r w:rsidR="00203F13" w:rsidRPr="005F6758">
        <w:rPr>
          <w:rFonts w:ascii="Times New Roman" w:eastAsia="Times New Roman" w:hAnsi="Times New Roman" w:cs="Times New Roman"/>
          <w:sz w:val="24"/>
          <w:szCs w:val="24"/>
        </w:rPr>
        <w:t xml:space="preserve">Through Gantt charts, use of </w:t>
      </w:r>
      <w:proofErr w:type="gramStart"/>
      <w:r w:rsidR="00203F13" w:rsidRPr="005F6758">
        <w:rPr>
          <w:rFonts w:ascii="Times New Roman" w:eastAsia="Times New Roman" w:hAnsi="Times New Roman" w:cs="Times New Roman"/>
          <w:sz w:val="24"/>
          <w:szCs w:val="24"/>
        </w:rPr>
        <w:t>such project</w:t>
      </w:r>
      <w:proofErr w:type="gramEnd"/>
      <w:r w:rsidR="00203F13" w:rsidRPr="005F6758">
        <w:rPr>
          <w:rFonts w:ascii="Times New Roman" w:eastAsia="Times New Roman" w:hAnsi="Times New Roman" w:cs="Times New Roman"/>
          <w:sz w:val="24"/>
          <w:szCs w:val="24"/>
        </w:rPr>
        <w:t xml:space="preserve"> management tools like Trello or Asana, and unique budgeting tools to work on timelines and task assignments will be important. A well-</w:t>
      </w:r>
      <w:proofErr w:type="spellStart"/>
      <w:r w:rsidR="00203F13" w:rsidRPr="005F6758">
        <w:rPr>
          <w:rFonts w:ascii="Times New Roman" w:eastAsia="Times New Roman" w:hAnsi="Times New Roman" w:cs="Times New Roman"/>
          <w:sz w:val="24"/>
          <w:szCs w:val="24"/>
        </w:rPr>
        <w:t>organised</w:t>
      </w:r>
      <w:proofErr w:type="spellEnd"/>
      <w:r w:rsidR="00203F13" w:rsidRPr="005F6758">
        <w:rPr>
          <w:rFonts w:ascii="Times New Roman" w:eastAsia="Times New Roman" w:hAnsi="Times New Roman" w:cs="Times New Roman"/>
          <w:sz w:val="24"/>
          <w:szCs w:val="24"/>
        </w:rPr>
        <w:t xml:space="preserve"> event may be </w:t>
      </w:r>
      <w:proofErr w:type="spellStart"/>
      <w:r w:rsidR="00203F13" w:rsidRPr="005F6758">
        <w:rPr>
          <w:rFonts w:ascii="Times New Roman" w:eastAsia="Times New Roman" w:hAnsi="Times New Roman" w:cs="Times New Roman"/>
          <w:sz w:val="24"/>
          <w:szCs w:val="24"/>
        </w:rPr>
        <w:t>organised</w:t>
      </w:r>
      <w:proofErr w:type="spellEnd"/>
      <w:r w:rsidR="00203F13" w:rsidRPr="005F6758">
        <w:rPr>
          <w:rFonts w:ascii="Times New Roman" w:eastAsia="Times New Roman" w:hAnsi="Times New Roman" w:cs="Times New Roman"/>
          <w:sz w:val="24"/>
          <w:szCs w:val="24"/>
        </w:rPr>
        <w:t xml:space="preserve"> by a timeline that states everything that has to be done beforehand, including hiring the venue and </w:t>
      </w:r>
      <w:r w:rsidR="00A7441A" w:rsidRPr="005F6758">
        <w:rPr>
          <w:rFonts w:ascii="Times New Roman" w:eastAsia="Times New Roman" w:hAnsi="Times New Roman" w:cs="Times New Roman"/>
          <w:sz w:val="24"/>
          <w:szCs w:val="24"/>
        </w:rPr>
        <w:t>arranging</w:t>
      </w:r>
      <w:r w:rsidR="00203F13" w:rsidRPr="005F6758">
        <w:rPr>
          <w:rFonts w:ascii="Times New Roman" w:eastAsia="Times New Roman" w:hAnsi="Times New Roman" w:cs="Times New Roman"/>
          <w:sz w:val="24"/>
          <w:szCs w:val="24"/>
        </w:rPr>
        <w:t xml:space="preserve"> volunteers.</w:t>
      </w:r>
    </w:p>
    <w:p w14:paraId="3FF74444" w14:textId="77777777" w:rsidR="005A4F29" w:rsidRPr="005F6758" w:rsidRDefault="005A4F29" w:rsidP="005F6758">
      <w:pPr>
        <w:numPr>
          <w:ilvl w:val="0"/>
          <w:numId w:val="15"/>
        </w:num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b/>
          <w:bCs/>
          <w:sz w:val="24"/>
          <w:szCs w:val="24"/>
        </w:rPr>
        <w:t>Student Volunteers</w:t>
      </w:r>
      <w:r w:rsidRPr="005F6758">
        <w:rPr>
          <w:rFonts w:ascii="Times New Roman" w:eastAsia="Times New Roman" w:hAnsi="Times New Roman" w:cs="Times New Roman"/>
          <w:sz w:val="24"/>
          <w:szCs w:val="24"/>
        </w:rPr>
        <w:t xml:space="preserve">: </w:t>
      </w:r>
      <w:r w:rsidR="00203F13" w:rsidRPr="005F6758">
        <w:rPr>
          <w:rFonts w:ascii="Times New Roman" w:eastAsia="Times New Roman" w:hAnsi="Times New Roman" w:cs="Times New Roman"/>
          <w:sz w:val="24"/>
          <w:szCs w:val="24"/>
        </w:rPr>
        <w:t xml:space="preserve">University students will also be volunteers with their tasks ranging from animating attendees, </w:t>
      </w:r>
      <w:proofErr w:type="spellStart"/>
      <w:r w:rsidR="00A7441A" w:rsidRPr="005F6758">
        <w:rPr>
          <w:rFonts w:ascii="Times New Roman" w:eastAsia="Times New Roman" w:hAnsi="Times New Roman" w:cs="Times New Roman"/>
          <w:sz w:val="24"/>
          <w:szCs w:val="24"/>
        </w:rPr>
        <w:t>organising</w:t>
      </w:r>
      <w:proofErr w:type="spellEnd"/>
      <w:r w:rsidR="00203F13" w:rsidRPr="005F6758">
        <w:rPr>
          <w:rFonts w:ascii="Times New Roman" w:eastAsia="Times New Roman" w:hAnsi="Times New Roman" w:cs="Times New Roman"/>
          <w:sz w:val="24"/>
          <w:szCs w:val="24"/>
        </w:rPr>
        <w:t xml:space="preserve"> the venue and overseeing displays from student innovators. </w:t>
      </w:r>
      <w:r w:rsidR="00A7441A" w:rsidRPr="005F6758">
        <w:rPr>
          <w:rFonts w:ascii="Times New Roman" w:eastAsia="Times New Roman" w:hAnsi="Times New Roman" w:cs="Times New Roman"/>
          <w:sz w:val="24"/>
          <w:szCs w:val="24"/>
        </w:rPr>
        <w:t>Volunteers must be</w:t>
      </w:r>
      <w:r w:rsidR="00203F13" w:rsidRPr="005F6758">
        <w:rPr>
          <w:rFonts w:ascii="Times New Roman" w:eastAsia="Times New Roman" w:hAnsi="Times New Roman" w:cs="Times New Roman"/>
          <w:sz w:val="24"/>
          <w:szCs w:val="24"/>
        </w:rPr>
        <w:t xml:space="preserve"> given introductory training </w:t>
      </w:r>
      <w:proofErr w:type="gramStart"/>
      <w:r w:rsidR="00203F13" w:rsidRPr="005F6758">
        <w:rPr>
          <w:rFonts w:ascii="Times New Roman" w:eastAsia="Times New Roman" w:hAnsi="Times New Roman" w:cs="Times New Roman"/>
          <w:sz w:val="24"/>
          <w:szCs w:val="24"/>
        </w:rPr>
        <w:t>in regards to</w:t>
      </w:r>
      <w:proofErr w:type="gramEnd"/>
      <w:r w:rsidR="00203F13" w:rsidRPr="005F6758">
        <w:rPr>
          <w:rFonts w:ascii="Times New Roman" w:eastAsia="Times New Roman" w:hAnsi="Times New Roman" w:cs="Times New Roman"/>
          <w:sz w:val="24"/>
          <w:szCs w:val="24"/>
        </w:rPr>
        <w:t xml:space="preserve"> event protocols as well as learn the specifics of each event activity</w:t>
      </w:r>
      <w:sdt>
        <w:sdtPr>
          <w:rPr>
            <w:rFonts w:ascii="Times New Roman" w:eastAsia="Times New Roman" w:hAnsi="Times New Roman" w:cs="Times New Roman"/>
            <w:sz w:val="24"/>
            <w:szCs w:val="24"/>
          </w:rPr>
          <w:id w:val="317846339"/>
          <w:citation/>
        </w:sdtPr>
        <w:sdtContent>
          <w:r w:rsidR="000316B2" w:rsidRPr="005F6758">
            <w:rPr>
              <w:rFonts w:ascii="Times New Roman" w:eastAsia="Times New Roman" w:hAnsi="Times New Roman" w:cs="Times New Roman"/>
              <w:sz w:val="24"/>
              <w:szCs w:val="24"/>
            </w:rPr>
            <w:fldChar w:fldCharType="begin"/>
          </w:r>
          <w:r w:rsidR="000316B2" w:rsidRPr="005F6758">
            <w:rPr>
              <w:rFonts w:ascii="Times New Roman" w:eastAsia="Times New Roman" w:hAnsi="Times New Roman" w:cs="Times New Roman"/>
              <w:sz w:val="24"/>
              <w:szCs w:val="24"/>
            </w:rPr>
            <w:instrText xml:space="preserve"> CITATION Tho22 \l 1033 </w:instrText>
          </w:r>
          <w:r w:rsidR="000316B2" w:rsidRPr="005F6758">
            <w:rPr>
              <w:rFonts w:ascii="Times New Roman" w:eastAsia="Times New Roman" w:hAnsi="Times New Roman" w:cs="Times New Roman"/>
              <w:sz w:val="24"/>
              <w:szCs w:val="24"/>
            </w:rPr>
            <w:fldChar w:fldCharType="separate"/>
          </w:r>
          <w:r w:rsidR="00852439">
            <w:rPr>
              <w:rFonts w:ascii="Times New Roman" w:eastAsia="Times New Roman" w:hAnsi="Times New Roman" w:cs="Times New Roman"/>
              <w:noProof/>
              <w:sz w:val="24"/>
              <w:szCs w:val="24"/>
            </w:rPr>
            <w:t xml:space="preserve"> </w:t>
          </w:r>
          <w:r w:rsidR="00852439" w:rsidRPr="00852439">
            <w:rPr>
              <w:rFonts w:ascii="Times New Roman" w:eastAsia="Times New Roman" w:hAnsi="Times New Roman" w:cs="Times New Roman"/>
              <w:noProof/>
              <w:sz w:val="24"/>
              <w:szCs w:val="24"/>
            </w:rPr>
            <w:t>(Thomas and Daniel, 2022)</w:t>
          </w:r>
          <w:r w:rsidR="000316B2" w:rsidRPr="005F6758">
            <w:rPr>
              <w:rFonts w:ascii="Times New Roman" w:eastAsia="Times New Roman" w:hAnsi="Times New Roman" w:cs="Times New Roman"/>
              <w:sz w:val="24"/>
              <w:szCs w:val="24"/>
            </w:rPr>
            <w:fldChar w:fldCharType="end"/>
          </w:r>
        </w:sdtContent>
      </w:sdt>
      <w:r w:rsidR="00203F13" w:rsidRPr="005F6758">
        <w:rPr>
          <w:rFonts w:ascii="Times New Roman" w:eastAsia="Times New Roman" w:hAnsi="Times New Roman" w:cs="Times New Roman"/>
          <w:sz w:val="24"/>
          <w:szCs w:val="24"/>
        </w:rPr>
        <w:t>.</w:t>
      </w:r>
    </w:p>
    <w:p w14:paraId="0C02ACDD" w14:textId="77777777" w:rsidR="005A4F29" w:rsidRPr="005F6758" w:rsidRDefault="005A4F29" w:rsidP="005F6758">
      <w:pPr>
        <w:spacing w:line="360" w:lineRule="auto"/>
        <w:jc w:val="both"/>
        <w:rPr>
          <w:rFonts w:ascii="Times New Roman" w:hAnsi="Times New Roman" w:cs="Times New Roman"/>
          <w:b/>
          <w:sz w:val="24"/>
          <w:szCs w:val="24"/>
        </w:rPr>
      </w:pPr>
      <w:r w:rsidRPr="005F6758">
        <w:rPr>
          <w:rFonts w:ascii="Times New Roman" w:hAnsi="Times New Roman" w:cs="Times New Roman"/>
          <w:b/>
          <w:sz w:val="24"/>
          <w:szCs w:val="24"/>
        </w:rPr>
        <w:t>Marketing Skills and Resources</w:t>
      </w:r>
    </w:p>
    <w:p w14:paraId="5DAE4AB0" w14:textId="77777777" w:rsidR="005A4F29" w:rsidRPr="005F6758" w:rsidRDefault="005A4F29" w:rsidP="005F6758">
      <w:pPr>
        <w:numPr>
          <w:ilvl w:val="0"/>
          <w:numId w:val="16"/>
        </w:numPr>
        <w:spacing w:before="100" w:beforeAutospacing="1" w:after="100" w:afterAutospacing="1" w:line="360" w:lineRule="auto"/>
        <w:jc w:val="both"/>
        <w:rPr>
          <w:rFonts w:ascii="Times New Roman" w:eastAsia="Times New Roman" w:hAnsi="Times New Roman" w:cs="Times New Roman"/>
          <w:sz w:val="24"/>
          <w:szCs w:val="24"/>
        </w:rPr>
      </w:pPr>
      <w:proofErr w:type="gramStart"/>
      <w:r w:rsidRPr="005F6758">
        <w:rPr>
          <w:rFonts w:ascii="Times New Roman" w:eastAsia="Times New Roman" w:hAnsi="Times New Roman" w:cs="Times New Roman"/>
          <w:b/>
          <w:bCs/>
          <w:sz w:val="24"/>
          <w:szCs w:val="24"/>
        </w:rPr>
        <w:t>Social Media</w:t>
      </w:r>
      <w:proofErr w:type="gramEnd"/>
      <w:r w:rsidRPr="005F6758">
        <w:rPr>
          <w:rFonts w:ascii="Times New Roman" w:eastAsia="Times New Roman" w:hAnsi="Times New Roman" w:cs="Times New Roman"/>
          <w:b/>
          <w:bCs/>
          <w:sz w:val="24"/>
          <w:szCs w:val="24"/>
        </w:rPr>
        <w:t xml:space="preserve"> and Digital Marketing</w:t>
      </w:r>
      <w:r w:rsidRPr="005F6758">
        <w:rPr>
          <w:rFonts w:ascii="Times New Roman" w:eastAsia="Times New Roman" w:hAnsi="Times New Roman" w:cs="Times New Roman"/>
          <w:sz w:val="24"/>
          <w:szCs w:val="24"/>
        </w:rPr>
        <w:t xml:space="preserve">: </w:t>
      </w:r>
      <w:r w:rsidR="00203F13" w:rsidRPr="005F6758">
        <w:rPr>
          <w:rFonts w:ascii="Times New Roman" w:eastAsia="Times New Roman" w:hAnsi="Times New Roman" w:cs="Times New Roman"/>
          <w:sz w:val="24"/>
          <w:szCs w:val="24"/>
        </w:rPr>
        <w:t xml:space="preserve">The university’s internal digital marketing team will spearhead the social media strategy, developing posts, videos, and infographics, and </w:t>
      </w:r>
      <w:r w:rsidR="00203F13" w:rsidRPr="005F6758">
        <w:rPr>
          <w:rFonts w:ascii="Times New Roman" w:eastAsia="Times New Roman" w:hAnsi="Times New Roman" w:cs="Times New Roman"/>
          <w:sz w:val="24"/>
          <w:szCs w:val="24"/>
        </w:rPr>
        <w:lastRenderedPageBreak/>
        <w:t>engage both university and industry communities on Instagram, Twitter, LinkedIn, and Facebook</w:t>
      </w:r>
      <w:r w:rsidR="00E858C4" w:rsidRPr="005F6758">
        <w:rPr>
          <w:rFonts w:ascii="Times New Roman" w:eastAsia="Times New Roman" w:hAnsi="Times New Roman" w:cs="Times New Roman"/>
          <w:sz w:val="24"/>
          <w:szCs w:val="24"/>
        </w:rPr>
        <w:t>,</w:t>
      </w:r>
      <w:r w:rsidR="00203F13" w:rsidRPr="005F6758">
        <w:rPr>
          <w:rFonts w:ascii="Times New Roman" w:eastAsia="Times New Roman" w:hAnsi="Times New Roman" w:cs="Times New Roman"/>
          <w:sz w:val="24"/>
          <w:szCs w:val="24"/>
        </w:rPr>
        <w:t xml:space="preserve"> etc. In addition, the team will use paid advertising approaches to increase the event’s outreach</w:t>
      </w:r>
      <w:sdt>
        <w:sdtPr>
          <w:rPr>
            <w:rFonts w:ascii="Times New Roman" w:eastAsia="Times New Roman" w:hAnsi="Times New Roman" w:cs="Times New Roman"/>
            <w:sz w:val="24"/>
            <w:szCs w:val="24"/>
          </w:rPr>
          <w:id w:val="1887748121"/>
          <w:citation/>
        </w:sdtPr>
        <w:sdtContent>
          <w:r w:rsidR="000316B2" w:rsidRPr="005F6758">
            <w:rPr>
              <w:rFonts w:ascii="Times New Roman" w:eastAsia="Times New Roman" w:hAnsi="Times New Roman" w:cs="Times New Roman"/>
              <w:sz w:val="24"/>
              <w:szCs w:val="24"/>
            </w:rPr>
            <w:fldChar w:fldCharType="begin"/>
          </w:r>
          <w:r w:rsidR="000316B2" w:rsidRPr="005F6758">
            <w:rPr>
              <w:rFonts w:ascii="Times New Roman" w:eastAsia="Times New Roman" w:hAnsi="Times New Roman" w:cs="Times New Roman"/>
              <w:sz w:val="24"/>
              <w:szCs w:val="24"/>
            </w:rPr>
            <w:instrText xml:space="preserve"> CITATION Jíl18 \l 1033 </w:instrText>
          </w:r>
          <w:r w:rsidR="000316B2" w:rsidRPr="005F6758">
            <w:rPr>
              <w:rFonts w:ascii="Times New Roman" w:eastAsia="Times New Roman" w:hAnsi="Times New Roman" w:cs="Times New Roman"/>
              <w:sz w:val="24"/>
              <w:szCs w:val="24"/>
            </w:rPr>
            <w:fldChar w:fldCharType="separate"/>
          </w:r>
          <w:r w:rsidR="00852439">
            <w:rPr>
              <w:rFonts w:ascii="Times New Roman" w:eastAsia="Times New Roman" w:hAnsi="Times New Roman" w:cs="Times New Roman"/>
              <w:noProof/>
              <w:sz w:val="24"/>
              <w:szCs w:val="24"/>
            </w:rPr>
            <w:t xml:space="preserve"> </w:t>
          </w:r>
          <w:r w:rsidR="00852439" w:rsidRPr="00852439">
            <w:rPr>
              <w:rFonts w:ascii="Times New Roman" w:eastAsia="Times New Roman" w:hAnsi="Times New Roman" w:cs="Times New Roman"/>
              <w:noProof/>
              <w:sz w:val="24"/>
              <w:szCs w:val="24"/>
            </w:rPr>
            <w:t>(Jílková, 2018)</w:t>
          </w:r>
          <w:r w:rsidR="000316B2" w:rsidRPr="005F6758">
            <w:rPr>
              <w:rFonts w:ascii="Times New Roman" w:eastAsia="Times New Roman" w:hAnsi="Times New Roman" w:cs="Times New Roman"/>
              <w:sz w:val="24"/>
              <w:szCs w:val="24"/>
            </w:rPr>
            <w:fldChar w:fldCharType="end"/>
          </w:r>
        </w:sdtContent>
      </w:sdt>
      <w:r w:rsidR="00203F13" w:rsidRPr="005F6758">
        <w:rPr>
          <w:rFonts w:ascii="Times New Roman" w:eastAsia="Times New Roman" w:hAnsi="Times New Roman" w:cs="Times New Roman"/>
          <w:sz w:val="24"/>
          <w:szCs w:val="24"/>
        </w:rPr>
        <w:t>.</w:t>
      </w:r>
    </w:p>
    <w:p w14:paraId="027428D1" w14:textId="77777777" w:rsidR="005A4F29" w:rsidRDefault="005A4F29" w:rsidP="005F6758">
      <w:pPr>
        <w:numPr>
          <w:ilvl w:val="0"/>
          <w:numId w:val="16"/>
        </w:num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b/>
          <w:bCs/>
          <w:sz w:val="24"/>
          <w:szCs w:val="24"/>
        </w:rPr>
        <w:t>Graphic Design &amp; Branding</w:t>
      </w:r>
      <w:r w:rsidRPr="005F6758">
        <w:rPr>
          <w:rFonts w:ascii="Times New Roman" w:eastAsia="Times New Roman" w:hAnsi="Times New Roman" w:cs="Times New Roman"/>
          <w:sz w:val="24"/>
          <w:szCs w:val="24"/>
        </w:rPr>
        <w:t xml:space="preserve">: </w:t>
      </w:r>
      <w:r w:rsidR="00203F13" w:rsidRPr="005F6758">
        <w:rPr>
          <w:rFonts w:ascii="Times New Roman" w:eastAsia="Times New Roman" w:hAnsi="Times New Roman" w:cs="Times New Roman"/>
          <w:sz w:val="24"/>
          <w:szCs w:val="24"/>
        </w:rPr>
        <w:t xml:space="preserve">A graphic designer will create unit branding assets, including flyers, posters, digital materials, and signage, to the “Year of </w:t>
      </w:r>
      <w:proofErr w:type="spellStart"/>
      <w:r w:rsidR="00203F13" w:rsidRPr="005F6758">
        <w:rPr>
          <w:rFonts w:ascii="Times New Roman" w:eastAsia="Times New Roman" w:hAnsi="Times New Roman" w:cs="Times New Roman"/>
          <w:sz w:val="24"/>
          <w:szCs w:val="24"/>
        </w:rPr>
        <w:t>Croeso</w:t>
      </w:r>
      <w:proofErr w:type="spellEnd"/>
      <w:r w:rsidR="00203F13" w:rsidRPr="005F6758">
        <w:rPr>
          <w:rFonts w:ascii="Times New Roman" w:eastAsia="Times New Roman" w:hAnsi="Times New Roman" w:cs="Times New Roman"/>
          <w:sz w:val="24"/>
          <w:szCs w:val="24"/>
        </w:rPr>
        <w:t>” theme. Visual coherence will bring out the party’s celebration of Welsh identity.</w:t>
      </w:r>
    </w:p>
    <w:p w14:paraId="3D4E9C76" w14:textId="77777777" w:rsidR="00596656" w:rsidRPr="005F6758" w:rsidRDefault="00596656" w:rsidP="00596656">
      <w:pPr>
        <w:spacing w:before="100" w:beforeAutospacing="1" w:after="100" w:afterAutospacing="1" w:line="360" w:lineRule="auto"/>
        <w:jc w:val="both"/>
        <w:rPr>
          <w:rFonts w:ascii="Times New Roman" w:eastAsia="Times New Roman" w:hAnsi="Times New Roman" w:cs="Times New Roman"/>
          <w:sz w:val="24"/>
          <w:szCs w:val="24"/>
        </w:rPr>
      </w:pPr>
      <w:r>
        <w:rPr>
          <w:noProof/>
          <w:lang w:val="en-GB" w:eastAsia="en-GB"/>
        </w:rPr>
        <w:drawing>
          <wp:inline distT="0" distB="0" distL="0" distR="0" wp14:anchorId="53DA4F44" wp14:editId="791FD631">
            <wp:extent cx="5943600" cy="3801110"/>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801110"/>
                    </a:xfrm>
                    <a:prstGeom prst="rect">
                      <a:avLst/>
                    </a:prstGeom>
                  </pic:spPr>
                </pic:pic>
              </a:graphicData>
            </a:graphic>
          </wp:inline>
        </w:drawing>
      </w:r>
    </w:p>
    <w:p w14:paraId="0BD5401A" w14:textId="2F4C62DB" w:rsidR="005A4F29" w:rsidRPr="00D60E90" w:rsidRDefault="00D653EC" w:rsidP="00D60E90">
      <w:pPr>
        <w:pStyle w:val="Heading1"/>
      </w:pPr>
      <w:bookmarkStart w:id="7" w:name="_Toc200490808"/>
      <w:r>
        <w:rPr>
          <w:rStyle w:val="Strong"/>
          <w:bCs/>
          <w:i/>
          <w:iCs/>
        </w:rPr>
        <w:t xml:space="preserve">Graph: </w:t>
      </w:r>
      <w:r w:rsidR="005A4F29" w:rsidRPr="00D60E90">
        <w:rPr>
          <w:rStyle w:val="Strong"/>
          <w:bCs/>
          <w:i/>
          <w:iCs/>
        </w:rPr>
        <w:t>Event Budget – Income and Expenditure Breakdown</w:t>
      </w:r>
      <w:bookmarkEnd w:id="7"/>
    </w:p>
    <w:p w14:paraId="0F08D8C6" w14:textId="77777777" w:rsidR="005A4F29" w:rsidRPr="005F6758" w:rsidRDefault="005A4F29" w:rsidP="005F6758">
      <w:pPr>
        <w:spacing w:before="100" w:beforeAutospacing="1" w:after="100" w:afterAutospacing="1" w:line="360" w:lineRule="auto"/>
        <w:jc w:val="both"/>
        <w:rPr>
          <w:rFonts w:ascii="Times New Roman" w:hAnsi="Times New Roman" w:cs="Times New Roman"/>
          <w:sz w:val="24"/>
          <w:szCs w:val="24"/>
        </w:rPr>
      </w:pPr>
      <w:r w:rsidRPr="005F6758">
        <w:rPr>
          <w:rStyle w:val="Strong"/>
          <w:rFonts w:ascii="Times New Roman" w:hAnsi="Times New Roman" w:cs="Times New Roman"/>
          <w:sz w:val="24"/>
          <w:szCs w:val="24"/>
        </w:rPr>
        <w:t>Income:</w:t>
      </w:r>
    </w:p>
    <w:p w14:paraId="6170E7AA" w14:textId="77777777" w:rsidR="005A4F29" w:rsidRPr="005F6758" w:rsidRDefault="005A4F29" w:rsidP="005F6758">
      <w:pPr>
        <w:numPr>
          <w:ilvl w:val="0"/>
          <w:numId w:val="17"/>
        </w:numPr>
        <w:spacing w:before="100" w:beforeAutospacing="1" w:after="100" w:afterAutospacing="1" w:line="360" w:lineRule="auto"/>
        <w:jc w:val="both"/>
        <w:rPr>
          <w:rFonts w:ascii="Times New Roman" w:hAnsi="Times New Roman" w:cs="Times New Roman"/>
          <w:sz w:val="24"/>
          <w:szCs w:val="24"/>
        </w:rPr>
      </w:pPr>
      <w:r w:rsidRPr="005F6758">
        <w:rPr>
          <w:rStyle w:val="Strong"/>
          <w:rFonts w:ascii="Times New Roman" w:hAnsi="Times New Roman" w:cs="Times New Roman"/>
          <w:sz w:val="24"/>
          <w:szCs w:val="24"/>
        </w:rPr>
        <w:t>Ticket Sales: £2,500</w:t>
      </w:r>
    </w:p>
    <w:p w14:paraId="43744664" w14:textId="77777777" w:rsidR="005A4F29" w:rsidRPr="005F6758" w:rsidRDefault="005A4F29" w:rsidP="005F6758">
      <w:pPr>
        <w:numPr>
          <w:ilvl w:val="1"/>
          <w:numId w:val="17"/>
        </w:numPr>
        <w:spacing w:before="100" w:beforeAutospacing="1" w:after="100" w:afterAutospacing="1" w:line="360" w:lineRule="auto"/>
        <w:jc w:val="both"/>
        <w:rPr>
          <w:rFonts w:ascii="Times New Roman" w:hAnsi="Times New Roman" w:cs="Times New Roman"/>
          <w:sz w:val="24"/>
          <w:szCs w:val="24"/>
        </w:rPr>
      </w:pPr>
      <w:r w:rsidRPr="005F6758">
        <w:rPr>
          <w:rStyle w:val="Strong"/>
          <w:rFonts w:ascii="Times New Roman" w:hAnsi="Times New Roman" w:cs="Times New Roman"/>
          <w:sz w:val="24"/>
          <w:szCs w:val="24"/>
        </w:rPr>
        <w:t>Pricing</w:t>
      </w:r>
      <w:r w:rsidRPr="005F6758">
        <w:rPr>
          <w:rFonts w:ascii="Times New Roman" w:hAnsi="Times New Roman" w:cs="Times New Roman"/>
          <w:sz w:val="24"/>
          <w:szCs w:val="24"/>
        </w:rPr>
        <w:t xml:space="preserve">: </w:t>
      </w:r>
      <w:r w:rsidR="00203F13" w:rsidRPr="005F6758">
        <w:rPr>
          <w:rFonts w:ascii="Times New Roman" w:hAnsi="Times New Roman" w:cs="Times New Roman"/>
          <w:sz w:val="24"/>
          <w:szCs w:val="24"/>
        </w:rPr>
        <w:t>£10 per student and £30 per industry professional with the anticipated number of attendees – 250.</w:t>
      </w:r>
    </w:p>
    <w:p w14:paraId="5EBD37CD" w14:textId="77777777" w:rsidR="005A4F29" w:rsidRPr="005F6758" w:rsidRDefault="005A4F29" w:rsidP="005F6758">
      <w:pPr>
        <w:numPr>
          <w:ilvl w:val="0"/>
          <w:numId w:val="17"/>
        </w:numPr>
        <w:spacing w:before="100" w:beforeAutospacing="1" w:after="100" w:afterAutospacing="1" w:line="360" w:lineRule="auto"/>
        <w:jc w:val="both"/>
        <w:rPr>
          <w:rFonts w:ascii="Times New Roman" w:hAnsi="Times New Roman" w:cs="Times New Roman"/>
          <w:sz w:val="24"/>
          <w:szCs w:val="24"/>
        </w:rPr>
      </w:pPr>
      <w:r w:rsidRPr="005F6758">
        <w:rPr>
          <w:rStyle w:val="Strong"/>
          <w:rFonts w:ascii="Times New Roman" w:hAnsi="Times New Roman" w:cs="Times New Roman"/>
          <w:sz w:val="24"/>
          <w:szCs w:val="24"/>
        </w:rPr>
        <w:t>Sponsorships &amp; Partnerships: £3,500</w:t>
      </w:r>
    </w:p>
    <w:p w14:paraId="1C12ACA2" w14:textId="77777777" w:rsidR="005A4F29" w:rsidRPr="005F6758" w:rsidRDefault="00203F13" w:rsidP="005F6758">
      <w:pPr>
        <w:numPr>
          <w:ilvl w:val="1"/>
          <w:numId w:val="17"/>
        </w:numPr>
        <w:spacing w:before="100" w:beforeAutospacing="1" w:after="100" w:afterAutospacing="1" w:line="360" w:lineRule="auto"/>
        <w:jc w:val="both"/>
        <w:rPr>
          <w:rFonts w:ascii="Times New Roman" w:hAnsi="Times New Roman" w:cs="Times New Roman"/>
          <w:sz w:val="24"/>
          <w:szCs w:val="24"/>
        </w:rPr>
      </w:pPr>
      <w:r w:rsidRPr="005F6758">
        <w:rPr>
          <w:rFonts w:ascii="Times New Roman" w:hAnsi="Times New Roman" w:cs="Times New Roman"/>
          <w:sz w:val="24"/>
          <w:szCs w:val="24"/>
        </w:rPr>
        <w:t xml:space="preserve">A range of sponsorship packages </w:t>
      </w:r>
      <w:r w:rsidR="00404B3F" w:rsidRPr="005F6758">
        <w:rPr>
          <w:rFonts w:ascii="Times New Roman" w:hAnsi="Times New Roman" w:cs="Times New Roman"/>
          <w:sz w:val="24"/>
          <w:szCs w:val="24"/>
        </w:rPr>
        <w:t>is</w:t>
      </w:r>
      <w:r w:rsidRPr="005F6758">
        <w:rPr>
          <w:rFonts w:ascii="Times New Roman" w:hAnsi="Times New Roman" w:cs="Times New Roman"/>
          <w:sz w:val="24"/>
          <w:szCs w:val="24"/>
        </w:rPr>
        <w:t xml:space="preserve"> proposed</w:t>
      </w:r>
      <w:r w:rsidR="00A7441A" w:rsidRPr="005F6758">
        <w:rPr>
          <w:rFonts w:ascii="Times New Roman" w:hAnsi="Times New Roman" w:cs="Times New Roman"/>
          <w:sz w:val="24"/>
          <w:szCs w:val="24"/>
        </w:rPr>
        <w:t>,</w:t>
      </w:r>
      <w:r w:rsidRPr="005F6758">
        <w:rPr>
          <w:rFonts w:ascii="Times New Roman" w:hAnsi="Times New Roman" w:cs="Times New Roman"/>
          <w:sz w:val="24"/>
          <w:szCs w:val="24"/>
        </w:rPr>
        <w:t xml:space="preserve"> from a gold, silver or bronze costing £500, £1,000 or £1,500 respectively.</w:t>
      </w:r>
    </w:p>
    <w:p w14:paraId="137591AE" w14:textId="77777777" w:rsidR="005A4F29" w:rsidRPr="005F6758" w:rsidRDefault="005A4F29" w:rsidP="005F6758">
      <w:pPr>
        <w:numPr>
          <w:ilvl w:val="0"/>
          <w:numId w:val="17"/>
        </w:numPr>
        <w:spacing w:before="100" w:beforeAutospacing="1" w:after="100" w:afterAutospacing="1" w:line="360" w:lineRule="auto"/>
        <w:jc w:val="both"/>
        <w:rPr>
          <w:rFonts w:ascii="Times New Roman" w:hAnsi="Times New Roman" w:cs="Times New Roman"/>
          <w:sz w:val="24"/>
          <w:szCs w:val="24"/>
        </w:rPr>
      </w:pPr>
      <w:r w:rsidRPr="005F6758">
        <w:rPr>
          <w:rStyle w:val="Strong"/>
          <w:rFonts w:ascii="Times New Roman" w:hAnsi="Times New Roman" w:cs="Times New Roman"/>
          <w:sz w:val="24"/>
          <w:szCs w:val="24"/>
        </w:rPr>
        <w:lastRenderedPageBreak/>
        <w:t>University Funding &amp; Grants: £2,000</w:t>
      </w:r>
    </w:p>
    <w:p w14:paraId="206276FC" w14:textId="77777777" w:rsidR="005A4F29" w:rsidRPr="005F6758" w:rsidRDefault="00203F13" w:rsidP="005F6758">
      <w:pPr>
        <w:numPr>
          <w:ilvl w:val="1"/>
          <w:numId w:val="17"/>
        </w:numPr>
        <w:spacing w:before="100" w:beforeAutospacing="1" w:after="100" w:afterAutospacing="1" w:line="360" w:lineRule="auto"/>
        <w:jc w:val="both"/>
        <w:rPr>
          <w:rFonts w:ascii="Times New Roman" w:hAnsi="Times New Roman" w:cs="Times New Roman"/>
          <w:sz w:val="24"/>
          <w:szCs w:val="24"/>
        </w:rPr>
      </w:pPr>
      <w:r w:rsidRPr="005F6758">
        <w:rPr>
          <w:rFonts w:ascii="Times New Roman" w:hAnsi="Times New Roman" w:cs="Times New Roman"/>
          <w:sz w:val="24"/>
          <w:szCs w:val="24"/>
        </w:rPr>
        <w:t xml:space="preserve">In-house money from the university is expected as the event helps achieve academic objectives and branding of </w:t>
      </w:r>
      <w:r w:rsidR="00A7441A" w:rsidRPr="005F6758">
        <w:rPr>
          <w:rFonts w:ascii="Times New Roman" w:hAnsi="Times New Roman" w:cs="Times New Roman"/>
          <w:sz w:val="24"/>
          <w:szCs w:val="24"/>
        </w:rPr>
        <w:t xml:space="preserve">the </w:t>
      </w:r>
      <w:r w:rsidRPr="005F6758">
        <w:rPr>
          <w:rFonts w:ascii="Times New Roman" w:hAnsi="Times New Roman" w:cs="Times New Roman"/>
          <w:sz w:val="24"/>
          <w:szCs w:val="24"/>
        </w:rPr>
        <w:t xml:space="preserve">Year of </w:t>
      </w:r>
      <w:proofErr w:type="spellStart"/>
      <w:r w:rsidRPr="005F6758">
        <w:rPr>
          <w:rFonts w:ascii="Times New Roman" w:hAnsi="Times New Roman" w:cs="Times New Roman"/>
          <w:sz w:val="24"/>
          <w:szCs w:val="24"/>
        </w:rPr>
        <w:t>Croeso</w:t>
      </w:r>
      <w:proofErr w:type="spellEnd"/>
      <w:r w:rsidRPr="005F6758">
        <w:rPr>
          <w:rFonts w:ascii="Times New Roman" w:hAnsi="Times New Roman" w:cs="Times New Roman"/>
          <w:sz w:val="24"/>
          <w:szCs w:val="24"/>
        </w:rPr>
        <w:t>. The university’s outreach or innovation division may fund the project.</w:t>
      </w:r>
    </w:p>
    <w:p w14:paraId="7C7B72EA" w14:textId="77777777" w:rsidR="005A4F29" w:rsidRPr="005F6758" w:rsidRDefault="005A4F29" w:rsidP="005F6758">
      <w:pPr>
        <w:numPr>
          <w:ilvl w:val="0"/>
          <w:numId w:val="17"/>
        </w:numPr>
        <w:spacing w:before="100" w:beforeAutospacing="1" w:after="100" w:afterAutospacing="1" w:line="360" w:lineRule="auto"/>
        <w:jc w:val="both"/>
        <w:rPr>
          <w:rFonts w:ascii="Times New Roman" w:hAnsi="Times New Roman" w:cs="Times New Roman"/>
          <w:sz w:val="24"/>
          <w:szCs w:val="24"/>
        </w:rPr>
      </w:pPr>
      <w:r w:rsidRPr="005F6758">
        <w:rPr>
          <w:rStyle w:val="Strong"/>
          <w:rFonts w:ascii="Times New Roman" w:hAnsi="Times New Roman" w:cs="Times New Roman"/>
          <w:sz w:val="24"/>
          <w:szCs w:val="24"/>
        </w:rPr>
        <w:t>Merchandise &amp; Sales: £500</w:t>
      </w:r>
    </w:p>
    <w:p w14:paraId="26F48541" w14:textId="77777777" w:rsidR="005A4F29" w:rsidRPr="005F6758" w:rsidRDefault="00203F13" w:rsidP="005F6758">
      <w:pPr>
        <w:numPr>
          <w:ilvl w:val="1"/>
          <w:numId w:val="17"/>
        </w:numPr>
        <w:spacing w:before="100" w:beforeAutospacing="1" w:after="100" w:afterAutospacing="1" w:line="360" w:lineRule="auto"/>
        <w:jc w:val="both"/>
        <w:rPr>
          <w:rFonts w:ascii="Times New Roman" w:hAnsi="Times New Roman" w:cs="Times New Roman"/>
          <w:sz w:val="24"/>
          <w:szCs w:val="24"/>
        </w:rPr>
      </w:pPr>
      <w:r w:rsidRPr="005F6758">
        <w:rPr>
          <w:rFonts w:ascii="Times New Roman" w:hAnsi="Times New Roman" w:cs="Times New Roman"/>
          <w:sz w:val="24"/>
          <w:szCs w:val="24"/>
        </w:rPr>
        <w:t>Another opportunity to bring additional income is selling T-shirts, bags, and Welsh-themed merchandise at the event</w:t>
      </w:r>
      <w:sdt>
        <w:sdtPr>
          <w:rPr>
            <w:rFonts w:ascii="Times New Roman" w:hAnsi="Times New Roman" w:cs="Times New Roman"/>
            <w:sz w:val="24"/>
            <w:szCs w:val="24"/>
          </w:rPr>
          <w:id w:val="244462904"/>
          <w:citation/>
        </w:sdtPr>
        <w:sdtContent>
          <w:r w:rsidR="00CE1A83" w:rsidRPr="005F6758">
            <w:rPr>
              <w:rFonts w:ascii="Times New Roman" w:hAnsi="Times New Roman" w:cs="Times New Roman"/>
              <w:sz w:val="24"/>
              <w:szCs w:val="24"/>
            </w:rPr>
            <w:fldChar w:fldCharType="begin"/>
          </w:r>
          <w:r w:rsidR="00CE1A83" w:rsidRPr="005F6758">
            <w:rPr>
              <w:rFonts w:ascii="Times New Roman" w:hAnsi="Times New Roman" w:cs="Times New Roman"/>
              <w:sz w:val="24"/>
              <w:szCs w:val="24"/>
            </w:rPr>
            <w:instrText xml:space="preserve"> CITATION Sca12 \l 1033 </w:instrText>
          </w:r>
          <w:r w:rsidR="00CE1A83" w:rsidRPr="005F6758">
            <w:rPr>
              <w:rFonts w:ascii="Times New Roman" w:hAnsi="Times New Roman" w:cs="Times New Roman"/>
              <w:sz w:val="24"/>
              <w:szCs w:val="24"/>
            </w:rPr>
            <w:fldChar w:fldCharType="separate"/>
          </w:r>
          <w:r w:rsidR="00852439">
            <w:rPr>
              <w:rFonts w:ascii="Times New Roman" w:hAnsi="Times New Roman" w:cs="Times New Roman"/>
              <w:noProof/>
              <w:sz w:val="24"/>
              <w:szCs w:val="24"/>
            </w:rPr>
            <w:t xml:space="preserve"> </w:t>
          </w:r>
          <w:r w:rsidR="00852439" w:rsidRPr="00852439">
            <w:rPr>
              <w:rFonts w:ascii="Times New Roman" w:hAnsi="Times New Roman" w:cs="Times New Roman"/>
              <w:noProof/>
              <w:sz w:val="24"/>
              <w:szCs w:val="24"/>
            </w:rPr>
            <w:t>(Scaglia, 2012)</w:t>
          </w:r>
          <w:r w:rsidR="00CE1A83" w:rsidRPr="005F6758">
            <w:rPr>
              <w:rFonts w:ascii="Times New Roman" w:hAnsi="Times New Roman" w:cs="Times New Roman"/>
              <w:sz w:val="24"/>
              <w:szCs w:val="24"/>
            </w:rPr>
            <w:fldChar w:fldCharType="end"/>
          </w:r>
        </w:sdtContent>
      </w:sdt>
      <w:r w:rsidRPr="005F6758">
        <w:rPr>
          <w:rFonts w:ascii="Times New Roman" w:hAnsi="Times New Roman" w:cs="Times New Roman"/>
          <w:sz w:val="24"/>
          <w:szCs w:val="24"/>
        </w:rPr>
        <w:t>. Such earnings reinforce our capacity to finance the total event budget.</w:t>
      </w:r>
    </w:p>
    <w:p w14:paraId="0DA8C70A" w14:textId="77777777" w:rsidR="005A4F29" w:rsidRPr="005F6758" w:rsidRDefault="005A4F29" w:rsidP="005F6758">
      <w:pPr>
        <w:spacing w:before="100" w:beforeAutospacing="1" w:after="100" w:afterAutospacing="1" w:line="360" w:lineRule="auto"/>
        <w:jc w:val="both"/>
        <w:rPr>
          <w:rFonts w:ascii="Times New Roman" w:hAnsi="Times New Roman" w:cs="Times New Roman"/>
          <w:sz w:val="24"/>
          <w:szCs w:val="24"/>
        </w:rPr>
      </w:pPr>
      <w:r w:rsidRPr="005F6758">
        <w:rPr>
          <w:rStyle w:val="Strong"/>
          <w:rFonts w:ascii="Times New Roman" w:hAnsi="Times New Roman" w:cs="Times New Roman"/>
          <w:sz w:val="24"/>
          <w:szCs w:val="24"/>
        </w:rPr>
        <w:t>Total Projected Income: £8,500</w:t>
      </w:r>
    </w:p>
    <w:p w14:paraId="1EE8757F" w14:textId="77777777" w:rsidR="005A4F29" w:rsidRPr="005F6758" w:rsidRDefault="005A4F29" w:rsidP="005F6758">
      <w:pPr>
        <w:spacing w:before="100" w:beforeAutospacing="1" w:after="100" w:afterAutospacing="1" w:line="360" w:lineRule="auto"/>
        <w:jc w:val="both"/>
        <w:rPr>
          <w:rFonts w:ascii="Times New Roman" w:hAnsi="Times New Roman" w:cs="Times New Roman"/>
          <w:sz w:val="24"/>
          <w:szCs w:val="24"/>
        </w:rPr>
      </w:pPr>
      <w:r w:rsidRPr="005F6758">
        <w:rPr>
          <w:rStyle w:val="Strong"/>
          <w:rFonts w:ascii="Times New Roman" w:hAnsi="Times New Roman" w:cs="Times New Roman"/>
          <w:sz w:val="24"/>
          <w:szCs w:val="24"/>
        </w:rPr>
        <w:t>Expenditure:</w:t>
      </w:r>
    </w:p>
    <w:p w14:paraId="56F038B7" w14:textId="77777777" w:rsidR="005A4F29" w:rsidRPr="005F6758" w:rsidRDefault="005A4F29" w:rsidP="005F6758">
      <w:pPr>
        <w:numPr>
          <w:ilvl w:val="0"/>
          <w:numId w:val="18"/>
        </w:numPr>
        <w:spacing w:before="100" w:beforeAutospacing="1" w:after="100" w:afterAutospacing="1" w:line="360" w:lineRule="auto"/>
        <w:jc w:val="both"/>
        <w:rPr>
          <w:rFonts w:ascii="Times New Roman" w:hAnsi="Times New Roman" w:cs="Times New Roman"/>
          <w:sz w:val="24"/>
          <w:szCs w:val="24"/>
        </w:rPr>
      </w:pPr>
      <w:r w:rsidRPr="005F6758">
        <w:rPr>
          <w:rStyle w:val="Strong"/>
          <w:rFonts w:ascii="Times New Roman" w:hAnsi="Times New Roman" w:cs="Times New Roman"/>
          <w:sz w:val="24"/>
          <w:szCs w:val="24"/>
        </w:rPr>
        <w:t>Venue Hire: £2,000</w:t>
      </w:r>
    </w:p>
    <w:p w14:paraId="58BCAB6E" w14:textId="77777777" w:rsidR="005A4F29" w:rsidRPr="005F6758" w:rsidRDefault="00203F13" w:rsidP="005F6758">
      <w:pPr>
        <w:numPr>
          <w:ilvl w:val="1"/>
          <w:numId w:val="18"/>
        </w:numPr>
        <w:spacing w:before="100" w:beforeAutospacing="1" w:after="100" w:afterAutospacing="1" w:line="360" w:lineRule="auto"/>
        <w:jc w:val="both"/>
        <w:rPr>
          <w:rFonts w:ascii="Times New Roman" w:hAnsi="Times New Roman" w:cs="Times New Roman"/>
          <w:sz w:val="24"/>
          <w:szCs w:val="24"/>
        </w:rPr>
      </w:pPr>
      <w:r w:rsidRPr="005F6758">
        <w:rPr>
          <w:rFonts w:ascii="Times New Roman" w:hAnsi="Times New Roman" w:cs="Times New Roman"/>
          <w:sz w:val="24"/>
          <w:szCs w:val="24"/>
        </w:rPr>
        <w:t>The day will include the University Hall, or Cardiff Conference Centre, which has suitable spaces for exhibitions, talks and catering during the event.</w:t>
      </w:r>
    </w:p>
    <w:p w14:paraId="59098AD4" w14:textId="77777777" w:rsidR="005A4F29" w:rsidRPr="005F6758" w:rsidRDefault="005A4F29" w:rsidP="005F6758">
      <w:pPr>
        <w:numPr>
          <w:ilvl w:val="0"/>
          <w:numId w:val="18"/>
        </w:numPr>
        <w:spacing w:before="100" w:beforeAutospacing="1" w:after="100" w:afterAutospacing="1" w:line="360" w:lineRule="auto"/>
        <w:jc w:val="both"/>
        <w:rPr>
          <w:rFonts w:ascii="Times New Roman" w:hAnsi="Times New Roman" w:cs="Times New Roman"/>
          <w:sz w:val="24"/>
          <w:szCs w:val="24"/>
        </w:rPr>
      </w:pPr>
      <w:r w:rsidRPr="005F6758">
        <w:rPr>
          <w:rStyle w:val="Strong"/>
          <w:rFonts w:ascii="Times New Roman" w:hAnsi="Times New Roman" w:cs="Times New Roman"/>
          <w:sz w:val="24"/>
          <w:szCs w:val="24"/>
        </w:rPr>
        <w:t>Catering: £1,500</w:t>
      </w:r>
    </w:p>
    <w:p w14:paraId="5E1FC81F" w14:textId="77777777" w:rsidR="005A4F29" w:rsidRPr="005F6758" w:rsidRDefault="00203F13" w:rsidP="005F6758">
      <w:pPr>
        <w:numPr>
          <w:ilvl w:val="1"/>
          <w:numId w:val="18"/>
        </w:numPr>
        <w:spacing w:before="100" w:beforeAutospacing="1" w:after="100" w:afterAutospacing="1" w:line="360" w:lineRule="auto"/>
        <w:jc w:val="both"/>
        <w:rPr>
          <w:rFonts w:ascii="Times New Roman" w:hAnsi="Times New Roman" w:cs="Times New Roman"/>
          <w:sz w:val="24"/>
          <w:szCs w:val="24"/>
        </w:rPr>
      </w:pPr>
      <w:r w:rsidRPr="005F6758">
        <w:rPr>
          <w:rFonts w:ascii="Times New Roman" w:hAnsi="Times New Roman" w:cs="Times New Roman"/>
          <w:sz w:val="24"/>
          <w:szCs w:val="24"/>
        </w:rPr>
        <w:t>There will be light refreshments and drinks</w:t>
      </w:r>
      <w:r w:rsidR="00A7441A" w:rsidRPr="005F6758">
        <w:rPr>
          <w:rFonts w:ascii="Times New Roman" w:hAnsi="Times New Roman" w:cs="Times New Roman"/>
          <w:sz w:val="24"/>
          <w:szCs w:val="24"/>
        </w:rPr>
        <w:t>,</w:t>
      </w:r>
      <w:r w:rsidRPr="005F6758">
        <w:rPr>
          <w:rFonts w:ascii="Times New Roman" w:hAnsi="Times New Roman" w:cs="Times New Roman"/>
          <w:sz w:val="24"/>
          <w:szCs w:val="24"/>
        </w:rPr>
        <w:t xml:space="preserve"> comprising traditional Welsh dishes such as </w:t>
      </w:r>
      <w:proofErr w:type="spellStart"/>
      <w:r w:rsidRPr="005F6758">
        <w:rPr>
          <w:rFonts w:ascii="Times New Roman" w:hAnsi="Times New Roman" w:cs="Times New Roman"/>
          <w:sz w:val="24"/>
          <w:szCs w:val="24"/>
        </w:rPr>
        <w:t>cawl</w:t>
      </w:r>
      <w:proofErr w:type="spellEnd"/>
      <w:r w:rsidRPr="005F6758">
        <w:rPr>
          <w:rFonts w:ascii="Times New Roman" w:hAnsi="Times New Roman" w:cs="Times New Roman"/>
          <w:sz w:val="24"/>
          <w:szCs w:val="24"/>
        </w:rPr>
        <w:t>, local cheeses and Welsh cakes.</w:t>
      </w:r>
    </w:p>
    <w:p w14:paraId="044D36B1" w14:textId="77777777" w:rsidR="005A4F29" w:rsidRPr="005F6758" w:rsidRDefault="005A4F29" w:rsidP="005F6758">
      <w:pPr>
        <w:numPr>
          <w:ilvl w:val="0"/>
          <w:numId w:val="18"/>
        </w:numPr>
        <w:spacing w:before="100" w:beforeAutospacing="1" w:after="100" w:afterAutospacing="1" w:line="360" w:lineRule="auto"/>
        <w:jc w:val="both"/>
        <w:rPr>
          <w:rFonts w:ascii="Times New Roman" w:hAnsi="Times New Roman" w:cs="Times New Roman"/>
          <w:sz w:val="24"/>
          <w:szCs w:val="24"/>
        </w:rPr>
      </w:pPr>
      <w:r w:rsidRPr="005F6758">
        <w:rPr>
          <w:rStyle w:val="Strong"/>
          <w:rFonts w:ascii="Times New Roman" w:hAnsi="Times New Roman" w:cs="Times New Roman"/>
          <w:sz w:val="24"/>
          <w:szCs w:val="24"/>
        </w:rPr>
        <w:t>Marketing &amp; Promotion: £1,200</w:t>
      </w:r>
    </w:p>
    <w:p w14:paraId="2137C738" w14:textId="77777777" w:rsidR="005A4F29" w:rsidRPr="005F6758" w:rsidRDefault="00203F13" w:rsidP="005F6758">
      <w:pPr>
        <w:numPr>
          <w:ilvl w:val="1"/>
          <w:numId w:val="18"/>
        </w:numPr>
        <w:spacing w:before="100" w:beforeAutospacing="1" w:after="100" w:afterAutospacing="1" w:line="360" w:lineRule="auto"/>
        <w:jc w:val="both"/>
        <w:rPr>
          <w:rFonts w:ascii="Times New Roman" w:hAnsi="Times New Roman" w:cs="Times New Roman"/>
          <w:sz w:val="24"/>
          <w:szCs w:val="24"/>
        </w:rPr>
      </w:pPr>
      <w:r w:rsidRPr="005F6758">
        <w:rPr>
          <w:rFonts w:ascii="Times New Roman" w:hAnsi="Times New Roman" w:cs="Times New Roman"/>
          <w:sz w:val="24"/>
          <w:szCs w:val="24"/>
        </w:rPr>
        <w:t>These expenses are involved in producing and distributing flyers, posters, and printing, promoting through social media adverts</w:t>
      </w:r>
      <w:r w:rsidR="00404B3F" w:rsidRPr="005F6758">
        <w:rPr>
          <w:rFonts w:ascii="Times New Roman" w:hAnsi="Times New Roman" w:cs="Times New Roman"/>
          <w:sz w:val="24"/>
          <w:szCs w:val="24"/>
        </w:rPr>
        <w:t>,</w:t>
      </w:r>
      <w:r w:rsidRPr="005F6758">
        <w:rPr>
          <w:rFonts w:ascii="Times New Roman" w:hAnsi="Times New Roman" w:cs="Times New Roman"/>
          <w:sz w:val="24"/>
          <w:szCs w:val="24"/>
        </w:rPr>
        <w:t xml:space="preserve"> and press </w:t>
      </w:r>
      <w:r w:rsidR="00A7441A" w:rsidRPr="005F6758">
        <w:rPr>
          <w:rFonts w:ascii="Times New Roman" w:hAnsi="Times New Roman" w:cs="Times New Roman"/>
          <w:sz w:val="24"/>
          <w:szCs w:val="24"/>
        </w:rPr>
        <w:t>releases</w:t>
      </w:r>
      <w:sdt>
        <w:sdtPr>
          <w:rPr>
            <w:rFonts w:ascii="Times New Roman" w:hAnsi="Times New Roman" w:cs="Times New Roman"/>
            <w:sz w:val="24"/>
            <w:szCs w:val="24"/>
          </w:rPr>
          <w:id w:val="-1325044411"/>
          <w:citation/>
        </w:sdtPr>
        <w:sdtContent>
          <w:r w:rsidR="000316B2" w:rsidRPr="005F6758">
            <w:rPr>
              <w:rFonts w:ascii="Times New Roman" w:hAnsi="Times New Roman" w:cs="Times New Roman"/>
              <w:sz w:val="24"/>
              <w:szCs w:val="24"/>
            </w:rPr>
            <w:fldChar w:fldCharType="begin"/>
          </w:r>
          <w:r w:rsidR="000316B2" w:rsidRPr="005F6758">
            <w:rPr>
              <w:rFonts w:ascii="Times New Roman" w:hAnsi="Times New Roman" w:cs="Times New Roman"/>
              <w:sz w:val="24"/>
              <w:szCs w:val="24"/>
            </w:rPr>
            <w:instrText xml:space="preserve"> CITATION Kot12 \l 1033 </w:instrText>
          </w:r>
          <w:r w:rsidR="000316B2" w:rsidRPr="005F6758">
            <w:rPr>
              <w:rFonts w:ascii="Times New Roman" w:hAnsi="Times New Roman" w:cs="Times New Roman"/>
              <w:sz w:val="24"/>
              <w:szCs w:val="24"/>
            </w:rPr>
            <w:fldChar w:fldCharType="separate"/>
          </w:r>
          <w:r w:rsidR="00852439">
            <w:rPr>
              <w:rFonts w:ascii="Times New Roman" w:hAnsi="Times New Roman" w:cs="Times New Roman"/>
              <w:noProof/>
              <w:sz w:val="24"/>
              <w:szCs w:val="24"/>
            </w:rPr>
            <w:t xml:space="preserve"> </w:t>
          </w:r>
          <w:r w:rsidR="00852439" w:rsidRPr="00852439">
            <w:rPr>
              <w:rFonts w:ascii="Times New Roman" w:hAnsi="Times New Roman" w:cs="Times New Roman"/>
              <w:noProof/>
              <w:sz w:val="24"/>
              <w:szCs w:val="24"/>
            </w:rPr>
            <w:t>(Kotler and Keller, 2012)</w:t>
          </w:r>
          <w:r w:rsidR="000316B2" w:rsidRPr="005F6758">
            <w:rPr>
              <w:rFonts w:ascii="Times New Roman" w:hAnsi="Times New Roman" w:cs="Times New Roman"/>
              <w:sz w:val="24"/>
              <w:szCs w:val="24"/>
            </w:rPr>
            <w:fldChar w:fldCharType="end"/>
          </w:r>
        </w:sdtContent>
      </w:sdt>
      <w:r w:rsidRPr="005F6758">
        <w:rPr>
          <w:rFonts w:ascii="Times New Roman" w:hAnsi="Times New Roman" w:cs="Times New Roman"/>
          <w:sz w:val="24"/>
          <w:szCs w:val="24"/>
        </w:rPr>
        <w:t>.</w:t>
      </w:r>
    </w:p>
    <w:p w14:paraId="73E27B8B" w14:textId="77777777" w:rsidR="005A4F29" w:rsidRPr="005F6758" w:rsidRDefault="005A4F29" w:rsidP="005F6758">
      <w:pPr>
        <w:numPr>
          <w:ilvl w:val="0"/>
          <w:numId w:val="18"/>
        </w:numPr>
        <w:spacing w:before="100" w:beforeAutospacing="1" w:after="100" w:afterAutospacing="1" w:line="360" w:lineRule="auto"/>
        <w:jc w:val="both"/>
        <w:rPr>
          <w:rFonts w:ascii="Times New Roman" w:hAnsi="Times New Roman" w:cs="Times New Roman"/>
          <w:sz w:val="24"/>
          <w:szCs w:val="24"/>
        </w:rPr>
      </w:pPr>
      <w:r w:rsidRPr="005F6758">
        <w:rPr>
          <w:rStyle w:val="Strong"/>
          <w:rFonts w:ascii="Times New Roman" w:hAnsi="Times New Roman" w:cs="Times New Roman"/>
          <w:sz w:val="24"/>
          <w:szCs w:val="24"/>
        </w:rPr>
        <w:t>Event Staff &amp; Volunteers: £1,000</w:t>
      </w:r>
    </w:p>
    <w:p w14:paraId="52AA7948" w14:textId="77777777" w:rsidR="005A4F29" w:rsidRPr="005F6758" w:rsidRDefault="00203F13" w:rsidP="005F6758">
      <w:pPr>
        <w:numPr>
          <w:ilvl w:val="1"/>
          <w:numId w:val="18"/>
        </w:numPr>
        <w:spacing w:before="100" w:beforeAutospacing="1" w:after="100" w:afterAutospacing="1" w:line="360" w:lineRule="auto"/>
        <w:jc w:val="both"/>
        <w:rPr>
          <w:rFonts w:ascii="Times New Roman" w:hAnsi="Times New Roman" w:cs="Times New Roman"/>
          <w:sz w:val="24"/>
          <w:szCs w:val="24"/>
        </w:rPr>
      </w:pPr>
      <w:r w:rsidRPr="005F6758">
        <w:rPr>
          <w:rFonts w:ascii="Times New Roman" w:hAnsi="Times New Roman" w:cs="Times New Roman"/>
          <w:sz w:val="24"/>
          <w:szCs w:val="24"/>
        </w:rPr>
        <w:t>Payments to staff for their services, and costs involved in staff training and management of volunteers</w:t>
      </w:r>
      <w:sdt>
        <w:sdtPr>
          <w:rPr>
            <w:rFonts w:ascii="Times New Roman" w:hAnsi="Times New Roman" w:cs="Times New Roman"/>
            <w:sz w:val="24"/>
            <w:szCs w:val="24"/>
          </w:rPr>
          <w:id w:val="3409506"/>
          <w:citation/>
        </w:sdtPr>
        <w:sdtContent>
          <w:r w:rsidR="000316B2" w:rsidRPr="005F6758">
            <w:rPr>
              <w:rFonts w:ascii="Times New Roman" w:hAnsi="Times New Roman" w:cs="Times New Roman"/>
              <w:sz w:val="24"/>
              <w:szCs w:val="24"/>
            </w:rPr>
            <w:fldChar w:fldCharType="begin"/>
          </w:r>
          <w:r w:rsidR="000316B2" w:rsidRPr="005F6758">
            <w:rPr>
              <w:rFonts w:ascii="Times New Roman" w:hAnsi="Times New Roman" w:cs="Times New Roman"/>
              <w:sz w:val="24"/>
              <w:szCs w:val="24"/>
            </w:rPr>
            <w:instrText xml:space="preserve"> CITATION Hop18 \l 1033 </w:instrText>
          </w:r>
          <w:r w:rsidR="000316B2" w:rsidRPr="005F6758">
            <w:rPr>
              <w:rFonts w:ascii="Times New Roman" w:hAnsi="Times New Roman" w:cs="Times New Roman"/>
              <w:sz w:val="24"/>
              <w:szCs w:val="24"/>
            </w:rPr>
            <w:fldChar w:fldCharType="separate"/>
          </w:r>
          <w:r w:rsidR="00852439">
            <w:rPr>
              <w:rFonts w:ascii="Times New Roman" w:hAnsi="Times New Roman" w:cs="Times New Roman"/>
              <w:noProof/>
              <w:sz w:val="24"/>
              <w:szCs w:val="24"/>
            </w:rPr>
            <w:t xml:space="preserve"> </w:t>
          </w:r>
          <w:r w:rsidR="00852439" w:rsidRPr="00852439">
            <w:rPr>
              <w:rFonts w:ascii="Times New Roman" w:hAnsi="Times New Roman" w:cs="Times New Roman"/>
              <w:noProof/>
              <w:sz w:val="24"/>
              <w:szCs w:val="24"/>
            </w:rPr>
            <w:t>(Hopkin, 2018)</w:t>
          </w:r>
          <w:r w:rsidR="000316B2" w:rsidRPr="005F6758">
            <w:rPr>
              <w:rFonts w:ascii="Times New Roman" w:hAnsi="Times New Roman" w:cs="Times New Roman"/>
              <w:sz w:val="24"/>
              <w:szCs w:val="24"/>
            </w:rPr>
            <w:fldChar w:fldCharType="end"/>
          </w:r>
        </w:sdtContent>
      </w:sdt>
      <w:r w:rsidRPr="005F6758">
        <w:rPr>
          <w:rFonts w:ascii="Times New Roman" w:hAnsi="Times New Roman" w:cs="Times New Roman"/>
          <w:sz w:val="24"/>
          <w:szCs w:val="24"/>
        </w:rPr>
        <w:t xml:space="preserve">. </w:t>
      </w:r>
    </w:p>
    <w:p w14:paraId="70FBADAC" w14:textId="77777777" w:rsidR="005A4F29" w:rsidRPr="005F6758" w:rsidRDefault="005A4F29" w:rsidP="005F6758">
      <w:pPr>
        <w:numPr>
          <w:ilvl w:val="0"/>
          <w:numId w:val="18"/>
        </w:numPr>
        <w:spacing w:before="100" w:beforeAutospacing="1" w:after="100" w:afterAutospacing="1" w:line="360" w:lineRule="auto"/>
        <w:jc w:val="both"/>
        <w:rPr>
          <w:rFonts w:ascii="Times New Roman" w:hAnsi="Times New Roman" w:cs="Times New Roman"/>
          <w:sz w:val="24"/>
          <w:szCs w:val="24"/>
        </w:rPr>
      </w:pPr>
      <w:r w:rsidRPr="005F6758">
        <w:rPr>
          <w:rStyle w:val="Strong"/>
          <w:rFonts w:ascii="Times New Roman" w:hAnsi="Times New Roman" w:cs="Times New Roman"/>
          <w:sz w:val="24"/>
          <w:szCs w:val="24"/>
        </w:rPr>
        <w:t>Miscellaneous Costs (Decorations, Merchandise, Contingencies): £800</w:t>
      </w:r>
    </w:p>
    <w:p w14:paraId="02429C9E" w14:textId="77777777" w:rsidR="005A4F29" w:rsidRDefault="00203F13" w:rsidP="005F6758">
      <w:pPr>
        <w:numPr>
          <w:ilvl w:val="1"/>
          <w:numId w:val="18"/>
        </w:numPr>
        <w:spacing w:before="100" w:beforeAutospacing="1" w:after="100" w:afterAutospacing="1" w:line="360" w:lineRule="auto"/>
        <w:jc w:val="both"/>
        <w:rPr>
          <w:rFonts w:ascii="Times New Roman" w:hAnsi="Times New Roman" w:cs="Times New Roman"/>
          <w:sz w:val="24"/>
          <w:szCs w:val="24"/>
        </w:rPr>
      </w:pPr>
      <w:r w:rsidRPr="005F6758">
        <w:rPr>
          <w:rFonts w:ascii="Times New Roman" w:hAnsi="Times New Roman" w:cs="Times New Roman"/>
          <w:sz w:val="24"/>
          <w:szCs w:val="24"/>
        </w:rPr>
        <w:t>This group includes venue decoration, branded giveaways, extra supplies, and holds a portion for unexpected costs.</w:t>
      </w:r>
    </w:p>
    <w:p w14:paraId="507F1A10" w14:textId="77777777" w:rsidR="002D1193" w:rsidRPr="00596656" w:rsidRDefault="00596656" w:rsidP="00596656">
      <w:pPr>
        <w:rPr>
          <w:rFonts w:ascii="Arial" w:hAnsi="Arial" w:cs="Arial"/>
          <w:sz w:val="24"/>
          <w:szCs w:val="24"/>
        </w:rPr>
      </w:pPr>
      <w:r>
        <w:rPr>
          <w:noProof/>
          <w:lang w:val="en-GB" w:eastAsia="en-GB"/>
        </w:rPr>
        <w:lastRenderedPageBreak/>
        <w:drawing>
          <wp:inline distT="0" distB="0" distL="0" distR="0" wp14:anchorId="5569049E" wp14:editId="38E3141D">
            <wp:extent cx="5943600" cy="263779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2637790"/>
                    </a:xfrm>
                    <a:prstGeom prst="rect">
                      <a:avLst/>
                    </a:prstGeom>
                  </pic:spPr>
                </pic:pic>
              </a:graphicData>
            </a:graphic>
          </wp:inline>
        </w:drawing>
      </w:r>
    </w:p>
    <w:p w14:paraId="3717A84A" w14:textId="77777777" w:rsidR="005A4F29" w:rsidRPr="00D653EC" w:rsidRDefault="005A4F29" w:rsidP="005F6758">
      <w:pPr>
        <w:spacing w:before="100" w:beforeAutospacing="1" w:after="100" w:afterAutospacing="1" w:line="360" w:lineRule="auto"/>
        <w:jc w:val="both"/>
        <w:rPr>
          <w:rFonts w:ascii="Times New Roman" w:hAnsi="Times New Roman" w:cs="Times New Roman"/>
          <w:b/>
          <w:bCs/>
          <w:i/>
          <w:iCs/>
          <w:sz w:val="24"/>
          <w:szCs w:val="24"/>
        </w:rPr>
      </w:pPr>
      <w:r w:rsidRPr="00D653EC">
        <w:rPr>
          <w:rStyle w:val="Strong"/>
          <w:rFonts w:ascii="Times New Roman" w:hAnsi="Times New Roman" w:cs="Times New Roman"/>
          <w:b w:val="0"/>
          <w:bCs w:val="0"/>
          <w:i/>
          <w:iCs/>
          <w:sz w:val="24"/>
          <w:szCs w:val="24"/>
        </w:rPr>
        <w:t>Total Projected Expenditure: £8,500</w:t>
      </w:r>
    </w:p>
    <w:p w14:paraId="219FEC83" w14:textId="77777777" w:rsidR="005A4F29" w:rsidRPr="005F6758" w:rsidRDefault="005A4F29" w:rsidP="00D60E90">
      <w:pPr>
        <w:pStyle w:val="Heading1"/>
        <w:rPr>
          <w:rStyle w:val="Strong"/>
          <w:b/>
          <w:bCs/>
        </w:rPr>
      </w:pPr>
      <w:bookmarkStart w:id="8" w:name="_Toc200490809"/>
      <w:r w:rsidRPr="005F6758">
        <w:rPr>
          <w:rStyle w:val="Strong"/>
          <w:b/>
          <w:bCs/>
        </w:rPr>
        <w:t>Industry Trends / Issues / Impacts</w:t>
      </w:r>
      <w:r w:rsidR="009011C4" w:rsidRPr="005F6758">
        <w:rPr>
          <w:rStyle w:val="Strong"/>
          <w:b/>
          <w:bCs/>
        </w:rPr>
        <w:t>:</w:t>
      </w:r>
      <w:bookmarkEnd w:id="8"/>
    </w:p>
    <w:p w14:paraId="0F4117F6" w14:textId="77777777" w:rsidR="009011C4" w:rsidRPr="005F6758" w:rsidRDefault="009011C4" w:rsidP="005F6758">
      <w:pPr>
        <w:spacing w:line="360" w:lineRule="auto"/>
        <w:rPr>
          <w:rFonts w:ascii="Times New Roman" w:hAnsi="Times New Roman" w:cs="Times New Roman"/>
          <w:sz w:val="24"/>
          <w:szCs w:val="24"/>
        </w:rPr>
      </w:pPr>
      <w:r w:rsidRPr="005F6758">
        <w:rPr>
          <w:rFonts w:ascii="Times New Roman" w:hAnsi="Times New Roman" w:cs="Times New Roman"/>
          <w:sz w:val="24"/>
          <w:szCs w:val="24"/>
        </w:rPr>
        <w:t>Hybrid events and digital interactions are considered in the context of EMBOK Risk and Marketing, as they address possible technology problems and the way audiences behave.</w:t>
      </w:r>
    </w:p>
    <w:p w14:paraId="4F40FEF3" w14:textId="77777777" w:rsidR="00203F13" w:rsidRPr="005F6758" w:rsidRDefault="005A4F29" w:rsidP="005F6758">
      <w:pPr>
        <w:spacing w:before="100" w:beforeAutospacing="1" w:after="100" w:afterAutospacing="1" w:line="360" w:lineRule="auto"/>
        <w:jc w:val="both"/>
        <w:rPr>
          <w:rFonts w:ascii="Times New Roman" w:hAnsi="Times New Roman" w:cs="Times New Roman"/>
          <w:sz w:val="24"/>
          <w:szCs w:val="24"/>
        </w:rPr>
      </w:pPr>
      <w:r w:rsidRPr="005F6758">
        <w:rPr>
          <w:rStyle w:val="Strong"/>
          <w:rFonts w:ascii="Times New Roman" w:hAnsi="Times New Roman" w:cs="Times New Roman"/>
          <w:sz w:val="24"/>
          <w:szCs w:val="24"/>
        </w:rPr>
        <w:t xml:space="preserve">1. Hybrid </w:t>
      </w:r>
      <w:proofErr w:type="spellStart"/>
      <w:proofErr w:type="gramStart"/>
      <w:r w:rsidRPr="005F6758">
        <w:rPr>
          <w:rStyle w:val="Strong"/>
          <w:rFonts w:ascii="Times New Roman" w:hAnsi="Times New Roman" w:cs="Times New Roman"/>
          <w:sz w:val="24"/>
          <w:szCs w:val="24"/>
        </w:rPr>
        <w:t>Events:</w:t>
      </w:r>
      <w:r w:rsidR="00203F13" w:rsidRPr="005F6758">
        <w:rPr>
          <w:rFonts w:ascii="Times New Roman" w:hAnsi="Times New Roman" w:cs="Times New Roman"/>
          <w:sz w:val="24"/>
          <w:szCs w:val="24"/>
        </w:rPr>
        <w:t>There</w:t>
      </w:r>
      <w:proofErr w:type="spellEnd"/>
      <w:proofErr w:type="gramEnd"/>
      <w:r w:rsidR="00203F13" w:rsidRPr="005F6758">
        <w:rPr>
          <w:rFonts w:ascii="Times New Roman" w:hAnsi="Times New Roman" w:cs="Times New Roman"/>
          <w:sz w:val="24"/>
          <w:szCs w:val="24"/>
        </w:rPr>
        <w:t xml:space="preserve"> has been a marked trend towards </w:t>
      </w:r>
      <w:r w:rsidR="00203F13" w:rsidRPr="005F6758">
        <w:rPr>
          <w:rFonts w:ascii="Times New Roman" w:hAnsi="Times New Roman" w:cs="Times New Roman"/>
          <w:b/>
          <w:sz w:val="24"/>
          <w:szCs w:val="24"/>
        </w:rPr>
        <w:t>hybrid formats</w:t>
      </w:r>
      <w:r w:rsidR="00203F13" w:rsidRPr="005F6758">
        <w:rPr>
          <w:rFonts w:ascii="Times New Roman" w:hAnsi="Times New Roman" w:cs="Times New Roman"/>
          <w:sz w:val="24"/>
          <w:szCs w:val="24"/>
        </w:rPr>
        <w:t xml:space="preserve"> in the events industry that </w:t>
      </w:r>
      <w:r w:rsidR="00404B3F" w:rsidRPr="005F6758">
        <w:rPr>
          <w:rFonts w:ascii="Times New Roman" w:hAnsi="Times New Roman" w:cs="Times New Roman"/>
          <w:sz w:val="24"/>
          <w:szCs w:val="24"/>
        </w:rPr>
        <w:t>accommodate</w:t>
      </w:r>
      <w:r w:rsidR="00203F13" w:rsidRPr="005F6758">
        <w:rPr>
          <w:rFonts w:ascii="Times New Roman" w:hAnsi="Times New Roman" w:cs="Times New Roman"/>
          <w:sz w:val="24"/>
          <w:szCs w:val="24"/>
        </w:rPr>
        <w:t xml:space="preserve"> physical and digital attendance. The pandemic was instrumental in upholding hybrid events, as many </w:t>
      </w:r>
      <w:proofErr w:type="spellStart"/>
      <w:r w:rsidR="00A7441A" w:rsidRPr="005F6758">
        <w:rPr>
          <w:rFonts w:ascii="Times New Roman" w:hAnsi="Times New Roman" w:cs="Times New Roman"/>
          <w:sz w:val="24"/>
          <w:szCs w:val="24"/>
        </w:rPr>
        <w:t>organisations</w:t>
      </w:r>
      <w:proofErr w:type="spellEnd"/>
      <w:r w:rsidR="00203F13" w:rsidRPr="005F6758">
        <w:rPr>
          <w:rFonts w:ascii="Times New Roman" w:hAnsi="Times New Roman" w:cs="Times New Roman"/>
          <w:sz w:val="24"/>
          <w:szCs w:val="24"/>
        </w:rPr>
        <w:t xml:space="preserve"> are now in </w:t>
      </w:r>
      <w:proofErr w:type="spellStart"/>
      <w:r w:rsidR="00203F13" w:rsidRPr="005F6758">
        <w:rPr>
          <w:rFonts w:ascii="Times New Roman" w:hAnsi="Times New Roman" w:cs="Times New Roman"/>
          <w:sz w:val="24"/>
          <w:szCs w:val="24"/>
        </w:rPr>
        <w:t>favour</w:t>
      </w:r>
      <w:proofErr w:type="spellEnd"/>
      <w:r w:rsidR="00203F13" w:rsidRPr="005F6758">
        <w:rPr>
          <w:rFonts w:ascii="Times New Roman" w:hAnsi="Times New Roman" w:cs="Times New Roman"/>
          <w:sz w:val="24"/>
          <w:szCs w:val="24"/>
        </w:rPr>
        <w:t xml:space="preserve"> of physical and digital participation. Although </w:t>
      </w:r>
      <w:proofErr w:type="spellStart"/>
      <w:r w:rsidR="00203F13" w:rsidRPr="005F6758">
        <w:rPr>
          <w:rFonts w:ascii="Times New Roman" w:hAnsi="Times New Roman" w:cs="Times New Roman"/>
          <w:b/>
          <w:sz w:val="24"/>
          <w:szCs w:val="24"/>
        </w:rPr>
        <w:t>CymruTech</w:t>
      </w:r>
      <w:proofErr w:type="spellEnd"/>
      <w:r w:rsidR="00203F13" w:rsidRPr="005F6758">
        <w:rPr>
          <w:rFonts w:ascii="Times New Roman" w:hAnsi="Times New Roman" w:cs="Times New Roman"/>
          <w:sz w:val="24"/>
          <w:szCs w:val="24"/>
        </w:rPr>
        <w:t xml:space="preserve"> is, at its core, an in-person event, by adding hybrid aspects, such as virtual presentation broadcasts or online access to sessions, access and an increased audience worldwide would be significantly improved.</w:t>
      </w:r>
    </w:p>
    <w:p w14:paraId="0B818E2B" w14:textId="77777777" w:rsidR="005A4F29" w:rsidRPr="005F6758" w:rsidRDefault="005A4F29" w:rsidP="005F6758">
      <w:pPr>
        <w:spacing w:before="100" w:beforeAutospacing="1" w:after="100" w:afterAutospacing="1" w:line="360" w:lineRule="auto"/>
        <w:jc w:val="both"/>
        <w:rPr>
          <w:rFonts w:ascii="Times New Roman" w:hAnsi="Times New Roman" w:cs="Times New Roman"/>
          <w:sz w:val="24"/>
          <w:szCs w:val="24"/>
        </w:rPr>
      </w:pPr>
      <w:r w:rsidRPr="005F6758">
        <w:rPr>
          <w:rStyle w:val="Strong"/>
          <w:rFonts w:ascii="Times New Roman" w:hAnsi="Times New Roman" w:cs="Times New Roman"/>
          <w:sz w:val="24"/>
          <w:szCs w:val="24"/>
        </w:rPr>
        <w:t xml:space="preserve">2. Sustainability &amp; </w:t>
      </w:r>
      <w:proofErr w:type="spellStart"/>
      <w:r w:rsidRPr="005F6758">
        <w:rPr>
          <w:rStyle w:val="Strong"/>
          <w:rFonts w:ascii="Times New Roman" w:hAnsi="Times New Roman" w:cs="Times New Roman"/>
          <w:sz w:val="24"/>
          <w:szCs w:val="24"/>
        </w:rPr>
        <w:t>Eco-</w:t>
      </w:r>
      <w:proofErr w:type="gramStart"/>
      <w:r w:rsidRPr="005F6758">
        <w:rPr>
          <w:rStyle w:val="Strong"/>
          <w:rFonts w:ascii="Times New Roman" w:hAnsi="Times New Roman" w:cs="Times New Roman"/>
          <w:sz w:val="24"/>
          <w:szCs w:val="24"/>
        </w:rPr>
        <w:t>consciousness:</w:t>
      </w:r>
      <w:r w:rsidR="00203F13" w:rsidRPr="005F6758">
        <w:rPr>
          <w:rFonts w:ascii="Times New Roman" w:hAnsi="Times New Roman" w:cs="Times New Roman"/>
          <w:sz w:val="24"/>
          <w:szCs w:val="24"/>
        </w:rPr>
        <w:t>There</w:t>
      </w:r>
      <w:proofErr w:type="spellEnd"/>
      <w:proofErr w:type="gramEnd"/>
      <w:r w:rsidR="00203F13" w:rsidRPr="005F6758">
        <w:rPr>
          <w:rFonts w:ascii="Times New Roman" w:hAnsi="Times New Roman" w:cs="Times New Roman"/>
          <w:sz w:val="24"/>
          <w:szCs w:val="24"/>
        </w:rPr>
        <w:t xml:space="preserve"> is a growing need for sustainable activities in event planning</w:t>
      </w:r>
      <w:r w:rsidR="00404B3F" w:rsidRPr="005F6758">
        <w:rPr>
          <w:rFonts w:ascii="Times New Roman" w:hAnsi="Times New Roman" w:cs="Times New Roman"/>
          <w:sz w:val="24"/>
          <w:szCs w:val="24"/>
        </w:rPr>
        <w:t>,</w:t>
      </w:r>
      <w:r w:rsidR="00203F13" w:rsidRPr="005F6758">
        <w:rPr>
          <w:rFonts w:ascii="Times New Roman" w:hAnsi="Times New Roman" w:cs="Times New Roman"/>
          <w:sz w:val="24"/>
          <w:szCs w:val="24"/>
        </w:rPr>
        <w:t xml:space="preserve"> hence an increased drive to reduce environmental impact. The contemporary event </w:t>
      </w:r>
      <w:r w:rsidR="00203F13" w:rsidRPr="005F6758">
        <w:rPr>
          <w:rFonts w:ascii="Times New Roman" w:hAnsi="Times New Roman" w:cs="Times New Roman"/>
          <w:b/>
          <w:sz w:val="24"/>
          <w:szCs w:val="24"/>
        </w:rPr>
        <w:t>planners’ initiative</w:t>
      </w:r>
      <w:r w:rsidR="00203F13" w:rsidRPr="005F6758">
        <w:rPr>
          <w:rFonts w:ascii="Times New Roman" w:hAnsi="Times New Roman" w:cs="Times New Roman"/>
          <w:sz w:val="24"/>
          <w:szCs w:val="24"/>
        </w:rPr>
        <w:t xml:space="preserve"> is aimed at the preservation of the environment through reduced waste, </w:t>
      </w:r>
      <w:proofErr w:type="spellStart"/>
      <w:r w:rsidR="00404B3F" w:rsidRPr="005F6758">
        <w:rPr>
          <w:rFonts w:ascii="Times New Roman" w:hAnsi="Times New Roman" w:cs="Times New Roman"/>
          <w:sz w:val="24"/>
          <w:szCs w:val="24"/>
        </w:rPr>
        <w:t>minimisation</w:t>
      </w:r>
      <w:proofErr w:type="spellEnd"/>
      <w:r w:rsidR="00203F13" w:rsidRPr="005F6758">
        <w:rPr>
          <w:rFonts w:ascii="Times New Roman" w:hAnsi="Times New Roman" w:cs="Times New Roman"/>
          <w:sz w:val="24"/>
          <w:szCs w:val="24"/>
        </w:rPr>
        <w:t xml:space="preserve"> of travelling and the use of local, eco-friendly products and building materials</w:t>
      </w:r>
      <w:sdt>
        <w:sdtPr>
          <w:rPr>
            <w:rFonts w:ascii="Times New Roman" w:hAnsi="Times New Roman" w:cs="Times New Roman"/>
            <w:sz w:val="24"/>
            <w:szCs w:val="24"/>
          </w:rPr>
          <w:id w:val="1300340674"/>
          <w:citation/>
        </w:sdtPr>
        <w:sdtContent>
          <w:r w:rsidR="000316B2" w:rsidRPr="005F6758">
            <w:rPr>
              <w:rFonts w:ascii="Times New Roman" w:hAnsi="Times New Roman" w:cs="Times New Roman"/>
              <w:sz w:val="24"/>
              <w:szCs w:val="24"/>
            </w:rPr>
            <w:fldChar w:fldCharType="begin"/>
          </w:r>
          <w:r w:rsidR="000316B2" w:rsidRPr="005F6758">
            <w:rPr>
              <w:rFonts w:ascii="Times New Roman" w:hAnsi="Times New Roman" w:cs="Times New Roman"/>
              <w:sz w:val="24"/>
              <w:szCs w:val="24"/>
            </w:rPr>
            <w:instrText xml:space="preserve"> CITATION Hen11 \l 1033 </w:instrText>
          </w:r>
          <w:r w:rsidR="000316B2" w:rsidRPr="005F6758">
            <w:rPr>
              <w:rFonts w:ascii="Times New Roman" w:hAnsi="Times New Roman" w:cs="Times New Roman"/>
              <w:sz w:val="24"/>
              <w:szCs w:val="24"/>
            </w:rPr>
            <w:fldChar w:fldCharType="separate"/>
          </w:r>
          <w:r w:rsidR="00852439">
            <w:rPr>
              <w:rFonts w:ascii="Times New Roman" w:hAnsi="Times New Roman" w:cs="Times New Roman"/>
              <w:noProof/>
              <w:sz w:val="24"/>
              <w:szCs w:val="24"/>
            </w:rPr>
            <w:t xml:space="preserve"> </w:t>
          </w:r>
          <w:r w:rsidR="00852439" w:rsidRPr="00852439">
            <w:rPr>
              <w:rFonts w:ascii="Times New Roman" w:hAnsi="Times New Roman" w:cs="Times New Roman"/>
              <w:noProof/>
              <w:sz w:val="24"/>
              <w:szCs w:val="24"/>
            </w:rPr>
            <w:t>(Henderson, 2011)</w:t>
          </w:r>
          <w:r w:rsidR="000316B2" w:rsidRPr="005F6758">
            <w:rPr>
              <w:rFonts w:ascii="Times New Roman" w:hAnsi="Times New Roman" w:cs="Times New Roman"/>
              <w:sz w:val="24"/>
              <w:szCs w:val="24"/>
            </w:rPr>
            <w:fldChar w:fldCharType="end"/>
          </w:r>
        </w:sdtContent>
      </w:sdt>
      <w:r w:rsidR="00203F13" w:rsidRPr="005F6758">
        <w:rPr>
          <w:rFonts w:ascii="Times New Roman" w:hAnsi="Times New Roman" w:cs="Times New Roman"/>
          <w:sz w:val="24"/>
          <w:szCs w:val="24"/>
        </w:rPr>
        <w:t>.</w:t>
      </w:r>
    </w:p>
    <w:p w14:paraId="0437AB97" w14:textId="77777777" w:rsidR="005A4F29" w:rsidRPr="005F6758" w:rsidRDefault="005A4F29" w:rsidP="005F6758">
      <w:pPr>
        <w:spacing w:before="100" w:beforeAutospacing="1" w:after="100" w:afterAutospacing="1" w:line="360" w:lineRule="auto"/>
        <w:jc w:val="both"/>
        <w:rPr>
          <w:rFonts w:ascii="Times New Roman" w:hAnsi="Times New Roman" w:cs="Times New Roman"/>
          <w:sz w:val="24"/>
          <w:szCs w:val="24"/>
        </w:rPr>
      </w:pPr>
      <w:r w:rsidRPr="005F6758">
        <w:rPr>
          <w:rStyle w:val="Strong"/>
          <w:rFonts w:ascii="Times New Roman" w:hAnsi="Times New Roman" w:cs="Times New Roman"/>
          <w:sz w:val="24"/>
          <w:szCs w:val="24"/>
        </w:rPr>
        <w:t xml:space="preserve">3. Technology </w:t>
      </w:r>
      <w:proofErr w:type="spellStart"/>
      <w:proofErr w:type="gramStart"/>
      <w:r w:rsidRPr="005F6758">
        <w:rPr>
          <w:rStyle w:val="Strong"/>
          <w:rFonts w:ascii="Times New Roman" w:hAnsi="Times New Roman" w:cs="Times New Roman"/>
          <w:sz w:val="24"/>
          <w:szCs w:val="24"/>
        </w:rPr>
        <w:t>Integration:</w:t>
      </w:r>
      <w:r w:rsidR="00841A1E" w:rsidRPr="005F6758">
        <w:rPr>
          <w:rFonts w:ascii="Times New Roman" w:hAnsi="Times New Roman" w:cs="Times New Roman"/>
          <w:sz w:val="24"/>
          <w:szCs w:val="24"/>
        </w:rPr>
        <w:t>State</w:t>
      </w:r>
      <w:proofErr w:type="gramEnd"/>
      <w:r w:rsidR="00841A1E" w:rsidRPr="005F6758">
        <w:rPr>
          <w:rFonts w:ascii="Times New Roman" w:hAnsi="Times New Roman" w:cs="Times New Roman"/>
          <w:sz w:val="24"/>
          <w:szCs w:val="24"/>
        </w:rPr>
        <w:t>-of-the-art</w:t>
      </w:r>
      <w:proofErr w:type="spellEnd"/>
      <w:r w:rsidR="00FE490D" w:rsidRPr="005F6758">
        <w:rPr>
          <w:rFonts w:ascii="Times New Roman" w:hAnsi="Times New Roman" w:cs="Times New Roman"/>
          <w:sz w:val="24"/>
          <w:szCs w:val="24"/>
        </w:rPr>
        <w:t xml:space="preserve"> </w:t>
      </w:r>
      <w:r w:rsidR="00FE490D" w:rsidRPr="005F6758">
        <w:rPr>
          <w:rFonts w:ascii="Times New Roman" w:hAnsi="Times New Roman" w:cs="Times New Roman"/>
          <w:b/>
          <w:sz w:val="24"/>
          <w:szCs w:val="24"/>
        </w:rPr>
        <w:t>event technology</w:t>
      </w:r>
      <w:r w:rsidR="00FE490D" w:rsidRPr="005F6758">
        <w:rPr>
          <w:rFonts w:ascii="Times New Roman" w:hAnsi="Times New Roman" w:cs="Times New Roman"/>
          <w:sz w:val="24"/>
          <w:szCs w:val="24"/>
        </w:rPr>
        <w:t xml:space="preserve"> enables improved event management and enhanced attendee engagement as well as more immersive experiences. </w:t>
      </w:r>
      <w:proofErr w:type="gramStart"/>
      <w:r w:rsidR="00FE490D" w:rsidRPr="005F6758">
        <w:rPr>
          <w:rFonts w:ascii="Times New Roman" w:hAnsi="Times New Roman" w:cs="Times New Roman"/>
          <w:sz w:val="24"/>
          <w:szCs w:val="24"/>
        </w:rPr>
        <w:t xml:space="preserve">The </w:t>
      </w:r>
      <w:r w:rsidR="00FE490D" w:rsidRPr="005F6758">
        <w:rPr>
          <w:rFonts w:ascii="Times New Roman" w:hAnsi="Times New Roman" w:cs="Times New Roman"/>
          <w:sz w:val="24"/>
          <w:szCs w:val="24"/>
        </w:rPr>
        <w:lastRenderedPageBreak/>
        <w:t>contemporary</w:t>
      </w:r>
      <w:proofErr w:type="gramEnd"/>
      <w:r w:rsidR="00FE490D" w:rsidRPr="005F6758">
        <w:rPr>
          <w:rFonts w:ascii="Times New Roman" w:hAnsi="Times New Roman" w:cs="Times New Roman"/>
          <w:sz w:val="24"/>
          <w:szCs w:val="24"/>
        </w:rPr>
        <w:t xml:space="preserve"> events are heavily leaning towards technologies, ranging from apps providing real-time information to </w:t>
      </w:r>
      <w:r w:rsidR="00841A1E" w:rsidRPr="005F6758">
        <w:rPr>
          <w:rFonts w:ascii="Times New Roman" w:hAnsi="Times New Roman" w:cs="Times New Roman"/>
          <w:sz w:val="24"/>
          <w:szCs w:val="24"/>
        </w:rPr>
        <w:t>state-of-the-art</w:t>
      </w:r>
      <w:r w:rsidR="00FE490D" w:rsidRPr="005F6758">
        <w:rPr>
          <w:rFonts w:ascii="Times New Roman" w:hAnsi="Times New Roman" w:cs="Times New Roman"/>
          <w:sz w:val="24"/>
          <w:szCs w:val="24"/>
        </w:rPr>
        <w:t xml:space="preserve"> tools such as </w:t>
      </w:r>
      <w:r w:rsidR="00FE490D" w:rsidRPr="005F6758">
        <w:rPr>
          <w:rFonts w:ascii="Times New Roman" w:hAnsi="Times New Roman" w:cs="Times New Roman"/>
          <w:b/>
          <w:sz w:val="24"/>
          <w:szCs w:val="24"/>
        </w:rPr>
        <w:t>VR and AR</w:t>
      </w:r>
      <w:r w:rsidR="00FE490D" w:rsidRPr="005F6758">
        <w:rPr>
          <w:rFonts w:ascii="Times New Roman" w:hAnsi="Times New Roman" w:cs="Times New Roman"/>
          <w:sz w:val="24"/>
          <w:szCs w:val="24"/>
        </w:rPr>
        <w:t xml:space="preserve"> for engaging</w:t>
      </w:r>
      <w:sdt>
        <w:sdtPr>
          <w:rPr>
            <w:rFonts w:ascii="Times New Roman" w:hAnsi="Times New Roman" w:cs="Times New Roman"/>
            <w:sz w:val="24"/>
            <w:szCs w:val="24"/>
          </w:rPr>
          <w:id w:val="219639385"/>
          <w:citation/>
        </w:sdtPr>
        <w:sdtContent>
          <w:r w:rsidR="000316B2" w:rsidRPr="005F6758">
            <w:rPr>
              <w:rFonts w:ascii="Times New Roman" w:hAnsi="Times New Roman" w:cs="Times New Roman"/>
              <w:sz w:val="24"/>
              <w:szCs w:val="24"/>
            </w:rPr>
            <w:fldChar w:fldCharType="begin"/>
          </w:r>
          <w:r w:rsidR="000316B2" w:rsidRPr="005F6758">
            <w:rPr>
              <w:rFonts w:ascii="Times New Roman" w:hAnsi="Times New Roman" w:cs="Times New Roman"/>
              <w:sz w:val="24"/>
              <w:szCs w:val="24"/>
            </w:rPr>
            <w:instrText xml:space="preserve"> CITATION Nim25 \l 1033 </w:instrText>
          </w:r>
          <w:r w:rsidR="000316B2" w:rsidRPr="005F6758">
            <w:rPr>
              <w:rFonts w:ascii="Times New Roman" w:hAnsi="Times New Roman" w:cs="Times New Roman"/>
              <w:sz w:val="24"/>
              <w:szCs w:val="24"/>
            </w:rPr>
            <w:fldChar w:fldCharType="separate"/>
          </w:r>
          <w:r w:rsidR="00852439">
            <w:rPr>
              <w:rFonts w:ascii="Times New Roman" w:hAnsi="Times New Roman" w:cs="Times New Roman"/>
              <w:noProof/>
              <w:sz w:val="24"/>
              <w:szCs w:val="24"/>
            </w:rPr>
            <w:t xml:space="preserve"> </w:t>
          </w:r>
          <w:r w:rsidR="00852439" w:rsidRPr="00852439">
            <w:rPr>
              <w:rFonts w:ascii="Times New Roman" w:hAnsi="Times New Roman" w:cs="Times New Roman"/>
              <w:noProof/>
              <w:sz w:val="24"/>
              <w:szCs w:val="24"/>
            </w:rPr>
            <w:t>(Nimri et al., 2025)</w:t>
          </w:r>
          <w:r w:rsidR="000316B2" w:rsidRPr="005F6758">
            <w:rPr>
              <w:rFonts w:ascii="Times New Roman" w:hAnsi="Times New Roman" w:cs="Times New Roman"/>
              <w:sz w:val="24"/>
              <w:szCs w:val="24"/>
            </w:rPr>
            <w:fldChar w:fldCharType="end"/>
          </w:r>
        </w:sdtContent>
      </w:sdt>
      <w:r w:rsidR="00FE490D" w:rsidRPr="005F6758">
        <w:rPr>
          <w:rFonts w:ascii="Times New Roman" w:hAnsi="Times New Roman" w:cs="Times New Roman"/>
          <w:sz w:val="24"/>
          <w:szCs w:val="24"/>
        </w:rPr>
        <w:t>.</w:t>
      </w:r>
    </w:p>
    <w:p w14:paraId="66BE7A86" w14:textId="77777777" w:rsidR="005A4F29" w:rsidRPr="005F6758" w:rsidRDefault="005A4F29" w:rsidP="005F6758">
      <w:pPr>
        <w:spacing w:line="360" w:lineRule="auto"/>
        <w:jc w:val="both"/>
        <w:rPr>
          <w:rStyle w:val="Strong"/>
          <w:rFonts w:ascii="Times New Roman" w:hAnsi="Times New Roman" w:cs="Times New Roman"/>
          <w:bCs w:val="0"/>
          <w:sz w:val="24"/>
          <w:szCs w:val="24"/>
        </w:rPr>
      </w:pPr>
      <w:r w:rsidRPr="005F6758">
        <w:rPr>
          <w:rStyle w:val="Strong"/>
          <w:rFonts w:ascii="Times New Roman" w:hAnsi="Times New Roman" w:cs="Times New Roman"/>
          <w:bCs w:val="0"/>
          <w:sz w:val="24"/>
          <w:szCs w:val="24"/>
        </w:rPr>
        <w:t>Situational and Cultural Considerations</w:t>
      </w:r>
    </w:p>
    <w:p w14:paraId="346F4923" w14:textId="77777777" w:rsidR="005A4F29" w:rsidRPr="005F6758" w:rsidRDefault="00FE490D" w:rsidP="005F6758">
      <w:pPr>
        <w:spacing w:line="360" w:lineRule="auto"/>
        <w:jc w:val="both"/>
        <w:rPr>
          <w:rFonts w:ascii="Times New Roman" w:hAnsi="Times New Roman" w:cs="Times New Roman"/>
          <w:sz w:val="24"/>
          <w:szCs w:val="24"/>
        </w:rPr>
      </w:pPr>
      <w:r w:rsidRPr="005F6758">
        <w:rPr>
          <w:rFonts w:ascii="Times New Roman" w:hAnsi="Times New Roman" w:cs="Times New Roman"/>
          <w:sz w:val="24"/>
          <w:szCs w:val="24"/>
        </w:rPr>
        <w:t xml:space="preserve">It is important when planning </w:t>
      </w:r>
      <w:proofErr w:type="spellStart"/>
      <w:r w:rsidRPr="005F6758">
        <w:rPr>
          <w:rFonts w:ascii="Times New Roman" w:hAnsi="Times New Roman" w:cs="Times New Roman"/>
          <w:b/>
          <w:sz w:val="24"/>
          <w:szCs w:val="24"/>
        </w:rPr>
        <w:t>CymruTech</w:t>
      </w:r>
      <w:proofErr w:type="spellEnd"/>
      <w:r w:rsidRPr="005F6758">
        <w:rPr>
          <w:rFonts w:ascii="Times New Roman" w:hAnsi="Times New Roman" w:cs="Times New Roman"/>
          <w:b/>
          <w:sz w:val="24"/>
          <w:szCs w:val="24"/>
        </w:rPr>
        <w:t xml:space="preserve"> 2025</w:t>
      </w:r>
      <w:r w:rsidRPr="005F6758">
        <w:rPr>
          <w:rFonts w:ascii="Times New Roman" w:hAnsi="Times New Roman" w:cs="Times New Roman"/>
          <w:sz w:val="24"/>
          <w:szCs w:val="24"/>
        </w:rPr>
        <w:t xml:space="preserve"> to evaluate any </w:t>
      </w:r>
      <w:r w:rsidRPr="005F6758">
        <w:rPr>
          <w:rFonts w:ascii="Times New Roman" w:hAnsi="Times New Roman" w:cs="Times New Roman"/>
          <w:b/>
          <w:sz w:val="24"/>
          <w:szCs w:val="24"/>
        </w:rPr>
        <w:t>situational and cultural</w:t>
      </w:r>
      <w:r w:rsidRPr="005F6758">
        <w:rPr>
          <w:rFonts w:ascii="Times New Roman" w:hAnsi="Times New Roman" w:cs="Times New Roman"/>
          <w:sz w:val="24"/>
          <w:szCs w:val="24"/>
        </w:rPr>
        <w:t xml:space="preserve"> aspects that might impact the appropriateness of how well the event is attended. The </w:t>
      </w:r>
      <w:r w:rsidRPr="005F6758">
        <w:rPr>
          <w:rFonts w:ascii="Times New Roman" w:hAnsi="Times New Roman" w:cs="Times New Roman"/>
          <w:b/>
          <w:sz w:val="24"/>
          <w:szCs w:val="24"/>
        </w:rPr>
        <w:t>SOAR analysis</w:t>
      </w:r>
      <w:r w:rsidRPr="005F6758">
        <w:rPr>
          <w:rFonts w:ascii="Times New Roman" w:hAnsi="Times New Roman" w:cs="Times New Roman"/>
          <w:sz w:val="24"/>
          <w:szCs w:val="24"/>
        </w:rPr>
        <w:t xml:space="preserve"> </w:t>
      </w:r>
      <w:r w:rsidR="00E858C4" w:rsidRPr="005F6758">
        <w:rPr>
          <w:rFonts w:ascii="Times New Roman" w:hAnsi="Times New Roman" w:cs="Times New Roman"/>
          <w:sz w:val="24"/>
          <w:szCs w:val="24"/>
        </w:rPr>
        <w:t>provides a systematic approach to understanding strengths and opportunities, as well as identifying aspirations and areas that may pose challenges</w:t>
      </w:r>
      <w:r w:rsidRPr="005F6758">
        <w:rPr>
          <w:rFonts w:ascii="Times New Roman" w:hAnsi="Times New Roman" w:cs="Times New Roman"/>
          <w:sz w:val="24"/>
          <w:szCs w:val="24"/>
        </w:rPr>
        <w:t xml:space="preserve"> to ensure the event’s success</w:t>
      </w:r>
      <w:sdt>
        <w:sdtPr>
          <w:rPr>
            <w:rFonts w:ascii="Times New Roman" w:hAnsi="Times New Roman" w:cs="Times New Roman"/>
            <w:sz w:val="24"/>
            <w:szCs w:val="24"/>
          </w:rPr>
          <w:id w:val="2044940512"/>
          <w:citation/>
        </w:sdtPr>
        <w:sdtContent>
          <w:r w:rsidR="00CE1A83" w:rsidRPr="005F6758">
            <w:rPr>
              <w:rFonts w:ascii="Times New Roman" w:hAnsi="Times New Roman" w:cs="Times New Roman"/>
              <w:sz w:val="24"/>
              <w:szCs w:val="24"/>
            </w:rPr>
            <w:fldChar w:fldCharType="begin"/>
          </w:r>
          <w:r w:rsidR="00CE1A83" w:rsidRPr="005F6758">
            <w:rPr>
              <w:rFonts w:ascii="Times New Roman" w:hAnsi="Times New Roman" w:cs="Times New Roman"/>
              <w:sz w:val="24"/>
              <w:szCs w:val="24"/>
            </w:rPr>
            <w:instrText xml:space="preserve"> CITATION Cou03 \l 1033 </w:instrText>
          </w:r>
          <w:r w:rsidR="00CE1A83" w:rsidRPr="005F6758">
            <w:rPr>
              <w:rFonts w:ascii="Times New Roman" w:hAnsi="Times New Roman" w:cs="Times New Roman"/>
              <w:sz w:val="24"/>
              <w:szCs w:val="24"/>
            </w:rPr>
            <w:fldChar w:fldCharType="separate"/>
          </w:r>
          <w:r w:rsidR="00852439">
            <w:rPr>
              <w:rFonts w:ascii="Times New Roman" w:hAnsi="Times New Roman" w:cs="Times New Roman"/>
              <w:noProof/>
              <w:sz w:val="24"/>
              <w:szCs w:val="24"/>
            </w:rPr>
            <w:t xml:space="preserve"> </w:t>
          </w:r>
          <w:r w:rsidR="00852439" w:rsidRPr="00852439">
            <w:rPr>
              <w:rFonts w:ascii="Times New Roman" w:hAnsi="Times New Roman" w:cs="Times New Roman"/>
              <w:noProof/>
              <w:sz w:val="24"/>
              <w:szCs w:val="24"/>
            </w:rPr>
            <w:t>(Councill et al., 2003)</w:t>
          </w:r>
          <w:r w:rsidR="00CE1A83" w:rsidRPr="005F6758">
            <w:rPr>
              <w:rFonts w:ascii="Times New Roman" w:hAnsi="Times New Roman" w:cs="Times New Roman"/>
              <w:sz w:val="24"/>
              <w:szCs w:val="24"/>
            </w:rPr>
            <w:fldChar w:fldCharType="end"/>
          </w:r>
        </w:sdtContent>
      </w:sdt>
      <w:r w:rsidRPr="005F6758">
        <w:rPr>
          <w:rFonts w:ascii="Times New Roman" w:hAnsi="Times New Roman" w:cs="Times New Roman"/>
          <w:sz w:val="24"/>
          <w:szCs w:val="24"/>
        </w:rPr>
        <w:t>.</w:t>
      </w:r>
    </w:p>
    <w:p w14:paraId="2C55911E" w14:textId="77777777" w:rsidR="000208AC" w:rsidRPr="005F6758" w:rsidRDefault="000208AC" w:rsidP="00D60E90">
      <w:pPr>
        <w:pStyle w:val="Heading1"/>
      </w:pPr>
      <w:bookmarkStart w:id="9" w:name="_Toc200490810"/>
      <w:r w:rsidRPr="005F6758">
        <w:t xml:space="preserve">Situational and </w:t>
      </w:r>
      <w:r w:rsidR="00D053E9" w:rsidRPr="005F6758">
        <w:t>Cultural</w:t>
      </w:r>
      <w:r w:rsidRPr="005F6758">
        <w:t xml:space="preserve"> Considerations:</w:t>
      </w:r>
      <w:bookmarkEnd w:id="9"/>
    </w:p>
    <w:p w14:paraId="69ACF7B9" w14:textId="77777777" w:rsidR="005A4F29" w:rsidRPr="005F6758" w:rsidRDefault="005A4F29" w:rsidP="005F6758">
      <w:pPr>
        <w:spacing w:line="360" w:lineRule="auto"/>
        <w:jc w:val="both"/>
        <w:rPr>
          <w:rFonts w:ascii="Times New Roman" w:hAnsi="Times New Roman" w:cs="Times New Roman"/>
          <w:b/>
          <w:sz w:val="24"/>
          <w:szCs w:val="24"/>
        </w:rPr>
      </w:pPr>
      <w:r w:rsidRPr="005F6758">
        <w:rPr>
          <w:rFonts w:ascii="Times New Roman" w:hAnsi="Times New Roman" w:cs="Times New Roman"/>
          <w:b/>
          <w:sz w:val="24"/>
          <w:szCs w:val="24"/>
        </w:rPr>
        <w:t>Situational Considerations</w:t>
      </w:r>
    </w:p>
    <w:p w14:paraId="2BA86D84" w14:textId="77777777" w:rsidR="005A4F29" w:rsidRPr="005F6758" w:rsidRDefault="005A4F29" w:rsidP="005F6758">
      <w:pPr>
        <w:numPr>
          <w:ilvl w:val="0"/>
          <w:numId w:val="19"/>
        </w:numPr>
        <w:spacing w:before="100" w:beforeAutospacing="1" w:after="100" w:afterAutospacing="1" w:line="360" w:lineRule="auto"/>
        <w:jc w:val="both"/>
        <w:rPr>
          <w:rFonts w:ascii="Times New Roman" w:hAnsi="Times New Roman" w:cs="Times New Roman"/>
          <w:sz w:val="24"/>
          <w:szCs w:val="24"/>
        </w:rPr>
      </w:pPr>
      <w:r w:rsidRPr="005F6758">
        <w:rPr>
          <w:rStyle w:val="Strong"/>
          <w:rFonts w:ascii="Times New Roman" w:hAnsi="Times New Roman" w:cs="Times New Roman"/>
          <w:sz w:val="24"/>
          <w:szCs w:val="24"/>
        </w:rPr>
        <w:t>Economic Factors</w:t>
      </w:r>
      <w:r w:rsidRPr="005F6758">
        <w:rPr>
          <w:rFonts w:ascii="Times New Roman" w:hAnsi="Times New Roman" w:cs="Times New Roman"/>
          <w:sz w:val="24"/>
          <w:szCs w:val="24"/>
        </w:rPr>
        <w:t xml:space="preserve">: </w:t>
      </w:r>
      <w:r w:rsidR="00FE490D" w:rsidRPr="005F6758">
        <w:rPr>
          <w:rFonts w:ascii="Times New Roman" w:hAnsi="Times New Roman" w:cs="Times New Roman"/>
          <w:sz w:val="24"/>
          <w:szCs w:val="24"/>
        </w:rPr>
        <w:t xml:space="preserve">It is central </w:t>
      </w:r>
      <w:proofErr w:type="gramStart"/>
      <w:r w:rsidR="00FE490D" w:rsidRPr="005F6758">
        <w:rPr>
          <w:rFonts w:ascii="Times New Roman" w:hAnsi="Times New Roman" w:cs="Times New Roman"/>
          <w:sz w:val="24"/>
          <w:szCs w:val="24"/>
        </w:rPr>
        <w:t>in event</w:t>
      </w:r>
      <w:proofErr w:type="gramEnd"/>
      <w:r w:rsidR="00FE490D" w:rsidRPr="005F6758">
        <w:rPr>
          <w:rFonts w:ascii="Times New Roman" w:hAnsi="Times New Roman" w:cs="Times New Roman"/>
          <w:sz w:val="24"/>
          <w:szCs w:val="24"/>
        </w:rPr>
        <w:t xml:space="preserve"> planning to get to know how the economic environment affects travel as well as participant involvement. With sustained doubts over international travel and business during our recovery from the pandemic, it’s important to chart an adaptable event structure.</w:t>
      </w:r>
    </w:p>
    <w:p w14:paraId="777E3DB6" w14:textId="77777777" w:rsidR="005A4F29" w:rsidRPr="005F6758" w:rsidRDefault="005A4F29" w:rsidP="005F6758">
      <w:pPr>
        <w:numPr>
          <w:ilvl w:val="0"/>
          <w:numId w:val="19"/>
        </w:numPr>
        <w:spacing w:before="100" w:beforeAutospacing="1" w:after="100" w:afterAutospacing="1" w:line="360" w:lineRule="auto"/>
        <w:jc w:val="both"/>
        <w:rPr>
          <w:rFonts w:ascii="Times New Roman" w:hAnsi="Times New Roman" w:cs="Times New Roman"/>
          <w:sz w:val="24"/>
          <w:szCs w:val="24"/>
        </w:rPr>
      </w:pPr>
      <w:r w:rsidRPr="005F6758">
        <w:rPr>
          <w:rStyle w:val="Strong"/>
          <w:rFonts w:ascii="Times New Roman" w:hAnsi="Times New Roman" w:cs="Times New Roman"/>
          <w:sz w:val="24"/>
          <w:szCs w:val="24"/>
        </w:rPr>
        <w:t>Political &amp; Social Climate</w:t>
      </w:r>
      <w:r w:rsidRPr="005F6758">
        <w:rPr>
          <w:rFonts w:ascii="Times New Roman" w:hAnsi="Times New Roman" w:cs="Times New Roman"/>
          <w:sz w:val="24"/>
          <w:szCs w:val="24"/>
        </w:rPr>
        <w:t xml:space="preserve">: </w:t>
      </w:r>
      <w:r w:rsidR="00FE490D" w:rsidRPr="005F6758">
        <w:rPr>
          <w:rFonts w:ascii="Times New Roman" w:hAnsi="Times New Roman" w:cs="Times New Roman"/>
          <w:sz w:val="24"/>
          <w:szCs w:val="24"/>
        </w:rPr>
        <w:t xml:space="preserve">In terms of situation, political stability, and persistent focus on Welsh culture through the Year of </w:t>
      </w:r>
      <w:proofErr w:type="spellStart"/>
      <w:r w:rsidR="00FE490D" w:rsidRPr="005F6758">
        <w:rPr>
          <w:rFonts w:ascii="Times New Roman" w:hAnsi="Times New Roman" w:cs="Times New Roman"/>
          <w:sz w:val="24"/>
          <w:szCs w:val="24"/>
        </w:rPr>
        <w:t>Croeso</w:t>
      </w:r>
      <w:proofErr w:type="spellEnd"/>
      <w:r w:rsidR="00FE490D" w:rsidRPr="005F6758">
        <w:rPr>
          <w:rFonts w:ascii="Times New Roman" w:hAnsi="Times New Roman" w:cs="Times New Roman"/>
          <w:sz w:val="24"/>
          <w:szCs w:val="24"/>
        </w:rPr>
        <w:t xml:space="preserve"> program have positive effects. The Year of </w:t>
      </w:r>
      <w:proofErr w:type="spellStart"/>
      <w:r w:rsidR="00FE490D" w:rsidRPr="005F6758">
        <w:rPr>
          <w:rFonts w:ascii="Times New Roman" w:hAnsi="Times New Roman" w:cs="Times New Roman"/>
          <w:sz w:val="24"/>
          <w:szCs w:val="24"/>
        </w:rPr>
        <w:t>Croeso</w:t>
      </w:r>
      <w:proofErr w:type="spellEnd"/>
      <w:r w:rsidR="00FE490D" w:rsidRPr="005F6758">
        <w:rPr>
          <w:rFonts w:ascii="Times New Roman" w:hAnsi="Times New Roman" w:cs="Times New Roman"/>
          <w:sz w:val="24"/>
          <w:szCs w:val="24"/>
        </w:rPr>
        <w:t xml:space="preserve"> and similar, more extensive campaigns support the event’s aim of developing contemporary ways of disseminating Welsh culture</w:t>
      </w:r>
      <w:sdt>
        <w:sdtPr>
          <w:rPr>
            <w:rFonts w:ascii="Times New Roman" w:hAnsi="Times New Roman" w:cs="Times New Roman"/>
            <w:sz w:val="24"/>
            <w:szCs w:val="24"/>
          </w:rPr>
          <w:id w:val="1038155631"/>
          <w:citation/>
        </w:sdtPr>
        <w:sdtContent>
          <w:r w:rsidR="000316B2" w:rsidRPr="005F6758">
            <w:rPr>
              <w:rFonts w:ascii="Times New Roman" w:hAnsi="Times New Roman" w:cs="Times New Roman"/>
              <w:sz w:val="24"/>
              <w:szCs w:val="24"/>
            </w:rPr>
            <w:fldChar w:fldCharType="begin"/>
          </w:r>
          <w:r w:rsidR="000316B2" w:rsidRPr="005F6758">
            <w:rPr>
              <w:rFonts w:ascii="Times New Roman" w:hAnsi="Times New Roman" w:cs="Times New Roman"/>
              <w:sz w:val="24"/>
              <w:szCs w:val="24"/>
            </w:rPr>
            <w:instrText xml:space="preserve"> CITATION Cal25 \l 1033 </w:instrText>
          </w:r>
          <w:r w:rsidR="000316B2" w:rsidRPr="005F6758">
            <w:rPr>
              <w:rFonts w:ascii="Times New Roman" w:hAnsi="Times New Roman" w:cs="Times New Roman"/>
              <w:sz w:val="24"/>
              <w:szCs w:val="24"/>
            </w:rPr>
            <w:fldChar w:fldCharType="separate"/>
          </w:r>
          <w:r w:rsidR="00852439">
            <w:rPr>
              <w:rFonts w:ascii="Times New Roman" w:hAnsi="Times New Roman" w:cs="Times New Roman"/>
              <w:noProof/>
              <w:sz w:val="24"/>
              <w:szCs w:val="24"/>
            </w:rPr>
            <w:t xml:space="preserve"> </w:t>
          </w:r>
          <w:r w:rsidR="00852439" w:rsidRPr="00852439">
            <w:rPr>
              <w:rFonts w:ascii="Times New Roman" w:hAnsi="Times New Roman" w:cs="Times New Roman"/>
              <w:noProof/>
              <w:sz w:val="24"/>
              <w:szCs w:val="24"/>
            </w:rPr>
            <w:t>(Calver et al., 2025)</w:t>
          </w:r>
          <w:r w:rsidR="000316B2" w:rsidRPr="005F6758">
            <w:rPr>
              <w:rFonts w:ascii="Times New Roman" w:hAnsi="Times New Roman" w:cs="Times New Roman"/>
              <w:sz w:val="24"/>
              <w:szCs w:val="24"/>
            </w:rPr>
            <w:fldChar w:fldCharType="end"/>
          </w:r>
        </w:sdtContent>
      </w:sdt>
      <w:r w:rsidR="00FE490D" w:rsidRPr="005F6758">
        <w:rPr>
          <w:rFonts w:ascii="Times New Roman" w:hAnsi="Times New Roman" w:cs="Times New Roman"/>
          <w:sz w:val="24"/>
          <w:szCs w:val="24"/>
        </w:rPr>
        <w:t>.</w:t>
      </w:r>
    </w:p>
    <w:p w14:paraId="41126A60" w14:textId="77777777" w:rsidR="005A4F29" w:rsidRPr="005F6758" w:rsidRDefault="005A4F29" w:rsidP="005F6758">
      <w:pPr>
        <w:spacing w:line="360" w:lineRule="auto"/>
        <w:jc w:val="both"/>
        <w:rPr>
          <w:rFonts w:ascii="Times New Roman" w:hAnsi="Times New Roman" w:cs="Times New Roman"/>
          <w:b/>
          <w:sz w:val="24"/>
          <w:szCs w:val="24"/>
        </w:rPr>
      </w:pPr>
      <w:r w:rsidRPr="005F6758">
        <w:rPr>
          <w:rFonts w:ascii="Times New Roman" w:hAnsi="Times New Roman" w:cs="Times New Roman"/>
          <w:b/>
          <w:sz w:val="24"/>
          <w:szCs w:val="24"/>
        </w:rPr>
        <w:t>Cultural Considerations</w:t>
      </w:r>
    </w:p>
    <w:p w14:paraId="7A87B711" w14:textId="77777777" w:rsidR="005A4F29" w:rsidRPr="005F6758" w:rsidRDefault="005A4F29" w:rsidP="005F6758">
      <w:pPr>
        <w:numPr>
          <w:ilvl w:val="0"/>
          <w:numId w:val="20"/>
        </w:numPr>
        <w:spacing w:before="100" w:beforeAutospacing="1" w:after="100" w:afterAutospacing="1" w:line="360" w:lineRule="auto"/>
        <w:jc w:val="both"/>
        <w:rPr>
          <w:rFonts w:ascii="Times New Roman" w:hAnsi="Times New Roman" w:cs="Times New Roman"/>
          <w:sz w:val="24"/>
          <w:szCs w:val="24"/>
        </w:rPr>
      </w:pPr>
      <w:r w:rsidRPr="005F6758">
        <w:rPr>
          <w:rStyle w:val="Strong"/>
          <w:rFonts w:ascii="Times New Roman" w:hAnsi="Times New Roman" w:cs="Times New Roman"/>
          <w:sz w:val="24"/>
          <w:szCs w:val="24"/>
        </w:rPr>
        <w:t>Welsh Identity and Hospitality</w:t>
      </w:r>
      <w:r w:rsidRPr="005F6758">
        <w:rPr>
          <w:rFonts w:ascii="Times New Roman" w:hAnsi="Times New Roman" w:cs="Times New Roman"/>
          <w:sz w:val="24"/>
          <w:szCs w:val="24"/>
        </w:rPr>
        <w:t xml:space="preserve">: </w:t>
      </w:r>
      <w:r w:rsidR="00FE490D" w:rsidRPr="005F6758">
        <w:rPr>
          <w:rFonts w:ascii="Times New Roman" w:hAnsi="Times New Roman" w:cs="Times New Roman"/>
          <w:sz w:val="24"/>
          <w:szCs w:val="24"/>
        </w:rPr>
        <w:t xml:space="preserve">Throughout the event, there must be the core thematic concept of </w:t>
      </w:r>
      <w:r w:rsidR="00FE490D" w:rsidRPr="005F6758">
        <w:rPr>
          <w:rFonts w:ascii="Times New Roman" w:hAnsi="Times New Roman" w:cs="Times New Roman"/>
          <w:b/>
          <w:sz w:val="24"/>
          <w:szCs w:val="24"/>
        </w:rPr>
        <w:t>"</w:t>
      </w:r>
      <w:proofErr w:type="spellStart"/>
      <w:r w:rsidR="00FE490D" w:rsidRPr="005F6758">
        <w:rPr>
          <w:rFonts w:ascii="Times New Roman" w:hAnsi="Times New Roman" w:cs="Times New Roman"/>
          <w:b/>
          <w:sz w:val="24"/>
          <w:szCs w:val="24"/>
        </w:rPr>
        <w:t>Croeso</w:t>
      </w:r>
      <w:proofErr w:type="spellEnd"/>
      <w:r w:rsidR="00FE490D" w:rsidRPr="005F6758">
        <w:rPr>
          <w:rFonts w:ascii="Times New Roman" w:hAnsi="Times New Roman" w:cs="Times New Roman"/>
          <w:b/>
          <w:sz w:val="24"/>
          <w:szCs w:val="24"/>
        </w:rPr>
        <w:t>"</w:t>
      </w:r>
      <w:r w:rsidR="00FE490D" w:rsidRPr="005F6758">
        <w:rPr>
          <w:rFonts w:ascii="Times New Roman" w:hAnsi="Times New Roman" w:cs="Times New Roman"/>
          <w:sz w:val="24"/>
          <w:szCs w:val="24"/>
        </w:rPr>
        <w:t xml:space="preserve"> which reflects Welsh identity whole from </w:t>
      </w:r>
      <w:r w:rsidR="00A7441A" w:rsidRPr="005F6758">
        <w:rPr>
          <w:rFonts w:ascii="Times New Roman" w:hAnsi="Times New Roman" w:cs="Times New Roman"/>
          <w:sz w:val="24"/>
          <w:szCs w:val="24"/>
        </w:rPr>
        <w:t xml:space="preserve">the </w:t>
      </w:r>
      <w:r w:rsidR="00FE490D" w:rsidRPr="005F6758">
        <w:rPr>
          <w:rFonts w:ascii="Times New Roman" w:hAnsi="Times New Roman" w:cs="Times New Roman"/>
          <w:sz w:val="24"/>
          <w:szCs w:val="24"/>
        </w:rPr>
        <w:t xml:space="preserve">opening ceremony </w:t>
      </w:r>
      <w:r w:rsidR="00A7441A" w:rsidRPr="005F6758">
        <w:rPr>
          <w:rFonts w:ascii="Times New Roman" w:hAnsi="Times New Roman" w:cs="Times New Roman"/>
          <w:sz w:val="24"/>
          <w:szCs w:val="24"/>
        </w:rPr>
        <w:t>to</w:t>
      </w:r>
      <w:r w:rsidR="00FE490D" w:rsidRPr="005F6758">
        <w:rPr>
          <w:rFonts w:ascii="Times New Roman" w:hAnsi="Times New Roman" w:cs="Times New Roman"/>
          <w:sz w:val="24"/>
          <w:szCs w:val="24"/>
        </w:rPr>
        <w:t xml:space="preserve"> every dimension of cultural display and language acceptability. By earlier celebrating such Welsh traditions as language and friendly hospitality, the event succeeds at connecting local and global participants to the notion of national identity</w:t>
      </w:r>
      <w:sdt>
        <w:sdtPr>
          <w:rPr>
            <w:rFonts w:ascii="Times New Roman" w:hAnsi="Times New Roman" w:cs="Times New Roman"/>
            <w:sz w:val="24"/>
            <w:szCs w:val="24"/>
          </w:rPr>
          <w:id w:val="113491581"/>
          <w:citation/>
        </w:sdtPr>
        <w:sdtContent>
          <w:r w:rsidR="00CE1A83" w:rsidRPr="005F6758">
            <w:rPr>
              <w:rFonts w:ascii="Times New Roman" w:hAnsi="Times New Roman" w:cs="Times New Roman"/>
              <w:sz w:val="24"/>
              <w:szCs w:val="24"/>
            </w:rPr>
            <w:fldChar w:fldCharType="begin"/>
          </w:r>
          <w:r w:rsidR="00CE1A83" w:rsidRPr="005F6758">
            <w:rPr>
              <w:rFonts w:ascii="Times New Roman" w:hAnsi="Times New Roman" w:cs="Times New Roman"/>
              <w:sz w:val="24"/>
              <w:szCs w:val="24"/>
            </w:rPr>
            <w:instrText xml:space="preserve"> CITATION Mar99 \l 1033 </w:instrText>
          </w:r>
          <w:r w:rsidR="00CE1A83" w:rsidRPr="005F6758">
            <w:rPr>
              <w:rFonts w:ascii="Times New Roman" w:hAnsi="Times New Roman" w:cs="Times New Roman"/>
              <w:sz w:val="24"/>
              <w:szCs w:val="24"/>
            </w:rPr>
            <w:fldChar w:fldCharType="separate"/>
          </w:r>
          <w:r w:rsidR="00852439">
            <w:rPr>
              <w:rFonts w:ascii="Times New Roman" w:hAnsi="Times New Roman" w:cs="Times New Roman"/>
              <w:noProof/>
              <w:sz w:val="24"/>
              <w:szCs w:val="24"/>
            </w:rPr>
            <w:t xml:space="preserve"> </w:t>
          </w:r>
          <w:r w:rsidR="00852439" w:rsidRPr="00852439">
            <w:rPr>
              <w:rFonts w:ascii="Times New Roman" w:hAnsi="Times New Roman" w:cs="Times New Roman"/>
              <w:noProof/>
              <w:sz w:val="24"/>
              <w:szCs w:val="24"/>
            </w:rPr>
            <w:t>(Mars, 1999)</w:t>
          </w:r>
          <w:r w:rsidR="00CE1A83" w:rsidRPr="005F6758">
            <w:rPr>
              <w:rFonts w:ascii="Times New Roman" w:hAnsi="Times New Roman" w:cs="Times New Roman"/>
              <w:sz w:val="24"/>
              <w:szCs w:val="24"/>
            </w:rPr>
            <w:fldChar w:fldCharType="end"/>
          </w:r>
        </w:sdtContent>
      </w:sdt>
      <w:r w:rsidR="00FE490D" w:rsidRPr="005F6758">
        <w:rPr>
          <w:rFonts w:ascii="Times New Roman" w:hAnsi="Times New Roman" w:cs="Times New Roman"/>
          <w:sz w:val="24"/>
          <w:szCs w:val="24"/>
        </w:rPr>
        <w:t>.</w:t>
      </w:r>
    </w:p>
    <w:p w14:paraId="43871158" w14:textId="77777777" w:rsidR="005A4F29" w:rsidRPr="005F6758" w:rsidRDefault="005A4F29" w:rsidP="005F6758">
      <w:pPr>
        <w:numPr>
          <w:ilvl w:val="0"/>
          <w:numId w:val="20"/>
        </w:numPr>
        <w:spacing w:before="100" w:beforeAutospacing="1" w:after="100" w:afterAutospacing="1" w:line="360" w:lineRule="auto"/>
        <w:jc w:val="both"/>
        <w:rPr>
          <w:rFonts w:ascii="Times New Roman" w:hAnsi="Times New Roman" w:cs="Times New Roman"/>
          <w:sz w:val="24"/>
          <w:szCs w:val="24"/>
        </w:rPr>
      </w:pPr>
      <w:r w:rsidRPr="005F6758">
        <w:rPr>
          <w:rStyle w:val="Strong"/>
          <w:rFonts w:ascii="Times New Roman" w:hAnsi="Times New Roman" w:cs="Times New Roman"/>
          <w:sz w:val="24"/>
          <w:szCs w:val="24"/>
        </w:rPr>
        <w:t>Diversity and Inclusion</w:t>
      </w:r>
      <w:r w:rsidRPr="005F6758">
        <w:rPr>
          <w:rFonts w:ascii="Times New Roman" w:hAnsi="Times New Roman" w:cs="Times New Roman"/>
          <w:sz w:val="24"/>
          <w:szCs w:val="24"/>
        </w:rPr>
        <w:t xml:space="preserve">: </w:t>
      </w:r>
      <w:r w:rsidR="00FE490D" w:rsidRPr="005F6758">
        <w:rPr>
          <w:rFonts w:ascii="Times New Roman" w:hAnsi="Times New Roman" w:cs="Times New Roman"/>
          <w:sz w:val="24"/>
          <w:szCs w:val="24"/>
        </w:rPr>
        <w:t xml:space="preserve">While grounded in international participants and a diverse student population, the event should place </w:t>
      </w:r>
      <w:proofErr w:type="gramStart"/>
      <w:r w:rsidR="00FE490D" w:rsidRPr="005F6758">
        <w:rPr>
          <w:rFonts w:ascii="Times New Roman" w:hAnsi="Times New Roman" w:cs="Times New Roman"/>
          <w:sz w:val="24"/>
          <w:szCs w:val="24"/>
        </w:rPr>
        <w:t>key</w:t>
      </w:r>
      <w:proofErr w:type="gramEnd"/>
      <w:r w:rsidR="00FE490D" w:rsidRPr="005F6758">
        <w:rPr>
          <w:rFonts w:ascii="Times New Roman" w:hAnsi="Times New Roman" w:cs="Times New Roman"/>
          <w:sz w:val="24"/>
          <w:szCs w:val="24"/>
        </w:rPr>
        <w:t xml:space="preserve"> focus on inclusivity of culture and provide feasible arrangements at the planning stage of both venue and program activities. Emerging platforms for the </w:t>
      </w:r>
      <w:proofErr w:type="spellStart"/>
      <w:r w:rsidR="00A7441A" w:rsidRPr="005F6758">
        <w:rPr>
          <w:rFonts w:ascii="Times New Roman" w:hAnsi="Times New Roman" w:cs="Times New Roman"/>
          <w:sz w:val="24"/>
          <w:szCs w:val="24"/>
        </w:rPr>
        <w:t>marginalised</w:t>
      </w:r>
      <w:proofErr w:type="spellEnd"/>
      <w:r w:rsidR="00FE490D" w:rsidRPr="005F6758">
        <w:rPr>
          <w:rFonts w:ascii="Times New Roman" w:hAnsi="Times New Roman" w:cs="Times New Roman"/>
          <w:sz w:val="24"/>
          <w:szCs w:val="24"/>
        </w:rPr>
        <w:t xml:space="preserve"> and a balanced representation continue to be the priority.</w:t>
      </w:r>
    </w:p>
    <w:p w14:paraId="2FB134B6" w14:textId="77777777" w:rsidR="005A4F29" w:rsidRPr="005F6758" w:rsidRDefault="005A4F29" w:rsidP="005F6758">
      <w:pPr>
        <w:spacing w:line="360" w:lineRule="auto"/>
        <w:jc w:val="both"/>
        <w:rPr>
          <w:rFonts w:ascii="Times New Roman" w:hAnsi="Times New Roman" w:cs="Times New Roman"/>
          <w:b/>
          <w:sz w:val="24"/>
          <w:szCs w:val="24"/>
        </w:rPr>
      </w:pPr>
      <w:r w:rsidRPr="005F6758">
        <w:rPr>
          <w:rFonts w:ascii="Times New Roman" w:hAnsi="Times New Roman" w:cs="Times New Roman"/>
          <w:b/>
          <w:sz w:val="24"/>
          <w:szCs w:val="24"/>
        </w:rPr>
        <w:lastRenderedPageBreak/>
        <w:t xml:space="preserve">SOAR Analysis for </w:t>
      </w:r>
      <w:proofErr w:type="spellStart"/>
      <w:r w:rsidRPr="005F6758">
        <w:rPr>
          <w:rFonts w:ascii="Times New Roman" w:hAnsi="Times New Roman" w:cs="Times New Roman"/>
          <w:b/>
          <w:sz w:val="24"/>
          <w:szCs w:val="24"/>
        </w:rPr>
        <w:t>CymruTech</w:t>
      </w:r>
      <w:proofErr w:type="spellEnd"/>
      <w:r w:rsidRPr="005F6758">
        <w:rPr>
          <w:rFonts w:ascii="Times New Roman" w:hAnsi="Times New Roman" w:cs="Times New Roman"/>
          <w:b/>
          <w:sz w:val="24"/>
          <w:szCs w:val="24"/>
        </w:rPr>
        <w:t>:</w:t>
      </w:r>
    </w:p>
    <w:p w14:paraId="3C3FF87E" w14:textId="77777777" w:rsidR="005A4F29" w:rsidRPr="005F6758" w:rsidRDefault="005A4F29" w:rsidP="005F6758">
      <w:pPr>
        <w:numPr>
          <w:ilvl w:val="0"/>
          <w:numId w:val="21"/>
        </w:numPr>
        <w:spacing w:before="100" w:beforeAutospacing="1" w:after="100" w:afterAutospacing="1" w:line="360" w:lineRule="auto"/>
        <w:jc w:val="both"/>
        <w:rPr>
          <w:rFonts w:ascii="Times New Roman" w:hAnsi="Times New Roman" w:cs="Times New Roman"/>
          <w:sz w:val="24"/>
          <w:szCs w:val="24"/>
        </w:rPr>
      </w:pPr>
      <w:r w:rsidRPr="005F6758">
        <w:rPr>
          <w:rStyle w:val="Strong"/>
          <w:rFonts w:ascii="Times New Roman" w:hAnsi="Times New Roman" w:cs="Times New Roman"/>
          <w:sz w:val="24"/>
          <w:szCs w:val="24"/>
        </w:rPr>
        <w:t>Strengths</w:t>
      </w:r>
      <w:r w:rsidRPr="005F6758">
        <w:rPr>
          <w:rFonts w:ascii="Times New Roman" w:hAnsi="Times New Roman" w:cs="Times New Roman"/>
          <w:sz w:val="24"/>
          <w:szCs w:val="24"/>
        </w:rPr>
        <w:t xml:space="preserve">: </w:t>
      </w:r>
      <w:r w:rsidR="00FE490D" w:rsidRPr="005F6758">
        <w:rPr>
          <w:rFonts w:ascii="Times New Roman" w:hAnsi="Times New Roman" w:cs="Times New Roman"/>
          <w:sz w:val="24"/>
          <w:szCs w:val="24"/>
        </w:rPr>
        <w:t xml:space="preserve">Globe-stretching university partnerships, the introduction of the Year of </w:t>
      </w:r>
      <w:proofErr w:type="spellStart"/>
      <w:r w:rsidR="00FE490D" w:rsidRPr="005F6758">
        <w:rPr>
          <w:rFonts w:ascii="Times New Roman" w:hAnsi="Times New Roman" w:cs="Times New Roman"/>
          <w:sz w:val="24"/>
          <w:szCs w:val="24"/>
        </w:rPr>
        <w:t>Croeso</w:t>
      </w:r>
      <w:proofErr w:type="spellEnd"/>
      <w:r w:rsidR="00FE490D" w:rsidRPr="005F6758">
        <w:rPr>
          <w:rFonts w:ascii="Times New Roman" w:hAnsi="Times New Roman" w:cs="Times New Roman"/>
          <w:sz w:val="24"/>
          <w:szCs w:val="24"/>
        </w:rPr>
        <w:t>, and beneficial support from regional tech firms.</w:t>
      </w:r>
    </w:p>
    <w:p w14:paraId="7D2CD376" w14:textId="77777777" w:rsidR="005A4F29" w:rsidRPr="005F6758" w:rsidRDefault="005A4F29" w:rsidP="005F6758">
      <w:pPr>
        <w:numPr>
          <w:ilvl w:val="0"/>
          <w:numId w:val="21"/>
        </w:numPr>
        <w:spacing w:before="100" w:beforeAutospacing="1" w:after="100" w:afterAutospacing="1" w:line="360" w:lineRule="auto"/>
        <w:jc w:val="both"/>
        <w:rPr>
          <w:rFonts w:ascii="Times New Roman" w:hAnsi="Times New Roman" w:cs="Times New Roman"/>
          <w:sz w:val="24"/>
          <w:szCs w:val="24"/>
        </w:rPr>
      </w:pPr>
      <w:r w:rsidRPr="005F6758">
        <w:rPr>
          <w:rStyle w:val="Strong"/>
          <w:rFonts w:ascii="Times New Roman" w:hAnsi="Times New Roman" w:cs="Times New Roman"/>
          <w:sz w:val="24"/>
          <w:szCs w:val="24"/>
        </w:rPr>
        <w:t>Opportunities</w:t>
      </w:r>
      <w:r w:rsidRPr="005F6758">
        <w:rPr>
          <w:rFonts w:ascii="Times New Roman" w:hAnsi="Times New Roman" w:cs="Times New Roman"/>
          <w:sz w:val="24"/>
          <w:szCs w:val="24"/>
        </w:rPr>
        <w:t xml:space="preserve">: </w:t>
      </w:r>
      <w:r w:rsidR="00FE490D" w:rsidRPr="005F6758">
        <w:rPr>
          <w:rFonts w:ascii="Times New Roman" w:hAnsi="Times New Roman" w:cs="Times New Roman"/>
          <w:sz w:val="24"/>
          <w:szCs w:val="24"/>
        </w:rPr>
        <w:t>The event provides an opportunity to showcase Welsh expertise, establish ties with overseas technology firms and network with the global economy</w:t>
      </w:r>
      <w:sdt>
        <w:sdtPr>
          <w:rPr>
            <w:rFonts w:ascii="Times New Roman" w:hAnsi="Times New Roman" w:cs="Times New Roman"/>
            <w:sz w:val="24"/>
            <w:szCs w:val="24"/>
          </w:rPr>
          <w:id w:val="-1668700375"/>
          <w:citation/>
        </w:sdtPr>
        <w:sdtContent>
          <w:r w:rsidR="000316B2" w:rsidRPr="005F6758">
            <w:rPr>
              <w:rFonts w:ascii="Times New Roman" w:hAnsi="Times New Roman" w:cs="Times New Roman"/>
              <w:sz w:val="24"/>
              <w:szCs w:val="24"/>
            </w:rPr>
            <w:fldChar w:fldCharType="begin"/>
          </w:r>
          <w:r w:rsidR="000316B2" w:rsidRPr="005F6758">
            <w:rPr>
              <w:rFonts w:ascii="Times New Roman" w:hAnsi="Times New Roman" w:cs="Times New Roman"/>
              <w:sz w:val="24"/>
              <w:szCs w:val="24"/>
            </w:rPr>
            <w:instrText xml:space="preserve"> CITATION Bro06 \l 1033 </w:instrText>
          </w:r>
          <w:r w:rsidR="000316B2" w:rsidRPr="005F6758">
            <w:rPr>
              <w:rFonts w:ascii="Times New Roman" w:hAnsi="Times New Roman" w:cs="Times New Roman"/>
              <w:sz w:val="24"/>
              <w:szCs w:val="24"/>
            </w:rPr>
            <w:fldChar w:fldCharType="separate"/>
          </w:r>
          <w:r w:rsidR="00852439">
            <w:rPr>
              <w:rFonts w:ascii="Times New Roman" w:hAnsi="Times New Roman" w:cs="Times New Roman"/>
              <w:noProof/>
              <w:sz w:val="24"/>
              <w:szCs w:val="24"/>
            </w:rPr>
            <w:t xml:space="preserve"> </w:t>
          </w:r>
          <w:r w:rsidR="00852439" w:rsidRPr="00852439">
            <w:rPr>
              <w:rFonts w:ascii="Times New Roman" w:hAnsi="Times New Roman" w:cs="Times New Roman"/>
              <w:noProof/>
              <w:sz w:val="24"/>
              <w:szCs w:val="24"/>
            </w:rPr>
            <w:t>(Broda, 2006)</w:t>
          </w:r>
          <w:r w:rsidR="000316B2" w:rsidRPr="005F6758">
            <w:rPr>
              <w:rFonts w:ascii="Times New Roman" w:hAnsi="Times New Roman" w:cs="Times New Roman"/>
              <w:sz w:val="24"/>
              <w:szCs w:val="24"/>
            </w:rPr>
            <w:fldChar w:fldCharType="end"/>
          </w:r>
        </w:sdtContent>
      </w:sdt>
      <w:r w:rsidR="00FE490D" w:rsidRPr="005F6758">
        <w:rPr>
          <w:rFonts w:ascii="Times New Roman" w:hAnsi="Times New Roman" w:cs="Times New Roman"/>
          <w:sz w:val="24"/>
          <w:szCs w:val="24"/>
        </w:rPr>
        <w:t>.</w:t>
      </w:r>
    </w:p>
    <w:p w14:paraId="3BB93FF7" w14:textId="77777777" w:rsidR="005A4F29" w:rsidRPr="005F6758" w:rsidRDefault="005A4F29" w:rsidP="005F6758">
      <w:pPr>
        <w:numPr>
          <w:ilvl w:val="0"/>
          <w:numId w:val="21"/>
        </w:numPr>
        <w:spacing w:before="100" w:beforeAutospacing="1" w:after="100" w:afterAutospacing="1" w:line="360" w:lineRule="auto"/>
        <w:jc w:val="both"/>
        <w:rPr>
          <w:rFonts w:ascii="Times New Roman" w:hAnsi="Times New Roman" w:cs="Times New Roman"/>
          <w:sz w:val="24"/>
          <w:szCs w:val="24"/>
        </w:rPr>
      </w:pPr>
      <w:r w:rsidRPr="005F6758">
        <w:rPr>
          <w:rStyle w:val="Strong"/>
          <w:rFonts w:ascii="Times New Roman" w:hAnsi="Times New Roman" w:cs="Times New Roman"/>
          <w:sz w:val="24"/>
          <w:szCs w:val="24"/>
        </w:rPr>
        <w:t>Aspirations</w:t>
      </w:r>
      <w:r w:rsidRPr="005F6758">
        <w:rPr>
          <w:rFonts w:ascii="Times New Roman" w:hAnsi="Times New Roman" w:cs="Times New Roman"/>
          <w:sz w:val="24"/>
          <w:szCs w:val="24"/>
        </w:rPr>
        <w:t xml:space="preserve">: </w:t>
      </w:r>
      <w:r w:rsidR="00A7441A" w:rsidRPr="005F6758">
        <w:rPr>
          <w:rFonts w:ascii="Times New Roman" w:hAnsi="Times New Roman" w:cs="Times New Roman"/>
          <w:sz w:val="24"/>
          <w:szCs w:val="24"/>
        </w:rPr>
        <w:t>To</w:t>
      </w:r>
      <w:r w:rsidR="00FE490D" w:rsidRPr="005F6758">
        <w:rPr>
          <w:rFonts w:ascii="Times New Roman" w:hAnsi="Times New Roman" w:cs="Times New Roman"/>
          <w:sz w:val="24"/>
          <w:szCs w:val="24"/>
        </w:rPr>
        <w:t xml:space="preserve"> develop Welsh heritage and a culture of innovation and inclusivity.</w:t>
      </w:r>
    </w:p>
    <w:p w14:paraId="4CD7C85D" w14:textId="77777777" w:rsidR="005A4F29" w:rsidRPr="005F6758" w:rsidRDefault="005A4F29" w:rsidP="005F6758">
      <w:pPr>
        <w:numPr>
          <w:ilvl w:val="0"/>
          <w:numId w:val="21"/>
        </w:numPr>
        <w:spacing w:before="100" w:beforeAutospacing="1" w:after="100" w:afterAutospacing="1" w:line="360" w:lineRule="auto"/>
        <w:jc w:val="both"/>
        <w:rPr>
          <w:rFonts w:ascii="Times New Roman" w:hAnsi="Times New Roman" w:cs="Times New Roman"/>
          <w:sz w:val="24"/>
          <w:szCs w:val="24"/>
        </w:rPr>
      </w:pPr>
      <w:r w:rsidRPr="005F6758">
        <w:rPr>
          <w:rStyle w:val="Strong"/>
          <w:rFonts w:ascii="Times New Roman" w:hAnsi="Times New Roman" w:cs="Times New Roman"/>
          <w:sz w:val="24"/>
          <w:szCs w:val="24"/>
        </w:rPr>
        <w:t>Results</w:t>
      </w:r>
      <w:r w:rsidRPr="005F6758">
        <w:rPr>
          <w:rFonts w:ascii="Times New Roman" w:hAnsi="Times New Roman" w:cs="Times New Roman"/>
          <w:sz w:val="24"/>
          <w:szCs w:val="24"/>
        </w:rPr>
        <w:t xml:space="preserve">: </w:t>
      </w:r>
      <w:proofErr w:type="gramStart"/>
      <w:r w:rsidR="00FE490D" w:rsidRPr="005F6758">
        <w:rPr>
          <w:rFonts w:ascii="Times New Roman" w:hAnsi="Times New Roman" w:cs="Times New Roman"/>
          <w:sz w:val="24"/>
          <w:szCs w:val="24"/>
        </w:rPr>
        <w:t>Enhanced international partnership,</w:t>
      </w:r>
      <w:proofErr w:type="gramEnd"/>
      <w:r w:rsidR="00FE490D" w:rsidRPr="005F6758">
        <w:rPr>
          <w:rFonts w:ascii="Times New Roman" w:hAnsi="Times New Roman" w:cs="Times New Roman"/>
          <w:sz w:val="24"/>
          <w:szCs w:val="24"/>
        </w:rPr>
        <w:t xml:space="preserve"> expanded exposure to students of the use of technology, and </w:t>
      </w:r>
      <w:proofErr w:type="spellStart"/>
      <w:r w:rsidR="00A7441A" w:rsidRPr="005F6758">
        <w:rPr>
          <w:rFonts w:ascii="Times New Roman" w:hAnsi="Times New Roman" w:cs="Times New Roman"/>
          <w:sz w:val="24"/>
          <w:szCs w:val="24"/>
        </w:rPr>
        <w:t>favourable</w:t>
      </w:r>
      <w:proofErr w:type="spellEnd"/>
      <w:r w:rsidR="00FE490D" w:rsidRPr="005F6758">
        <w:rPr>
          <w:rFonts w:ascii="Times New Roman" w:hAnsi="Times New Roman" w:cs="Times New Roman"/>
          <w:sz w:val="24"/>
          <w:szCs w:val="24"/>
        </w:rPr>
        <w:t xml:space="preserve"> publicity for Welsh hospitality.</w:t>
      </w:r>
    </w:p>
    <w:p w14:paraId="0D2E6544" w14:textId="77777777" w:rsidR="005A4F29" w:rsidRPr="005F6758" w:rsidRDefault="005A4F29" w:rsidP="005F6758">
      <w:pPr>
        <w:pStyle w:val="NoSpacing"/>
        <w:jc w:val="both"/>
        <w:rPr>
          <w:rFonts w:cs="Times New Roman"/>
          <w:szCs w:val="24"/>
        </w:rPr>
      </w:pPr>
      <w:r w:rsidRPr="005F6758">
        <w:rPr>
          <w:rStyle w:val="Strong"/>
          <w:rFonts w:cs="Times New Roman"/>
          <w:b/>
          <w:bCs w:val="0"/>
          <w:szCs w:val="24"/>
        </w:rPr>
        <w:t>Conclusion</w:t>
      </w:r>
    </w:p>
    <w:p w14:paraId="47EF8E23" w14:textId="77777777" w:rsidR="00FE490D" w:rsidRPr="005F6758" w:rsidRDefault="00FE490D" w:rsidP="005F6758">
      <w:pPr>
        <w:spacing w:before="100" w:beforeAutospacing="1" w:after="100" w:afterAutospacing="1" w:line="360" w:lineRule="auto"/>
        <w:jc w:val="both"/>
        <w:rPr>
          <w:rFonts w:ascii="Times New Roman" w:hAnsi="Times New Roman" w:cs="Times New Roman"/>
          <w:sz w:val="24"/>
          <w:szCs w:val="24"/>
        </w:rPr>
      </w:pPr>
      <w:r w:rsidRPr="005F6758">
        <w:rPr>
          <w:rFonts w:ascii="Times New Roman" w:hAnsi="Times New Roman" w:cs="Times New Roman"/>
          <w:sz w:val="24"/>
          <w:szCs w:val="24"/>
        </w:rPr>
        <w:t xml:space="preserve">Finally, </w:t>
      </w:r>
      <w:proofErr w:type="spellStart"/>
      <w:r w:rsidRPr="005F6758">
        <w:rPr>
          <w:rFonts w:ascii="Times New Roman" w:hAnsi="Times New Roman" w:cs="Times New Roman"/>
          <w:b/>
          <w:sz w:val="24"/>
          <w:szCs w:val="24"/>
        </w:rPr>
        <w:t>CymruTech</w:t>
      </w:r>
      <w:proofErr w:type="spellEnd"/>
      <w:r w:rsidRPr="005F6758">
        <w:rPr>
          <w:rFonts w:ascii="Times New Roman" w:hAnsi="Times New Roman" w:cs="Times New Roman"/>
          <w:b/>
          <w:sz w:val="24"/>
          <w:szCs w:val="24"/>
        </w:rPr>
        <w:t xml:space="preserve"> 2025</w:t>
      </w:r>
      <w:r w:rsidRPr="005F6758">
        <w:rPr>
          <w:rFonts w:ascii="Times New Roman" w:hAnsi="Times New Roman" w:cs="Times New Roman"/>
          <w:sz w:val="24"/>
          <w:szCs w:val="24"/>
        </w:rPr>
        <w:t xml:space="preserve"> is a unique event to identify Welsh innovation and culture during the Year of </w:t>
      </w:r>
      <w:proofErr w:type="spellStart"/>
      <w:r w:rsidRPr="005F6758">
        <w:rPr>
          <w:rFonts w:ascii="Times New Roman" w:hAnsi="Times New Roman" w:cs="Times New Roman"/>
          <w:sz w:val="24"/>
          <w:szCs w:val="24"/>
        </w:rPr>
        <w:t>Croeso</w:t>
      </w:r>
      <w:proofErr w:type="spellEnd"/>
      <w:r w:rsidRPr="005F6758">
        <w:rPr>
          <w:rFonts w:ascii="Times New Roman" w:hAnsi="Times New Roman" w:cs="Times New Roman"/>
          <w:sz w:val="24"/>
          <w:szCs w:val="24"/>
        </w:rPr>
        <w:t xml:space="preserve">. Through self-adopting trends like hybrid format, sustainability and technology incorporated in the structure of the event, </w:t>
      </w:r>
      <w:proofErr w:type="spellStart"/>
      <w:r w:rsidRPr="005F6758">
        <w:rPr>
          <w:rFonts w:ascii="Times New Roman" w:hAnsi="Times New Roman" w:cs="Times New Roman"/>
          <w:sz w:val="24"/>
          <w:szCs w:val="24"/>
        </w:rPr>
        <w:t>CymruTech</w:t>
      </w:r>
      <w:proofErr w:type="spellEnd"/>
      <w:r w:rsidRPr="005F6758">
        <w:rPr>
          <w:rFonts w:ascii="Times New Roman" w:hAnsi="Times New Roman" w:cs="Times New Roman"/>
          <w:sz w:val="24"/>
          <w:szCs w:val="24"/>
        </w:rPr>
        <w:t xml:space="preserve"> continues to be interesting and inclusive for participants of diverse backgrounds</w:t>
      </w:r>
      <w:sdt>
        <w:sdtPr>
          <w:rPr>
            <w:rFonts w:ascii="Times New Roman" w:hAnsi="Times New Roman" w:cs="Times New Roman"/>
            <w:sz w:val="24"/>
            <w:szCs w:val="24"/>
          </w:rPr>
          <w:id w:val="-1888327354"/>
          <w:citation/>
        </w:sdtPr>
        <w:sdtContent>
          <w:r w:rsidR="000316B2" w:rsidRPr="005F6758">
            <w:rPr>
              <w:rFonts w:ascii="Times New Roman" w:hAnsi="Times New Roman" w:cs="Times New Roman"/>
              <w:sz w:val="24"/>
              <w:szCs w:val="24"/>
            </w:rPr>
            <w:fldChar w:fldCharType="begin"/>
          </w:r>
          <w:r w:rsidR="000316B2" w:rsidRPr="005F6758">
            <w:rPr>
              <w:rFonts w:ascii="Times New Roman" w:hAnsi="Times New Roman" w:cs="Times New Roman"/>
              <w:sz w:val="24"/>
              <w:szCs w:val="24"/>
            </w:rPr>
            <w:instrText xml:space="preserve"> CITATION Hag21 \l 1033 </w:instrText>
          </w:r>
          <w:r w:rsidR="000316B2" w:rsidRPr="005F6758">
            <w:rPr>
              <w:rFonts w:ascii="Times New Roman" w:hAnsi="Times New Roman" w:cs="Times New Roman"/>
              <w:sz w:val="24"/>
              <w:szCs w:val="24"/>
            </w:rPr>
            <w:fldChar w:fldCharType="separate"/>
          </w:r>
          <w:r w:rsidR="00852439">
            <w:rPr>
              <w:rFonts w:ascii="Times New Roman" w:hAnsi="Times New Roman" w:cs="Times New Roman"/>
              <w:noProof/>
              <w:sz w:val="24"/>
              <w:szCs w:val="24"/>
            </w:rPr>
            <w:t xml:space="preserve"> </w:t>
          </w:r>
          <w:r w:rsidR="00852439" w:rsidRPr="00852439">
            <w:rPr>
              <w:rFonts w:ascii="Times New Roman" w:hAnsi="Times New Roman" w:cs="Times New Roman"/>
              <w:noProof/>
              <w:sz w:val="24"/>
              <w:szCs w:val="24"/>
            </w:rPr>
            <w:t>(Hagen, 2021)</w:t>
          </w:r>
          <w:r w:rsidR="000316B2" w:rsidRPr="005F6758">
            <w:rPr>
              <w:rFonts w:ascii="Times New Roman" w:hAnsi="Times New Roman" w:cs="Times New Roman"/>
              <w:sz w:val="24"/>
              <w:szCs w:val="24"/>
            </w:rPr>
            <w:fldChar w:fldCharType="end"/>
          </w:r>
        </w:sdtContent>
      </w:sdt>
      <w:r w:rsidRPr="005F6758">
        <w:rPr>
          <w:rFonts w:ascii="Times New Roman" w:hAnsi="Times New Roman" w:cs="Times New Roman"/>
          <w:sz w:val="24"/>
          <w:szCs w:val="24"/>
        </w:rPr>
        <w:t xml:space="preserve">. After considering situational and cultural factors, including the national identity of Wales and the inclusive nature of the event, its effectiveness will increase, and it will attract </w:t>
      </w:r>
      <w:proofErr w:type="gramStart"/>
      <w:r w:rsidRPr="005F6758">
        <w:rPr>
          <w:rFonts w:ascii="Times New Roman" w:hAnsi="Times New Roman" w:cs="Times New Roman"/>
          <w:sz w:val="24"/>
          <w:szCs w:val="24"/>
        </w:rPr>
        <w:t>a large number of</w:t>
      </w:r>
      <w:proofErr w:type="gramEnd"/>
      <w:r w:rsidRPr="005F6758">
        <w:rPr>
          <w:rFonts w:ascii="Times New Roman" w:hAnsi="Times New Roman" w:cs="Times New Roman"/>
          <w:sz w:val="24"/>
          <w:szCs w:val="24"/>
        </w:rPr>
        <w:t xml:space="preserve"> participants.</w:t>
      </w:r>
    </w:p>
    <w:p w14:paraId="4C2CA38A" w14:textId="77777777" w:rsidR="002A5078" w:rsidRPr="005F6758" w:rsidRDefault="00FE490D" w:rsidP="005F6758">
      <w:pPr>
        <w:spacing w:before="100" w:beforeAutospacing="1" w:after="100" w:afterAutospacing="1" w:line="360" w:lineRule="auto"/>
        <w:jc w:val="both"/>
        <w:rPr>
          <w:rFonts w:ascii="Times New Roman" w:hAnsi="Times New Roman" w:cs="Times New Roman"/>
          <w:sz w:val="24"/>
          <w:szCs w:val="24"/>
        </w:rPr>
      </w:pPr>
      <w:r w:rsidRPr="005F6758">
        <w:rPr>
          <w:rFonts w:ascii="Times New Roman" w:hAnsi="Times New Roman" w:cs="Times New Roman"/>
          <w:sz w:val="24"/>
          <w:szCs w:val="24"/>
        </w:rPr>
        <w:t xml:space="preserve">By creating SMART goals, leveraging stakeholders appropriately, and </w:t>
      </w:r>
      <w:r w:rsidR="00A7441A" w:rsidRPr="005F6758">
        <w:rPr>
          <w:rFonts w:ascii="Times New Roman" w:hAnsi="Times New Roman" w:cs="Times New Roman"/>
          <w:sz w:val="24"/>
          <w:szCs w:val="24"/>
        </w:rPr>
        <w:t>practically spending the finances</w:t>
      </w:r>
      <w:r w:rsidRPr="005F6758">
        <w:rPr>
          <w:rFonts w:ascii="Times New Roman" w:hAnsi="Times New Roman" w:cs="Times New Roman"/>
          <w:sz w:val="24"/>
          <w:szCs w:val="24"/>
        </w:rPr>
        <w:t xml:space="preserve">, </w:t>
      </w:r>
      <w:proofErr w:type="spellStart"/>
      <w:r w:rsidRPr="005F6758">
        <w:rPr>
          <w:rFonts w:ascii="Times New Roman" w:hAnsi="Times New Roman" w:cs="Times New Roman"/>
          <w:sz w:val="24"/>
          <w:szCs w:val="24"/>
        </w:rPr>
        <w:t>CymruTech</w:t>
      </w:r>
      <w:proofErr w:type="spellEnd"/>
      <w:r w:rsidRPr="005F6758">
        <w:rPr>
          <w:rFonts w:ascii="Times New Roman" w:hAnsi="Times New Roman" w:cs="Times New Roman"/>
          <w:sz w:val="24"/>
          <w:szCs w:val="24"/>
        </w:rPr>
        <w:t xml:space="preserve"> 2025 will </w:t>
      </w:r>
      <w:proofErr w:type="spellStart"/>
      <w:r w:rsidR="00A7441A" w:rsidRPr="005F6758">
        <w:rPr>
          <w:rFonts w:ascii="Times New Roman" w:hAnsi="Times New Roman" w:cs="Times New Roman"/>
          <w:sz w:val="24"/>
          <w:szCs w:val="24"/>
        </w:rPr>
        <w:t>emphasise</w:t>
      </w:r>
      <w:proofErr w:type="spellEnd"/>
      <w:r w:rsidRPr="005F6758">
        <w:rPr>
          <w:rFonts w:ascii="Times New Roman" w:hAnsi="Times New Roman" w:cs="Times New Roman"/>
          <w:sz w:val="24"/>
          <w:szCs w:val="24"/>
        </w:rPr>
        <w:t xml:space="preserve"> student innovation while strengthening </w:t>
      </w:r>
      <w:r w:rsidR="00A7441A" w:rsidRPr="005F6758">
        <w:rPr>
          <w:rFonts w:ascii="Times New Roman" w:hAnsi="Times New Roman" w:cs="Times New Roman"/>
          <w:sz w:val="24"/>
          <w:szCs w:val="24"/>
        </w:rPr>
        <w:t xml:space="preserve">the </w:t>
      </w:r>
      <w:r w:rsidRPr="005F6758">
        <w:rPr>
          <w:rFonts w:ascii="Times New Roman" w:hAnsi="Times New Roman" w:cs="Times New Roman"/>
          <w:sz w:val="24"/>
          <w:szCs w:val="24"/>
        </w:rPr>
        <w:t xml:space="preserve">academic-industry-global network. In the long term, </w:t>
      </w:r>
      <w:proofErr w:type="spellStart"/>
      <w:r w:rsidRPr="005F6758">
        <w:rPr>
          <w:rFonts w:ascii="Times New Roman" w:hAnsi="Times New Roman" w:cs="Times New Roman"/>
          <w:b/>
          <w:sz w:val="24"/>
          <w:szCs w:val="24"/>
        </w:rPr>
        <w:t>CymruTech</w:t>
      </w:r>
      <w:proofErr w:type="spellEnd"/>
      <w:r w:rsidRPr="005F6758">
        <w:rPr>
          <w:rFonts w:ascii="Times New Roman" w:hAnsi="Times New Roman" w:cs="Times New Roman"/>
          <w:sz w:val="24"/>
          <w:szCs w:val="24"/>
        </w:rPr>
        <w:t xml:space="preserve"> will strengthen Wales’s reputation as a region leader in technology and culture for the long-term benefit of all participants and propel the conversation about Welsh innovation and hospitality on a worldwide basis.</w:t>
      </w:r>
    </w:p>
    <w:p w14:paraId="678AC244" w14:textId="77777777" w:rsidR="0030594A" w:rsidRPr="005F6758" w:rsidRDefault="0030594A" w:rsidP="005F6758">
      <w:pPr>
        <w:spacing w:before="100" w:beforeAutospacing="1" w:after="100" w:afterAutospacing="1" w:line="360" w:lineRule="auto"/>
        <w:jc w:val="both"/>
        <w:rPr>
          <w:rFonts w:ascii="Times New Roman" w:hAnsi="Times New Roman" w:cs="Times New Roman"/>
          <w:sz w:val="24"/>
          <w:szCs w:val="24"/>
        </w:rPr>
      </w:pPr>
      <w:r w:rsidRPr="005F6758">
        <w:rPr>
          <w:rFonts w:ascii="Times New Roman" w:hAnsi="Times New Roman" w:cs="Times New Roman"/>
          <w:sz w:val="24"/>
          <w:szCs w:val="24"/>
        </w:rPr>
        <w:br w:type="page"/>
      </w:r>
    </w:p>
    <w:bookmarkStart w:id="10" w:name="_Toc200490811" w:displacedByCustomXml="next"/>
    <w:sdt>
      <w:sdtPr>
        <w:rPr>
          <w:rFonts w:asciiTheme="minorHAnsi" w:hAnsiTheme="minorHAnsi" w:cstheme="minorBidi"/>
          <w:b w:val="0"/>
          <w:bCs w:val="0"/>
          <w:kern w:val="0"/>
          <w:sz w:val="22"/>
          <w:szCs w:val="22"/>
          <w14:ligatures w14:val="none"/>
        </w:rPr>
        <w:id w:val="-234156013"/>
        <w:docPartObj>
          <w:docPartGallery w:val="Bibliographies"/>
          <w:docPartUnique/>
        </w:docPartObj>
      </w:sdtPr>
      <w:sdtContent>
        <w:p w14:paraId="514BA270" w14:textId="77777777" w:rsidR="005C133E" w:rsidRPr="005F6758" w:rsidRDefault="005C133E" w:rsidP="00D60E90">
          <w:pPr>
            <w:pStyle w:val="Heading1"/>
          </w:pPr>
          <w:r w:rsidRPr="005F6758">
            <w:t>References</w:t>
          </w:r>
          <w:bookmarkEnd w:id="10"/>
        </w:p>
        <w:sdt>
          <w:sdtPr>
            <w:rPr>
              <w:rFonts w:ascii="Times New Roman" w:hAnsi="Times New Roman" w:cs="Times New Roman"/>
              <w:sz w:val="24"/>
              <w:szCs w:val="24"/>
            </w:rPr>
            <w:id w:val="-573587230"/>
            <w:bibliography/>
          </w:sdtPr>
          <w:sdtContent>
            <w:p w14:paraId="5DA38691" w14:textId="77777777" w:rsidR="00852439" w:rsidRDefault="005C133E" w:rsidP="00852439">
              <w:pPr>
                <w:pStyle w:val="Bibliography"/>
                <w:rPr>
                  <w:noProof/>
                  <w:sz w:val="24"/>
                  <w:szCs w:val="24"/>
                </w:rPr>
              </w:pPr>
              <w:r w:rsidRPr="005F6758">
                <w:rPr>
                  <w:rFonts w:ascii="Times New Roman" w:hAnsi="Times New Roman" w:cs="Times New Roman"/>
                  <w:sz w:val="24"/>
                  <w:szCs w:val="24"/>
                </w:rPr>
                <w:fldChar w:fldCharType="begin"/>
              </w:r>
              <w:r w:rsidRPr="005F6758">
                <w:rPr>
                  <w:rFonts w:ascii="Times New Roman" w:hAnsi="Times New Roman" w:cs="Times New Roman"/>
                  <w:sz w:val="24"/>
                  <w:szCs w:val="24"/>
                </w:rPr>
                <w:instrText xml:space="preserve"> BIBLIOGRAPHY </w:instrText>
              </w:r>
              <w:r w:rsidRPr="005F6758">
                <w:rPr>
                  <w:rFonts w:ascii="Times New Roman" w:hAnsi="Times New Roman" w:cs="Times New Roman"/>
                  <w:sz w:val="24"/>
                  <w:szCs w:val="24"/>
                </w:rPr>
                <w:fldChar w:fldCharType="separate"/>
              </w:r>
              <w:r w:rsidR="00852439">
                <w:rPr>
                  <w:noProof/>
                </w:rPr>
                <w:t xml:space="preserve">Ahmad, N.L., Rashid, W.E.W., Abd Razak, N., Yusof, A.N.M. and Shah, N.S.M. (2013) 'Green event management and initiatives for sustainable business growth'. </w:t>
              </w:r>
              <w:r w:rsidR="00852439">
                <w:rPr>
                  <w:i/>
                  <w:iCs/>
                  <w:noProof/>
                </w:rPr>
                <w:t>International Journal of Trade, Economics and Finance</w:t>
              </w:r>
              <w:r w:rsidR="00852439">
                <w:rPr>
                  <w:noProof/>
                </w:rPr>
                <w:t>. p. 331.</w:t>
              </w:r>
            </w:p>
            <w:p w14:paraId="656E4762" w14:textId="77777777" w:rsidR="00852439" w:rsidRDefault="00852439" w:rsidP="00852439">
              <w:pPr>
                <w:pStyle w:val="Bibliography"/>
                <w:rPr>
                  <w:noProof/>
                </w:rPr>
              </w:pPr>
              <w:r>
                <w:rPr>
                  <w:noProof/>
                </w:rPr>
                <w:t xml:space="preserve">Allyn, W. (2021) </w:t>
              </w:r>
              <w:r>
                <w:rPr>
                  <w:i/>
                  <w:iCs/>
                  <w:noProof/>
                </w:rPr>
                <w:t>Growing tourism for the good of Wales</w:t>
              </w:r>
              <w:r>
                <w:rPr>
                  <w:noProof/>
                </w:rPr>
                <w:t xml:space="preserve">  Available at: </w:t>
              </w:r>
              <w:hyperlink r:id="rId14" w:history="1">
                <w:r>
                  <w:rPr>
                    <w:rStyle w:val="Hyperlink"/>
                    <w:noProof/>
                  </w:rPr>
                  <w:t>https://media.service.gov.wales/news/growing-tourism-for-the-good-of-wales-1</w:t>
                </w:r>
              </w:hyperlink>
              <w:r w:rsidR="00066C93">
                <w:rPr>
                  <w:noProof/>
                </w:rPr>
                <w:t xml:space="preserve"> (Accessed: 2</w:t>
              </w:r>
              <w:r>
                <w:rPr>
                  <w:noProof/>
                </w:rPr>
                <w:t xml:space="preserve"> June 2025).</w:t>
              </w:r>
            </w:p>
            <w:p w14:paraId="52B56B38" w14:textId="77777777" w:rsidR="00852439" w:rsidRDefault="00852439" w:rsidP="00852439">
              <w:pPr>
                <w:pStyle w:val="Bibliography"/>
                <w:rPr>
                  <w:noProof/>
                </w:rPr>
              </w:pPr>
              <w:r>
                <w:rPr>
                  <w:noProof/>
                </w:rPr>
                <w:t xml:space="preserve">Aycan, Z., Kanungo, R.N. and Sinha, J.B.P. (1999) 'Organizational culture and human resource management practices: the model of culture fit. '. </w:t>
              </w:r>
              <w:r>
                <w:rPr>
                  <w:i/>
                  <w:iCs/>
                  <w:noProof/>
                </w:rPr>
                <w:t>Journal of Cross Cultural Psychology</w:t>
              </w:r>
              <w:r>
                <w:rPr>
                  <w:noProof/>
                </w:rPr>
                <w:t>. pp. 501–526.</w:t>
              </w:r>
            </w:p>
            <w:p w14:paraId="14DF1D69" w14:textId="77777777" w:rsidR="00852439" w:rsidRDefault="00852439" w:rsidP="00852439">
              <w:pPr>
                <w:pStyle w:val="Bibliography"/>
                <w:rPr>
                  <w:noProof/>
                </w:rPr>
              </w:pPr>
              <w:r>
                <w:rPr>
                  <w:noProof/>
                </w:rPr>
                <w:t xml:space="preserve">Baum, T. (2016) </w:t>
              </w:r>
              <w:r>
                <w:rPr>
                  <w:i/>
                  <w:iCs/>
                  <w:noProof/>
                </w:rPr>
                <w:t>Human Resource Management for Tourism, Hospitality and Leisure: An International Perspective</w:t>
              </w:r>
              <w:r>
                <w:rPr>
                  <w:noProof/>
                </w:rPr>
                <w:t>. London: Cengage Learning.</w:t>
              </w:r>
            </w:p>
            <w:p w14:paraId="4E78055C" w14:textId="77777777" w:rsidR="00852439" w:rsidRDefault="00852439" w:rsidP="00852439">
              <w:pPr>
                <w:pStyle w:val="Bibliography"/>
                <w:rPr>
                  <w:noProof/>
                </w:rPr>
              </w:pPr>
              <w:r>
                <w:rPr>
                  <w:noProof/>
                </w:rPr>
                <w:t xml:space="preserve">Ben, J. (2022) </w:t>
              </w:r>
              <w:r>
                <w:rPr>
                  <w:i/>
                  <w:iCs/>
                  <w:noProof/>
                </w:rPr>
                <w:t>Traditional Welsh Food</w:t>
              </w:r>
              <w:r>
                <w:rPr>
                  <w:noProof/>
                </w:rPr>
                <w:t xml:space="preserve">  Available at: </w:t>
              </w:r>
              <w:hyperlink r:id="rId15" w:anchor=":~:text=Thus%20fresh%20vegetables%20from%20the,bacon%20for%20breakfast%20or%20supper." w:history="1">
                <w:r>
                  <w:rPr>
                    <w:rStyle w:val="Hyperlink"/>
                    <w:noProof/>
                  </w:rPr>
                  <w:t>https://www.historic-uk.com/CultureUK/Traditional-Welsh-Food/#:~:text=Thus%20fresh%20vegetables%20from%20the,bacon%20for%20breakfast%20or%20supper.</w:t>
                </w:r>
              </w:hyperlink>
              <w:r>
                <w:rPr>
                  <w:noProof/>
                </w:rPr>
                <w:t xml:space="preserve"> (Accessed: 9 June 2025).</w:t>
              </w:r>
            </w:p>
            <w:p w14:paraId="6D726772" w14:textId="77777777" w:rsidR="00852439" w:rsidRDefault="00852439" w:rsidP="00852439">
              <w:pPr>
                <w:pStyle w:val="Bibliography"/>
                <w:rPr>
                  <w:noProof/>
                </w:rPr>
              </w:pPr>
              <w:r>
                <w:rPr>
                  <w:noProof/>
                </w:rPr>
                <w:t xml:space="preserve">Broda, C.a.W.D. (2006) 'Globalisation and the Gains from Variety'. </w:t>
              </w:r>
              <w:r>
                <w:rPr>
                  <w:i/>
                  <w:iCs/>
                  <w:noProof/>
                </w:rPr>
                <w:t>The Quarterly Journal of Economic</w:t>
              </w:r>
              <w:r>
                <w:rPr>
                  <w:noProof/>
                </w:rPr>
                <w:t xml:space="preserve">. pp. 541-585. Available at: </w:t>
              </w:r>
              <w:hyperlink r:id="rId16" w:history="1">
                <w:r>
                  <w:rPr>
                    <w:rStyle w:val="Hyperlink"/>
                    <w:noProof/>
                  </w:rPr>
                  <w:t>https://web.stanford.edu/~klenow/Broda_and_Weinstein.pdf</w:t>
                </w:r>
              </w:hyperlink>
              <w:r w:rsidR="00066C93">
                <w:rPr>
                  <w:noProof/>
                </w:rPr>
                <w:t xml:space="preserve"> (Accessed: 24 May</w:t>
              </w:r>
              <w:r>
                <w:rPr>
                  <w:noProof/>
                </w:rPr>
                <w:t xml:space="preserve"> 2025).</w:t>
              </w:r>
            </w:p>
            <w:p w14:paraId="58F77620" w14:textId="77777777" w:rsidR="00852439" w:rsidRDefault="00852439" w:rsidP="00852439">
              <w:pPr>
                <w:pStyle w:val="Bibliography"/>
                <w:rPr>
                  <w:noProof/>
                </w:rPr>
              </w:pPr>
              <w:r>
                <w:rPr>
                  <w:noProof/>
                </w:rPr>
                <w:t xml:space="preserve">Brown, S., Getz, D. and Pettersson, R.W.M. (2015) 'Event evaluation: Definitions, concepts and a state of the art review'. </w:t>
              </w:r>
              <w:r>
                <w:rPr>
                  <w:i/>
                  <w:iCs/>
                  <w:noProof/>
                </w:rPr>
                <w:t>International Journal of Event and Festival Management</w:t>
              </w:r>
              <w:r>
                <w:rPr>
                  <w:noProof/>
                </w:rPr>
                <w:t>. pp. 135-157.</w:t>
              </w:r>
            </w:p>
            <w:p w14:paraId="287B9141" w14:textId="77777777" w:rsidR="00852439" w:rsidRDefault="00852439" w:rsidP="00852439">
              <w:pPr>
                <w:pStyle w:val="Bibliography"/>
                <w:rPr>
                  <w:noProof/>
                </w:rPr>
              </w:pPr>
              <w:r>
                <w:rPr>
                  <w:noProof/>
                </w:rPr>
                <w:t xml:space="preserve">Calver, J., Dashper, K., Finkel, R., Fletcher, T., Lamond, I.R., May, E., Ormerod, N., Platt, L. and Sharp, B. (2025) 'The (in) visibility of equality, diversity, and inclusion research in events management journals'. </w:t>
              </w:r>
              <w:r>
                <w:rPr>
                  <w:i/>
                  <w:iCs/>
                  <w:noProof/>
                </w:rPr>
                <w:t>Journal of Policy Research in Tourism</w:t>
              </w:r>
              <w:r>
                <w:rPr>
                  <w:noProof/>
                </w:rPr>
                <w:t>. pp. 424-448.</w:t>
              </w:r>
            </w:p>
            <w:p w14:paraId="2780261C" w14:textId="77777777" w:rsidR="00852439" w:rsidRDefault="00852439" w:rsidP="00852439">
              <w:pPr>
                <w:pStyle w:val="Bibliography"/>
                <w:rPr>
                  <w:noProof/>
                </w:rPr>
              </w:pPr>
              <w:r>
                <w:rPr>
                  <w:noProof/>
                </w:rPr>
                <w:t xml:space="preserve">Cardiff (2025) </w:t>
              </w:r>
              <w:r>
                <w:rPr>
                  <w:i/>
                  <w:iCs/>
                  <w:noProof/>
                </w:rPr>
                <w:t>Year of Croeso in Wales</w:t>
              </w:r>
              <w:r>
                <w:rPr>
                  <w:noProof/>
                </w:rPr>
                <w:t xml:space="preserve">  Available at: </w:t>
              </w:r>
              <w:hyperlink r:id="rId17" w:history="1">
                <w:r>
                  <w:rPr>
                    <w:rStyle w:val="Hyperlink"/>
                    <w:noProof/>
                  </w:rPr>
                  <w:t>https://traveltrade.visitwales.com/useful-information/toolkit/year-of-croeso</w:t>
                </w:r>
              </w:hyperlink>
              <w:r w:rsidR="00066C93">
                <w:rPr>
                  <w:noProof/>
                </w:rPr>
                <w:t xml:space="preserve"> (Accessed: 25 May</w:t>
              </w:r>
              <w:r>
                <w:rPr>
                  <w:noProof/>
                </w:rPr>
                <w:t xml:space="preserve"> 2025).</w:t>
              </w:r>
            </w:p>
            <w:p w14:paraId="7A42BC30" w14:textId="77777777" w:rsidR="00852439" w:rsidRDefault="00852439" w:rsidP="00852439">
              <w:pPr>
                <w:pStyle w:val="Bibliography"/>
                <w:rPr>
                  <w:noProof/>
                </w:rPr>
              </w:pPr>
              <w:r>
                <w:rPr>
                  <w:noProof/>
                </w:rPr>
                <w:t xml:space="preserve">Church, D.C.P. (2025) </w:t>
              </w:r>
              <w:r>
                <w:rPr>
                  <w:i/>
                  <w:iCs/>
                  <w:noProof/>
                </w:rPr>
                <w:t>Welcome to Wales: Priorities for the Visitor Economy 2020-2025</w:t>
              </w:r>
              <w:r>
                <w:rPr>
                  <w:noProof/>
                </w:rPr>
                <w:t xml:space="preserve">  Available at: </w:t>
              </w:r>
              <w:hyperlink r:id="rId18" w:history="1">
                <w:r>
                  <w:rPr>
                    <w:rStyle w:val="Hyperlink"/>
                    <w:noProof/>
                  </w:rPr>
                  <w:t>https://industry.visitwales.com/supporting-you/growing-tourism-good-wales</w:t>
                </w:r>
              </w:hyperlink>
              <w:r>
                <w:rPr>
                  <w:noProof/>
                </w:rPr>
                <w:t xml:space="preserve"> (Accessed: 8 June 2025).</w:t>
              </w:r>
            </w:p>
            <w:p w14:paraId="6D3A6A3B" w14:textId="77777777" w:rsidR="00852439" w:rsidRDefault="00852439" w:rsidP="00852439">
              <w:pPr>
                <w:pStyle w:val="Bibliography"/>
                <w:rPr>
                  <w:noProof/>
                </w:rPr>
              </w:pPr>
              <w:r>
                <w:rPr>
                  <w:noProof/>
                </w:rPr>
                <w:t xml:space="preserve">Councill, I.G., Haynes, S.R. and Ritter, F.E. (2003) 'Explaining Soar: Analysis of existing tools and user information requirements'. </w:t>
              </w:r>
              <w:r>
                <w:rPr>
                  <w:i/>
                  <w:iCs/>
                  <w:noProof/>
                </w:rPr>
                <w:t>In Proceedings of the Fifth International Conference on Cognitive Modeling</w:t>
              </w:r>
              <w:r>
                <w:rPr>
                  <w:noProof/>
                </w:rPr>
                <w:t>. pp. 1-6.</w:t>
              </w:r>
            </w:p>
            <w:p w14:paraId="750A4FBE" w14:textId="77777777" w:rsidR="00852439" w:rsidRDefault="00852439" w:rsidP="00852439">
              <w:pPr>
                <w:pStyle w:val="Bibliography"/>
                <w:rPr>
                  <w:noProof/>
                </w:rPr>
              </w:pPr>
              <w:r>
                <w:rPr>
                  <w:noProof/>
                </w:rPr>
                <w:t xml:space="preserve">Embok (2025) </w:t>
              </w:r>
              <w:r>
                <w:rPr>
                  <w:i/>
                  <w:iCs/>
                  <w:noProof/>
                </w:rPr>
                <w:t>Core Values</w:t>
              </w:r>
              <w:r>
                <w:rPr>
                  <w:noProof/>
                </w:rPr>
                <w:t xml:space="preserve">  Available at: </w:t>
              </w:r>
              <w:hyperlink r:id="rId19" w:history="1">
                <w:r>
                  <w:rPr>
                    <w:rStyle w:val="Hyperlink"/>
                    <w:noProof/>
                  </w:rPr>
                  <w:t>https://www.embok.org/index.php/core-values-page</w:t>
                </w:r>
              </w:hyperlink>
              <w:r w:rsidR="00066C93">
                <w:rPr>
                  <w:noProof/>
                </w:rPr>
                <w:t xml:space="preserve"> (Accessed: 2 </w:t>
              </w:r>
              <w:r>
                <w:rPr>
                  <w:noProof/>
                </w:rPr>
                <w:t>June 2025).</w:t>
              </w:r>
            </w:p>
            <w:p w14:paraId="27A22509" w14:textId="77777777" w:rsidR="00852439" w:rsidRDefault="00852439" w:rsidP="00066C93">
              <w:pPr>
                <w:pStyle w:val="Bibliography"/>
                <w:jc w:val="both"/>
                <w:rPr>
                  <w:noProof/>
                </w:rPr>
              </w:pPr>
              <w:r>
                <w:rPr>
                  <w:noProof/>
                </w:rPr>
                <w:t xml:space="preserve">Embok (2025) </w:t>
              </w:r>
              <w:r>
                <w:rPr>
                  <w:i/>
                  <w:iCs/>
                  <w:noProof/>
                </w:rPr>
                <w:t>Domains</w:t>
              </w:r>
              <w:r>
                <w:rPr>
                  <w:noProof/>
                </w:rPr>
                <w:t xml:space="preserve">  Available at: </w:t>
              </w:r>
              <w:hyperlink r:id="rId20" w:history="1">
                <w:r>
                  <w:rPr>
                    <w:rStyle w:val="Hyperlink"/>
                    <w:noProof/>
                  </w:rPr>
                  <w:t>https://www.embok.org/index.php/domains-page</w:t>
                </w:r>
              </w:hyperlink>
              <w:r w:rsidR="00066C93">
                <w:rPr>
                  <w:noProof/>
                </w:rPr>
                <w:t xml:space="preserve"> (Accessed: 04</w:t>
              </w:r>
              <w:r>
                <w:rPr>
                  <w:noProof/>
                </w:rPr>
                <w:t xml:space="preserve"> June 2025).</w:t>
              </w:r>
            </w:p>
            <w:p w14:paraId="12738B3C" w14:textId="77777777" w:rsidR="00852439" w:rsidRDefault="00852439" w:rsidP="00852439">
              <w:pPr>
                <w:pStyle w:val="Bibliography"/>
                <w:rPr>
                  <w:noProof/>
                </w:rPr>
              </w:pPr>
              <w:r>
                <w:rPr>
                  <w:noProof/>
                </w:rPr>
                <w:t xml:space="preserve">Embok (2025) </w:t>
              </w:r>
              <w:r>
                <w:rPr>
                  <w:i/>
                  <w:iCs/>
                  <w:noProof/>
                </w:rPr>
                <w:t>Phases</w:t>
              </w:r>
              <w:r>
                <w:rPr>
                  <w:noProof/>
                </w:rPr>
                <w:t xml:space="preserve">  Available at: </w:t>
              </w:r>
              <w:hyperlink r:id="rId21" w:history="1">
                <w:r>
                  <w:rPr>
                    <w:rStyle w:val="Hyperlink"/>
                    <w:noProof/>
                  </w:rPr>
                  <w:t>https://www.embok.org/index.php/phases-page</w:t>
                </w:r>
              </w:hyperlink>
              <w:r>
                <w:rPr>
                  <w:noProof/>
                </w:rPr>
                <w:t xml:space="preserve"> (Accessed: 5 June 2025).</w:t>
              </w:r>
            </w:p>
            <w:p w14:paraId="75B142C7" w14:textId="77777777" w:rsidR="00852439" w:rsidRDefault="00852439" w:rsidP="00852439">
              <w:pPr>
                <w:pStyle w:val="Bibliography"/>
                <w:rPr>
                  <w:noProof/>
                </w:rPr>
              </w:pPr>
              <w:r>
                <w:rPr>
                  <w:noProof/>
                </w:rPr>
                <w:lastRenderedPageBreak/>
                <w:t xml:space="preserve">Embok (2025) </w:t>
              </w:r>
              <w:r>
                <w:rPr>
                  <w:i/>
                  <w:iCs/>
                  <w:noProof/>
                </w:rPr>
                <w:t>Processes</w:t>
              </w:r>
              <w:r>
                <w:rPr>
                  <w:noProof/>
                </w:rPr>
                <w:t xml:space="preserve">  Available at: </w:t>
              </w:r>
              <w:hyperlink r:id="rId22" w:history="1">
                <w:r>
                  <w:rPr>
                    <w:rStyle w:val="Hyperlink"/>
                    <w:noProof/>
                  </w:rPr>
                  <w:t>https://www.embok.org/index.php/processes-page</w:t>
                </w:r>
              </w:hyperlink>
              <w:r>
                <w:rPr>
                  <w:noProof/>
                </w:rPr>
                <w:t xml:space="preserve"> (Accessed: 9 June 2025).</w:t>
              </w:r>
            </w:p>
            <w:p w14:paraId="2C5BBF29" w14:textId="77777777" w:rsidR="00852439" w:rsidRDefault="00852439" w:rsidP="00852439">
              <w:pPr>
                <w:pStyle w:val="Bibliography"/>
                <w:rPr>
                  <w:noProof/>
                </w:rPr>
              </w:pPr>
              <w:r>
                <w:rPr>
                  <w:noProof/>
                </w:rPr>
                <w:t xml:space="preserve">Hagen, D. (2021) 'Innovations and traditions for sustainable development'. </w:t>
              </w:r>
              <w:r>
                <w:rPr>
                  <w:i/>
                  <w:iCs/>
                  <w:noProof/>
                </w:rPr>
                <w:t>Sustainable event management: new perspectives for the meeting industry through innovation and digitalisation?</w:t>
              </w:r>
              <w:r>
                <w:rPr>
                  <w:noProof/>
                </w:rPr>
                <w:t xml:space="preserve"> pp. 259-275.</w:t>
              </w:r>
            </w:p>
            <w:p w14:paraId="56C14CE7" w14:textId="77777777" w:rsidR="00852439" w:rsidRDefault="00852439" w:rsidP="00852439">
              <w:pPr>
                <w:pStyle w:val="Bibliography"/>
                <w:rPr>
                  <w:noProof/>
                </w:rPr>
              </w:pPr>
              <w:r>
                <w:rPr>
                  <w:noProof/>
                </w:rPr>
                <w:t xml:space="preserve">Hays, S., Page, S.J. and Buhalis, D. (2013) 'Social media as a destination marketing tool: its use by national tourism organisations'. </w:t>
              </w:r>
              <w:r>
                <w:rPr>
                  <w:i/>
                  <w:iCs/>
                  <w:noProof/>
                </w:rPr>
                <w:t>Current issues in Tourism</w:t>
              </w:r>
              <w:r>
                <w:rPr>
                  <w:noProof/>
                </w:rPr>
                <w:t>. pp. 211-239.</w:t>
              </w:r>
            </w:p>
            <w:p w14:paraId="50B01EEC" w14:textId="77777777" w:rsidR="00852439" w:rsidRDefault="00852439" w:rsidP="00852439">
              <w:pPr>
                <w:pStyle w:val="Bibliography"/>
                <w:rPr>
                  <w:noProof/>
                </w:rPr>
              </w:pPr>
              <w:r>
                <w:rPr>
                  <w:noProof/>
                </w:rPr>
                <w:t xml:space="preserve">Henderson, S. (2011) 'The development of competitive advantage through sustainable event management'. </w:t>
              </w:r>
              <w:r>
                <w:rPr>
                  <w:i/>
                  <w:iCs/>
                  <w:noProof/>
                </w:rPr>
                <w:t>Worldwide Hospitality and Tourism Themes</w:t>
              </w:r>
              <w:r>
                <w:rPr>
                  <w:noProof/>
                </w:rPr>
                <w:t>. pp. 245-257.</w:t>
              </w:r>
            </w:p>
            <w:p w14:paraId="0F9F17E2" w14:textId="77777777" w:rsidR="00852439" w:rsidRDefault="00852439" w:rsidP="00852439">
              <w:pPr>
                <w:pStyle w:val="Bibliography"/>
                <w:rPr>
                  <w:noProof/>
                </w:rPr>
              </w:pPr>
              <w:r>
                <w:rPr>
                  <w:noProof/>
                </w:rPr>
                <w:t xml:space="preserve">Hoffman, A.J. (2015) </w:t>
              </w:r>
              <w:r>
                <w:rPr>
                  <w:i/>
                  <w:iCs/>
                  <w:noProof/>
                </w:rPr>
                <w:t>How culture shapes the climate change debate, Stanford</w:t>
              </w:r>
              <w:r>
                <w:rPr>
                  <w:noProof/>
                </w:rPr>
                <w:t>. California: Stanford University Press.</w:t>
              </w:r>
            </w:p>
            <w:p w14:paraId="6563EBE7" w14:textId="77777777" w:rsidR="00852439" w:rsidRDefault="00852439" w:rsidP="00852439">
              <w:pPr>
                <w:pStyle w:val="Bibliography"/>
                <w:rPr>
                  <w:noProof/>
                </w:rPr>
              </w:pPr>
              <w:r>
                <w:rPr>
                  <w:noProof/>
                </w:rPr>
                <w:t xml:space="preserve">Hopkin, P. (2018) </w:t>
              </w:r>
              <w:r>
                <w:rPr>
                  <w:i/>
                  <w:iCs/>
                  <w:noProof/>
                </w:rPr>
                <w:t>Fundamentals of Risk Management: Understanding, Evaluating and Implementing Effective Risk Management.</w:t>
              </w:r>
              <w:r>
                <w:rPr>
                  <w:noProof/>
                </w:rPr>
                <w:t xml:space="preserve"> Kogan Page.</w:t>
              </w:r>
            </w:p>
            <w:p w14:paraId="455DDC9A" w14:textId="77777777" w:rsidR="00852439" w:rsidRDefault="00852439" w:rsidP="00852439">
              <w:pPr>
                <w:pStyle w:val="Bibliography"/>
                <w:rPr>
                  <w:noProof/>
                </w:rPr>
              </w:pPr>
              <w:r>
                <w:rPr>
                  <w:noProof/>
                </w:rPr>
                <w:t xml:space="preserve">Jílková, P. (2018) 'Social media influencer marketing in context of event marketing strategy'. </w:t>
              </w:r>
              <w:r>
                <w:rPr>
                  <w:i/>
                  <w:iCs/>
                  <w:noProof/>
                </w:rPr>
                <w:t>In Proceedings of the International Scientific Conference of Business Economics, Management and Marketing 2018</w:t>
              </w:r>
              <w:r>
                <w:rPr>
                  <w:noProof/>
                </w:rPr>
                <w:t>. pp. 115-120.</w:t>
              </w:r>
            </w:p>
            <w:p w14:paraId="3CE4D810" w14:textId="77777777" w:rsidR="00852439" w:rsidRDefault="00852439" w:rsidP="00852439">
              <w:pPr>
                <w:pStyle w:val="Bibliography"/>
                <w:rPr>
                  <w:noProof/>
                </w:rPr>
              </w:pPr>
              <w:r>
                <w:rPr>
                  <w:noProof/>
                </w:rPr>
                <w:t xml:space="preserve">Kaurav, R.P.S., Baber, R. and Rajput, S. (2020) 'Technology-driven tourism and hospitality industry as a tool for economic development: A bibliometric analysis'. </w:t>
              </w:r>
              <w:r>
                <w:rPr>
                  <w:i/>
                  <w:iCs/>
                  <w:noProof/>
                </w:rPr>
                <w:t>In The Emerald Handbook of ICT in Tourism and Hospitality</w:t>
              </w:r>
              <w:r>
                <w:rPr>
                  <w:noProof/>
                </w:rPr>
                <w:t>. pp. 469-486.</w:t>
              </w:r>
            </w:p>
            <w:p w14:paraId="3241A8AB" w14:textId="77777777" w:rsidR="00852439" w:rsidRDefault="00852439" w:rsidP="00852439">
              <w:pPr>
                <w:pStyle w:val="Bibliography"/>
                <w:rPr>
                  <w:noProof/>
                </w:rPr>
              </w:pPr>
              <w:r>
                <w:rPr>
                  <w:noProof/>
                </w:rPr>
                <w:t xml:space="preserve">Kotler, P. and Keller, K.L. (2012) </w:t>
              </w:r>
              <w:r>
                <w:rPr>
                  <w:i/>
                  <w:iCs/>
                  <w:noProof/>
                </w:rPr>
                <w:t>Marketing Management</w:t>
              </w:r>
              <w:r>
                <w:rPr>
                  <w:noProof/>
                </w:rPr>
                <w:t>. Upper Saddle River: Prentice Hall.</w:t>
              </w:r>
            </w:p>
            <w:p w14:paraId="1BF06D35" w14:textId="77777777" w:rsidR="00852439" w:rsidRDefault="00852439" w:rsidP="00852439">
              <w:pPr>
                <w:pStyle w:val="Bibliography"/>
                <w:rPr>
                  <w:noProof/>
                </w:rPr>
              </w:pPr>
              <w:r>
                <w:rPr>
                  <w:noProof/>
                </w:rPr>
                <w:t xml:space="preserve">Mars, L. (1999) 'CELEBRATING DIVERSE IDENTITIES, PERSON, WORK AND PLACE IN SOUTH WALES'. </w:t>
              </w:r>
              <w:r>
                <w:rPr>
                  <w:i/>
                  <w:iCs/>
                  <w:noProof/>
                </w:rPr>
                <w:t>Identity and Affect: Experiences of Identity in a Globalising World</w:t>
              </w:r>
              <w:r>
                <w:rPr>
                  <w:noProof/>
                </w:rPr>
                <w:t>. p. 251.</w:t>
              </w:r>
            </w:p>
            <w:p w14:paraId="719A4FDC" w14:textId="77777777" w:rsidR="00852439" w:rsidRDefault="00852439" w:rsidP="00852439">
              <w:pPr>
                <w:pStyle w:val="Bibliography"/>
                <w:rPr>
                  <w:noProof/>
                </w:rPr>
              </w:pPr>
              <w:r>
                <w:rPr>
                  <w:noProof/>
                </w:rPr>
                <w:t xml:space="preserve">Nimri, R., Le, T.H. and Lockstone-Binney, L. (2025) 'Exploring the impacts of assessable virtual tours on student engagement in an event management course'. </w:t>
              </w:r>
              <w:r>
                <w:rPr>
                  <w:i/>
                  <w:iCs/>
                  <w:noProof/>
                </w:rPr>
                <w:t>Event Management</w:t>
              </w:r>
              <w:r>
                <w:rPr>
                  <w:noProof/>
                </w:rPr>
                <w:t>. pp. 67-85.</w:t>
              </w:r>
            </w:p>
            <w:p w14:paraId="47F6A14F" w14:textId="77777777" w:rsidR="00852439" w:rsidRDefault="00852439" w:rsidP="00852439">
              <w:pPr>
                <w:pStyle w:val="Bibliography"/>
                <w:rPr>
                  <w:noProof/>
                </w:rPr>
              </w:pPr>
              <w:r>
                <w:rPr>
                  <w:noProof/>
                </w:rPr>
                <w:t xml:space="preserve">Peruta, A. and Alison, B.S. (2018) 'Marketing your university on social media: a content analysis of Facebook post types and formats'. </w:t>
              </w:r>
              <w:r>
                <w:rPr>
                  <w:i/>
                  <w:iCs/>
                  <w:noProof/>
                </w:rPr>
                <w:t>Journal of marketing for Higher Education</w:t>
              </w:r>
              <w:r>
                <w:rPr>
                  <w:noProof/>
                </w:rPr>
                <w:t>. pp. 175-191.</w:t>
              </w:r>
            </w:p>
            <w:p w14:paraId="5B972D3D" w14:textId="77777777" w:rsidR="00852439" w:rsidRDefault="00852439" w:rsidP="00852439">
              <w:pPr>
                <w:pStyle w:val="Bibliography"/>
                <w:rPr>
                  <w:noProof/>
                </w:rPr>
              </w:pPr>
              <w:r>
                <w:rPr>
                  <w:noProof/>
                </w:rPr>
                <w:t xml:space="preserve">Rocha, C., Quandt, C., Deschamps, F., Philbin, S. and Cruzara, G. (2021) 'Collaborations for digital transformation: Case studies of industry 4.0 in Brazil'. </w:t>
              </w:r>
              <w:r>
                <w:rPr>
                  <w:i/>
                  <w:iCs/>
                  <w:noProof/>
                </w:rPr>
                <w:t>IEEE Transactions on Engineering Management</w:t>
              </w:r>
              <w:r>
                <w:rPr>
                  <w:noProof/>
                </w:rPr>
                <w:t>. pp. 2404-2418.</w:t>
              </w:r>
            </w:p>
            <w:p w14:paraId="51AF5952" w14:textId="77777777" w:rsidR="00852439" w:rsidRDefault="00852439" w:rsidP="00852439">
              <w:pPr>
                <w:pStyle w:val="Bibliography"/>
                <w:rPr>
                  <w:noProof/>
                </w:rPr>
              </w:pPr>
              <w:r>
                <w:rPr>
                  <w:noProof/>
                </w:rPr>
                <w:t xml:space="preserve">Romanova, A. (2024) 'Digitalization in the event industry: a bibliometric analysis. '. </w:t>
              </w:r>
              <w:r>
                <w:rPr>
                  <w:i/>
                  <w:iCs/>
                  <w:noProof/>
                </w:rPr>
                <w:t>EuroMed Journal of Business</w:t>
              </w:r>
              <w:r>
                <w:rPr>
                  <w:noProof/>
                </w:rPr>
                <w:t>.</w:t>
              </w:r>
            </w:p>
            <w:p w14:paraId="4F0288AA" w14:textId="77777777" w:rsidR="00852439" w:rsidRDefault="00852439" w:rsidP="00852439">
              <w:pPr>
                <w:pStyle w:val="Bibliography"/>
                <w:rPr>
                  <w:noProof/>
                </w:rPr>
              </w:pPr>
              <w:r>
                <w:rPr>
                  <w:noProof/>
                </w:rPr>
                <w:t xml:space="preserve">Scaglia, S. (2012) 'The role and importance of the Welsh language in Wales's cultural independence within the United Kingdom'. </w:t>
              </w:r>
              <w:r>
                <w:rPr>
                  <w:i/>
                  <w:iCs/>
                  <w:noProof/>
                </w:rPr>
                <w:t>Dépôt Universitaire de Mémoires Après Soutenance</w:t>
              </w:r>
              <w:r>
                <w:rPr>
                  <w:noProof/>
                </w:rPr>
                <w:t>.</w:t>
              </w:r>
            </w:p>
            <w:p w14:paraId="2F41AE7C" w14:textId="77777777" w:rsidR="00852439" w:rsidRDefault="00852439" w:rsidP="00852439">
              <w:pPr>
                <w:pStyle w:val="Bibliography"/>
                <w:rPr>
                  <w:noProof/>
                </w:rPr>
              </w:pPr>
              <w:r>
                <w:rPr>
                  <w:noProof/>
                </w:rPr>
                <w:t xml:space="preserve">Thirusanku, J. and Ai, L.P. (2024) 'Technology Innovation in Event Management'. </w:t>
              </w:r>
              <w:r>
                <w:rPr>
                  <w:i/>
                  <w:iCs/>
                  <w:noProof/>
                </w:rPr>
                <w:t>Journal of Advanced Research in Technology and Innovation Management</w:t>
              </w:r>
              <w:r>
                <w:rPr>
                  <w:noProof/>
                </w:rPr>
                <w:t>. pp. 1-13.</w:t>
              </w:r>
            </w:p>
            <w:p w14:paraId="05CFA4E4" w14:textId="77777777" w:rsidR="00852439" w:rsidRDefault="00852439" w:rsidP="00852439">
              <w:pPr>
                <w:pStyle w:val="Bibliography"/>
                <w:rPr>
                  <w:noProof/>
                </w:rPr>
              </w:pPr>
              <w:r>
                <w:rPr>
                  <w:noProof/>
                </w:rPr>
                <w:lastRenderedPageBreak/>
                <w:t xml:space="preserve">Thomas, Z. and Daniel, D. (2022) 'The retention effect of training: Portability, visibility, and credibility1'. </w:t>
              </w:r>
              <w:r>
                <w:rPr>
                  <w:i/>
                  <w:iCs/>
                  <w:noProof/>
                </w:rPr>
                <w:t>The International Journal of Human Resource Management</w:t>
              </w:r>
              <w:r>
                <w:rPr>
                  <w:noProof/>
                </w:rPr>
                <w:t>. 33. pp. 710-741.</w:t>
              </w:r>
            </w:p>
            <w:p w14:paraId="09F56A24" w14:textId="77777777" w:rsidR="00852439" w:rsidRDefault="00852439" w:rsidP="00852439">
              <w:pPr>
                <w:pStyle w:val="Bibliography"/>
                <w:rPr>
                  <w:noProof/>
                </w:rPr>
              </w:pPr>
              <w:r>
                <w:rPr>
                  <w:noProof/>
                </w:rPr>
                <w:t xml:space="preserve">Tsen, L.C., Borus, J.F., Nadelson, C.C., Seely, E.W., Haas, A. and Fuhlbrigge, A.L. (2012) 'The development, implementation, and assessment of an innovative faculty mentoring leadership program'. </w:t>
              </w:r>
              <w:r>
                <w:rPr>
                  <w:i/>
                  <w:iCs/>
                  <w:noProof/>
                </w:rPr>
                <w:t>Academic Medicine</w:t>
              </w:r>
              <w:r>
                <w:rPr>
                  <w:noProof/>
                </w:rPr>
                <w:t>. pp. 1757-1761.</w:t>
              </w:r>
            </w:p>
            <w:p w14:paraId="26F59A1B" w14:textId="77777777" w:rsidR="00852439" w:rsidRDefault="00852439" w:rsidP="00852439">
              <w:pPr>
                <w:pStyle w:val="Bibliography"/>
                <w:rPr>
                  <w:noProof/>
                </w:rPr>
              </w:pPr>
              <w:r>
                <w:rPr>
                  <w:noProof/>
                </w:rPr>
                <w:t xml:space="preserve">wales, G. (2025) </w:t>
              </w:r>
              <w:r>
                <w:rPr>
                  <w:i/>
                  <w:iCs/>
                  <w:noProof/>
                </w:rPr>
                <w:t>Welcome to Wales</w:t>
              </w:r>
              <w:r>
                <w:rPr>
                  <w:noProof/>
                </w:rPr>
                <w:t xml:space="preserve">  Available at: </w:t>
              </w:r>
              <w:hyperlink r:id="rId23" w:history="1">
                <w:r>
                  <w:rPr>
                    <w:rStyle w:val="Hyperlink"/>
                    <w:noProof/>
                  </w:rPr>
                  <w:t>https://www.gov.wales/sites/default/files/publications/2020-02/welcome-to-wales-priorities-for-the-visitor-economy-2020-2025.pdf</w:t>
                </w:r>
              </w:hyperlink>
              <w:r>
                <w:rPr>
                  <w:noProof/>
                </w:rPr>
                <w:t xml:space="preserve"> (Accessed: 5 June 2025).</w:t>
              </w:r>
            </w:p>
            <w:p w14:paraId="3725CC09" w14:textId="77777777" w:rsidR="005C133E" w:rsidRPr="005F6758" w:rsidRDefault="005C133E" w:rsidP="00852439">
              <w:pPr>
                <w:spacing w:line="360" w:lineRule="auto"/>
                <w:jc w:val="both"/>
                <w:rPr>
                  <w:rFonts w:ascii="Times New Roman" w:hAnsi="Times New Roman" w:cs="Times New Roman"/>
                  <w:sz w:val="24"/>
                  <w:szCs w:val="24"/>
                </w:rPr>
              </w:pPr>
              <w:r w:rsidRPr="005F6758">
                <w:rPr>
                  <w:rFonts w:ascii="Times New Roman" w:hAnsi="Times New Roman" w:cs="Times New Roman"/>
                  <w:b/>
                  <w:bCs/>
                  <w:noProof/>
                  <w:sz w:val="24"/>
                  <w:szCs w:val="24"/>
                </w:rPr>
                <w:fldChar w:fldCharType="end"/>
              </w:r>
            </w:p>
          </w:sdtContent>
        </w:sdt>
      </w:sdtContent>
    </w:sdt>
    <w:bookmarkEnd w:id="0"/>
    <w:p w14:paraId="40114106" w14:textId="77777777" w:rsidR="005C133E" w:rsidRPr="005F6758" w:rsidRDefault="005C133E" w:rsidP="005F6758">
      <w:pPr>
        <w:spacing w:before="100" w:beforeAutospacing="1" w:after="100" w:afterAutospacing="1" w:line="360" w:lineRule="auto"/>
        <w:jc w:val="both"/>
        <w:rPr>
          <w:rFonts w:ascii="Times New Roman" w:hAnsi="Times New Roman" w:cs="Times New Roman"/>
          <w:sz w:val="24"/>
          <w:szCs w:val="24"/>
        </w:rPr>
      </w:pPr>
    </w:p>
    <w:sectPr w:rsidR="005C133E" w:rsidRPr="005F675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1B6FB3" w14:textId="77777777" w:rsidR="0097699E" w:rsidRDefault="0097699E" w:rsidP="00E858C4">
      <w:pPr>
        <w:spacing w:after="0" w:line="240" w:lineRule="auto"/>
      </w:pPr>
      <w:r>
        <w:separator/>
      </w:r>
    </w:p>
  </w:endnote>
  <w:endnote w:type="continuationSeparator" w:id="0">
    <w:p w14:paraId="50BC2C76" w14:textId="77777777" w:rsidR="0097699E" w:rsidRDefault="0097699E" w:rsidP="00E858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9EA9B2" w14:textId="77777777" w:rsidR="0097699E" w:rsidRDefault="0097699E" w:rsidP="00E858C4">
      <w:pPr>
        <w:spacing w:after="0" w:line="240" w:lineRule="auto"/>
      </w:pPr>
      <w:r>
        <w:separator/>
      </w:r>
    </w:p>
  </w:footnote>
  <w:footnote w:type="continuationSeparator" w:id="0">
    <w:p w14:paraId="3A33A281" w14:textId="77777777" w:rsidR="0097699E" w:rsidRDefault="0097699E" w:rsidP="00E858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B26A3"/>
    <w:multiLevelType w:val="hybridMultilevel"/>
    <w:tmpl w:val="5210A8E4"/>
    <w:lvl w:ilvl="0" w:tplc="86306E1E">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39F086E"/>
    <w:multiLevelType w:val="multilevel"/>
    <w:tmpl w:val="13FE5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5D7599"/>
    <w:multiLevelType w:val="hybridMultilevel"/>
    <w:tmpl w:val="F68CFBCC"/>
    <w:lvl w:ilvl="0" w:tplc="626665EC">
      <w:start w:val="1"/>
      <w:numFmt w:val="decimal"/>
      <w:lvlText w:val="%1."/>
      <w:lvlJc w:val="left"/>
      <w:pPr>
        <w:ind w:left="360" w:hanging="360"/>
      </w:pPr>
      <w:rPr>
        <w:rFonts w:hint="default"/>
        <w:b/>
      </w:rPr>
    </w:lvl>
    <w:lvl w:ilvl="1" w:tplc="04090001">
      <w:start w:val="1"/>
      <w:numFmt w:val="bullet"/>
      <w:lvlText w:val=""/>
      <w:lvlJc w:val="left"/>
      <w:pPr>
        <w:ind w:left="1080" w:hanging="360"/>
      </w:pPr>
      <w:rPr>
        <w:rFonts w:ascii="Symbol" w:hAnsi="Symbol" w:hint="default"/>
      </w:r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11FB7618"/>
    <w:multiLevelType w:val="multilevel"/>
    <w:tmpl w:val="B5169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497AD2"/>
    <w:multiLevelType w:val="multilevel"/>
    <w:tmpl w:val="47808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A41EAC"/>
    <w:multiLevelType w:val="multilevel"/>
    <w:tmpl w:val="B1767E1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DA279F8"/>
    <w:multiLevelType w:val="multilevel"/>
    <w:tmpl w:val="C39A70C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7" w15:restartNumberingAfterBreak="0">
    <w:nsid w:val="42CE0EC2"/>
    <w:multiLevelType w:val="multilevel"/>
    <w:tmpl w:val="BA5018A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8" w15:restartNumberingAfterBreak="0">
    <w:nsid w:val="468C37DE"/>
    <w:multiLevelType w:val="multilevel"/>
    <w:tmpl w:val="1EAE7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7B630DA"/>
    <w:multiLevelType w:val="multilevel"/>
    <w:tmpl w:val="AAA4D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4A300BB"/>
    <w:multiLevelType w:val="multilevel"/>
    <w:tmpl w:val="7EBEA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62D1507"/>
    <w:multiLevelType w:val="multilevel"/>
    <w:tmpl w:val="D3805780"/>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2" w15:restartNumberingAfterBreak="0">
    <w:nsid w:val="685E2FE0"/>
    <w:multiLevelType w:val="multilevel"/>
    <w:tmpl w:val="CE32EFA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A5A3E59"/>
    <w:multiLevelType w:val="multilevel"/>
    <w:tmpl w:val="1E8AD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8E128B5"/>
    <w:multiLevelType w:val="multilevel"/>
    <w:tmpl w:val="D06A1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C257D81"/>
    <w:multiLevelType w:val="multilevel"/>
    <w:tmpl w:val="0B866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7072268">
    <w:abstractNumId w:val="0"/>
  </w:num>
  <w:num w:numId="2" w16cid:durableId="1878009206">
    <w:abstractNumId w:val="0"/>
  </w:num>
  <w:num w:numId="3" w16cid:durableId="1018432307">
    <w:abstractNumId w:val="0"/>
  </w:num>
  <w:num w:numId="4" w16cid:durableId="1588613011">
    <w:abstractNumId w:val="0"/>
  </w:num>
  <w:num w:numId="5" w16cid:durableId="923145143">
    <w:abstractNumId w:val="11"/>
  </w:num>
  <w:num w:numId="6" w16cid:durableId="1583754414">
    <w:abstractNumId w:val="7"/>
  </w:num>
  <w:num w:numId="7" w16cid:durableId="737939683">
    <w:abstractNumId w:val="7"/>
  </w:num>
  <w:num w:numId="8" w16cid:durableId="1006515337">
    <w:abstractNumId w:val="6"/>
  </w:num>
  <w:num w:numId="9" w16cid:durableId="138860784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35075646">
    <w:abstractNumId w:val="7"/>
  </w:num>
  <w:num w:numId="11" w16cid:durableId="286740680">
    <w:abstractNumId w:val="3"/>
  </w:num>
  <w:num w:numId="12" w16cid:durableId="2023585630">
    <w:abstractNumId w:val="1"/>
  </w:num>
  <w:num w:numId="13" w16cid:durableId="750585375">
    <w:abstractNumId w:val="9"/>
  </w:num>
  <w:num w:numId="14" w16cid:durableId="2042509236">
    <w:abstractNumId w:val="13"/>
  </w:num>
  <w:num w:numId="15" w16cid:durableId="1241448844">
    <w:abstractNumId w:val="10"/>
  </w:num>
  <w:num w:numId="16" w16cid:durableId="1632782376">
    <w:abstractNumId w:val="14"/>
  </w:num>
  <w:num w:numId="17" w16cid:durableId="1476988393">
    <w:abstractNumId w:val="5"/>
  </w:num>
  <w:num w:numId="18" w16cid:durableId="404765638">
    <w:abstractNumId w:val="12"/>
  </w:num>
  <w:num w:numId="19" w16cid:durableId="1119375954">
    <w:abstractNumId w:val="8"/>
  </w:num>
  <w:num w:numId="20" w16cid:durableId="1184513251">
    <w:abstractNumId w:val="4"/>
  </w:num>
  <w:num w:numId="21" w16cid:durableId="1508598214">
    <w:abstractNumId w:val="15"/>
  </w:num>
  <w:num w:numId="22" w16cid:durableId="172367826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4F29"/>
    <w:rsid w:val="000208AC"/>
    <w:rsid w:val="000316B2"/>
    <w:rsid w:val="000541C7"/>
    <w:rsid w:val="00066BDC"/>
    <w:rsid w:val="00066C93"/>
    <w:rsid w:val="000B139D"/>
    <w:rsid w:val="000E502A"/>
    <w:rsid w:val="001541F6"/>
    <w:rsid w:val="001630E6"/>
    <w:rsid w:val="00171DA3"/>
    <w:rsid w:val="001A4343"/>
    <w:rsid w:val="001B12BC"/>
    <w:rsid w:val="001C2C3F"/>
    <w:rsid w:val="001C722E"/>
    <w:rsid w:val="001D5941"/>
    <w:rsid w:val="00203F13"/>
    <w:rsid w:val="00224AEB"/>
    <w:rsid w:val="002A5078"/>
    <w:rsid w:val="002C51C0"/>
    <w:rsid w:val="002D1193"/>
    <w:rsid w:val="002E12C7"/>
    <w:rsid w:val="002F7A30"/>
    <w:rsid w:val="0030594A"/>
    <w:rsid w:val="003257F9"/>
    <w:rsid w:val="003B7BF7"/>
    <w:rsid w:val="003E5179"/>
    <w:rsid w:val="004013E0"/>
    <w:rsid w:val="00404B3F"/>
    <w:rsid w:val="004128C0"/>
    <w:rsid w:val="00422762"/>
    <w:rsid w:val="00450CE5"/>
    <w:rsid w:val="004A25F2"/>
    <w:rsid w:val="004D48C1"/>
    <w:rsid w:val="00585A5D"/>
    <w:rsid w:val="00596656"/>
    <w:rsid w:val="005A02EE"/>
    <w:rsid w:val="005A4F29"/>
    <w:rsid w:val="005C133E"/>
    <w:rsid w:val="005E3D91"/>
    <w:rsid w:val="005E7F9D"/>
    <w:rsid w:val="005F6758"/>
    <w:rsid w:val="006F613B"/>
    <w:rsid w:val="00710F98"/>
    <w:rsid w:val="007275C8"/>
    <w:rsid w:val="007428BA"/>
    <w:rsid w:val="00760AAC"/>
    <w:rsid w:val="00775B83"/>
    <w:rsid w:val="00781B3B"/>
    <w:rsid w:val="007846F6"/>
    <w:rsid w:val="0079100C"/>
    <w:rsid w:val="007E5AE3"/>
    <w:rsid w:val="007F6425"/>
    <w:rsid w:val="0081101A"/>
    <w:rsid w:val="008301AE"/>
    <w:rsid w:val="00834C3F"/>
    <w:rsid w:val="008415D6"/>
    <w:rsid w:val="00841A1E"/>
    <w:rsid w:val="00852439"/>
    <w:rsid w:val="00867833"/>
    <w:rsid w:val="0087263F"/>
    <w:rsid w:val="00885723"/>
    <w:rsid w:val="008C5C0D"/>
    <w:rsid w:val="009011C4"/>
    <w:rsid w:val="00903F22"/>
    <w:rsid w:val="00935568"/>
    <w:rsid w:val="009479F1"/>
    <w:rsid w:val="00957A35"/>
    <w:rsid w:val="00966616"/>
    <w:rsid w:val="0097699E"/>
    <w:rsid w:val="009A2DD4"/>
    <w:rsid w:val="009C41C4"/>
    <w:rsid w:val="00A0343B"/>
    <w:rsid w:val="00A7441A"/>
    <w:rsid w:val="00AA718D"/>
    <w:rsid w:val="00B50042"/>
    <w:rsid w:val="00B60B67"/>
    <w:rsid w:val="00B9453C"/>
    <w:rsid w:val="00BD4B52"/>
    <w:rsid w:val="00BD594C"/>
    <w:rsid w:val="00C03850"/>
    <w:rsid w:val="00C23524"/>
    <w:rsid w:val="00C46164"/>
    <w:rsid w:val="00C6585F"/>
    <w:rsid w:val="00C77180"/>
    <w:rsid w:val="00C80C4E"/>
    <w:rsid w:val="00CE1A83"/>
    <w:rsid w:val="00CF1D6B"/>
    <w:rsid w:val="00D053E9"/>
    <w:rsid w:val="00D22DBF"/>
    <w:rsid w:val="00D2375D"/>
    <w:rsid w:val="00D60E90"/>
    <w:rsid w:val="00D653EC"/>
    <w:rsid w:val="00E0550B"/>
    <w:rsid w:val="00E858C4"/>
    <w:rsid w:val="00EA22BD"/>
    <w:rsid w:val="00EC2C96"/>
    <w:rsid w:val="00EF48C4"/>
    <w:rsid w:val="00F07152"/>
    <w:rsid w:val="00F34BD4"/>
    <w:rsid w:val="00FA7F97"/>
    <w:rsid w:val="00FE490D"/>
    <w:rsid w:val="00FF36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5C6122"/>
  <w15:chartTrackingRefBased/>
  <w15:docId w15:val="{88C41704-B189-430C-B1CF-036223BC99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4F29"/>
  </w:style>
  <w:style w:type="paragraph" w:styleId="Heading1">
    <w:name w:val="heading 1"/>
    <w:basedOn w:val="Normal"/>
    <w:link w:val="Heading1Char"/>
    <w:autoRedefine/>
    <w:uiPriority w:val="9"/>
    <w:qFormat/>
    <w:rsid w:val="00D60E90"/>
    <w:pPr>
      <w:spacing w:before="15" w:after="0" w:line="360" w:lineRule="auto"/>
      <w:jc w:val="both"/>
      <w:outlineLvl w:val="0"/>
    </w:pPr>
    <w:rPr>
      <w:rFonts w:ascii="Times New Roman" w:hAnsi="Times New Roman" w:cs="Times New Roman"/>
      <w:b/>
      <w:bCs/>
      <w:kern w:val="2"/>
      <w:sz w:val="24"/>
      <w:szCs w:val="24"/>
      <w14:ligatures w14:val="standardContextual"/>
    </w:rPr>
  </w:style>
  <w:style w:type="paragraph" w:styleId="Heading2">
    <w:name w:val="heading 2"/>
    <w:basedOn w:val="Normal"/>
    <w:next w:val="Normal"/>
    <w:link w:val="Heading2Char"/>
    <w:autoRedefine/>
    <w:uiPriority w:val="9"/>
    <w:unhideWhenUsed/>
    <w:qFormat/>
    <w:rsid w:val="009A2DD4"/>
    <w:pPr>
      <w:keepNext/>
      <w:keepLines/>
      <w:tabs>
        <w:tab w:val="num" w:pos="1440"/>
      </w:tabs>
      <w:spacing w:after="0" w:line="480" w:lineRule="auto"/>
      <w:ind w:left="720" w:hanging="720"/>
      <w:outlineLvl w:val="1"/>
    </w:pPr>
    <w:rPr>
      <w:rFonts w:ascii="Times New Roman" w:eastAsiaTheme="majorEastAsia" w:hAnsi="Times New Roman" w:cstheme="majorBidi"/>
      <w:b/>
      <w:color w:val="0D0D0D" w:themeColor="text1" w:themeTint="F2"/>
      <w:sz w:val="24"/>
      <w:szCs w:val="26"/>
    </w:rPr>
  </w:style>
  <w:style w:type="paragraph" w:styleId="Heading3">
    <w:name w:val="heading 3"/>
    <w:basedOn w:val="Heading2"/>
    <w:next w:val="Normal"/>
    <w:link w:val="Heading3Char"/>
    <w:autoRedefine/>
    <w:uiPriority w:val="9"/>
    <w:unhideWhenUsed/>
    <w:qFormat/>
    <w:rsid w:val="00781B3B"/>
    <w:pPr>
      <w:outlineLvl w:val="2"/>
    </w:pPr>
  </w:style>
  <w:style w:type="paragraph" w:styleId="Heading4">
    <w:name w:val="heading 4"/>
    <w:basedOn w:val="Normal"/>
    <w:link w:val="Heading4Char"/>
    <w:uiPriority w:val="9"/>
    <w:qFormat/>
    <w:rsid w:val="005A4F29"/>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A2DD4"/>
    <w:rPr>
      <w:rFonts w:ascii="Times New Roman" w:eastAsiaTheme="majorEastAsia" w:hAnsi="Times New Roman" w:cstheme="majorBidi"/>
      <w:b/>
      <w:color w:val="0D0D0D" w:themeColor="text1" w:themeTint="F2"/>
      <w:sz w:val="24"/>
      <w:szCs w:val="26"/>
    </w:rPr>
  </w:style>
  <w:style w:type="character" w:customStyle="1" w:styleId="Heading1Char">
    <w:name w:val="Heading 1 Char"/>
    <w:basedOn w:val="DefaultParagraphFont"/>
    <w:link w:val="Heading1"/>
    <w:uiPriority w:val="9"/>
    <w:rsid w:val="00D60E90"/>
    <w:rPr>
      <w:rFonts w:ascii="Times New Roman" w:hAnsi="Times New Roman" w:cs="Times New Roman"/>
      <w:b/>
      <w:bCs/>
      <w:kern w:val="2"/>
      <w:sz w:val="24"/>
      <w:szCs w:val="24"/>
      <w14:ligatures w14:val="standardContextual"/>
    </w:rPr>
  </w:style>
  <w:style w:type="paragraph" w:styleId="NoSpacing">
    <w:name w:val="No Spacing"/>
    <w:autoRedefine/>
    <w:uiPriority w:val="1"/>
    <w:qFormat/>
    <w:rsid w:val="00781B3B"/>
    <w:pPr>
      <w:spacing w:after="0" w:line="360" w:lineRule="auto"/>
    </w:pPr>
    <w:rPr>
      <w:rFonts w:ascii="Times New Roman" w:hAnsi="Times New Roman"/>
      <w:b/>
      <w:kern w:val="2"/>
      <w:sz w:val="24"/>
      <w14:ligatures w14:val="standardContextual"/>
    </w:rPr>
  </w:style>
  <w:style w:type="character" w:customStyle="1" w:styleId="Heading3Char">
    <w:name w:val="Heading 3 Char"/>
    <w:basedOn w:val="DefaultParagraphFont"/>
    <w:link w:val="Heading3"/>
    <w:uiPriority w:val="9"/>
    <w:rsid w:val="00781B3B"/>
    <w:rPr>
      <w:rFonts w:ascii="Times New Roman" w:eastAsiaTheme="majorEastAsia" w:hAnsi="Times New Roman" w:cstheme="majorBidi"/>
      <w:b/>
      <w:color w:val="0D0D0D" w:themeColor="text1" w:themeTint="F2"/>
      <w:sz w:val="24"/>
      <w:szCs w:val="26"/>
    </w:rPr>
  </w:style>
  <w:style w:type="character" w:customStyle="1" w:styleId="Heading4Char">
    <w:name w:val="Heading 4 Char"/>
    <w:basedOn w:val="DefaultParagraphFont"/>
    <w:link w:val="Heading4"/>
    <w:uiPriority w:val="9"/>
    <w:rsid w:val="005A4F29"/>
    <w:rPr>
      <w:rFonts w:ascii="Times New Roman" w:eastAsia="Times New Roman" w:hAnsi="Times New Roman" w:cs="Times New Roman"/>
      <w:b/>
      <w:bCs/>
      <w:sz w:val="24"/>
      <w:szCs w:val="24"/>
    </w:rPr>
  </w:style>
  <w:style w:type="character" w:styleId="Strong">
    <w:name w:val="Strong"/>
    <w:basedOn w:val="DefaultParagraphFont"/>
    <w:uiPriority w:val="22"/>
    <w:qFormat/>
    <w:rsid w:val="005A4F29"/>
    <w:rPr>
      <w:b/>
      <w:bCs/>
    </w:rPr>
  </w:style>
  <w:style w:type="character" w:styleId="Emphasis">
    <w:name w:val="Emphasis"/>
    <w:basedOn w:val="DefaultParagraphFont"/>
    <w:uiPriority w:val="20"/>
    <w:qFormat/>
    <w:rsid w:val="005A4F29"/>
    <w:rPr>
      <w:i/>
      <w:iCs/>
    </w:rPr>
  </w:style>
  <w:style w:type="paragraph" w:styleId="ListParagraph">
    <w:name w:val="List Paragraph"/>
    <w:basedOn w:val="Normal"/>
    <w:uiPriority w:val="34"/>
    <w:qFormat/>
    <w:rsid w:val="005A4F29"/>
    <w:pPr>
      <w:ind w:left="720"/>
      <w:contextualSpacing/>
    </w:pPr>
  </w:style>
  <w:style w:type="paragraph" w:styleId="Bibliography">
    <w:name w:val="Bibliography"/>
    <w:basedOn w:val="Normal"/>
    <w:next w:val="Normal"/>
    <w:uiPriority w:val="37"/>
    <w:unhideWhenUsed/>
    <w:rsid w:val="005C133E"/>
  </w:style>
  <w:style w:type="character" w:styleId="Hyperlink">
    <w:name w:val="Hyperlink"/>
    <w:basedOn w:val="DefaultParagraphFont"/>
    <w:uiPriority w:val="99"/>
    <w:unhideWhenUsed/>
    <w:rsid w:val="005C133E"/>
    <w:rPr>
      <w:color w:val="0000FF"/>
      <w:u w:val="single"/>
    </w:rPr>
  </w:style>
  <w:style w:type="paragraph" w:styleId="TOCHeading">
    <w:name w:val="TOC Heading"/>
    <w:basedOn w:val="Heading1"/>
    <w:next w:val="Normal"/>
    <w:uiPriority w:val="39"/>
    <w:unhideWhenUsed/>
    <w:qFormat/>
    <w:rsid w:val="007275C8"/>
    <w:pPr>
      <w:keepNext/>
      <w:keepLines/>
      <w:spacing w:before="240" w:line="259" w:lineRule="auto"/>
      <w:jc w:val="left"/>
      <w:outlineLvl w:val="9"/>
    </w:pPr>
    <w:rPr>
      <w:rFonts w:asciiTheme="majorHAnsi" w:eastAsiaTheme="majorEastAsia" w:hAnsiTheme="majorHAnsi" w:cstheme="majorBidi"/>
      <w:b w:val="0"/>
      <w:bCs w:val="0"/>
      <w:color w:val="2F5496" w:themeColor="accent1" w:themeShade="BF"/>
      <w:kern w:val="0"/>
      <w:sz w:val="32"/>
      <w14:ligatures w14:val="none"/>
    </w:rPr>
  </w:style>
  <w:style w:type="paragraph" w:styleId="TOC1">
    <w:name w:val="toc 1"/>
    <w:basedOn w:val="Normal"/>
    <w:next w:val="Normal"/>
    <w:autoRedefine/>
    <w:uiPriority w:val="39"/>
    <w:unhideWhenUsed/>
    <w:rsid w:val="005F6758"/>
    <w:pPr>
      <w:tabs>
        <w:tab w:val="right" w:leader="dot" w:pos="9350"/>
      </w:tabs>
      <w:spacing w:after="100" w:line="360" w:lineRule="auto"/>
    </w:pPr>
  </w:style>
  <w:style w:type="paragraph" w:styleId="Header">
    <w:name w:val="header"/>
    <w:basedOn w:val="Normal"/>
    <w:link w:val="HeaderChar"/>
    <w:uiPriority w:val="99"/>
    <w:unhideWhenUsed/>
    <w:rsid w:val="00E858C4"/>
    <w:pPr>
      <w:tabs>
        <w:tab w:val="center" w:pos="4680"/>
        <w:tab w:val="right" w:pos="9360"/>
      </w:tabs>
      <w:spacing w:after="0" w:line="240" w:lineRule="auto"/>
    </w:pPr>
  </w:style>
  <w:style w:type="character" w:customStyle="1" w:styleId="HeaderChar">
    <w:name w:val="Header Char"/>
    <w:basedOn w:val="DefaultParagraphFont"/>
    <w:link w:val="Header"/>
    <w:uiPriority w:val="99"/>
    <w:rsid w:val="00E858C4"/>
  </w:style>
  <w:style w:type="paragraph" w:styleId="Footer">
    <w:name w:val="footer"/>
    <w:basedOn w:val="Normal"/>
    <w:link w:val="FooterChar"/>
    <w:uiPriority w:val="99"/>
    <w:unhideWhenUsed/>
    <w:rsid w:val="00E858C4"/>
    <w:pPr>
      <w:tabs>
        <w:tab w:val="center" w:pos="4680"/>
        <w:tab w:val="right" w:pos="9360"/>
      </w:tabs>
      <w:spacing w:after="0" w:line="240" w:lineRule="auto"/>
    </w:pPr>
  </w:style>
  <w:style w:type="character" w:customStyle="1" w:styleId="FooterChar">
    <w:name w:val="Footer Char"/>
    <w:basedOn w:val="DefaultParagraphFont"/>
    <w:link w:val="Footer"/>
    <w:uiPriority w:val="99"/>
    <w:rsid w:val="00E858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139948">
      <w:bodyDiv w:val="1"/>
      <w:marLeft w:val="0"/>
      <w:marRight w:val="0"/>
      <w:marTop w:val="0"/>
      <w:marBottom w:val="0"/>
      <w:divBdr>
        <w:top w:val="none" w:sz="0" w:space="0" w:color="auto"/>
        <w:left w:val="none" w:sz="0" w:space="0" w:color="auto"/>
        <w:bottom w:val="none" w:sz="0" w:space="0" w:color="auto"/>
        <w:right w:val="none" w:sz="0" w:space="0" w:color="auto"/>
      </w:divBdr>
    </w:div>
    <w:div w:id="23018589">
      <w:bodyDiv w:val="1"/>
      <w:marLeft w:val="0"/>
      <w:marRight w:val="0"/>
      <w:marTop w:val="0"/>
      <w:marBottom w:val="0"/>
      <w:divBdr>
        <w:top w:val="none" w:sz="0" w:space="0" w:color="auto"/>
        <w:left w:val="none" w:sz="0" w:space="0" w:color="auto"/>
        <w:bottom w:val="none" w:sz="0" w:space="0" w:color="auto"/>
        <w:right w:val="none" w:sz="0" w:space="0" w:color="auto"/>
      </w:divBdr>
    </w:div>
    <w:div w:id="35814824">
      <w:bodyDiv w:val="1"/>
      <w:marLeft w:val="0"/>
      <w:marRight w:val="0"/>
      <w:marTop w:val="0"/>
      <w:marBottom w:val="0"/>
      <w:divBdr>
        <w:top w:val="none" w:sz="0" w:space="0" w:color="auto"/>
        <w:left w:val="none" w:sz="0" w:space="0" w:color="auto"/>
        <w:bottom w:val="none" w:sz="0" w:space="0" w:color="auto"/>
        <w:right w:val="none" w:sz="0" w:space="0" w:color="auto"/>
      </w:divBdr>
    </w:div>
    <w:div w:id="60251554">
      <w:bodyDiv w:val="1"/>
      <w:marLeft w:val="0"/>
      <w:marRight w:val="0"/>
      <w:marTop w:val="0"/>
      <w:marBottom w:val="0"/>
      <w:divBdr>
        <w:top w:val="none" w:sz="0" w:space="0" w:color="auto"/>
        <w:left w:val="none" w:sz="0" w:space="0" w:color="auto"/>
        <w:bottom w:val="none" w:sz="0" w:space="0" w:color="auto"/>
        <w:right w:val="none" w:sz="0" w:space="0" w:color="auto"/>
      </w:divBdr>
    </w:div>
    <w:div w:id="65343417">
      <w:bodyDiv w:val="1"/>
      <w:marLeft w:val="0"/>
      <w:marRight w:val="0"/>
      <w:marTop w:val="0"/>
      <w:marBottom w:val="0"/>
      <w:divBdr>
        <w:top w:val="none" w:sz="0" w:space="0" w:color="auto"/>
        <w:left w:val="none" w:sz="0" w:space="0" w:color="auto"/>
        <w:bottom w:val="none" w:sz="0" w:space="0" w:color="auto"/>
        <w:right w:val="none" w:sz="0" w:space="0" w:color="auto"/>
      </w:divBdr>
    </w:div>
    <w:div w:id="96104381">
      <w:bodyDiv w:val="1"/>
      <w:marLeft w:val="0"/>
      <w:marRight w:val="0"/>
      <w:marTop w:val="0"/>
      <w:marBottom w:val="0"/>
      <w:divBdr>
        <w:top w:val="none" w:sz="0" w:space="0" w:color="auto"/>
        <w:left w:val="none" w:sz="0" w:space="0" w:color="auto"/>
        <w:bottom w:val="none" w:sz="0" w:space="0" w:color="auto"/>
        <w:right w:val="none" w:sz="0" w:space="0" w:color="auto"/>
      </w:divBdr>
    </w:div>
    <w:div w:id="109787714">
      <w:bodyDiv w:val="1"/>
      <w:marLeft w:val="0"/>
      <w:marRight w:val="0"/>
      <w:marTop w:val="0"/>
      <w:marBottom w:val="0"/>
      <w:divBdr>
        <w:top w:val="none" w:sz="0" w:space="0" w:color="auto"/>
        <w:left w:val="none" w:sz="0" w:space="0" w:color="auto"/>
        <w:bottom w:val="none" w:sz="0" w:space="0" w:color="auto"/>
        <w:right w:val="none" w:sz="0" w:space="0" w:color="auto"/>
      </w:divBdr>
    </w:div>
    <w:div w:id="119308037">
      <w:bodyDiv w:val="1"/>
      <w:marLeft w:val="0"/>
      <w:marRight w:val="0"/>
      <w:marTop w:val="0"/>
      <w:marBottom w:val="0"/>
      <w:divBdr>
        <w:top w:val="none" w:sz="0" w:space="0" w:color="auto"/>
        <w:left w:val="none" w:sz="0" w:space="0" w:color="auto"/>
        <w:bottom w:val="none" w:sz="0" w:space="0" w:color="auto"/>
        <w:right w:val="none" w:sz="0" w:space="0" w:color="auto"/>
      </w:divBdr>
    </w:div>
    <w:div w:id="120652471">
      <w:bodyDiv w:val="1"/>
      <w:marLeft w:val="0"/>
      <w:marRight w:val="0"/>
      <w:marTop w:val="0"/>
      <w:marBottom w:val="0"/>
      <w:divBdr>
        <w:top w:val="none" w:sz="0" w:space="0" w:color="auto"/>
        <w:left w:val="none" w:sz="0" w:space="0" w:color="auto"/>
        <w:bottom w:val="none" w:sz="0" w:space="0" w:color="auto"/>
        <w:right w:val="none" w:sz="0" w:space="0" w:color="auto"/>
      </w:divBdr>
    </w:div>
    <w:div w:id="133329279">
      <w:bodyDiv w:val="1"/>
      <w:marLeft w:val="0"/>
      <w:marRight w:val="0"/>
      <w:marTop w:val="0"/>
      <w:marBottom w:val="0"/>
      <w:divBdr>
        <w:top w:val="none" w:sz="0" w:space="0" w:color="auto"/>
        <w:left w:val="none" w:sz="0" w:space="0" w:color="auto"/>
        <w:bottom w:val="none" w:sz="0" w:space="0" w:color="auto"/>
        <w:right w:val="none" w:sz="0" w:space="0" w:color="auto"/>
      </w:divBdr>
    </w:div>
    <w:div w:id="142356041">
      <w:bodyDiv w:val="1"/>
      <w:marLeft w:val="0"/>
      <w:marRight w:val="0"/>
      <w:marTop w:val="0"/>
      <w:marBottom w:val="0"/>
      <w:divBdr>
        <w:top w:val="none" w:sz="0" w:space="0" w:color="auto"/>
        <w:left w:val="none" w:sz="0" w:space="0" w:color="auto"/>
        <w:bottom w:val="none" w:sz="0" w:space="0" w:color="auto"/>
        <w:right w:val="none" w:sz="0" w:space="0" w:color="auto"/>
      </w:divBdr>
    </w:div>
    <w:div w:id="145322177">
      <w:bodyDiv w:val="1"/>
      <w:marLeft w:val="0"/>
      <w:marRight w:val="0"/>
      <w:marTop w:val="0"/>
      <w:marBottom w:val="0"/>
      <w:divBdr>
        <w:top w:val="none" w:sz="0" w:space="0" w:color="auto"/>
        <w:left w:val="none" w:sz="0" w:space="0" w:color="auto"/>
        <w:bottom w:val="none" w:sz="0" w:space="0" w:color="auto"/>
        <w:right w:val="none" w:sz="0" w:space="0" w:color="auto"/>
      </w:divBdr>
    </w:div>
    <w:div w:id="156919924">
      <w:bodyDiv w:val="1"/>
      <w:marLeft w:val="0"/>
      <w:marRight w:val="0"/>
      <w:marTop w:val="0"/>
      <w:marBottom w:val="0"/>
      <w:divBdr>
        <w:top w:val="none" w:sz="0" w:space="0" w:color="auto"/>
        <w:left w:val="none" w:sz="0" w:space="0" w:color="auto"/>
        <w:bottom w:val="none" w:sz="0" w:space="0" w:color="auto"/>
        <w:right w:val="none" w:sz="0" w:space="0" w:color="auto"/>
      </w:divBdr>
    </w:div>
    <w:div w:id="170992833">
      <w:bodyDiv w:val="1"/>
      <w:marLeft w:val="0"/>
      <w:marRight w:val="0"/>
      <w:marTop w:val="0"/>
      <w:marBottom w:val="0"/>
      <w:divBdr>
        <w:top w:val="none" w:sz="0" w:space="0" w:color="auto"/>
        <w:left w:val="none" w:sz="0" w:space="0" w:color="auto"/>
        <w:bottom w:val="none" w:sz="0" w:space="0" w:color="auto"/>
        <w:right w:val="none" w:sz="0" w:space="0" w:color="auto"/>
      </w:divBdr>
    </w:div>
    <w:div w:id="179050034">
      <w:bodyDiv w:val="1"/>
      <w:marLeft w:val="0"/>
      <w:marRight w:val="0"/>
      <w:marTop w:val="0"/>
      <w:marBottom w:val="0"/>
      <w:divBdr>
        <w:top w:val="none" w:sz="0" w:space="0" w:color="auto"/>
        <w:left w:val="none" w:sz="0" w:space="0" w:color="auto"/>
        <w:bottom w:val="none" w:sz="0" w:space="0" w:color="auto"/>
        <w:right w:val="none" w:sz="0" w:space="0" w:color="auto"/>
      </w:divBdr>
    </w:div>
    <w:div w:id="186411304">
      <w:bodyDiv w:val="1"/>
      <w:marLeft w:val="0"/>
      <w:marRight w:val="0"/>
      <w:marTop w:val="0"/>
      <w:marBottom w:val="0"/>
      <w:divBdr>
        <w:top w:val="none" w:sz="0" w:space="0" w:color="auto"/>
        <w:left w:val="none" w:sz="0" w:space="0" w:color="auto"/>
        <w:bottom w:val="none" w:sz="0" w:space="0" w:color="auto"/>
        <w:right w:val="none" w:sz="0" w:space="0" w:color="auto"/>
      </w:divBdr>
    </w:div>
    <w:div w:id="204030800">
      <w:bodyDiv w:val="1"/>
      <w:marLeft w:val="0"/>
      <w:marRight w:val="0"/>
      <w:marTop w:val="0"/>
      <w:marBottom w:val="0"/>
      <w:divBdr>
        <w:top w:val="none" w:sz="0" w:space="0" w:color="auto"/>
        <w:left w:val="none" w:sz="0" w:space="0" w:color="auto"/>
        <w:bottom w:val="none" w:sz="0" w:space="0" w:color="auto"/>
        <w:right w:val="none" w:sz="0" w:space="0" w:color="auto"/>
      </w:divBdr>
    </w:div>
    <w:div w:id="210381849">
      <w:bodyDiv w:val="1"/>
      <w:marLeft w:val="0"/>
      <w:marRight w:val="0"/>
      <w:marTop w:val="0"/>
      <w:marBottom w:val="0"/>
      <w:divBdr>
        <w:top w:val="none" w:sz="0" w:space="0" w:color="auto"/>
        <w:left w:val="none" w:sz="0" w:space="0" w:color="auto"/>
        <w:bottom w:val="none" w:sz="0" w:space="0" w:color="auto"/>
        <w:right w:val="none" w:sz="0" w:space="0" w:color="auto"/>
      </w:divBdr>
    </w:div>
    <w:div w:id="216938874">
      <w:bodyDiv w:val="1"/>
      <w:marLeft w:val="0"/>
      <w:marRight w:val="0"/>
      <w:marTop w:val="0"/>
      <w:marBottom w:val="0"/>
      <w:divBdr>
        <w:top w:val="none" w:sz="0" w:space="0" w:color="auto"/>
        <w:left w:val="none" w:sz="0" w:space="0" w:color="auto"/>
        <w:bottom w:val="none" w:sz="0" w:space="0" w:color="auto"/>
        <w:right w:val="none" w:sz="0" w:space="0" w:color="auto"/>
      </w:divBdr>
    </w:div>
    <w:div w:id="220479387">
      <w:bodyDiv w:val="1"/>
      <w:marLeft w:val="0"/>
      <w:marRight w:val="0"/>
      <w:marTop w:val="0"/>
      <w:marBottom w:val="0"/>
      <w:divBdr>
        <w:top w:val="none" w:sz="0" w:space="0" w:color="auto"/>
        <w:left w:val="none" w:sz="0" w:space="0" w:color="auto"/>
        <w:bottom w:val="none" w:sz="0" w:space="0" w:color="auto"/>
        <w:right w:val="none" w:sz="0" w:space="0" w:color="auto"/>
      </w:divBdr>
    </w:div>
    <w:div w:id="233635932">
      <w:bodyDiv w:val="1"/>
      <w:marLeft w:val="0"/>
      <w:marRight w:val="0"/>
      <w:marTop w:val="0"/>
      <w:marBottom w:val="0"/>
      <w:divBdr>
        <w:top w:val="none" w:sz="0" w:space="0" w:color="auto"/>
        <w:left w:val="none" w:sz="0" w:space="0" w:color="auto"/>
        <w:bottom w:val="none" w:sz="0" w:space="0" w:color="auto"/>
        <w:right w:val="none" w:sz="0" w:space="0" w:color="auto"/>
      </w:divBdr>
    </w:div>
    <w:div w:id="248540617">
      <w:bodyDiv w:val="1"/>
      <w:marLeft w:val="0"/>
      <w:marRight w:val="0"/>
      <w:marTop w:val="0"/>
      <w:marBottom w:val="0"/>
      <w:divBdr>
        <w:top w:val="none" w:sz="0" w:space="0" w:color="auto"/>
        <w:left w:val="none" w:sz="0" w:space="0" w:color="auto"/>
        <w:bottom w:val="none" w:sz="0" w:space="0" w:color="auto"/>
        <w:right w:val="none" w:sz="0" w:space="0" w:color="auto"/>
      </w:divBdr>
    </w:div>
    <w:div w:id="251011332">
      <w:bodyDiv w:val="1"/>
      <w:marLeft w:val="0"/>
      <w:marRight w:val="0"/>
      <w:marTop w:val="0"/>
      <w:marBottom w:val="0"/>
      <w:divBdr>
        <w:top w:val="none" w:sz="0" w:space="0" w:color="auto"/>
        <w:left w:val="none" w:sz="0" w:space="0" w:color="auto"/>
        <w:bottom w:val="none" w:sz="0" w:space="0" w:color="auto"/>
        <w:right w:val="none" w:sz="0" w:space="0" w:color="auto"/>
      </w:divBdr>
    </w:div>
    <w:div w:id="251358420">
      <w:bodyDiv w:val="1"/>
      <w:marLeft w:val="0"/>
      <w:marRight w:val="0"/>
      <w:marTop w:val="0"/>
      <w:marBottom w:val="0"/>
      <w:divBdr>
        <w:top w:val="none" w:sz="0" w:space="0" w:color="auto"/>
        <w:left w:val="none" w:sz="0" w:space="0" w:color="auto"/>
        <w:bottom w:val="none" w:sz="0" w:space="0" w:color="auto"/>
        <w:right w:val="none" w:sz="0" w:space="0" w:color="auto"/>
      </w:divBdr>
    </w:div>
    <w:div w:id="252977942">
      <w:bodyDiv w:val="1"/>
      <w:marLeft w:val="0"/>
      <w:marRight w:val="0"/>
      <w:marTop w:val="0"/>
      <w:marBottom w:val="0"/>
      <w:divBdr>
        <w:top w:val="none" w:sz="0" w:space="0" w:color="auto"/>
        <w:left w:val="none" w:sz="0" w:space="0" w:color="auto"/>
        <w:bottom w:val="none" w:sz="0" w:space="0" w:color="auto"/>
        <w:right w:val="none" w:sz="0" w:space="0" w:color="auto"/>
      </w:divBdr>
    </w:div>
    <w:div w:id="258681527">
      <w:bodyDiv w:val="1"/>
      <w:marLeft w:val="0"/>
      <w:marRight w:val="0"/>
      <w:marTop w:val="0"/>
      <w:marBottom w:val="0"/>
      <w:divBdr>
        <w:top w:val="none" w:sz="0" w:space="0" w:color="auto"/>
        <w:left w:val="none" w:sz="0" w:space="0" w:color="auto"/>
        <w:bottom w:val="none" w:sz="0" w:space="0" w:color="auto"/>
        <w:right w:val="none" w:sz="0" w:space="0" w:color="auto"/>
      </w:divBdr>
    </w:div>
    <w:div w:id="295910428">
      <w:bodyDiv w:val="1"/>
      <w:marLeft w:val="0"/>
      <w:marRight w:val="0"/>
      <w:marTop w:val="0"/>
      <w:marBottom w:val="0"/>
      <w:divBdr>
        <w:top w:val="none" w:sz="0" w:space="0" w:color="auto"/>
        <w:left w:val="none" w:sz="0" w:space="0" w:color="auto"/>
        <w:bottom w:val="none" w:sz="0" w:space="0" w:color="auto"/>
        <w:right w:val="none" w:sz="0" w:space="0" w:color="auto"/>
      </w:divBdr>
    </w:div>
    <w:div w:id="307174925">
      <w:bodyDiv w:val="1"/>
      <w:marLeft w:val="0"/>
      <w:marRight w:val="0"/>
      <w:marTop w:val="0"/>
      <w:marBottom w:val="0"/>
      <w:divBdr>
        <w:top w:val="none" w:sz="0" w:space="0" w:color="auto"/>
        <w:left w:val="none" w:sz="0" w:space="0" w:color="auto"/>
        <w:bottom w:val="none" w:sz="0" w:space="0" w:color="auto"/>
        <w:right w:val="none" w:sz="0" w:space="0" w:color="auto"/>
      </w:divBdr>
    </w:div>
    <w:div w:id="312564845">
      <w:bodyDiv w:val="1"/>
      <w:marLeft w:val="0"/>
      <w:marRight w:val="0"/>
      <w:marTop w:val="0"/>
      <w:marBottom w:val="0"/>
      <w:divBdr>
        <w:top w:val="none" w:sz="0" w:space="0" w:color="auto"/>
        <w:left w:val="none" w:sz="0" w:space="0" w:color="auto"/>
        <w:bottom w:val="none" w:sz="0" w:space="0" w:color="auto"/>
        <w:right w:val="none" w:sz="0" w:space="0" w:color="auto"/>
      </w:divBdr>
    </w:div>
    <w:div w:id="320305964">
      <w:bodyDiv w:val="1"/>
      <w:marLeft w:val="0"/>
      <w:marRight w:val="0"/>
      <w:marTop w:val="0"/>
      <w:marBottom w:val="0"/>
      <w:divBdr>
        <w:top w:val="none" w:sz="0" w:space="0" w:color="auto"/>
        <w:left w:val="none" w:sz="0" w:space="0" w:color="auto"/>
        <w:bottom w:val="none" w:sz="0" w:space="0" w:color="auto"/>
        <w:right w:val="none" w:sz="0" w:space="0" w:color="auto"/>
      </w:divBdr>
    </w:div>
    <w:div w:id="320618417">
      <w:bodyDiv w:val="1"/>
      <w:marLeft w:val="0"/>
      <w:marRight w:val="0"/>
      <w:marTop w:val="0"/>
      <w:marBottom w:val="0"/>
      <w:divBdr>
        <w:top w:val="none" w:sz="0" w:space="0" w:color="auto"/>
        <w:left w:val="none" w:sz="0" w:space="0" w:color="auto"/>
        <w:bottom w:val="none" w:sz="0" w:space="0" w:color="auto"/>
        <w:right w:val="none" w:sz="0" w:space="0" w:color="auto"/>
      </w:divBdr>
    </w:div>
    <w:div w:id="338243382">
      <w:bodyDiv w:val="1"/>
      <w:marLeft w:val="0"/>
      <w:marRight w:val="0"/>
      <w:marTop w:val="0"/>
      <w:marBottom w:val="0"/>
      <w:divBdr>
        <w:top w:val="none" w:sz="0" w:space="0" w:color="auto"/>
        <w:left w:val="none" w:sz="0" w:space="0" w:color="auto"/>
        <w:bottom w:val="none" w:sz="0" w:space="0" w:color="auto"/>
        <w:right w:val="none" w:sz="0" w:space="0" w:color="auto"/>
      </w:divBdr>
    </w:div>
    <w:div w:id="338311663">
      <w:bodyDiv w:val="1"/>
      <w:marLeft w:val="0"/>
      <w:marRight w:val="0"/>
      <w:marTop w:val="0"/>
      <w:marBottom w:val="0"/>
      <w:divBdr>
        <w:top w:val="none" w:sz="0" w:space="0" w:color="auto"/>
        <w:left w:val="none" w:sz="0" w:space="0" w:color="auto"/>
        <w:bottom w:val="none" w:sz="0" w:space="0" w:color="auto"/>
        <w:right w:val="none" w:sz="0" w:space="0" w:color="auto"/>
      </w:divBdr>
    </w:div>
    <w:div w:id="344939037">
      <w:bodyDiv w:val="1"/>
      <w:marLeft w:val="0"/>
      <w:marRight w:val="0"/>
      <w:marTop w:val="0"/>
      <w:marBottom w:val="0"/>
      <w:divBdr>
        <w:top w:val="none" w:sz="0" w:space="0" w:color="auto"/>
        <w:left w:val="none" w:sz="0" w:space="0" w:color="auto"/>
        <w:bottom w:val="none" w:sz="0" w:space="0" w:color="auto"/>
        <w:right w:val="none" w:sz="0" w:space="0" w:color="auto"/>
      </w:divBdr>
    </w:div>
    <w:div w:id="370108323">
      <w:bodyDiv w:val="1"/>
      <w:marLeft w:val="0"/>
      <w:marRight w:val="0"/>
      <w:marTop w:val="0"/>
      <w:marBottom w:val="0"/>
      <w:divBdr>
        <w:top w:val="none" w:sz="0" w:space="0" w:color="auto"/>
        <w:left w:val="none" w:sz="0" w:space="0" w:color="auto"/>
        <w:bottom w:val="none" w:sz="0" w:space="0" w:color="auto"/>
        <w:right w:val="none" w:sz="0" w:space="0" w:color="auto"/>
      </w:divBdr>
    </w:div>
    <w:div w:id="377172832">
      <w:bodyDiv w:val="1"/>
      <w:marLeft w:val="0"/>
      <w:marRight w:val="0"/>
      <w:marTop w:val="0"/>
      <w:marBottom w:val="0"/>
      <w:divBdr>
        <w:top w:val="none" w:sz="0" w:space="0" w:color="auto"/>
        <w:left w:val="none" w:sz="0" w:space="0" w:color="auto"/>
        <w:bottom w:val="none" w:sz="0" w:space="0" w:color="auto"/>
        <w:right w:val="none" w:sz="0" w:space="0" w:color="auto"/>
      </w:divBdr>
    </w:div>
    <w:div w:id="377239286">
      <w:bodyDiv w:val="1"/>
      <w:marLeft w:val="0"/>
      <w:marRight w:val="0"/>
      <w:marTop w:val="0"/>
      <w:marBottom w:val="0"/>
      <w:divBdr>
        <w:top w:val="none" w:sz="0" w:space="0" w:color="auto"/>
        <w:left w:val="none" w:sz="0" w:space="0" w:color="auto"/>
        <w:bottom w:val="none" w:sz="0" w:space="0" w:color="auto"/>
        <w:right w:val="none" w:sz="0" w:space="0" w:color="auto"/>
      </w:divBdr>
    </w:div>
    <w:div w:id="377894893">
      <w:bodyDiv w:val="1"/>
      <w:marLeft w:val="0"/>
      <w:marRight w:val="0"/>
      <w:marTop w:val="0"/>
      <w:marBottom w:val="0"/>
      <w:divBdr>
        <w:top w:val="none" w:sz="0" w:space="0" w:color="auto"/>
        <w:left w:val="none" w:sz="0" w:space="0" w:color="auto"/>
        <w:bottom w:val="none" w:sz="0" w:space="0" w:color="auto"/>
        <w:right w:val="none" w:sz="0" w:space="0" w:color="auto"/>
      </w:divBdr>
    </w:div>
    <w:div w:id="379859991">
      <w:bodyDiv w:val="1"/>
      <w:marLeft w:val="0"/>
      <w:marRight w:val="0"/>
      <w:marTop w:val="0"/>
      <w:marBottom w:val="0"/>
      <w:divBdr>
        <w:top w:val="none" w:sz="0" w:space="0" w:color="auto"/>
        <w:left w:val="none" w:sz="0" w:space="0" w:color="auto"/>
        <w:bottom w:val="none" w:sz="0" w:space="0" w:color="auto"/>
        <w:right w:val="none" w:sz="0" w:space="0" w:color="auto"/>
      </w:divBdr>
    </w:div>
    <w:div w:id="383412466">
      <w:bodyDiv w:val="1"/>
      <w:marLeft w:val="0"/>
      <w:marRight w:val="0"/>
      <w:marTop w:val="0"/>
      <w:marBottom w:val="0"/>
      <w:divBdr>
        <w:top w:val="none" w:sz="0" w:space="0" w:color="auto"/>
        <w:left w:val="none" w:sz="0" w:space="0" w:color="auto"/>
        <w:bottom w:val="none" w:sz="0" w:space="0" w:color="auto"/>
        <w:right w:val="none" w:sz="0" w:space="0" w:color="auto"/>
      </w:divBdr>
    </w:div>
    <w:div w:id="406270005">
      <w:bodyDiv w:val="1"/>
      <w:marLeft w:val="0"/>
      <w:marRight w:val="0"/>
      <w:marTop w:val="0"/>
      <w:marBottom w:val="0"/>
      <w:divBdr>
        <w:top w:val="none" w:sz="0" w:space="0" w:color="auto"/>
        <w:left w:val="none" w:sz="0" w:space="0" w:color="auto"/>
        <w:bottom w:val="none" w:sz="0" w:space="0" w:color="auto"/>
        <w:right w:val="none" w:sz="0" w:space="0" w:color="auto"/>
      </w:divBdr>
    </w:div>
    <w:div w:id="418478582">
      <w:bodyDiv w:val="1"/>
      <w:marLeft w:val="0"/>
      <w:marRight w:val="0"/>
      <w:marTop w:val="0"/>
      <w:marBottom w:val="0"/>
      <w:divBdr>
        <w:top w:val="none" w:sz="0" w:space="0" w:color="auto"/>
        <w:left w:val="none" w:sz="0" w:space="0" w:color="auto"/>
        <w:bottom w:val="none" w:sz="0" w:space="0" w:color="auto"/>
        <w:right w:val="none" w:sz="0" w:space="0" w:color="auto"/>
      </w:divBdr>
    </w:div>
    <w:div w:id="419063041">
      <w:bodyDiv w:val="1"/>
      <w:marLeft w:val="0"/>
      <w:marRight w:val="0"/>
      <w:marTop w:val="0"/>
      <w:marBottom w:val="0"/>
      <w:divBdr>
        <w:top w:val="none" w:sz="0" w:space="0" w:color="auto"/>
        <w:left w:val="none" w:sz="0" w:space="0" w:color="auto"/>
        <w:bottom w:val="none" w:sz="0" w:space="0" w:color="auto"/>
        <w:right w:val="none" w:sz="0" w:space="0" w:color="auto"/>
      </w:divBdr>
    </w:div>
    <w:div w:id="424612683">
      <w:bodyDiv w:val="1"/>
      <w:marLeft w:val="0"/>
      <w:marRight w:val="0"/>
      <w:marTop w:val="0"/>
      <w:marBottom w:val="0"/>
      <w:divBdr>
        <w:top w:val="none" w:sz="0" w:space="0" w:color="auto"/>
        <w:left w:val="none" w:sz="0" w:space="0" w:color="auto"/>
        <w:bottom w:val="none" w:sz="0" w:space="0" w:color="auto"/>
        <w:right w:val="none" w:sz="0" w:space="0" w:color="auto"/>
      </w:divBdr>
    </w:div>
    <w:div w:id="437263605">
      <w:bodyDiv w:val="1"/>
      <w:marLeft w:val="0"/>
      <w:marRight w:val="0"/>
      <w:marTop w:val="0"/>
      <w:marBottom w:val="0"/>
      <w:divBdr>
        <w:top w:val="none" w:sz="0" w:space="0" w:color="auto"/>
        <w:left w:val="none" w:sz="0" w:space="0" w:color="auto"/>
        <w:bottom w:val="none" w:sz="0" w:space="0" w:color="auto"/>
        <w:right w:val="none" w:sz="0" w:space="0" w:color="auto"/>
      </w:divBdr>
    </w:div>
    <w:div w:id="437991266">
      <w:bodyDiv w:val="1"/>
      <w:marLeft w:val="0"/>
      <w:marRight w:val="0"/>
      <w:marTop w:val="0"/>
      <w:marBottom w:val="0"/>
      <w:divBdr>
        <w:top w:val="none" w:sz="0" w:space="0" w:color="auto"/>
        <w:left w:val="none" w:sz="0" w:space="0" w:color="auto"/>
        <w:bottom w:val="none" w:sz="0" w:space="0" w:color="auto"/>
        <w:right w:val="none" w:sz="0" w:space="0" w:color="auto"/>
      </w:divBdr>
    </w:div>
    <w:div w:id="440342694">
      <w:bodyDiv w:val="1"/>
      <w:marLeft w:val="0"/>
      <w:marRight w:val="0"/>
      <w:marTop w:val="0"/>
      <w:marBottom w:val="0"/>
      <w:divBdr>
        <w:top w:val="none" w:sz="0" w:space="0" w:color="auto"/>
        <w:left w:val="none" w:sz="0" w:space="0" w:color="auto"/>
        <w:bottom w:val="none" w:sz="0" w:space="0" w:color="auto"/>
        <w:right w:val="none" w:sz="0" w:space="0" w:color="auto"/>
      </w:divBdr>
    </w:div>
    <w:div w:id="453135767">
      <w:bodyDiv w:val="1"/>
      <w:marLeft w:val="0"/>
      <w:marRight w:val="0"/>
      <w:marTop w:val="0"/>
      <w:marBottom w:val="0"/>
      <w:divBdr>
        <w:top w:val="none" w:sz="0" w:space="0" w:color="auto"/>
        <w:left w:val="none" w:sz="0" w:space="0" w:color="auto"/>
        <w:bottom w:val="none" w:sz="0" w:space="0" w:color="auto"/>
        <w:right w:val="none" w:sz="0" w:space="0" w:color="auto"/>
      </w:divBdr>
    </w:div>
    <w:div w:id="461926614">
      <w:bodyDiv w:val="1"/>
      <w:marLeft w:val="0"/>
      <w:marRight w:val="0"/>
      <w:marTop w:val="0"/>
      <w:marBottom w:val="0"/>
      <w:divBdr>
        <w:top w:val="none" w:sz="0" w:space="0" w:color="auto"/>
        <w:left w:val="none" w:sz="0" w:space="0" w:color="auto"/>
        <w:bottom w:val="none" w:sz="0" w:space="0" w:color="auto"/>
        <w:right w:val="none" w:sz="0" w:space="0" w:color="auto"/>
      </w:divBdr>
    </w:div>
    <w:div w:id="500317217">
      <w:bodyDiv w:val="1"/>
      <w:marLeft w:val="0"/>
      <w:marRight w:val="0"/>
      <w:marTop w:val="0"/>
      <w:marBottom w:val="0"/>
      <w:divBdr>
        <w:top w:val="none" w:sz="0" w:space="0" w:color="auto"/>
        <w:left w:val="none" w:sz="0" w:space="0" w:color="auto"/>
        <w:bottom w:val="none" w:sz="0" w:space="0" w:color="auto"/>
        <w:right w:val="none" w:sz="0" w:space="0" w:color="auto"/>
      </w:divBdr>
    </w:div>
    <w:div w:id="519050279">
      <w:bodyDiv w:val="1"/>
      <w:marLeft w:val="0"/>
      <w:marRight w:val="0"/>
      <w:marTop w:val="0"/>
      <w:marBottom w:val="0"/>
      <w:divBdr>
        <w:top w:val="none" w:sz="0" w:space="0" w:color="auto"/>
        <w:left w:val="none" w:sz="0" w:space="0" w:color="auto"/>
        <w:bottom w:val="none" w:sz="0" w:space="0" w:color="auto"/>
        <w:right w:val="none" w:sz="0" w:space="0" w:color="auto"/>
      </w:divBdr>
    </w:div>
    <w:div w:id="530994055">
      <w:bodyDiv w:val="1"/>
      <w:marLeft w:val="0"/>
      <w:marRight w:val="0"/>
      <w:marTop w:val="0"/>
      <w:marBottom w:val="0"/>
      <w:divBdr>
        <w:top w:val="none" w:sz="0" w:space="0" w:color="auto"/>
        <w:left w:val="none" w:sz="0" w:space="0" w:color="auto"/>
        <w:bottom w:val="none" w:sz="0" w:space="0" w:color="auto"/>
        <w:right w:val="none" w:sz="0" w:space="0" w:color="auto"/>
      </w:divBdr>
    </w:div>
    <w:div w:id="536897832">
      <w:bodyDiv w:val="1"/>
      <w:marLeft w:val="0"/>
      <w:marRight w:val="0"/>
      <w:marTop w:val="0"/>
      <w:marBottom w:val="0"/>
      <w:divBdr>
        <w:top w:val="none" w:sz="0" w:space="0" w:color="auto"/>
        <w:left w:val="none" w:sz="0" w:space="0" w:color="auto"/>
        <w:bottom w:val="none" w:sz="0" w:space="0" w:color="auto"/>
        <w:right w:val="none" w:sz="0" w:space="0" w:color="auto"/>
      </w:divBdr>
    </w:div>
    <w:div w:id="542983957">
      <w:bodyDiv w:val="1"/>
      <w:marLeft w:val="0"/>
      <w:marRight w:val="0"/>
      <w:marTop w:val="0"/>
      <w:marBottom w:val="0"/>
      <w:divBdr>
        <w:top w:val="none" w:sz="0" w:space="0" w:color="auto"/>
        <w:left w:val="none" w:sz="0" w:space="0" w:color="auto"/>
        <w:bottom w:val="none" w:sz="0" w:space="0" w:color="auto"/>
        <w:right w:val="none" w:sz="0" w:space="0" w:color="auto"/>
      </w:divBdr>
    </w:div>
    <w:div w:id="543299417">
      <w:bodyDiv w:val="1"/>
      <w:marLeft w:val="0"/>
      <w:marRight w:val="0"/>
      <w:marTop w:val="0"/>
      <w:marBottom w:val="0"/>
      <w:divBdr>
        <w:top w:val="none" w:sz="0" w:space="0" w:color="auto"/>
        <w:left w:val="none" w:sz="0" w:space="0" w:color="auto"/>
        <w:bottom w:val="none" w:sz="0" w:space="0" w:color="auto"/>
        <w:right w:val="none" w:sz="0" w:space="0" w:color="auto"/>
      </w:divBdr>
    </w:div>
    <w:div w:id="555044270">
      <w:bodyDiv w:val="1"/>
      <w:marLeft w:val="0"/>
      <w:marRight w:val="0"/>
      <w:marTop w:val="0"/>
      <w:marBottom w:val="0"/>
      <w:divBdr>
        <w:top w:val="none" w:sz="0" w:space="0" w:color="auto"/>
        <w:left w:val="none" w:sz="0" w:space="0" w:color="auto"/>
        <w:bottom w:val="none" w:sz="0" w:space="0" w:color="auto"/>
        <w:right w:val="none" w:sz="0" w:space="0" w:color="auto"/>
      </w:divBdr>
    </w:div>
    <w:div w:id="610162552">
      <w:bodyDiv w:val="1"/>
      <w:marLeft w:val="0"/>
      <w:marRight w:val="0"/>
      <w:marTop w:val="0"/>
      <w:marBottom w:val="0"/>
      <w:divBdr>
        <w:top w:val="none" w:sz="0" w:space="0" w:color="auto"/>
        <w:left w:val="none" w:sz="0" w:space="0" w:color="auto"/>
        <w:bottom w:val="none" w:sz="0" w:space="0" w:color="auto"/>
        <w:right w:val="none" w:sz="0" w:space="0" w:color="auto"/>
      </w:divBdr>
    </w:div>
    <w:div w:id="610868276">
      <w:bodyDiv w:val="1"/>
      <w:marLeft w:val="0"/>
      <w:marRight w:val="0"/>
      <w:marTop w:val="0"/>
      <w:marBottom w:val="0"/>
      <w:divBdr>
        <w:top w:val="none" w:sz="0" w:space="0" w:color="auto"/>
        <w:left w:val="none" w:sz="0" w:space="0" w:color="auto"/>
        <w:bottom w:val="none" w:sz="0" w:space="0" w:color="auto"/>
        <w:right w:val="none" w:sz="0" w:space="0" w:color="auto"/>
      </w:divBdr>
    </w:div>
    <w:div w:id="611013239">
      <w:bodyDiv w:val="1"/>
      <w:marLeft w:val="0"/>
      <w:marRight w:val="0"/>
      <w:marTop w:val="0"/>
      <w:marBottom w:val="0"/>
      <w:divBdr>
        <w:top w:val="none" w:sz="0" w:space="0" w:color="auto"/>
        <w:left w:val="none" w:sz="0" w:space="0" w:color="auto"/>
        <w:bottom w:val="none" w:sz="0" w:space="0" w:color="auto"/>
        <w:right w:val="none" w:sz="0" w:space="0" w:color="auto"/>
      </w:divBdr>
    </w:div>
    <w:div w:id="635524670">
      <w:bodyDiv w:val="1"/>
      <w:marLeft w:val="0"/>
      <w:marRight w:val="0"/>
      <w:marTop w:val="0"/>
      <w:marBottom w:val="0"/>
      <w:divBdr>
        <w:top w:val="none" w:sz="0" w:space="0" w:color="auto"/>
        <w:left w:val="none" w:sz="0" w:space="0" w:color="auto"/>
        <w:bottom w:val="none" w:sz="0" w:space="0" w:color="auto"/>
        <w:right w:val="none" w:sz="0" w:space="0" w:color="auto"/>
      </w:divBdr>
    </w:div>
    <w:div w:id="647394512">
      <w:bodyDiv w:val="1"/>
      <w:marLeft w:val="0"/>
      <w:marRight w:val="0"/>
      <w:marTop w:val="0"/>
      <w:marBottom w:val="0"/>
      <w:divBdr>
        <w:top w:val="none" w:sz="0" w:space="0" w:color="auto"/>
        <w:left w:val="none" w:sz="0" w:space="0" w:color="auto"/>
        <w:bottom w:val="none" w:sz="0" w:space="0" w:color="auto"/>
        <w:right w:val="none" w:sz="0" w:space="0" w:color="auto"/>
      </w:divBdr>
    </w:div>
    <w:div w:id="649285873">
      <w:bodyDiv w:val="1"/>
      <w:marLeft w:val="0"/>
      <w:marRight w:val="0"/>
      <w:marTop w:val="0"/>
      <w:marBottom w:val="0"/>
      <w:divBdr>
        <w:top w:val="none" w:sz="0" w:space="0" w:color="auto"/>
        <w:left w:val="none" w:sz="0" w:space="0" w:color="auto"/>
        <w:bottom w:val="none" w:sz="0" w:space="0" w:color="auto"/>
        <w:right w:val="none" w:sz="0" w:space="0" w:color="auto"/>
      </w:divBdr>
    </w:div>
    <w:div w:id="667367307">
      <w:bodyDiv w:val="1"/>
      <w:marLeft w:val="0"/>
      <w:marRight w:val="0"/>
      <w:marTop w:val="0"/>
      <w:marBottom w:val="0"/>
      <w:divBdr>
        <w:top w:val="none" w:sz="0" w:space="0" w:color="auto"/>
        <w:left w:val="none" w:sz="0" w:space="0" w:color="auto"/>
        <w:bottom w:val="none" w:sz="0" w:space="0" w:color="auto"/>
        <w:right w:val="none" w:sz="0" w:space="0" w:color="auto"/>
      </w:divBdr>
    </w:div>
    <w:div w:id="669020614">
      <w:bodyDiv w:val="1"/>
      <w:marLeft w:val="0"/>
      <w:marRight w:val="0"/>
      <w:marTop w:val="0"/>
      <w:marBottom w:val="0"/>
      <w:divBdr>
        <w:top w:val="none" w:sz="0" w:space="0" w:color="auto"/>
        <w:left w:val="none" w:sz="0" w:space="0" w:color="auto"/>
        <w:bottom w:val="none" w:sz="0" w:space="0" w:color="auto"/>
        <w:right w:val="none" w:sz="0" w:space="0" w:color="auto"/>
      </w:divBdr>
    </w:div>
    <w:div w:id="677999060">
      <w:bodyDiv w:val="1"/>
      <w:marLeft w:val="0"/>
      <w:marRight w:val="0"/>
      <w:marTop w:val="0"/>
      <w:marBottom w:val="0"/>
      <w:divBdr>
        <w:top w:val="none" w:sz="0" w:space="0" w:color="auto"/>
        <w:left w:val="none" w:sz="0" w:space="0" w:color="auto"/>
        <w:bottom w:val="none" w:sz="0" w:space="0" w:color="auto"/>
        <w:right w:val="none" w:sz="0" w:space="0" w:color="auto"/>
      </w:divBdr>
    </w:div>
    <w:div w:id="700013407">
      <w:bodyDiv w:val="1"/>
      <w:marLeft w:val="0"/>
      <w:marRight w:val="0"/>
      <w:marTop w:val="0"/>
      <w:marBottom w:val="0"/>
      <w:divBdr>
        <w:top w:val="none" w:sz="0" w:space="0" w:color="auto"/>
        <w:left w:val="none" w:sz="0" w:space="0" w:color="auto"/>
        <w:bottom w:val="none" w:sz="0" w:space="0" w:color="auto"/>
        <w:right w:val="none" w:sz="0" w:space="0" w:color="auto"/>
      </w:divBdr>
    </w:div>
    <w:div w:id="716196572">
      <w:bodyDiv w:val="1"/>
      <w:marLeft w:val="0"/>
      <w:marRight w:val="0"/>
      <w:marTop w:val="0"/>
      <w:marBottom w:val="0"/>
      <w:divBdr>
        <w:top w:val="none" w:sz="0" w:space="0" w:color="auto"/>
        <w:left w:val="none" w:sz="0" w:space="0" w:color="auto"/>
        <w:bottom w:val="none" w:sz="0" w:space="0" w:color="auto"/>
        <w:right w:val="none" w:sz="0" w:space="0" w:color="auto"/>
      </w:divBdr>
    </w:div>
    <w:div w:id="719985195">
      <w:bodyDiv w:val="1"/>
      <w:marLeft w:val="0"/>
      <w:marRight w:val="0"/>
      <w:marTop w:val="0"/>
      <w:marBottom w:val="0"/>
      <w:divBdr>
        <w:top w:val="none" w:sz="0" w:space="0" w:color="auto"/>
        <w:left w:val="none" w:sz="0" w:space="0" w:color="auto"/>
        <w:bottom w:val="none" w:sz="0" w:space="0" w:color="auto"/>
        <w:right w:val="none" w:sz="0" w:space="0" w:color="auto"/>
      </w:divBdr>
    </w:div>
    <w:div w:id="735934342">
      <w:bodyDiv w:val="1"/>
      <w:marLeft w:val="0"/>
      <w:marRight w:val="0"/>
      <w:marTop w:val="0"/>
      <w:marBottom w:val="0"/>
      <w:divBdr>
        <w:top w:val="none" w:sz="0" w:space="0" w:color="auto"/>
        <w:left w:val="none" w:sz="0" w:space="0" w:color="auto"/>
        <w:bottom w:val="none" w:sz="0" w:space="0" w:color="auto"/>
        <w:right w:val="none" w:sz="0" w:space="0" w:color="auto"/>
      </w:divBdr>
    </w:div>
    <w:div w:id="738601185">
      <w:bodyDiv w:val="1"/>
      <w:marLeft w:val="0"/>
      <w:marRight w:val="0"/>
      <w:marTop w:val="0"/>
      <w:marBottom w:val="0"/>
      <w:divBdr>
        <w:top w:val="none" w:sz="0" w:space="0" w:color="auto"/>
        <w:left w:val="none" w:sz="0" w:space="0" w:color="auto"/>
        <w:bottom w:val="none" w:sz="0" w:space="0" w:color="auto"/>
        <w:right w:val="none" w:sz="0" w:space="0" w:color="auto"/>
      </w:divBdr>
    </w:div>
    <w:div w:id="739718887">
      <w:bodyDiv w:val="1"/>
      <w:marLeft w:val="0"/>
      <w:marRight w:val="0"/>
      <w:marTop w:val="0"/>
      <w:marBottom w:val="0"/>
      <w:divBdr>
        <w:top w:val="none" w:sz="0" w:space="0" w:color="auto"/>
        <w:left w:val="none" w:sz="0" w:space="0" w:color="auto"/>
        <w:bottom w:val="none" w:sz="0" w:space="0" w:color="auto"/>
        <w:right w:val="none" w:sz="0" w:space="0" w:color="auto"/>
      </w:divBdr>
    </w:div>
    <w:div w:id="741365784">
      <w:bodyDiv w:val="1"/>
      <w:marLeft w:val="0"/>
      <w:marRight w:val="0"/>
      <w:marTop w:val="0"/>
      <w:marBottom w:val="0"/>
      <w:divBdr>
        <w:top w:val="none" w:sz="0" w:space="0" w:color="auto"/>
        <w:left w:val="none" w:sz="0" w:space="0" w:color="auto"/>
        <w:bottom w:val="none" w:sz="0" w:space="0" w:color="auto"/>
        <w:right w:val="none" w:sz="0" w:space="0" w:color="auto"/>
      </w:divBdr>
    </w:div>
    <w:div w:id="759327739">
      <w:bodyDiv w:val="1"/>
      <w:marLeft w:val="0"/>
      <w:marRight w:val="0"/>
      <w:marTop w:val="0"/>
      <w:marBottom w:val="0"/>
      <w:divBdr>
        <w:top w:val="none" w:sz="0" w:space="0" w:color="auto"/>
        <w:left w:val="none" w:sz="0" w:space="0" w:color="auto"/>
        <w:bottom w:val="none" w:sz="0" w:space="0" w:color="auto"/>
        <w:right w:val="none" w:sz="0" w:space="0" w:color="auto"/>
      </w:divBdr>
    </w:div>
    <w:div w:id="788278693">
      <w:bodyDiv w:val="1"/>
      <w:marLeft w:val="0"/>
      <w:marRight w:val="0"/>
      <w:marTop w:val="0"/>
      <w:marBottom w:val="0"/>
      <w:divBdr>
        <w:top w:val="none" w:sz="0" w:space="0" w:color="auto"/>
        <w:left w:val="none" w:sz="0" w:space="0" w:color="auto"/>
        <w:bottom w:val="none" w:sz="0" w:space="0" w:color="auto"/>
        <w:right w:val="none" w:sz="0" w:space="0" w:color="auto"/>
      </w:divBdr>
    </w:div>
    <w:div w:id="841622201">
      <w:bodyDiv w:val="1"/>
      <w:marLeft w:val="0"/>
      <w:marRight w:val="0"/>
      <w:marTop w:val="0"/>
      <w:marBottom w:val="0"/>
      <w:divBdr>
        <w:top w:val="none" w:sz="0" w:space="0" w:color="auto"/>
        <w:left w:val="none" w:sz="0" w:space="0" w:color="auto"/>
        <w:bottom w:val="none" w:sz="0" w:space="0" w:color="auto"/>
        <w:right w:val="none" w:sz="0" w:space="0" w:color="auto"/>
      </w:divBdr>
    </w:div>
    <w:div w:id="844051033">
      <w:bodyDiv w:val="1"/>
      <w:marLeft w:val="0"/>
      <w:marRight w:val="0"/>
      <w:marTop w:val="0"/>
      <w:marBottom w:val="0"/>
      <w:divBdr>
        <w:top w:val="none" w:sz="0" w:space="0" w:color="auto"/>
        <w:left w:val="none" w:sz="0" w:space="0" w:color="auto"/>
        <w:bottom w:val="none" w:sz="0" w:space="0" w:color="auto"/>
        <w:right w:val="none" w:sz="0" w:space="0" w:color="auto"/>
      </w:divBdr>
    </w:div>
    <w:div w:id="850951577">
      <w:bodyDiv w:val="1"/>
      <w:marLeft w:val="0"/>
      <w:marRight w:val="0"/>
      <w:marTop w:val="0"/>
      <w:marBottom w:val="0"/>
      <w:divBdr>
        <w:top w:val="none" w:sz="0" w:space="0" w:color="auto"/>
        <w:left w:val="none" w:sz="0" w:space="0" w:color="auto"/>
        <w:bottom w:val="none" w:sz="0" w:space="0" w:color="auto"/>
        <w:right w:val="none" w:sz="0" w:space="0" w:color="auto"/>
      </w:divBdr>
    </w:div>
    <w:div w:id="861435371">
      <w:bodyDiv w:val="1"/>
      <w:marLeft w:val="0"/>
      <w:marRight w:val="0"/>
      <w:marTop w:val="0"/>
      <w:marBottom w:val="0"/>
      <w:divBdr>
        <w:top w:val="none" w:sz="0" w:space="0" w:color="auto"/>
        <w:left w:val="none" w:sz="0" w:space="0" w:color="auto"/>
        <w:bottom w:val="none" w:sz="0" w:space="0" w:color="auto"/>
        <w:right w:val="none" w:sz="0" w:space="0" w:color="auto"/>
      </w:divBdr>
    </w:div>
    <w:div w:id="871381590">
      <w:bodyDiv w:val="1"/>
      <w:marLeft w:val="0"/>
      <w:marRight w:val="0"/>
      <w:marTop w:val="0"/>
      <w:marBottom w:val="0"/>
      <w:divBdr>
        <w:top w:val="none" w:sz="0" w:space="0" w:color="auto"/>
        <w:left w:val="none" w:sz="0" w:space="0" w:color="auto"/>
        <w:bottom w:val="none" w:sz="0" w:space="0" w:color="auto"/>
        <w:right w:val="none" w:sz="0" w:space="0" w:color="auto"/>
      </w:divBdr>
    </w:div>
    <w:div w:id="876509795">
      <w:bodyDiv w:val="1"/>
      <w:marLeft w:val="0"/>
      <w:marRight w:val="0"/>
      <w:marTop w:val="0"/>
      <w:marBottom w:val="0"/>
      <w:divBdr>
        <w:top w:val="none" w:sz="0" w:space="0" w:color="auto"/>
        <w:left w:val="none" w:sz="0" w:space="0" w:color="auto"/>
        <w:bottom w:val="none" w:sz="0" w:space="0" w:color="auto"/>
        <w:right w:val="none" w:sz="0" w:space="0" w:color="auto"/>
      </w:divBdr>
    </w:div>
    <w:div w:id="886837263">
      <w:bodyDiv w:val="1"/>
      <w:marLeft w:val="0"/>
      <w:marRight w:val="0"/>
      <w:marTop w:val="0"/>
      <w:marBottom w:val="0"/>
      <w:divBdr>
        <w:top w:val="none" w:sz="0" w:space="0" w:color="auto"/>
        <w:left w:val="none" w:sz="0" w:space="0" w:color="auto"/>
        <w:bottom w:val="none" w:sz="0" w:space="0" w:color="auto"/>
        <w:right w:val="none" w:sz="0" w:space="0" w:color="auto"/>
      </w:divBdr>
    </w:div>
    <w:div w:id="891966254">
      <w:bodyDiv w:val="1"/>
      <w:marLeft w:val="0"/>
      <w:marRight w:val="0"/>
      <w:marTop w:val="0"/>
      <w:marBottom w:val="0"/>
      <w:divBdr>
        <w:top w:val="none" w:sz="0" w:space="0" w:color="auto"/>
        <w:left w:val="none" w:sz="0" w:space="0" w:color="auto"/>
        <w:bottom w:val="none" w:sz="0" w:space="0" w:color="auto"/>
        <w:right w:val="none" w:sz="0" w:space="0" w:color="auto"/>
      </w:divBdr>
    </w:div>
    <w:div w:id="892929885">
      <w:bodyDiv w:val="1"/>
      <w:marLeft w:val="0"/>
      <w:marRight w:val="0"/>
      <w:marTop w:val="0"/>
      <w:marBottom w:val="0"/>
      <w:divBdr>
        <w:top w:val="none" w:sz="0" w:space="0" w:color="auto"/>
        <w:left w:val="none" w:sz="0" w:space="0" w:color="auto"/>
        <w:bottom w:val="none" w:sz="0" w:space="0" w:color="auto"/>
        <w:right w:val="none" w:sz="0" w:space="0" w:color="auto"/>
      </w:divBdr>
    </w:div>
    <w:div w:id="896087511">
      <w:bodyDiv w:val="1"/>
      <w:marLeft w:val="0"/>
      <w:marRight w:val="0"/>
      <w:marTop w:val="0"/>
      <w:marBottom w:val="0"/>
      <w:divBdr>
        <w:top w:val="none" w:sz="0" w:space="0" w:color="auto"/>
        <w:left w:val="none" w:sz="0" w:space="0" w:color="auto"/>
        <w:bottom w:val="none" w:sz="0" w:space="0" w:color="auto"/>
        <w:right w:val="none" w:sz="0" w:space="0" w:color="auto"/>
      </w:divBdr>
    </w:div>
    <w:div w:id="911425424">
      <w:bodyDiv w:val="1"/>
      <w:marLeft w:val="0"/>
      <w:marRight w:val="0"/>
      <w:marTop w:val="0"/>
      <w:marBottom w:val="0"/>
      <w:divBdr>
        <w:top w:val="none" w:sz="0" w:space="0" w:color="auto"/>
        <w:left w:val="none" w:sz="0" w:space="0" w:color="auto"/>
        <w:bottom w:val="none" w:sz="0" w:space="0" w:color="auto"/>
        <w:right w:val="none" w:sz="0" w:space="0" w:color="auto"/>
      </w:divBdr>
    </w:div>
    <w:div w:id="927540931">
      <w:bodyDiv w:val="1"/>
      <w:marLeft w:val="0"/>
      <w:marRight w:val="0"/>
      <w:marTop w:val="0"/>
      <w:marBottom w:val="0"/>
      <w:divBdr>
        <w:top w:val="none" w:sz="0" w:space="0" w:color="auto"/>
        <w:left w:val="none" w:sz="0" w:space="0" w:color="auto"/>
        <w:bottom w:val="none" w:sz="0" w:space="0" w:color="auto"/>
        <w:right w:val="none" w:sz="0" w:space="0" w:color="auto"/>
      </w:divBdr>
    </w:div>
    <w:div w:id="931739058">
      <w:bodyDiv w:val="1"/>
      <w:marLeft w:val="0"/>
      <w:marRight w:val="0"/>
      <w:marTop w:val="0"/>
      <w:marBottom w:val="0"/>
      <w:divBdr>
        <w:top w:val="none" w:sz="0" w:space="0" w:color="auto"/>
        <w:left w:val="none" w:sz="0" w:space="0" w:color="auto"/>
        <w:bottom w:val="none" w:sz="0" w:space="0" w:color="auto"/>
        <w:right w:val="none" w:sz="0" w:space="0" w:color="auto"/>
      </w:divBdr>
    </w:div>
    <w:div w:id="943418685">
      <w:bodyDiv w:val="1"/>
      <w:marLeft w:val="0"/>
      <w:marRight w:val="0"/>
      <w:marTop w:val="0"/>
      <w:marBottom w:val="0"/>
      <w:divBdr>
        <w:top w:val="none" w:sz="0" w:space="0" w:color="auto"/>
        <w:left w:val="none" w:sz="0" w:space="0" w:color="auto"/>
        <w:bottom w:val="none" w:sz="0" w:space="0" w:color="auto"/>
        <w:right w:val="none" w:sz="0" w:space="0" w:color="auto"/>
      </w:divBdr>
    </w:div>
    <w:div w:id="953099681">
      <w:bodyDiv w:val="1"/>
      <w:marLeft w:val="0"/>
      <w:marRight w:val="0"/>
      <w:marTop w:val="0"/>
      <w:marBottom w:val="0"/>
      <w:divBdr>
        <w:top w:val="none" w:sz="0" w:space="0" w:color="auto"/>
        <w:left w:val="none" w:sz="0" w:space="0" w:color="auto"/>
        <w:bottom w:val="none" w:sz="0" w:space="0" w:color="auto"/>
        <w:right w:val="none" w:sz="0" w:space="0" w:color="auto"/>
      </w:divBdr>
    </w:div>
    <w:div w:id="960307643">
      <w:bodyDiv w:val="1"/>
      <w:marLeft w:val="0"/>
      <w:marRight w:val="0"/>
      <w:marTop w:val="0"/>
      <w:marBottom w:val="0"/>
      <w:divBdr>
        <w:top w:val="none" w:sz="0" w:space="0" w:color="auto"/>
        <w:left w:val="none" w:sz="0" w:space="0" w:color="auto"/>
        <w:bottom w:val="none" w:sz="0" w:space="0" w:color="auto"/>
        <w:right w:val="none" w:sz="0" w:space="0" w:color="auto"/>
      </w:divBdr>
    </w:div>
    <w:div w:id="977801788">
      <w:bodyDiv w:val="1"/>
      <w:marLeft w:val="0"/>
      <w:marRight w:val="0"/>
      <w:marTop w:val="0"/>
      <w:marBottom w:val="0"/>
      <w:divBdr>
        <w:top w:val="none" w:sz="0" w:space="0" w:color="auto"/>
        <w:left w:val="none" w:sz="0" w:space="0" w:color="auto"/>
        <w:bottom w:val="none" w:sz="0" w:space="0" w:color="auto"/>
        <w:right w:val="none" w:sz="0" w:space="0" w:color="auto"/>
      </w:divBdr>
    </w:div>
    <w:div w:id="1006129705">
      <w:bodyDiv w:val="1"/>
      <w:marLeft w:val="0"/>
      <w:marRight w:val="0"/>
      <w:marTop w:val="0"/>
      <w:marBottom w:val="0"/>
      <w:divBdr>
        <w:top w:val="none" w:sz="0" w:space="0" w:color="auto"/>
        <w:left w:val="none" w:sz="0" w:space="0" w:color="auto"/>
        <w:bottom w:val="none" w:sz="0" w:space="0" w:color="auto"/>
        <w:right w:val="none" w:sz="0" w:space="0" w:color="auto"/>
      </w:divBdr>
    </w:div>
    <w:div w:id="1007437727">
      <w:bodyDiv w:val="1"/>
      <w:marLeft w:val="0"/>
      <w:marRight w:val="0"/>
      <w:marTop w:val="0"/>
      <w:marBottom w:val="0"/>
      <w:divBdr>
        <w:top w:val="none" w:sz="0" w:space="0" w:color="auto"/>
        <w:left w:val="none" w:sz="0" w:space="0" w:color="auto"/>
        <w:bottom w:val="none" w:sz="0" w:space="0" w:color="auto"/>
        <w:right w:val="none" w:sz="0" w:space="0" w:color="auto"/>
      </w:divBdr>
    </w:div>
    <w:div w:id="1031958516">
      <w:bodyDiv w:val="1"/>
      <w:marLeft w:val="0"/>
      <w:marRight w:val="0"/>
      <w:marTop w:val="0"/>
      <w:marBottom w:val="0"/>
      <w:divBdr>
        <w:top w:val="none" w:sz="0" w:space="0" w:color="auto"/>
        <w:left w:val="none" w:sz="0" w:space="0" w:color="auto"/>
        <w:bottom w:val="none" w:sz="0" w:space="0" w:color="auto"/>
        <w:right w:val="none" w:sz="0" w:space="0" w:color="auto"/>
      </w:divBdr>
    </w:div>
    <w:div w:id="1033992467">
      <w:bodyDiv w:val="1"/>
      <w:marLeft w:val="0"/>
      <w:marRight w:val="0"/>
      <w:marTop w:val="0"/>
      <w:marBottom w:val="0"/>
      <w:divBdr>
        <w:top w:val="none" w:sz="0" w:space="0" w:color="auto"/>
        <w:left w:val="none" w:sz="0" w:space="0" w:color="auto"/>
        <w:bottom w:val="none" w:sz="0" w:space="0" w:color="auto"/>
        <w:right w:val="none" w:sz="0" w:space="0" w:color="auto"/>
      </w:divBdr>
    </w:div>
    <w:div w:id="1036273472">
      <w:bodyDiv w:val="1"/>
      <w:marLeft w:val="0"/>
      <w:marRight w:val="0"/>
      <w:marTop w:val="0"/>
      <w:marBottom w:val="0"/>
      <w:divBdr>
        <w:top w:val="none" w:sz="0" w:space="0" w:color="auto"/>
        <w:left w:val="none" w:sz="0" w:space="0" w:color="auto"/>
        <w:bottom w:val="none" w:sz="0" w:space="0" w:color="auto"/>
        <w:right w:val="none" w:sz="0" w:space="0" w:color="auto"/>
      </w:divBdr>
    </w:div>
    <w:div w:id="1055548734">
      <w:bodyDiv w:val="1"/>
      <w:marLeft w:val="0"/>
      <w:marRight w:val="0"/>
      <w:marTop w:val="0"/>
      <w:marBottom w:val="0"/>
      <w:divBdr>
        <w:top w:val="none" w:sz="0" w:space="0" w:color="auto"/>
        <w:left w:val="none" w:sz="0" w:space="0" w:color="auto"/>
        <w:bottom w:val="none" w:sz="0" w:space="0" w:color="auto"/>
        <w:right w:val="none" w:sz="0" w:space="0" w:color="auto"/>
      </w:divBdr>
    </w:div>
    <w:div w:id="1065298477">
      <w:bodyDiv w:val="1"/>
      <w:marLeft w:val="0"/>
      <w:marRight w:val="0"/>
      <w:marTop w:val="0"/>
      <w:marBottom w:val="0"/>
      <w:divBdr>
        <w:top w:val="none" w:sz="0" w:space="0" w:color="auto"/>
        <w:left w:val="none" w:sz="0" w:space="0" w:color="auto"/>
        <w:bottom w:val="none" w:sz="0" w:space="0" w:color="auto"/>
        <w:right w:val="none" w:sz="0" w:space="0" w:color="auto"/>
      </w:divBdr>
    </w:div>
    <w:div w:id="1070615754">
      <w:bodyDiv w:val="1"/>
      <w:marLeft w:val="0"/>
      <w:marRight w:val="0"/>
      <w:marTop w:val="0"/>
      <w:marBottom w:val="0"/>
      <w:divBdr>
        <w:top w:val="none" w:sz="0" w:space="0" w:color="auto"/>
        <w:left w:val="none" w:sz="0" w:space="0" w:color="auto"/>
        <w:bottom w:val="none" w:sz="0" w:space="0" w:color="auto"/>
        <w:right w:val="none" w:sz="0" w:space="0" w:color="auto"/>
      </w:divBdr>
    </w:div>
    <w:div w:id="1096439289">
      <w:bodyDiv w:val="1"/>
      <w:marLeft w:val="0"/>
      <w:marRight w:val="0"/>
      <w:marTop w:val="0"/>
      <w:marBottom w:val="0"/>
      <w:divBdr>
        <w:top w:val="none" w:sz="0" w:space="0" w:color="auto"/>
        <w:left w:val="none" w:sz="0" w:space="0" w:color="auto"/>
        <w:bottom w:val="none" w:sz="0" w:space="0" w:color="auto"/>
        <w:right w:val="none" w:sz="0" w:space="0" w:color="auto"/>
      </w:divBdr>
    </w:div>
    <w:div w:id="1102453522">
      <w:bodyDiv w:val="1"/>
      <w:marLeft w:val="0"/>
      <w:marRight w:val="0"/>
      <w:marTop w:val="0"/>
      <w:marBottom w:val="0"/>
      <w:divBdr>
        <w:top w:val="none" w:sz="0" w:space="0" w:color="auto"/>
        <w:left w:val="none" w:sz="0" w:space="0" w:color="auto"/>
        <w:bottom w:val="none" w:sz="0" w:space="0" w:color="auto"/>
        <w:right w:val="none" w:sz="0" w:space="0" w:color="auto"/>
      </w:divBdr>
    </w:div>
    <w:div w:id="1107116495">
      <w:bodyDiv w:val="1"/>
      <w:marLeft w:val="0"/>
      <w:marRight w:val="0"/>
      <w:marTop w:val="0"/>
      <w:marBottom w:val="0"/>
      <w:divBdr>
        <w:top w:val="none" w:sz="0" w:space="0" w:color="auto"/>
        <w:left w:val="none" w:sz="0" w:space="0" w:color="auto"/>
        <w:bottom w:val="none" w:sz="0" w:space="0" w:color="auto"/>
        <w:right w:val="none" w:sz="0" w:space="0" w:color="auto"/>
      </w:divBdr>
    </w:div>
    <w:div w:id="1140267419">
      <w:bodyDiv w:val="1"/>
      <w:marLeft w:val="0"/>
      <w:marRight w:val="0"/>
      <w:marTop w:val="0"/>
      <w:marBottom w:val="0"/>
      <w:divBdr>
        <w:top w:val="none" w:sz="0" w:space="0" w:color="auto"/>
        <w:left w:val="none" w:sz="0" w:space="0" w:color="auto"/>
        <w:bottom w:val="none" w:sz="0" w:space="0" w:color="auto"/>
        <w:right w:val="none" w:sz="0" w:space="0" w:color="auto"/>
      </w:divBdr>
    </w:div>
    <w:div w:id="1148204335">
      <w:bodyDiv w:val="1"/>
      <w:marLeft w:val="0"/>
      <w:marRight w:val="0"/>
      <w:marTop w:val="0"/>
      <w:marBottom w:val="0"/>
      <w:divBdr>
        <w:top w:val="none" w:sz="0" w:space="0" w:color="auto"/>
        <w:left w:val="none" w:sz="0" w:space="0" w:color="auto"/>
        <w:bottom w:val="none" w:sz="0" w:space="0" w:color="auto"/>
        <w:right w:val="none" w:sz="0" w:space="0" w:color="auto"/>
      </w:divBdr>
    </w:div>
    <w:div w:id="1152525291">
      <w:bodyDiv w:val="1"/>
      <w:marLeft w:val="0"/>
      <w:marRight w:val="0"/>
      <w:marTop w:val="0"/>
      <w:marBottom w:val="0"/>
      <w:divBdr>
        <w:top w:val="none" w:sz="0" w:space="0" w:color="auto"/>
        <w:left w:val="none" w:sz="0" w:space="0" w:color="auto"/>
        <w:bottom w:val="none" w:sz="0" w:space="0" w:color="auto"/>
        <w:right w:val="none" w:sz="0" w:space="0" w:color="auto"/>
      </w:divBdr>
    </w:div>
    <w:div w:id="1153907578">
      <w:bodyDiv w:val="1"/>
      <w:marLeft w:val="0"/>
      <w:marRight w:val="0"/>
      <w:marTop w:val="0"/>
      <w:marBottom w:val="0"/>
      <w:divBdr>
        <w:top w:val="none" w:sz="0" w:space="0" w:color="auto"/>
        <w:left w:val="none" w:sz="0" w:space="0" w:color="auto"/>
        <w:bottom w:val="none" w:sz="0" w:space="0" w:color="auto"/>
        <w:right w:val="none" w:sz="0" w:space="0" w:color="auto"/>
      </w:divBdr>
    </w:div>
    <w:div w:id="1171793629">
      <w:bodyDiv w:val="1"/>
      <w:marLeft w:val="0"/>
      <w:marRight w:val="0"/>
      <w:marTop w:val="0"/>
      <w:marBottom w:val="0"/>
      <w:divBdr>
        <w:top w:val="none" w:sz="0" w:space="0" w:color="auto"/>
        <w:left w:val="none" w:sz="0" w:space="0" w:color="auto"/>
        <w:bottom w:val="none" w:sz="0" w:space="0" w:color="auto"/>
        <w:right w:val="none" w:sz="0" w:space="0" w:color="auto"/>
      </w:divBdr>
    </w:div>
    <w:div w:id="1171989710">
      <w:bodyDiv w:val="1"/>
      <w:marLeft w:val="0"/>
      <w:marRight w:val="0"/>
      <w:marTop w:val="0"/>
      <w:marBottom w:val="0"/>
      <w:divBdr>
        <w:top w:val="none" w:sz="0" w:space="0" w:color="auto"/>
        <w:left w:val="none" w:sz="0" w:space="0" w:color="auto"/>
        <w:bottom w:val="none" w:sz="0" w:space="0" w:color="auto"/>
        <w:right w:val="none" w:sz="0" w:space="0" w:color="auto"/>
      </w:divBdr>
    </w:div>
    <w:div w:id="1185754104">
      <w:bodyDiv w:val="1"/>
      <w:marLeft w:val="0"/>
      <w:marRight w:val="0"/>
      <w:marTop w:val="0"/>
      <w:marBottom w:val="0"/>
      <w:divBdr>
        <w:top w:val="none" w:sz="0" w:space="0" w:color="auto"/>
        <w:left w:val="none" w:sz="0" w:space="0" w:color="auto"/>
        <w:bottom w:val="none" w:sz="0" w:space="0" w:color="auto"/>
        <w:right w:val="none" w:sz="0" w:space="0" w:color="auto"/>
      </w:divBdr>
    </w:div>
    <w:div w:id="1219438484">
      <w:bodyDiv w:val="1"/>
      <w:marLeft w:val="0"/>
      <w:marRight w:val="0"/>
      <w:marTop w:val="0"/>
      <w:marBottom w:val="0"/>
      <w:divBdr>
        <w:top w:val="none" w:sz="0" w:space="0" w:color="auto"/>
        <w:left w:val="none" w:sz="0" w:space="0" w:color="auto"/>
        <w:bottom w:val="none" w:sz="0" w:space="0" w:color="auto"/>
        <w:right w:val="none" w:sz="0" w:space="0" w:color="auto"/>
      </w:divBdr>
    </w:div>
    <w:div w:id="1222211631">
      <w:bodyDiv w:val="1"/>
      <w:marLeft w:val="0"/>
      <w:marRight w:val="0"/>
      <w:marTop w:val="0"/>
      <w:marBottom w:val="0"/>
      <w:divBdr>
        <w:top w:val="none" w:sz="0" w:space="0" w:color="auto"/>
        <w:left w:val="none" w:sz="0" w:space="0" w:color="auto"/>
        <w:bottom w:val="none" w:sz="0" w:space="0" w:color="auto"/>
        <w:right w:val="none" w:sz="0" w:space="0" w:color="auto"/>
      </w:divBdr>
    </w:div>
    <w:div w:id="1225794368">
      <w:bodyDiv w:val="1"/>
      <w:marLeft w:val="0"/>
      <w:marRight w:val="0"/>
      <w:marTop w:val="0"/>
      <w:marBottom w:val="0"/>
      <w:divBdr>
        <w:top w:val="none" w:sz="0" w:space="0" w:color="auto"/>
        <w:left w:val="none" w:sz="0" w:space="0" w:color="auto"/>
        <w:bottom w:val="none" w:sz="0" w:space="0" w:color="auto"/>
        <w:right w:val="none" w:sz="0" w:space="0" w:color="auto"/>
      </w:divBdr>
    </w:div>
    <w:div w:id="1234589199">
      <w:bodyDiv w:val="1"/>
      <w:marLeft w:val="0"/>
      <w:marRight w:val="0"/>
      <w:marTop w:val="0"/>
      <w:marBottom w:val="0"/>
      <w:divBdr>
        <w:top w:val="none" w:sz="0" w:space="0" w:color="auto"/>
        <w:left w:val="none" w:sz="0" w:space="0" w:color="auto"/>
        <w:bottom w:val="none" w:sz="0" w:space="0" w:color="auto"/>
        <w:right w:val="none" w:sz="0" w:space="0" w:color="auto"/>
      </w:divBdr>
    </w:div>
    <w:div w:id="1235815065">
      <w:bodyDiv w:val="1"/>
      <w:marLeft w:val="0"/>
      <w:marRight w:val="0"/>
      <w:marTop w:val="0"/>
      <w:marBottom w:val="0"/>
      <w:divBdr>
        <w:top w:val="none" w:sz="0" w:space="0" w:color="auto"/>
        <w:left w:val="none" w:sz="0" w:space="0" w:color="auto"/>
        <w:bottom w:val="none" w:sz="0" w:space="0" w:color="auto"/>
        <w:right w:val="none" w:sz="0" w:space="0" w:color="auto"/>
      </w:divBdr>
    </w:div>
    <w:div w:id="1238902799">
      <w:bodyDiv w:val="1"/>
      <w:marLeft w:val="0"/>
      <w:marRight w:val="0"/>
      <w:marTop w:val="0"/>
      <w:marBottom w:val="0"/>
      <w:divBdr>
        <w:top w:val="none" w:sz="0" w:space="0" w:color="auto"/>
        <w:left w:val="none" w:sz="0" w:space="0" w:color="auto"/>
        <w:bottom w:val="none" w:sz="0" w:space="0" w:color="auto"/>
        <w:right w:val="none" w:sz="0" w:space="0" w:color="auto"/>
      </w:divBdr>
    </w:div>
    <w:div w:id="1263344273">
      <w:bodyDiv w:val="1"/>
      <w:marLeft w:val="0"/>
      <w:marRight w:val="0"/>
      <w:marTop w:val="0"/>
      <w:marBottom w:val="0"/>
      <w:divBdr>
        <w:top w:val="none" w:sz="0" w:space="0" w:color="auto"/>
        <w:left w:val="none" w:sz="0" w:space="0" w:color="auto"/>
        <w:bottom w:val="none" w:sz="0" w:space="0" w:color="auto"/>
        <w:right w:val="none" w:sz="0" w:space="0" w:color="auto"/>
      </w:divBdr>
    </w:div>
    <w:div w:id="1272512551">
      <w:bodyDiv w:val="1"/>
      <w:marLeft w:val="0"/>
      <w:marRight w:val="0"/>
      <w:marTop w:val="0"/>
      <w:marBottom w:val="0"/>
      <w:divBdr>
        <w:top w:val="none" w:sz="0" w:space="0" w:color="auto"/>
        <w:left w:val="none" w:sz="0" w:space="0" w:color="auto"/>
        <w:bottom w:val="none" w:sz="0" w:space="0" w:color="auto"/>
        <w:right w:val="none" w:sz="0" w:space="0" w:color="auto"/>
      </w:divBdr>
    </w:div>
    <w:div w:id="1275207028">
      <w:bodyDiv w:val="1"/>
      <w:marLeft w:val="0"/>
      <w:marRight w:val="0"/>
      <w:marTop w:val="0"/>
      <w:marBottom w:val="0"/>
      <w:divBdr>
        <w:top w:val="none" w:sz="0" w:space="0" w:color="auto"/>
        <w:left w:val="none" w:sz="0" w:space="0" w:color="auto"/>
        <w:bottom w:val="none" w:sz="0" w:space="0" w:color="auto"/>
        <w:right w:val="none" w:sz="0" w:space="0" w:color="auto"/>
      </w:divBdr>
    </w:div>
    <w:div w:id="1275795459">
      <w:bodyDiv w:val="1"/>
      <w:marLeft w:val="0"/>
      <w:marRight w:val="0"/>
      <w:marTop w:val="0"/>
      <w:marBottom w:val="0"/>
      <w:divBdr>
        <w:top w:val="none" w:sz="0" w:space="0" w:color="auto"/>
        <w:left w:val="none" w:sz="0" w:space="0" w:color="auto"/>
        <w:bottom w:val="none" w:sz="0" w:space="0" w:color="auto"/>
        <w:right w:val="none" w:sz="0" w:space="0" w:color="auto"/>
      </w:divBdr>
    </w:div>
    <w:div w:id="1285455407">
      <w:bodyDiv w:val="1"/>
      <w:marLeft w:val="0"/>
      <w:marRight w:val="0"/>
      <w:marTop w:val="0"/>
      <w:marBottom w:val="0"/>
      <w:divBdr>
        <w:top w:val="none" w:sz="0" w:space="0" w:color="auto"/>
        <w:left w:val="none" w:sz="0" w:space="0" w:color="auto"/>
        <w:bottom w:val="none" w:sz="0" w:space="0" w:color="auto"/>
        <w:right w:val="none" w:sz="0" w:space="0" w:color="auto"/>
      </w:divBdr>
    </w:div>
    <w:div w:id="1314337788">
      <w:bodyDiv w:val="1"/>
      <w:marLeft w:val="0"/>
      <w:marRight w:val="0"/>
      <w:marTop w:val="0"/>
      <w:marBottom w:val="0"/>
      <w:divBdr>
        <w:top w:val="none" w:sz="0" w:space="0" w:color="auto"/>
        <w:left w:val="none" w:sz="0" w:space="0" w:color="auto"/>
        <w:bottom w:val="none" w:sz="0" w:space="0" w:color="auto"/>
        <w:right w:val="none" w:sz="0" w:space="0" w:color="auto"/>
      </w:divBdr>
    </w:div>
    <w:div w:id="1334795030">
      <w:bodyDiv w:val="1"/>
      <w:marLeft w:val="0"/>
      <w:marRight w:val="0"/>
      <w:marTop w:val="0"/>
      <w:marBottom w:val="0"/>
      <w:divBdr>
        <w:top w:val="none" w:sz="0" w:space="0" w:color="auto"/>
        <w:left w:val="none" w:sz="0" w:space="0" w:color="auto"/>
        <w:bottom w:val="none" w:sz="0" w:space="0" w:color="auto"/>
        <w:right w:val="none" w:sz="0" w:space="0" w:color="auto"/>
      </w:divBdr>
    </w:div>
    <w:div w:id="1339187991">
      <w:bodyDiv w:val="1"/>
      <w:marLeft w:val="0"/>
      <w:marRight w:val="0"/>
      <w:marTop w:val="0"/>
      <w:marBottom w:val="0"/>
      <w:divBdr>
        <w:top w:val="none" w:sz="0" w:space="0" w:color="auto"/>
        <w:left w:val="none" w:sz="0" w:space="0" w:color="auto"/>
        <w:bottom w:val="none" w:sz="0" w:space="0" w:color="auto"/>
        <w:right w:val="none" w:sz="0" w:space="0" w:color="auto"/>
      </w:divBdr>
    </w:div>
    <w:div w:id="1381320054">
      <w:bodyDiv w:val="1"/>
      <w:marLeft w:val="0"/>
      <w:marRight w:val="0"/>
      <w:marTop w:val="0"/>
      <w:marBottom w:val="0"/>
      <w:divBdr>
        <w:top w:val="none" w:sz="0" w:space="0" w:color="auto"/>
        <w:left w:val="none" w:sz="0" w:space="0" w:color="auto"/>
        <w:bottom w:val="none" w:sz="0" w:space="0" w:color="auto"/>
        <w:right w:val="none" w:sz="0" w:space="0" w:color="auto"/>
      </w:divBdr>
    </w:div>
    <w:div w:id="1387988737">
      <w:bodyDiv w:val="1"/>
      <w:marLeft w:val="0"/>
      <w:marRight w:val="0"/>
      <w:marTop w:val="0"/>
      <w:marBottom w:val="0"/>
      <w:divBdr>
        <w:top w:val="none" w:sz="0" w:space="0" w:color="auto"/>
        <w:left w:val="none" w:sz="0" w:space="0" w:color="auto"/>
        <w:bottom w:val="none" w:sz="0" w:space="0" w:color="auto"/>
        <w:right w:val="none" w:sz="0" w:space="0" w:color="auto"/>
      </w:divBdr>
    </w:div>
    <w:div w:id="1389105254">
      <w:bodyDiv w:val="1"/>
      <w:marLeft w:val="0"/>
      <w:marRight w:val="0"/>
      <w:marTop w:val="0"/>
      <w:marBottom w:val="0"/>
      <w:divBdr>
        <w:top w:val="none" w:sz="0" w:space="0" w:color="auto"/>
        <w:left w:val="none" w:sz="0" w:space="0" w:color="auto"/>
        <w:bottom w:val="none" w:sz="0" w:space="0" w:color="auto"/>
        <w:right w:val="none" w:sz="0" w:space="0" w:color="auto"/>
      </w:divBdr>
    </w:div>
    <w:div w:id="1417434888">
      <w:bodyDiv w:val="1"/>
      <w:marLeft w:val="0"/>
      <w:marRight w:val="0"/>
      <w:marTop w:val="0"/>
      <w:marBottom w:val="0"/>
      <w:divBdr>
        <w:top w:val="none" w:sz="0" w:space="0" w:color="auto"/>
        <w:left w:val="none" w:sz="0" w:space="0" w:color="auto"/>
        <w:bottom w:val="none" w:sz="0" w:space="0" w:color="auto"/>
        <w:right w:val="none" w:sz="0" w:space="0" w:color="auto"/>
      </w:divBdr>
    </w:div>
    <w:div w:id="1438330536">
      <w:bodyDiv w:val="1"/>
      <w:marLeft w:val="0"/>
      <w:marRight w:val="0"/>
      <w:marTop w:val="0"/>
      <w:marBottom w:val="0"/>
      <w:divBdr>
        <w:top w:val="none" w:sz="0" w:space="0" w:color="auto"/>
        <w:left w:val="none" w:sz="0" w:space="0" w:color="auto"/>
        <w:bottom w:val="none" w:sz="0" w:space="0" w:color="auto"/>
        <w:right w:val="none" w:sz="0" w:space="0" w:color="auto"/>
      </w:divBdr>
    </w:div>
    <w:div w:id="1468006846">
      <w:bodyDiv w:val="1"/>
      <w:marLeft w:val="0"/>
      <w:marRight w:val="0"/>
      <w:marTop w:val="0"/>
      <w:marBottom w:val="0"/>
      <w:divBdr>
        <w:top w:val="none" w:sz="0" w:space="0" w:color="auto"/>
        <w:left w:val="none" w:sz="0" w:space="0" w:color="auto"/>
        <w:bottom w:val="none" w:sz="0" w:space="0" w:color="auto"/>
        <w:right w:val="none" w:sz="0" w:space="0" w:color="auto"/>
      </w:divBdr>
    </w:div>
    <w:div w:id="1472791474">
      <w:bodyDiv w:val="1"/>
      <w:marLeft w:val="0"/>
      <w:marRight w:val="0"/>
      <w:marTop w:val="0"/>
      <w:marBottom w:val="0"/>
      <w:divBdr>
        <w:top w:val="none" w:sz="0" w:space="0" w:color="auto"/>
        <w:left w:val="none" w:sz="0" w:space="0" w:color="auto"/>
        <w:bottom w:val="none" w:sz="0" w:space="0" w:color="auto"/>
        <w:right w:val="none" w:sz="0" w:space="0" w:color="auto"/>
      </w:divBdr>
    </w:div>
    <w:div w:id="1482237448">
      <w:bodyDiv w:val="1"/>
      <w:marLeft w:val="0"/>
      <w:marRight w:val="0"/>
      <w:marTop w:val="0"/>
      <w:marBottom w:val="0"/>
      <w:divBdr>
        <w:top w:val="none" w:sz="0" w:space="0" w:color="auto"/>
        <w:left w:val="none" w:sz="0" w:space="0" w:color="auto"/>
        <w:bottom w:val="none" w:sz="0" w:space="0" w:color="auto"/>
        <w:right w:val="none" w:sz="0" w:space="0" w:color="auto"/>
      </w:divBdr>
    </w:div>
    <w:div w:id="1495608358">
      <w:bodyDiv w:val="1"/>
      <w:marLeft w:val="0"/>
      <w:marRight w:val="0"/>
      <w:marTop w:val="0"/>
      <w:marBottom w:val="0"/>
      <w:divBdr>
        <w:top w:val="none" w:sz="0" w:space="0" w:color="auto"/>
        <w:left w:val="none" w:sz="0" w:space="0" w:color="auto"/>
        <w:bottom w:val="none" w:sz="0" w:space="0" w:color="auto"/>
        <w:right w:val="none" w:sz="0" w:space="0" w:color="auto"/>
      </w:divBdr>
    </w:div>
    <w:div w:id="1499879215">
      <w:bodyDiv w:val="1"/>
      <w:marLeft w:val="0"/>
      <w:marRight w:val="0"/>
      <w:marTop w:val="0"/>
      <w:marBottom w:val="0"/>
      <w:divBdr>
        <w:top w:val="none" w:sz="0" w:space="0" w:color="auto"/>
        <w:left w:val="none" w:sz="0" w:space="0" w:color="auto"/>
        <w:bottom w:val="none" w:sz="0" w:space="0" w:color="auto"/>
        <w:right w:val="none" w:sz="0" w:space="0" w:color="auto"/>
      </w:divBdr>
    </w:div>
    <w:div w:id="1505969518">
      <w:bodyDiv w:val="1"/>
      <w:marLeft w:val="0"/>
      <w:marRight w:val="0"/>
      <w:marTop w:val="0"/>
      <w:marBottom w:val="0"/>
      <w:divBdr>
        <w:top w:val="none" w:sz="0" w:space="0" w:color="auto"/>
        <w:left w:val="none" w:sz="0" w:space="0" w:color="auto"/>
        <w:bottom w:val="none" w:sz="0" w:space="0" w:color="auto"/>
        <w:right w:val="none" w:sz="0" w:space="0" w:color="auto"/>
      </w:divBdr>
    </w:div>
    <w:div w:id="1537814007">
      <w:bodyDiv w:val="1"/>
      <w:marLeft w:val="0"/>
      <w:marRight w:val="0"/>
      <w:marTop w:val="0"/>
      <w:marBottom w:val="0"/>
      <w:divBdr>
        <w:top w:val="none" w:sz="0" w:space="0" w:color="auto"/>
        <w:left w:val="none" w:sz="0" w:space="0" w:color="auto"/>
        <w:bottom w:val="none" w:sz="0" w:space="0" w:color="auto"/>
        <w:right w:val="none" w:sz="0" w:space="0" w:color="auto"/>
      </w:divBdr>
    </w:div>
    <w:div w:id="1553541581">
      <w:bodyDiv w:val="1"/>
      <w:marLeft w:val="0"/>
      <w:marRight w:val="0"/>
      <w:marTop w:val="0"/>
      <w:marBottom w:val="0"/>
      <w:divBdr>
        <w:top w:val="none" w:sz="0" w:space="0" w:color="auto"/>
        <w:left w:val="none" w:sz="0" w:space="0" w:color="auto"/>
        <w:bottom w:val="none" w:sz="0" w:space="0" w:color="auto"/>
        <w:right w:val="none" w:sz="0" w:space="0" w:color="auto"/>
      </w:divBdr>
    </w:div>
    <w:div w:id="1557352516">
      <w:bodyDiv w:val="1"/>
      <w:marLeft w:val="0"/>
      <w:marRight w:val="0"/>
      <w:marTop w:val="0"/>
      <w:marBottom w:val="0"/>
      <w:divBdr>
        <w:top w:val="none" w:sz="0" w:space="0" w:color="auto"/>
        <w:left w:val="none" w:sz="0" w:space="0" w:color="auto"/>
        <w:bottom w:val="none" w:sz="0" w:space="0" w:color="auto"/>
        <w:right w:val="none" w:sz="0" w:space="0" w:color="auto"/>
      </w:divBdr>
    </w:div>
    <w:div w:id="1561593443">
      <w:bodyDiv w:val="1"/>
      <w:marLeft w:val="0"/>
      <w:marRight w:val="0"/>
      <w:marTop w:val="0"/>
      <w:marBottom w:val="0"/>
      <w:divBdr>
        <w:top w:val="none" w:sz="0" w:space="0" w:color="auto"/>
        <w:left w:val="none" w:sz="0" w:space="0" w:color="auto"/>
        <w:bottom w:val="none" w:sz="0" w:space="0" w:color="auto"/>
        <w:right w:val="none" w:sz="0" w:space="0" w:color="auto"/>
      </w:divBdr>
    </w:div>
    <w:div w:id="1564830988">
      <w:bodyDiv w:val="1"/>
      <w:marLeft w:val="0"/>
      <w:marRight w:val="0"/>
      <w:marTop w:val="0"/>
      <w:marBottom w:val="0"/>
      <w:divBdr>
        <w:top w:val="none" w:sz="0" w:space="0" w:color="auto"/>
        <w:left w:val="none" w:sz="0" w:space="0" w:color="auto"/>
        <w:bottom w:val="none" w:sz="0" w:space="0" w:color="auto"/>
        <w:right w:val="none" w:sz="0" w:space="0" w:color="auto"/>
      </w:divBdr>
    </w:div>
    <w:div w:id="1572348390">
      <w:bodyDiv w:val="1"/>
      <w:marLeft w:val="0"/>
      <w:marRight w:val="0"/>
      <w:marTop w:val="0"/>
      <w:marBottom w:val="0"/>
      <w:divBdr>
        <w:top w:val="none" w:sz="0" w:space="0" w:color="auto"/>
        <w:left w:val="none" w:sz="0" w:space="0" w:color="auto"/>
        <w:bottom w:val="none" w:sz="0" w:space="0" w:color="auto"/>
        <w:right w:val="none" w:sz="0" w:space="0" w:color="auto"/>
      </w:divBdr>
    </w:div>
    <w:div w:id="1581479428">
      <w:bodyDiv w:val="1"/>
      <w:marLeft w:val="0"/>
      <w:marRight w:val="0"/>
      <w:marTop w:val="0"/>
      <w:marBottom w:val="0"/>
      <w:divBdr>
        <w:top w:val="none" w:sz="0" w:space="0" w:color="auto"/>
        <w:left w:val="none" w:sz="0" w:space="0" w:color="auto"/>
        <w:bottom w:val="none" w:sz="0" w:space="0" w:color="auto"/>
        <w:right w:val="none" w:sz="0" w:space="0" w:color="auto"/>
      </w:divBdr>
    </w:div>
    <w:div w:id="1584997247">
      <w:bodyDiv w:val="1"/>
      <w:marLeft w:val="0"/>
      <w:marRight w:val="0"/>
      <w:marTop w:val="0"/>
      <w:marBottom w:val="0"/>
      <w:divBdr>
        <w:top w:val="none" w:sz="0" w:space="0" w:color="auto"/>
        <w:left w:val="none" w:sz="0" w:space="0" w:color="auto"/>
        <w:bottom w:val="none" w:sz="0" w:space="0" w:color="auto"/>
        <w:right w:val="none" w:sz="0" w:space="0" w:color="auto"/>
      </w:divBdr>
    </w:div>
    <w:div w:id="1593273895">
      <w:bodyDiv w:val="1"/>
      <w:marLeft w:val="0"/>
      <w:marRight w:val="0"/>
      <w:marTop w:val="0"/>
      <w:marBottom w:val="0"/>
      <w:divBdr>
        <w:top w:val="none" w:sz="0" w:space="0" w:color="auto"/>
        <w:left w:val="none" w:sz="0" w:space="0" w:color="auto"/>
        <w:bottom w:val="none" w:sz="0" w:space="0" w:color="auto"/>
        <w:right w:val="none" w:sz="0" w:space="0" w:color="auto"/>
      </w:divBdr>
    </w:div>
    <w:div w:id="1595626190">
      <w:bodyDiv w:val="1"/>
      <w:marLeft w:val="0"/>
      <w:marRight w:val="0"/>
      <w:marTop w:val="0"/>
      <w:marBottom w:val="0"/>
      <w:divBdr>
        <w:top w:val="none" w:sz="0" w:space="0" w:color="auto"/>
        <w:left w:val="none" w:sz="0" w:space="0" w:color="auto"/>
        <w:bottom w:val="none" w:sz="0" w:space="0" w:color="auto"/>
        <w:right w:val="none" w:sz="0" w:space="0" w:color="auto"/>
      </w:divBdr>
    </w:div>
    <w:div w:id="1605115201">
      <w:bodyDiv w:val="1"/>
      <w:marLeft w:val="0"/>
      <w:marRight w:val="0"/>
      <w:marTop w:val="0"/>
      <w:marBottom w:val="0"/>
      <w:divBdr>
        <w:top w:val="none" w:sz="0" w:space="0" w:color="auto"/>
        <w:left w:val="none" w:sz="0" w:space="0" w:color="auto"/>
        <w:bottom w:val="none" w:sz="0" w:space="0" w:color="auto"/>
        <w:right w:val="none" w:sz="0" w:space="0" w:color="auto"/>
      </w:divBdr>
    </w:div>
    <w:div w:id="1605844174">
      <w:bodyDiv w:val="1"/>
      <w:marLeft w:val="0"/>
      <w:marRight w:val="0"/>
      <w:marTop w:val="0"/>
      <w:marBottom w:val="0"/>
      <w:divBdr>
        <w:top w:val="none" w:sz="0" w:space="0" w:color="auto"/>
        <w:left w:val="none" w:sz="0" w:space="0" w:color="auto"/>
        <w:bottom w:val="none" w:sz="0" w:space="0" w:color="auto"/>
        <w:right w:val="none" w:sz="0" w:space="0" w:color="auto"/>
      </w:divBdr>
    </w:div>
    <w:div w:id="1625886997">
      <w:bodyDiv w:val="1"/>
      <w:marLeft w:val="0"/>
      <w:marRight w:val="0"/>
      <w:marTop w:val="0"/>
      <w:marBottom w:val="0"/>
      <w:divBdr>
        <w:top w:val="none" w:sz="0" w:space="0" w:color="auto"/>
        <w:left w:val="none" w:sz="0" w:space="0" w:color="auto"/>
        <w:bottom w:val="none" w:sz="0" w:space="0" w:color="auto"/>
        <w:right w:val="none" w:sz="0" w:space="0" w:color="auto"/>
      </w:divBdr>
    </w:div>
    <w:div w:id="1632325937">
      <w:bodyDiv w:val="1"/>
      <w:marLeft w:val="0"/>
      <w:marRight w:val="0"/>
      <w:marTop w:val="0"/>
      <w:marBottom w:val="0"/>
      <w:divBdr>
        <w:top w:val="none" w:sz="0" w:space="0" w:color="auto"/>
        <w:left w:val="none" w:sz="0" w:space="0" w:color="auto"/>
        <w:bottom w:val="none" w:sz="0" w:space="0" w:color="auto"/>
        <w:right w:val="none" w:sz="0" w:space="0" w:color="auto"/>
      </w:divBdr>
    </w:div>
    <w:div w:id="1640302076">
      <w:bodyDiv w:val="1"/>
      <w:marLeft w:val="0"/>
      <w:marRight w:val="0"/>
      <w:marTop w:val="0"/>
      <w:marBottom w:val="0"/>
      <w:divBdr>
        <w:top w:val="none" w:sz="0" w:space="0" w:color="auto"/>
        <w:left w:val="none" w:sz="0" w:space="0" w:color="auto"/>
        <w:bottom w:val="none" w:sz="0" w:space="0" w:color="auto"/>
        <w:right w:val="none" w:sz="0" w:space="0" w:color="auto"/>
      </w:divBdr>
    </w:div>
    <w:div w:id="1643999494">
      <w:bodyDiv w:val="1"/>
      <w:marLeft w:val="0"/>
      <w:marRight w:val="0"/>
      <w:marTop w:val="0"/>
      <w:marBottom w:val="0"/>
      <w:divBdr>
        <w:top w:val="none" w:sz="0" w:space="0" w:color="auto"/>
        <w:left w:val="none" w:sz="0" w:space="0" w:color="auto"/>
        <w:bottom w:val="none" w:sz="0" w:space="0" w:color="auto"/>
        <w:right w:val="none" w:sz="0" w:space="0" w:color="auto"/>
      </w:divBdr>
    </w:div>
    <w:div w:id="1645115655">
      <w:bodyDiv w:val="1"/>
      <w:marLeft w:val="0"/>
      <w:marRight w:val="0"/>
      <w:marTop w:val="0"/>
      <w:marBottom w:val="0"/>
      <w:divBdr>
        <w:top w:val="none" w:sz="0" w:space="0" w:color="auto"/>
        <w:left w:val="none" w:sz="0" w:space="0" w:color="auto"/>
        <w:bottom w:val="none" w:sz="0" w:space="0" w:color="auto"/>
        <w:right w:val="none" w:sz="0" w:space="0" w:color="auto"/>
      </w:divBdr>
    </w:div>
    <w:div w:id="1668628557">
      <w:bodyDiv w:val="1"/>
      <w:marLeft w:val="0"/>
      <w:marRight w:val="0"/>
      <w:marTop w:val="0"/>
      <w:marBottom w:val="0"/>
      <w:divBdr>
        <w:top w:val="none" w:sz="0" w:space="0" w:color="auto"/>
        <w:left w:val="none" w:sz="0" w:space="0" w:color="auto"/>
        <w:bottom w:val="none" w:sz="0" w:space="0" w:color="auto"/>
        <w:right w:val="none" w:sz="0" w:space="0" w:color="auto"/>
      </w:divBdr>
    </w:div>
    <w:div w:id="1674184596">
      <w:bodyDiv w:val="1"/>
      <w:marLeft w:val="0"/>
      <w:marRight w:val="0"/>
      <w:marTop w:val="0"/>
      <w:marBottom w:val="0"/>
      <w:divBdr>
        <w:top w:val="none" w:sz="0" w:space="0" w:color="auto"/>
        <w:left w:val="none" w:sz="0" w:space="0" w:color="auto"/>
        <w:bottom w:val="none" w:sz="0" w:space="0" w:color="auto"/>
        <w:right w:val="none" w:sz="0" w:space="0" w:color="auto"/>
      </w:divBdr>
    </w:div>
    <w:div w:id="1691683935">
      <w:bodyDiv w:val="1"/>
      <w:marLeft w:val="0"/>
      <w:marRight w:val="0"/>
      <w:marTop w:val="0"/>
      <w:marBottom w:val="0"/>
      <w:divBdr>
        <w:top w:val="none" w:sz="0" w:space="0" w:color="auto"/>
        <w:left w:val="none" w:sz="0" w:space="0" w:color="auto"/>
        <w:bottom w:val="none" w:sz="0" w:space="0" w:color="auto"/>
        <w:right w:val="none" w:sz="0" w:space="0" w:color="auto"/>
      </w:divBdr>
    </w:div>
    <w:div w:id="1710060139">
      <w:bodyDiv w:val="1"/>
      <w:marLeft w:val="0"/>
      <w:marRight w:val="0"/>
      <w:marTop w:val="0"/>
      <w:marBottom w:val="0"/>
      <w:divBdr>
        <w:top w:val="none" w:sz="0" w:space="0" w:color="auto"/>
        <w:left w:val="none" w:sz="0" w:space="0" w:color="auto"/>
        <w:bottom w:val="none" w:sz="0" w:space="0" w:color="auto"/>
        <w:right w:val="none" w:sz="0" w:space="0" w:color="auto"/>
      </w:divBdr>
    </w:div>
    <w:div w:id="1726759494">
      <w:bodyDiv w:val="1"/>
      <w:marLeft w:val="0"/>
      <w:marRight w:val="0"/>
      <w:marTop w:val="0"/>
      <w:marBottom w:val="0"/>
      <w:divBdr>
        <w:top w:val="none" w:sz="0" w:space="0" w:color="auto"/>
        <w:left w:val="none" w:sz="0" w:space="0" w:color="auto"/>
        <w:bottom w:val="none" w:sz="0" w:space="0" w:color="auto"/>
        <w:right w:val="none" w:sz="0" w:space="0" w:color="auto"/>
      </w:divBdr>
    </w:div>
    <w:div w:id="1726952039">
      <w:bodyDiv w:val="1"/>
      <w:marLeft w:val="0"/>
      <w:marRight w:val="0"/>
      <w:marTop w:val="0"/>
      <w:marBottom w:val="0"/>
      <w:divBdr>
        <w:top w:val="none" w:sz="0" w:space="0" w:color="auto"/>
        <w:left w:val="none" w:sz="0" w:space="0" w:color="auto"/>
        <w:bottom w:val="none" w:sz="0" w:space="0" w:color="auto"/>
        <w:right w:val="none" w:sz="0" w:space="0" w:color="auto"/>
      </w:divBdr>
    </w:div>
    <w:div w:id="1743602696">
      <w:bodyDiv w:val="1"/>
      <w:marLeft w:val="0"/>
      <w:marRight w:val="0"/>
      <w:marTop w:val="0"/>
      <w:marBottom w:val="0"/>
      <w:divBdr>
        <w:top w:val="none" w:sz="0" w:space="0" w:color="auto"/>
        <w:left w:val="none" w:sz="0" w:space="0" w:color="auto"/>
        <w:bottom w:val="none" w:sz="0" w:space="0" w:color="auto"/>
        <w:right w:val="none" w:sz="0" w:space="0" w:color="auto"/>
      </w:divBdr>
    </w:div>
    <w:div w:id="1745448343">
      <w:bodyDiv w:val="1"/>
      <w:marLeft w:val="0"/>
      <w:marRight w:val="0"/>
      <w:marTop w:val="0"/>
      <w:marBottom w:val="0"/>
      <w:divBdr>
        <w:top w:val="none" w:sz="0" w:space="0" w:color="auto"/>
        <w:left w:val="none" w:sz="0" w:space="0" w:color="auto"/>
        <w:bottom w:val="none" w:sz="0" w:space="0" w:color="auto"/>
        <w:right w:val="none" w:sz="0" w:space="0" w:color="auto"/>
      </w:divBdr>
    </w:div>
    <w:div w:id="1748921913">
      <w:bodyDiv w:val="1"/>
      <w:marLeft w:val="0"/>
      <w:marRight w:val="0"/>
      <w:marTop w:val="0"/>
      <w:marBottom w:val="0"/>
      <w:divBdr>
        <w:top w:val="none" w:sz="0" w:space="0" w:color="auto"/>
        <w:left w:val="none" w:sz="0" w:space="0" w:color="auto"/>
        <w:bottom w:val="none" w:sz="0" w:space="0" w:color="auto"/>
        <w:right w:val="none" w:sz="0" w:space="0" w:color="auto"/>
      </w:divBdr>
    </w:div>
    <w:div w:id="1754430257">
      <w:bodyDiv w:val="1"/>
      <w:marLeft w:val="0"/>
      <w:marRight w:val="0"/>
      <w:marTop w:val="0"/>
      <w:marBottom w:val="0"/>
      <w:divBdr>
        <w:top w:val="none" w:sz="0" w:space="0" w:color="auto"/>
        <w:left w:val="none" w:sz="0" w:space="0" w:color="auto"/>
        <w:bottom w:val="none" w:sz="0" w:space="0" w:color="auto"/>
        <w:right w:val="none" w:sz="0" w:space="0" w:color="auto"/>
      </w:divBdr>
    </w:div>
    <w:div w:id="1758942336">
      <w:bodyDiv w:val="1"/>
      <w:marLeft w:val="0"/>
      <w:marRight w:val="0"/>
      <w:marTop w:val="0"/>
      <w:marBottom w:val="0"/>
      <w:divBdr>
        <w:top w:val="none" w:sz="0" w:space="0" w:color="auto"/>
        <w:left w:val="none" w:sz="0" w:space="0" w:color="auto"/>
        <w:bottom w:val="none" w:sz="0" w:space="0" w:color="auto"/>
        <w:right w:val="none" w:sz="0" w:space="0" w:color="auto"/>
      </w:divBdr>
    </w:div>
    <w:div w:id="1762330139">
      <w:bodyDiv w:val="1"/>
      <w:marLeft w:val="0"/>
      <w:marRight w:val="0"/>
      <w:marTop w:val="0"/>
      <w:marBottom w:val="0"/>
      <w:divBdr>
        <w:top w:val="none" w:sz="0" w:space="0" w:color="auto"/>
        <w:left w:val="none" w:sz="0" w:space="0" w:color="auto"/>
        <w:bottom w:val="none" w:sz="0" w:space="0" w:color="auto"/>
        <w:right w:val="none" w:sz="0" w:space="0" w:color="auto"/>
      </w:divBdr>
    </w:div>
    <w:div w:id="1782912021">
      <w:bodyDiv w:val="1"/>
      <w:marLeft w:val="0"/>
      <w:marRight w:val="0"/>
      <w:marTop w:val="0"/>
      <w:marBottom w:val="0"/>
      <w:divBdr>
        <w:top w:val="none" w:sz="0" w:space="0" w:color="auto"/>
        <w:left w:val="none" w:sz="0" w:space="0" w:color="auto"/>
        <w:bottom w:val="none" w:sz="0" w:space="0" w:color="auto"/>
        <w:right w:val="none" w:sz="0" w:space="0" w:color="auto"/>
      </w:divBdr>
    </w:div>
    <w:div w:id="1785221840">
      <w:bodyDiv w:val="1"/>
      <w:marLeft w:val="0"/>
      <w:marRight w:val="0"/>
      <w:marTop w:val="0"/>
      <w:marBottom w:val="0"/>
      <w:divBdr>
        <w:top w:val="none" w:sz="0" w:space="0" w:color="auto"/>
        <w:left w:val="none" w:sz="0" w:space="0" w:color="auto"/>
        <w:bottom w:val="none" w:sz="0" w:space="0" w:color="auto"/>
        <w:right w:val="none" w:sz="0" w:space="0" w:color="auto"/>
      </w:divBdr>
    </w:div>
    <w:div w:id="1796171188">
      <w:bodyDiv w:val="1"/>
      <w:marLeft w:val="0"/>
      <w:marRight w:val="0"/>
      <w:marTop w:val="0"/>
      <w:marBottom w:val="0"/>
      <w:divBdr>
        <w:top w:val="none" w:sz="0" w:space="0" w:color="auto"/>
        <w:left w:val="none" w:sz="0" w:space="0" w:color="auto"/>
        <w:bottom w:val="none" w:sz="0" w:space="0" w:color="auto"/>
        <w:right w:val="none" w:sz="0" w:space="0" w:color="auto"/>
      </w:divBdr>
    </w:div>
    <w:div w:id="1799185244">
      <w:bodyDiv w:val="1"/>
      <w:marLeft w:val="0"/>
      <w:marRight w:val="0"/>
      <w:marTop w:val="0"/>
      <w:marBottom w:val="0"/>
      <w:divBdr>
        <w:top w:val="none" w:sz="0" w:space="0" w:color="auto"/>
        <w:left w:val="none" w:sz="0" w:space="0" w:color="auto"/>
        <w:bottom w:val="none" w:sz="0" w:space="0" w:color="auto"/>
        <w:right w:val="none" w:sz="0" w:space="0" w:color="auto"/>
      </w:divBdr>
    </w:div>
    <w:div w:id="1804158764">
      <w:bodyDiv w:val="1"/>
      <w:marLeft w:val="0"/>
      <w:marRight w:val="0"/>
      <w:marTop w:val="0"/>
      <w:marBottom w:val="0"/>
      <w:divBdr>
        <w:top w:val="none" w:sz="0" w:space="0" w:color="auto"/>
        <w:left w:val="none" w:sz="0" w:space="0" w:color="auto"/>
        <w:bottom w:val="none" w:sz="0" w:space="0" w:color="auto"/>
        <w:right w:val="none" w:sz="0" w:space="0" w:color="auto"/>
      </w:divBdr>
    </w:div>
    <w:div w:id="1807089923">
      <w:bodyDiv w:val="1"/>
      <w:marLeft w:val="0"/>
      <w:marRight w:val="0"/>
      <w:marTop w:val="0"/>
      <w:marBottom w:val="0"/>
      <w:divBdr>
        <w:top w:val="none" w:sz="0" w:space="0" w:color="auto"/>
        <w:left w:val="none" w:sz="0" w:space="0" w:color="auto"/>
        <w:bottom w:val="none" w:sz="0" w:space="0" w:color="auto"/>
        <w:right w:val="none" w:sz="0" w:space="0" w:color="auto"/>
      </w:divBdr>
    </w:div>
    <w:div w:id="1814710878">
      <w:bodyDiv w:val="1"/>
      <w:marLeft w:val="0"/>
      <w:marRight w:val="0"/>
      <w:marTop w:val="0"/>
      <w:marBottom w:val="0"/>
      <w:divBdr>
        <w:top w:val="none" w:sz="0" w:space="0" w:color="auto"/>
        <w:left w:val="none" w:sz="0" w:space="0" w:color="auto"/>
        <w:bottom w:val="none" w:sz="0" w:space="0" w:color="auto"/>
        <w:right w:val="none" w:sz="0" w:space="0" w:color="auto"/>
      </w:divBdr>
    </w:div>
    <w:div w:id="1821077927">
      <w:bodyDiv w:val="1"/>
      <w:marLeft w:val="0"/>
      <w:marRight w:val="0"/>
      <w:marTop w:val="0"/>
      <w:marBottom w:val="0"/>
      <w:divBdr>
        <w:top w:val="none" w:sz="0" w:space="0" w:color="auto"/>
        <w:left w:val="none" w:sz="0" w:space="0" w:color="auto"/>
        <w:bottom w:val="none" w:sz="0" w:space="0" w:color="auto"/>
        <w:right w:val="none" w:sz="0" w:space="0" w:color="auto"/>
      </w:divBdr>
    </w:div>
    <w:div w:id="1833794180">
      <w:bodyDiv w:val="1"/>
      <w:marLeft w:val="0"/>
      <w:marRight w:val="0"/>
      <w:marTop w:val="0"/>
      <w:marBottom w:val="0"/>
      <w:divBdr>
        <w:top w:val="none" w:sz="0" w:space="0" w:color="auto"/>
        <w:left w:val="none" w:sz="0" w:space="0" w:color="auto"/>
        <w:bottom w:val="none" w:sz="0" w:space="0" w:color="auto"/>
        <w:right w:val="none" w:sz="0" w:space="0" w:color="auto"/>
      </w:divBdr>
    </w:div>
    <w:div w:id="1842961871">
      <w:bodyDiv w:val="1"/>
      <w:marLeft w:val="0"/>
      <w:marRight w:val="0"/>
      <w:marTop w:val="0"/>
      <w:marBottom w:val="0"/>
      <w:divBdr>
        <w:top w:val="none" w:sz="0" w:space="0" w:color="auto"/>
        <w:left w:val="none" w:sz="0" w:space="0" w:color="auto"/>
        <w:bottom w:val="none" w:sz="0" w:space="0" w:color="auto"/>
        <w:right w:val="none" w:sz="0" w:space="0" w:color="auto"/>
      </w:divBdr>
    </w:div>
    <w:div w:id="1845049674">
      <w:bodyDiv w:val="1"/>
      <w:marLeft w:val="0"/>
      <w:marRight w:val="0"/>
      <w:marTop w:val="0"/>
      <w:marBottom w:val="0"/>
      <w:divBdr>
        <w:top w:val="none" w:sz="0" w:space="0" w:color="auto"/>
        <w:left w:val="none" w:sz="0" w:space="0" w:color="auto"/>
        <w:bottom w:val="none" w:sz="0" w:space="0" w:color="auto"/>
        <w:right w:val="none" w:sz="0" w:space="0" w:color="auto"/>
      </w:divBdr>
    </w:div>
    <w:div w:id="1856190150">
      <w:bodyDiv w:val="1"/>
      <w:marLeft w:val="0"/>
      <w:marRight w:val="0"/>
      <w:marTop w:val="0"/>
      <w:marBottom w:val="0"/>
      <w:divBdr>
        <w:top w:val="none" w:sz="0" w:space="0" w:color="auto"/>
        <w:left w:val="none" w:sz="0" w:space="0" w:color="auto"/>
        <w:bottom w:val="none" w:sz="0" w:space="0" w:color="auto"/>
        <w:right w:val="none" w:sz="0" w:space="0" w:color="auto"/>
      </w:divBdr>
    </w:div>
    <w:div w:id="1867525192">
      <w:bodyDiv w:val="1"/>
      <w:marLeft w:val="0"/>
      <w:marRight w:val="0"/>
      <w:marTop w:val="0"/>
      <w:marBottom w:val="0"/>
      <w:divBdr>
        <w:top w:val="none" w:sz="0" w:space="0" w:color="auto"/>
        <w:left w:val="none" w:sz="0" w:space="0" w:color="auto"/>
        <w:bottom w:val="none" w:sz="0" w:space="0" w:color="auto"/>
        <w:right w:val="none" w:sz="0" w:space="0" w:color="auto"/>
      </w:divBdr>
    </w:div>
    <w:div w:id="1876382518">
      <w:bodyDiv w:val="1"/>
      <w:marLeft w:val="0"/>
      <w:marRight w:val="0"/>
      <w:marTop w:val="0"/>
      <w:marBottom w:val="0"/>
      <w:divBdr>
        <w:top w:val="none" w:sz="0" w:space="0" w:color="auto"/>
        <w:left w:val="none" w:sz="0" w:space="0" w:color="auto"/>
        <w:bottom w:val="none" w:sz="0" w:space="0" w:color="auto"/>
        <w:right w:val="none" w:sz="0" w:space="0" w:color="auto"/>
      </w:divBdr>
    </w:div>
    <w:div w:id="1889684800">
      <w:bodyDiv w:val="1"/>
      <w:marLeft w:val="0"/>
      <w:marRight w:val="0"/>
      <w:marTop w:val="0"/>
      <w:marBottom w:val="0"/>
      <w:divBdr>
        <w:top w:val="none" w:sz="0" w:space="0" w:color="auto"/>
        <w:left w:val="none" w:sz="0" w:space="0" w:color="auto"/>
        <w:bottom w:val="none" w:sz="0" w:space="0" w:color="auto"/>
        <w:right w:val="none" w:sz="0" w:space="0" w:color="auto"/>
      </w:divBdr>
    </w:div>
    <w:div w:id="1894929564">
      <w:bodyDiv w:val="1"/>
      <w:marLeft w:val="0"/>
      <w:marRight w:val="0"/>
      <w:marTop w:val="0"/>
      <w:marBottom w:val="0"/>
      <w:divBdr>
        <w:top w:val="none" w:sz="0" w:space="0" w:color="auto"/>
        <w:left w:val="none" w:sz="0" w:space="0" w:color="auto"/>
        <w:bottom w:val="none" w:sz="0" w:space="0" w:color="auto"/>
        <w:right w:val="none" w:sz="0" w:space="0" w:color="auto"/>
      </w:divBdr>
    </w:div>
    <w:div w:id="1927420224">
      <w:bodyDiv w:val="1"/>
      <w:marLeft w:val="0"/>
      <w:marRight w:val="0"/>
      <w:marTop w:val="0"/>
      <w:marBottom w:val="0"/>
      <w:divBdr>
        <w:top w:val="none" w:sz="0" w:space="0" w:color="auto"/>
        <w:left w:val="none" w:sz="0" w:space="0" w:color="auto"/>
        <w:bottom w:val="none" w:sz="0" w:space="0" w:color="auto"/>
        <w:right w:val="none" w:sz="0" w:space="0" w:color="auto"/>
      </w:divBdr>
    </w:div>
    <w:div w:id="1940599432">
      <w:bodyDiv w:val="1"/>
      <w:marLeft w:val="0"/>
      <w:marRight w:val="0"/>
      <w:marTop w:val="0"/>
      <w:marBottom w:val="0"/>
      <w:divBdr>
        <w:top w:val="none" w:sz="0" w:space="0" w:color="auto"/>
        <w:left w:val="none" w:sz="0" w:space="0" w:color="auto"/>
        <w:bottom w:val="none" w:sz="0" w:space="0" w:color="auto"/>
        <w:right w:val="none" w:sz="0" w:space="0" w:color="auto"/>
      </w:divBdr>
    </w:div>
    <w:div w:id="1944875632">
      <w:bodyDiv w:val="1"/>
      <w:marLeft w:val="0"/>
      <w:marRight w:val="0"/>
      <w:marTop w:val="0"/>
      <w:marBottom w:val="0"/>
      <w:divBdr>
        <w:top w:val="none" w:sz="0" w:space="0" w:color="auto"/>
        <w:left w:val="none" w:sz="0" w:space="0" w:color="auto"/>
        <w:bottom w:val="none" w:sz="0" w:space="0" w:color="auto"/>
        <w:right w:val="none" w:sz="0" w:space="0" w:color="auto"/>
      </w:divBdr>
    </w:div>
    <w:div w:id="1963026323">
      <w:bodyDiv w:val="1"/>
      <w:marLeft w:val="0"/>
      <w:marRight w:val="0"/>
      <w:marTop w:val="0"/>
      <w:marBottom w:val="0"/>
      <w:divBdr>
        <w:top w:val="none" w:sz="0" w:space="0" w:color="auto"/>
        <w:left w:val="none" w:sz="0" w:space="0" w:color="auto"/>
        <w:bottom w:val="none" w:sz="0" w:space="0" w:color="auto"/>
        <w:right w:val="none" w:sz="0" w:space="0" w:color="auto"/>
      </w:divBdr>
    </w:div>
    <w:div w:id="1964074859">
      <w:bodyDiv w:val="1"/>
      <w:marLeft w:val="0"/>
      <w:marRight w:val="0"/>
      <w:marTop w:val="0"/>
      <w:marBottom w:val="0"/>
      <w:divBdr>
        <w:top w:val="none" w:sz="0" w:space="0" w:color="auto"/>
        <w:left w:val="none" w:sz="0" w:space="0" w:color="auto"/>
        <w:bottom w:val="none" w:sz="0" w:space="0" w:color="auto"/>
        <w:right w:val="none" w:sz="0" w:space="0" w:color="auto"/>
      </w:divBdr>
    </w:div>
    <w:div w:id="1968389419">
      <w:bodyDiv w:val="1"/>
      <w:marLeft w:val="0"/>
      <w:marRight w:val="0"/>
      <w:marTop w:val="0"/>
      <w:marBottom w:val="0"/>
      <w:divBdr>
        <w:top w:val="none" w:sz="0" w:space="0" w:color="auto"/>
        <w:left w:val="none" w:sz="0" w:space="0" w:color="auto"/>
        <w:bottom w:val="none" w:sz="0" w:space="0" w:color="auto"/>
        <w:right w:val="none" w:sz="0" w:space="0" w:color="auto"/>
      </w:divBdr>
    </w:div>
    <w:div w:id="1974675670">
      <w:bodyDiv w:val="1"/>
      <w:marLeft w:val="0"/>
      <w:marRight w:val="0"/>
      <w:marTop w:val="0"/>
      <w:marBottom w:val="0"/>
      <w:divBdr>
        <w:top w:val="none" w:sz="0" w:space="0" w:color="auto"/>
        <w:left w:val="none" w:sz="0" w:space="0" w:color="auto"/>
        <w:bottom w:val="none" w:sz="0" w:space="0" w:color="auto"/>
        <w:right w:val="none" w:sz="0" w:space="0" w:color="auto"/>
      </w:divBdr>
    </w:div>
    <w:div w:id="1975598841">
      <w:bodyDiv w:val="1"/>
      <w:marLeft w:val="0"/>
      <w:marRight w:val="0"/>
      <w:marTop w:val="0"/>
      <w:marBottom w:val="0"/>
      <w:divBdr>
        <w:top w:val="none" w:sz="0" w:space="0" w:color="auto"/>
        <w:left w:val="none" w:sz="0" w:space="0" w:color="auto"/>
        <w:bottom w:val="none" w:sz="0" w:space="0" w:color="auto"/>
        <w:right w:val="none" w:sz="0" w:space="0" w:color="auto"/>
      </w:divBdr>
    </w:div>
    <w:div w:id="1982037836">
      <w:bodyDiv w:val="1"/>
      <w:marLeft w:val="0"/>
      <w:marRight w:val="0"/>
      <w:marTop w:val="0"/>
      <w:marBottom w:val="0"/>
      <w:divBdr>
        <w:top w:val="none" w:sz="0" w:space="0" w:color="auto"/>
        <w:left w:val="none" w:sz="0" w:space="0" w:color="auto"/>
        <w:bottom w:val="none" w:sz="0" w:space="0" w:color="auto"/>
        <w:right w:val="none" w:sz="0" w:space="0" w:color="auto"/>
      </w:divBdr>
    </w:div>
    <w:div w:id="1996451453">
      <w:bodyDiv w:val="1"/>
      <w:marLeft w:val="0"/>
      <w:marRight w:val="0"/>
      <w:marTop w:val="0"/>
      <w:marBottom w:val="0"/>
      <w:divBdr>
        <w:top w:val="none" w:sz="0" w:space="0" w:color="auto"/>
        <w:left w:val="none" w:sz="0" w:space="0" w:color="auto"/>
        <w:bottom w:val="none" w:sz="0" w:space="0" w:color="auto"/>
        <w:right w:val="none" w:sz="0" w:space="0" w:color="auto"/>
      </w:divBdr>
    </w:div>
    <w:div w:id="2010712869">
      <w:bodyDiv w:val="1"/>
      <w:marLeft w:val="0"/>
      <w:marRight w:val="0"/>
      <w:marTop w:val="0"/>
      <w:marBottom w:val="0"/>
      <w:divBdr>
        <w:top w:val="none" w:sz="0" w:space="0" w:color="auto"/>
        <w:left w:val="none" w:sz="0" w:space="0" w:color="auto"/>
        <w:bottom w:val="none" w:sz="0" w:space="0" w:color="auto"/>
        <w:right w:val="none" w:sz="0" w:space="0" w:color="auto"/>
      </w:divBdr>
    </w:div>
    <w:div w:id="2015375898">
      <w:bodyDiv w:val="1"/>
      <w:marLeft w:val="0"/>
      <w:marRight w:val="0"/>
      <w:marTop w:val="0"/>
      <w:marBottom w:val="0"/>
      <w:divBdr>
        <w:top w:val="none" w:sz="0" w:space="0" w:color="auto"/>
        <w:left w:val="none" w:sz="0" w:space="0" w:color="auto"/>
        <w:bottom w:val="none" w:sz="0" w:space="0" w:color="auto"/>
        <w:right w:val="none" w:sz="0" w:space="0" w:color="auto"/>
      </w:divBdr>
    </w:div>
    <w:div w:id="2025939516">
      <w:bodyDiv w:val="1"/>
      <w:marLeft w:val="0"/>
      <w:marRight w:val="0"/>
      <w:marTop w:val="0"/>
      <w:marBottom w:val="0"/>
      <w:divBdr>
        <w:top w:val="none" w:sz="0" w:space="0" w:color="auto"/>
        <w:left w:val="none" w:sz="0" w:space="0" w:color="auto"/>
        <w:bottom w:val="none" w:sz="0" w:space="0" w:color="auto"/>
        <w:right w:val="none" w:sz="0" w:space="0" w:color="auto"/>
      </w:divBdr>
    </w:div>
    <w:div w:id="2038039312">
      <w:bodyDiv w:val="1"/>
      <w:marLeft w:val="0"/>
      <w:marRight w:val="0"/>
      <w:marTop w:val="0"/>
      <w:marBottom w:val="0"/>
      <w:divBdr>
        <w:top w:val="none" w:sz="0" w:space="0" w:color="auto"/>
        <w:left w:val="none" w:sz="0" w:space="0" w:color="auto"/>
        <w:bottom w:val="none" w:sz="0" w:space="0" w:color="auto"/>
        <w:right w:val="none" w:sz="0" w:space="0" w:color="auto"/>
      </w:divBdr>
    </w:div>
    <w:div w:id="2040663088">
      <w:bodyDiv w:val="1"/>
      <w:marLeft w:val="0"/>
      <w:marRight w:val="0"/>
      <w:marTop w:val="0"/>
      <w:marBottom w:val="0"/>
      <w:divBdr>
        <w:top w:val="none" w:sz="0" w:space="0" w:color="auto"/>
        <w:left w:val="none" w:sz="0" w:space="0" w:color="auto"/>
        <w:bottom w:val="none" w:sz="0" w:space="0" w:color="auto"/>
        <w:right w:val="none" w:sz="0" w:space="0" w:color="auto"/>
      </w:divBdr>
    </w:div>
    <w:div w:id="2055618373">
      <w:bodyDiv w:val="1"/>
      <w:marLeft w:val="0"/>
      <w:marRight w:val="0"/>
      <w:marTop w:val="0"/>
      <w:marBottom w:val="0"/>
      <w:divBdr>
        <w:top w:val="none" w:sz="0" w:space="0" w:color="auto"/>
        <w:left w:val="none" w:sz="0" w:space="0" w:color="auto"/>
        <w:bottom w:val="none" w:sz="0" w:space="0" w:color="auto"/>
        <w:right w:val="none" w:sz="0" w:space="0" w:color="auto"/>
      </w:divBdr>
    </w:div>
    <w:div w:id="2061783456">
      <w:bodyDiv w:val="1"/>
      <w:marLeft w:val="0"/>
      <w:marRight w:val="0"/>
      <w:marTop w:val="0"/>
      <w:marBottom w:val="0"/>
      <w:divBdr>
        <w:top w:val="none" w:sz="0" w:space="0" w:color="auto"/>
        <w:left w:val="none" w:sz="0" w:space="0" w:color="auto"/>
        <w:bottom w:val="none" w:sz="0" w:space="0" w:color="auto"/>
        <w:right w:val="none" w:sz="0" w:space="0" w:color="auto"/>
      </w:divBdr>
    </w:div>
    <w:div w:id="2067291111">
      <w:bodyDiv w:val="1"/>
      <w:marLeft w:val="0"/>
      <w:marRight w:val="0"/>
      <w:marTop w:val="0"/>
      <w:marBottom w:val="0"/>
      <w:divBdr>
        <w:top w:val="none" w:sz="0" w:space="0" w:color="auto"/>
        <w:left w:val="none" w:sz="0" w:space="0" w:color="auto"/>
        <w:bottom w:val="none" w:sz="0" w:space="0" w:color="auto"/>
        <w:right w:val="none" w:sz="0" w:space="0" w:color="auto"/>
      </w:divBdr>
    </w:div>
    <w:div w:id="2074160168">
      <w:bodyDiv w:val="1"/>
      <w:marLeft w:val="0"/>
      <w:marRight w:val="0"/>
      <w:marTop w:val="0"/>
      <w:marBottom w:val="0"/>
      <w:divBdr>
        <w:top w:val="none" w:sz="0" w:space="0" w:color="auto"/>
        <w:left w:val="none" w:sz="0" w:space="0" w:color="auto"/>
        <w:bottom w:val="none" w:sz="0" w:space="0" w:color="auto"/>
        <w:right w:val="none" w:sz="0" w:space="0" w:color="auto"/>
      </w:divBdr>
    </w:div>
    <w:div w:id="2080864267">
      <w:bodyDiv w:val="1"/>
      <w:marLeft w:val="0"/>
      <w:marRight w:val="0"/>
      <w:marTop w:val="0"/>
      <w:marBottom w:val="0"/>
      <w:divBdr>
        <w:top w:val="none" w:sz="0" w:space="0" w:color="auto"/>
        <w:left w:val="none" w:sz="0" w:space="0" w:color="auto"/>
        <w:bottom w:val="none" w:sz="0" w:space="0" w:color="auto"/>
        <w:right w:val="none" w:sz="0" w:space="0" w:color="auto"/>
      </w:divBdr>
    </w:div>
    <w:div w:id="2088526767">
      <w:bodyDiv w:val="1"/>
      <w:marLeft w:val="0"/>
      <w:marRight w:val="0"/>
      <w:marTop w:val="0"/>
      <w:marBottom w:val="0"/>
      <w:divBdr>
        <w:top w:val="none" w:sz="0" w:space="0" w:color="auto"/>
        <w:left w:val="none" w:sz="0" w:space="0" w:color="auto"/>
        <w:bottom w:val="none" w:sz="0" w:space="0" w:color="auto"/>
        <w:right w:val="none" w:sz="0" w:space="0" w:color="auto"/>
      </w:divBdr>
    </w:div>
    <w:div w:id="2090299842">
      <w:bodyDiv w:val="1"/>
      <w:marLeft w:val="0"/>
      <w:marRight w:val="0"/>
      <w:marTop w:val="0"/>
      <w:marBottom w:val="0"/>
      <w:divBdr>
        <w:top w:val="none" w:sz="0" w:space="0" w:color="auto"/>
        <w:left w:val="none" w:sz="0" w:space="0" w:color="auto"/>
        <w:bottom w:val="none" w:sz="0" w:space="0" w:color="auto"/>
        <w:right w:val="none" w:sz="0" w:space="0" w:color="auto"/>
      </w:divBdr>
    </w:div>
    <w:div w:id="2091464004">
      <w:bodyDiv w:val="1"/>
      <w:marLeft w:val="0"/>
      <w:marRight w:val="0"/>
      <w:marTop w:val="0"/>
      <w:marBottom w:val="0"/>
      <w:divBdr>
        <w:top w:val="none" w:sz="0" w:space="0" w:color="auto"/>
        <w:left w:val="none" w:sz="0" w:space="0" w:color="auto"/>
        <w:bottom w:val="none" w:sz="0" w:space="0" w:color="auto"/>
        <w:right w:val="none" w:sz="0" w:space="0" w:color="auto"/>
      </w:divBdr>
    </w:div>
    <w:div w:id="2129473821">
      <w:bodyDiv w:val="1"/>
      <w:marLeft w:val="0"/>
      <w:marRight w:val="0"/>
      <w:marTop w:val="0"/>
      <w:marBottom w:val="0"/>
      <w:divBdr>
        <w:top w:val="none" w:sz="0" w:space="0" w:color="auto"/>
        <w:left w:val="none" w:sz="0" w:space="0" w:color="auto"/>
        <w:bottom w:val="none" w:sz="0" w:space="0" w:color="auto"/>
        <w:right w:val="none" w:sz="0" w:space="0" w:color="auto"/>
      </w:divBdr>
    </w:div>
    <w:div w:id="2129860279">
      <w:bodyDiv w:val="1"/>
      <w:marLeft w:val="0"/>
      <w:marRight w:val="0"/>
      <w:marTop w:val="0"/>
      <w:marBottom w:val="0"/>
      <w:divBdr>
        <w:top w:val="none" w:sz="0" w:space="0" w:color="auto"/>
        <w:left w:val="none" w:sz="0" w:space="0" w:color="auto"/>
        <w:bottom w:val="none" w:sz="0" w:space="0" w:color="auto"/>
        <w:right w:val="none" w:sz="0" w:space="0" w:color="auto"/>
      </w:divBdr>
    </w:div>
    <w:div w:id="2135635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industry.visitwales.com/supporting-you/growing-tourism-good-wales" TargetMode="External"/><Relationship Id="rId3" Type="http://schemas.openxmlformats.org/officeDocument/2006/relationships/styles" Target="styles.xml"/><Relationship Id="rId21" Type="http://schemas.openxmlformats.org/officeDocument/2006/relationships/hyperlink" Target="https://www.embok.org/index.php/phases-page"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traveltrade.visitwales.com/useful-information/toolkit/year-of-croeso"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eb.stanford.edu/~klenow/Broda_and_Weinstein.pdf" TargetMode="External"/><Relationship Id="rId20" Type="http://schemas.openxmlformats.org/officeDocument/2006/relationships/hyperlink" Target="https://www.embok.org/index.php/domains-pag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historic-uk.com/CultureUK/Traditional-Welsh-Food/" TargetMode="External"/><Relationship Id="rId23" Type="http://schemas.openxmlformats.org/officeDocument/2006/relationships/hyperlink" Target="https://www.gov.wales/sites/default/files/publications/2020-02/welcome-to-wales-priorities-for-the-visitor-economy-2020-2025.pdf" TargetMode="External"/><Relationship Id="rId10" Type="http://schemas.openxmlformats.org/officeDocument/2006/relationships/image" Target="media/image3.png"/><Relationship Id="rId19" Type="http://schemas.openxmlformats.org/officeDocument/2006/relationships/hyperlink" Target="https://www.embok.org/index.php/core-values-pag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media.service.gov.wales/news/growing-tourism-for-the-good-of-wales-1" TargetMode="External"/><Relationship Id="rId22" Type="http://schemas.openxmlformats.org/officeDocument/2006/relationships/hyperlink" Target="https://www.embok.org/index.php/processes-p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Hertfordshire.XSL" StyleName="Harvard - Hertfordshire" Version="1">
  <b:Source>
    <b:Tag>Ahm13</b:Tag>
    <b:SourceType>JournalArticle</b:SourceType>
    <b:Guid>{856F3765-7D31-4DE0-88D1-B26B3FF88E1C}</b:Guid>
    <b:Author>
      <b:Author>
        <b:NameList>
          <b:Person>
            <b:Last>Ahmad</b:Last>
            <b:First>N.L</b:First>
          </b:Person>
          <b:Person>
            <b:Last>Rashid</b:Last>
            <b:First>W.E.W</b:First>
          </b:Person>
          <b:Person>
            <b:Last>Abd Razak</b:Last>
            <b:First>N</b:First>
          </b:Person>
          <b:Person>
            <b:Last>Yusof</b:Last>
            <b:First>A.N.M</b:First>
          </b:Person>
          <b:Person>
            <b:Last>Shah</b:Last>
            <b:First>N.S.M</b:First>
          </b:Person>
        </b:NameList>
      </b:Author>
    </b:Author>
    <b:Title>Green event management and initiatives for sustainable business growth</b:Title>
    <b:JournalName>International Journal of Trade, Economics and Finance</b:JournalName>
    <b:Year>2013</b:Year>
    <b:Pages>331</b:Pages>
    <b:RefOrder>17</b:RefOrder>
  </b:Source>
  <b:Source>
    <b:Tag>Ayc99</b:Tag>
    <b:SourceType>JournalArticle</b:SourceType>
    <b:Guid>{9103C9F5-C795-4CD6-B210-845F60FAFC37}</b:Guid>
    <b:Title>Organizational culture and human resource management practices: the model of culture fit. </b:Title>
    <b:Year>1999</b:Year>
    <b:JournalName>Journal of Cross Cultural Psychology</b:JournalName>
    <b:Pages>501–526</b:Pages>
    <b:Author>
      <b:Author>
        <b:NameList>
          <b:Person>
            <b:Last>Aycan</b:Last>
            <b:First>Z</b:First>
          </b:Person>
          <b:Person>
            <b:Last>Kanungo</b:Last>
            <b:First>R.</b:First>
            <b:Middle>N</b:Middle>
          </b:Person>
          <b:Person>
            <b:Last>Sinha</b:Last>
            <b:First>J.</b:First>
            <b:Middle>B. P.</b:Middle>
          </b:Person>
        </b:NameList>
      </b:Author>
    </b:Author>
    <b:RefOrder>33</b:RefOrder>
  </b:Source>
  <b:Source>
    <b:Tag>Cal25</b:Tag>
    <b:SourceType>JournalArticle</b:SourceType>
    <b:Guid>{B972788F-EF82-447E-876E-F7B1F3F35C63}</b:Guid>
    <b:Author>
      <b:Author>
        <b:NameList>
          <b:Person>
            <b:Last>Calver</b:Last>
            <b:First>J</b:First>
          </b:Person>
          <b:Person>
            <b:Last>Dashper</b:Last>
            <b:First>K</b:First>
          </b:Person>
          <b:Person>
            <b:Last>Finkel</b:Last>
            <b:First>R</b:First>
          </b:Person>
          <b:Person>
            <b:Last>Fletcher</b:Last>
            <b:First>T</b:First>
          </b:Person>
          <b:Person>
            <b:Last>Lamond</b:Last>
            <b:First>I.R</b:First>
          </b:Person>
          <b:Person>
            <b:Last>May</b:Last>
            <b:First>E</b:First>
          </b:Person>
          <b:Person>
            <b:Last>Ormerod</b:Last>
            <b:First>N</b:First>
          </b:Person>
          <b:Person>
            <b:Last>Platt</b:Last>
            <b:First>L</b:First>
          </b:Person>
          <b:Person>
            <b:Last>Sharp</b:Last>
            <b:First>B</b:First>
          </b:Person>
        </b:NameList>
      </b:Author>
    </b:Author>
    <b:Title>The (in) visibility of equality, diversity, and inclusion research in events management journals</b:Title>
    <b:JournalName>Journal of Policy Research in Tourism</b:JournalName>
    <b:Year>2025</b:Year>
    <b:Pages>424-448</b:Pages>
    <b:RefOrder>29</b:RefOrder>
  </b:Source>
  <b:Source>
    <b:Tag>Hay13</b:Tag>
    <b:SourceType>JournalArticle</b:SourceType>
    <b:Guid>{C8F2378F-C85A-4B74-BF20-D33F557F7E9A}</b:Guid>
    <b:Author>
      <b:Author>
        <b:NameList>
          <b:Person>
            <b:Last>Hays</b:Last>
            <b:First>S</b:First>
          </b:Person>
          <b:Person>
            <b:Last>Page</b:Last>
            <b:First>S.J</b:First>
          </b:Person>
          <b:Person>
            <b:Last>Buhalis</b:Last>
            <b:First>D</b:First>
          </b:Person>
        </b:NameList>
      </b:Author>
    </b:Author>
    <b:Title>Social media as a destination marketing tool: its use by national tourism organisations</b:Title>
    <b:JournalName>Current issues in Tourism</b:JournalName>
    <b:Year>2013</b:Year>
    <b:Pages>211-239</b:Pages>
    <b:RefOrder>19</b:RefOrder>
  </b:Source>
  <b:Source>
    <b:Tag>Hag21</b:Tag>
    <b:SourceType>JournalArticle</b:SourceType>
    <b:Guid>{24500232-2E01-4E08-A265-50CDD6375C5A}</b:Guid>
    <b:Author>
      <b:Author>
        <b:NameList>
          <b:Person>
            <b:Last>Hagen</b:Last>
            <b:First>D</b:First>
          </b:Person>
        </b:NameList>
      </b:Author>
    </b:Author>
    <b:Title>Innovations and traditions for sustainable development</b:Title>
    <b:JournalName>Sustainable event management: new perspectives for the meeting industry through innovation and digitalisation?</b:JournalName>
    <b:Year>2021</b:Year>
    <b:Pages>259-275</b:Pages>
    <b:RefOrder>32</b:RefOrder>
  </b:Source>
  <b:Source>
    <b:Tag>Hen11</b:Tag>
    <b:SourceType>JournalArticle</b:SourceType>
    <b:Guid>{196F5160-39EA-49B7-BA0E-1AC2A99571ED}</b:Guid>
    <b:Author>
      <b:Author>
        <b:NameList>
          <b:Person>
            <b:Last>Henderson</b:Last>
            <b:First>Stephen</b:First>
          </b:Person>
        </b:NameList>
      </b:Author>
    </b:Author>
    <b:Title>The development of competitive advantage through sustainable event management</b:Title>
    <b:JournalName>Worldwide Hospitality and Tourism Themes</b:JournalName>
    <b:Year>2011</b:Year>
    <b:Pages>245-257</b:Pages>
    <b:RefOrder>26</b:RefOrder>
  </b:Source>
  <b:Source>
    <b:Tag>Hop18</b:Tag>
    <b:SourceType>Book</b:SourceType>
    <b:Guid>{9AEEDB41-A46B-4CA5-A3FA-7F0DA22CA832}</b:Guid>
    <b:Author>
      <b:Author>
        <b:NameList>
          <b:Person>
            <b:Last>Hopkin</b:Last>
            <b:First>P</b:First>
          </b:Person>
        </b:NameList>
      </b:Author>
    </b:Author>
    <b:Title>Fundamentals of Risk Management: Understanding, Evaluating and Implementing Effective Risk Management.</b:Title>
    <b:Year>2018</b:Year>
    <b:Publisher>Kogan Page</b:Publisher>
    <b:RefOrder>25</b:RefOrder>
  </b:Source>
  <b:Source>
    <b:Tag>Kot12</b:Tag>
    <b:SourceType>Book</b:SourceType>
    <b:Guid>{572FEA22-980C-4C25-BD05-51A8B18F693A}</b:Guid>
    <b:Author>
      <b:Author>
        <b:NameList>
          <b:Person>
            <b:Last>Kotler</b:Last>
            <b:First>P</b:First>
          </b:Person>
          <b:Person>
            <b:Last>Keller</b:Last>
            <b:First>K.L</b:First>
          </b:Person>
        </b:NameList>
      </b:Author>
    </b:Author>
    <b:Title>Marketing Management</b:Title>
    <b:Year>2012</b:Year>
    <b:City>Upper Saddle River</b:City>
    <b:Publisher>Prentice Hall</b:Publisher>
    <b:RefOrder>24</b:RefOrder>
  </b:Source>
  <b:Source>
    <b:Tag>Nim25</b:Tag>
    <b:SourceType>JournalArticle</b:SourceType>
    <b:Guid>{166F074A-4CB8-408D-9FEA-90D6DD41DE27}</b:Guid>
    <b:Author>
      <b:Author>
        <b:NameList>
          <b:Person>
            <b:Last>Nimri</b:Last>
            <b:First>R</b:First>
          </b:Person>
          <b:Person>
            <b:Last>Le</b:Last>
            <b:First>T.H</b:First>
          </b:Person>
          <b:Person>
            <b:Last>Lockstone-Binney</b:Last>
            <b:First>L</b:First>
          </b:Person>
        </b:NameList>
      </b:Author>
    </b:Author>
    <b:Title>Exploring the impacts of assessable virtual tours on student engagement in an event management course</b:Title>
    <b:JournalName>Event Management</b:JournalName>
    <b:Year>2025</b:Year>
    <b:Pages>67-85.</b:Pages>
    <b:RefOrder>27</b:RefOrder>
  </b:Source>
  <b:Source>
    <b:Tag>Per18</b:Tag>
    <b:SourceType>JournalArticle</b:SourceType>
    <b:Guid>{E3517B01-8106-4CD9-94C1-E46595F68958}</b:Guid>
    <b:Author>
      <b:Author>
        <b:NameList>
          <b:Person>
            <b:Last>Peruta</b:Last>
            <b:First>Adam</b:First>
          </b:Person>
          <b:Person>
            <b:Last>Alison</b:Last>
            <b:First>B.</b:First>
            <b:Middle>Shields</b:Middle>
          </b:Person>
        </b:NameList>
      </b:Author>
    </b:Author>
    <b:Title>Marketing your university on social media: a content analysis of Facebook post types and formats</b:Title>
    <b:JournalName>Journal of marketing for Higher Education</b:JournalName>
    <b:Year>2018</b:Year>
    <b:Pages>175-191</b:Pages>
    <b:RefOrder>21</b:RefOrder>
  </b:Source>
  <b:Source>
    <b:Tag>Rom24</b:Tag>
    <b:SourceType>JournalArticle</b:SourceType>
    <b:Guid>{C0676474-57AA-4F5E-9385-78F977F3E888}</b:Guid>
    <b:Author>
      <b:Author>
        <b:NameList>
          <b:Person>
            <b:Last>Romanova</b:Last>
            <b:First>A</b:First>
          </b:Person>
        </b:NameList>
      </b:Author>
    </b:Author>
    <b:Title>Digitalization in the event industry: a bibliometric analysis. </b:Title>
    <b:JournalName>EuroMed Journal of Business</b:JournalName>
    <b:Year>2024</b:Year>
    <b:RefOrder>2</b:RefOrder>
  </b:Source>
  <b:Source>
    <b:Tag>Thi24</b:Tag>
    <b:SourceType>JournalArticle</b:SourceType>
    <b:Guid>{8FDF0BA9-EE09-4AA5-89A9-94EB4602FEAE}</b:Guid>
    <b:Author>
      <b:Author>
        <b:NameList>
          <b:Person>
            <b:Last>Thirusanku</b:Last>
            <b:First>J</b:First>
          </b:Person>
          <b:Person>
            <b:Last>Ai</b:Last>
            <b:First>L.P</b:First>
          </b:Person>
        </b:NameList>
      </b:Author>
    </b:Author>
    <b:Title>Technology Innovation in Event Management</b:Title>
    <b:JournalName>Journal of Advanced Research in Technology and Innovation Management</b:JournalName>
    <b:Year>2024</b:Year>
    <b:Pages>1-13</b:Pages>
    <b:RefOrder>11</b:RefOrder>
  </b:Source>
  <b:Source>
    <b:Tag>Tho22</b:Tag>
    <b:SourceType>JournalArticle</b:SourceType>
    <b:Guid>{A7EB7A3D-F34B-41A3-94DC-F0CBAD1E9BD5}</b:Guid>
    <b:Title>The retention effect of training: Portability, visibility, and credibility1</b:Title>
    <b:Year>2022</b:Year>
    <b:Author>
      <b:Author>
        <b:NameList>
          <b:Person>
            <b:Last>Thomas</b:Last>
            <b:First>Zwick</b:First>
          </b:Person>
          <b:Person>
            <b:Last>Daniel</b:Last>
            <b:First>Dietza</b:First>
          </b:Person>
        </b:NameList>
      </b:Author>
    </b:Author>
    <b:JournalName>The International Journal of Human Resource Management </b:JournalName>
    <b:Pages>710-741</b:Pages>
    <b:Volume>33</b:Volume>
    <b:RefOrder>22</b:RefOrder>
  </b:Source>
  <b:Source>
    <b:Tag>Jíl18</b:Tag>
    <b:SourceType>JournalArticle</b:SourceType>
    <b:Guid>{CF9CA5BB-7B8D-4324-81AE-A25F632BF2F4}</b:Guid>
    <b:Author>
      <b:Author>
        <b:NameList>
          <b:Person>
            <b:Last>Jílková</b:Last>
            <b:First>P</b:First>
          </b:Person>
        </b:NameList>
      </b:Author>
    </b:Author>
    <b:Title>Social media influencer marketing in context of event marketing strategy</b:Title>
    <b:JournalName>In Proceedings of the International Scientific Conference of Business Economics, Management and Marketing 2018</b:JournalName>
    <b:Year>2018</b:Year>
    <b:Pages>115-120</b:Pages>
    <b:RefOrder>5</b:RefOrder>
  </b:Source>
  <b:Source>
    <b:Tag>Bro06</b:Tag>
    <b:SourceType>JournalArticle</b:SourceType>
    <b:Guid>{CCF8FBE8-98B0-467B-B59E-A30B57C10808}</b:Guid>
    <b:Author>
      <b:Author>
        <b:NameList>
          <b:Person>
            <b:Last>Broda</b:Last>
            <b:First>C</b:First>
            <b:Middle>and Weinstein, D</b:Middle>
          </b:Person>
        </b:NameList>
      </b:Author>
    </b:Author>
    <b:Title>Globalisation and the Gains from Variety</b:Title>
    <b:JournalName>The Quarterly Journal of Economic</b:JournalName>
    <b:Year>2006</b:Year>
    <b:Pages>541-585</b:Pages>
    <b:YearAccessed>2025</b:YearAccessed>
    <b:MonthAccessed>April</b:MonthAccessed>
    <b:DayAccessed>24</b:DayAccessed>
    <b:URL>https://web.stanford.edu/~klenow/Broda_and_Weinstein.pdf</b:URL>
    <b:RefOrder>31</b:RefOrder>
  </b:Source>
  <b:Source>
    <b:Tag>Hof15</b:Tag>
    <b:SourceType>Book</b:SourceType>
    <b:Guid>{2B435CDC-7030-4941-B616-6ED7CF8FE657}</b:Guid>
    <b:Author>
      <b:Author>
        <b:NameList>
          <b:Person>
            <b:Last>Hoffman</b:Last>
            <b:First>A.J</b:First>
          </b:Person>
        </b:NameList>
      </b:Author>
    </b:Author>
    <b:Title>How culture shapes the climate change debate, Stanford</b:Title>
    <b:Year>2015</b:Year>
    <b:City>California</b:City>
    <b:Publisher>Stanford University Press</b:Publisher>
    <b:RefOrder>3</b:RefOrder>
  </b:Source>
  <b:Source>
    <b:Tag>Bro151</b:Tag>
    <b:SourceType>JournalArticle</b:SourceType>
    <b:Guid>{F396ACBC-BEA3-4C87-ABC8-90AF8BB41EBC}</b:Guid>
    <b:Author>
      <b:Author>
        <b:NameList>
          <b:Person>
            <b:Last>Brown</b:Last>
            <b:First>S</b:First>
          </b:Person>
          <b:Person>
            <b:Last>Getz</b:Last>
            <b:First>D</b:First>
          </b:Person>
          <b:Person>
            <b:Last>Pettersson</b:Last>
            <b:First>R</b:First>
            <b:Middle>Wallstam, M</b:Middle>
          </b:Person>
        </b:NameList>
      </b:Author>
    </b:Author>
    <b:Title>Event evaluation: Definitions, concepts and a state of the art review</b:Title>
    <b:Year>2015</b:Year>
    <b:JournalName>International Journal of Event and Festival Management</b:JournalName>
    <b:Pages>135-157.</b:Pages>
    <b:RefOrder>7</b:RefOrder>
  </b:Source>
  <b:Source>
    <b:Tag>Tse12</b:Tag>
    <b:SourceType>JournalArticle</b:SourceType>
    <b:Guid>{81A91E7D-5CD6-46F8-818C-100617D36809}</b:Guid>
    <b:Author>
      <b:Author>
        <b:NameList>
          <b:Person>
            <b:Last>Tsen</b:Last>
            <b:First>L.C</b:First>
          </b:Person>
          <b:Person>
            <b:Last>Borus</b:Last>
            <b:First>J.F</b:First>
          </b:Person>
          <b:Person>
            <b:Last>Nadelson</b:Last>
            <b:First>C.C</b:First>
          </b:Person>
          <b:Person>
            <b:Last>Seely</b:Last>
            <b:First>E.W</b:First>
          </b:Person>
          <b:Person>
            <b:Last>Haas</b:Last>
            <b:First>A</b:First>
          </b:Person>
          <b:Person>
            <b:Last>Fuhlbrigge</b:Last>
            <b:First>A.L</b:First>
          </b:Person>
        </b:NameList>
      </b:Author>
    </b:Author>
    <b:Title>The development, implementation, and assessment of an innovative faculty mentoring leadership program</b:Title>
    <b:JournalName>Academic Medicine</b:JournalName>
    <b:Year>2012</b:Year>
    <b:Pages>1757-1761.</b:Pages>
    <b:RefOrder>20</b:RefOrder>
  </b:Source>
  <b:Source>
    <b:Tag>Cou03</b:Tag>
    <b:SourceType>JournalArticle</b:SourceType>
    <b:Guid>{AB11CE66-3B35-4E21-A181-231AE20D8AA4}</b:Guid>
    <b:Author>
      <b:Author>
        <b:NameList>
          <b:Person>
            <b:Last>Councill</b:Last>
            <b:First>I.G</b:First>
          </b:Person>
          <b:Person>
            <b:Last>Haynes</b:Last>
            <b:First>S.R</b:First>
          </b:Person>
          <b:Person>
            <b:Last>Ritter</b:Last>
            <b:First>F.E</b:First>
          </b:Person>
        </b:NameList>
      </b:Author>
    </b:Author>
    <b:Title>Explaining Soar: Analysis of existing tools and user information requirements</b:Title>
    <b:JournalName>In Proceedings of the Fifth International Conference on Cognitive Modeling</b:JournalName>
    <b:Year>2003</b:Year>
    <b:Pages>1-6</b:Pages>
    <b:RefOrder>28</b:RefOrder>
  </b:Source>
  <b:Source>
    <b:Tag>Mar99</b:Tag>
    <b:SourceType>JournalArticle</b:SourceType>
    <b:Guid>{C0226D12-D767-45CA-8EBF-537566BA24CD}</b:Guid>
    <b:Author>
      <b:Author>
        <b:NameList>
          <b:Person>
            <b:Last>Mars</b:Last>
            <b:First>L</b:First>
          </b:Person>
        </b:NameList>
      </b:Author>
    </b:Author>
    <b:Title>CELEBRATING DIVERSE IDENTITIES, PERSON, WORK AND PLACE IN SOUTH WALES</b:Title>
    <b:JournalName>Identity and Affect: Experiences of Identity in a Globalising World</b:JournalName>
    <b:Year>1999</b:Year>
    <b:Pages>251</b:Pages>
    <b:RefOrder>30</b:RefOrder>
  </b:Source>
  <b:Source>
    <b:Tag>Sca12</b:Tag>
    <b:SourceType>JournalArticle</b:SourceType>
    <b:Guid>{A3067382-8911-4D96-99F9-049756B0E985}</b:Guid>
    <b:Author>
      <b:Author>
        <b:NameList>
          <b:Person>
            <b:Last>Scaglia</b:Last>
            <b:First>S</b:First>
          </b:Person>
        </b:NameList>
      </b:Author>
    </b:Author>
    <b:Title>The role and importance of the Welsh language in Wales's cultural independence within the United Kingdom</b:Title>
    <b:JournalName>Dépôt Universitaire de Mémoires Après Soutenance</b:JournalName>
    <b:Year>2012</b:Year>
    <b:RefOrder>23</b:RefOrder>
  </b:Source>
  <b:Source>
    <b:Tag>Bau16</b:Tag>
    <b:SourceType>Book</b:SourceType>
    <b:Guid>{416C543F-8581-4BAE-AAE0-9AC449160FAD}</b:Guid>
    <b:Author>
      <b:Author>
        <b:NameList>
          <b:Person>
            <b:Last>Baum</b:Last>
            <b:First>T</b:First>
          </b:Person>
        </b:NameList>
      </b:Author>
    </b:Author>
    <b:Title>Human Resource Management for Tourism, Hospitality and Leisure: An International Perspective</b:Title>
    <b:Year>2016</b:Year>
    <b:City>London</b:City>
    <b:Publisher>Cengage Learning.</b:Publisher>
    <b:RefOrder>15</b:RefOrder>
  </b:Source>
  <b:Source>
    <b:Tag>Kau20</b:Tag>
    <b:SourceType>JournalArticle</b:SourceType>
    <b:Guid>{E7BD816F-45F3-49DB-9E2E-30657BECD7B5}</b:Guid>
    <b:Author>
      <b:Author>
        <b:NameList>
          <b:Person>
            <b:Last>Kaurav</b:Last>
            <b:First>R.</b:First>
            <b:Middle>P. S</b:Middle>
          </b:Person>
          <b:Person>
            <b:Last>Baber</b:Last>
            <b:First>R</b:First>
          </b:Person>
          <b:Person>
            <b:Last>Rajput</b:Last>
            <b:First>S</b:First>
          </b:Person>
        </b:NameList>
      </b:Author>
    </b:Author>
    <b:Title>Technology-driven tourism and hospitality industry as a tool for economic development: A bibliometric analysis</b:Title>
    <b:JournalName>In The Emerald Handbook of ICT in Tourism and Hospitality</b:JournalName>
    <b:Year>2020</b:Year>
    <b:Pages>469-486</b:Pages>
    <b:RefOrder>12</b:RefOrder>
  </b:Source>
  <b:Source>
    <b:Tag>Roc21</b:Tag>
    <b:SourceType>JournalArticle</b:SourceType>
    <b:Guid>{012C1609-31AC-460A-A289-221DA4885171}</b:Guid>
    <b:Author>
      <b:Author>
        <b:NameList>
          <b:Person>
            <b:Last>Rocha</b:Last>
            <b:First>C</b:First>
          </b:Person>
          <b:Person>
            <b:Last>Quandt</b:Last>
            <b:First>C</b:First>
          </b:Person>
          <b:Person>
            <b:Last>Deschamps</b:Last>
            <b:First>F</b:First>
          </b:Person>
          <b:Person>
            <b:Last>Philbin</b:Last>
            <b:First>S</b:First>
          </b:Person>
          <b:Person>
            <b:Last>Cruzara</b:Last>
            <b:First>G</b:First>
          </b:Person>
        </b:NameList>
      </b:Author>
    </b:Author>
    <b:Title>Collaborations for digital transformation: Case studies of industry 4.0 in Brazil</b:Title>
    <b:JournalName>IEEE Transactions on Engineering Management</b:JournalName>
    <b:Year>2021</b:Year>
    <b:Pages>2404-2418</b:Pages>
    <b:RefOrder>9</b:RefOrder>
  </b:Source>
  <b:Source>
    <b:Tag>Emb25</b:Tag>
    <b:SourceType>InternetSite</b:SourceType>
    <b:Guid>{C5EF59C6-0133-43E1-8A3B-3E704E9B62FD}</b:Guid>
    <b:Author>
      <b:Author>
        <b:NameList>
          <b:Person>
            <b:Last>Embok</b:Last>
          </b:Person>
        </b:NameList>
      </b:Author>
    </b:Author>
    <b:Title>Phases</b:Title>
    <b:Year>2025</b:Year>
    <b:YearAccessed>2025</b:YearAccessed>
    <b:MonthAccessed>June</b:MonthAccessed>
    <b:DayAccessed>5</b:DayAccessed>
    <b:URL>https://www.embok.org/index.php/phases-page</b:URL>
    <b:RefOrder>8</b:RefOrder>
  </b:Source>
  <b:Source>
    <b:Tag>Emb251</b:Tag>
    <b:SourceType>InternetSite</b:SourceType>
    <b:Guid>{7E9110F9-EFA6-44BE-942A-A0A7A8846C81}</b:Guid>
    <b:Author>
      <b:Author>
        <b:NameList>
          <b:Person>
            <b:Last>Embok</b:Last>
          </b:Person>
        </b:NameList>
      </b:Author>
    </b:Author>
    <b:Title>Core Values</b:Title>
    <b:Year>2025</b:Year>
    <b:YearAccessed>2025</b:YearAccessed>
    <b:MonthAccessed>June</b:MonthAccessed>
    <b:DayAccessed>8</b:DayAccessed>
    <b:URL>https://www.embok.org/index.php/core-values-page</b:URL>
    <b:RefOrder>16</b:RefOrder>
  </b:Source>
  <b:Source>
    <b:Tag>Emb252</b:Tag>
    <b:SourceType>InternetSite</b:SourceType>
    <b:Guid>{69B61066-DC06-49DF-B138-65E004181DEA}</b:Guid>
    <b:Author>
      <b:Author>
        <b:NameList>
          <b:Person>
            <b:Last>Embok</b:Last>
          </b:Person>
        </b:NameList>
      </b:Author>
    </b:Author>
    <b:Title>Domains</b:Title>
    <b:Year>2025</b:Year>
    <b:YearAccessed>2025</b:YearAccessed>
    <b:MonthAccessed>June</b:MonthAccessed>
    <b:DayAccessed>8</b:DayAccessed>
    <b:URL>https://www.embok.org/index.php/domains-page</b:URL>
    <b:RefOrder>10</b:RefOrder>
  </b:Source>
  <b:Source>
    <b:Tag>Emb253</b:Tag>
    <b:SourceType>InternetSite</b:SourceType>
    <b:Guid>{3361B6BC-A7F1-4492-B19C-75A354562BE9}</b:Guid>
    <b:Author>
      <b:Author>
        <b:NameList>
          <b:Person>
            <b:Last>Embok</b:Last>
          </b:Person>
        </b:NameList>
      </b:Author>
    </b:Author>
    <b:Title>Processes</b:Title>
    <b:Year>2025</b:Year>
    <b:YearAccessed>2025</b:YearAccessed>
    <b:MonthAccessed>June</b:MonthAccessed>
    <b:DayAccessed>9</b:DayAccessed>
    <b:URL>https://www.embok.org/index.php/processes-page</b:URL>
    <b:RefOrder>13</b:RefOrder>
  </b:Source>
  <b:Source>
    <b:Tag>Car25</b:Tag>
    <b:SourceType>InternetSite</b:SourceType>
    <b:Guid>{4D40928C-A738-4C79-BBDB-31F43C5A12A6}</b:Guid>
    <b:Title>Year of Croeso in Wales</b:Title>
    <b:Year>2025</b:Year>
    <b:Author>
      <b:Author>
        <b:NameList>
          <b:Person>
            <b:Last>Cardiff</b:Last>
          </b:Person>
        </b:NameList>
      </b:Author>
    </b:Author>
    <b:YearAccessed>2025</b:YearAccessed>
    <b:MonthAccessed>June</b:MonthAccessed>
    <b:DayAccessed>9</b:DayAccessed>
    <b:URL>https://traveltrade.visitwales.com/useful-information/toolkit/year-of-croeso</b:URL>
    <b:RefOrder>1</b:RefOrder>
  </b:Source>
  <b:Source>
    <b:Tag>All21</b:Tag>
    <b:SourceType>InternetSite</b:SourceType>
    <b:Guid>{575AE49F-73EF-4887-AA8D-DC5296118758}</b:Guid>
    <b:Title>Growing tourism for the good of Wales</b:Title>
    <b:Year>2021</b:Year>
    <b:Author>
      <b:Author>
        <b:NameList>
          <b:Person>
            <b:Last>Allyn</b:Last>
            <b:First>Wallace</b:First>
          </b:Person>
        </b:NameList>
      </b:Author>
    </b:Author>
    <b:YearAccessed>2025</b:YearAccessed>
    <b:MonthAccessed>June</b:MonthAccessed>
    <b:DayAccessed>9</b:DayAccessed>
    <b:URL>https://media.service.gov.wales/news/growing-tourism-for-the-good-of-wales-1</b:URL>
    <b:RefOrder>18</b:RefOrder>
  </b:Source>
  <b:Source>
    <b:Tag>Chu25</b:Tag>
    <b:SourceType>InternetSite</b:SourceType>
    <b:Guid>{DA2D7719-BD41-47D6-83C9-36254D6519DF}</b:Guid>
    <b:Author>
      <b:Author>
        <b:NameList>
          <b:Person>
            <b:Last>Church</b:Last>
            <b:First>Doors</b:First>
            <b:Middle>Cove Pembrokeshire</b:Middle>
          </b:Person>
        </b:NameList>
      </b:Author>
    </b:Author>
    <b:Title>Welcome to Wales: Priorities for the Visitor Economy 2020-2025</b:Title>
    <b:Year>2025</b:Year>
    <b:YearAccessed>2025</b:YearAccessed>
    <b:MonthAccessed>June</b:MonthAccessed>
    <b:DayAccessed>8</b:DayAccessed>
    <b:URL>https://industry.visitwales.com/supporting-you/growing-tourism-good-wales</b:URL>
    <b:RefOrder>4</b:RefOrder>
  </b:Source>
  <b:Source>
    <b:Tag>Ben22</b:Tag>
    <b:SourceType>InternetSite</b:SourceType>
    <b:Guid>{55F862BE-A439-4D21-97BF-23547F7AC08D}</b:Guid>
    <b:Author>
      <b:Author>
        <b:NameList>
          <b:Person>
            <b:Last>Ben</b:Last>
            <b:First>Johnson</b:First>
          </b:Person>
        </b:NameList>
      </b:Author>
    </b:Author>
    <b:Title>Traditional Welsh Food</b:Title>
    <b:Year>2022</b:Year>
    <b:YearAccessed>2025</b:YearAccessed>
    <b:MonthAccessed>June</b:MonthAccessed>
    <b:DayAccessed>9</b:DayAccessed>
    <b:URL>https://www.historic-uk.com/CultureUK/Traditional-Welsh-Food/#:~:text=Thus%20fresh%20vegetables%20from%20the,bacon%20for%20breakfast%20or%20supper.</b:URL>
    <b:RefOrder>6</b:RefOrder>
  </b:Source>
  <b:Source>
    <b:Tag>Gov251</b:Tag>
    <b:SourceType>InternetSite</b:SourceType>
    <b:Guid>{6D73FC19-1993-4D88-B274-1B2C2A6CBB26}</b:Guid>
    <b:Author>
      <b:Author>
        <b:NameList>
          <b:Person>
            <b:Last>wales</b:Last>
            <b:First>Gov</b:First>
          </b:Person>
        </b:NameList>
      </b:Author>
    </b:Author>
    <b:Title>Welcome to Wales</b:Title>
    <b:Year>2025</b:Year>
    <b:YearAccessed>2025</b:YearAccessed>
    <b:MonthAccessed>June</b:MonthAccessed>
    <b:DayAccessed>5</b:DayAccessed>
    <b:URL>https://www.gov.wales/sites/default/files/publications/2020-02/welcome-to-wales-priorities-for-the-visitor-economy-2020-2025.pdf</b:URL>
    <b:RefOrder>14</b:RefOrder>
  </b:Source>
</b:Sources>
</file>

<file path=customXml/itemProps1.xml><?xml version="1.0" encoding="utf-8"?>
<ds:datastoreItem xmlns:ds="http://schemas.openxmlformats.org/officeDocument/2006/customXml" ds:itemID="{43A6537C-B276-47D1-A84C-BD81CB84F0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18</Pages>
  <Words>4080</Words>
  <Characters>23262</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shunom qureshi</dc:creator>
  <cp:keywords/>
  <dc:description/>
  <cp:lastModifiedBy>shunom qureshi</cp:lastModifiedBy>
  <cp:revision>25</cp:revision>
  <dcterms:created xsi:type="dcterms:W3CDTF">2025-06-11T08:44:00Z</dcterms:created>
  <dcterms:modified xsi:type="dcterms:W3CDTF">2025-06-13T17:07:00Z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92c83215-8fb0-4ebc-87f9-f8e6495f0032</vt:lpwstr>
  </property>
</Properties>
</file>