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jc w:val="center"/>
        <w:rPr>
          <w:b w:val="1"/>
          <w:bCs w:val="1"/>
          <w:sz w:val="32"/>
          <w:szCs w:val="32"/>
        </w:rPr>
      </w:pPr>
      <w:r>
        <w:rPr>
          <w:b w:val="1"/>
          <w:bCs w:val="1"/>
          <w:sz w:val="38"/>
          <w:szCs w:val="38"/>
          <w:u w:val="single"/>
          <w:rtl w:val="0"/>
          <w:lang w:val="en-US"/>
        </w:rPr>
        <w:t>Material Science</w:t>
      </w:r>
      <w:r>
        <w:rPr>
          <w:b w:val="1"/>
          <w:bCs w:val="1"/>
          <w:sz w:val="32"/>
          <w:szCs w:val="32"/>
          <w:rtl w:val="0"/>
          <w:lang w:val="en-US"/>
        </w:rPr>
        <w:t xml:space="preserve"> </w:t>
      </w:r>
    </w:p>
    <w:p>
      <w:pPr>
        <w:pStyle w:val="Body A"/>
        <w:jc w:val="center"/>
      </w:pPr>
    </w:p>
    <w:p>
      <w:pPr>
        <w:pStyle w:val="Body A"/>
        <w:jc w:val="center"/>
      </w:pPr>
    </w:p>
    <w:p>
      <w:pPr>
        <w:pStyle w:val="Body A"/>
        <w:jc w:val="center"/>
      </w:pPr>
    </w:p>
    <w:p>
      <w:pPr>
        <w:pStyle w:val="Body A"/>
        <w:jc w:val="center"/>
      </w:pPr>
      <w:r>
        <w:drawing>
          <wp:anchor distT="152400" distB="152400" distL="152400" distR="152400" simplePos="0" relativeHeight="251665408" behindDoc="0" locked="0" layoutInCell="1" allowOverlap="1">
            <wp:simplePos x="0" y="0"/>
            <wp:positionH relativeFrom="page">
              <wp:posOffset>1618997</wp:posOffset>
            </wp:positionH>
            <wp:positionV relativeFrom="line">
              <wp:posOffset>207099</wp:posOffset>
            </wp:positionV>
            <wp:extent cx="4608249" cy="6490492"/>
            <wp:effectExtent l="0" t="0" r="0" b="0"/>
            <wp:wrapTopAndBottom distT="152400" distB="152400"/>
            <wp:docPr id="1073741825" name="officeArt object" descr="pasted-image.tiff"/>
            <wp:cNvGraphicFramePr/>
            <a:graphic xmlns:a="http://schemas.openxmlformats.org/drawingml/2006/main">
              <a:graphicData uri="http://schemas.openxmlformats.org/drawingml/2006/picture">
                <pic:pic xmlns:pic="http://schemas.openxmlformats.org/drawingml/2006/picture">
                  <pic:nvPicPr>
                    <pic:cNvPr id="1073741825" name="pasted-image.tiff" descr="pasted-image.tiff"/>
                    <pic:cNvPicPr>
                      <a:picLocks noChangeAspect="1"/>
                    </pic:cNvPicPr>
                  </pic:nvPicPr>
                  <pic:blipFill>
                    <a:blip r:embed="rId4">
                      <a:extLst/>
                    </a:blip>
                    <a:stretch>
                      <a:fillRect/>
                    </a:stretch>
                  </pic:blipFill>
                  <pic:spPr>
                    <a:xfrm>
                      <a:off x="0" y="0"/>
                      <a:ext cx="4608249" cy="6490492"/>
                    </a:xfrm>
                    <a:prstGeom prst="rect">
                      <a:avLst/>
                    </a:prstGeom>
                    <a:ln w="12700" cap="flat">
                      <a:noFill/>
                      <a:miter lim="400000"/>
                    </a:ln>
                    <a:effectLst/>
                  </pic:spPr>
                </pic:pic>
              </a:graphicData>
            </a:graphic>
          </wp:anchor>
        </w:drawing>
      </w:r>
    </w:p>
    <w:p>
      <w:pPr>
        <w:pStyle w:val="Body A"/>
      </w:pPr>
    </w:p>
    <w:p>
      <w:pPr>
        <w:pStyle w:val="Body A"/>
      </w:pPr>
    </w:p>
    <w:p>
      <w:pPr>
        <w:pStyle w:val="Body A"/>
      </w:pPr>
    </w:p>
    <w:p>
      <w:pPr>
        <w:pStyle w:val="Body A"/>
        <w:rPr>
          <w:sz w:val="30"/>
          <w:szCs w:val="30"/>
        </w:rPr>
      </w:pPr>
      <w:r>
        <w:rPr>
          <w:sz w:val="30"/>
          <w:szCs w:val="30"/>
          <w:rtl w:val="0"/>
          <w:lang w:val="en-US"/>
        </w:rPr>
        <w:t>Name: Thomas Sion Griffiths</w:t>
      </w:r>
    </w:p>
    <w:p>
      <w:pPr>
        <w:pStyle w:val="Body A"/>
        <w:rPr>
          <w:sz w:val="28"/>
          <w:szCs w:val="28"/>
        </w:rPr>
      </w:pPr>
      <w:r>
        <w:rPr>
          <w:sz w:val="28"/>
          <w:szCs w:val="28"/>
          <w:rtl w:val="0"/>
          <w:lang w:val="en-US"/>
        </w:rPr>
        <w:t>Student number: 2007491</w:t>
      </w: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jc w:val="center"/>
        <w:rPr>
          <w:sz w:val="30"/>
          <w:szCs w:val="30"/>
        </w:rPr>
      </w:pPr>
      <w:r>
        <w:rPr>
          <w:b w:val="1"/>
          <w:bCs w:val="1"/>
          <w:sz w:val="30"/>
          <w:szCs w:val="30"/>
          <w:rtl w:val="0"/>
          <w:lang w:val="en-US"/>
        </w:rPr>
        <w:t>Contents</w:t>
      </w:r>
      <w:r>
        <w:rPr>
          <w:sz w:val="30"/>
          <w:szCs w:val="30"/>
          <w:rtl w:val="0"/>
          <w:lang w:val="en-US"/>
        </w:rPr>
        <w:t xml:space="preserve"> </w:t>
      </w:r>
    </w:p>
    <w:p>
      <w:pPr>
        <w:pStyle w:val="Body A"/>
        <w:jc w:val="center"/>
        <w:rPr>
          <w:sz w:val="30"/>
          <w:szCs w:val="30"/>
        </w:rPr>
      </w:pPr>
    </w:p>
    <w:p>
      <w:pPr>
        <w:pStyle w:val="Body A"/>
        <w:numPr>
          <w:ilvl w:val="0"/>
          <w:numId w:val="2"/>
        </w:numPr>
        <w:bidi w:val="0"/>
        <w:ind w:right="0"/>
        <w:jc w:val="left"/>
        <w:rPr>
          <w:sz w:val="30"/>
          <w:szCs w:val="30"/>
          <w:rtl w:val="0"/>
          <w:lang w:val="en-US"/>
        </w:rPr>
      </w:pPr>
      <w:r>
        <w:rPr>
          <w:sz w:val="30"/>
          <w:szCs w:val="30"/>
          <w:rtl w:val="0"/>
          <w:lang w:val="en-US"/>
        </w:rPr>
        <w:t xml:space="preserve">Introduction </w:t>
      </w:r>
      <w:r>
        <w:rPr>
          <w:sz w:val="30"/>
          <w:szCs w:val="30"/>
          <w:rtl w:val="0"/>
          <w:lang w:val="en-US"/>
        </w:rPr>
        <w:t xml:space="preserve">…………………………………………… </w:t>
      </w:r>
      <w:r>
        <w:rPr>
          <w:sz w:val="30"/>
          <w:szCs w:val="30"/>
          <w:rtl w:val="0"/>
          <w:lang w:val="en-US"/>
        </w:rPr>
        <w:t>3</w:t>
      </w:r>
    </w:p>
    <w:p>
      <w:pPr>
        <w:pStyle w:val="Body A"/>
        <w:numPr>
          <w:ilvl w:val="0"/>
          <w:numId w:val="2"/>
        </w:numPr>
        <w:bidi w:val="0"/>
        <w:ind w:right="0"/>
        <w:jc w:val="left"/>
        <w:rPr>
          <w:sz w:val="30"/>
          <w:szCs w:val="30"/>
          <w:rtl w:val="0"/>
          <w:lang w:val="en-US"/>
        </w:rPr>
      </w:pPr>
      <w:r>
        <w:rPr>
          <w:sz w:val="30"/>
          <w:szCs w:val="30"/>
          <w:rtl w:val="0"/>
          <w:lang w:val="en-US"/>
        </w:rPr>
        <w:t xml:space="preserve">1.0 chosen buildings </w:t>
      </w:r>
      <w:r>
        <w:rPr>
          <w:sz w:val="30"/>
          <w:szCs w:val="30"/>
          <w:rtl w:val="0"/>
          <w:lang w:val="en-US"/>
        </w:rPr>
        <w:t xml:space="preserve">………………………………… </w:t>
      </w:r>
      <w:r>
        <w:rPr>
          <w:sz w:val="30"/>
          <w:szCs w:val="30"/>
          <w:rtl w:val="0"/>
          <w:lang w:val="en-US"/>
        </w:rPr>
        <w:t>4</w:t>
      </w:r>
    </w:p>
    <w:p>
      <w:pPr>
        <w:pStyle w:val="Body A"/>
        <w:numPr>
          <w:ilvl w:val="0"/>
          <w:numId w:val="2"/>
        </w:numPr>
        <w:bidi w:val="0"/>
        <w:ind w:right="0"/>
        <w:jc w:val="left"/>
        <w:rPr>
          <w:sz w:val="30"/>
          <w:szCs w:val="30"/>
          <w:rtl w:val="0"/>
          <w:lang w:val="en-US"/>
        </w:rPr>
      </w:pPr>
      <w:r>
        <w:rPr>
          <w:sz w:val="30"/>
          <w:szCs w:val="30"/>
          <w:rtl w:val="0"/>
          <w:lang w:val="en-US"/>
        </w:rPr>
        <w:t xml:space="preserve">1.1 Burj Al Arab </w:t>
      </w:r>
      <w:r>
        <w:rPr>
          <w:sz w:val="30"/>
          <w:szCs w:val="30"/>
          <w:rtl w:val="0"/>
          <w:lang w:val="en-US"/>
        </w:rPr>
        <w:t>………………………………………</w:t>
      </w:r>
      <w:r>
        <w:rPr>
          <w:sz w:val="30"/>
          <w:szCs w:val="30"/>
          <w:rtl w:val="0"/>
          <w:lang w:val="en-US"/>
        </w:rPr>
        <w:t xml:space="preserve">. 4 </w:t>
      </w:r>
    </w:p>
    <w:p>
      <w:pPr>
        <w:pStyle w:val="Body A"/>
        <w:numPr>
          <w:ilvl w:val="0"/>
          <w:numId w:val="2"/>
        </w:numPr>
        <w:bidi w:val="0"/>
        <w:ind w:right="0"/>
        <w:jc w:val="left"/>
        <w:rPr>
          <w:sz w:val="30"/>
          <w:szCs w:val="30"/>
          <w:rtl w:val="0"/>
          <w:lang w:val="en-US"/>
        </w:rPr>
      </w:pPr>
      <w:r>
        <w:rPr>
          <w:sz w:val="30"/>
          <w:szCs w:val="30"/>
          <w:rtl w:val="0"/>
          <w:lang w:val="en-US"/>
        </w:rPr>
        <w:t xml:space="preserve">1.2 Beijing national stadium (Birds nest) </w:t>
      </w:r>
      <w:r>
        <w:rPr>
          <w:sz w:val="30"/>
          <w:szCs w:val="30"/>
          <w:rtl w:val="0"/>
          <w:lang w:val="en-US"/>
        </w:rPr>
        <w:t>…………</w:t>
      </w:r>
      <w:r>
        <w:rPr>
          <w:sz w:val="30"/>
          <w:szCs w:val="30"/>
          <w:rtl w:val="0"/>
          <w:lang w:val="en-US"/>
        </w:rPr>
        <w:t>.. 5</w:t>
      </w:r>
    </w:p>
    <w:p>
      <w:pPr>
        <w:pStyle w:val="Body A"/>
        <w:numPr>
          <w:ilvl w:val="0"/>
          <w:numId w:val="2"/>
        </w:numPr>
        <w:bidi w:val="0"/>
        <w:ind w:right="0"/>
        <w:jc w:val="left"/>
        <w:rPr>
          <w:sz w:val="30"/>
          <w:szCs w:val="30"/>
          <w:rtl w:val="0"/>
          <w:lang w:val="en-US"/>
        </w:rPr>
      </w:pPr>
      <w:r>
        <w:rPr>
          <w:sz w:val="30"/>
          <w:szCs w:val="30"/>
          <w:rtl w:val="0"/>
          <w:lang w:val="en-US"/>
        </w:rPr>
        <w:t xml:space="preserve">2.0 Durability of concrete vs steel </w:t>
      </w:r>
      <w:r>
        <w:rPr>
          <w:sz w:val="30"/>
          <w:szCs w:val="30"/>
          <w:rtl w:val="0"/>
          <w:lang w:val="en-US"/>
        </w:rPr>
        <w:t>…………………</w:t>
      </w:r>
      <w:r>
        <w:rPr>
          <w:sz w:val="30"/>
          <w:szCs w:val="30"/>
          <w:rtl w:val="0"/>
          <w:lang w:val="en-US"/>
        </w:rPr>
        <w:t>. 6/7</w:t>
      </w:r>
    </w:p>
    <w:p>
      <w:pPr>
        <w:pStyle w:val="Body A"/>
        <w:numPr>
          <w:ilvl w:val="0"/>
          <w:numId w:val="2"/>
        </w:numPr>
        <w:bidi w:val="0"/>
        <w:ind w:right="0"/>
        <w:jc w:val="left"/>
        <w:rPr>
          <w:sz w:val="30"/>
          <w:szCs w:val="30"/>
          <w:rtl w:val="0"/>
          <w:lang w:val="en-US"/>
        </w:rPr>
      </w:pPr>
      <w:r>
        <w:rPr>
          <w:sz w:val="30"/>
          <w:szCs w:val="30"/>
          <w:rtl w:val="0"/>
          <w:lang w:val="en-US"/>
        </w:rPr>
        <w:t xml:space="preserve">3.0 Impact on the environment </w:t>
      </w:r>
      <w:r>
        <w:rPr>
          <w:sz w:val="30"/>
          <w:szCs w:val="30"/>
          <w:rtl w:val="0"/>
          <w:lang w:val="en-US"/>
        </w:rPr>
        <w:t>……………………</w:t>
      </w:r>
      <w:r>
        <w:rPr>
          <w:sz w:val="30"/>
          <w:szCs w:val="30"/>
          <w:rtl w:val="0"/>
          <w:lang w:val="en-US"/>
        </w:rPr>
        <w:t>.. 7</w:t>
      </w:r>
    </w:p>
    <w:p>
      <w:pPr>
        <w:pStyle w:val="Body A"/>
        <w:numPr>
          <w:ilvl w:val="0"/>
          <w:numId w:val="2"/>
        </w:numPr>
        <w:bidi w:val="0"/>
        <w:ind w:right="0"/>
        <w:jc w:val="left"/>
        <w:rPr>
          <w:sz w:val="30"/>
          <w:szCs w:val="30"/>
          <w:rtl w:val="0"/>
          <w:lang w:val="en-US"/>
        </w:rPr>
      </w:pPr>
      <w:r>
        <w:rPr>
          <w:sz w:val="30"/>
          <w:szCs w:val="30"/>
          <w:rtl w:val="0"/>
          <w:lang w:val="en-US"/>
        </w:rPr>
        <w:t xml:space="preserve">3.1 Steel </w:t>
      </w:r>
      <w:r>
        <w:rPr>
          <w:sz w:val="30"/>
          <w:szCs w:val="30"/>
          <w:rtl w:val="0"/>
          <w:lang w:val="en-US"/>
        </w:rPr>
        <w:t>………………………………………………</w:t>
      </w:r>
      <w:r>
        <w:rPr>
          <w:sz w:val="30"/>
          <w:szCs w:val="30"/>
          <w:rtl w:val="0"/>
          <w:lang w:val="en-US"/>
        </w:rPr>
        <w:t>. 7</w:t>
      </w:r>
    </w:p>
    <w:p>
      <w:pPr>
        <w:pStyle w:val="Body A"/>
        <w:numPr>
          <w:ilvl w:val="0"/>
          <w:numId w:val="2"/>
        </w:numPr>
        <w:bidi w:val="0"/>
        <w:ind w:right="0"/>
        <w:jc w:val="left"/>
        <w:rPr>
          <w:sz w:val="30"/>
          <w:szCs w:val="30"/>
          <w:rtl w:val="0"/>
          <w:lang w:val="en-US"/>
        </w:rPr>
      </w:pPr>
      <w:r>
        <w:rPr>
          <w:sz w:val="30"/>
          <w:szCs w:val="30"/>
          <w:rtl w:val="0"/>
          <w:lang w:val="en-US"/>
        </w:rPr>
        <w:t xml:space="preserve">3.1.1 Bi-products of Steel </w:t>
      </w:r>
      <w:r>
        <w:rPr>
          <w:sz w:val="30"/>
          <w:szCs w:val="30"/>
          <w:rtl w:val="0"/>
          <w:lang w:val="en-US"/>
        </w:rPr>
        <w:t>…………………………</w:t>
      </w:r>
      <w:r>
        <w:rPr>
          <w:sz w:val="30"/>
          <w:szCs w:val="30"/>
          <w:rtl w:val="0"/>
          <w:lang w:val="en-US"/>
        </w:rPr>
        <w:t>.. 7</w:t>
      </w:r>
    </w:p>
    <w:p>
      <w:pPr>
        <w:pStyle w:val="Body A"/>
        <w:numPr>
          <w:ilvl w:val="0"/>
          <w:numId w:val="2"/>
        </w:numPr>
        <w:bidi w:val="0"/>
        <w:ind w:right="0"/>
        <w:jc w:val="left"/>
        <w:rPr>
          <w:sz w:val="30"/>
          <w:szCs w:val="30"/>
          <w:rtl w:val="0"/>
          <w:lang w:val="en-US"/>
        </w:rPr>
      </w:pPr>
      <w:r>
        <w:rPr>
          <w:sz w:val="30"/>
          <w:szCs w:val="30"/>
          <w:rtl w:val="0"/>
          <w:lang w:val="en-US"/>
        </w:rPr>
        <w:t xml:space="preserve">3.2 Concrete </w:t>
      </w:r>
      <w:r>
        <w:rPr>
          <w:sz w:val="30"/>
          <w:szCs w:val="30"/>
          <w:rtl w:val="0"/>
          <w:lang w:val="en-US"/>
        </w:rPr>
        <w:t>…………………………………………</w:t>
      </w:r>
      <w:r>
        <w:rPr>
          <w:sz w:val="30"/>
          <w:szCs w:val="30"/>
          <w:rtl w:val="0"/>
          <w:lang w:val="en-US"/>
        </w:rPr>
        <w:t>. 7</w:t>
      </w:r>
    </w:p>
    <w:p>
      <w:pPr>
        <w:pStyle w:val="Body A"/>
        <w:numPr>
          <w:ilvl w:val="0"/>
          <w:numId w:val="2"/>
        </w:numPr>
        <w:bidi w:val="0"/>
        <w:ind w:right="0"/>
        <w:jc w:val="left"/>
        <w:rPr>
          <w:sz w:val="30"/>
          <w:szCs w:val="30"/>
          <w:rtl w:val="0"/>
          <w:lang w:val="en-US"/>
        </w:rPr>
      </w:pPr>
      <w:r>
        <w:rPr>
          <w:sz w:val="30"/>
          <w:szCs w:val="30"/>
          <w:rtl w:val="0"/>
          <w:lang w:val="en-US"/>
        </w:rPr>
        <w:t xml:space="preserve">3.3 Compare and contrast </w:t>
      </w:r>
      <w:r>
        <w:rPr>
          <w:sz w:val="30"/>
          <w:szCs w:val="30"/>
          <w:rtl w:val="0"/>
          <w:lang w:val="en-US"/>
        </w:rPr>
        <w:t>…………………………</w:t>
      </w:r>
      <w:r>
        <w:rPr>
          <w:sz w:val="30"/>
          <w:szCs w:val="30"/>
          <w:rtl w:val="0"/>
          <w:lang w:val="en-US"/>
        </w:rPr>
        <w:t>. 7/8</w:t>
      </w:r>
    </w:p>
    <w:p>
      <w:pPr>
        <w:pStyle w:val="Body A"/>
        <w:numPr>
          <w:ilvl w:val="0"/>
          <w:numId w:val="2"/>
        </w:numPr>
        <w:bidi w:val="0"/>
        <w:ind w:right="0"/>
        <w:jc w:val="left"/>
        <w:rPr>
          <w:sz w:val="30"/>
          <w:szCs w:val="30"/>
          <w:rtl w:val="0"/>
          <w:lang w:val="en-US"/>
        </w:rPr>
      </w:pPr>
      <w:r>
        <w:rPr>
          <w:sz w:val="30"/>
          <w:szCs w:val="30"/>
          <w:rtl w:val="0"/>
          <w:lang w:val="en-US"/>
        </w:rPr>
        <w:t xml:space="preserve">3.4 Emissions caused by concrete and steel </w:t>
      </w:r>
      <w:r>
        <w:rPr>
          <w:sz w:val="30"/>
          <w:szCs w:val="30"/>
          <w:rtl w:val="0"/>
          <w:lang w:val="en-US"/>
        </w:rPr>
        <w:t>……</w:t>
      </w:r>
      <w:r>
        <w:rPr>
          <w:sz w:val="30"/>
          <w:szCs w:val="30"/>
          <w:rtl w:val="0"/>
          <w:lang w:val="en-US"/>
        </w:rPr>
        <w:t xml:space="preserve">.. </w:t>
      </w:r>
      <w:r>
        <w:rPr>
          <w:sz w:val="30"/>
          <w:szCs w:val="30"/>
          <w:rtl w:val="0"/>
          <w:lang w:val="en-US"/>
        </w:rPr>
        <w:t>8/</w:t>
      </w:r>
      <w:r>
        <w:rPr>
          <w:sz w:val="30"/>
          <w:szCs w:val="30"/>
          <w:rtl w:val="0"/>
          <w:lang w:val="en-US"/>
        </w:rPr>
        <w:t>9</w:t>
      </w:r>
    </w:p>
    <w:p>
      <w:pPr>
        <w:pStyle w:val="Body A"/>
        <w:numPr>
          <w:ilvl w:val="0"/>
          <w:numId w:val="2"/>
        </w:numPr>
        <w:bidi w:val="0"/>
        <w:ind w:right="0"/>
        <w:jc w:val="left"/>
        <w:rPr>
          <w:sz w:val="30"/>
          <w:szCs w:val="30"/>
          <w:rtl w:val="0"/>
          <w:lang w:val="en-US"/>
        </w:rPr>
      </w:pPr>
      <w:r>
        <w:rPr>
          <w:sz w:val="30"/>
          <w:szCs w:val="30"/>
          <w:rtl w:val="0"/>
          <w:lang w:val="en-US"/>
        </w:rPr>
        <w:t xml:space="preserve">4.0 Ease of assembly </w:t>
      </w:r>
      <w:r>
        <w:rPr>
          <w:sz w:val="30"/>
          <w:szCs w:val="30"/>
          <w:rtl w:val="0"/>
          <w:lang w:val="en-US"/>
        </w:rPr>
        <w:t>…………………………………</w:t>
      </w:r>
      <w:r>
        <w:rPr>
          <w:sz w:val="30"/>
          <w:szCs w:val="30"/>
          <w:rtl w:val="0"/>
          <w:lang w:val="en-US"/>
        </w:rPr>
        <w:t>9</w:t>
      </w:r>
    </w:p>
    <w:p>
      <w:pPr>
        <w:pStyle w:val="Body A"/>
        <w:numPr>
          <w:ilvl w:val="0"/>
          <w:numId w:val="2"/>
        </w:numPr>
        <w:bidi w:val="0"/>
        <w:ind w:right="0"/>
        <w:jc w:val="left"/>
        <w:rPr>
          <w:sz w:val="30"/>
          <w:szCs w:val="30"/>
          <w:rtl w:val="0"/>
          <w:lang w:val="en-US"/>
        </w:rPr>
      </w:pPr>
      <w:r>
        <w:rPr>
          <w:sz w:val="30"/>
          <w:szCs w:val="30"/>
          <w:rtl w:val="0"/>
          <w:lang w:val="en-US"/>
        </w:rPr>
        <w:t xml:space="preserve">4.1 The Burj Al Arab </w:t>
      </w:r>
      <w:r>
        <w:rPr>
          <w:sz w:val="30"/>
          <w:szCs w:val="30"/>
          <w:rtl w:val="0"/>
          <w:lang w:val="en-US"/>
        </w:rPr>
        <w:t>…………………………………</w:t>
      </w:r>
      <w:r>
        <w:rPr>
          <w:sz w:val="30"/>
          <w:szCs w:val="30"/>
          <w:rtl w:val="0"/>
          <w:lang w:val="en-US"/>
        </w:rPr>
        <w:t>..9</w:t>
      </w:r>
    </w:p>
    <w:p>
      <w:pPr>
        <w:pStyle w:val="Body A"/>
        <w:numPr>
          <w:ilvl w:val="0"/>
          <w:numId w:val="2"/>
        </w:numPr>
        <w:bidi w:val="0"/>
        <w:ind w:right="0"/>
        <w:jc w:val="left"/>
        <w:rPr>
          <w:sz w:val="30"/>
          <w:szCs w:val="30"/>
          <w:rtl w:val="0"/>
          <w:lang w:val="en-US"/>
        </w:rPr>
      </w:pPr>
      <w:r>
        <w:rPr>
          <w:sz w:val="30"/>
          <w:szCs w:val="30"/>
          <w:rtl w:val="0"/>
          <w:lang w:val="en-US"/>
        </w:rPr>
        <w:t xml:space="preserve">4.2 The </w:t>
      </w:r>
      <w:r>
        <w:rPr>
          <w:sz w:val="30"/>
          <w:szCs w:val="30"/>
          <w:rtl w:val="0"/>
          <w:lang w:val="en-US"/>
        </w:rPr>
        <w:t>‘</w:t>
      </w:r>
      <w:r>
        <w:rPr>
          <w:sz w:val="30"/>
          <w:szCs w:val="30"/>
          <w:rtl w:val="0"/>
          <w:lang w:val="en-US"/>
        </w:rPr>
        <w:t>Birds nest</w:t>
      </w:r>
      <w:r>
        <w:rPr>
          <w:sz w:val="30"/>
          <w:szCs w:val="30"/>
          <w:rtl w:val="0"/>
          <w:lang w:val="en-US"/>
        </w:rPr>
        <w:t>’ ……………………………………</w:t>
      </w:r>
      <w:r>
        <w:rPr>
          <w:sz w:val="30"/>
          <w:szCs w:val="30"/>
          <w:rtl w:val="0"/>
          <w:lang w:val="en-US"/>
        </w:rPr>
        <w:t>9</w:t>
      </w:r>
    </w:p>
    <w:p>
      <w:pPr>
        <w:pStyle w:val="Body A"/>
        <w:numPr>
          <w:ilvl w:val="0"/>
          <w:numId w:val="2"/>
        </w:numPr>
        <w:bidi w:val="0"/>
        <w:ind w:right="0"/>
        <w:jc w:val="left"/>
        <w:rPr>
          <w:sz w:val="30"/>
          <w:szCs w:val="30"/>
          <w:rtl w:val="0"/>
          <w:lang w:val="en-US"/>
        </w:rPr>
      </w:pPr>
      <w:r>
        <w:rPr>
          <w:sz w:val="30"/>
          <w:szCs w:val="30"/>
          <w:rtl w:val="0"/>
          <w:lang w:val="en-US"/>
        </w:rPr>
        <w:t xml:space="preserve">4.3 Compare and contrast </w:t>
      </w:r>
      <w:r>
        <w:rPr>
          <w:sz w:val="30"/>
          <w:szCs w:val="30"/>
          <w:rtl w:val="0"/>
          <w:lang w:val="en-US"/>
        </w:rPr>
        <w:t>……………………………</w:t>
      </w:r>
      <w:r>
        <w:rPr>
          <w:sz w:val="30"/>
          <w:szCs w:val="30"/>
          <w:rtl w:val="0"/>
          <w:lang w:val="en-US"/>
        </w:rPr>
        <w:t>9</w:t>
      </w:r>
    </w:p>
    <w:p>
      <w:pPr>
        <w:pStyle w:val="Body A"/>
        <w:numPr>
          <w:ilvl w:val="0"/>
          <w:numId w:val="2"/>
        </w:numPr>
        <w:bidi w:val="0"/>
        <w:ind w:right="0"/>
        <w:jc w:val="left"/>
        <w:rPr>
          <w:sz w:val="30"/>
          <w:szCs w:val="30"/>
          <w:rtl w:val="0"/>
          <w:lang w:val="en-US"/>
        </w:rPr>
      </w:pPr>
      <w:r>
        <w:rPr>
          <w:sz w:val="30"/>
          <w:szCs w:val="30"/>
          <w:rtl w:val="0"/>
          <w:lang w:val="en-US"/>
        </w:rPr>
        <w:t>5.0 Table of comparisons</w:t>
      </w:r>
      <w:r>
        <w:rPr>
          <w:sz w:val="30"/>
          <w:szCs w:val="30"/>
          <w:rtl w:val="0"/>
          <w:lang w:val="en-US"/>
        </w:rPr>
        <w:t xml:space="preserve"> ……………………………</w:t>
      </w:r>
      <w:r>
        <w:rPr>
          <w:sz w:val="30"/>
          <w:szCs w:val="30"/>
          <w:rtl w:val="0"/>
          <w:lang w:val="en-US"/>
        </w:rPr>
        <w:t>.10</w:t>
      </w:r>
    </w:p>
    <w:p>
      <w:pPr>
        <w:pStyle w:val="Body A"/>
        <w:numPr>
          <w:ilvl w:val="0"/>
          <w:numId w:val="2"/>
        </w:numPr>
        <w:bidi w:val="0"/>
        <w:ind w:right="0"/>
        <w:jc w:val="left"/>
        <w:rPr>
          <w:sz w:val="30"/>
          <w:szCs w:val="30"/>
          <w:rtl w:val="0"/>
          <w:lang w:val="en-US"/>
        </w:rPr>
      </w:pPr>
      <w:r>
        <w:rPr>
          <w:sz w:val="30"/>
          <w:szCs w:val="30"/>
          <w:rtl w:val="0"/>
          <w:lang w:val="en-US"/>
        </w:rPr>
        <w:t xml:space="preserve">References </w:t>
      </w:r>
      <w:r>
        <w:rPr>
          <w:sz w:val="30"/>
          <w:szCs w:val="30"/>
          <w:rtl w:val="0"/>
          <w:lang w:val="en-US"/>
        </w:rPr>
        <w:t>……………………………………………</w:t>
      </w:r>
      <w:r>
        <w:rPr>
          <w:sz w:val="30"/>
          <w:szCs w:val="30"/>
          <w:rtl w:val="0"/>
          <w:lang w:val="en-US"/>
        </w:rPr>
        <w:t>..11/12</w:t>
      </w:r>
    </w:p>
    <w:p>
      <w:pPr>
        <w:pStyle w:val="Body A"/>
      </w:pPr>
      <w:r>
        <w:rPr>
          <w:rFonts w:ascii="Arial Unicode MS" w:cs="Arial Unicode MS" w:hAnsi="Arial Unicode MS" w:eastAsia="Arial Unicode MS"/>
          <w:b w:val="0"/>
          <w:bCs w:val="0"/>
          <w:i w:val="0"/>
          <w:iCs w:val="0"/>
          <w:sz w:val="30"/>
          <w:szCs w:val="30"/>
        </w:rPr>
        <w:br w:type="page"/>
      </w:r>
    </w:p>
    <w:p>
      <w:pPr>
        <w:pStyle w:val="Body A"/>
        <w:ind w:left="245" w:firstLine="0"/>
        <w:jc w:val="center"/>
        <w:rPr>
          <w:b w:val="1"/>
          <w:bCs w:val="1"/>
          <w:sz w:val="30"/>
          <w:szCs w:val="30"/>
        </w:rPr>
      </w:pPr>
      <w:r>
        <w:rPr>
          <w:b w:val="1"/>
          <w:bCs w:val="1"/>
          <w:sz w:val="30"/>
          <w:szCs w:val="30"/>
          <w:rtl w:val="0"/>
          <w:lang w:val="en-US"/>
        </w:rPr>
        <w:t>Introduction</w:t>
      </w:r>
    </w:p>
    <w:p>
      <w:pPr>
        <w:pStyle w:val="Body A"/>
        <w:rPr>
          <w:sz w:val="30"/>
          <w:szCs w:val="30"/>
        </w:rPr>
      </w:pPr>
    </w:p>
    <w:p>
      <w:pPr>
        <w:pStyle w:val="Body A"/>
        <w:rPr>
          <w:sz w:val="24"/>
          <w:szCs w:val="24"/>
        </w:rPr>
      </w:pPr>
      <w:r>
        <w:rPr>
          <w:sz w:val="24"/>
          <w:szCs w:val="24"/>
          <w:rtl w:val="0"/>
          <w:lang w:val="en-US"/>
        </w:rPr>
        <w:t xml:space="preserve">For this report I will carryout research into different types of habitable concrete and steel framed buildings.  What this will mean is that I will look at the construction, the material used and the original planning and potential of impact on the environment.  In these times when the effect we have on the planet and the sustainability of buildings, it is ever more important that we consider these impacts and put in place methods to counteract these and lower our carbon footprint. I will then choose a building from each of these methods and begin my report by assessing both buildings on their durability and climatic resistance given their environmental exposure.  This can have a dramatic effect on the life span of the building. I will speak about the materials used in the construction, how these are produced and the impact this can also have on the environmental footprint of the building and how they could affect surrounding environments.  I will discuss the durability of the products and what can effect this.  I will also look at any bi-products produced in this process if any.  </w:t>
      </w:r>
    </w:p>
    <w:p>
      <w:pPr>
        <w:pStyle w:val="Body A"/>
      </w:pPr>
      <w:r>
        <w:rPr>
          <w:rFonts w:ascii="Arial Unicode MS" w:cs="Arial Unicode MS" w:hAnsi="Arial Unicode MS" w:eastAsia="Arial Unicode MS"/>
          <w:b w:val="0"/>
          <w:bCs w:val="0"/>
          <w:i w:val="0"/>
          <w:iCs w:val="0"/>
          <w:sz w:val="24"/>
          <w:szCs w:val="24"/>
        </w:rPr>
        <w:br w:type="page"/>
      </w:r>
    </w:p>
    <w:p>
      <w:pPr>
        <w:pStyle w:val="Body A"/>
        <w:ind w:left="245" w:firstLine="0"/>
        <w:jc w:val="center"/>
        <w:rPr>
          <w:b w:val="1"/>
          <w:bCs w:val="1"/>
          <w:sz w:val="30"/>
          <w:szCs w:val="30"/>
          <w:u w:val="single"/>
        </w:rPr>
      </w:pPr>
      <w:r>
        <w:rPr>
          <w:b w:val="1"/>
          <w:bCs w:val="1"/>
          <w:sz w:val="30"/>
          <w:szCs w:val="30"/>
          <w:u w:val="single"/>
          <w:rtl w:val="0"/>
          <w:lang w:val="en-US"/>
        </w:rPr>
        <w:t>1.0 chosen buildings</w:t>
      </w:r>
      <w:r>
        <w:rPr>
          <w:rFonts w:ascii="Times New Roman" w:cs="Times New Roman" w:hAnsi="Times New Roman" w:eastAsia="Times New Roman"/>
          <w:b w:val="1"/>
          <w:bCs w:val="1"/>
          <w:sz w:val="30"/>
          <w:szCs w:val="30"/>
          <w:u w:val="single"/>
        </w:rPr>
        <w:drawing>
          <wp:anchor distT="152400" distB="152400" distL="152400" distR="152400" simplePos="0" relativeHeight="251667456" behindDoc="0" locked="0" layoutInCell="1" allowOverlap="1">
            <wp:simplePos x="0" y="0"/>
            <wp:positionH relativeFrom="page">
              <wp:posOffset>4349307</wp:posOffset>
            </wp:positionH>
            <wp:positionV relativeFrom="line">
              <wp:posOffset>237809</wp:posOffset>
            </wp:positionV>
            <wp:extent cx="2484489" cy="1724410"/>
            <wp:effectExtent l="0" t="0" r="0" b="0"/>
            <wp:wrapThrough wrapText="bothSides" distL="152400" distR="152400">
              <wp:wrapPolygon edited="1">
                <wp:start x="0" y="0"/>
                <wp:lineTo x="21600" y="0"/>
                <wp:lineTo x="21600" y="21600"/>
                <wp:lineTo x="0" y="21600"/>
                <wp:lineTo x="0" y="0"/>
              </wp:wrapPolygon>
            </wp:wrapThrough>
            <wp:docPr id="1073741826" name="officeArt object" descr="Screen Shot 2021-03-02 at 15.46.26.png"/>
            <wp:cNvGraphicFramePr/>
            <a:graphic xmlns:a="http://schemas.openxmlformats.org/drawingml/2006/main">
              <a:graphicData uri="http://schemas.openxmlformats.org/drawingml/2006/picture">
                <pic:pic xmlns:pic="http://schemas.openxmlformats.org/drawingml/2006/picture">
                  <pic:nvPicPr>
                    <pic:cNvPr id="1073741826" name="Screen Shot 2021-03-02 at 15.46.26.png" descr="Screen Shot 2021-03-02 at 15.46.26.png"/>
                    <pic:cNvPicPr>
                      <a:picLocks noChangeAspect="1"/>
                    </pic:cNvPicPr>
                  </pic:nvPicPr>
                  <pic:blipFill>
                    <a:blip r:embed="rId5">
                      <a:extLst/>
                    </a:blip>
                    <a:stretch>
                      <a:fillRect/>
                    </a:stretch>
                  </pic:blipFill>
                  <pic:spPr>
                    <a:xfrm>
                      <a:off x="0" y="0"/>
                      <a:ext cx="2484489" cy="1724410"/>
                    </a:xfrm>
                    <a:prstGeom prst="rect">
                      <a:avLst/>
                    </a:prstGeom>
                    <a:ln w="12700" cap="flat">
                      <a:noFill/>
                      <a:miter lim="400000"/>
                    </a:ln>
                    <a:effectLst/>
                  </pic:spPr>
                </pic:pic>
              </a:graphicData>
            </a:graphic>
          </wp:anchor>
        </w:drawing>
      </w:r>
    </w:p>
    <w:p>
      <w:pPr>
        <w:pStyle w:val="Body A"/>
        <w:rPr>
          <w:sz w:val="30"/>
          <w:szCs w:val="30"/>
        </w:rPr>
      </w:pPr>
    </w:p>
    <w:p>
      <w:pPr>
        <w:pStyle w:val="Body A"/>
        <w:rPr>
          <w:sz w:val="30"/>
          <w:szCs w:val="30"/>
        </w:rPr>
      </w:pPr>
    </w:p>
    <w:p>
      <w:pPr>
        <w:pStyle w:val="Body A"/>
        <w:rPr>
          <w:b w:val="1"/>
          <w:bCs w:val="1"/>
          <w:sz w:val="24"/>
          <w:szCs w:val="24"/>
        </w:rPr>
      </w:pPr>
      <w:r>
        <w:rPr>
          <w:b w:val="1"/>
          <w:bCs w:val="1"/>
          <w:sz w:val="24"/>
          <w:szCs w:val="24"/>
          <w:rtl w:val="0"/>
          <w:lang w:val="en-US"/>
        </w:rPr>
        <w:t xml:space="preserve">1.1 Burj Al Arab </w:t>
      </w:r>
    </w:p>
    <w:p>
      <w:pPr>
        <w:pStyle w:val="Body A"/>
        <w:rPr>
          <w:sz w:val="24"/>
          <w:szCs w:val="24"/>
        </w:rPr>
      </w:pPr>
    </w:p>
    <w:p>
      <w:pPr>
        <w:pStyle w:val="Body A"/>
        <w:numPr>
          <w:ilvl w:val="0"/>
          <w:numId w:val="4"/>
        </w:numPr>
        <w:bidi w:val="0"/>
        <w:ind w:right="0"/>
        <w:jc w:val="left"/>
        <w:rPr>
          <w:sz w:val="24"/>
          <w:szCs w:val="24"/>
          <w:rtl w:val="0"/>
          <w:lang w:val="en-US"/>
        </w:rPr>
      </w:pPr>
      <w:r>
        <w:rPr>
          <w:sz w:val="24"/>
          <w:szCs w:val="24"/>
          <w:rtl w:val="0"/>
          <w:lang w:val="en-US"/>
        </w:rPr>
        <w:t xml:space="preserve">Located in Dubai </w:t>
      </w:r>
    </w:p>
    <w:p>
      <w:pPr>
        <w:pStyle w:val="Body A"/>
        <w:numPr>
          <w:ilvl w:val="0"/>
          <w:numId w:val="4"/>
        </w:numPr>
        <w:bidi w:val="0"/>
        <w:ind w:right="0"/>
        <w:jc w:val="left"/>
        <w:rPr>
          <w:sz w:val="24"/>
          <w:szCs w:val="24"/>
          <w:rtl w:val="0"/>
          <w:lang w:val="en-US"/>
        </w:rPr>
      </w:pPr>
      <w:r>
        <w:rPr>
          <w:sz w:val="24"/>
          <w:szCs w:val="24"/>
          <w:rtl w:val="0"/>
          <w:lang w:val="en-US"/>
        </w:rPr>
        <w:t xml:space="preserve">58 floors, 321 M high </w:t>
      </w:r>
    </w:p>
    <w:p>
      <w:pPr>
        <w:pStyle w:val="Body A"/>
        <w:numPr>
          <w:ilvl w:val="0"/>
          <w:numId w:val="4"/>
        </w:numPr>
        <w:bidi w:val="0"/>
        <w:ind w:right="0"/>
        <w:jc w:val="left"/>
        <w:rPr>
          <w:sz w:val="24"/>
          <w:szCs w:val="24"/>
          <w:rtl w:val="0"/>
          <w:lang w:val="en-US"/>
        </w:rPr>
      </w:pPr>
      <w:r>
        <w:rPr>
          <w:sz w:val="24"/>
          <w:szCs w:val="24"/>
          <w:rtl w:val="0"/>
          <w:lang w:val="en-US"/>
        </w:rPr>
        <w:t>Started in 1994</w:t>
      </w:r>
    </w:p>
    <w:p>
      <w:pPr>
        <w:pStyle w:val="Body A"/>
        <w:numPr>
          <w:ilvl w:val="0"/>
          <w:numId w:val="4"/>
        </w:numPr>
        <w:bidi w:val="0"/>
        <w:ind w:right="0"/>
        <w:jc w:val="left"/>
        <w:rPr>
          <w:sz w:val="24"/>
          <w:szCs w:val="24"/>
          <w:rtl w:val="0"/>
          <w:lang w:val="en-US"/>
        </w:rPr>
      </w:pPr>
      <w:r>
        <w:rPr>
          <w:sz w:val="24"/>
          <w:szCs w:val="24"/>
          <w:rtl w:val="0"/>
          <w:lang w:val="en-US"/>
        </w:rPr>
        <w:t>Completed in 1999</w:t>
      </w:r>
    </w:p>
    <w:p>
      <w:pPr>
        <w:pStyle w:val="Body A"/>
        <w:numPr>
          <w:ilvl w:val="0"/>
          <w:numId w:val="4"/>
        </w:numPr>
        <w:bidi w:val="0"/>
        <w:ind w:right="0"/>
        <w:jc w:val="left"/>
        <w:rPr>
          <w:sz w:val="24"/>
          <w:szCs w:val="24"/>
          <w:rtl w:val="0"/>
          <w:lang w:val="en-US"/>
        </w:rPr>
      </w:pPr>
      <w:r>
        <w:rPr>
          <w:sz w:val="24"/>
          <w:szCs w:val="24"/>
          <w:rtl w:val="0"/>
          <w:lang w:val="en-US"/>
        </w:rPr>
        <w:t>Constructed with reinforced concrete and a steel exoskeleton</w:t>
      </w:r>
    </w:p>
    <w:p>
      <w:pPr>
        <w:pStyle w:val="Body A"/>
        <w:numPr>
          <w:ilvl w:val="0"/>
          <w:numId w:val="4"/>
        </w:numPr>
        <w:bidi w:val="0"/>
        <w:ind w:right="0"/>
        <w:jc w:val="left"/>
        <w:rPr>
          <w:sz w:val="24"/>
          <w:szCs w:val="24"/>
          <w:rtl w:val="0"/>
          <w:lang w:val="en-US"/>
        </w:rPr>
      </w:pPr>
      <w:r>
        <w:rPr>
          <w:sz w:val="24"/>
          <w:szCs w:val="24"/>
          <w:rtl w:val="0"/>
          <w:lang w:val="en-US"/>
        </w:rPr>
        <w:t>cost 1 billion dollars</w:t>
      </w:r>
    </w:p>
    <w:p>
      <w:pPr>
        <w:pStyle w:val="Body A"/>
        <w:numPr>
          <w:ilvl w:val="0"/>
          <w:numId w:val="4"/>
        </w:numPr>
        <w:bidi w:val="0"/>
        <w:ind w:right="0"/>
        <w:jc w:val="left"/>
        <w:rPr>
          <w:sz w:val="24"/>
          <w:szCs w:val="24"/>
          <w:rtl w:val="0"/>
          <w:lang w:val="en-US"/>
        </w:rPr>
      </w:pPr>
      <w:r>
        <w:rPr>
          <w:sz w:val="24"/>
          <w:szCs w:val="24"/>
          <w:rtl w:val="0"/>
          <w:lang w:val="en-US"/>
        </w:rPr>
        <w:t xml:space="preserve">70,000 cubic meters of concrete </w:t>
      </w:r>
    </w:p>
    <w:p>
      <w:pPr>
        <w:pStyle w:val="Body A"/>
        <w:numPr>
          <w:ilvl w:val="0"/>
          <w:numId w:val="4"/>
        </w:numPr>
        <w:bidi w:val="0"/>
        <w:ind w:right="0"/>
        <w:jc w:val="left"/>
        <w:rPr>
          <w:sz w:val="24"/>
          <w:szCs w:val="24"/>
          <w:rtl w:val="0"/>
          <w:lang w:val="en-US"/>
        </w:rPr>
      </w:pPr>
      <w:r>
        <w:rPr>
          <w:sz w:val="24"/>
          <w:szCs w:val="24"/>
          <w:rtl w:val="0"/>
          <w:lang w:val="en-US"/>
        </w:rPr>
        <w:t>9,000 tons of steel                                                       (Wam, 2016)</w:t>
      </w:r>
    </w:p>
    <w:p>
      <w:pPr>
        <w:pStyle w:val="Body A"/>
        <w:rPr>
          <w:sz w:val="24"/>
          <w:szCs w:val="24"/>
        </w:rPr>
      </w:pPr>
    </w:p>
    <w:p>
      <w:pPr>
        <w:pStyle w:val="Body A"/>
        <w:rPr>
          <w:sz w:val="24"/>
          <w:szCs w:val="24"/>
        </w:rPr>
      </w:pPr>
      <w:r>
        <w:rPr>
          <w:sz w:val="24"/>
          <w:szCs w:val="24"/>
          <w:rtl w:val="0"/>
          <w:lang w:val="en-US"/>
        </w:rPr>
        <w:t xml:space="preserve">The architect for the Burj Al Arab is Tom Willis-Wright who is a British architect born in Croydon, London in 1957.  The original instruction to the architects regarding the design of the building was </w:t>
      </w:r>
      <w:r>
        <w:rPr>
          <w:sz w:val="24"/>
          <w:szCs w:val="24"/>
          <w:rtl w:val="0"/>
          <w:lang w:val="en-US"/>
        </w:rPr>
        <w:t>“</w:t>
      </w:r>
      <w:r>
        <w:rPr>
          <w:sz w:val="24"/>
          <w:szCs w:val="24"/>
          <w:rtl w:val="0"/>
          <w:lang w:val="en-US"/>
        </w:rPr>
        <w:t>to design, not just a hotel, but also a signature building, one that would announce, Welcome to Dubai".(the Crown Prince of Dubai).  The hotel was to be built 280 meters offshore on a man made island where the sea depth was 7.5 meters. There were 230 concrete piles 45m in length and 1.5m in diameter used to support the building of the island and hotel. The island itself took 3 years to complete and the hotel another 2 years. The construction of the burj al Arab didn</w:t>
      </w:r>
      <w:r>
        <w:rPr>
          <w:sz w:val="24"/>
          <w:szCs w:val="24"/>
          <w:rtl w:val="0"/>
          <w:lang w:val="en-US"/>
        </w:rPr>
        <w:t>’</w:t>
      </w:r>
      <w:r>
        <w:rPr>
          <w:sz w:val="24"/>
          <w:szCs w:val="24"/>
          <w:rtl w:val="0"/>
          <w:lang w:val="en-US"/>
        </w:rPr>
        <w:t xml:space="preserve">t come without any negatives, it caused changes to area wildlife by the sediment being continuously disturbed which in turn suffocated the local fauna. It also impacted on the amount of sunlight hitting the seashore vegetation. This has caused coastal erosion and the variation of alongshore sedimentation has resulted in changes to the erosion patterns along the coast. </w:t>
      </w:r>
    </w:p>
    <w:p>
      <w:pPr>
        <w:pStyle w:val="Body A"/>
        <w:rPr>
          <w:sz w:val="24"/>
          <w:szCs w:val="24"/>
        </w:rPr>
      </w:pPr>
      <w:r>
        <w:rPr>
          <w:sz w:val="24"/>
          <w:szCs w:val="24"/>
          <w:rtl w:val="0"/>
          <w:lang w:val="en-US"/>
        </w:rPr>
        <w:t>(Environmental Impacts - The Impact of the Palm Islands, United Arab Emirates, 2009)</w:t>
      </w:r>
      <w:r>
        <w:rPr>
          <w:sz w:val="24"/>
          <w:szCs w:val="24"/>
        </w:rPr>
        <w:drawing>
          <wp:anchor distT="152400" distB="152400" distL="152400" distR="152400" simplePos="0" relativeHeight="251660288" behindDoc="0" locked="0" layoutInCell="1" allowOverlap="1">
            <wp:simplePos x="0" y="0"/>
            <wp:positionH relativeFrom="page">
              <wp:posOffset>713741</wp:posOffset>
            </wp:positionH>
            <wp:positionV relativeFrom="line">
              <wp:posOffset>235078</wp:posOffset>
            </wp:positionV>
            <wp:extent cx="2695927" cy="1923991"/>
            <wp:effectExtent l="0" t="0" r="0" b="0"/>
            <wp:wrapThrough wrapText="bothSides" distL="152400" distR="152400">
              <wp:wrapPolygon edited="1">
                <wp:start x="0" y="0"/>
                <wp:lineTo x="21600" y="0"/>
                <wp:lineTo x="21600" y="21600"/>
                <wp:lineTo x="0" y="21600"/>
                <wp:lineTo x="0" y="0"/>
              </wp:wrapPolygon>
            </wp:wrapThrough>
            <wp:docPr id="1073741827" name="officeArt object" descr="Screen Shot 2021-02-25 at 13.18.21.png"/>
            <wp:cNvGraphicFramePr/>
            <a:graphic xmlns:a="http://schemas.openxmlformats.org/drawingml/2006/main">
              <a:graphicData uri="http://schemas.openxmlformats.org/drawingml/2006/picture">
                <pic:pic xmlns:pic="http://schemas.openxmlformats.org/drawingml/2006/picture">
                  <pic:nvPicPr>
                    <pic:cNvPr id="1073741827" name="Screen Shot 2021-02-25 at 13.18.21.png" descr="Screen Shot 2021-02-25 at 13.18.21.png"/>
                    <pic:cNvPicPr>
                      <a:picLocks noChangeAspect="1"/>
                    </pic:cNvPicPr>
                  </pic:nvPicPr>
                  <pic:blipFill>
                    <a:blip r:embed="rId6">
                      <a:extLst/>
                    </a:blip>
                    <a:stretch>
                      <a:fillRect/>
                    </a:stretch>
                  </pic:blipFill>
                  <pic:spPr>
                    <a:xfrm>
                      <a:off x="0" y="0"/>
                      <a:ext cx="2695927" cy="1923991"/>
                    </a:xfrm>
                    <a:prstGeom prst="rect">
                      <a:avLst/>
                    </a:prstGeom>
                    <a:ln w="12700" cap="flat">
                      <a:noFill/>
                      <a:miter lim="400000"/>
                    </a:ln>
                    <a:effectLst/>
                  </pic:spPr>
                </pic:pic>
              </a:graphicData>
            </a:graphic>
          </wp:anchor>
        </w:drawing>
      </w:r>
      <w:r>
        <w:rPr>
          <w:sz w:val="24"/>
          <w:szCs w:val="24"/>
        </w:rPr>
        <w:drawing>
          <wp:anchor distT="152400" distB="152400" distL="152400" distR="152400" simplePos="0" relativeHeight="251661312" behindDoc="0" locked="0" layoutInCell="1" allowOverlap="1">
            <wp:simplePos x="0" y="0"/>
            <wp:positionH relativeFrom="page">
              <wp:posOffset>4309570</wp:posOffset>
            </wp:positionH>
            <wp:positionV relativeFrom="line">
              <wp:posOffset>235078</wp:posOffset>
            </wp:positionV>
            <wp:extent cx="2358440" cy="1923991"/>
            <wp:effectExtent l="0" t="0" r="0" b="0"/>
            <wp:wrapThrough wrapText="bothSides" distL="152400" distR="152400">
              <wp:wrapPolygon edited="1">
                <wp:start x="0" y="0"/>
                <wp:lineTo x="21600" y="0"/>
                <wp:lineTo x="21600" y="21600"/>
                <wp:lineTo x="0" y="21600"/>
                <wp:lineTo x="0" y="0"/>
              </wp:wrapPolygon>
            </wp:wrapThrough>
            <wp:docPr id="1073741828" name="officeArt object" descr="Screen Shot 2021-02-25 at 13.21.39.png"/>
            <wp:cNvGraphicFramePr/>
            <a:graphic xmlns:a="http://schemas.openxmlformats.org/drawingml/2006/main">
              <a:graphicData uri="http://schemas.openxmlformats.org/drawingml/2006/picture">
                <pic:pic xmlns:pic="http://schemas.openxmlformats.org/drawingml/2006/picture">
                  <pic:nvPicPr>
                    <pic:cNvPr id="1073741828" name="Screen Shot 2021-02-25 at 13.21.39.png" descr="Screen Shot 2021-02-25 at 13.21.39.png"/>
                    <pic:cNvPicPr>
                      <a:picLocks noChangeAspect="1"/>
                    </pic:cNvPicPr>
                  </pic:nvPicPr>
                  <pic:blipFill>
                    <a:blip r:embed="rId7">
                      <a:extLst/>
                    </a:blip>
                    <a:stretch>
                      <a:fillRect/>
                    </a:stretch>
                  </pic:blipFill>
                  <pic:spPr>
                    <a:xfrm>
                      <a:off x="0" y="0"/>
                      <a:ext cx="2358440" cy="1923991"/>
                    </a:xfrm>
                    <a:prstGeom prst="rect">
                      <a:avLst/>
                    </a:prstGeom>
                    <a:ln w="12700" cap="flat">
                      <a:noFill/>
                      <a:miter lim="400000"/>
                    </a:ln>
                    <a:effectLst/>
                  </pic:spPr>
                </pic:pic>
              </a:graphicData>
            </a:graphic>
          </wp:anchor>
        </w:drawing>
      </w:r>
    </w:p>
    <w:p>
      <w:pPr>
        <w:pStyle w:val="Body A"/>
        <w:rPr>
          <w:sz w:val="24"/>
          <w:szCs w:val="24"/>
        </w:rPr>
      </w:pPr>
    </w:p>
    <w:p>
      <w:pPr>
        <w:pStyle w:val="Body A"/>
        <w:rPr>
          <w:sz w:val="24"/>
          <w:szCs w:val="24"/>
        </w:rPr>
      </w:pPr>
    </w:p>
    <w:p>
      <w:pPr>
        <w:pStyle w:val="Body A"/>
        <w:rPr>
          <w:sz w:val="24"/>
          <w:szCs w:val="24"/>
        </w:rPr>
      </w:pPr>
    </w:p>
    <w:p>
      <w:pPr>
        <w:pStyle w:val="Body A"/>
        <w:rPr>
          <w:sz w:val="24"/>
          <w:szCs w:val="24"/>
        </w:rPr>
      </w:pPr>
    </w:p>
    <w:p>
      <w:pPr>
        <w:pStyle w:val="Body A"/>
        <w:rPr>
          <w:sz w:val="24"/>
          <w:szCs w:val="24"/>
        </w:rPr>
      </w:pPr>
    </w:p>
    <w:p>
      <w:pPr>
        <w:pStyle w:val="Body A"/>
        <w:rPr>
          <w:sz w:val="24"/>
          <w:szCs w:val="24"/>
        </w:rPr>
      </w:pPr>
    </w:p>
    <w:p>
      <w:pPr>
        <w:pStyle w:val="Body A"/>
        <w:rPr>
          <w:sz w:val="24"/>
          <w:szCs w:val="24"/>
        </w:rPr>
      </w:pPr>
    </w:p>
    <w:p>
      <w:pPr>
        <w:pStyle w:val="Body A"/>
        <w:rPr>
          <w:sz w:val="24"/>
          <w:szCs w:val="24"/>
        </w:rPr>
      </w:pPr>
    </w:p>
    <w:p>
      <w:pPr>
        <w:pStyle w:val="Body A"/>
        <w:rPr>
          <w:sz w:val="24"/>
          <w:szCs w:val="24"/>
        </w:rPr>
      </w:pPr>
    </w:p>
    <w:p>
      <w:pPr>
        <w:pStyle w:val="Body A"/>
        <w:rPr>
          <w:sz w:val="24"/>
          <w:szCs w:val="24"/>
        </w:rPr>
      </w:pPr>
    </w:p>
    <w:p>
      <w:pPr>
        <w:pStyle w:val="Body A"/>
        <w:rPr>
          <w:sz w:val="24"/>
          <w:szCs w:val="24"/>
        </w:rPr>
      </w:pPr>
    </w:p>
    <w:p>
      <w:pPr>
        <w:pStyle w:val="Body A"/>
        <w:rPr>
          <w:sz w:val="24"/>
          <w:szCs w:val="24"/>
        </w:rPr>
      </w:pPr>
    </w:p>
    <w:p>
      <w:pPr>
        <w:pStyle w:val="Body A"/>
        <w:rPr>
          <w:sz w:val="24"/>
          <w:szCs w:val="24"/>
        </w:rPr>
      </w:pPr>
      <w:r>
        <w:rPr>
          <w:sz w:val="24"/>
          <w:szCs w:val="24"/>
          <w:rtl w:val="0"/>
          <w:lang w:val="en-US"/>
        </w:rPr>
        <w:t xml:space="preserve">          </w:t>
      </w:r>
    </w:p>
    <w:p>
      <w:pPr>
        <w:pStyle w:val="Body A"/>
        <w:rPr>
          <w:sz w:val="24"/>
          <w:szCs w:val="24"/>
          <w:lang w:val="es-ES_tradnl"/>
        </w:rPr>
      </w:pPr>
      <w:r>
        <w:rPr>
          <w:sz w:val="24"/>
          <w:szCs w:val="24"/>
          <w:rtl w:val="0"/>
          <w:lang w:val="es-ES_tradnl"/>
        </w:rPr>
        <w:t>(Zeballos, 2010)</w:t>
      </w:r>
    </w:p>
    <w:p>
      <w:pPr>
        <w:pStyle w:val="Body A"/>
        <w:rPr>
          <w:sz w:val="24"/>
          <w:szCs w:val="24"/>
        </w:rPr>
      </w:pPr>
    </w:p>
    <w:p>
      <w:pPr>
        <w:pStyle w:val="Body A"/>
        <w:rPr>
          <w:sz w:val="24"/>
          <w:szCs w:val="24"/>
        </w:rPr>
      </w:pPr>
      <w:r>
        <w:rPr>
          <w:sz w:val="24"/>
          <w:szCs w:val="24"/>
          <w:rtl w:val="0"/>
          <w:lang w:val="en-US"/>
        </w:rPr>
        <w:t xml:space="preserve">The concrete structure to protect the Island                    The midway point of the          </w:t>
      </w:r>
    </w:p>
    <w:p>
      <w:pPr>
        <w:pStyle w:val="Body A"/>
        <w:rPr>
          <w:sz w:val="24"/>
          <w:szCs w:val="24"/>
        </w:rPr>
      </w:pPr>
      <w:r>
        <w:rPr>
          <w:sz w:val="24"/>
          <w:szCs w:val="24"/>
          <w:rtl w:val="0"/>
          <w:lang w:val="en-US"/>
        </w:rPr>
        <w:t xml:space="preserve">                                                                                              </w:t>
      </w:r>
      <w:r>
        <w:rPr>
          <w:sz w:val="24"/>
          <w:szCs w:val="24"/>
          <w:rtl w:val="0"/>
          <w:lang w:val="fr-FR"/>
        </w:rPr>
        <w:t>concrete structure</w:t>
      </w:r>
    </w:p>
    <w:p>
      <w:pPr>
        <w:pStyle w:val="Body A"/>
        <w:rPr>
          <w:sz w:val="24"/>
          <w:szCs w:val="24"/>
        </w:rPr>
      </w:pPr>
    </w:p>
    <w:p>
      <w:pPr>
        <w:pStyle w:val="Body A"/>
        <w:rPr>
          <w:sz w:val="24"/>
          <w:szCs w:val="24"/>
        </w:rPr>
      </w:pPr>
      <w:r>
        <w:rPr>
          <w:sz w:val="24"/>
          <w:szCs w:val="24"/>
          <w:rtl w:val="0"/>
          <w:lang w:val="en-US"/>
        </w:rPr>
        <w:t xml:space="preserve">Many solutions are in place to offset the environmental impact. The Burj Al Arab has been awarded green globe certification due to its efforts in becoming more sustainable. They have proven this by recycling their </w:t>
      </w:r>
      <w:r>
        <w:rPr>
          <w:sz w:val="24"/>
          <w:szCs w:val="24"/>
          <w:rtl w:val="0"/>
          <w:lang w:val="en-US"/>
        </w:rPr>
        <w:t>“</w:t>
      </w:r>
      <w:r>
        <w:rPr>
          <w:sz w:val="24"/>
          <w:szCs w:val="24"/>
          <w:rtl w:val="0"/>
          <w:lang w:val="en-US"/>
        </w:rPr>
        <w:t>grey water</w:t>
      </w:r>
      <w:r>
        <w:rPr>
          <w:sz w:val="24"/>
          <w:szCs w:val="24"/>
          <w:rtl w:val="0"/>
          <w:lang w:val="en-US"/>
        </w:rPr>
        <w:t xml:space="preserve">” </w:t>
      </w:r>
      <w:r>
        <w:rPr>
          <w:sz w:val="24"/>
          <w:szCs w:val="24"/>
          <w:rtl w:val="0"/>
          <w:lang w:val="en-US"/>
        </w:rPr>
        <w:t>and regulating temperature in rooms. The hotel has a rehabilitation centre for injured turtles which shows they are giving back for possibly effecting local wildlife through construction. (Kabashi, n.d.)</w:t>
      </w:r>
    </w:p>
    <w:p>
      <w:pPr>
        <w:pStyle w:val="Body A"/>
        <w:rPr>
          <w:sz w:val="24"/>
          <w:szCs w:val="24"/>
        </w:rPr>
      </w:pPr>
      <w:r>
        <w:rPr>
          <w:sz w:val="24"/>
          <w:szCs w:val="24"/>
        </w:rPr>
        <w:drawing>
          <wp:anchor distT="152400" distB="152400" distL="152400" distR="152400" simplePos="0" relativeHeight="251666432" behindDoc="0" locked="0" layoutInCell="1" allowOverlap="1">
            <wp:simplePos x="0" y="0"/>
            <wp:positionH relativeFrom="page">
              <wp:posOffset>3860652</wp:posOffset>
            </wp:positionH>
            <wp:positionV relativeFrom="line">
              <wp:posOffset>225579</wp:posOffset>
            </wp:positionV>
            <wp:extent cx="3671323" cy="1108866"/>
            <wp:effectExtent l="0" t="0" r="0" b="0"/>
            <wp:wrapThrough wrapText="bothSides" distL="152400" distR="152400">
              <wp:wrapPolygon edited="1">
                <wp:start x="0" y="0"/>
                <wp:lineTo x="21600" y="0"/>
                <wp:lineTo x="21600" y="21600"/>
                <wp:lineTo x="0" y="21600"/>
                <wp:lineTo x="0" y="0"/>
              </wp:wrapPolygon>
            </wp:wrapThrough>
            <wp:docPr id="1073741829" name="officeArt object" descr="Screen Shot 2021-03-02 at 15.34.04.png"/>
            <wp:cNvGraphicFramePr/>
            <a:graphic xmlns:a="http://schemas.openxmlformats.org/drawingml/2006/main">
              <a:graphicData uri="http://schemas.openxmlformats.org/drawingml/2006/picture">
                <pic:pic xmlns:pic="http://schemas.openxmlformats.org/drawingml/2006/picture">
                  <pic:nvPicPr>
                    <pic:cNvPr id="1073741829" name="Screen Shot 2021-03-02 at 15.34.04.png" descr="Screen Shot 2021-03-02 at 15.34.04.png"/>
                    <pic:cNvPicPr>
                      <a:picLocks noChangeAspect="1"/>
                    </pic:cNvPicPr>
                  </pic:nvPicPr>
                  <pic:blipFill>
                    <a:blip r:embed="rId8">
                      <a:extLst/>
                    </a:blip>
                    <a:stretch>
                      <a:fillRect/>
                    </a:stretch>
                  </pic:blipFill>
                  <pic:spPr>
                    <a:xfrm>
                      <a:off x="0" y="0"/>
                      <a:ext cx="3671323" cy="1108866"/>
                    </a:xfrm>
                    <a:prstGeom prst="rect">
                      <a:avLst/>
                    </a:prstGeom>
                    <a:ln w="12700" cap="flat">
                      <a:noFill/>
                      <a:miter lim="400000"/>
                    </a:ln>
                    <a:effectLst/>
                  </pic:spPr>
                </pic:pic>
              </a:graphicData>
            </a:graphic>
          </wp:anchor>
        </w:drawing>
      </w:r>
    </w:p>
    <w:p>
      <w:pPr>
        <w:pStyle w:val="Body A"/>
        <w:rPr>
          <w:b w:val="1"/>
          <w:bCs w:val="1"/>
          <w:sz w:val="24"/>
          <w:szCs w:val="24"/>
        </w:rPr>
      </w:pPr>
      <w:r>
        <w:rPr>
          <w:sz w:val="24"/>
          <w:szCs w:val="24"/>
          <w:rtl w:val="0"/>
          <w:lang w:val="en-US"/>
        </w:rPr>
        <w:t xml:space="preserve"> </w:t>
      </w:r>
      <w:r>
        <w:rPr>
          <w:b w:val="1"/>
          <w:bCs w:val="1"/>
          <w:sz w:val="24"/>
          <w:szCs w:val="24"/>
          <w:rtl w:val="0"/>
          <w:lang w:val="en-US"/>
        </w:rPr>
        <w:t xml:space="preserve">1.2 Beijing national stadium (Birds nest) </w:t>
      </w:r>
    </w:p>
    <w:p>
      <w:pPr>
        <w:pStyle w:val="Body A"/>
        <w:rPr>
          <w:sz w:val="24"/>
          <w:szCs w:val="24"/>
        </w:rPr>
      </w:pPr>
    </w:p>
    <w:p>
      <w:pPr>
        <w:pStyle w:val="Body A"/>
        <w:numPr>
          <w:ilvl w:val="0"/>
          <w:numId w:val="4"/>
        </w:numPr>
        <w:bidi w:val="0"/>
        <w:ind w:right="0"/>
        <w:jc w:val="left"/>
        <w:rPr>
          <w:sz w:val="24"/>
          <w:szCs w:val="24"/>
          <w:rtl w:val="0"/>
          <w:lang w:val="en-US"/>
        </w:rPr>
      </w:pPr>
      <w:r>
        <w:rPr>
          <w:sz w:val="24"/>
          <w:szCs w:val="24"/>
          <w:rtl w:val="0"/>
          <w:lang w:val="en-US"/>
        </w:rPr>
        <w:t>Located in China</w:t>
      </w:r>
    </w:p>
    <w:p>
      <w:pPr>
        <w:pStyle w:val="Body A"/>
        <w:numPr>
          <w:ilvl w:val="0"/>
          <w:numId w:val="4"/>
        </w:numPr>
        <w:bidi w:val="0"/>
        <w:ind w:right="0"/>
        <w:jc w:val="left"/>
        <w:rPr>
          <w:sz w:val="24"/>
          <w:szCs w:val="24"/>
          <w:rtl w:val="0"/>
          <w:lang w:val="en-US"/>
        </w:rPr>
      </w:pPr>
      <w:r>
        <w:rPr>
          <w:sz w:val="24"/>
          <w:szCs w:val="24"/>
          <w:rtl w:val="0"/>
          <w:lang w:val="en-US"/>
        </w:rPr>
        <w:t>69.2M high, 330M long, 220M wide</w:t>
      </w:r>
    </w:p>
    <w:p>
      <w:pPr>
        <w:pStyle w:val="Body A"/>
        <w:numPr>
          <w:ilvl w:val="0"/>
          <w:numId w:val="4"/>
        </w:numPr>
        <w:bidi w:val="0"/>
        <w:ind w:right="0"/>
        <w:jc w:val="left"/>
        <w:rPr>
          <w:sz w:val="24"/>
          <w:szCs w:val="24"/>
          <w:rtl w:val="0"/>
          <w:lang w:val="en-US"/>
        </w:rPr>
      </w:pPr>
      <w:r>
        <w:rPr>
          <w:sz w:val="24"/>
          <w:szCs w:val="24"/>
          <w:rtl w:val="0"/>
          <w:lang w:val="en-US"/>
        </w:rPr>
        <w:t>steel construction</w:t>
      </w:r>
    </w:p>
    <w:p>
      <w:pPr>
        <w:pStyle w:val="Body A"/>
        <w:numPr>
          <w:ilvl w:val="0"/>
          <w:numId w:val="4"/>
        </w:numPr>
        <w:bidi w:val="0"/>
        <w:ind w:right="0"/>
        <w:jc w:val="left"/>
        <w:rPr>
          <w:sz w:val="24"/>
          <w:szCs w:val="24"/>
          <w:rtl w:val="0"/>
          <w:lang w:val="en-US"/>
        </w:rPr>
      </w:pPr>
      <w:r>
        <w:rPr>
          <w:sz w:val="24"/>
          <w:szCs w:val="24"/>
          <w:rtl w:val="0"/>
          <w:lang w:val="en-US"/>
        </w:rPr>
        <w:t>Started in 2003</w:t>
      </w:r>
    </w:p>
    <w:p>
      <w:pPr>
        <w:pStyle w:val="Body A"/>
        <w:numPr>
          <w:ilvl w:val="0"/>
          <w:numId w:val="4"/>
        </w:numPr>
        <w:bidi w:val="0"/>
        <w:ind w:right="0"/>
        <w:jc w:val="left"/>
        <w:rPr>
          <w:sz w:val="24"/>
          <w:szCs w:val="24"/>
          <w:rtl w:val="0"/>
          <w:lang w:val="en-US"/>
        </w:rPr>
      </w:pPr>
      <w:r>
        <w:rPr>
          <w:sz w:val="24"/>
          <w:szCs w:val="24"/>
          <w:rtl w:val="0"/>
          <w:lang w:val="en-US"/>
        </w:rPr>
        <w:t>Completed in 2008</w:t>
      </w:r>
    </w:p>
    <w:p>
      <w:pPr>
        <w:pStyle w:val="Body A"/>
        <w:numPr>
          <w:ilvl w:val="0"/>
          <w:numId w:val="4"/>
        </w:numPr>
        <w:bidi w:val="0"/>
        <w:ind w:right="0"/>
        <w:jc w:val="left"/>
        <w:rPr>
          <w:sz w:val="24"/>
          <w:szCs w:val="24"/>
          <w:rtl w:val="0"/>
          <w:lang w:val="en-US"/>
        </w:rPr>
      </w:pPr>
      <w:r>
        <w:rPr>
          <w:sz w:val="24"/>
          <w:szCs w:val="24"/>
          <w:rtl w:val="0"/>
          <w:lang w:val="en-US"/>
        </w:rPr>
        <w:t>42,000 tons of steel</w:t>
      </w:r>
    </w:p>
    <w:p>
      <w:pPr>
        <w:pStyle w:val="Body A"/>
        <w:numPr>
          <w:ilvl w:val="0"/>
          <w:numId w:val="4"/>
        </w:numPr>
        <w:bidi w:val="0"/>
        <w:ind w:right="0"/>
        <w:jc w:val="left"/>
        <w:rPr>
          <w:sz w:val="24"/>
          <w:szCs w:val="24"/>
          <w:rtl w:val="0"/>
          <w:lang w:val="en-US"/>
        </w:rPr>
      </w:pPr>
      <w:r>
        <w:rPr>
          <w:sz w:val="24"/>
          <w:szCs w:val="24"/>
          <w:rtl w:val="0"/>
          <w:lang w:val="en-US"/>
        </w:rPr>
        <w:t>Total weight 110,000 tons</w:t>
      </w:r>
    </w:p>
    <w:p>
      <w:pPr>
        <w:pStyle w:val="Body A"/>
        <w:numPr>
          <w:ilvl w:val="0"/>
          <w:numId w:val="4"/>
        </w:numPr>
        <w:bidi w:val="0"/>
        <w:ind w:right="0"/>
        <w:jc w:val="left"/>
        <w:rPr>
          <w:sz w:val="24"/>
          <w:szCs w:val="24"/>
          <w:rtl w:val="0"/>
          <w:lang w:val="en-US"/>
        </w:rPr>
      </w:pPr>
      <w:r>
        <w:rPr>
          <w:sz w:val="24"/>
          <w:szCs w:val="24"/>
          <w:rtl w:val="0"/>
          <w:lang w:val="en-US"/>
        </w:rPr>
        <w:t>Design life 100 years                                          (Archute, 2015)</w:t>
      </w:r>
    </w:p>
    <w:p>
      <w:pPr>
        <w:pStyle w:val="Body A"/>
        <w:numPr>
          <w:ilvl w:val="0"/>
          <w:numId w:val="4"/>
        </w:numPr>
        <w:bidi w:val="0"/>
        <w:ind w:right="0"/>
        <w:jc w:val="left"/>
        <w:rPr>
          <w:sz w:val="24"/>
          <w:szCs w:val="24"/>
          <w:rtl w:val="0"/>
          <w:lang w:val="en-US"/>
        </w:rPr>
      </w:pPr>
      <w:r>
        <w:rPr>
          <w:sz w:val="24"/>
          <w:szCs w:val="24"/>
          <w:rtl w:val="0"/>
          <w:lang w:val="en-US"/>
        </w:rPr>
        <w:t xml:space="preserve">Cost 423 million dollars            </w:t>
      </w:r>
    </w:p>
    <w:p>
      <w:pPr>
        <w:pStyle w:val="Body A"/>
        <w:rPr>
          <w:sz w:val="24"/>
          <w:szCs w:val="24"/>
        </w:rPr>
      </w:pPr>
    </w:p>
    <w:p>
      <w:pPr>
        <w:pStyle w:val="Body A"/>
        <w:rPr>
          <w:sz w:val="24"/>
          <w:szCs w:val="24"/>
        </w:rPr>
      </w:pPr>
      <w:r>
        <w:rPr>
          <w:sz w:val="24"/>
          <w:szCs w:val="24"/>
          <w:rtl w:val="0"/>
          <w:lang w:val="en-US"/>
        </w:rPr>
        <w:t xml:space="preserve">The </w:t>
      </w:r>
      <w:r>
        <w:rPr>
          <w:sz w:val="24"/>
          <w:szCs w:val="24"/>
          <w:rtl w:val="0"/>
          <w:lang w:val="en-US"/>
        </w:rPr>
        <w:t>‘</w:t>
      </w:r>
      <w:r>
        <w:rPr>
          <w:sz w:val="24"/>
          <w:szCs w:val="24"/>
          <w:rtl w:val="0"/>
          <w:lang w:val="en-US"/>
        </w:rPr>
        <w:t>birds nest</w:t>
      </w:r>
      <w:r>
        <w:rPr>
          <w:sz w:val="24"/>
          <w:szCs w:val="24"/>
          <w:rtl w:val="0"/>
          <w:lang w:val="en-US"/>
        </w:rPr>
        <w:t xml:space="preserve">’ </w:t>
      </w:r>
      <w:r>
        <w:rPr>
          <w:sz w:val="24"/>
          <w:szCs w:val="24"/>
          <w:rtl w:val="0"/>
          <w:lang w:val="en-US"/>
        </w:rPr>
        <w:t xml:space="preserve">was designed by Herzog &amp; De Meuron Architekten, Arup Sport and the China Architecture Design and Research Group making it a joint venture in the design phase. They were tasked with creating a bold </w:t>
      </w:r>
      <w:r>
        <w:rPr>
          <w:sz w:val="24"/>
          <w:szCs w:val="24"/>
          <w:rtl w:val="0"/>
          <w:lang w:val="en-US"/>
        </w:rPr>
        <w:t>‘</w:t>
      </w:r>
      <w:r>
        <w:rPr>
          <w:sz w:val="24"/>
          <w:szCs w:val="24"/>
          <w:rtl w:val="0"/>
          <w:lang w:val="en-US"/>
        </w:rPr>
        <w:t>stand out</w:t>
      </w:r>
      <w:r>
        <w:rPr>
          <w:sz w:val="24"/>
          <w:szCs w:val="24"/>
          <w:rtl w:val="0"/>
          <w:lang w:val="en-US"/>
        </w:rPr>
        <w:t>’</w:t>
      </w:r>
      <w:r>
        <w:rPr>
          <w:sz w:val="24"/>
          <w:szCs w:val="24"/>
          <w:rtl w:val="0"/>
          <w:lang w:val="en-US"/>
        </w:rPr>
        <w:t xml:space="preserve">, </w:t>
      </w:r>
      <w:r>
        <w:rPr>
          <w:sz w:val="24"/>
          <w:szCs w:val="24"/>
          <w:rtl w:val="0"/>
          <w:lang w:val="en-US"/>
        </w:rPr>
        <w:t>‘</w:t>
      </w:r>
      <w:r>
        <w:rPr>
          <w:sz w:val="24"/>
          <w:szCs w:val="24"/>
          <w:rtl w:val="0"/>
          <w:lang w:val="en-US"/>
        </w:rPr>
        <w:t>world-class</w:t>
      </w:r>
      <w:r>
        <w:rPr>
          <w:sz w:val="24"/>
          <w:szCs w:val="24"/>
          <w:rtl w:val="0"/>
          <w:lang w:val="en-US"/>
        </w:rPr>
        <w:t xml:space="preserve">’ </w:t>
      </w:r>
      <w:r>
        <w:rPr>
          <w:sz w:val="24"/>
          <w:szCs w:val="24"/>
          <w:rtl w:val="0"/>
          <w:lang w:val="en-US"/>
        </w:rPr>
        <w:t>stadium and design. The construction took 5 years and has two independent structures, the seating bowl being concrete and the outer frame being steel. The original design was planned to have a retractable roof but the idea was discarded due to a shortage of internal steel.</w:t>
      </w:r>
      <w:r>
        <w:rPr>
          <w:sz w:val="24"/>
          <w:szCs w:val="24"/>
          <w:rtl w:val="0"/>
          <w:lang w:val="nl-NL"/>
        </w:rPr>
        <w:t>(McFadden, 2019)</w:t>
      </w:r>
      <w:r>
        <w:rPr>
          <w:sz w:val="24"/>
          <w:szCs w:val="24"/>
          <w:rtl w:val="0"/>
          <w:lang w:val="en-US"/>
        </w:rPr>
        <w:t>.  The major issue during the construction was wether the stadium would support its own weight.  There were 78 support pillars used and these were to be removed, the stadium also needed to withstand an 8.0 magnitude earthquake. Due to these factors a new kind of steel was manufactured to take the loads and be flexible enough to withstand the movement from an earthquake.  There was also the issue of thermal expansion due to wide range of temperatures with Beijing ranging from 30</w:t>
      </w:r>
      <w:r>
        <w:rPr>
          <w:sz w:val="24"/>
          <w:szCs w:val="24"/>
          <w:rtl w:val="0"/>
          <w:lang w:val="it-IT"/>
        </w:rPr>
        <w:t>°</w:t>
      </w:r>
      <w:r>
        <w:rPr>
          <w:sz w:val="24"/>
          <w:szCs w:val="24"/>
          <w:rtl w:val="0"/>
          <w:lang w:val="en-US"/>
        </w:rPr>
        <w:t>C to -20</w:t>
      </w:r>
      <w:r>
        <w:rPr>
          <w:sz w:val="24"/>
          <w:szCs w:val="24"/>
          <w:rtl w:val="0"/>
          <w:lang w:val="it-IT"/>
        </w:rPr>
        <w:t>°</w:t>
      </w:r>
      <w:r>
        <w:rPr>
          <w:sz w:val="24"/>
          <w:szCs w:val="24"/>
          <w:rtl w:val="0"/>
          <w:lang w:val="en-US"/>
        </w:rPr>
        <w:t>C.  Made out of high strength steel, higher than normal welding temperatures were required, this meant the welding process could only be carried out in the evenings when the temperature was at 15-16</w:t>
      </w:r>
      <w:r>
        <w:rPr>
          <w:sz w:val="24"/>
          <w:szCs w:val="24"/>
          <w:rtl w:val="0"/>
          <w:lang w:val="en-US"/>
        </w:rPr>
        <w:t>°</w:t>
      </w:r>
      <w:r>
        <w:rPr>
          <w:sz w:val="24"/>
          <w:szCs w:val="24"/>
          <w:rtl w:val="0"/>
          <w:lang w:val="en-US"/>
        </w:rPr>
        <w:t xml:space="preserve">C. </w:t>
      </w:r>
    </w:p>
    <w:p>
      <w:pPr>
        <w:pStyle w:val="Body A"/>
        <w:rPr>
          <w:sz w:val="24"/>
          <w:szCs w:val="24"/>
        </w:rPr>
      </w:pPr>
      <w:r>
        <w:rPr>
          <w:sz w:val="24"/>
          <w:szCs w:val="24"/>
          <w:rtl w:val="0"/>
          <w:lang w:val="en-US"/>
        </w:rPr>
        <w:t>China has been criticised regarding its contribution to global warming, the building of this stadium was a way of showing that they could build a structure of vast proportion that was also environmentally friendly.  Achieving this via a vast rainwater collection system which is then purified and used throughout the stadium.  It also uses the under ground pipes in the stadium to gather cool air in the summer and warm air in the winter, these two systems make it one of the most energy efficient buildings in the world.</w:t>
      </w:r>
      <w:r>
        <w:rPr>
          <w:sz w:val="24"/>
          <w:szCs w:val="24"/>
        </w:rPr>
        <w:drawing>
          <wp:anchor distT="152400" distB="152400" distL="152400" distR="152400" simplePos="0" relativeHeight="251659264" behindDoc="0" locked="0" layoutInCell="1" allowOverlap="1">
            <wp:simplePos x="0" y="0"/>
            <wp:positionH relativeFrom="page">
              <wp:posOffset>4711232</wp:posOffset>
            </wp:positionH>
            <wp:positionV relativeFrom="line">
              <wp:posOffset>266725</wp:posOffset>
            </wp:positionV>
            <wp:extent cx="1970165" cy="1405917"/>
            <wp:effectExtent l="0" t="0" r="0" b="0"/>
            <wp:wrapThrough wrapText="bothSides" distL="152400" distR="152400">
              <wp:wrapPolygon edited="1">
                <wp:start x="0" y="0"/>
                <wp:lineTo x="21600" y="0"/>
                <wp:lineTo x="21600" y="21600"/>
                <wp:lineTo x="0" y="21600"/>
                <wp:lineTo x="0" y="0"/>
              </wp:wrapPolygon>
            </wp:wrapThrough>
            <wp:docPr id="1073741830" name="officeArt object" descr="Screen Shot 2021-02-25 at 10.38.49.png"/>
            <wp:cNvGraphicFramePr/>
            <a:graphic xmlns:a="http://schemas.openxmlformats.org/drawingml/2006/main">
              <a:graphicData uri="http://schemas.openxmlformats.org/drawingml/2006/picture">
                <pic:pic xmlns:pic="http://schemas.openxmlformats.org/drawingml/2006/picture">
                  <pic:nvPicPr>
                    <pic:cNvPr id="1073741830" name="Screen Shot 2021-02-25 at 10.38.49.png" descr="Screen Shot 2021-02-25 at 10.38.49.png"/>
                    <pic:cNvPicPr>
                      <a:picLocks noChangeAspect="1"/>
                    </pic:cNvPicPr>
                  </pic:nvPicPr>
                  <pic:blipFill>
                    <a:blip r:embed="rId9">
                      <a:extLst/>
                    </a:blip>
                    <a:stretch>
                      <a:fillRect/>
                    </a:stretch>
                  </pic:blipFill>
                  <pic:spPr>
                    <a:xfrm>
                      <a:off x="0" y="0"/>
                      <a:ext cx="1970165" cy="1405917"/>
                    </a:xfrm>
                    <a:prstGeom prst="rect">
                      <a:avLst/>
                    </a:prstGeom>
                    <a:ln w="12700" cap="flat">
                      <a:noFill/>
                      <a:miter lim="400000"/>
                    </a:ln>
                    <a:effectLst/>
                  </pic:spPr>
                </pic:pic>
              </a:graphicData>
            </a:graphic>
          </wp:anchor>
        </w:drawing>
      </w:r>
      <w:r>
        <w:rPr>
          <w:sz w:val="24"/>
          <w:szCs w:val="24"/>
        </w:rPr>
        <w:drawing>
          <wp:anchor distT="152400" distB="152400" distL="152400" distR="152400" simplePos="0" relativeHeight="251662336" behindDoc="0" locked="0" layoutInCell="1" allowOverlap="1">
            <wp:simplePos x="0" y="0"/>
            <wp:positionH relativeFrom="page">
              <wp:posOffset>713740</wp:posOffset>
            </wp:positionH>
            <wp:positionV relativeFrom="line">
              <wp:posOffset>175233</wp:posOffset>
            </wp:positionV>
            <wp:extent cx="2743409" cy="1497357"/>
            <wp:effectExtent l="0" t="0" r="0" b="0"/>
            <wp:wrapThrough wrapText="bothSides" distL="152400" distR="152400">
              <wp:wrapPolygon edited="1">
                <wp:start x="0" y="0"/>
                <wp:lineTo x="21600" y="0"/>
                <wp:lineTo x="21600" y="21600"/>
                <wp:lineTo x="0" y="21600"/>
                <wp:lineTo x="0" y="0"/>
              </wp:wrapPolygon>
            </wp:wrapThrough>
            <wp:docPr id="1073741831" name="officeArt object" descr="Screen Shot 2021-02-25 at 13.26.14.png"/>
            <wp:cNvGraphicFramePr/>
            <a:graphic xmlns:a="http://schemas.openxmlformats.org/drawingml/2006/main">
              <a:graphicData uri="http://schemas.openxmlformats.org/drawingml/2006/picture">
                <pic:pic xmlns:pic="http://schemas.openxmlformats.org/drawingml/2006/picture">
                  <pic:nvPicPr>
                    <pic:cNvPr id="1073741831" name="Screen Shot 2021-02-25 at 13.26.14.png" descr="Screen Shot 2021-02-25 at 13.26.14.png"/>
                    <pic:cNvPicPr>
                      <a:picLocks noChangeAspect="1"/>
                    </pic:cNvPicPr>
                  </pic:nvPicPr>
                  <pic:blipFill>
                    <a:blip r:embed="rId10">
                      <a:extLst/>
                    </a:blip>
                    <a:stretch>
                      <a:fillRect/>
                    </a:stretch>
                  </pic:blipFill>
                  <pic:spPr>
                    <a:xfrm>
                      <a:off x="0" y="0"/>
                      <a:ext cx="2743409" cy="1497357"/>
                    </a:xfrm>
                    <a:prstGeom prst="rect">
                      <a:avLst/>
                    </a:prstGeom>
                    <a:ln w="12700" cap="flat">
                      <a:noFill/>
                      <a:miter lim="400000"/>
                    </a:ln>
                    <a:effectLst/>
                  </pic:spPr>
                </pic:pic>
              </a:graphicData>
            </a:graphic>
          </wp:anchor>
        </w:drawing>
      </w:r>
    </w:p>
    <w:p>
      <w:pPr>
        <w:pStyle w:val="Body A"/>
        <w:rPr>
          <w:sz w:val="24"/>
          <w:szCs w:val="24"/>
        </w:rPr>
      </w:pPr>
    </w:p>
    <w:p>
      <w:pPr>
        <w:pStyle w:val="Body A"/>
        <w:rPr>
          <w:sz w:val="24"/>
          <w:szCs w:val="24"/>
        </w:rPr>
      </w:pPr>
    </w:p>
    <w:p>
      <w:pPr>
        <w:pStyle w:val="Body A"/>
        <w:rPr>
          <w:sz w:val="24"/>
          <w:szCs w:val="24"/>
        </w:rPr>
      </w:pPr>
      <w:r>
        <w:rPr>
          <w:sz w:val="24"/>
          <w:szCs w:val="24"/>
          <w:rtl w:val="0"/>
          <w:lang w:val="en-US"/>
        </w:rPr>
        <w:t>(Jamal, 2017)</w:t>
      </w:r>
    </w:p>
    <w:p>
      <w:pPr>
        <w:pStyle w:val="Body A"/>
        <w:rPr>
          <w:sz w:val="24"/>
          <w:szCs w:val="24"/>
        </w:rPr>
      </w:pPr>
    </w:p>
    <w:p>
      <w:pPr>
        <w:pStyle w:val="Body A"/>
        <w:rPr>
          <w:sz w:val="24"/>
          <w:szCs w:val="24"/>
        </w:rPr>
      </w:pPr>
    </w:p>
    <w:p>
      <w:pPr>
        <w:pStyle w:val="Body A"/>
        <w:rPr>
          <w:sz w:val="24"/>
          <w:szCs w:val="24"/>
        </w:rPr>
      </w:pPr>
    </w:p>
    <w:p>
      <w:pPr>
        <w:pStyle w:val="Body A"/>
        <w:rPr>
          <w:sz w:val="24"/>
          <w:szCs w:val="24"/>
        </w:rPr>
      </w:pPr>
    </w:p>
    <w:p>
      <w:pPr>
        <w:pStyle w:val="Body A"/>
        <w:rPr>
          <w:sz w:val="24"/>
          <w:szCs w:val="24"/>
        </w:rPr>
      </w:pPr>
    </w:p>
    <w:p>
      <w:pPr>
        <w:pStyle w:val="Body A"/>
        <w:rPr>
          <w:sz w:val="24"/>
          <w:szCs w:val="24"/>
        </w:rPr>
      </w:pPr>
    </w:p>
    <w:p>
      <w:pPr>
        <w:pStyle w:val="Body A"/>
        <w:rPr>
          <w:sz w:val="24"/>
          <w:szCs w:val="24"/>
        </w:rPr>
      </w:pPr>
    </w:p>
    <w:p>
      <w:pPr>
        <w:pStyle w:val="Body A"/>
        <w:rPr>
          <w:sz w:val="24"/>
          <w:szCs w:val="24"/>
        </w:rPr>
      </w:pPr>
    </w:p>
    <w:p>
      <w:pPr>
        <w:pStyle w:val="Body A"/>
        <w:rPr>
          <w:sz w:val="24"/>
          <w:szCs w:val="24"/>
        </w:rPr>
      </w:pPr>
    </w:p>
    <w:p>
      <w:pPr>
        <w:pStyle w:val="Body A"/>
        <w:rPr>
          <w:sz w:val="24"/>
          <w:szCs w:val="24"/>
        </w:rPr>
      </w:pPr>
    </w:p>
    <w:p>
      <w:pPr>
        <w:pStyle w:val="Body A"/>
        <w:rPr>
          <w:sz w:val="24"/>
          <w:szCs w:val="24"/>
        </w:rPr>
      </w:pPr>
    </w:p>
    <w:p>
      <w:pPr>
        <w:pStyle w:val="Body A"/>
        <w:rPr>
          <w:sz w:val="24"/>
          <w:szCs w:val="24"/>
        </w:rPr>
      </w:pPr>
    </w:p>
    <w:p>
      <w:pPr>
        <w:pStyle w:val="Body A"/>
        <w:rPr>
          <w:b w:val="1"/>
          <w:bCs w:val="1"/>
          <w:sz w:val="24"/>
          <w:szCs w:val="24"/>
        </w:rPr>
      </w:pPr>
    </w:p>
    <w:p>
      <w:pPr>
        <w:pStyle w:val="Body A"/>
        <w:rPr>
          <w:b w:val="1"/>
          <w:bCs w:val="1"/>
          <w:sz w:val="24"/>
          <w:szCs w:val="24"/>
        </w:rPr>
      </w:pPr>
    </w:p>
    <w:p>
      <w:pPr>
        <w:pStyle w:val="Body A"/>
        <w:rPr>
          <w:b w:val="1"/>
          <w:bCs w:val="1"/>
          <w:sz w:val="24"/>
          <w:szCs w:val="24"/>
        </w:rPr>
      </w:pPr>
      <w:r>
        <w:rPr>
          <w:b w:val="1"/>
          <w:bCs w:val="1"/>
          <w:sz w:val="24"/>
          <w:szCs w:val="24"/>
          <w:rtl w:val="0"/>
          <w:lang w:val="en-US"/>
        </w:rPr>
        <w:t>2.0  Durability of concrete vs steel</w:t>
      </w:r>
    </w:p>
    <w:p>
      <w:pPr>
        <w:pStyle w:val="Body A"/>
        <w:rPr>
          <w:sz w:val="24"/>
          <w:szCs w:val="24"/>
        </w:rPr>
      </w:pPr>
    </w:p>
    <w:p>
      <w:pPr>
        <w:pStyle w:val="Body A"/>
        <w:rPr>
          <w:sz w:val="24"/>
          <w:szCs w:val="24"/>
        </w:rPr>
      </w:pPr>
    </w:p>
    <w:p>
      <w:pPr>
        <w:pStyle w:val="Body A"/>
        <w:rPr>
          <w:sz w:val="24"/>
          <w:szCs w:val="24"/>
        </w:rPr>
      </w:pPr>
      <w:r>
        <w:rPr>
          <w:sz w:val="24"/>
          <w:szCs w:val="24"/>
          <w:rtl w:val="0"/>
          <w:lang w:val="en-US"/>
        </w:rPr>
        <w:t>“</w:t>
      </w:r>
      <w:r>
        <w:rPr>
          <w:sz w:val="24"/>
          <w:szCs w:val="24"/>
          <w:rtl w:val="0"/>
          <w:lang w:val="en-US"/>
        </w:rPr>
        <w:t>Durability of a structure is its ability to serve its intended purpose for a sufficiently long period of time or its expected service life</w:t>
      </w:r>
      <w:r>
        <w:rPr>
          <w:sz w:val="24"/>
          <w:szCs w:val="24"/>
          <w:rtl w:val="0"/>
          <w:lang w:val="en-US"/>
        </w:rPr>
        <w:t>”</w:t>
      </w:r>
      <w:r>
        <w:rPr>
          <w:sz w:val="24"/>
          <w:szCs w:val="24"/>
          <w:rtl w:val="0"/>
          <w:lang w:val="en-US"/>
        </w:rPr>
        <w:t>.</w:t>
      </w:r>
      <w:r>
        <w:rPr>
          <w:sz w:val="24"/>
          <w:szCs w:val="24"/>
          <w:rtl w:val="0"/>
          <w:lang w:val="nl-NL"/>
        </w:rPr>
        <w:t>(Kwan, A. &amp; Wong, H.,</w:t>
      </w:r>
      <w:r>
        <w:rPr>
          <w:sz w:val="24"/>
          <w:szCs w:val="24"/>
          <w:rtl w:val="0"/>
          <w:lang w:val="en-US"/>
        </w:rPr>
        <w:t> </w:t>
      </w:r>
      <w:r>
        <w:rPr>
          <w:sz w:val="24"/>
          <w:szCs w:val="24"/>
          <w:rtl w:val="0"/>
          <w:lang w:val="en-US"/>
        </w:rPr>
        <w:t>2005)</w:t>
      </w:r>
    </w:p>
    <w:p>
      <w:pPr>
        <w:pStyle w:val="Body A"/>
        <w:rPr>
          <w:sz w:val="24"/>
          <w:szCs w:val="24"/>
        </w:rPr>
      </w:pPr>
    </w:p>
    <w:p>
      <w:pPr>
        <w:pStyle w:val="Body A"/>
        <w:rPr>
          <w:sz w:val="24"/>
          <w:szCs w:val="24"/>
        </w:rPr>
      </w:pPr>
      <w:r>
        <w:rPr>
          <w:sz w:val="24"/>
          <w:szCs w:val="24"/>
          <w:rtl w:val="0"/>
          <w:lang w:val="en-US"/>
        </w:rPr>
        <w:t>The Burj Al Arab is a reinforced concrete structure, these are durable and can last for a long time. If the concrete is laid correctly and well designed it could last over 100 years as we</w:t>
      </w:r>
      <w:r>
        <w:rPr>
          <w:sz w:val="24"/>
          <w:szCs w:val="24"/>
          <w:rtl w:val="0"/>
          <w:lang w:val="en-US"/>
        </w:rPr>
        <w:t>’</w:t>
      </w:r>
      <w:r>
        <w:rPr>
          <w:sz w:val="24"/>
          <w:szCs w:val="24"/>
          <w:rtl w:val="0"/>
          <w:lang w:val="en-US"/>
        </w:rPr>
        <w:t>ve seen with the Ingalls building.</w:t>
      </w:r>
    </w:p>
    <w:p>
      <w:pPr>
        <w:pStyle w:val="Body A"/>
        <w:rPr>
          <w:sz w:val="24"/>
          <w:szCs w:val="24"/>
        </w:rPr>
      </w:pPr>
      <w:r>
        <w:rPr>
          <w:sz w:val="24"/>
          <w:szCs w:val="24"/>
          <w:rtl w:val="0"/>
          <w:lang w:val="en-US"/>
        </w:rPr>
        <w:t>There are many types of durability but the main two factors are Physical durability and Chemical durability.  Concrete requires physical durability against the following actions which can have a detrimental effect on the concrete structure namely freezing and then thawing action, permeability of water and temperature stresses.  Chemical durability can be effected by alkali reaction, sulphate attack, chloride ingress, delayed ettringate and corrosion of reinforcement.  At the site of the Burj Al Arab there is the present and real issue of the sea and the impact the wave movement can have on the concrete island, the wind as it is set off shore, heat and finally the seismic action within the Gulf.  These are all off set where the shape of the structure makes it more resistant to high winds and the central core service transmits the gravity loads to the foundations.  To protect from the waves the island has specially constructed concrete blocks to dampen their impact.</w:t>
      </w:r>
    </w:p>
    <w:p>
      <w:pPr>
        <w:pStyle w:val="Body A"/>
        <w:rPr>
          <w:sz w:val="24"/>
          <w:szCs w:val="24"/>
        </w:rPr>
      </w:pPr>
      <w:r>
        <w:rPr>
          <w:sz w:val="24"/>
          <w:szCs w:val="24"/>
          <w:rtl w:val="0"/>
          <w:lang w:val="en-US"/>
        </w:rPr>
        <w:t>Concrete has low permeability meaning it can resist chemicals that are dissolved in water like sulphates, chloride and carbon dioxide but it may cause some corrosion not serious deterioration. Concrete can endure high temperatures for long periods of time. (Hamakareem, 2019)</w:t>
      </w:r>
    </w:p>
    <w:p>
      <w:pPr>
        <w:pStyle w:val="Body A"/>
        <w:rPr>
          <w:sz w:val="24"/>
          <w:szCs w:val="24"/>
        </w:rPr>
      </w:pPr>
    </w:p>
    <w:p>
      <w:pPr>
        <w:pStyle w:val="Body A"/>
        <w:rPr>
          <w:rStyle w:val="None"/>
          <w:sz w:val="24"/>
          <w:szCs w:val="24"/>
        </w:rPr>
      </w:pPr>
      <w:r>
        <w:rPr>
          <w:sz w:val="24"/>
          <w:szCs w:val="24"/>
          <w:rtl w:val="0"/>
          <w:lang w:val="en-US"/>
        </w:rPr>
        <w:t xml:space="preserve">The </w:t>
      </w:r>
      <w:r>
        <w:rPr>
          <w:sz w:val="24"/>
          <w:szCs w:val="24"/>
          <w:rtl w:val="0"/>
          <w:lang w:val="en-US"/>
        </w:rPr>
        <w:t>“</w:t>
      </w:r>
      <w:r>
        <w:rPr>
          <w:sz w:val="24"/>
          <w:szCs w:val="24"/>
          <w:rtl w:val="0"/>
          <w:lang w:val="en-US"/>
        </w:rPr>
        <w:t>birds nest</w:t>
      </w:r>
      <w:r>
        <w:rPr>
          <w:sz w:val="24"/>
          <w:szCs w:val="24"/>
          <w:rtl w:val="0"/>
          <w:lang w:val="en-US"/>
        </w:rPr>
        <w:t xml:space="preserve">” </w:t>
      </w:r>
      <w:r>
        <w:rPr>
          <w:sz w:val="24"/>
          <w:szCs w:val="24"/>
          <w:rtl w:val="0"/>
          <w:lang w:val="en-US"/>
        </w:rPr>
        <w:t xml:space="preserve">is a steel framed building. These are defined as </w:t>
      </w:r>
      <w:r>
        <w:rPr>
          <w:sz w:val="24"/>
          <w:szCs w:val="24"/>
          <w:rtl w:val="0"/>
          <w:lang w:val="en-US"/>
        </w:rPr>
        <w:t>“</w:t>
      </w:r>
      <w:r>
        <w:rPr>
          <w:sz w:val="24"/>
          <w:szCs w:val="24"/>
          <w:rtl w:val="0"/>
          <w:lang w:val="en-US"/>
        </w:rPr>
        <w:t>a building technique with a "skeleton frame" of vertical steel columns and horizontal I-beams, constructed in a rectangular grid to support the floors, roof and walls of a building which are all attached to the frame</w:t>
      </w:r>
      <w:r>
        <w:rPr>
          <w:sz w:val="24"/>
          <w:szCs w:val="24"/>
          <w:rtl w:val="0"/>
          <w:lang w:val="en-US"/>
        </w:rPr>
        <w:t>”</w:t>
      </w:r>
      <w:r>
        <w:rPr>
          <w:sz w:val="24"/>
          <w:szCs w:val="24"/>
          <w:rtl w:val="0"/>
          <w:lang w:val="en-US"/>
        </w:rPr>
        <w:t>. (</w:t>
      </w:r>
      <w:r>
        <w:rPr>
          <w:rStyle w:val="Hyperlink.0"/>
        </w:rPr>
        <w:fldChar w:fldCharType="begin" w:fldLock="0"/>
      </w:r>
      <w:r>
        <w:rPr>
          <w:rStyle w:val="Hyperlink.0"/>
        </w:rPr>
        <w:instrText xml:space="preserve"> HYPERLINK "http://www.definitions.net"</w:instrText>
      </w:r>
      <w:r>
        <w:rPr>
          <w:rStyle w:val="Hyperlink.0"/>
        </w:rPr>
        <w:fldChar w:fldCharType="separate" w:fldLock="0"/>
      </w:r>
      <w:r>
        <w:rPr>
          <w:rStyle w:val="Hyperlink.0"/>
          <w:rtl w:val="0"/>
        </w:rPr>
        <w:t>www.definitions.net</w:t>
      </w:r>
      <w:r>
        <w:rPr/>
        <w:fldChar w:fldCharType="end" w:fldLock="0"/>
      </w:r>
      <w:r>
        <w:rPr>
          <w:rStyle w:val="None"/>
          <w:sz w:val="24"/>
          <w:szCs w:val="24"/>
          <w:rtl w:val="0"/>
          <w:lang w:val="en-US"/>
        </w:rPr>
        <w:t>)</w:t>
      </w:r>
    </w:p>
    <w:p>
      <w:pPr>
        <w:pStyle w:val="Body A"/>
        <w:rPr>
          <w:rStyle w:val="None"/>
          <w:sz w:val="24"/>
          <w:szCs w:val="24"/>
        </w:rPr>
      </w:pPr>
      <w:r>
        <w:rPr>
          <w:rStyle w:val="None"/>
          <w:sz w:val="24"/>
          <w:szCs w:val="24"/>
          <w:rtl w:val="0"/>
          <w:lang w:val="en-US"/>
        </w:rPr>
        <w:t>Steel is an alloy of iron and carbon and is the most widely used building material.  In 2018 18008 million tonnes was produced with China producing 51.3% of the worlds steel.(</w:t>
      </w:r>
      <w:r>
        <w:rPr>
          <w:rStyle w:val="Hyperlink.0"/>
        </w:rPr>
        <w:fldChar w:fldCharType="begin" w:fldLock="0"/>
      </w:r>
      <w:r>
        <w:rPr>
          <w:rStyle w:val="Hyperlink.0"/>
        </w:rPr>
        <w:instrText xml:space="preserve"> HYPERLINK "http://www.worldsteel.org"</w:instrText>
      </w:r>
      <w:r>
        <w:rPr>
          <w:rStyle w:val="Hyperlink.0"/>
        </w:rPr>
        <w:fldChar w:fldCharType="separate" w:fldLock="0"/>
      </w:r>
      <w:r>
        <w:rPr>
          <w:rStyle w:val="Hyperlink.0"/>
          <w:rtl w:val="0"/>
        </w:rPr>
        <w:t>www.worldsteel.org</w:t>
      </w:r>
      <w:r>
        <w:rPr/>
        <w:fldChar w:fldCharType="end" w:fldLock="0"/>
      </w:r>
      <w:r>
        <w:rPr>
          <w:rStyle w:val="None"/>
          <w:sz w:val="24"/>
          <w:szCs w:val="24"/>
          <w:rtl w:val="0"/>
          <w:lang w:val="en-US"/>
        </w:rPr>
        <w:t>)</w:t>
      </w:r>
    </w:p>
    <w:p>
      <w:pPr>
        <w:pStyle w:val="Body A"/>
        <w:rPr>
          <w:rStyle w:val="None"/>
          <w:sz w:val="24"/>
          <w:szCs w:val="24"/>
        </w:rPr>
      </w:pPr>
      <w:r>
        <w:rPr>
          <w:rStyle w:val="None"/>
          <w:sz w:val="24"/>
          <w:szCs w:val="24"/>
          <w:rtl w:val="0"/>
          <w:lang w:val="en-US"/>
        </w:rPr>
        <w:t>Steel is highly durable and will provide a long term solution.  Industry standards require that steel structures must be designed to withstand corrosion or be protected with a barrier coating where corrosion may impair its strength or stability.</w:t>
      </w:r>
    </w:p>
    <w:p>
      <w:pPr>
        <w:pStyle w:val="Body A"/>
        <w:rPr>
          <w:rStyle w:val="None"/>
          <w:sz w:val="24"/>
          <w:szCs w:val="24"/>
        </w:rPr>
      </w:pPr>
      <w:r>
        <w:rPr>
          <w:rStyle w:val="None"/>
          <w:sz w:val="24"/>
          <w:szCs w:val="24"/>
          <w:rtl w:val="0"/>
          <w:lang w:val="en-US"/>
        </w:rPr>
        <w:t>Steel is quite possibly the most durable of all building products as it can withstand extreme conditions if the correct steel is used in construction and the correct treatment is used for the elements it is open to.  Steel is fire resistant, wind resistant, is inorganic so does not suffer damage from pests or mold, it corrodes very slowly, when coated with a resistant material it slows the process further, this can become a routine and expensive job.</w:t>
      </w:r>
    </w:p>
    <w:p>
      <w:pPr>
        <w:pStyle w:val="Body A"/>
        <w:rPr>
          <w:rStyle w:val="None"/>
          <w:sz w:val="24"/>
          <w:szCs w:val="24"/>
        </w:rPr>
      </w:pPr>
    </w:p>
    <w:p>
      <w:pPr>
        <w:pStyle w:val="Body A"/>
        <w:rPr>
          <w:rStyle w:val="None"/>
          <w:sz w:val="24"/>
          <w:szCs w:val="24"/>
        </w:rPr>
      </w:pPr>
      <w:r>
        <w:rPr>
          <w:rStyle w:val="None"/>
          <w:sz w:val="24"/>
          <w:szCs w:val="24"/>
          <w:rtl w:val="0"/>
          <w:lang w:val="en-US"/>
        </w:rPr>
        <w:t>Concrete and steel are both extremely durable and both provide excellent longevity in the correct circumstances. Structural steel beams and columns already have a level of fire resistance but in most cases they are required to have an additional level of fire protection in the form of intumescent paint this helps keep the steel below failure level which is usually 550 degrees celsius.</w:t>
      </w:r>
    </w:p>
    <w:p>
      <w:pPr>
        <w:pStyle w:val="Body A"/>
        <w:rPr>
          <w:rStyle w:val="None"/>
          <w:sz w:val="24"/>
          <w:szCs w:val="24"/>
        </w:rPr>
      </w:pPr>
    </w:p>
    <w:p>
      <w:pPr>
        <w:pStyle w:val="Body A"/>
        <w:rPr>
          <w:rStyle w:val="None"/>
          <w:sz w:val="24"/>
          <w:szCs w:val="24"/>
        </w:rPr>
      </w:pPr>
      <w:r>
        <w:rPr>
          <w:rStyle w:val="None"/>
          <w:sz w:val="24"/>
          <w:szCs w:val="24"/>
          <w:rtl w:val="0"/>
          <w:lang w:val="en-US"/>
        </w:rPr>
        <w:t>Both these projects have some comparisons that is that they were at the time of their relevant construction world leading and innovative constructions that both needed to address the heat they would both have to contend with, they both needed to withstand a possible earthquake due to their locations in seismic areas and both projects addressed their sustainability and put in place environmentally friendly systems.  However in contrast  the Burj Al Arab relies on a concrete core for its stability when the stadium relies on the steel structure which is separate from the concrete bowl to help prevent damage if a earthquake was to occur.</w:t>
      </w:r>
    </w:p>
    <w:p>
      <w:pPr>
        <w:pStyle w:val="Body A"/>
        <w:rPr>
          <w:rStyle w:val="None"/>
          <w:sz w:val="24"/>
          <w:szCs w:val="24"/>
        </w:rPr>
      </w:pPr>
    </w:p>
    <w:p>
      <w:pPr>
        <w:pStyle w:val="Body A"/>
        <w:rPr>
          <w:rStyle w:val="None"/>
          <w:b w:val="1"/>
          <w:bCs w:val="1"/>
          <w:sz w:val="24"/>
          <w:szCs w:val="24"/>
        </w:rPr>
      </w:pPr>
      <w:r>
        <w:rPr>
          <w:rStyle w:val="None"/>
          <w:b w:val="1"/>
          <w:bCs w:val="1"/>
          <w:sz w:val="24"/>
          <w:szCs w:val="24"/>
          <w:rtl w:val="0"/>
          <w:lang w:val="en-US"/>
        </w:rPr>
        <w:t>3.0 Impact on the environment.</w:t>
      </w:r>
    </w:p>
    <w:p>
      <w:pPr>
        <w:pStyle w:val="Body A"/>
        <w:rPr>
          <w:rStyle w:val="None"/>
          <w:b w:val="1"/>
          <w:bCs w:val="1"/>
          <w:sz w:val="24"/>
          <w:szCs w:val="24"/>
        </w:rPr>
      </w:pPr>
    </w:p>
    <w:p>
      <w:pPr>
        <w:pStyle w:val="Body A"/>
        <w:rPr>
          <w:rStyle w:val="None"/>
          <w:b w:val="1"/>
          <w:bCs w:val="1"/>
          <w:sz w:val="24"/>
          <w:szCs w:val="24"/>
        </w:rPr>
      </w:pPr>
      <w:r>
        <w:rPr>
          <w:rStyle w:val="None"/>
          <w:b w:val="1"/>
          <w:bCs w:val="1"/>
          <w:sz w:val="24"/>
          <w:szCs w:val="24"/>
          <w:rtl w:val="0"/>
          <w:lang w:val="en-US"/>
        </w:rPr>
        <w:t>3.1 Steel</w:t>
      </w:r>
    </w:p>
    <w:p>
      <w:pPr>
        <w:pStyle w:val="Body A"/>
        <w:rPr>
          <w:rStyle w:val="None"/>
          <w:sz w:val="24"/>
          <w:szCs w:val="24"/>
        </w:rPr>
      </w:pPr>
    </w:p>
    <w:p>
      <w:pPr>
        <w:pStyle w:val="Body A"/>
        <w:rPr>
          <w:rStyle w:val="None"/>
          <w:sz w:val="24"/>
          <w:szCs w:val="24"/>
        </w:rPr>
      </w:pPr>
      <w:r>
        <w:rPr>
          <w:rStyle w:val="None"/>
          <w:sz w:val="24"/>
          <w:szCs w:val="24"/>
          <w:rtl w:val="0"/>
          <w:lang w:val="en-US"/>
        </w:rPr>
        <w:t xml:space="preserve">The production of steel has a negative impact on the environment as it produces harmful gasses that are released into to the atmosphere, the types of gasses that it produces are CO2,SOx,NOx and Pm2, coke ovens are used in the production of steel and these are one of the main pollution causes.  They emit sulfur and coke dust along with ammonium, naphthalene and crude light oil. These gasses are believed to contribute heavily to global warming. This process also causes water contamination with the use of water to cool the coke ovens after it has finished baking. The water becomes contaminated with the breezes from the coke and the other compounds. </w:t>
      </w:r>
    </w:p>
    <w:p>
      <w:pPr>
        <w:pStyle w:val="Body A"/>
        <w:rPr>
          <w:rStyle w:val="None"/>
          <w:sz w:val="24"/>
          <w:szCs w:val="24"/>
          <w:lang w:val="it-IT"/>
        </w:rPr>
      </w:pPr>
      <w:r>
        <w:rPr>
          <w:rStyle w:val="None"/>
          <w:sz w:val="24"/>
          <w:szCs w:val="24"/>
          <w:rtl w:val="0"/>
          <w:lang w:val="it-IT"/>
        </w:rPr>
        <w:t>(www.greenspec.co.uk, 2021)</w:t>
      </w:r>
    </w:p>
    <w:p>
      <w:pPr>
        <w:pStyle w:val="Body A"/>
        <w:rPr>
          <w:rStyle w:val="None"/>
          <w:sz w:val="24"/>
          <w:szCs w:val="24"/>
        </w:rPr>
      </w:pPr>
    </w:p>
    <w:p>
      <w:pPr>
        <w:pStyle w:val="Body A"/>
        <w:rPr>
          <w:rStyle w:val="None"/>
          <w:b w:val="1"/>
          <w:bCs w:val="1"/>
          <w:sz w:val="24"/>
          <w:szCs w:val="24"/>
        </w:rPr>
      </w:pPr>
      <w:r>
        <w:rPr>
          <w:rStyle w:val="None"/>
          <w:b w:val="1"/>
          <w:bCs w:val="1"/>
          <w:sz w:val="24"/>
          <w:szCs w:val="24"/>
          <w:rtl w:val="0"/>
          <w:lang w:val="en-US"/>
        </w:rPr>
        <w:t xml:space="preserve">3.1.1 Bi-products of steel </w:t>
      </w:r>
    </w:p>
    <w:p>
      <w:pPr>
        <w:pStyle w:val="Body A"/>
        <w:rPr>
          <w:rStyle w:val="None"/>
          <w:b w:val="1"/>
          <w:bCs w:val="1"/>
          <w:sz w:val="24"/>
          <w:szCs w:val="24"/>
        </w:rPr>
      </w:pPr>
    </w:p>
    <w:p>
      <w:pPr>
        <w:pStyle w:val="Body A"/>
        <w:rPr>
          <w:rStyle w:val="None"/>
          <w:sz w:val="24"/>
          <w:szCs w:val="24"/>
        </w:rPr>
      </w:pPr>
      <w:r>
        <w:rPr>
          <w:rStyle w:val="None"/>
          <w:sz w:val="24"/>
          <w:szCs w:val="24"/>
          <w:rtl w:val="0"/>
          <w:lang w:val="en-US"/>
        </w:rPr>
        <w:t>The bi-products produced from steel are mainly slag, iron ore impurities and limestone. These can be reused as aggregates, granular bases, embankments, engineered fill and hot mix asphalt pavements if they are reused correctly.</w:t>
      </w:r>
    </w:p>
    <w:p>
      <w:pPr>
        <w:pStyle w:val="Body A"/>
        <w:rPr>
          <w:rStyle w:val="None"/>
          <w:sz w:val="24"/>
          <w:szCs w:val="24"/>
          <w:lang w:val="it-IT"/>
        </w:rPr>
      </w:pPr>
      <w:r>
        <w:rPr>
          <w:rStyle w:val="None"/>
          <w:sz w:val="24"/>
          <w:szCs w:val="24"/>
          <w:rtl w:val="0"/>
          <w:lang w:val="it-IT"/>
        </w:rPr>
        <w:t>(www.greenspec.co.uk, 2021)</w:t>
      </w:r>
    </w:p>
    <w:p>
      <w:pPr>
        <w:pStyle w:val="Body A"/>
        <w:rPr>
          <w:rStyle w:val="None"/>
          <w:sz w:val="24"/>
          <w:szCs w:val="24"/>
        </w:rPr>
      </w:pPr>
    </w:p>
    <w:p>
      <w:pPr>
        <w:pStyle w:val="Body A"/>
        <w:rPr>
          <w:rStyle w:val="None"/>
          <w:sz w:val="24"/>
          <w:szCs w:val="24"/>
        </w:rPr>
      </w:pPr>
      <w:r>
        <w:rPr>
          <w:rStyle w:val="None"/>
          <w:b w:val="1"/>
          <w:bCs w:val="1"/>
          <w:sz w:val="24"/>
          <w:szCs w:val="24"/>
          <w:rtl w:val="0"/>
          <w:lang w:val="en-US"/>
        </w:rPr>
        <w:t xml:space="preserve">3.2 concrete </w:t>
      </w:r>
    </w:p>
    <w:p>
      <w:pPr>
        <w:pStyle w:val="Body A"/>
        <w:rPr>
          <w:rStyle w:val="None"/>
          <w:sz w:val="24"/>
          <w:szCs w:val="24"/>
        </w:rPr>
      </w:pPr>
    </w:p>
    <w:p>
      <w:pPr>
        <w:pStyle w:val="Body A"/>
        <w:rPr>
          <w:rStyle w:val="None"/>
          <w:b w:val="1"/>
          <w:bCs w:val="1"/>
          <w:sz w:val="24"/>
          <w:szCs w:val="24"/>
        </w:rPr>
      </w:pPr>
    </w:p>
    <w:p>
      <w:pPr>
        <w:pStyle w:val="Body A"/>
        <w:rPr>
          <w:rStyle w:val="None"/>
          <w:sz w:val="24"/>
          <w:szCs w:val="24"/>
        </w:rPr>
      </w:pPr>
      <w:r>
        <w:rPr>
          <w:rStyle w:val="None"/>
          <w:sz w:val="24"/>
          <w:szCs w:val="24"/>
          <w:rtl w:val="0"/>
          <w:lang w:val="en-US"/>
        </w:rPr>
        <w:t xml:space="preserve">After water, concrete is the most used substance on the planet, </w:t>
      </w:r>
      <w:r>
        <w:rPr>
          <w:rStyle w:val="None"/>
          <w:sz w:val="24"/>
          <w:szCs w:val="24"/>
          <w:rtl w:val="0"/>
          <w:lang w:val="en-US"/>
        </w:rPr>
        <w:t xml:space="preserve">“ </w:t>
      </w:r>
      <w:r>
        <w:rPr>
          <w:rStyle w:val="None"/>
          <w:sz w:val="24"/>
          <w:szCs w:val="24"/>
          <w:rtl w:val="0"/>
          <w:lang w:val="en-US"/>
        </w:rPr>
        <w:t>if the cement industry were a country, it would be the third largest co2 emitter in the world</w:t>
      </w:r>
      <w:r>
        <w:rPr>
          <w:rStyle w:val="None"/>
          <w:sz w:val="24"/>
          <w:szCs w:val="24"/>
          <w:rtl w:val="0"/>
          <w:lang w:val="en-US"/>
        </w:rPr>
        <w:t>”</w:t>
      </w:r>
      <w:r>
        <w:rPr>
          <w:rStyle w:val="None"/>
          <w:sz w:val="24"/>
          <w:szCs w:val="24"/>
          <w:rtl w:val="0"/>
          <w:lang w:val="en-US"/>
        </w:rPr>
        <w:t xml:space="preserve">. The making of cement causes high co2 levels due to the manufacturing process where half of the emissions occur at the clinker stage of its production. (Watts, 2019) The limestone in concrete produces co2 emissions by the use of plant to excavate and transport. Concrete can cause damage to topsoil once it has been laid which in turn can cause water runoff that subsequently can lead to soil erosion, water pollution and flooding. </w:t>
      </w:r>
    </w:p>
    <w:p>
      <w:pPr>
        <w:pStyle w:val="Body A"/>
        <w:rPr>
          <w:rStyle w:val="None"/>
          <w:sz w:val="24"/>
          <w:szCs w:val="24"/>
        </w:rPr>
      </w:pPr>
    </w:p>
    <w:p>
      <w:pPr>
        <w:pStyle w:val="Body A"/>
        <w:rPr>
          <w:rStyle w:val="None"/>
          <w:b w:val="1"/>
          <w:bCs w:val="1"/>
          <w:sz w:val="24"/>
          <w:szCs w:val="24"/>
        </w:rPr>
      </w:pPr>
    </w:p>
    <w:p>
      <w:pPr>
        <w:pStyle w:val="Body A"/>
        <w:rPr>
          <w:rStyle w:val="None"/>
          <w:b w:val="1"/>
          <w:bCs w:val="1"/>
          <w:sz w:val="24"/>
          <w:szCs w:val="24"/>
        </w:rPr>
      </w:pPr>
    </w:p>
    <w:p>
      <w:pPr>
        <w:pStyle w:val="Body A"/>
        <w:rPr>
          <w:rStyle w:val="None"/>
          <w:b w:val="1"/>
          <w:bCs w:val="1"/>
          <w:sz w:val="24"/>
          <w:szCs w:val="24"/>
        </w:rPr>
      </w:pPr>
    </w:p>
    <w:p>
      <w:pPr>
        <w:pStyle w:val="Body A"/>
        <w:rPr>
          <w:rStyle w:val="None"/>
          <w:b w:val="1"/>
          <w:bCs w:val="1"/>
          <w:sz w:val="24"/>
          <w:szCs w:val="24"/>
        </w:rPr>
      </w:pPr>
    </w:p>
    <w:p>
      <w:pPr>
        <w:pStyle w:val="Body A"/>
        <w:rPr>
          <w:rStyle w:val="None"/>
          <w:b w:val="1"/>
          <w:bCs w:val="1"/>
          <w:sz w:val="24"/>
          <w:szCs w:val="24"/>
        </w:rPr>
      </w:pPr>
      <w:r>
        <w:rPr>
          <w:rStyle w:val="None"/>
          <w:b w:val="1"/>
          <w:bCs w:val="1"/>
          <w:sz w:val="24"/>
          <w:szCs w:val="24"/>
          <w:rtl w:val="0"/>
          <w:lang w:val="en-US"/>
        </w:rPr>
        <w:t xml:space="preserve">3.3 Compare and contrast </w:t>
      </w:r>
    </w:p>
    <w:p>
      <w:pPr>
        <w:pStyle w:val="Body A"/>
        <w:rPr>
          <w:rStyle w:val="None"/>
          <w:sz w:val="24"/>
          <w:szCs w:val="24"/>
        </w:rPr>
      </w:pPr>
    </w:p>
    <w:p>
      <w:pPr>
        <w:pStyle w:val="Body A"/>
        <w:rPr>
          <w:rStyle w:val="None"/>
          <w:b w:val="1"/>
          <w:bCs w:val="1"/>
          <w:sz w:val="24"/>
          <w:szCs w:val="24"/>
        </w:rPr>
      </w:pPr>
    </w:p>
    <w:p>
      <w:pPr>
        <w:pStyle w:val="Body A"/>
        <w:rPr>
          <w:rStyle w:val="None"/>
          <w:sz w:val="24"/>
          <w:szCs w:val="24"/>
        </w:rPr>
      </w:pPr>
      <w:r>
        <w:rPr>
          <w:rStyle w:val="None"/>
          <w:sz w:val="24"/>
          <w:szCs w:val="24"/>
          <w:rtl w:val="0"/>
          <w:lang w:val="en-US"/>
        </w:rPr>
        <w:t>Steel can be 100% recycled without losing any quality, it is recycled by being re-melted and used again. Proof that recycled steel is to the same quality would be the construction of the kings science academy in Bradford. Concrete can be recycled by crushing which is usually done on the site of demolition and can then be used in utility trenches as a base layer for asphalt, large pieces can be used to create new reefs for coral and also it can be used for hardcore. Both products are clearly recyclable but steel seems to be able to be recycled to a higher standard as it can keep the same quality after being recycled.</w:t>
      </w:r>
    </w:p>
    <w:p>
      <w:pPr>
        <w:pStyle w:val="Body A"/>
        <w:rPr>
          <w:rStyle w:val="None"/>
          <w:sz w:val="24"/>
          <w:szCs w:val="24"/>
        </w:rPr>
      </w:pPr>
      <w:r>
        <w:rPr>
          <w:rStyle w:val="None"/>
          <w:sz w:val="24"/>
          <w:szCs w:val="24"/>
          <w:rtl w:val="0"/>
          <w:lang w:val="en-US"/>
        </w:rPr>
        <w:t>Transport for steel is dependent on where it is manufactured as this could substantially increase the cost if it is imported but in this instance the steel was produced in China making it cost effective for the stadium. Concrete can be made anywhere which makes it readily available and convenient for use unless the concrete is bought precast and shipped which can make it more expensive. If the material is imported this will substantially add to the carbon footprint as it will need to be transported from where it has been shipped, this also comes with a high cost, Overall steel is the most costly. Quality control is more strict with concrete due to it being laid on site in a controlled environment where steel is prefabricated therefore making it more difficult to control quality.</w:t>
      </w:r>
    </w:p>
    <w:p>
      <w:pPr>
        <w:pStyle w:val="Body A"/>
        <w:jc w:val="center"/>
        <w:rPr>
          <w:rStyle w:val="None"/>
          <w:sz w:val="24"/>
          <w:szCs w:val="24"/>
        </w:rPr>
      </w:pPr>
    </w:p>
    <w:p>
      <w:pPr>
        <w:pStyle w:val="Body A"/>
        <w:rPr>
          <w:rStyle w:val="None"/>
          <w:b w:val="1"/>
          <w:bCs w:val="1"/>
          <w:sz w:val="24"/>
          <w:szCs w:val="24"/>
        </w:rPr>
      </w:pPr>
    </w:p>
    <w:p>
      <w:pPr>
        <w:pStyle w:val="Body A"/>
        <w:rPr>
          <w:rStyle w:val="None"/>
          <w:b w:val="1"/>
          <w:bCs w:val="1"/>
          <w:sz w:val="24"/>
          <w:szCs w:val="24"/>
        </w:rPr>
      </w:pPr>
    </w:p>
    <w:p>
      <w:pPr>
        <w:pStyle w:val="Body A"/>
        <w:rPr>
          <w:rStyle w:val="None"/>
          <w:b w:val="1"/>
          <w:bCs w:val="1"/>
          <w:sz w:val="24"/>
          <w:szCs w:val="24"/>
        </w:rPr>
      </w:pPr>
      <w:r>
        <w:rPr>
          <w:rStyle w:val="None"/>
          <w:b w:val="1"/>
          <w:bCs w:val="1"/>
          <w:sz w:val="24"/>
          <w:szCs w:val="24"/>
          <w:rtl w:val="0"/>
          <w:lang w:val="en-US"/>
        </w:rPr>
        <w:t>3.4 emissions caused by concrete and steel</w:t>
      </w:r>
    </w:p>
    <w:p>
      <w:pPr>
        <w:pStyle w:val="Body A"/>
        <w:rPr>
          <w:rStyle w:val="None"/>
          <w:sz w:val="24"/>
          <w:szCs w:val="24"/>
        </w:rPr>
      </w:pPr>
    </w:p>
    <w:p>
      <w:pPr>
        <w:pStyle w:val="Body A"/>
        <w:rPr>
          <w:rStyle w:val="None"/>
          <w:sz w:val="24"/>
          <w:szCs w:val="24"/>
        </w:rPr>
      </w:pPr>
    </w:p>
    <w:p>
      <w:pPr>
        <w:pStyle w:val="Body A"/>
        <w:rPr>
          <w:rStyle w:val="None"/>
          <w:sz w:val="24"/>
          <w:szCs w:val="24"/>
        </w:rPr>
      </w:pPr>
    </w:p>
    <w:p>
      <w:pPr>
        <w:pStyle w:val="Body A"/>
        <w:rPr>
          <w:rStyle w:val="None"/>
          <w:sz w:val="24"/>
          <w:szCs w:val="24"/>
        </w:rPr>
      </w:pPr>
      <w:r>
        <w:rPr>
          <w:rStyle w:val="None"/>
          <w:sz w:val="24"/>
          <w:szCs w:val="24"/>
        </w:rPr>
        <w:drawing>
          <wp:anchor distT="152400" distB="152400" distL="152400" distR="152400" simplePos="0" relativeHeight="251664384" behindDoc="0" locked="0" layoutInCell="1" allowOverlap="1">
            <wp:simplePos x="0" y="0"/>
            <wp:positionH relativeFrom="page">
              <wp:posOffset>1862777</wp:posOffset>
            </wp:positionH>
            <wp:positionV relativeFrom="line">
              <wp:posOffset>347058</wp:posOffset>
            </wp:positionV>
            <wp:extent cx="3346275" cy="2490006"/>
            <wp:effectExtent l="0" t="0" r="0" b="0"/>
            <wp:wrapThrough wrapText="bothSides" distL="152400" distR="152400">
              <wp:wrapPolygon edited="1">
                <wp:start x="0" y="0"/>
                <wp:lineTo x="21600" y="0"/>
                <wp:lineTo x="21600" y="21600"/>
                <wp:lineTo x="0" y="21600"/>
                <wp:lineTo x="0" y="0"/>
              </wp:wrapPolygon>
            </wp:wrapThrough>
            <wp:docPr id="1073741832" name="officeArt object" descr="Screen Shot 2021-02-25 at 20.30.22.png"/>
            <wp:cNvGraphicFramePr/>
            <a:graphic xmlns:a="http://schemas.openxmlformats.org/drawingml/2006/main">
              <a:graphicData uri="http://schemas.openxmlformats.org/drawingml/2006/picture">
                <pic:pic xmlns:pic="http://schemas.openxmlformats.org/drawingml/2006/picture">
                  <pic:nvPicPr>
                    <pic:cNvPr id="1073741832" name="Screen Shot 2021-02-25 at 20.30.22.png" descr="Screen Shot 2021-02-25 at 20.30.22.png"/>
                    <pic:cNvPicPr>
                      <a:picLocks noChangeAspect="1"/>
                    </pic:cNvPicPr>
                  </pic:nvPicPr>
                  <pic:blipFill>
                    <a:blip r:embed="rId11">
                      <a:extLst/>
                    </a:blip>
                    <a:stretch>
                      <a:fillRect/>
                    </a:stretch>
                  </pic:blipFill>
                  <pic:spPr>
                    <a:xfrm>
                      <a:off x="0" y="0"/>
                      <a:ext cx="3346275" cy="2490006"/>
                    </a:xfrm>
                    <a:prstGeom prst="rect">
                      <a:avLst/>
                    </a:prstGeom>
                    <a:ln w="12700" cap="flat">
                      <a:noFill/>
                      <a:miter lim="400000"/>
                    </a:ln>
                    <a:effectLst/>
                  </pic:spPr>
                </pic:pic>
              </a:graphicData>
            </a:graphic>
          </wp:anchor>
        </w:drawing>
      </w:r>
    </w:p>
    <w:p>
      <w:pPr>
        <w:pStyle w:val="Body A"/>
        <w:rPr>
          <w:rStyle w:val="None"/>
          <w:sz w:val="24"/>
          <w:szCs w:val="24"/>
        </w:rPr>
      </w:pPr>
    </w:p>
    <w:p>
      <w:pPr>
        <w:pStyle w:val="Body A"/>
        <w:rPr>
          <w:rStyle w:val="None"/>
          <w:sz w:val="24"/>
          <w:szCs w:val="24"/>
        </w:rPr>
      </w:pPr>
    </w:p>
    <w:p>
      <w:pPr>
        <w:pStyle w:val="Body A"/>
        <w:rPr>
          <w:rStyle w:val="None"/>
          <w:sz w:val="24"/>
          <w:szCs w:val="24"/>
        </w:rPr>
      </w:pPr>
    </w:p>
    <w:p>
      <w:pPr>
        <w:pStyle w:val="Body A"/>
        <w:rPr>
          <w:rStyle w:val="None"/>
          <w:sz w:val="24"/>
          <w:szCs w:val="24"/>
        </w:rPr>
      </w:pPr>
    </w:p>
    <w:p>
      <w:pPr>
        <w:pStyle w:val="Body A"/>
        <w:rPr>
          <w:rStyle w:val="None"/>
          <w:sz w:val="24"/>
          <w:szCs w:val="24"/>
        </w:rPr>
      </w:pPr>
    </w:p>
    <w:p>
      <w:pPr>
        <w:pStyle w:val="Body A"/>
        <w:rPr>
          <w:rStyle w:val="None"/>
          <w:sz w:val="24"/>
          <w:szCs w:val="24"/>
        </w:rPr>
      </w:pPr>
    </w:p>
    <w:p>
      <w:pPr>
        <w:pStyle w:val="Body A"/>
        <w:rPr>
          <w:rStyle w:val="None"/>
          <w:sz w:val="24"/>
          <w:szCs w:val="24"/>
        </w:rPr>
      </w:pPr>
    </w:p>
    <w:p>
      <w:pPr>
        <w:pStyle w:val="Body A"/>
        <w:rPr>
          <w:rStyle w:val="None"/>
          <w:sz w:val="24"/>
          <w:szCs w:val="24"/>
        </w:rPr>
      </w:pPr>
    </w:p>
    <w:p>
      <w:pPr>
        <w:pStyle w:val="Body A"/>
        <w:rPr>
          <w:rStyle w:val="None"/>
          <w:sz w:val="24"/>
          <w:szCs w:val="24"/>
        </w:rPr>
      </w:pPr>
    </w:p>
    <w:p>
      <w:pPr>
        <w:pStyle w:val="Body A"/>
        <w:rPr>
          <w:rStyle w:val="None"/>
          <w:sz w:val="24"/>
          <w:szCs w:val="24"/>
        </w:rPr>
      </w:pPr>
    </w:p>
    <w:p>
      <w:pPr>
        <w:pStyle w:val="Body A"/>
        <w:rPr>
          <w:rStyle w:val="None"/>
          <w:sz w:val="24"/>
          <w:szCs w:val="24"/>
        </w:rPr>
      </w:pPr>
    </w:p>
    <w:p>
      <w:pPr>
        <w:pStyle w:val="Default"/>
        <w:rPr>
          <w:rStyle w:val="None"/>
        </w:rPr>
      </w:pPr>
    </w:p>
    <w:p>
      <w:pPr>
        <w:pStyle w:val="Default"/>
        <w:rPr>
          <w:rStyle w:val="None"/>
        </w:rPr>
      </w:pPr>
    </w:p>
    <w:p>
      <w:pPr>
        <w:pStyle w:val="Default"/>
        <w:rPr>
          <w:rStyle w:val="None"/>
        </w:rPr>
      </w:pPr>
    </w:p>
    <w:p>
      <w:pPr>
        <w:pStyle w:val="Default"/>
        <w:rPr>
          <w:rStyle w:val="None"/>
        </w:rPr>
      </w:pPr>
    </w:p>
    <w:p>
      <w:pPr>
        <w:pStyle w:val="Default"/>
        <w:rPr>
          <w:rStyle w:val="None"/>
        </w:rPr>
      </w:pPr>
    </w:p>
    <w:p>
      <w:pPr>
        <w:pStyle w:val="Default"/>
        <w:rPr>
          <w:rStyle w:val="None"/>
        </w:rPr>
      </w:pPr>
    </w:p>
    <w:p>
      <w:pPr>
        <w:pStyle w:val="Default"/>
        <w:rPr>
          <w:rStyle w:val="None"/>
          <w:rFonts w:ascii="Times New Roman" w:cs="Times New Roman" w:hAnsi="Times New Roman" w:eastAsia="Times New Roman"/>
          <w:outline w:val="0"/>
          <w:color w:val="2a3c4e"/>
          <w:sz w:val="32"/>
          <w:szCs w:val="32"/>
          <w:u w:color="2a3c4e"/>
          <w:shd w:val="clear" w:color="auto" w:fill="ffffff"/>
          <w14:textFill>
            <w14:solidFill>
              <w14:srgbClr w14:val="2A3C4E"/>
            </w14:solidFill>
          </w14:textFill>
        </w:rPr>
      </w:pPr>
    </w:p>
    <w:p>
      <w:pPr>
        <w:pStyle w:val="Body A"/>
        <w:rPr>
          <w:rStyle w:val="None"/>
          <w:b w:val="1"/>
          <w:bCs w:val="1"/>
          <w:sz w:val="24"/>
          <w:szCs w:val="24"/>
        </w:rPr>
      </w:pPr>
    </w:p>
    <w:p>
      <w:pPr>
        <w:pStyle w:val="Body A"/>
        <w:rPr>
          <w:rStyle w:val="None"/>
          <w:sz w:val="24"/>
          <w:szCs w:val="24"/>
        </w:rPr>
      </w:pPr>
      <w:r>
        <w:rPr>
          <w:rStyle w:val="None"/>
          <w:sz w:val="24"/>
          <w:szCs w:val="24"/>
          <w:rtl w:val="0"/>
          <w:lang w:val="en-US"/>
        </w:rPr>
        <w:t>(Rajbir Singh, 2016)</w:t>
      </w:r>
    </w:p>
    <w:p>
      <w:pPr>
        <w:pStyle w:val="Body A"/>
        <w:rPr>
          <w:rStyle w:val="None"/>
          <w:sz w:val="24"/>
          <w:szCs w:val="24"/>
        </w:rPr>
      </w:pPr>
    </w:p>
    <w:p>
      <w:pPr>
        <w:pStyle w:val="Body A"/>
        <w:rPr>
          <w:rStyle w:val="None"/>
          <w:sz w:val="24"/>
          <w:szCs w:val="24"/>
        </w:rPr>
      </w:pPr>
      <w:r>
        <w:rPr>
          <w:rStyle w:val="None"/>
          <w:sz w:val="24"/>
          <w:szCs w:val="24"/>
          <w:rtl w:val="0"/>
          <w:lang w:val="en-US"/>
        </w:rPr>
        <w:t xml:space="preserve">Cement causes 7% of the worlds CO2 emissions, </w:t>
      </w:r>
      <w:r>
        <w:rPr>
          <w:rStyle w:val="None"/>
          <w:sz w:val="24"/>
          <w:szCs w:val="24"/>
          <w:rtl w:val="0"/>
          <w:lang w:val="en-US"/>
        </w:rPr>
        <w:t xml:space="preserve">‘ </w:t>
      </w:r>
      <w:r>
        <w:rPr>
          <w:rStyle w:val="None"/>
          <w:sz w:val="24"/>
          <w:szCs w:val="24"/>
          <w:rtl w:val="0"/>
          <w:lang w:val="en-US"/>
        </w:rPr>
        <w:t>for every ton of cement produced approximately 8 ton of CO2 is released</w:t>
      </w:r>
      <w:r>
        <w:rPr>
          <w:rStyle w:val="None"/>
          <w:sz w:val="24"/>
          <w:szCs w:val="24"/>
          <w:rtl w:val="0"/>
          <w:lang w:val="en-US"/>
        </w:rPr>
        <w:t>’</w:t>
      </w:r>
      <w:r>
        <w:rPr>
          <w:rStyle w:val="None"/>
          <w:sz w:val="24"/>
          <w:szCs w:val="24"/>
          <w:rtl w:val="0"/>
          <w:lang w:val="en-US"/>
        </w:rPr>
        <w:t>.  (Rajbir Singh, 2016)</w:t>
      </w:r>
      <w:r>
        <w:rPr>
          <w:rStyle w:val="None"/>
          <w:sz w:val="24"/>
          <w:szCs w:val="24"/>
        </w:rPr>
        <w:drawing>
          <wp:anchor distT="152400" distB="152400" distL="152400" distR="152400" simplePos="0" relativeHeight="251663360" behindDoc="0" locked="0" layoutInCell="1" allowOverlap="1">
            <wp:simplePos x="0" y="0"/>
            <wp:positionH relativeFrom="page">
              <wp:posOffset>1332001</wp:posOffset>
            </wp:positionH>
            <wp:positionV relativeFrom="line">
              <wp:posOffset>205993</wp:posOffset>
            </wp:positionV>
            <wp:extent cx="3646828" cy="2607094"/>
            <wp:effectExtent l="0" t="0" r="0" b="0"/>
            <wp:wrapTopAndBottom distT="152400" distB="152400"/>
            <wp:docPr id="1073741833" name="officeArt object" descr="pasted-image.tiff"/>
            <wp:cNvGraphicFramePr/>
            <a:graphic xmlns:a="http://schemas.openxmlformats.org/drawingml/2006/main">
              <a:graphicData uri="http://schemas.openxmlformats.org/drawingml/2006/picture">
                <pic:pic xmlns:pic="http://schemas.openxmlformats.org/drawingml/2006/picture">
                  <pic:nvPicPr>
                    <pic:cNvPr id="1073741833" name="pasted-image.tiff" descr="pasted-image.tiff"/>
                    <pic:cNvPicPr>
                      <a:picLocks noChangeAspect="1"/>
                    </pic:cNvPicPr>
                  </pic:nvPicPr>
                  <pic:blipFill>
                    <a:blip r:embed="rId12">
                      <a:extLst/>
                    </a:blip>
                    <a:stretch>
                      <a:fillRect/>
                    </a:stretch>
                  </pic:blipFill>
                  <pic:spPr>
                    <a:xfrm>
                      <a:off x="0" y="0"/>
                      <a:ext cx="3646828" cy="2607094"/>
                    </a:xfrm>
                    <a:prstGeom prst="rect">
                      <a:avLst/>
                    </a:prstGeom>
                    <a:ln w="12700" cap="flat">
                      <a:noFill/>
                      <a:miter lim="400000"/>
                    </a:ln>
                    <a:effectLst/>
                  </pic:spPr>
                </pic:pic>
              </a:graphicData>
            </a:graphic>
          </wp:anchor>
        </w:drawing>
      </w:r>
    </w:p>
    <w:p>
      <w:pPr>
        <w:pStyle w:val="Body A"/>
        <w:rPr>
          <w:rStyle w:val="None"/>
          <w:sz w:val="24"/>
          <w:szCs w:val="24"/>
        </w:rPr>
      </w:pPr>
    </w:p>
    <w:p>
      <w:pPr>
        <w:pStyle w:val="Body A"/>
        <w:rPr>
          <w:rStyle w:val="None"/>
          <w:sz w:val="24"/>
          <w:szCs w:val="24"/>
        </w:rPr>
      </w:pPr>
      <w:r>
        <w:rPr>
          <w:rStyle w:val="None"/>
          <w:sz w:val="24"/>
          <w:szCs w:val="24"/>
          <w:rtl w:val="0"/>
          <w:lang w:val="en-US"/>
        </w:rPr>
        <w:t>As seen in the graph steel and concrete cause large environmental impacts in many areas.</w:t>
      </w:r>
    </w:p>
    <w:p>
      <w:pPr>
        <w:pStyle w:val="Default"/>
        <w:rPr>
          <w:rStyle w:val="None"/>
          <w:sz w:val="24"/>
          <w:szCs w:val="24"/>
        </w:rPr>
      </w:pPr>
    </w:p>
    <w:p>
      <w:pPr>
        <w:pStyle w:val="Body A"/>
        <w:rPr>
          <w:rStyle w:val="None"/>
          <w:sz w:val="24"/>
          <w:szCs w:val="24"/>
        </w:rPr>
      </w:pPr>
    </w:p>
    <w:p>
      <w:pPr>
        <w:pStyle w:val="Body A"/>
        <w:rPr>
          <w:rStyle w:val="None"/>
          <w:b w:val="1"/>
          <w:bCs w:val="1"/>
          <w:sz w:val="24"/>
          <w:szCs w:val="24"/>
        </w:rPr>
      </w:pPr>
    </w:p>
    <w:p>
      <w:pPr>
        <w:pStyle w:val="Body A"/>
        <w:rPr>
          <w:rStyle w:val="None"/>
          <w:b w:val="1"/>
          <w:bCs w:val="1"/>
          <w:sz w:val="24"/>
          <w:szCs w:val="24"/>
        </w:rPr>
      </w:pPr>
    </w:p>
    <w:p>
      <w:pPr>
        <w:pStyle w:val="Body A"/>
        <w:rPr>
          <w:rStyle w:val="None"/>
          <w:b w:val="1"/>
          <w:bCs w:val="1"/>
          <w:sz w:val="24"/>
          <w:szCs w:val="24"/>
        </w:rPr>
      </w:pPr>
    </w:p>
    <w:p>
      <w:pPr>
        <w:pStyle w:val="Body A"/>
        <w:rPr>
          <w:rStyle w:val="None"/>
          <w:b w:val="1"/>
          <w:bCs w:val="1"/>
          <w:sz w:val="24"/>
          <w:szCs w:val="24"/>
        </w:rPr>
      </w:pPr>
      <w:r>
        <w:rPr>
          <w:rStyle w:val="None"/>
          <w:b w:val="1"/>
          <w:bCs w:val="1"/>
          <w:sz w:val="24"/>
          <w:szCs w:val="24"/>
          <w:rtl w:val="0"/>
          <w:lang w:val="en-US"/>
        </w:rPr>
        <w:t xml:space="preserve">4.0 Ease of assembly </w:t>
      </w:r>
    </w:p>
    <w:p>
      <w:pPr>
        <w:pStyle w:val="Body A"/>
        <w:rPr>
          <w:rStyle w:val="None"/>
          <w:sz w:val="24"/>
          <w:szCs w:val="24"/>
        </w:rPr>
      </w:pPr>
    </w:p>
    <w:p>
      <w:pPr>
        <w:pStyle w:val="Body A"/>
        <w:rPr>
          <w:rStyle w:val="None"/>
          <w:b w:val="1"/>
          <w:bCs w:val="1"/>
          <w:sz w:val="24"/>
          <w:szCs w:val="24"/>
        </w:rPr>
      </w:pPr>
      <w:r>
        <w:rPr>
          <w:rStyle w:val="None"/>
          <w:b w:val="1"/>
          <w:bCs w:val="1"/>
          <w:sz w:val="24"/>
          <w:szCs w:val="24"/>
          <w:rtl w:val="0"/>
          <w:lang w:val="en-US"/>
        </w:rPr>
        <w:t>4.1 The Burj Al Arab</w:t>
      </w:r>
    </w:p>
    <w:p>
      <w:pPr>
        <w:pStyle w:val="Body A"/>
        <w:rPr>
          <w:rStyle w:val="None"/>
          <w:sz w:val="24"/>
          <w:szCs w:val="24"/>
        </w:rPr>
      </w:pPr>
    </w:p>
    <w:p>
      <w:pPr>
        <w:pStyle w:val="Body A"/>
        <w:rPr>
          <w:rStyle w:val="None"/>
          <w:sz w:val="24"/>
          <w:szCs w:val="24"/>
        </w:rPr>
      </w:pPr>
      <w:r>
        <w:rPr>
          <w:rStyle w:val="None"/>
          <w:sz w:val="24"/>
          <w:szCs w:val="24"/>
          <w:rtl w:val="0"/>
          <w:lang w:val="en-US"/>
        </w:rPr>
        <w:t>Concrete was chosen as it</w:t>
      </w:r>
      <w:r>
        <w:rPr>
          <w:rStyle w:val="None"/>
          <w:sz w:val="24"/>
          <w:szCs w:val="24"/>
          <w:rtl w:val="0"/>
          <w:lang w:val="en-US"/>
        </w:rPr>
        <w:t>’</w:t>
      </w:r>
      <w:r>
        <w:rPr>
          <w:rStyle w:val="None"/>
          <w:sz w:val="24"/>
          <w:szCs w:val="24"/>
          <w:rtl w:val="0"/>
          <w:lang w:val="en-US"/>
        </w:rPr>
        <w:t xml:space="preserve">s ease of being set into complex shapes, it was built to look like a sail of a large ship. Concrete is widely used due to its strength, durability, reflectivity and versatility. Concrete strengthens year by year which makes it ideal for large structures.  Concrete is very durable, long lasting, resistant to fire, erosion and rotting. Concrete reflects heat therefore helps control the building temperature. Concrete can be laid in wet cast or dry cast, wet cast concrete can be poured from a mixer, hopper or truck and is widely used in precast concrete as it has more </w:t>
      </w:r>
      <w:r>
        <w:rPr>
          <w:rStyle w:val="None"/>
          <w:sz w:val="24"/>
          <w:szCs w:val="24"/>
          <w:rtl w:val="0"/>
          <w:lang w:val="en-US"/>
        </w:rPr>
        <w:t>‘</w:t>
      </w:r>
      <w:r>
        <w:rPr>
          <w:rStyle w:val="None"/>
          <w:sz w:val="24"/>
          <w:szCs w:val="24"/>
          <w:rtl w:val="0"/>
          <w:lang w:val="en-US"/>
        </w:rPr>
        <w:t>flowability</w:t>
      </w:r>
      <w:r>
        <w:rPr>
          <w:rStyle w:val="None"/>
          <w:sz w:val="24"/>
          <w:szCs w:val="24"/>
          <w:rtl w:val="0"/>
          <w:lang w:val="en-US"/>
        </w:rPr>
        <w:t xml:space="preserve">’ </w:t>
      </w:r>
      <w:r>
        <w:rPr>
          <w:rStyle w:val="None"/>
          <w:sz w:val="24"/>
          <w:szCs w:val="24"/>
          <w:rtl w:val="0"/>
          <w:lang w:val="en-US"/>
        </w:rPr>
        <w:t>allowing it to mould around the reinforcement easier. Dry cast is a concrete mix with a low water to cement ratio which is used for concrete pipes, manholes etc.(Del Zotto Concrete Products of FL, 2014)</w:t>
      </w:r>
    </w:p>
    <w:p>
      <w:pPr>
        <w:pStyle w:val="Body A"/>
        <w:rPr>
          <w:rStyle w:val="None"/>
          <w:sz w:val="24"/>
          <w:szCs w:val="24"/>
        </w:rPr>
      </w:pPr>
    </w:p>
    <w:p>
      <w:pPr>
        <w:pStyle w:val="Body A"/>
        <w:rPr>
          <w:rStyle w:val="None"/>
          <w:b w:val="1"/>
          <w:bCs w:val="1"/>
          <w:sz w:val="24"/>
          <w:szCs w:val="24"/>
        </w:rPr>
      </w:pPr>
      <w:r>
        <w:rPr>
          <w:rStyle w:val="None"/>
          <w:b w:val="1"/>
          <w:bCs w:val="1"/>
          <w:sz w:val="24"/>
          <w:szCs w:val="24"/>
          <w:rtl w:val="0"/>
          <w:lang w:val="en-US"/>
        </w:rPr>
        <w:t xml:space="preserve">4.2 The </w:t>
      </w:r>
      <w:r>
        <w:rPr>
          <w:rStyle w:val="None"/>
          <w:b w:val="1"/>
          <w:bCs w:val="1"/>
          <w:sz w:val="24"/>
          <w:szCs w:val="24"/>
          <w:rtl w:val="0"/>
          <w:lang w:val="en-US"/>
        </w:rPr>
        <w:t>‘</w:t>
      </w:r>
      <w:r>
        <w:rPr>
          <w:rStyle w:val="None"/>
          <w:b w:val="1"/>
          <w:bCs w:val="1"/>
          <w:sz w:val="24"/>
          <w:szCs w:val="24"/>
          <w:rtl w:val="0"/>
          <w:lang w:val="en-US"/>
        </w:rPr>
        <w:t>birds nest</w:t>
      </w:r>
      <w:r>
        <w:rPr>
          <w:rStyle w:val="None"/>
          <w:b w:val="1"/>
          <w:bCs w:val="1"/>
          <w:sz w:val="24"/>
          <w:szCs w:val="24"/>
          <w:rtl w:val="0"/>
          <w:lang w:val="en-US"/>
        </w:rPr>
        <w:t xml:space="preserve">’ </w:t>
      </w:r>
    </w:p>
    <w:p>
      <w:pPr>
        <w:pStyle w:val="Body A"/>
        <w:rPr>
          <w:rStyle w:val="None"/>
          <w:sz w:val="24"/>
          <w:szCs w:val="24"/>
        </w:rPr>
      </w:pPr>
    </w:p>
    <w:p>
      <w:pPr>
        <w:pStyle w:val="Body A"/>
        <w:rPr>
          <w:rStyle w:val="None"/>
          <w:sz w:val="24"/>
          <w:szCs w:val="24"/>
        </w:rPr>
      </w:pPr>
      <w:r>
        <w:rPr>
          <w:rStyle w:val="None"/>
          <w:sz w:val="24"/>
          <w:szCs w:val="24"/>
          <w:rtl w:val="0"/>
          <w:lang w:val="en-US"/>
        </w:rPr>
        <w:t>Steel frame was chosen as it can be bent into different shapes, it can be erected quickly, reduced weight within the structure and allows architectural expression. It is readily recyclable and allows future proofing against changing requirements of the structure. These buildings are very adaptable and able to change to the requirements of it</w:t>
      </w:r>
      <w:r>
        <w:rPr>
          <w:rStyle w:val="None"/>
          <w:sz w:val="24"/>
          <w:szCs w:val="24"/>
          <w:rtl w:val="0"/>
          <w:lang w:val="en-US"/>
        </w:rPr>
        <w:t>’</w:t>
      </w:r>
      <w:r>
        <w:rPr>
          <w:rStyle w:val="None"/>
          <w:sz w:val="24"/>
          <w:szCs w:val="24"/>
          <w:rtl w:val="0"/>
          <w:lang w:val="en-US"/>
        </w:rPr>
        <w:t xml:space="preserve">s occupants as it has large columns and long spanned sections. Steel can be fabricated off site and has connections pre drilled to increase speed of erection, connections can also be welded in-situ. Connection points being drilled off site can cause issues due to dimensions needing to be very accurate with small tolerances complying with the standards that are set for example in the uk it would be the BS EN 1090-2. </w:t>
      </w:r>
    </w:p>
    <w:p>
      <w:pPr>
        <w:pStyle w:val="Body A"/>
        <w:rPr>
          <w:rStyle w:val="None"/>
          <w:sz w:val="24"/>
          <w:szCs w:val="24"/>
        </w:rPr>
      </w:pPr>
      <w:r>
        <w:rPr>
          <w:rStyle w:val="None"/>
          <w:sz w:val="24"/>
          <w:szCs w:val="24"/>
          <w:rtl w:val="0"/>
          <w:lang w:val="en-US"/>
        </w:rPr>
        <w:t>(www.worldsteel.org, n.d.)</w:t>
      </w:r>
    </w:p>
    <w:p>
      <w:pPr>
        <w:pStyle w:val="Body A"/>
        <w:rPr>
          <w:rStyle w:val="None"/>
          <w:sz w:val="24"/>
          <w:szCs w:val="24"/>
        </w:rPr>
      </w:pPr>
    </w:p>
    <w:p>
      <w:pPr>
        <w:pStyle w:val="Body A"/>
        <w:rPr>
          <w:rStyle w:val="None"/>
          <w:b w:val="1"/>
          <w:bCs w:val="1"/>
          <w:sz w:val="24"/>
          <w:szCs w:val="24"/>
        </w:rPr>
      </w:pPr>
      <w:r>
        <w:rPr>
          <w:rStyle w:val="None"/>
          <w:b w:val="1"/>
          <w:bCs w:val="1"/>
          <w:sz w:val="24"/>
          <w:szCs w:val="24"/>
          <w:rtl w:val="0"/>
          <w:lang w:val="en-US"/>
        </w:rPr>
        <w:t xml:space="preserve">4.3 compare and contrast </w:t>
      </w:r>
    </w:p>
    <w:p>
      <w:pPr>
        <w:pStyle w:val="Body A"/>
        <w:rPr>
          <w:rStyle w:val="None"/>
          <w:sz w:val="24"/>
          <w:szCs w:val="24"/>
        </w:rPr>
      </w:pPr>
    </w:p>
    <w:p>
      <w:pPr>
        <w:pStyle w:val="Body A"/>
        <w:rPr>
          <w:rStyle w:val="None"/>
          <w:sz w:val="24"/>
          <w:szCs w:val="24"/>
        </w:rPr>
      </w:pPr>
      <w:r>
        <w:rPr>
          <w:rStyle w:val="None"/>
          <w:sz w:val="24"/>
          <w:szCs w:val="24"/>
          <w:rtl w:val="0"/>
          <w:lang w:val="en-US"/>
        </w:rPr>
        <w:t>Concrete and steel frames can be constructed with ease dependent on design and complexity. Out of the 2 forms of construction steel is the easiest as it is erected quickly due to fabrication off site and assembled easily due to nut and bolt fixing and possibly welding, with concrete it can be difficult to get concrete to the higher parts of the structure if it is not precast because it would have to be pumped which can cause issues and difficulty. When building a large structure concrete needs to be reinforced and if the building is a multi storey it will have to be pumped making it more difficult, it also needs time to cure which means only certain parts can be done at any time. With steel theres no waiting you</w:t>
      </w:r>
      <w:r>
        <w:rPr>
          <w:rStyle w:val="None"/>
          <w:sz w:val="24"/>
          <w:szCs w:val="24"/>
          <w:rtl w:val="0"/>
          <w:lang w:val="en-US"/>
        </w:rPr>
        <w:t>’</w:t>
      </w:r>
      <w:r>
        <w:rPr>
          <w:rStyle w:val="None"/>
          <w:sz w:val="24"/>
          <w:szCs w:val="24"/>
          <w:rtl w:val="0"/>
          <w:lang w:val="en-US"/>
        </w:rPr>
        <w:t>re able to carry on with construction making it a quicker process. (www.worldsteel.org, n.d.) Concrete can not be altered like steel as it is not fixed with nut and bolt as it is a set product which means it can not be altered but can be knocked through or extended.</w:t>
      </w:r>
    </w:p>
    <w:p>
      <w:pPr>
        <w:pStyle w:val="Body A"/>
        <w:jc w:val="center"/>
        <w:rPr>
          <w:rStyle w:val="None"/>
          <w:sz w:val="24"/>
          <w:szCs w:val="24"/>
        </w:rPr>
      </w:pPr>
    </w:p>
    <w:p>
      <w:pPr>
        <w:pStyle w:val="Body A"/>
        <w:jc w:val="center"/>
        <w:rPr>
          <w:rStyle w:val="None"/>
          <w:sz w:val="24"/>
          <w:szCs w:val="24"/>
        </w:rPr>
      </w:pPr>
    </w:p>
    <w:p>
      <w:pPr>
        <w:pStyle w:val="Body A"/>
        <w:jc w:val="center"/>
        <w:rPr>
          <w:rStyle w:val="None"/>
          <w:sz w:val="24"/>
          <w:szCs w:val="24"/>
        </w:rPr>
      </w:pPr>
    </w:p>
    <w:p>
      <w:pPr>
        <w:pStyle w:val="Body A"/>
        <w:rPr>
          <w:rStyle w:val="None"/>
          <w:b w:val="1"/>
          <w:bCs w:val="1"/>
          <w:sz w:val="24"/>
          <w:szCs w:val="24"/>
        </w:rPr>
      </w:pPr>
      <w:r>
        <w:rPr>
          <w:rStyle w:val="None"/>
          <w:b w:val="1"/>
          <w:bCs w:val="1"/>
          <w:sz w:val="24"/>
          <w:szCs w:val="24"/>
          <w:rtl w:val="0"/>
          <w:lang w:val="en-US"/>
        </w:rPr>
        <w:t>5.0 Table of comparisons</w:t>
      </w:r>
    </w:p>
    <w:p>
      <w:pPr>
        <w:pStyle w:val="Body A"/>
        <w:jc w:val="center"/>
        <w:rPr>
          <w:rStyle w:val="None"/>
          <w:sz w:val="24"/>
          <w:szCs w:val="24"/>
        </w:rPr>
      </w:pPr>
      <w:r>
        <w:rPr>
          <w:rStyle w:val="None"/>
          <w:sz w:val="24"/>
          <w:szCs w:val="24"/>
        </w:rPr>
        <w:drawing>
          <wp:anchor distT="152400" distB="152400" distL="152400" distR="152400" simplePos="0" relativeHeight="251668480" behindDoc="0" locked="0" layoutInCell="1" allowOverlap="1">
            <wp:simplePos x="0" y="0"/>
            <wp:positionH relativeFrom="page">
              <wp:posOffset>501093</wp:posOffset>
            </wp:positionH>
            <wp:positionV relativeFrom="line">
              <wp:posOffset>328593</wp:posOffset>
            </wp:positionV>
            <wp:extent cx="6332705" cy="2944506"/>
            <wp:effectExtent l="0" t="0" r="0" b="0"/>
            <wp:wrapThrough wrapText="bothSides" distL="152400" distR="152400">
              <wp:wrapPolygon edited="1">
                <wp:start x="0" y="0"/>
                <wp:lineTo x="21600" y="0"/>
                <wp:lineTo x="21600" y="21600"/>
                <wp:lineTo x="0" y="21600"/>
                <wp:lineTo x="0" y="0"/>
              </wp:wrapPolygon>
            </wp:wrapThrough>
            <wp:docPr id="1073741834" name="officeArt object" descr="Screen Shot 2021-03-02 at 21.16.23.png"/>
            <wp:cNvGraphicFramePr/>
            <a:graphic xmlns:a="http://schemas.openxmlformats.org/drawingml/2006/main">
              <a:graphicData uri="http://schemas.openxmlformats.org/drawingml/2006/picture">
                <pic:pic xmlns:pic="http://schemas.openxmlformats.org/drawingml/2006/picture">
                  <pic:nvPicPr>
                    <pic:cNvPr id="1073741834" name="Screen Shot 2021-03-02 at 21.16.23.png" descr="Screen Shot 2021-03-02 at 21.16.23.png"/>
                    <pic:cNvPicPr>
                      <a:picLocks noChangeAspect="1"/>
                    </pic:cNvPicPr>
                  </pic:nvPicPr>
                  <pic:blipFill>
                    <a:blip r:embed="rId13">
                      <a:extLst/>
                    </a:blip>
                    <a:stretch>
                      <a:fillRect/>
                    </a:stretch>
                  </pic:blipFill>
                  <pic:spPr>
                    <a:xfrm>
                      <a:off x="0" y="0"/>
                      <a:ext cx="6332705" cy="2944506"/>
                    </a:xfrm>
                    <a:prstGeom prst="rect">
                      <a:avLst/>
                    </a:prstGeom>
                    <a:ln w="12700" cap="flat">
                      <a:noFill/>
                      <a:miter lim="400000"/>
                    </a:ln>
                    <a:effectLst/>
                  </pic:spPr>
                </pic:pic>
              </a:graphicData>
            </a:graphic>
          </wp:anchor>
        </w:drawing>
      </w:r>
    </w:p>
    <w:p>
      <w:pPr>
        <w:pStyle w:val="Body A"/>
        <w:jc w:val="center"/>
        <w:rPr>
          <w:rStyle w:val="None"/>
          <w:sz w:val="24"/>
          <w:szCs w:val="24"/>
        </w:rPr>
      </w:pPr>
    </w:p>
    <w:p>
      <w:pPr>
        <w:pStyle w:val="Body A"/>
        <w:jc w:val="center"/>
        <w:rPr>
          <w:rStyle w:val="None"/>
          <w:sz w:val="24"/>
          <w:szCs w:val="24"/>
        </w:rPr>
      </w:pPr>
    </w:p>
    <w:p>
      <w:pPr>
        <w:pStyle w:val="Body A"/>
        <w:jc w:val="center"/>
        <w:rPr>
          <w:rStyle w:val="None"/>
          <w:sz w:val="24"/>
          <w:szCs w:val="24"/>
        </w:rPr>
      </w:pPr>
    </w:p>
    <w:p>
      <w:pPr>
        <w:pStyle w:val="Body A"/>
        <w:jc w:val="center"/>
        <w:rPr>
          <w:rStyle w:val="None"/>
          <w:sz w:val="24"/>
          <w:szCs w:val="24"/>
        </w:rPr>
      </w:pPr>
    </w:p>
    <w:p>
      <w:pPr>
        <w:pStyle w:val="Body A"/>
        <w:jc w:val="center"/>
        <w:rPr>
          <w:rStyle w:val="None"/>
          <w:sz w:val="24"/>
          <w:szCs w:val="24"/>
        </w:rPr>
      </w:pPr>
    </w:p>
    <w:p>
      <w:pPr>
        <w:pStyle w:val="Body A"/>
        <w:jc w:val="center"/>
        <w:rPr>
          <w:rStyle w:val="None"/>
          <w:sz w:val="24"/>
          <w:szCs w:val="24"/>
        </w:rPr>
      </w:pPr>
    </w:p>
    <w:p>
      <w:pPr>
        <w:pStyle w:val="Body A"/>
        <w:jc w:val="center"/>
        <w:rPr>
          <w:rStyle w:val="None"/>
          <w:sz w:val="24"/>
          <w:szCs w:val="24"/>
        </w:rPr>
      </w:pPr>
    </w:p>
    <w:p>
      <w:pPr>
        <w:pStyle w:val="Body A"/>
        <w:jc w:val="center"/>
        <w:rPr>
          <w:rStyle w:val="None"/>
          <w:sz w:val="24"/>
          <w:szCs w:val="24"/>
        </w:rPr>
      </w:pPr>
    </w:p>
    <w:p>
      <w:pPr>
        <w:pStyle w:val="Body A"/>
        <w:jc w:val="center"/>
        <w:rPr>
          <w:rStyle w:val="None"/>
          <w:sz w:val="24"/>
          <w:szCs w:val="24"/>
        </w:rPr>
      </w:pPr>
    </w:p>
    <w:p>
      <w:pPr>
        <w:pStyle w:val="Body A"/>
        <w:jc w:val="center"/>
        <w:rPr>
          <w:rStyle w:val="None"/>
          <w:sz w:val="24"/>
          <w:szCs w:val="24"/>
        </w:rPr>
      </w:pPr>
    </w:p>
    <w:p>
      <w:pPr>
        <w:pStyle w:val="Body A"/>
        <w:jc w:val="center"/>
        <w:rPr>
          <w:rStyle w:val="None"/>
          <w:sz w:val="24"/>
          <w:szCs w:val="24"/>
        </w:rPr>
      </w:pPr>
    </w:p>
    <w:p>
      <w:pPr>
        <w:pStyle w:val="Body A"/>
        <w:jc w:val="center"/>
        <w:rPr>
          <w:rStyle w:val="None"/>
          <w:sz w:val="24"/>
          <w:szCs w:val="24"/>
        </w:rPr>
      </w:pPr>
    </w:p>
    <w:p>
      <w:pPr>
        <w:pStyle w:val="Body A"/>
        <w:jc w:val="center"/>
        <w:rPr>
          <w:rStyle w:val="None"/>
          <w:sz w:val="24"/>
          <w:szCs w:val="24"/>
        </w:rPr>
      </w:pPr>
    </w:p>
    <w:p>
      <w:pPr>
        <w:pStyle w:val="Body A"/>
        <w:jc w:val="center"/>
        <w:rPr>
          <w:rStyle w:val="None"/>
          <w:sz w:val="24"/>
          <w:szCs w:val="24"/>
        </w:rPr>
      </w:pPr>
    </w:p>
    <w:p>
      <w:pPr>
        <w:pStyle w:val="Body A"/>
        <w:jc w:val="center"/>
        <w:rPr>
          <w:rStyle w:val="None"/>
          <w:sz w:val="24"/>
          <w:szCs w:val="24"/>
        </w:rPr>
      </w:pPr>
    </w:p>
    <w:p>
      <w:pPr>
        <w:pStyle w:val="Body A"/>
        <w:jc w:val="center"/>
        <w:rPr>
          <w:rStyle w:val="None"/>
          <w:sz w:val="24"/>
          <w:szCs w:val="24"/>
        </w:rPr>
      </w:pPr>
    </w:p>
    <w:p>
      <w:pPr>
        <w:pStyle w:val="Body A"/>
        <w:jc w:val="center"/>
        <w:rPr>
          <w:rStyle w:val="None"/>
          <w:sz w:val="24"/>
          <w:szCs w:val="24"/>
        </w:rPr>
      </w:pPr>
    </w:p>
    <w:p>
      <w:pPr>
        <w:pStyle w:val="Body A"/>
        <w:jc w:val="center"/>
        <w:rPr>
          <w:rStyle w:val="None"/>
          <w:sz w:val="24"/>
          <w:szCs w:val="24"/>
        </w:rPr>
      </w:pPr>
    </w:p>
    <w:p>
      <w:pPr>
        <w:pStyle w:val="Body A"/>
        <w:jc w:val="center"/>
        <w:rPr>
          <w:rStyle w:val="None"/>
          <w:sz w:val="24"/>
          <w:szCs w:val="24"/>
        </w:rPr>
      </w:pPr>
    </w:p>
    <w:p>
      <w:pPr>
        <w:pStyle w:val="Body A"/>
        <w:jc w:val="center"/>
        <w:rPr>
          <w:rStyle w:val="None"/>
          <w:sz w:val="24"/>
          <w:szCs w:val="24"/>
        </w:rPr>
      </w:pPr>
    </w:p>
    <w:p>
      <w:pPr>
        <w:pStyle w:val="Body A"/>
        <w:jc w:val="center"/>
        <w:rPr>
          <w:rStyle w:val="None"/>
          <w:sz w:val="24"/>
          <w:szCs w:val="24"/>
        </w:rPr>
      </w:pPr>
    </w:p>
    <w:p>
      <w:pPr>
        <w:pStyle w:val="Body A"/>
        <w:jc w:val="center"/>
        <w:rPr>
          <w:rStyle w:val="None"/>
          <w:sz w:val="24"/>
          <w:szCs w:val="24"/>
        </w:rPr>
      </w:pPr>
    </w:p>
    <w:p>
      <w:pPr>
        <w:pStyle w:val="Body A"/>
        <w:jc w:val="center"/>
        <w:rPr>
          <w:rStyle w:val="None"/>
          <w:sz w:val="24"/>
          <w:szCs w:val="24"/>
        </w:rPr>
      </w:pPr>
    </w:p>
    <w:p>
      <w:pPr>
        <w:pStyle w:val="Body A"/>
        <w:jc w:val="center"/>
        <w:rPr>
          <w:rStyle w:val="None"/>
          <w:sz w:val="24"/>
          <w:szCs w:val="24"/>
        </w:rPr>
      </w:pPr>
    </w:p>
    <w:p>
      <w:pPr>
        <w:pStyle w:val="Body A"/>
        <w:jc w:val="center"/>
        <w:rPr>
          <w:rStyle w:val="None"/>
          <w:sz w:val="24"/>
          <w:szCs w:val="24"/>
        </w:rPr>
      </w:pPr>
    </w:p>
    <w:p>
      <w:pPr>
        <w:pStyle w:val="Body A"/>
        <w:jc w:val="center"/>
        <w:rPr>
          <w:rStyle w:val="None"/>
          <w:sz w:val="24"/>
          <w:szCs w:val="24"/>
        </w:rPr>
      </w:pPr>
    </w:p>
    <w:p>
      <w:pPr>
        <w:pStyle w:val="Body A"/>
        <w:jc w:val="center"/>
        <w:rPr>
          <w:rStyle w:val="None"/>
          <w:sz w:val="24"/>
          <w:szCs w:val="24"/>
        </w:rPr>
      </w:pPr>
      <w:r>
        <w:rPr>
          <w:rStyle w:val="None"/>
          <w:sz w:val="24"/>
          <w:szCs w:val="24"/>
          <w:rtl w:val="0"/>
          <w:lang w:val="en-US"/>
        </w:rPr>
        <w:t>References</w:t>
      </w:r>
    </w:p>
    <w:p>
      <w:pPr>
        <w:pStyle w:val="Default"/>
        <w:rPr>
          <w:rStyle w:val="None"/>
          <w:rFonts w:ascii="Times New Roman" w:cs="Times New Roman" w:hAnsi="Times New Roman" w:eastAsia="Times New Roman"/>
          <w:sz w:val="24"/>
          <w:szCs w:val="24"/>
          <w:shd w:val="clear" w:color="auto" w:fill="ffffff"/>
        </w:rPr>
      </w:pPr>
    </w:p>
    <w:p>
      <w:pPr>
        <w:pStyle w:val="Default"/>
        <w:rPr>
          <w:rStyle w:val="None"/>
          <w:sz w:val="24"/>
          <w:szCs w:val="24"/>
          <w:shd w:val="clear" w:color="auto" w:fill="ffffff"/>
        </w:rPr>
      </w:pPr>
    </w:p>
    <w:p>
      <w:pPr>
        <w:pStyle w:val="Default"/>
        <w:rPr>
          <w:rStyle w:val="None"/>
          <w:sz w:val="24"/>
          <w:szCs w:val="24"/>
          <w:shd w:val="clear" w:color="auto" w:fill="ffffff"/>
        </w:rPr>
      </w:pPr>
    </w:p>
    <w:p>
      <w:pPr>
        <w:pStyle w:val="Default"/>
        <w:rPr>
          <w:rStyle w:val="None"/>
          <w:sz w:val="24"/>
          <w:szCs w:val="24"/>
          <w:shd w:val="clear" w:color="auto" w:fill="ffffff"/>
        </w:rPr>
      </w:pPr>
    </w:p>
    <w:p>
      <w:pPr>
        <w:pStyle w:val="Default"/>
        <w:rPr>
          <w:rStyle w:val="None"/>
          <w:sz w:val="24"/>
          <w:szCs w:val="24"/>
          <w:shd w:val="clear" w:color="auto" w:fill="ffffff"/>
        </w:rPr>
      </w:pPr>
    </w:p>
    <w:p>
      <w:pPr>
        <w:pStyle w:val="Default"/>
        <w:rPr>
          <w:rStyle w:val="None"/>
          <w:sz w:val="24"/>
          <w:szCs w:val="24"/>
          <w:shd w:val="clear" w:color="auto" w:fill="ffffff"/>
        </w:rPr>
      </w:pPr>
      <w:r>
        <w:rPr>
          <w:rStyle w:val="None"/>
          <w:rFonts w:cs="Arial Unicode MS" w:eastAsia="Arial Unicode MS"/>
          <w:sz w:val="24"/>
          <w:szCs w:val="24"/>
          <w:shd w:val="clear" w:color="auto" w:fill="ffffff"/>
          <w:rtl w:val="0"/>
          <w:lang w:val="en-US"/>
        </w:rPr>
        <w:t xml:space="preserve">Albert K H Kwan and Henry H C Wong (2005). </w:t>
      </w:r>
      <w:r>
        <w:rPr>
          <w:rStyle w:val="None"/>
          <w:rFonts w:cs="Arial Unicode MS" w:eastAsia="Arial Unicode MS"/>
          <w:i w:val="1"/>
          <w:iCs w:val="1"/>
          <w:sz w:val="24"/>
          <w:szCs w:val="24"/>
          <w:shd w:val="clear" w:color="auto" w:fill="ffffff"/>
          <w:rtl w:val="0"/>
          <w:lang w:val="en-US"/>
        </w:rPr>
        <w:t>Durability of Reinforced Concrete Structures, Theory vs Practice</w:t>
      </w:r>
      <w:r>
        <w:rPr>
          <w:rStyle w:val="None"/>
          <w:rFonts w:cs="Arial Unicode MS" w:eastAsia="Arial Unicode MS"/>
          <w:sz w:val="24"/>
          <w:szCs w:val="24"/>
          <w:shd w:val="clear" w:color="auto" w:fill="ffffff"/>
          <w:rtl w:val="0"/>
          <w:lang w:val="en-US"/>
        </w:rPr>
        <w:t xml:space="preserve">. [online] Available at: </w:t>
      </w:r>
      <w:r>
        <w:rPr>
          <w:rStyle w:val="Hyperlink.1"/>
        </w:rPr>
        <w:fldChar w:fldCharType="begin" w:fldLock="0"/>
      </w:r>
      <w:r>
        <w:rPr>
          <w:rStyle w:val="Hyperlink.1"/>
        </w:rPr>
        <w:instrText xml:space="preserve"> HYPERLINK "https://www.devb.gov.hk/filemanager/en/content_590/paper0501_by_albert_kwan.pdf"</w:instrText>
      </w:r>
      <w:r>
        <w:rPr>
          <w:rStyle w:val="Hyperlink.1"/>
        </w:rPr>
        <w:fldChar w:fldCharType="separate" w:fldLock="0"/>
      </w:r>
      <w:r>
        <w:rPr>
          <w:rStyle w:val="Hyperlink.1"/>
          <w:rFonts w:cs="Arial Unicode MS" w:eastAsia="Arial Unicode MS"/>
          <w:rtl w:val="0"/>
          <w:lang w:val="en-US"/>
        </w:rPr>
        <w:t>https://www.devb.gov.hk/filemanager/en/content_590/paper0501_by_albert_kwan.pdf</w:t>
      </w:r>
      <w:r>
        <w:rPr/>
        <w:fldChar w:fldCharType="end" w:fldLock="0"/>
      </w:r>
      <w:r>
        <w:rPr>
          <w:rStyle w:val="None"/>
          <w:rFonts w:cs="Arial Unicode MS" w:eastAsia="Arial Unicode MS"/>
          <w:sz w:val="24"/>
          <w:szCs w:val="24"/>
          <w:shd w:val="clear" w:color="auto" w:fill="ffffff"/>
          <w:rtl w:val="0"/>
          <w:lang w:val="en-US"/>
        </w:rPr>
        <w:t xml:space="preserve">. (reference) </w:t>
      </w:r>
    </w:p>
    <w:p>
      <w:pPr>
        <w:pStyle w:val="Default"/>
        <w:rPr>
          <w:rStyle w:val="None"/>
          <w:sz w:val="24"/>
          <w:szCs w:val="24"/>
          <w:shd w:val="clear" w:color="auto" w:fill="ffffff"/>
        </w:rPr>
      </w:pPr>
      <w:r>
        <w:rPr>
          <w:rStyle w:val="None"/>
          <w:rFonts w:cs="Arial Unicode MS" w:eastAsia="Arial Unicode MS" w:hint="default"/>
          <w:sz w:val="24"/>
          <w:szCs w:val="24"/>
          <w:shd w:val="clear" w:color="auto" w:fill="ffffff"/>
          <w:rtl w:val="0"/>
          <w:lang w:val="en-US"/>
        </w:rPr>
        <w:t>‌</w:t>
      </w:r>
    </w:p>
    <w:p>
      <w:pPr>
        <w:pStyle w:val="Default"/>
        <w:rPr>
          <w:rStyle w:val="None"/>
          <w:sz w:val="24"/>
          <w:szCs w:val="24"/>
          <w:shd w:val="clear" w:color="auto" w:fill="ffffff"/>
        </w:rPr>
      </w:pPr>
      <w:r>
        <w:rPr>
          <w:rStyle w:val="None"/>
          <w:rFonts w:cs="Arial Unicode MS" w:eastAsia="Arial Unicode MS"/>
          <w:sz w:val="24"/>
          <w:szCs w:val="24"/>
          <w:shd w:val="clear" w:color="auto" w:fill="ffffff"/>
          <w:rtl w:val="0"/>
          <w:lang w:val="en-US"/>
        </w:rPr>
        <w:t xml:space="preserve">Hamakareem, M. (2019). </w:t>
      </w:r>
      <w:r>
        <w:rPr>
          <w:rStyle w:val="None"/>
          <w:rFonts w:cs="Arial Unicode MS" w:eastAsia="Arial Unicode MS"/>
          <w:i w:val="1"/>
          <w:iCs w:val="1"/>
          <w:sz w:val="24"/>
          <w:szCs w:val="24"/>
          <w:shd w:val="clear" w:color="auto" w:fill="ffffff"/>
          <w:rtl w:val="0"/>
          <w:lang w:val="en-US"/>
        </w:rPr>
        <w:t>What is Reinforced Concrete? Uses, Benefits, and advantages</w:t>
      </w:r>
      <w:r>
        <w:rPr>
          <w:rStyle w:val="None"/>
          <w:rFonts w:cs="Arial Unicode MS" w:eastAsia="Arial Unicode MS"/>
          <w:sz w:val="24"/>
          <w:szCs w:val="24"/>
          <w:shd w:val="clear" w:color="auto" w:fill="ffffff"/>
          <w:rtl w:val="0"/>
          <w:lang w:val="en-US"/>
        </w:rPr>
        <w:t xml:space="preserve">. [online] The Constructor. Available at: </w:t>
      </w:r>
      <w:r>
        <w:rPr>
          <w:rStyle w:val="Hyperlink.1"/>
        </w:rPr>
        <w:fldChar w:fldCharType="begin" w:fldLock="0"/>
      </w:r>
      <w:r>
        <w:rPr>
          <w:rStyle w:val="Hyperlink.1"/>
        </w:rPr>
        <w:instrText xml:space="preserve"> HYPERLINK "https://theconstructor.org/concrete/reinforced-concrete-uses-benefits-advantages/35976/%23:~:text=Reinforced%2520Concrete%2520structures%2520are%2520durable%2520if%2520designed%2520and"</w:instrText>
      </w:r>
      <w:r>
        <w:rPr>
          <w:rStyle w:val="Hyperlink.1"/>
        </w:rPr>
        <w:fldChar w:fldCharType="separate" w:fldLock="0"/>
      </w:r>
      <w:r>
        <w:rPr>
          <w:rStyle w:val="Hyperlink.1"/>
          <w:rFonts w:cs="Arial Unicode MS" w:eastAsia="Arial Unicode MS"/>
          <w:rtl w:val="0"/>
          <w:lang w:val="en-US"/>
        </w:rPr>
        <w:t>https://theconstructor.org/concrete/reinforced-concrete-uses-benefits-advantages/35976/#:~:text=Reinforced%20Concrete%20structures%20are%20durable%20if%20designed%20and</w:t>
      </w:r>
      <w:r>
        <w:rPr/>
        <w:fldChar w:fldCharType="end" w:fldLock="0"/>
      </w:r>
    </w:p>
    <w:p>
      <w:pPr>
        <w:pStyle w:val="Default"/>
        <w:rPr>
          <w:rStyle w:val="None"/>
          <w:sz w:val="24"/>
          <w:szCs w:val="24"/>
          <w:shd w:val="clear" w:color="auto" w:fill="ffffff"/>
        </w:rPr>
      </w:pPr>
    </w:p>
    <w:p>
      <w:pPr>
        <w:pStyle w:val="Default"/>
        <w:rPr>
          <w:rStyle w:val="None"/>
          <w:sz w:val="24"/>
          <w:szCs w:val="24"/>
          <w:shd w:val="clear" w:color="auto" w:fill="ffffff"/>
        </w:rPr>
      </w:pPr>
      <w:r>
        <w:rPr>
          <w:rStyle w:val="None"/>
          <w:rFonts w:cs="Arial Unicode MS" w:eastAsia="Arial Unicode MS"/>
          <w:sz w:val="24"/>
          <w:szCs w:val="24"/>
          <w:shd w:val="clear" w:color="auto" w:fill="ffffff"/>
          <w:rtl w:val="0"/>
          <w:lang w:val="en-US"/>
        </w:rPr>
        <w:t xml:space="preserve">Worldsteel.org. (2019). </w:t>
      </w:r>
      <w:r>
        <w:rPr>
          <w:rStyle w:val="None"/>
          <w:rFonts w:cs="Arial Unicode MS" w:eastAsia="Arial Unicode MS"/>
          <w:i w:val="1"/>
          <w:iCs w:val="1"/>
          <w:sz w:val="24"/>
          <w:szCs w:val="24"/>
          <w:shd w:val="clear" w:color="auto" w:fill="ffffff"/>
          <w:rtl w:val="0"/>
          <w:lang w:val="en-US"/>
        </w:rPr>
        <w:t>World Steel in Figures 2019 now available</w:t>
      </w:r>
      <w:r>
        <w:rPr>
          <w:rStyle w:val="None"/>
          <w:rFonts w:cs="Arial Unicode MS" w:eastAsia="Arial Unicode MS"/>
          <w:sz w:val="24"/>
          <w:szCs w:val="24"/>
          <w:shd w:val="clear" w:color="auto" w:fill="ffffff"/>
          <w:rtl w:val="0"/>
          <w:lang w:val="en-US"/>
        </w:rPr>
        <w:t>. [online] Available at: https://www.worldsteel.org/media-centre/press-releases/2019/world-steel-in-figures-2019.html.</w:t>
      </w:r>
    </w:p>
    <w:p>
      <w:pPr>
        <w:pStyle w:val="Default"/>
        <w:rPr>
          <w:rStyle w:val="None"/>
          <w:sz w:val="24"/>
          <w:szCs w:val="24"/>
          <w:shd w:val="clear" w:color="auto" w:fill="ffffff"/>
        </w:rPr>
      </w:pPr>
    </w:p>
    <w:p>
      <w:pPr>
        <w:pStyle w:val="Default"/>
        <w:rPr>
          <w:rStyle w:val="None"/>
          <w:sz w:val="24"/>
          <w:szCs w:val="24"/>
          <w:shd w:val="clear" w:color="auto" w:fill="ffffff"/>
        </w:rPr>
      </w:pPr>
      <w:r>
        <w:rPr>
          <w:rStyle w:val="None"/>
          <w:rFonts w:cs="Arial Unicode MS" w:eastAsia="Arial Unicode MS"/>
          <w:sz w:val="24"/>
          <w:szCs w:val="24"/>
          <w:shd w:val="clear" w:color="auto" w:fill="ffffff"/>
          <w:rtl w:val="0"/>
          <w:lang w:val="en-US"/>
        </w:rPr>
        <w:t xml:space="preserve">www.definitions.net. (n.d.). </w:t>
      </w:r>
      <w:r>
        <w:rPr>
          <w:rStyle w:val="None"/>
          <w:rFonts w:cs="Arial Unicode MS" w:eastAsia="Arial Unicode MS"/>
          <w:i w:val="1"/>
          <w:iCs w:val="1"/>
          <w:sz w:val="24"/>
          <w:szCs w:val="24"/>
          <w:shd w:val="clear" w:color="auto" w:fill="ffffff"/>
          <w:rtl w:val="0"/>
          <w:lang w:val="en-US"/>
        </w:rPr>
        <w:t>What does steel frame mean?</w:t>
      </w:r>
      <w:r>
        <w:rPr>
          <w:rStyle w:val="None"/>
          <w:rFonts w:cs="Arial Unicode MS" w:eastAsia="Arial Unicode MS"/>
          <w:sz w:val="24"/>
          <w:szCs w:val="24"/>
          <w:shd w:val="clear" w:color="auto" w:fill="ffffff"/>
          <w:rtl w:val="0"/>
          <w:lang w:val="en-US"/>
        </w:rPr>
        <w:t xml:space="preserve"> [online] Available at: https://www.definitions.net/definition/steel%20frame [Accessed 26 Feb. 2021].</w:t>
      </w:r>
    </w:p>
    <w:p>
      <w:pPr>
        <w:pStyle w:val="Body A"/>
        <w:rPr>
          <w:rStyle w:val="None"/>
          <w:b w:val="1"/>
          <w:bCs w:val="1"/>
          <w:sz w:val="24"/>
          <w:szCs w:val="24"/>
          <w:u w:val="single"/>
        </w:rPr>
      </w:pPr>
    </w:p>
    <w:p>
      <w:pPr>
        <w:pStyle w:val="Default"/>
        <w:rPr>
          <w:rStyle w:val="None"/>
          <w:sz w:val="24"/>
          <w:szCs w:val="24"/>
          <w:shd w:val="clear" w:color="auto" w:fill="ffffff"/>
        </w:rPr>
      </w:pPr>
      <w:r>
        <w:rPr>
          <w:rStyle w:val="None"/>
          <w:rFonts w:cs="Arial Unicode MS" w:eastAsia="Arial Unicode MS"/>
          <w:sz w:val="24"/>
          <w:szCs w:val="24"/>
          <w:shd w:val="clear" w:color="auto" w:fill="ffffff"/>
          <w:rtl w:val="0"/>
          <w:lang w:val="en-US"/>
        </w:rPr>
        <w:t xml:space="preserve">Environmental Impacts - The Impact of the Palm Islands, United Arab Emirates (2009). </w:t>
      </w:r>
      <w:r>
        <w:rPr>
          <w:rStyle w:val="None"/>
          <w:rFonts w:cs="Arial Unicode MS" w:eastAsia="Arial Unicode MS"/>
          <w:i w:val="1"/>
          <w:iCs w:val="1"/>
          <w:sz w:val="24"/>
          <w:szCs w:val="24"/>
          <w:shd w:val="clear" w:color="auto" w:fill="ffffff"/>
          <w:rtl w:val="0"/>
          <w:lang w:val="en-US"/>
        </w:rPr>
        <w:t>Environmental Impacts - The Impact of the Palm Islands, United Arab Emirates</w:t>
      </w:r>
      <w:r>
        <w:rPr>
          <w:rStyle w:val="None"/>
          <w:rFonts w:cs="Arial Unicode MS" w:eastAsia="Arial Unicode MS"/>
          <w:sz w:val="24"/>
          <w:szCs w:val="24"/>
          <w:shd w:val="clear" w:color="auto" w:fill="ffffff"/>
          <w:rtl w:val="0"/>
          <w:lang w:val="en-US"/>
        </w:rPr>
        <w:t>. [online] Google.com. Available at: https://sites.google.com/site/palmislandsimpact/environmental-impacts.</w:t>
      </w:r>
    </w:p>
    <w:p>
      <w:pPr>
        <w:pStyle w:val="Default"/>
        <w:rPr>
          <w:rStyle w:val="None"/>
          <w:sz w:val="24"/>
          <w:szCs w:val="24"/>
          <w:shd w:val="clear" w:color="auto" w:fill="ffffff"/>
        </w:rPr>
      </w:pPr>
    </w:p>
    <w:p>
      <w:pPr>
        <w:pStyle w:val="Default"/>
        <w:rPr>
          <w:rStyle w:val="None"/>
          <w:sz w:val="24"/>
          <w:szCs w:val="24"/>
          <w:shd w:val="clear" w:color="auto" w:fill="ffffff"/>
        </w:rPr>
      </w:pPr>
      <w:r>
        <w:rPr>
          <w:rStyle w:val="None"/>
          <w:rFonts w:cs="Arial Unicode MS" w:eastAsia="Arial Unicode MS" w:hint="default"/>
          <w:sz w:val="24"/>
          <w:szCs w:val="24"/>
          <w:shd w:val="clear" w:color="auto" w:fill="ffffff"/>
          <w:rtl w:val="0"/>
          <w:lang w:val="en-US"/>
        </w:rPr>
        <w:t>‌</w:t>
      </w:r>
      <w:r>
        <w:rPr>
          <w:rStyle w:val="None"/>
          <w:rFonts w:cs="Arial Unicode MS" w:eastAsia="Arial Unicode MS"/>
          <w:sz w:val="24"/>
          <w:szCs w:val="24"/>
          <w:shd w:val="clear" w:color="auto" w:fill="ffffff"/>
          <w:rtl w:val="0"/>
          <w:lang w:val="en-US"/>
        </w:rPr>
        <w:t xml:space="preserve">Kabashi, A. (n.d.). </w:t>
      </w:r>
      <w:r>
        <w:rPr>
          <w:rStyle w:val="None"/>
          <w:rFonts w:cs="Arial Unicode MS" w:eastAsia="Arial Unicode MS"/>
          <w:i w:val="1"/>
          <w:iCs w:val="1"/>
          <w:sz w:val="24"/>
          <w:szCs w:val="24"/>
          <w:shd w:val="clear" w:color="auto" w:fill="ffffff"/>
          <w:rtl w:val="0"/>
          <w:lang w:val="en-US"/>
        </w:rPr>
        <w:t>Burj Al Arab recognized for seven-star sustainability</w:t>
      </w:r>
      <w:r>
        <w:rPr>
          <w:rStyle w:val="None"/>
          <w:rFonts w:cs="Arial Unicode MS" w:eastAsia="Arial Unicode MS"/>
          <w:sz w:val="24"/>
          <w:szCs w:val="24"/>
          <w:shd w:val="clear" w:color="auto" w:fill="ffffff"/>
          <w:rtl w:val="0"/>
          <w:lang w:val="en-US"/>
        </w:rPr>
        <w:t>. [online] Green Globe. Available at: https://greenglobe.com/latest-news/burj-al-arab-recognized-for-seven-star-sustainability/.</w:t>
      </w:r>
    </w:p>
    <w:p>
      <w:pPr>
        <w:pStyle w:val="Default"/>
        <w:rPr>
          <w:rStyle w:val="None"/>
          <w:sz w:val="24"/>
          <w:szCs w:val="24"/>
          <w:shd w:val="clear" w:color="auto" w:fill="ffffff"/>
        </w:rPr>
      </w:pPr>
      <w:r>
        <w:rPr>
          <w:rStyle w:val="None"/>
          <w:rFonts w:cs="Arial Unicode MS" w:eastAsia="Arial Unicode MS" w:hint="default"/>
          <w:sz w:val="24"/>
          <w:szCs w:val="24"/>
          <w:shd w:val="clear" w:color="auto" w:fill="ffffff"/>
          <w:rtl w:val="0"/>
          <w:lang w:val="en-US"/>
        </w:rPr>
        <w:t>‌</w:t>
      </w:r>
    </w:p>
    <w:p>
      <w:pPr>
        <w:pStyle w:val="Default"/>
        <w:rPr>
          <w:rStyle w:val="None"/>
          <w:sz w:val="24"/>
          <w:szCs w:val="24"/>
          <w:shd w:val="clear" w:color="auto" w:fill="ffffff"/>
        </w:rPr>
      </w:pPr>
      <w:r>
        <w:rPr>
          <w:rStyle w:val="None"/>
          <w:rFonts w:cs="Arial Unicode MS" w:eastAsia="Arial Unicode MS"/>
          <w:sz w:val="24"/>
          <w:szCs w:val="24"/>
          <w:shd w:val="clear" w:color="auto" w:fill="ffffff"/>
          <w:rtl w:val="0"/>
          <w:lang w:val="en-US"/>
        </w:rPr>
        <w:t xml:space="preserve">McFadden, C. (2019). </w:t>
      </w:r>
      <w:r>
        <w:rPr>
          <w:rStyle w:val="None"/>
          <w:rFonts w:cs="Arial Unicode MS" w:eastAsia="Arial Unicode MS"/>
          <w:i w:val="1"/>
          <w:iCs w:val="1"/>
          <w:sz w:val="24"/>
          <w:szCs w:val="24"/>
          <w:shd w:val="clear" w:color="auto" w:fill="ffffff"/>
          <w:rtl w:val="0"/>
          <w:lang w:val="en-US"/>
        </w:rPr>
        <w:t>7 Solid Facts about the Beijing National Stadium</w:t>
      </w:r>
      <w:r>
        <w:rPr>
          <w:rStyle w:val="None"/>
          <w:rFonts w:cs="Arial Unicode MS" w:eastAsia="Arial Unicode MS"/>
          <w:sz w:val="24"/>
          <w:szCs w:val="24"/>
          <w:shd w:val="clear" w:color="auto" w:fill="ffffff"/>
          <w:rtl w:val="0"/>
          <w:lang w:val="en-US"/>
        </w:rPr>
        <w:t>. [online] interestingengineering.com. Available at: https://interestingengineering.com/7-solid-facts-about-the-beijing-national-stadium.</w:t>
      </w:r>
    </w:p>
    <w:p>
      <w:pPr>
        <w:pStyle w:val="Default"/>
        <w:rPr>
          <w:rStyle w:val="None"/>
          <w:sz w:val="24"/>
          <w:szCs w:val="24"/>
          <w:shd w:val="clear" w:color="auto" w:fill="ffffff"/>
        </w:rPr>
      </w:pPr>
    </w:p>
    <w:p>
      <w:pPr>
        <w:pStyle w:val="Default"/>
        <w:rPr>
          <w:rStyle w:val="None"/>
          <w:sz w:val="24"/>
          <w:szCs w:val="24"/>
          <w:shd w:val="clear" w:color="auto" w:fill="ffffff"/>
        </w:rPr>
      </w:pPr>
      <w:r>
        <w:rPr>
          <w:rStyle w:val="None"/>
          <w:rFonts w:cs="Arial Unicode MS" w:eastAsia="Arial Unicode MS" w:hint="default"/>
          <w:sz w:val="24"/>
          <w:szCs w:val="24"/>
          <w:shd w:val="clear" w:color="auto" w:fill="ffffff"/>
          <w:rtl w:val="0"/>
          <w:lang w:val="en-US"/>
        </w:rPr>
        <w:t>‌</w:t>
      </w:r>
      <w:r>
        <w:rPr>
          <w:rStyle w:val="None"/>
          <w:rFonts w:cs="Arial Unicode MS" w:eastAsia="Arial Unicode MS"/>
          <w:sz w:val="24"/>
          <w:szCs w:val="24"/>
          <w:shd w:val="clear" w:color="auto" w:fill="ffffff"/>
          <w:rtl w:val="0"/>
          <w:lang w:val="en-US"/>
        </w:rPr>
        <w:t xml:space="preserve">www.greenspec.co.uk. (2021). </w:t>
      </w:r>
      <w:r>
        <w:rPr>
          <w:rStyle w:val="None"/>
          <w:rFonts w:cs="Arial Unicode MS" w:eastAsia="Arial Unicode MS"/>
          <w:i w:val="1"/>
          <w:iCs w:val="1"/>
          <w:sz w:val="24"/>
          <w:szCs w:val="24"/>
          <w:shd w:val="clear" w:color="auto" w:fill="ffffff"/>
          <w:rtl w:val="0"/>
          <w:lang w:val="en-US"/>
        </w:rPr>
        <w:t>Steel production &amp; environmental impact</w:t>
      </w:r>
      <w:r>
        <w:rPr>
          <w:rStyle w:val="None"/>
          <w:rFonts w:cs="Arial Unicode MS" w:eastAsia="Arial Unicode MS"/>
          <w:sz w:val="24"/>
          <w:szCs w:val="24"/>
          <w:shd w:val="clear" w:color="auto" w:fill="ffffff"/>
          <w:rtl w:val="0"/>
          <w:lang w:val="en-US"/>
        </w:rPr>
        <w:t>. [online] Available at: https://www.greenspec.co.uk/building-design/steel-products-and-environmental-impact/#:~:text=Steel%20production%20has%20a%20number%20of%20impacts%20on [Accessed 25 Feb. 2021].</w:t>
      </w:r>
    </w:p>
    <w:p>
      <w:pPr>
        <w:pStyle w:val="Default"/>
        <w:rPr>
          <w:rStyle w:val="None"/>
          <w:sz w:val="24"/>
          <w:szCs w:val="24"/>
          <w:shd w:val="clear" w:color="auto" w:fill="ffffff"/>
        </w:rPr>
      </w:pPr>
    </w:p>
    <w:p>
      <w:pPr>
        <w:pStyle w:val="Default"/>
        <w:rPr>
          <w:rStyle w:val="None"/>
          <w:sz w:val="24"/>
          <w:szCs w:val="24"/>
          <w:shd w:val="clear" w:color="auto" w:fill="ffffff"/>
        </w:rPr>
      </w:pPr>
      <w:r>
        <w:rPr>
          <w:rStyle w:val="None"/>
          <w:rFonts w:cs="Arial Unicode MS" w:eastAsia="Arial Unicode MS" w:hint="default"/>
          <w:sz w:val="24"/>
          <w:szCs w:val="24"/>
          <w:shd w:val="clear" w:color="auto" w:fill="ffffff"/>
          <w:rtl w:val="0"/>
          <w:lang w:val="en-US"/>
        </w:rPr>
        <w:t>‌</w:t>
      </w:r>
      <w:r>
        <w:rPr>
          <w:rStyle w:val="None"/>
          <w:rFonts w:cs="Arial Unicode MS" w:eastAsia="Arial Unicode MS"/>
          <w:sz w:val="24"/>
          <w:szCs w:val="24"/>
          <w:shd w:val="clear" w:color="auto" w:fill="ffffff"/>
          <w:rtl w:val="0"/>
          <w:lang w:val="en-US"/>
        </w:rPr>
        <w:t xml:space="preserve">Watts, J. (2019). </w:t>
      </w:r>
      <w:r>
        <w:rPr>
          <w:rStyle w:val="None"/>
          <w:rFonts w:cs="Arial Unicode MS" w:eastAsia="Arial Unicode MS"/>
          <w:i w:val="1"/>
          <w:iCs w:val="1"/>
          <w:sz w:val="24"/>
          <w:szCs w:val="24"/>
          <w:shd w:val="clear" w:color="auto" w:fill="ffffff"/>
          <w:rtl w:val="0"/>
          <w:lang w:val="en-US"/>
        </w:rPr>
        <w:t>Concrete: the most destructive material on Earth</w:t>
      </w:r>
      <w:r>
        <w:rPr>
          <w:rStyle w:val="None"/>
          <w:rFonts w:cs="Arial Unicode MS" w:eastAsia="Arial Unicode MS"/>
          <w:sz w:val="24"/>
          <w:szCs w:val="24"/>
          <w:shd w:val="clear" w:color="auto" w:fill="ffffff"/>
          <w:rtl w:val="0"/>
          <w:lang w:val="en-US"/>
        </w:rPr>
        <w:t>. [online] the Guardian. Available at: https://www.theguardian.com/cities/2019/feb/25/concrete-the-most-destructive-material-on-earth.</w:t>
      </w:r>
    </w:p>
    <w:p>
      <w:pPr>
        <w:pStyle w:val="Default"/>
        <w:rPr>
          <w:rStyle w:val="None"/>
          <w:sz w:val="24"/>
          <w:szCs w:val="24"/>
          <w:shd w:val="clear" w:color="auto" w:fill="ffffff"/>
        </w:rPr>
      </w:pPr>
    </w:p>
    <w:p>
      <w:pPr>
        <w:pStyle w:val="Default"/>
        <w:rPr>
          <w:rStyle w:val="None"/>
          <w:sz w:val="24"/>
          <w:szCs w:val="24"/>
          <w:shd w:val="clear" w:color="auto" w:fill="ffffff"/>
        </w:rPr>
      </w:pPr>
      <w:r>
        <w:rPr>
          <w:rStyle w:val="None"/>
          <w:rFonts w:cs="Arial Unicode MS" w:eastAsia="Arial Unicode MS" w:hint="default"/>
          <w:sz w:val="24"/>
          <w:szCs w:val="24"/>
          <w:shd w:val="clear" w:color="auto" w:fill="ffffff"/>
          <w:rtl w:val="0"/>
          <w:lang w:val="en-US"/>
        </w:rPr>
        <w:t>‌</w:t>
      </w:r>
      <w:r>
        <w:rPr>
          <w:rStyle w:val="None"/>
          <w:rFonts w:cs="Arial Unicode MS" w:eastAsia="Arial Unicode MS"/>
          <w:sz w:val="24"/>
          <w:szCs w:val="24"/>
          <w:shd w:val="clear" w:color="auto" w:fill="ffffff"/>
          <w:rtl w:val="0"/>
          <w:lang w:val="en-US"/>
        </w:rPr>
        <w:t xml:space="preserve">Rajbir Singh (2016). </w:t>
      </w:r>
      <w:r>
        <w:rPr>
          <w:rStyle w:val="None"/>
          <w:rFonts w:cs="Arial Unicode MS" w:eastAsia="Arial Unicode MS"/>
          <w:i w:val="1"/>
          <w:iCs w:val="1"/>
          <w:sz w:val="24"/>
          <w:szCs w:val="24"/>
          <w:shd w:val="clear" w:color="auto" w:fill="ffffff"/>
          <w:rtl w:val="0"/>
          <w:lang w:val="en-US"/>
        </w:rPr>
        <w:t>ferrock cement</w:t>
      </w:r>
      <w:r>
        <w:rPr>
          <w:rStyle w:val="None"/>
          <w:rFonts w:cs="Arial Unicode MS" w:eastAsia="Arial Unicode MS"/>
          <w:sz w:val="24"/>
          <w:szCs w:val="24"/>
          <w:shd w:val="clear" w:color="auto" w:fill="ffffff"/>
          <w:rtl w:val="0"/>
          <w:lang w:val="en-US"/>
        </w:rPr>
        <w:t>. [online] Slideshare.net. Available at: https://www.slideshare.net/RajbirSingh58/ferrock-cement [Accessed 8 Jan. 2020].</w:t>
      </w:r>
    </w:p>
    <w:p>
      <w:pPr>
        <w:pStyle w:val="Default"/>
        <w:rPr>
          <w:rStyle w:val="None"/>
          <w:sz w:val="24"/>
          <w:szCs w:val="24"/>
          <w:shd w:val="clear" w:color="auto" w:fill="ffffff"/>
        </w:rPr>
      </w:pPr>
      <w:r>
        <w:rPr>
          <w:rStyle w:val="None"/>
          <w:rFonts w:cs="Arial Unicode MS" w:eastAsia="Arial Unicode MS" w:hint="default"/>
          <w:sz w:val="24"/>
          <w:szCs w:val="24"/>
          <w:shd w:val="clear" w:color="auto" w:fill="ffffff"/>
          <w:rtl w:val="0"/>
          <w:lang w:val="en-US"/>
        </w:rPr>
        <w:t>‌</w:t>
      </w:r>
    </w:p>
    <w:p>
      <w:pPr>
        <w:pStyle w:val="Default"/>
        <w:rPr>
          <w:rStyle w:val="None"/>
          <w:sz w:val="24"/>
          <w:szCs w:val="24"/>
          <w:shd w:val="clear" w:color="auto" w:fill="ffffff"/>
        </w:rPr>
      </w:pPr>
      <w:r>
        <w:rPr>
          <w:rStyle w:val="None"/>
          <w:rFonts w:cs="Arial Unicode MS" w:eastAsia="Arial Unicode MS"/>
          <w:sz w:val="24"/>
          <w:szCs w:val="24"/>
          <w:shd w:val="clear" w:color="auto" w:fill="ffffff"/>
          <w:rtl w:val="0"/>
          <w:lang w:val="en-US"/>
        </w:rPr>
        <w:t xml:space="preserve">in (2019). </w:t>
      </w:r>
      <w:r>
        <w:rPr>
          <w:rStyle w:val="None"/>
          <w:rFonts w:cs="Arial Unicode MS" w:eastAsia="Arial Unicode MS"/>
          <w:i w:val="1"/>
          <w:iCs w:val="1"/>
          <w:sz w:val="24"/>
          <w:szCs w:val="24"/>
          <w:shd w:val="clear" w:color="auto" w:fill="ffffff"/>
          <w:rtl w:val="0"/>
          <w:lang w:val="en-US"/>
        </w:rPr>
        <w:t>Social and Ethic Issues in the Global Steel Industry - EDSGN 100 013 G1 P2</w:t>
      </w:r>
      <w:r>
        <w:rPr>
          <w:rStyle w:val="None"/>
          <w:rFonts w:cs="Arial Unicode MS" w:eastAsia="Arial Unicode MS"/>
          <w:sz w:val="24"/>
          <w:szCs w:val="24"/>
          <w:shd w:val="clear" w:color="auto" w:fill="ffffff"/>
          <w:rtl w:val="0"/>
          <w:lang w:val="en-US"/>
        </w:rPr>
        <w:t>. [online] Google.com. Available at: https://sites.google.com/site/edsgn100013g1p2/trends-in-the-steel-industry/social-and-ethic-issues-in-the-global-steel-industry.</w:t>
      </w:r>
    </w:p>
    <w:p>
      <w:pPr>
        <w:pStyle w:val="Default"/>
        <w:rPr>
          <w:rStyle w:val="None"/>
          <w:sz w:val="24"/>
          <w:szCs w:val="24"/>
          <w:shd w:val="clear" w:color="auto" w:fill="ffffff"/>
        </w:rPr>
      </w:pPr>
    </w:p>
    <w:p>
      <w:pPr>
        <w:pStyle w:val="Default"/>
        <w:rPr>
          <w:rStyle w:val="None"/>
          <w:sz w:val="24"/>
          <w:szCs w:val="24"/>
          <w:shd w:val="clear" w:color="auto" w:fill="ffffff"/>
        </w:rPr>
      </w:pPr>
      <w:r>
        <w:rPr>
          <w:rStyle w:val="None"/>
          <w:rFonts w:cs="Arial Unicode MS" w:eastAsia="Arial Unicode MS" w:hint="default"/>
          <w:sz w:val="24"/>
          <w:szCs w:val="24"/>
          <w:shd w:val="clear" w:color="auto" w:fill="ffffff"/>
          <w:rtl w:val="0"/>
          <w:lang w:val="en-US"/>
        </w:rPr>
        <w:t>‌</w:t>
      </w:r>
      <w:r>
        <w:rPr>
          <w:rStyle w:val="None"/>
          <w:rFonts w:cs="Arial Unicode MS" w:eastAsia="Arial Unicode MS"/>
          <w:sz w:val="24"/>
          <w:szCs w:val="24"/>
          <w:shd w:val="clear" w:color="auto" w:fill="ffffff"/>
          <w:rtl w:val="0"/>
          <w:lang w:val="en-US"/>
        </w:rPr>
        <w:t xml:space="preserve">www.worldsteel.org. (n.d.). </w:t>
      </w:r>
      <w:r>
        <w:rPr>
          <w:rStyle w:val="None"/>
          <w:rFonts w:cs="Arial Unicode MS" w:eastAsia="Arial Unicode MS"/>
          <w:i w:val="1"/>
          <w:iCs w:val="1"/>
          <w:sz w:val="24"/>
          <w:szCs w:val="24"/>
          <w:shd w:val="clear" w:color="auto" w:fill="ffffff"/>
          <w:rtl w:val="0"/>
          <w:lang w:val="en-US"/>
        </w:rPr>
        <w:t>10 reasons to use steel in residential construction</w:t>
      </w:r>
      <w:r>
        <w:rPr>
          <w:rStyle w:val="None"/>
          <w:rFonts w:cs="Arial Unicode MS" w:eastAsia="Arial Unicode MS"/>
          <w:sz w:val="24"/>
          <w:szCs w:val="24"/>
          <w:shd w:val="clear" w:color="auto" w:fill="ffffff"/>
          <w:rtl w:val="0"/>
          <w:lang w:val="en-US"/>
        </w:rPr>
        <w:t>. [online] Available at: https://www.worldsteel.org/steel-by-topic/steel-markets/buildings-and-infrastructure/residential-housing.html#:~:text=%2010%20reasons%20to%20use%20steel%20in%20residential [Accessed 28 Feb. 2021].</w:t>
      </w:r>
    </w:p>
    <w:p>
      <w:pPr>
        <w:pStyle w:val="Default"/>
        <w:rPr>
          <w:rStyle w:val="None"/>
          <w:outline w:val="0"/>
          <w:color w:val="000000"/>
          <w:sz w:val="24"/>
          <w:szCs w:val="24"/>
          <w:u w:color="000000"/>
          <w:shd w:val="clear" w:color="auto" w:fill="ffffff"/>
          <w14:textFill>
            <w14:solidFill>
              <w14:srgbClr w14:val="000000"/>
            </w14:solidFill>
          </w14:textFill>
        </w:rPr>
      </w:pPr>
    </w:p>
    <w:p>
      <w:pPr>
        <w:pStyle w:val="Default"/>
        <w:rPr>
          <w:rStyle w:val="None"/>
          <w:sz w:val="24"/>
          <w:szCs w:val="24"/>
          <w:shd w:val="clear" w:color="auto" w:fill="ffffff"/>
        </w:rPr>
      </w:pPr>
      <w:r>
        <w:rPr>
          <w:rStyle w:val="None"/>
          <w:rFonts w:cs="Arial Unicode MS" w:eastAsia="Arial Unicode MS" w:hint="default"/>
          <w:sz w:val="24"/>
          <w:szCs w:val="24"/>
          <w:shd w:val="clear" w:color="auto" w:fill="ffffff"/>
          <w:rtl w:val="0"/>
          <w:lang w:val="en-US"/>
        </w:rPr>
        <w:t>‌</w:t>
      </w:r>
      <w:r>
        <w:rPr>
          <w:rStyle w:val="None"/>
          <w:rFonts w:cs="Arial Unicode MS" w:eastAsia="Arial Unicode MS"/>
          <w:sz w:val="24"/>
          <w:szCs w:val="24"/>
          <w:shd w:val="clear" w:color="auto" w:fill="ffffff"/>
          <w:rtl w:val="0"/>
          <w:lang w:val="en-US"/>
        </w:rPr>
        <w:t xml:space="preserve">Jamal, H. (2017). </w:t>
      </w:r>
      <w:r>
        <w:rPr>
          <w:rStyle w:val="None"/>
          <w:rFonts w:cs="Arial Unicode MS" w:eastAsia="Arial Unicode MS"/>
          <w:i w:val="1"/>
          <w:iCs w:val="1"/>
          <w:sz w:val="24"/>
          <w:szCs w:val="24"/>
          <w:shd w:val="clear" w:color="auto" w:fill="ffffff"/>
          <w:rtl w:val="0"/>
          <w:lang w:val="en-US"/>
        </w:rPr>
        <w:t>Beijing Bird</w:t>
      </w:r>
      <w:r>
        <w:rPr>
          <w:rStyle w:val="None"/>
          <w:rFonts w:cs="Arial Unicode MS" w:eastAsia="Arial Unicode MS" w:hint="default"/>
          <w:i w:val="1"/>
          <w:iCs w:val="1"/>
          <w:sz w:val="24"/>
          <w:szCs w:val="24"/>
          <w:shd w:val="clear" w:color="auto" w:fill="ffffff"/>
          <w:rtl w:val="0"/>
          <w:lang w:val="en-US"/>
        </w:rPr>
        <w:t>’</w:t>
      </w:r>
      <w:r>
        <w:rPr>
          <w:rStyle w:val="None"/>
          <w:rFonts w:cs="Arial Unicode MS" w:eastAsia="Arial Unicode MS"/>
          <w:i w:val="1"/>
          <w:iCs w:val="1"/>
          <w:sz w:val="24"/>
          <w:szCs w:val="24"/>
          <w:shd w:val="clear" w:color="auto" w:fill="ffffff"/>
          <w:rtl w:val="0"/>
          <w:lang w:val="en-US"/>
        </w:rPr>
        <w:t>s Nest National Olympics Stadium Design and Construction</w:t>
      </w:r>
      <w:r>
        <w:rPr>
          <w:rStyle w:val="None"/>
          <w:rFonts w:cs="Arial Unicode MS" w:eastAsia="Arial Unicode MS"/>
          <w:sz w:val="24"/>
          <w:szCs w:val="24"/>
          <w:shd w:val="clear" w:color="auto" w:fill="ffffff"/>
          <w:rtl w:val="0"/>
          <w:lang w:val="en-US"/>
        </w:rPr>
        <w:t>. [online] www.aboutcivil.org. Available at: https://www.aboutcivil.org/beijing-birds-nest-national-olympics-stadium-construction.html.</w:t>
      </w:r>
    </w:p>
    <w:p>
      <w:pPr>
        <w:pStyle w:val="Default"/>
        <w:rPr>
          <w:rStyle w:val="None"/>
          <w:sz w:val="24"/>
          <w:szCs w:val="24"/>
          <w:shd w:val="clear" w:color="auto" w:fill="ffffff"/>
        </w:rPr>
      </w:pPr>
      <w:r>
        <w:rPr>
          <w:rStyle w:val="None"/>
          <w:rFonts w:cs="Arial Unicode MS" w:eastAsia="Arial Unicode MS" w:hint="default"/>
          <w:sz w:val="24"/>
          <w:szCs w:val="24"/>
          <w:shd w:val="clear" w:color="auto" w:fill="ffffff"/>
          <w:rtl w:val="0"/>
          <w:lang w:val="en-US"/>
        </w:rPr>
        <w:t>‌</w:t>
      </w:r>
    </w:p>
    <w:p>
      <w:pPr>
        <w:pStyle w:val="Default"/>
        <w:rPr>
          <w:rStyle w:val="None"/>
          <w:sz w:val="24"/>
          <w:szCs w:val="24"/>
          <w:shd w:val="clear" w:color="auto" w:fill="ffffff"/>
        </w:rPr>
      </w:pPr>
      <w:r>
        <w:rPr>
          <w:rStyle w:val="None"/>
          <w:rFonts w:cs="Arial Unicode MS" w:eastAsia="Arial Unicode MS"/>
          <w:sz w:val="24"/>
          <w:szCs w:val="24"/>
          <w:shd w:val="clear" w:color="auto" w:fill="ffffff"/>
          <w:rtl w:val="0"/>
          <w:lang w:val="en-US"/>
        </w:rPr>
        <w:t xml:space="preserve">Archute. (2015). </w:t>
      </w:r>
      <w:r>
        <w:rPr>
          <w:rStyle w:val="None"/>
          <w:rFonts w:cs="Arial Unicode MS" w:eastAsia="Arial Unicode MS"/>
          <w:i w:val="1"/>
          <w:iCs w:val="1"/>
          <w:sz w:val="24"/>
          <w:szCs w:val="24"/>
          <w:shd w:val="clear" w:color="auto" w:fill="ffffff"/>
          <w:rtl w:val="0"/>
          <w:lang w:val="en-US"/>
        </w:rPr>
        <w:t>Beijing National Stadium (Bird</w:t>
      </w:r>
      <w:r>
        <w:rPr>
          <w:rStyle w:val="None"/>
          <w:rFonts w:cs="Arial Unicode MS" w:eastAsia="Arial Unicode MS" w:hint="default"/>
          <w:i w:val="1"/>
          <w:iCs w:val="1"/>
          <w:sz w:val="24"/>
          <w:szCs w:val="24"/>
          <w:shd w:val="clear" w:color="auto" w:fill="ffffff"/>
          <w:rtl w:val="0"/>
          <w:lang w:val="en-US"/>
        </w:rPr>
        <w:t>’</w:t>
      </w:r>
      <w:r>
        <w:rPr>
          <w:rStyle w:val="None"/>
          <w:rFonts w:cs="Arial Unicode MS" w:eastAsia="Arial Unicode MS"/>
          <w:i w:val="1"/>
          <w:iCs w:val="1"/>
          <w:sz w:val="24"/>
          <w:szCs w:val="24"/>
          <w:shd w:val="clear" w:color="auto" w:fill="ffffff"/>
          <w:rtl w:val="0"/>
          <w:lang w:val="en-US"/>
        </w:rPr>
        <w:t>s Nest): China</w:t>
      </w:r>
      <w:r>
        <w:rPr>
          <w:rStyle w:val="None"/>
          <w:rFonts w:cs="Arial Unicode MS" w:eastAsia="Arial Unicode MS" w:hint="default"/>
          <w:i w:val="1"/>
          <w:iCs w:val="1"/>
          <w:sz w:val="24"/>
          <w:szCs w:val="24"/>
          <w:shd w:val="clear" w:color="auto" w:fill="ffffff"/>
          <w:rtl w:val="0"/>
          <w:lang w:val="en-US"/>
        </w:rPr>
        <w:t>’</w:t>
      </w:r>
      <w:r>
        <w:rPr>
          <w:rStyle w:val="None"/>
          <w:rFonts w:cs="Arial Unicode MS" w:eastAsia="Arial Unicode MS"/>
          <w:i w:val="1"/>
          <w:iCs w:val="1"/>
          <w:sz w:val="24"/>
          <w:szCs w:val="24"/>
          <w:shd w:val="clear" w:color="auto" w:fill="ffffff"/>
          <w:rtl w:val="0"/>
          <w:lang w:val="en-US"/>
        </w:rPr>
        <w:t>s Behemoth of Grandeur by Herzog &amp; de Meuron</w:t>
      </w:r>
      <w:r>
        <w:rPr>
          <w:rStyle w:val="None"/>
          <w:rFonts w:cs="Arial Unicode MS" w:eastAsia="Arial Unicode MS"/>
          <w:sz w:val="24"/>
          <w:szCs w:val="24"/>
          <w:shd w:val="clear" w:color="auto" w:fill="ffffff"/>
          <w:rtl w:val="0"/>
          <w:lang w:val="en-US"/>
        </w:rPr>
        <w:t>. [online] Available at: https://www.archute.com/beijing-national-stadium-birds-nest-chinas-behemoth-of-grandeur-by-herzog-de-meuron/ [Accessed 2 Mar. 2021].</w:t>
      </w:r>
    </w:p>
    <w:p>
      <w:pPr>
        <w:pStyle w:val="Default"/>
        <w:rPr>
          <w:rStyle w:val="None"/>
          <w:outline w:val="0"/>
          <w:color w:val="000000"/>
          <w:sz w:val="24"/>
          <w:szCs w:val="24"/>
          <w:u w:color="000000"/>
          <w:shd w:val="clear" w:color="auto" w:fill="ffffff"/>
          <w14:textFill>
            <w14:solidFill>
              <w14:srgbClr w14:val="000000"/>
            </w14:solidFill>
          </w14:textFill>
        </w:rPr>
      </w:pPr>
    </w:p>
    <w:p>
      <w:pPr>
        <w:pStyle w:val="Default"/>
        <w:rPr>
          <w:rStyle w:val="None"/>
          <w:sz w:val="24"/>
          <w:szCs w:val="24"/>
          <w:shd w:val="clear" w:color="auto" w:fill="ffffff"/>
        </w:rPr>
      </w:pPr>
      <w:r>
        <w:rPr>
          <w:rStyle w:val="None"/>
          <w:rFonts w:cs="Arial Unicode MS" w:eastAsia="Arial Unicode MS" w:hint="default"/>
          <w:sz w:val="24"/>
          <w:szCs w:val="24"/>
          <w:shd w:val="clear" w:color="auto" w:fill="ffffff"/>
          <w:rtl w:val="0"/>
          <w:lang w:val="en-US"/>
        </w:rPr>
        <w:t>‌</w:t>
      </w:r>
      <w:r>
        <w:rPr>
          <w:rStyle w:val="None"/>
          <w:rFonts w:cs="Arial Unicode MS" w:eastAsia="Arial Unicode MS"/>
          <w:sz w:val="24"/>
          <w:szCs w:val="24"/>
          <w:shd w:val="clear" w:color="auto" w:fill="ffffff"/>
          <w:rtl w:val="0"/>
          <w:lang w:val="en-US"/>
        </w:rPr>
        <w:t xml:space="preserve">Zeballos, C. (2010). </w:t>
      </w:r>
      <w:r>
        <w:rPr>
          <w:rStyle w:val="None"/>
          <w:rFonts w:cs="Arial Unicode MS" w:eastAsia="Arial Unicode MS"/>
          <w:i w:val="1"/>
          <w:iCs w:val="1"/>
          <w:sz w:val="24"/>
          <w:szCs w:val="24"/>
          <w:shd w:val="clear" w:color="auto" w:fill="ffffff"/>
          <w:rtl w:val="0"/>
          <w:lang w:val="en-US"/>
        </w:rPr>
        <w:t>MY ARCHITECTURAL MOLESKINE</w:t>
      </w:r>
      <w:r>
        <w:rPr>
          <w:rStyle w:val="None"/>
          <w:rFonts w:cs="Arial Unicode MS" w:eastAsia="Arial Unicode MS" w:hint="default"/>
          <w:i w:val="1"/>
          <w:iCs w:val="1"/>
          <w:sz w:val="24"/>
          <w:szCs w:val="24"/>
          <w:shd w:val="clear" w:color="auto" w:fill="ffffff"/>
          <w:rtl w:val="0"/>
          <w:lang w:val="en-US"/>
        </w:rPr>
        <w:t>®</w:t>
      </w:r>
      <w:r>
        <w:rPr>
          <w:rStyle w:val="None"/>
          <w:rFonts w:cs="Arial Unicode MS" w:eastAsia="Arial Unicode MS"/>
          <w:i w:val="1"/>
          <w:iCs w:val="1"/>
          <w:sz w:val="24"/>
          <w:szCs w:val="24"/>
          <w:shd w:val="clear" w:color="auto" w:fill="ffffff"/>
          <w:rtl w:val="0"/>
          <w:lang w:val="en-US"/>
        </w:rPr>
        <w:t>: BURJ AL ARAB, THE SYMBOL OF DUBAI</w:t>
      </w:r>
      <w:r>
        <w:rPr>
          <w:rStyle w:val="None"/>
          <w:rFonts w:cs="Arial Unicode MS" w:eastAsia="Arial Unicode MS"/>
          <w:sz w:val="24"/>
          <w:szCs w:val="24"/>
          <w:shd w:val="clear" w:color="auto" w:fill="ffffff"/>
          <w:rtl w:val="0"/>
          <w:lang w:val="en-US"/>
        </w:rPr>
        <w:t>. [online] MY ARCHITECTURAL MOLESKINE</w:t>
      </w:r>
      <w:r>
        <w:rPr>
          <w:rStyle w:val="None"/>
          <w:rFonts w:cs="Arial Unicode MS" w:eastAsia="Arial Unicode MS" w:hint="default"/>
          <w:sz w:val="24"/>
          <w:szCs w:val="24"/>
          <w:shd w:val="clear" w:color="auto" w:fill="ffffff"/>
          <w:rtl w:val="0"/>
          <w:lang w:val="en-US"/>
        </w:rPr>
        <w:t>®</w:t>
      </w:r>
      <w:r>
        <w:rPr>
          <w:rStyle w:val="None"/>
          <w:rFonts w:cs="Arial Unicode MS" w:eastAsia="Arial Unicode MS"/>
          <w:sz w:val="24"/>
          <w:szCs w:val="24"/>
          <w:shd w:val="clear" w:color="auto" w:fill="ffffff"/>
          <w:rtl w:val="0"/>
          <w:lang w:val="en-US"/>
        </w:rPr>
        <w:t>. Available at: https://architecturalmoleskine.blogspot.com/2010/01/burj-al-arab-symbol-of-dubai.html [Accessed 2 Mar. 2021].</w:t>
      </w:r>
    </w:p>
    <w:p>
      <w:pPr>
        <w:pStyle w:val="Default"/>
      </w:pPr>
      <w:r>
        <w:rPr>
          <w:rStyle w:val="None"/>
          <w:rFonts w:cs="Arial Unicode MS" w:eastAsia="Arial Unicode MS" w:hint="default"/>
          <w:outline w:val="0"/>
          <w:color w:val="2a3c4e"/>
          <w:sz w:val="24"/>
          <w:szCs w:val="24"/>
          <w:u w:color="2a3c4e"/>
          <w:shd w:val="clear" w:color="auto" w:fill="ffffff"/>
          <w:rtl w:val="0"/>
          <w:lang w:val="en-US"/>
          <w14:textFill>
            <w14:solidFill>
              <w14:srgbClr w14:val="2A3C4E"/>
            </w14:solidFill>
          </w14:textFill>
        </w:rPr>
        <w:t>‌</w:t>
      </w:r>
    </w:p>
    <w:sectPr>
      <w:headerReference w:type="default" r:id="rId14"/>
      <w:footerReference w:type="default" r:id="rId15"/>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12"/>
        <w:tab w:val="clear" w:pos="9020"/>
      </w:tabs>
    </w:pPr>
    <w:r>
      <w:rPr>
        <w:rtl w:val="0"/>
      </w:rPr>
      <w:fldChar w:fldCharType="begin" w:fldLock="0"/>
    </w:r>
    <w:r>
      <w:rPr>
        <w:rtl w:val="0"/>
      </w:rPr>
      <w:instrText xml:space="preserve"> PAGE </w:instrText>
    </w:r>
    <w:r>
      <w:rPr>
        <w:rtl w:val="0"/>
      </w:rPr>
      <w:fldChar w:fldCharType="separate" w:fldLock="0"/>
    </w:r>
    <w:r>
      <w:rPr>
        <w:rtl w:val="0"/>
      </w:rPr>
      <w:t>1</w:t>
    </w:r>
    <w:r>
      <w:rPr>
        <w:rtl w:val="0"/>
      </w:rPr>
      <w:fldChar w:fldCharType="end" w:fldLock="0"/>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Bullet"/>
  </w:abstractNum>
  <w:abstractNum w:abstractNumId="1">
    <w:multiLevelType w:val="hybridMultilevel"/>
    <w:styleLink w:val="Bullet"/>
    <w:lvl w:ilvl="0">
      <w:start w:val="1"/>
      <w:numFmt w:val="bullet"/>
      <w:suff w:val="tab"/>
      <w:lvlText w:val="•"/>
      <w:lvlJc w:val="left"/>
      <w:pPr>
        <w:ind w:left="245" w:hanging="245"/>
      </w:pPr>
      <w:rPr>
        <w:rFonts w:ascii="Helvetica Neue" w:cs="Helvetica Neue" w:hAnsi="Helvetica Neue" w:eastAsia="Helvetica Neue"/>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425" w:hanging="245"/>
      </w:pPr>
      <w:rPr>
        <w:rFonts w:ascii="Helvetica Neue" w:cs="Helvetica Neue" w:hAnsi="Helvetica Neue" w:eastAsia="Helvetica Neue"/>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605" w:hanging="245"/>
      </w:pPr>
      <w:rPr>
        <w:rFonts w:ascii="Helvetica Neue" w:cs="Helvetica Neue" w:hAnsi="Helvetica Neue" w:eastAsia="Helvetica Neue"/>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785" w:hanging="245"/>
      </w:pPr>
      <w:rPr>
        <w:rFonts w:ascii="Helvetica Neue" w:cs="Helvetica Neue" w:hAnsi="Helvetica Neue" w:eastAsia="Helvetica Neue"/>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965" w:hanging="245"/>
      </w:pPr>
      <w:rPr>
        <w:rFonts w:ascii="Helvetica Neue" w:cs="Helvetica Neue" w:hAnsi="Helvetica Neue" w:eastAsia="Helvetica Neue"/>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1145" w:hanging="245"/>
      </w:pPr>
      <w:rPr>
        <w:rFonts w:ascii="Helvetica Neue" w:cs="Helvetica Neue" w:hAnsi="Helvetica Neue" w:eastAsia="Helvetica Neue"/>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1325" w:hanging="245"/>
      </w:pPr>
      <w:rPr>
        <w:rFonts w:ascii="Helvetica Neue" w:cs="Helvetica Neue" w:hAnsi="Helvetica Neue" w:eastAsia="Helvetica Neue"/>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1505" w:hanging="245"/>
      </w:pPr>
      <w:rPr>
        <w:rFonts w:ascii="Helvetica Neue" w:cs="Helvetica Neue" w:hAnsi="Helvetica Neue" w:eastAsia="Helvetica Neue"/>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1685" w:hanging="245"/>
      </w:pPr>
      <w:rPr>
        <w:rFonts w:ascii="Helvetica Neue" w:cs="Helvetica Neue" w:hAnsi="Helvetica Neue" w:eastAsia="Helvetica Neue"/>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Imported Style 1"/>
  </w:abstractNum>
  <w:abstractNum w:abstractNumId="3">
    <w:multiLevelType w:val="hybridMultilevel"/>
    <w:styleLink w:val="Imported Style 1"/>
    <w:lvl w:ilvl="0">
      <w:start w:val="1"/>
      <w:numFmt w:val="bullet"/>
      <w:suff w:val="tab"/>
      <w:lvlText w:val="•"/>
      <w:lvlJc w:val="left"/>
      <w:pPr>
        <w:ind w:left="196" w:hanging="196"/>
      </w:pPr>
      <w:rPr>
        <w:rFonts w:ascii="Helvetica Neue" w:cs="Helvetica Neue" w:hAnsi="Helvetica Neue" w:eastAsia="Helvetica Neue"/>
        <w:b w:val="0"/>
        <w:bCs w:val="0"/>
        <w:i w:val="0"/>
        <w:iCs w:val="0"/>
        <w:caps w:val="0"/>
        <w:smallCaps w:val="0"/>
        <w:strike w:val="0"/>
        <w:dstrike w:val="0"/>
        <w:outline w:val="0"/>
        <w:emboss w:val="0"/>
        <w:imprint w:val="0"/>
        <w:color w:val="000000"/>
        <w:spacing w:val="0"/>
        <w:w w:val="100"/>
        <w:kern w:val="0"/>
        <w:position w:val="0"/>
        <w:highlight w:val="none"/>
        <w:vertAlign w:val="baseline"/>
      </w:rPr>
    </w:lvl>
    <w:lvl w:ilvl="1">
      <w:start w:val="1"/>
      <w:numFmt w:val="bullet"/>
      <w:suff w:val="tab"/>
      <w:lvlText w:val="•"/>
      <w:lvlJc w:val="left"/>
      <w:pPr>
        <w:ind w:left="916" w:hanging="196"/>
      </w:pPr>
      <w:rPr>
        <w:rFonts w:ascii="Helvetica Neue" w:cs="Helvetica Neue" w:hAnsi="Helvetica Neue" w:eastAsia="Helvetica Neue"/>
        <w:b w:val="0"/>
        <w:bCs w:val="0"/>
        <w:i w:val="0"/>
        <w:iCs w:val="0"/>
        <w:caps w:val="0"/>
        <w:smallCaps w:val="0"/>
        <w:strike w:val="0"/>
        <w:dstrike w:val="0"/>
        <w:outline w:val="0"/>
        <w:emboss w:val="0"/>
        <w:imprint w:val="0"/>
        <w:color w:val="000000"/>
        <w:spacing w:val="0"/>
        <w:w w:val="100"/>
        <w:kern w:val="0"/>
        <w:position w:val="0"/>
        <w:highlight w:val="none"/>
        <w:vertAlign w:val="baseline"/>
      </w:rPr>
    </w:lvl>
    <w:lvl w:ilvl="2">
      <w:start w:val="1"/>
      <w:numFmt w:val="bullet"/>
      <w:suff w:val="tab"/>
      <w:lvlText w:val="•"/>
      <w:lvlJc w:val="left"/>
      <w:pPr>
        <w:ind w:left="1636" w:hanging="196"/>
      </w:pPr>
      <w:rPr>
        <w:rFonts w:ascii="Helvetica Neue" w:cs="Helvetica Neue" w:hAnsi="Helvetica Neue" w:eastAsia="Helvetica Neue"/>
        <w:b w:val="0"/>
        <w:bCs w:val="0"/>
        <w:i w:val="0"/>
        <w:iCs w:val="0"/>
        <w:caps w:val="0"/>
        <w:smallCaps w:val="0"/>
        <w:strike w:val="0"/>
        <w:dstrike w:val="0"/>
        <w:outline w:val="0"/>
        <w:emboss w:val="0"/>
        <w:imprint w:val="0"/>
        <w:color w:val="000000"/>
        <w:spacing w:val="0"/>
        <w:w w:val="100"/>
        <w:kern w:val="0"/>
        <w:position w:val="0"/>
        <w:highlight w:val="none"/>
        <w:vertAlign w:val="baseline"/>
      </w:rPr>
    </w:lvl>
    <w:lvl w:ilvl="3">
      <w:start w:val="1"/>
      <w:numFmt w:val="bullet"/>
      <w:suff w:val="tab"/>
      <w:lvlText w:val="•"/>
      <w:lvlJc w:val="left"/>
      <w:pPr>
        <w:ind w:left="2356" w:hanging="196"/>
      </w:pPr>
      <w:rPr>
        <w:rFonts w:ascii="Helvetica Neue" w:cs="Helvetica Neue" w:hAnsi="Helvetica Neue" w:eastAsia="Helvetica Neue"/>
        <w:b w:val="0"/>
        <w:bCs w:val="0"/>
        <w:i w:val="0"/>
        <w:iCs w:val="0"/>
        <w:caps w:val="0"/>
        <w:smallCaps w:val="0"/>
        <w:strike w:val="0"/>
        <w:dstrike w:val="0"/>
        <w:outline w:val="0"/>
        <w:emboss w:val="0"/>
        <w:imprint w:val="0"/>
        <w:color w:val="000000"/>
        <w:spacing w:val="0"/>
        <w:w w:val="100"/>
        <w:kern w:val="0"/>
        <w:position w:val="0"/>
        <w:highlight w:val="none"/>
        <w:vertAlign w:val="baseline"/>
      </w:rPr>
    </w:lvl>
    <w:lvl w:ilvl="4">
      <w:start w:val="1"/>
      <w:numFmt w:val="bullet"/>
      <w:suff w:val="tab"/>
      <w:lvlText w:val="•"/>
      <w:lvlJc w:val="left"/>
      <w:pPr>
        <w:ind w:left="3076" w:hanging="196"/>
      </w:pPr>
      <w:rPr>
        <w:rFonts w:ascii="Helvetica Neue" w:cs="Helvetica Neue" w:hAnsi="Helvetica Neue" w:eastAsia="Helvetica Neue"/>
        <w:b w:val="0"/>
        <w:bCs w:val="0"/>
        <w:i w:val="0"/>
        <w:iCs w:val="0"/>
        <w:caps w:val="0"/>
        <w:smallCaps w:val="0"/>
        <w:strike w:val="0"/>
        <w:dstrike w:val="0"/>
        <w:outline w:val="0"/>
        <w:emboss w:val="0"/>
        <w:imprint w:val="0"/>
        <w:color w:val="000000"/>
        <w:spacing w:val="0"/>
        <w:w w:val="100"/>
        <w:kern w:val="0"/>
        <w:position w:val="0"/>
        <w:highlight w:val="none"/>
        <w:vertAlign w:val="baseline"/>
      </w:rPr>
    </w:lvl>
    <w:lvl w:ilvl="5">
      <w:start w:val="1"/>
      <w:numFmt w:val="bullet"/>
      <w:suff w:val="tab"/>
      <w:lvlText w:val="•"/>
      <w:lvlJc w:val="left"/>
      <w:pPr>
        <w:ind w:left="3796" w:hanging="196"/>
      </w:pPr>
      <w:rPr>
        <w:rFonts w:ascii="Helvetica Neue" w:cs="Helvetica Neue" w:hAnsi="Helvetica Neue" w:eastAsia="Helvetica Neue"/>
        <w:b w:val="0"/>
        <w:bCs w:val="0"/>
        <w:i w:val="0"/>
        <w:iCs w:val="0"/>
        <w:caps w:val="0"/>
        <w:smallCaps w:val="0"/>
        <w:strike w:val="0"/>
        <w:dstrike w:val="0"/>
        <w:outline w:val="0"/>
        <w:emboss w:val="0"/>
        <w:imprint w:val="0"/>
        <w:color w:val="000000"/>
        <w:spacing w:val="0"/>
        <w:w w:val="100"/>
        <w:kern w:val="0"/>
        <w:position w:val="0"/>
        <w:highlight w:val="none"/>
        <w:vertAlign w:val="baseline"/>
      </w:rPr>
    </w:lvl>
    <w:lvl w:ilvl="6">
      <w:start w:val="1"/>
      <w:numFmt w:val="bullet"/>
      <w:suff w:val="tab"/>
      <w:lvlText w:val="•"/>
      <w:lvlJc w:val="left"/>
      <w:pPr>
        <w:ind w:left="4516" w:hanging="196"/>
      </w:pPr>
      <w:rPr>
        <w:rFonts w:ascii="Helvetica Neue" w:cs="Helvetica Neue" w:hAnsi="Helvetica Neue" w:eastAsia="Helvetica Neue"/>
        <w:b w:val="0"/>
        <w:bCs w:val="0"/>
        <w:i w:val="0"/>
        <w:iCs w:val="0"/>
        <w:caps w:val="0"/>
        <w:smallCaps w:val="0"/>
        <w:strike w:val="0"/>
        <w:dstrike w:val="0"/>
        <w:outline w:val="0"/>
        <w:emboss w:val="0"/>
        <w:imprint w:val="0"/>
        <w:color w:val="000000"/>
        <w:spacing w:val="0"/>
        <w:w w:val="100"/>
        <w:kern w:val="0"/>
        <w:position w:val="0"/>
        <w:highlight w:val="none"/>
        <w:vertAlign w:val="baseline"/>
      </w:rPr>
    </w:lvl>
    <w:lvl w:ilvl="7">
      <w:start w:val="1"/>
      <w:numFmt w:val="bullet"/>
      <w:suff w:val="tab"/>
      <w:lvlText w:val="•"/>
      <w:lvlJc w:val="left"/>
      <w:pPr>
        <w:ind w:left="5236" w:hanging="196"/>
      </w:pPr>
      <w:rPr>
        <w:rFonts w:ascii="Helvetica Neue" w:cs="Helvetica Neue" w:hAnsi="Helvetica Neue" w:eastAsia="Helvetica Neue"/>
        <w:b w:val="0"/>
        <w:bCs w:val="0"/>
        <w:i w:val="0"/>
        <w:iCs w:val="0"/>
        <w:caps w:val="0"/>
        <w:smallCaps w:val="0"/>
        <w:strike w:val="0"/>
        <w:dstrike w:val="0"/>
        <w:outline w:val="0"/>
        <w:emboss w:val="0"/>
        <w:imprint w:val="0"/>
        <w:color w:val="000000"/>
        <w:spacing w:val="0"/>
        <w:w w:val="100"/>
        <w:kern w:val="0"/>
        <w:position w:val="0"/>
        <w:highlight w:val="none"/>
        <w:vertAlign w:val="baseline"/>
      </w:rPr>
    </w:lvl>
    <w:lvl w:ilvl="8">
      <w:start w:val="1"/>
      <w:numFmt w:val="bullet"/>
      <w:suff w:val="tab"/>
      <w:lvlText w:val="•"/>
      <w:lvlJc w:val="left"/>
      <w:pPr>
        <w:ind w:left="5956" w:hanging="196"/>
      </w:pPr>
      <w:rPr>
        <w:rFonts w:ascii="Helvetica Neue" w:cs="Helvetica Neue" w:hAnsi="Helvetica Neue" w:eastAsia="Helvetica Neue"/>
        <w:b w:val="0"/>
        <w:bCs w:val="0"/>
        <w:i w:val="0"/>
        <w:iCs w:val="0"/>
        <w:caps w:val="0"/>
        <w:smallCaps w:val="0"/>
        <w:strike w:val="0"/>
        <w:dstrike w:val="0"/>
        <w:outline w:val="0"/>
        <w:emboss w:val="0"/>
        <w:imprint w:val="0"/>
        <w:color w:val="00000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color="000000"/>
      <w:vertAlign w:val="baseline"/>
      <w14:textOutline w14:w="12700" w14:cap="flat">
        <w14:noFill/>
        <w14:miter w14:lim="400000"/>
      </w14:textOutline>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14:textOutline w14:w="12700" w14:cap="flat">
        <w14:noFill/>
        <w14:miter w14:lim="400000"/>
      </w14:textOutline>
      <w14:textFill>
        <w14:solidFill>
          <w14:srgbClr w14:val="000000"/>
        </w14:solidFill>
      </w14:textFill>
    </w:rPr>
  </w:style>
  <w:style w:type="numbering" w:styleId="Bullet">
    <w:name w:val="Bullet"/>
    <w:pPr>
      <w:numPr>
        <w:numId w:val="1"/>
      </w:numPr>
    </w:pPr>
  </w:style>
  <w:style w:type="numbering" w:styleId="Imported Style 1">
    <w:name w:val="Imported Style 1"/>
    <w:pPr>
      <w:numPr>
        <w:numId w:val="3"/>
      </w:numPr>
    </w:pPr>
  </w:style>
  <w:style w:type="character" w:styleId="None">
    <w:name w:val="None"/>
  </w:style>
  <w:style w:type="character" w:styleId="Hyperlink.0">
    <w:name w:val="Hyperlink.0"/>
    <w:basedOn w:val="None"/>
    <w:next w:val="Hyperlink.0"/>
    <w:rPr>
      <w:sz w:val="24"/>
      <w:szCs w:val="24"/>
      <w:u w:val="single"/>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14:textOutline w14:w="12700" w14:cap="flat">
        <w14:noFill/>
        <w14:miter w14:lim="400000"/>
      </w14:textOutline>
      <w14:textFill>
        <w14:solidFill>
          <w14:srgbClr w14:val="000000"/>
        </w14:solidFill>
      </w14:textFill>
    </w:rPr>
  </w:style>
  <w:style w:type="character" w:styleId="Hyperlink.1">
    <w:name w:val="Hyperlink.1"/>
    <w:basedOn w:val="None"/>
    <w:next w:val="Hyperlink.1"/>
    <w:rPr>
      <w:sz w:val="24"/>
      <w:szCs w:val="24"/>
      <w:u w:val="single"/>
      <w:shd w:val="clear" w:color="auto" w:fill="ffffff"/>
      <w:lang w:val="en-US"/>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tif"/><Relationship Id="rId5" Type="http://schemas.openxmlformats.org/officeDocument/2006/relationships/image" Target="media/image1.png"/><Relationship Id="rId6" Type="http://schemas.openxmlformats.org/officeDocument/2006/relationships/image" Target="media/image2.png"/><Relationship Id="rId7" Type="http://schemas.openxmlformats.org/officeDocument/2006/relationships/image" Target="media/image3.png"/><Relationship Id="rId8" Type="http://schemas.openxmlformats.org/officeDocument/2006/relationships/image" Target="media/image4.png"/><Relationship Id="rId9" Type="http://schemas.openxmlformats.org/officeDocument/2006/relationships/image" Target="media/image5.png"/><Relationship Id="rId10" Type="http://schemas.openxmlformats.org/officeDocument/2006/relationships/image" Target="media/image6.png"/><Relationship Id="rId11" Type="http://schemas.openxmlformats.org/officeDocument/2006/relationships/image" Target="media/image7.png"/><Relationship Id="rId12" Type="http://schemas.openxmlformats.org/officeDocument/2006/relationships/image" Target="media/image2.tif"/><Relationship Id="rId13" Type="http://schemas.openxmlformats.org/officeDocument/2006/relationships/image" Target="media/image8.png"/><Relationship Id="rId14" Type="http://schemas.openxmlformats.org/officeDocument/2006/relationships/header" Target="header1.xml"/><Relationship Id="rId15" Type="http://schemas.openxmlformats.org/officeDocument/2006/relationships/footer" Target="footer1.xml"/><Relationship Id="rId16" Type="http://schemas.openxmlformats.org/officeDocument/2006/relationships/numbering" Target="numbering.xml"/><Relationship Id="rId1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101600" tIns="101600" rIns="101600" bIns="1016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