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A7860A" w14:textId="648305F3" w:rsidR="00490091" w:rsidRPr="00B94E92" w:rsidRDefault="00B15675" w:rsidP="00B94E92">
      <w:pPr>
        <w:spacing w:line="360" w:lineRule="auto"/>
        <w:jc w:val="both"/>
        <w:rPr>
          <w:rFonts w:ascii="Times New Roman" w:hAnsi="Times New Roman" w:cs="Times New Roman"/>
          <w:b/>
          <w:bCs/>
          <w:sz w:val="24"/>
          <w:szCs w:val="24"/>
          <w:u w:val="single"/>
        </w:rPr>
      </w:pPr>
      <w:r w:rsidRPr="00B94E92">
        <w:rPr>
          <w:rFonts w:ascii="Times New Roman" w:hAnsi="Times New Roman" w:cs="Times New Roman"/>
          <w:b/>
          <w:bCs/>
          <w:sz w:val="24"/>
          <w:szCs w:val="24"/>
          <w:u w:val="single"/>
        </w:rPr>
        <w:t>Part one</w:t>
      </w:r>
    </w:p>
    <w:p w14:paraId="49D69826" w14:textId="4194913F" w:rsidR="00A60C1F" w:rsidRPr="00B94E92" w:rsidRDefault="004804A9"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In</w:t>
      </w:r>
      <w:r w:rsidR="000D3EC2" w:rsidRPr="00B94E92">
        <w:rPr>
          <w:rFonts w:ascii="Times New Roman" w:hAnsi="Times New Roman" w:cs="Times New Roman"/>
          <w:sz w:val="24"/>
          <w:szCs w:val="24"/>
        </w:rPr>
        <w:t xml:space="preserve"> 2010, </w:t>
      </w:r>
      <w:r w:rsidRPr="00B94E92">
        <w:rPr>
          <w:rFonts w:ascii="Times New Roman" w:hAnsi="Times New Roman" w:cs="Times New Roman"/>
          <w:sz w:val="24"/>
          <w:szCs w:val="24"/>
        </w:rPr>
        <w:t>Wales</w:t>
      </w:r>
      <w:r w:rsidR="000D3EC2" w:rsidRPr="00B94E92">
        <w:rPr>
          <w:rFonts w:ascii="Times New Roman" w:hAnsi="Times New Roman" w:cs="Times New Roman"/>
          <w:sz w:val="24"/>
          <w:szCs w:val="24"/>
        </w:rPr>
        <w:t xml:space="preserve"> introduced its new </w:t>
      </w:r>
      <w:r w:rsidR="00B559D7" w:rsidRPr="00B94E92">
        <w:rPr>
          <w:rFonts w:ascii="Times New Roman" w:hAnsi="Times New Roman" w:cs="Times New Roman"/>
          <w:sz w:val="24"/>
          <w:szCs w:val="24"/>
        </w:rPr>
        <w:t>play-based</w:t>
      </w:r>
      <w:r w:rsidR="00EA5620" w:rsidRPr="00B94E92">
        <w:rPr>
          <w:rFonts w:ascii="Times New Roman" w:hAnsi="Times New Roman" w:cs="Times New Roman"/>
          <w:sz w:val="24"/>
          <w:szCs w:val="24"/>
        </w:rPr>
        <w:t xml:space="preserve"> </w:t>
      </w:r>
      <w:r w:rsidR="000D3EC2" w:rsidRPr="00B94E92">
        <w:rPr>
          <w:rFonts w:ascii="Times New Roman" w:hAnsi="Times New Roman" w:cs="Times New Roman"/>
          <w:sz w:val="24"/>
          <w:szCs w:val="24"/>
        </w:rPr>
        <w:t>curriculum</w:t>
      </w:r>
      <w:r w:rsidRPr="00B94E92">
        <w:rPr>
          <w:rFonts w:ascii="Times New Roman" w:hAnsi="Times New Roman" w:cs="Times New Roman"/>
          <w:sz w:val="24"/>
          <w:szCs w:val="24"/>
        </w:rPr>
        <w:t xml:space="preserve"> </w:t>
      </w:r>
      <w:r w:rsidR="00662988" w:rsidRPr="00B94E92">
        <w:rPr>
          <w:rFonts w:ascii="Times New Roman" w:hAnsi="Times New Roman" w:cs="Times New Roman"/>
          <w:sz w:val="24"/>
          <w:szCs w:val="24"/>
        </w:rPr>
        <w:t>‘T</w:t>
      </w:r>
      <w:r w:rsidRPr="00B94E92">
        <w:rPr>
          <w:rFonts w:ascii="Times New Roman" w:hAnsi="Times New Roman" w:cs="Times New Roman"/>
          <w:sz w:val="24"/>
          <w:szCs w:val="24"/>
        </w:rPr>
        <w:t>he Foundation Phase</w:t>
      </w:r>
      <w:r w:rsidR="00662988" w:rsidRPr="00B94E92">
        <w:rPr>
          <w:rFonts w:ascii="Times New Roman" w:hAnsi="Times New Roman" w:cs="Times New Roman"/>
          <w:sz w:val="24"/>
          <w:szCs w:val="24"/>
        </w:rPr>
        <w:t>’</w:t>
      </w:r>
      <w:r w:rsidR="00C476BE" w:rsidRPr="00B94E92">
        <w:rPr>
          <w:rFonts w:ascii="Times New Roman" w:hAnsi="Times New Roman" w:cs="Times New Roman"/>
          <w:sz w:val="24"/>
          <w:szCs w:val="24"/>
        </w:rPr>
        <w:t>. Welsh Government (2015) explain that the main aim of the Foundation Phase Curriculum</w:t>
      </w:r>
      <w:r w:rsidR="00782168" w:rsidRPr="00B94E92">
        <w:rPr>
          <w:rFonts w:ascii="Times New Roman" w:hAnsi="Times New Roman" w:cs="Times New Roman"/>
          <w:sz w:val="24"/>
          <w:szCs w:val="24"/>
        </w:rPr>
        <w:t xml:space="preserve"> </w:t>
      </w:r>
      <w:r w:rsidR="00C476BE" w:rsidRPr="00B94E92">
        <w:rPr>
          <w:rFonts w:ascii="Times New Roman" w:hAnsi="Times New Roman" w:cs="Times New Roman"/>
          <w:sz w:val="24"/>
          <w:szCs w:val="24"/>
        </w:rPr>
        <w:t>is for children aged three to seven to learn through participati</w:t>
      </w:r>
      <w:r w:rsidR="00414112" w:rsidRPr="00B94E92">
        <w:rPr>
          <w:rFonts w:ascii="Times New Roman" w:hAnsi="Times New Roman" w:cs="Times New Roman"/>
          <w:sz w:val="24"/>
          <w:szCs w:val="24"/>
        </w:rPr>
        <w:t xml:space="preserve">on </w:t>
      </w:r>
      <w:r w:rsidR="00C476BE" w:rsidRPr="00B94E92">
        <w:rPr>
          <w:rFonts w:ascii="Times New Roman" w:hAnsi="Times New Roman" w:cs="Times New Roman"/>
          <w:sz w:val="24"/>
          <w:szCs w:val="24"/>
        </w:rPr>
        <w:t xml:space="preserve">in experiential learning </w:t>
      </w:r>
      <w:r w:rsidR="00414112" w:rsidRPr="00B94E92">
        <w:rPr>
          <w:rFonts w:ascii="Times New Roman" w:hAnsi="Times New Roman" w:cs="Times New Roman"/>
          <w:sz w:val="24"/>
          <w:szCs w:val="24"/>
        </w:rPr>
        <w:t xml:space="preserve">opportunities, </w:t>
      </w:r>
      <w:r w:rsidR="00C476BE" w:rsidRPr="00B94E92">
        <w:rPr>
          <w:rFonts w:ascii="Times New Roman" w:hAnsi="Times New Roman" w:cs="Times New Roman"/>
          <w:sz w:val="24"/>
          <w:szCs w:val="24"/>
        </w:rPr>
        <w:t xml:space="preserve">both indoors and outdoors. </w:t>
      </w:r>
      <w:r w:rsidR="00B559D7" w:rsidRPr="00B94E92">
        <w:rPr>
          <w:rFonts w:ascii="Times New Roman" w:hAnsi="Times New Roman" w:cs="Times New Roman"/>
          <w:sz w:val="24"/>
          <w:szCs w:val="24"/>
        </w:rPr>
        <w:t>The Lego Foundation (2017)</w:t>
      </w:r>
      <w:r w:rsidR="0070557E" w:rsidRPr="00B94E92">
        <w:rPr>
          <w:rFonts w:ascii="Times New Roman" w:hAnsi="Times New Roman" w:cs="Times New Roman"/>
          <w:sz w:val="24"/>
          <w:szCs w:val="24"/>
        </w:rPr>
        <w:t xml:space="preserve"> support the idea that children benefit from learning through play as they explain that </w:t>
      </w:r>
      <w:r w:rsidR="00B559D7" w:rsidRPr="00B94E92">
        <w:rPr>
          <w:rFonts w:ascii="Times New Roman" w:hAnsi="Times New Roman" w:cs="Times New Roman"/>
          <w:sz w:val="24"/>
          <w:szCs w:val="24"/>
        </w:rPr>
        <w:t xml:space="preserve">children are </w:t>
      </w:r>
      <w:r w:rsidR="0070557E" w:rsidRPr="00B94E92">
        <w:rPr>
          <w:rFonts w:ascii="Times New Roman" w:hAnsi="Times New Roman" w:cs="Times New Roman"/>
          <w:sz w:val="24"/>
          <w:szCs w:val="24"/>
        </w:rPr>
        <w:t xml:space="preserve">simply </w:t>
      </w:r>
      <w:r w:rsidR="00B559D7" w:rsidRPr="00B94E92">
        <w:rPr>
          <w:rFonts w:ascii="Times New Roman" w:hAnsi="Times New Roman" w:cs="Times New Roman"/>
          <w:sz w:val="24"/>
          <w:szCs w:val="24"/>
        </w:rPr>
        <w:t>born to learn through play</w:t>
      </w:r>
      <w:r w:rsidR="0070557E" w:rsidRPr="00B94E92">
        <w:rPr>
          <w:rFonts w:ascii="Times New Roman" w:hAnsi="Times New Roman" w:cs="Times New Roman"/>
          <w:sz w:val="24"/>
          <w:szCs w:val="24"/>
        </w:rPr>
        <w:t xml:space="preserve">. </w:t>
      </w:r>
      <w:r w:rsidR="00B559D7" w:rsidRPr="00B94E92">
        <w:rPr>
          <w:rFonts w:ascii="Times New Roman" w:hAnsi="Times New Roman" w:cs="Times New Roman"/>
          <w:sz w:val="24"/>
          <w:szCs w:val="24"/>
        </w:rPr>
        <w:t xml:space="preserve"> </w:t>
      </w:r>
      <w:r w:rsidR="0070557E" w:rsidRPr="00B94E92">
        <w:rPr>
          <w:rFonts w:ascii="Times New Roman" w:hAnsi="Times New Roman" w:cs="Times New Roman"/>
          <w:sz w:val="24"/>
          <w:szCs w:val="24"/>
        </w:rPr>
        <w:t xml:space="preserve">A similar </w:t>
      </w:r>
      <w:r w:rsidR="00B94E92" w:rsidRPr="00B94E92">
        <w:rPr>
          <w:rFonts w:ascii="Times New Roman" w:hAnsi="Times New Roman" w:cs="Times New Roman"/>
          <w:sz w:val="24"/>
          <w:szCs w:val="24"/>
        </w:rPr>
        <w:t>play-based</w:t>
      </w:r>
      <w:r w:rsidR="007857C1" w:rsidRPr="00B94E92">
        <w:rPr>
          <w:rFonts w:ascii="Times New Roman" w:hAnsi="Times New Roman" w:cs="Times New Roman"/>
          <w:sz w:val="24"/>
          <w:szCs w:val="24"/>
        </w:rPr>
        <w:t xml:space="preserve"> curriculum which inspired the development of</w:t>
      </w:r>
      <w:r w:rsidR="00C476BE" w:rsidRPr="00B94E92">
        <w:rPr>
          <w:rFonts w:ascii="Times New Roman" w:hAnsi="Times New Roman" w:cs="Times New Roman"/>
          <w:sz w:val="24"/>
          <w:szCs w:val="24"/>
        </w:rPr>
        <w:t xml:space="preserve"> </w:t>
      </w:r>
      <w:r w:rsidR="00414112" w:rsidRPr="00B94E92">
        <w:rPr>
          <w:rFonts w:ascii="Times New Roman" w:hAnsi="Times New Roman" w:cs="Times New Roman"/>
          <w:sz w:val="24"/>
          <w:szCs w:val="24"/>
        </w:rPr>
        <w:t>the Foundation Phase</w:t>
      </w:r>
      <w:r w:rsidR="00C76E16" w:rsidRPr="00B94E92">
        <w:rPr>
          <w:rFonts w:ascii="Times New Roman" w:hAnsi="Times New Roman" w:cs="Times New Roman"/>
          <w:sz w:val="24"/>
          <w:szCs w:val="24"/>
        </w:rPr>
        <w:t xml:space="preserve"> is the</w:t>
      </w:r>
      <w:r w:rsidR="00C476BE" w:rsidRPr="00B94E92">
        <w:rPr>
          <w:rFonts w:ascii="Times New Roman" w:hAnsi="Times New Roman" w:cs="Times New Roman"/>
          <w:sz w:val="24"/>
          <w:szCs w:val="24"/>
        </w:rPr>
        <w:t xml:space="preserve"> </w:t>
      </w:r>
      <w:r w:rsidR="00DF71C7" w:rsidRPr="00B94E92">
        <w:rPr>
          <w:rFonts w:ascii="Times New Roman" w:hAnsi="Times New Roman" w:cs="Times New Roman"/>
          <w:sz w:val="24"/>
          <w:szCs w:val="24"/>
        </w:rPr>
        <w:t>Te Wh</w:t>
      </w:r>
      <w:r w:rsidR="00745120" w:rsidRPr="00B94E92">
        <w:rPr>
          <w:rFonts w:ascii="Times New Roman" w:hAnsi="Times New Roman" w:cs="Times New Roman"/>
          <w:sz w:val="24"/>
          <w:szCs w:val="24"/>
        </w:rPr>
        <w:t>a</w:t>
      </w:r>
      <w:r w:rsidR="00DF71C7" w:rsidRPr="00B94E92">
        <w:rPr>
          <w:rFonts w:ascii="Times New Roman" w:hAnsi="Times New Roman" w:cs="Times New Roman"/>
          <w:sz w:val="24"/>
          <w:szCs w:val="24"/>
        </w:rPr>
        <w:t xml:space="preserve">riki Curriculum from New Zealand which was </w:t>
      </w:r>
      <w:r w:rsidR="00E12B1A" w:rsidRPr="00B94E92">
        <w:rPr>
          <w:rFonts w:ascii="Times New Roman" w:hAnsi="Times New Roman" w:cs="Times New Roman"/>
          <w:sz w:val="24"/>
          <w:szCs w:val="24"/>
        </w:rPr>
        <w:t>introduced in 1996</w:t>
      </w:r>
      <w:r w:rsidR="00414112" w:rsidRPr="00B94E92">
        <w:rPr>
          <w:rFonts w:ascii="Times New Roman" w:hAnsi="Times New Roman" w:cs="Times New Roman"/>
          <w:sz w:val="24"/>
          <w:szCs w:val="24"/>
        </w:rPr>
        <w:t>. Te Whariki</w:t>
      </w:r>
      <w:r w:rsidR="00E12B1A" w:rsidRPr="00B94E92">
        <w:rPr>
          <w:rFonts w:ascii="Times New Roman" w:hAnsi="Times New Roman" w:cs="Times New Roman"/>
          <w:sz w:val="24"/>
          <w:szCs w:val="24"/>
        </w:rPr>
        <w:t xml:space="preserve"> was </w:t>
      </w:r>
      <w:r w:rsidR="00DF71C7" w:rsidRPr="00B94E92">
        <w:rPr>
          <w:rFonts w:ascii="Times New Roman" w:hAnsi="Times New Roman" w:cs="Times New Roman"/>
          <w:sz w:val="24"/>
          <w:szCs w:val="24"/>
        </w:rPr>
        <w:t>developed with</w:t>
      </w:r>
      <w:r w:rsidR="00A73EBF" w:rsidRPr="00B94E92">
        <w:rPr>
          <w:rFonts w:ascii="Times New Roman" w:hAnsi="Times New Roman" w:cs="Times New Roman"/>
          <w:sz w:val="24"/>
          <w:szCs w:val="24"/>
        </w:rPr>
        <w:t xml:space="preserve"> similar aims to the Foundation Phase where</w:t>
      </w:r>
      <w:r w:rsidR="00DF71C7" w:rsidRPr="00B94E92">
        <w:rPr>
          <w:rFonts w:ascii="Times New Roman" w:hAnsi="Times New Roman" w:cs="Times New Roman"/>
          <w:sz w:val="24"/>
          <w:szCs w:val="24"/>
        </w:rPr>
        <w:t xml:space="preserve"> children learn through meaningful experiences. New Zealand Government (2016) explain </w:t>
      </w:r>
      <w:r w:rsidR="00750E2A" w:rsidRPr="00B94E92">
        <w:rPr>
          <w:rFonts w:ascii="Times New Roman" w:hAnsi="Times New Roman" w:cs="Times New Roman"/>
          <w:sz w:val="24"/>
          <w:szCs w:val="24"/>
        </w:rPr>
        <w:t>t</w:t>
      </w:r>
      <w:r w:rsidR="00CA6527" w:rsidRPr="00B94E92">
        <w:rPr>
          <w:rFonts w:ascii="Times New Roman" w:hAnsi="Times New Roman" w:cs="Times New Roman"/>
          <w:sz w:val="24"/>
          <w:szCs w:val="24"/>
        </w:rPr>
        <w:t>heir aim</w:t>
      </w:r>
      <w:r w:rsidR="00C163C0" w:rsidRPr="00B94E92">
        <w:rPr>
          <w:rFonts w:ascii="Times New Roman" w:hAnsi="Times New Roman" w:cs="Times New Roman"/>
          <w:sz w:val="24"/>
          <w:szCs w:val="24"/>
        </w:rPr>
        <w:t xml:space="preserve"> is to ensure that </w:t>
      </w:r>
      <w:r w:rsidR="00750E2A" w:rsidRPr="00B94E92">
        <w:rPr>
          <w:rFonts w:ascii="Times New Roman" w:hAnsi="Times New Roman" w:cs="Times New Roman"/>
          <w:sz w:val="24"/>
          <w:szCs w:val="24"/>
        </w:rPr>
        <w:t xml:space="preserve">all children </w:t>
      </w:r>
      <w:r w:rsidR="00C163C0" w:rsidRPr="00B94E92">
        <w:rPr>
          <w:rFonts w:ascii="Times New Roman" w:hAnsi="Times New Roman" w:cs="Times New Roman"/>
          <w:sz w:val="24"/>
          <w:szCs w:val="24"/>
        </w:rPr>
        <w:t>are</w:t>
      </w:r>
      <w:r w:rsidR="00750E2A" w:rsidRPr="00B94E92">
        <w:rPr>
          <w:rFonts w:ascii="Times New Roman" w:hAnsi="Times New Roman" w:cs="Times New Roman"/>
          <w:sz w:val="24"/>
          <w:szCs w:val="24"/>
        </w:rPr>
        <w:t xml:space="preserve"> empowered </w:t>
      </w:r>
      <w:r w:rsidR="00C163C0" w:rsidRPr="00B94E92">
        <w:rPr>
          <w:rFonts w:ascii="Times New Roman" w:hAnsi="Times New Roman" w:cs="Times New Roman"/>
          <w:sz w:val="24"/>
          <w:szCs w:val="24"/>
        </w:rPr>
        <w:t xml:space="preserve">and engaging in experiences which have meaning. </w:t>
      </w:r>
      <w:r w:rsidR="00E53C8F" w:rsidRPr="00B94E92">
        <w:rPr>
          <w:rFonts w:ascii="Times New Roman" w:hAnsi="Times New Roman" w:cs="Times New Roman"/>
          <w:sz w:val="24"/>
          <w:szCs w:val="24"/>
        </w:rPr>
        <w:t xml:space="preserve">Both </w:t>
      </w:r>
      <w:r w:rsidR="00A546A9" w:rsidRPr="00B94E92">
        <w:rPr>
          <w:rFonts w:ascii="Times New Roman" w:hAnsi="Times New Roman" w:cs="Times New Roman"/>
          <w:sz w:val="24"/>
          <w:szCs w:val="24"/>
        </w:rPr>
        <w:t>curricul</w:t>
      </w:r>
      <w:r w:rsidR="007857C1" w:rsidRPr="00B94E92">
        <w:rPr>
          <w:rFonts w:ascii="Times New Roman" w:hAnsi="Times New Roman" w:cs="Times New Roman"/>
          <w:sz w:val="24"/>
          <w:szCs w:val="24"/>
        </w:rPr>
        <w:t>ums</w:t>
      </w:r>
      <w:r w:rsidR="0073765A" w:rsidRPr="00B94E92">
        <w:rPr>
          <w:rFonts w:ascii="Times New Roman" w:hAnsi="Times New Roman" w:cs="Times New Roman"/>
          <w:sz w:val="24"/>
          <w:szCs w:val="24"/>
        </w:rPr>
        <w:t xml:space="preserve"> are based on learning through experiences and play</w:t>
      </w:r>
      <w:r w:rsidR="000702D7" w:rsidRPr="00B94E92">
        <w:rPr>
          <w:rFonts w:ascii="Times New Roman" w:hAnsi="Times New Roman" w:cs="Times New Roman"/>
          <w:sz w:val="24"/>
          <w:szCs w:val="24"/>
        </w:rPr>
        <w:t xml:space="preserve">. Waters (2015) </w:t>
      </w:r>
      <w:r w:rsidR="007857C1" w:rsidRPr="00B94E92">
        <w:rPr>
          <w:rFonts w:ascii="Times New Roman" w:hAnsi="Times New Roman" w:cs="Times New Roman"/>
          <w:sz w:val="24"/>
          <w:szCs w:val="24"/>
        </w:rPr>
        <w:t xml:space="preserve">believes </w:t>
      </w:r>
      <w:r w:rsidR="000702D7" w:rsidRPr="00B94E92">
        <w:rPr>
          <w:rFonts w:ascii="Times New Roman" w:hAnsi="Times New Roman" w:cs="Times New Roman"/>
          <w:sz w:val="24"/>
          <w:szCs w:val="24"/>
        </w:rPr>
        <w:t xml:space="preserve">that </w:t>
      </w:r>
      <w:r w:rsidR="00A546A9" w:rsidRPr="00B94E92">
        <w:rPr>
          <w:rFonts w:ascii="Times New Roman" w:hAnsi="Times New Roman" w:cs="Times New Roman"/>
          <w:sz w:val="24"/>
          <w:szCs w:val="24"/>
        </w:rPr>
        <w:t>experiential</w:t>
      </w:r>
      <w:r w:rsidR="000702D7" w:rsidRPr="00B94E92">
        <w:rPr>
          <w:rFonts w:ascii="Times New Roman" w:hAnsi="Times New Roman" w:cs="Times New Roman"/>
          <w:sz w:val="24"/>
          <w:szCs w:val="24"/>
        </w:rPr>
        <w:t xml:space="preserve"> learning promotes creativity, </w:t>
      </w:r>
      <w:r w:rsidR="00203D89" w:rsidRPr="00B94E92">
        <w:rPr>
          <w:rFonts w:ascii="Times New Roman" w:hAnsi="Times New Roman" w:cs="Times New Roman"/>
          <w:sz w:val="24"/>
          <w:szCs w:val="24"/>
        </w:rPr>
        <w:t>curiosity,</w:t>
      </w:r>
      <w:r w:rsidR="000702D7" w:rsidRPr="00B94E92">
        <w:rPr>
          <w:rFonts w:ascii="Times New Roman" w:hAnsi="Times New Roman" w:cs="Times New Roman"/>
          <w:sz w:val="24"/>
          <w:szCs w:val="24"/>
        </w:rPr>
        <w:t xml:space="preserve"> and </w:t>
      </w:r>
      <w:r w:rsidR="00564506" w:rsidRPr="00B94E92">
        <w:rPr>
          <w:rFonts w:ascii="Times New Roman" w:hAnsi="Times New Roman" w:cs="Times New Roman"/>
          <w:sz w:val="24"/>
          <w:szCs w:val="24"/>
        </w:rPr>
        <w:t>overall supports children’s development.</w:t>
      </w:r>
    </w:p>
    <w:p w14:paraId="06755BC8" w14:textId="2DA765AC" w:rsidR="00592A89" w:rsidRPr="00B94E92" w:rsidRDefault="00000EF5"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Professor Graham Donaldson carried out a review of the Foundation Phase Curriculum starting in 2014 and by 2015 </w:t>
      </w:r>
      <w:r w:rsidR="007C18C7" w:rsidRPr="00B94E92">
        <w:rPr>
          <w:rFonts w:ascii="Times New Roman" w:hAnsi="Times New Roman" w:cs="Times New Roman"/>
          <w:sz w:val="24"/>
          <w:szCs w:val="24"/>
        </w:rPr>
        <w:t>the ‘</w:t>
      </w:r>
      <w:r w:rsidRPr="00B94E92">
        <w:rPr>
          <w:rFonts w:ascii="Times New Roman" w:hAnsi="Times New Roman" w:cs="Times New Roman"/>
          <w:sz w:val="24"/>
          <w:szCs w:val="24"/>
        </w:rPr>
        <w:t>Successful Futures’</w:t>
      </w:r>
      <w:r w:rsidR="007C18C7" w:rsidRPr="00B94E92">
        <w:rPr>
          <w:rFonts w:ascii="Times New Roman" w:hAnsi="Times New Roman" w:cs="Times New Roman"/>
          <w:sz w:val="24"/>
          <w:szCs w:val="24"/>
        </w:rPr>
        <w:t xml:space="preserve"> report was released, outlining recommendations for education and </w:t>
      </w:r>
      <w:r w:rsidR="008437F5" w:rsidRPr="00B94E92">
        <w:rPr>
          <w:rFonts w:ascii="Times New Roman" w:hAnsi="Times New Roman" w:cs="Times New Roman"/>
          <w:sz w:val="24"/>
          <w:szCs w:val="24"/>
        </w:rPr>
        <w:t>the National C</w:t>
      </w:r>
      <w:r w:rsidR="007C18C7" w:rsidRPr="00B94E92">
        <w:rPr>
          <w:rFonts w:ascii="Times New Roman" w:hAnsi="Times New Roman" w:cs="Times New Roman"/>
          <w:sz w:val="24"/>
          <w:szCs w:val="24"/>
        </w:rPr>
        <w:t>urricul</w:t>
      </w:r>
      <w:r w:rsidR="008437F5" w:rsidRPr="00B94E92">
        <w:rPr>
          <w:rFonts w:ascii="Times New Roman" w:hAnsi="Times New Roman" w:cs="Times New Roman"/>
          <w:sz w:val="24"/>
          <w:szCs w:val="24"/>
        </w:rPr>
        <w:t>um</w:t>
      </w:r>
      <w:r w:rsidR="007C18C7" w:rsidRPr="00B94E92">
        <w:rPr>
          <w:rFonts w:ascii="Times New Roman" w:hAnsi="Times New Roman" w:cs="Times New Roman"/>
          <w:sz w:val="24"/>
          <w:szCs w:val="24"/>
        </w:rPr>
        <w:t xml:space="preserve"> in Wales. Since then, there has been a drive for change in education in Wales. As a result of the recommendations made in the Successful Futures report</w:t>
      </w:r>
      <w:r w:rsidR="008D155E" w:rsidRPr="00B94E92">
        <w:rPr>
          <w:rFonts w:ascii="Times New Roman" w:hAnsi="Times New Roman" w:cs="Times New Roman"/>
          <w:sz w:val="24"/>
          <w:szCs w:val="24"/>
        </w:rPr>
        <w:t xml:space="preserve">, The Foundation Phase will be phased out and replaced with ‘A New Curriculum for Wales’. </w:t>
      </w:r>
      <w:r w:rsidR="00E567EF" w:rsidRPr="00B94E92">
        <w:rPr>
          <w:rFonts w:ascii="Times New Roman" w:hAnsi="Times New Roman" w:cs="Times New Roman"/>
          <w:sz w:val="24"/>
          <w:szCs w:val="24"/>
        </w:rPr>
        <w:t>Welsh Government aim for fu</w:t>
      </w:r>
      <w:r w:rsidR="00F86EA1" w:rsidRPr="00B94E92">
        <w:rPr>
          <w:rFonts w:ascii="Times New Roman" w:hAnsi="Times New Roman" w:cs="Times New Roman"/>
          <w:sz w:val="24"/>
          <w:szCs w:val="24"/>
        </w:rPr>
        <w:t>ll</w:t>
      </w:r>
      <w:r w:rsidR="008E2A8B" w:rsidRPr="00B94E92">
        <w:rPr>
          <w:rFonts w:ascii="Times New Roman" w:hAnsi="Times New Roman" w:cs="Times New Roman"/>
          <w:sz w:val="24"/>
          <w:szCs w:val="24"/>
        </w:rPr>
        <w:t xml:space="preserve"> integration of the new curriculum by September 2022. </w:t>
      </w:r>
      <w:r w:rsidR="00CC19C3" w:rsidRPr="00B94E92">
        <w:rPr>
          <w:rFonts w:ascii="Times New Roman" w:hAnsi="Times New Roman" w:cs="Times New Roman"/>
          <w:sz w:val="24"/>
          <w:szCs w:val="24"/>
        </w:rPr>
        <w:t xml:space="preserve">With the </w:t>
      </w:r>
      <w:r w:rsidR="007C3B90" w:rsidRPr="00B94E92">
        <w:rPr>
          <w:rFonts w:ascii="Times New Roman" w:hAnsi="Times New Roman" w:cs="Times New Roman"/>
          <w:sz w:val="24"/>
          <w:szCs w:val="24"/>
        </w:rPr>
        <w:t>F</w:t>
      </w:r>
      <w:r w:rsidR="00CC19C3" w:rsidRPr="00B94E92">
        <w:rPr>
          <w:rFonts w:ascii="Times New Roman" w:hAnsi="Times New Roman" w:cs="Times New Roman"/>
          <w:sz w:val="24"/>
          <w:szCs w:val="24"/>
        </w:rPr>
        <w:t xml:space="preserve">oundation </w:t>
      </w:r>
      <w:r w:rsidR="007C3B90" w:rsidRPr="00B94E92">
        <w:rPr>
          <w:rFonts w:ascii="Times New Roman" w:hAnsi="Times New Roman" w:cs="Times New Roman"/>
          <w:sz w:val="24"/>
          <w:szCs w:val="24"/>
        </w:rPr>
        <w:t>P</w:t>
      </w:r>
      <w:r w:rsidR="00CC19C3" w:rsidRPr="00B94E92">
        <w:rPr>
          <w:rFonts w:ascii="Times New Roman" w:hAnsi="Times New Roman" w:cs="Times New Roman"/>
          <w:sz w:val="24"/>
          <w:szCs w:val="24"/>
        </w:rPr>
        <w:t xml:space="preserve">hase soon to be replaced by </w:t>
      </w:r>
      <w:r w:rsidR="005E0880" w:rsidRPr="00B94E92">
        <w:rPr>
          <w:rFonts w:ascii="Times New Roman" w:hAnsi="Times New Roman" w:cs="Times New Roman"/>
          <w:sz w:val="24"/>
          <w:szCs w:val="24"/>
        </w:rPr>
        <w:t>‘</w:t>
      </w:r>
      <w:r w:rsidR="007C3B90" w:rsidRPr="00B94E92">
        <w:rPr>
          <w:rFonts w:ascii="Times New Roman" w:hAnsi="Times New Roman" w:cs="Times New Roman"/>
          <w:sz w:val="24"/>
          <w:szCs w:val="24"/>
        </w:rPr>
        <w:t>A</w:t>
      </w:r>
      <w:r w:rsidR="00CC19C3" w:rsidRPr="00B94E92">
        <w:rPr>
          <w:rFonts w:ascii="Times New Roman" w:hAnsi="Times New Roman" w:cs="Times New Roman"/>
          <w:sz w:val="24"/>
          <w:szCs w:val="24"/>
        </w:rPr>
        <w:t xml:space="preserve"> </w:t>
      </w:r>
      <w:r w:rsidR="007C3B90" w:rsidRPr="00B94E92">
        <w:rPr>
          <w:rFonts w:ascii="Times New Roman" w:hAnsi="Times New Roman" w:cs="Times New Roman"/>
          <w:sz w:val="24"/>
          <w:szCs w:val="24"/>
        </w:rPr>
        <w:t>N</w:t>
      </w:r>
      <w:r w:rsidR="00CC19C3" w:rsidRPr="00B94E92">
        <w:rPr>
          <w:rFonts w:ascii="Times New Roman" w:hAnsi="Times New Roman" w:cs="Times New Roman"/>
          <w:sz w:val="24"/>
          <w:szCs w:val="24"/>
        </w:rPr>
        <w:t xml:space="preserve">ew </w:t>
      </w:r>
      <w:r w:rsidR="007C3B90" w:rsidRPr="00B94E92">
        <w:rPr>
          <w:rFonts w:ascii="Times New Roman" w:hAnsi="Times New Roman" w:cs="Times New Roman"/>
          <w:sz w:val="24"/>
          <w:szCs w:val="24"/>
        </w:rPr>
        <w:t>C</w:t>
      </w:r>
      <w:r w:rsidR="00CC19C3" w:rsidRPr="00B94E92">
        <w:rPr>
          <w:rFonts w:ascii="Times New Roman" w:hAnsi="Times New Roman" w:cs="Times New Roman"/>
          <w:sz w:val="24"/>
          <w:szCs w:val="24"/>
        </w:rPr>
        <w:t xml:space="preserve">urriculum </w:t>
      </w:r>
      <w:r w:rsidR="007C3B90" w:rsidRPr="00B94E92">
        <w:rPr>
          <w:rFonts w:ascii="Times New Roman" w:hAnsi="Times New Roman" w:cs="Times New Roman"/>
          <w:sz w:val="24"/>
          <w:szCs w:val="24"/>
        </w:rPr>
        <w:t>for</w:t>
      </w:r>
      <w:r w:rsidR="00CC19C3" w:rsidRPr="00B94E92">
        <w:rPr>
          <w:rFonts w:ascii="Times New Roman" w:hAnsi="Times New Roman" w:cs="Times New Roman"/>
          <w:sz w:val="24"/>
          <w:szCs w:val="24"/>
        </w:rPr>
        <w:t xml:space="preserve"> </w:t>
      </w:r>
      <w:r w:rsidR="007C3B90" w:rsidRPr="00B94E92">
        <w:rPr>
          <w:rFonts w:ascii="Times New Roman" w:hAnsi="Times New Roman" w:cs="Times New Roman"/>
          <w:sz w:val="24"/>
          <w:szCs w:val="24"/>
        </w:rPr>
        <w:t>W</w:t>
      </w:r>
      <w:r w:rsidR="00CC19C3" w:rsidRPr="00B94E92">
        <w:rPr>
          <w:rFonts w:ascii="Times New Roman" w:hAnsi="Times New Roman" w:cs="Times New Roman"/>
          <w:sz w:val="24"/>
          <w:szCs w:val="24"/>
        </w:rPr>
        <w:t>ales</w:t>
      </w:r>
      <w:r w:rsidR="007C3B90" w:rsidRPr="00B94E92">
        <w:rPr>
          <w:rFonts w:ascii="Times New Roman" w:hAnsi="Times New Roman" w:cs="Times New Roman"/>
          <w:sz w:val="24"/>
          <w:szCs w:val="24"/>
        </w:rPr>
        <w:t>’</w:t>
      </w:r>
      <w:r w:rsidR="00CC19C3" w:rsidRPr="00B94E92">
        <w:rPr>
          <w:rFonts w:ascii="Times New Roman" w:hAnsi="Times New Roman" w:cs="Times New Roman"/>
          <w:sz w:val="24"/>
          <w:szCs w:val="24"/>
        </w:rPr>
        <w:t>, many review</w:t>
      </w:r>
      <w:r w:rsidR="00C158CB" w:rsidRPr="00B94E92">
        <w:rPr>
          <w:rFonts w:ascii="Times New Roman" w:hAnsi="Times New Roman" w:cs="Times New Roman"/>
          <w:sz w:val="24"/>
          <w:szCs w:val="24"/>
        </w:rPr>
        <w:t>s</w:t>
      </w:r>
      <w:r w:rsidR="005E0880" w:rsidRPr="00B94E92">
        <w:rPr>
          <w:rFonts w:ascii="Times New Roman" w:hAnsi="Times New Roman" w:cs="Times New Roman"/>
          <w:sz w:val="24"/>
          <w:szCs w:val="24"/>
        </w:rPr>
        <w:t xml:space="preserve"> and evaluations of the Foundation Phase Curriculum</w:t>
      </w:r>
      <w:r w:rsidR="00C158CB" w:rsidRPr="00B94E92">
        <w:rPr>
          <w:rFonts w:ascii="Times New Roman" w:hAnsi="Times New Roman" w:cs="Times New Roman"/>
          <w:sz w:val="24"/>
          <w:szCs w:val="24"/>
        </w:rPr>
        <w:t xml:space="preserve"> have been undertaken which have outlined the benefits and limitations</w:t>
      </w:r>
      <w:r w:rsidR="005E0880" w:rsidRPr="00B94E92">
        <w:rPr>
          <w:rFonts w:ascii="Times New Roman" w:hAnsi="Times New Roman" w:cs="Times New Roman"/>
          <w:sz w:val="24"/>
          <w:szCs w:val="24"/>
        </w:rPr>
        <w:t xml:space="preserve"> of the curriculum and whether or not it was a success.</w:t>
      </w:r>
    </w:p>
    <w:p w14:paraId="619B97DC" w14:textId="09F45560" w:rsidR="00506649" w:rsidRPr="00B94E92" w:rsidRDefault="009172D7"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There </w:t>
      </w:r>
      <w:r w:rsidR="00CA1FC1" w:rsidRPr="00B94E92">
        <w:rPr>
          <w:rFonts w:ascii="Times New Roman" w:hAnsi="Times New Roman" w:cs="Times New Roman"/>
          <w:sz w:val="24"/>
          <w:szCs w:val="24"/>
        </w:rPr>
        <w:t>are</w:t>
      </w:r>
      <w:r w:rsidRPr="00B94E92">
        <w:rPr>
          <w:rFonts w:ascii="Times New Roman" w:hAnsi="Times New Roman" w:cs="Times New Roman"/>
          <w:sz w:val="24"/>
          <w:szCs w:val="24"/>
        </w:rPr>
        <w:t xml:space="preserve"> different</w:t>
      </w:r>
      <w:r w:rsidR="00CA1FC1" w:rsidRPr="00B94E92">
        <w:rPr>
          <w:rFonts w:ascii="Times New Roman" w:hAnsi="Times New Roman" w:cs="Times New Roman"/>
          <w:sz w:val="24"/>
          <w:szCs w:val="24"/>
        </w:rPr>
        <w:t xml:space="preserve"> opinions </w:t>
      </w:r>
      <w:r w:rsidR="00F3390C" w:rsidRPr="00B94E92">
        <w:rPr>
          <w:rFonts w:ascii="Times New Roman" w:hAnsi="Times New Roman" w:cs="Times New Roman"/>
          <w:sz w:val="24"/>
          <w:szCs w:val="24"/>
        </w:rPr>
        <w:t>on whether merging play and learning supports children’s development</w:t>
      </w:r>
      <w:r w:rsidR="00582212" w:rsidRPr="00B94E92">
        <w:rPr>
          <w:rFonts w:ascii="Times New Roman" w:hAnsi="Times New Roman" w:cs="Times New Roman"/>
          <w:sz w:val="24"/>
          <w:szCs w:val="24"/>
        </w:rPr>
        <w:t xml:space="preserve">. </w:t>
      </w:r>
      <w:r w:rsidR="00D72BFF" w:rsidRPr="00B94E92">
        <w:rPr>
          <w:rFonts w:ascii="Times New Roman" w:hAnsi="Times New Roman" w:cs="Times New Roman"/>
          <w:sz w:val="24"/>
          <w:szCs w:val="24"/>
        </w:rPr>
        <w:t>Samuelsson and Carlsson (2008) suggest</w:t>
      </w:r>
      <w:r w:rsidR="00E04724" w:rsidRPr="00B94E92">
        <w:rPr>
          <w:rFonts w:ascii="Times New Roman" w:hAnsi="Times New Roman" w:cs="Times New Roman"/>
          <w:sz w:val="24"/>
          <w:szCs w:val="24"/>
        </w:rPr>
        <w:t>ed</w:t>
      </w:r>
      <w:r w:rsidR="00D72BFF" w:rsidRPr="00B94E92">
        <w:rPr>
          <w:rFonts w:ascii="Times New Roman" w:hAnsi="Times New Roman" w:cs="Times New Roman"/>
          <w:sz w:val="24"/>
          <w:szCs w:val="24"/>
        </w:rPr>
        <w:t xml:space="preserve"> </w:t>
      </w:r>
      <w:r w:rsidR="00892B2E" w:rsidRPr="00B94E92">
        <w:rPr>
          <w:rFonts w:ascii="Times New Roman" w:hAnsi="Times New Roman" w:cs="Times New Roman"/>
          <w:sz w:val="24"/>
          <w:szCs w:val="24"/>
        </w:rPr>
        <w:t xml:space="preserve">back in 2008 that there was little evidence about putting play and learning together and what the limitations and benefits of </w:t>
      </w:r>
      <w:r w:rsidR="006457E6" w:rsidRPr="00B94E92">
        <w:rPr>
          <w:rFonts w:ascii="Times New Roman" w:hAnsi="Times New Roman" w:cs="Times New Roman"/>
          <w:sz w:val="24"/>
          <w:szCs w:val="24"/>
        </w:rPr>
        <w:t>this could</w:t>
      </w:r>
      <w:r w:rsidR="00892B2E" w:rsidRPr="00B94E92">
        <w:rPr>
          <w:rFonts w:ascii="Times New Roman" w:hAnsi="Times New Roman" w:cs="Times New Roman"/>
          <w:sz w:val="24"/>
          <w:szCs w:val="24"/>
        </w:rPr>
        <w:t xml:space="preserve"> be. </w:t>
      </w:r>
      <w:proofErr w:type="spellStart"/>
      <w:r w:rsidR="00307E40" w:rsidRPr="00B94E92">
        <w:rPr>
          <w:rFonts w:ascii="Times New Roman" w:hAnsi="Times New Roman" w:cs="Times New Roman"/>
          <w:sz w:val="24"/>
          <w:szCs w:val="24"/>
        </w:rPr>
        <w:t>Pramling</w:t>
      </w:r>
      <w:proofErr w:type="spellEnd"/>
      <w:r w:rsidR="00307E40" w:rsidRPr="00B94E92">
        <w:rPr>
          <w:rFonts w:ascii="Times New Roman" w:hAnsi="Times New Roman" w:cs="Times New Roman"/>
          <w:sz w:val="24"/>
          <w:szCs w:val="24"/>
        </w:rPr>
        <w:t xml:space="preserve">, </w:t>
      </w:r>
      <w:proofErr w:type="spellStart"/>
      <w:r w:rsidR="00307E40" w:rsidRPr="00B94E92">
        <w:rPr>
          <w:rFonts w:ascii="Times New Roman" w:hAnsi="Times New Roman" w:cs="Times New Roman"/>
          <w:sz w:val="24"/>
          <w:szCs w:val="24"/>
        </w:rPr>
        <w:t>Klefelt</w:t>
      </w:r>
      <w:proofErr w:type="spellEnd"/>
      <w:r w:rsidR="00307E40" w:rsidRPr="00B94E92">
        <w:rPr>
          <w:rFonts w:ascii="Times New Roman" w:hAnsi="Times New Roman" w:cs="Times New Roman"/>
          <w:sz w:val="24"/>
          <w:szCs w:val="24"/>
        </w:rPr>
        <w:t xml:space="preserve"> and Williams </w:t>
      </w:r>
      <w:proofErr w:type="spellStart"/>
      <w:r w:rsidR="00307E40" w:rsidRPr="00B94E92">
        <w:rPr>
          <w:rFonts w:ascii="Times New Roman" w:hAnsi="Times New Roman" w:cs="Times New Roman"/>
          <w:sz w:val="24"/>
          <w:szCs w:val="24"/>
        </w:rPr>
        <w:t>Graneld</w:t>
      </w:r>
      <w:proofErr w:type="spellEnd"/>
      <w:r w:rsidR="00307E40" w:rsidRPr="00B94E92">
        <w:rPr>
          <w:rFonts w:ascii="Times New Roman" w:hAnsi="Times New Roman" w:cs="Times New Roman"/>
          <w:sz w:val="24"/>
          <w:szCs w:val="24"/>
        </w:rPr>
        <w:t xml:space="preserve"> (1995)</w:t>
      </w:r>
      <w:r w:rsidR="00426BF2" w:rsidRPr="00B94E92">
        <w:rPr>
          <w:rFonts w:ascii="Times New Roman" w:hAnsi="Times New Roman" w:cs="Times New Roman"/>
          <w:sz w:val="24"/>
          <w:szCs w:val="24"/>
        </w:rPr>
        <w:t xml:space="preserve"> </w:t>
      </w:r>
      <w:r w:rsidR="00932716" w:rsidRPr="00B94E92">
        <w:rPr>
          <w:rFonts w:ascii="Times New Roman" w:hAnsi="Times New Roman" w:cs="Times New Roman"/>
          <w:sz w:val="24"/>
          <w:szCs w:val="24"/>
        </w:rPr>
        <w:t xml:space="preserve">found that from a child’s point of view, school and nursery is about playing rather than learning. </w:t>
      </w:r>
      <w:r w:rsidR="00892B2E" w:rsidRPr="00B94E92">
        <w:rPr>
          <w:rFonts w:ascii="Times New Roman" w:hAnsi="Times New Roman" w:cs="Times New Roman"/>
          <w:sz w:val="24"/>
          <w:szCs w:val="24"/>
        </w:rPr>
        <w:t xml:space="preserve">Since then, play based curriculums have been a </w:t>
      </w:r>
      <w:r w:rsidR="00EE3FDA" w:rsidRPr="00B94E92">
        <w:rPr>
          <w:rFonts w:ascii="Times New Roman" w:hAnsi="Times New Roman" w:cs="Times New Roman"/>
          <w:sz w:val="24"/>
          <w:szCs w:val="24"/>
        </w:rPr>
        <w:t>much</w:t>
      </w:r>
      <w:r w:rsidR="00892B2E" w:rsidRPr="00B94E92">
        <w:rPr>
          <w:rFonts w:ascii="Times New Roman" w:hAnsi="Times New Roman" w:cs="Times New Roman"/>
          <w:sz w:val="24"/>
          <w:szCs w:val="24"/>
        </w:rPr>
        <w:t xml:space="preserve"> talked about topic in education especially in Wales since the Foundation Phase </w:t>
      </w:r>
      <w:r w:rsidR="00582212" w:rsidRPr="00B94E92">
        <w:rPr>
          <w:rFonts w:ascii="Times New Roman" w:hAnsi="Times New Roman" w:cs="Times New Roman"/>
          <w:sz w:val="24"/>
          <w:szCs w:val="24"/>
        </w:rPr>
        <w:t xml:space="preserve">introduced in schools in 2010. </w:t>
      </w:r>
      <w:r w:rsidR="00CA1FC1" w:rsidRPr="00B94E92">
        <w:rPr>
          <w:rFonts w:ascii="Times New Roman" w:hAnsi="Times New Roman" w:cs="Times New Roman"/>
          <w:sz w:val="24"/>
          <w:szCs w:val="24"/>
        </w:rPr>
        <w:t xml:space="preserve"> </w:t>
      </w:r>
      <w:r w:rsidR="008F212F" w:rsidRPr="00B94E92">
        <w:rPr>
          <w:rFonts w:ascii="Times New Roman" w:hAnsi="Times New Roman" w:cs="Times New Roman"/>
          <w:sz w:val="24"/>
          <w:szCs w:val="24"/>
        </w:rPr>
        <w:t xml:space="preserve">One of the aims of the Foundation Phase was to allow children to learn through experiences. </w:t>
      </w:r>
      <w:r w:rsidR="00913A08" w:rsidRPr="00B94E92">
        <w:rPr>
          <w:rFonts w:ascii="Times New Roman" w:hAnsi="Times New Roman" w:cs="Times New Roman"/>
          <w:sz w:val="24"/>
          <w:szCs w:val="24"/>
        </w:rPr>
        <w:t xml:space="preserve">Waters (2016) believes that children learn </w:t>
      </w:r>
      <w:r w:rsidR="00045629" w:rsidRPr="00B94E92">
        <w:rPr>
          <w:rFonts w:ascii="Times New Roman" w:hAnsi="Times New Roman" w:cs="Times New Roman"/>
          <w:sz w:val="24"/>
          <w:szCs w:val="24"/>
        </w:rPr>
        <w:t xml:space="preserve">best </w:t>
      </w:r>
      <w:r w:rsidR="00913A08" w:rsidRPr="00B94E92">
        <w:rPr>
          <w:rFonts w:ascii="Times New Roman" w:hAnsi="Times New Roman" w:cs="Times New Roman"/>
          <w:sz w:val="24"/>
          <w:szCs w:val="24"/>
        </w:rPr>
        <w:t xml:space="preserve">through first-hand </w:t>
      </w:r>
      <w:r w:rsidR="00E86D4A" w:rsidRPr="00B94E92">
        <w:rPr>
          <w:rFonts w:ascii="Times New Roman" w:hAnsi="Times New Roman" w:cs="Times New Roman"/>
          <w:sz w:val="24"/>
          <w:szCs w:val="24"/>
        </w:rPr>
        <w:t>experiential</w:t>
      </w:r>
      <w:r w:rsidR="00913A08" w:rsidRPr="00B94E92">
        <w:rPr>
          <w:rFonts w:ascii="Times New Roman" w:hAnsi="Times New Roman" w:cs="Times New Roman"/>
          <w:sz w:val="24"/>
          <w:szCs w:val="24"/>
        </w:rPr>
        <w:t xml:space="preserve"> activities and opportunities through play</w:t>
      </w:r>
      <w:r w:rsidR="00E10A67" w:rsidRPr="00B94E92">
        <w:rPr>
          <w:rFonts w:ascii="Times New Roman" w:hAnsi="Times New Roman" w:cs="Times New Roman"/>
          <w:sz w:val="24"/>
          <w:szCs w:val="24"/>
        </w:rPr>
        <w:t xml:space="preserve"> from a young age.</w:t>
      </w:r>
      <w:r w:rsidR="00506649" w:rsidRPr="00B94E92">
        <w:rPr>
          <w:rFonts w:ascii="Times New Roman" w:hAnsi="Times New Roman" w:cs="Times New Roman"/>
          <w:sz w:val="24"/>
          <w:szCs w:val="24"/>
        </w:rPr>
        <w:t xml:space="preserve"> The </w:t>
      </w:r>
      <w:r w:rsidR="00506649" w:rsidRPr="00B94E92">
        <w:rPr>
          <w:rFonts w:ascii="Times New Roman" w:hAnsi="Times New Roman" w:cs="Times New Roman"/>
          <w:sz w:val="24"/>
          <w:szCs w:val="24"/>
        </w:rPr>
        <w:lastRenderedPageBreak/>
        <w:t xml:space="preserve">Lego Foundation (2017) describe early years as crucial years for children’s learning and development. </w:t>
      </w:r>
      <w:r w:rsidR="000F4E66" w:rsidRPr="00B94E92">
        <w:rPr>
          <w:rFonts w:ascii="Times New Roman" w:hAnsi="Times New Roman" w:cs="Times New Roman"/>
          <w:sz w:val="24"/>
          <w:szCs w:val="24"/>
        </w:rPr>
        <w:t>E</w:t>
      </w:r>
      <w:r w:rsidR="00CA4B3D" w:rsidRPr="00B94E92">
        <w:rPr>
          <w:rFonts w:ascii="Times New Roman" w:hAnsi="Times New Roman" w:cs="Times New Roman"/>
          <w:sz w:val="24"/>
          <w:szCs w:val="24"/>
        </w:rPr>
        <w:t xml:space="preserve">ven though there is an emphasis on the importance of learning and development in early years, </w:t>
      </w:r>
      <w:r w:rsidR="00506649" w:rsidRPr="00B94E92">
        <w:rPr>
          <w:rFonts w:ascii="Times New Roman" w:hAnsi="Times New Roman" w:cs="Times New Roman"/>
          <w:sz w:val="24"/>
          <w:szCs w:val="24"/>
        </w:rPr>
        <w:t xml:space="preserve">Welsh Government (2015) explain that the Foundation Phase Curriculum only spans from children aged three to seven. Similar play-based curriculums such as Te Whariki span from 0-6 years. </w:t>
      </w:r>
      <w:r w:rsidR="00CA4B3D" w:rsidRPr="00B94E92">
        <w:rPr>
          <w:rFonts w:ascii="Times New Roman" w:hAnsi="Times New Roman" w:cs="Times New Roman"/>
          <w:sz w:val="24"/>
          <w:szCs w:val="24"/>
        </w:rPr>
        <w:t xml:space="preserve">As well as Te Whariki, Eliassen et al (2017) and Tan (2017), ACEAQA (2016), </w:t>
      </w:r>
      <w:proofErr w:type="spellStart"/>
      <w:r w:rsidR="00CA4B3D" w:rsidRPr="00B94E92">
        <w:rPr>
          <w:rFonts w:ascii="Times New Roman" w:hAnsi="Times New Roman" w:cs="Times New Roman"/>
          <w:sz w:val="24"/>
          <w:szCs w:val="24"/>
        </w:rPr>
        <w:t>Zhour</w:t>
      </w:r>
      <w:proofErr w:type="spellEnd"/>
      <w:r w:rsidR="00CA4B3D" w:rsidRPr="00B94E92">
        <w:rPr>
          <w:rFonts w:ascii="Times New Roman" w:hAnsi="Times New Roman" w:cs="Times New Roman"/>
          <w:sz w:val="24"/>
          <w:szCs w:val="24"/>
        </w:rPr>
        <w:t xml:space="preserve"> (2009) and Van Der </w:t>
      </w:r>
      <w:proofErr w:type="spellStart"/>
      <w:r w:rsidR="00CA4B3D" w:rsidRPr="00B94E92">
        <w:rPr>
          <w:rFonts w:ascii="Times New Roman" w:hAnsi="Times New Roman" w:cs="Times New Roman"/>
          <w:sz w:val="24"/>
          <w:szCs w:val="24"/>
        </w:rPr>
        <w:t>Aalsvoort</w:t>
      </w:r>
      <w:proofErr w:type="spellEnd"/>
      <w:r w:rsidR="00310789" w:rsidRPr="00B94E92">
        <w:rPr>
          <w:rFonts w:ascii="Times New Roman" w:hAnsi="Times New Roman" w:cs="Times New Roman"/>
          <w:sz w:val="24"/>
          <w:szCs w:val="24"/>
        </w:rPr>
        <w:t xml:space="preserve"> (</w:t>
      </w:r>
      <w:r w:rsidR="00CA4B3D" w:rsidRPr="00B94E92">
        <w:rPr>
          <w:rFonts w:ascii="Times New Roman" w:hAnsi="Times New Roman" w:cs="Times New Roman"/>
          <w:sz w:val="24"/>
          <w:szCs w:val="24"/>
        </w:rPr>
        <w:t>2015</w:t>
      </w:r>
      <w:r w:rsidR="00310789" w:rsidRPr="00B94E92">
        <w:rPr>
          <w:rFonts w:ascii="Times New Roman" w:hAnsi="Times New Roman" w:cs="Times New Roman"/>
          <w:sz w:val="24"/>
          <w:szCs w:val="24"/>
        </w:rPr>
        <w:t xml:space="preserve">) all explain how Norway, China, </w:t>
      </w:r>
      <w:proofErr w:type="gramStart"/>
      <w:r w:rsidR="00310789" w:rsidRPr="00B94E92">
        <w:rPr>
          <w:rFonts w:ascii="Times New Roman" w:hAnsi="Times New Roman" w:cs="Times New Roman"/>
          <w:sz w:val="24"/>
          <w:szCs w:val="24"/>
        </w:rPr>
        <w:t>Singapore</w:t>
      </w:r>
      <w:proofErr w:type="gramEnd"/>
      <w:r w:rsidR="00310789" w:rsidRPr="00B94E92">
        <w:rPr>
          <w:rFonts w:ascii="Times New Roman" w:hAnsi="Times New Roman" w:cs="Times New Roman"/>
          <w:sz w:val="24"/>
          <w:szCs w:val="24"/>
        </w:rPr>
        <w:t xml:space="preserve"> and Australia are just </w:t>
      </w:r>
      <w:r w:rsidR="00AB3AE8" w:rsidRPr="00B94E92">
        <w:rPr>
          <w:rFonts w:ascii="Times New Roman" w:hAnsi="Times New Roman" w:cs="Times New Roman"/>
          <w:sz w:val="24"/>
          <w:szCs w:val="24"/>
        </w:rPr>
        <w:t xml:space="preserve">a few countries who provide education from birth. Although the Foundation Phase </w:t>
      </w:r>
      <w:r w:rsidR="00F46EB5" w:rsidRPr="00B94E92">
        <w:rPr>
          <w:rFonts w:ascii="Times New Roman" w:hAnsi="Times New Roman" w:cs="Times New Roman"/>
          <w:sz w:val="24"/>
          <w:szCs w:val="24"/>
        </w:rPr>
        <w:t>spans</w:t>
      </w:r>
      <w:r w:rsidR="00AB3AE8" w:rsidRPr="00B94E92">
        <w:rPr>
          <w:rFonts w:ascii="Times New Roman" w:hAnsi="Times New Roman" w:cs="Times New Roman"/>
          <w:sz w:val="24"/>
          <w:szCs w:val="24"/>
        </w:rPr>
        <w:t xml:space="preserve"> from </w:t>
      </w:r>
      <w:r w:rsidR="00390828" w:rsidRPr="00B94E92">
        <w:rPr>
          <w:rFonts w:ascii="Times New Roman" w:hAnsi="Times New Roman" w:cs="Times New Roman"/>
          <w:sz w:val="24"/>
          <w:szCs w:val="24"/>
        </w:rPr>
        <w:t>3–7-year-olds</w:t>
      </w:r>
      <w:r w:rsidR="00AB3AE8" w:rsidRPr="00B94E92">
        <w:rPr>
          <w:rFonts w:ascii="Times New Roman" w:hAnsi="Times New Roman" w:cs="Times New Roman"/>
          <w:sz w:val="24"/>
          <w:szCs w:val="24"/>
        </w:rPr>
        <w:t xml:space="preserve">, </w:t>
      </w:r>
      <w:r w:rsidR="007E0D69" w:rsidRPr="00B94E92">
        <w:rPr>
          <w:rFonts w:ascii="Times New Roman" w:hAnsi="Times New Roman" w:cs="Times New Roman"/>
          <w:sz w:val="24"/>
          <w:szCs w:val="24"/>
        </w:rPr>
        <w:t xml:space="preserve">in 2001 the UK Government commissioned the ‘Birth to Three Matters’ programme which </w:t>
      </w:r>
      <w:r w:rsidR="00F46EB5" w:rsidRPr="00B94E92">
        <w:rPr>
          <w:rFonts w:ascii="Times New Roman" w:hAnsi="Times New Roman" w:cs="Times New Roman"/>
          <w:sz w:val="24"/>
          <w:szCs w:val="24"/>
        </w:rPr>
        <w:t xml:space="preserve">according to Economic and Social Research Council (no date) </w:t>
      </w:r>
      <w:r w:rsidR="007E0D69" w:rsidRPr="00B94E92">
        <w:rPr>
          <w:rFonts w:ascii="Times New Roman" w:hAnsi="Times New Roman" w:cs="Times New Roman"/>
          <w:sz w:val="24"/>
          <w:szCs w:val="24"/>
        </w:rPr>
        <w:t>is as an age and stage development framework which aims to support children through a child centred approach and is often used in private nursery settings.</w:t>
      </w:r>
    </w:p>
    <w:p w14:paraId="3FBACBF1" w14:textId="7D7BE7D6" w:rsidR="000D7F72" w:rsidRPr="00B94E92" w:rsidRDefault="008C57E0"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Within a </w:t>
      </w:r>
      <w:r w:rsidR="00C104C3" w:rsidRPr="00B94E92">
        <w:rPr>
          <w:rFonts w:ascii="Times New Roman" w:hAnsi="Times New Roman" w:cs="Times New Roman"/>
          <w:sz w:val="24"/>
          <w:szCs w:val="24"/>
        </w:rPr>
        <w:t>play-based</w:t>
      </w:r>
      <w:r w:rsidRPr="00B94E92">
        <w:rPr>
          <w:rFonts w:ascii="Times New Roman" w:hAnsi="Times New Roman" w:cs="Times New Roman"/>
          <w:sz w:val="24"/>
          <w:szCs w:val="24"/>
        </w:rPr>
        <w:t xml:space="preserve"> curriculum, the practitioner plays an important role</w:t>
      </w:r>
      <w:r w:rsidR="000D5161" w:rsidRPr="00B94E92">
        <w:rPr>
          <w:rFonts w:ascii="Times New Roman" w:hAnsi="Times New Roman" w:cs="Times New Roman"/>
          <w:sz w:val="24"/>
          <w:szCs w:val="24"/>
        </w:rPr>
        <w:t xml:space="preserve"> as </w:t>
      </w:r>
      <w:r w:rsidRPr="00B94E92">
        <w:rPr>
          <w:rFonts w:ascii="Times New Roman" w:hAnsi="Times New Roman" w:cs="Times New Roman"/>
          <w:sz w:val="24"/>
          <w:szCs w:val="24"/>
        </w:rPr>
        <w:t xml:space="preserve">Waters </w:t>
      </w:r>
      <w:r w:rsidR="0090656B" w:rsidRPr="00B94E92">
        <w:rPr>
          <w:rFonts w:ascii="Times New Roman" w:hAnsi="Times New Roman" w:cs="Times New Roman"/>
          <w:sz w:val="24"/>
          <w:szCs w:val="24"/>
        </w:rPr>
        <w:t xml:space="preserve">(2015) </w:t>
      </w:r>
      <w:r w:rsidR="000D5161" w:rsidRPr="00B94E92">
        <w:rPr>
          <w:rFonts w:ascii="Times New Roman" w:hAnsi="Times New Roman" w:cs="Times New Roman"/>
          <w:sz w:val="24"/>
          <w:szCs w:val="24"/>
        </w:rPr>
        <w:t xml:space="preserve">explains </w:t>
      </w:r>
      <w:r w:rsidR="0090656B" w:rsidRPr="00B94E92">
        <w:rPr>
          <w:rFonts w:ascii="Times New Roman" w:hAnsi="Times New Roman" w:cs="Times New Roman"/>
          <w:sz w:val="24"/>
          <w:szCs w:val="24"/>
        </w:rPr>
        <w:t xml:space="preserve">that the role of the practitioner in the Foundation Phase </w:t>
      </w:r>
      <w:r w:rsidR="00ED5C3E" w:rsidRPr="00B94E92">
        <w:rPr>
          <w:rFonts w:ascii="Times New Roman" w:hAnsi="Times New Roman" w:cs="Times New Roman"/>
          <w:sz w:val="24"/>
          <w:szCs w:val="24"/>
        </w:rPr>
        <w:t>is to facilitate learni</w:t>
      </w:r>
      <w:r w:rsidR="000D5636" w:rsidRPr="00B94E92">
        <w:rPr>
          <w:rFonts w:ascii="Times New Roman" w:hAnsi="Times New Roman" w:cs="Times New Roman"/>
          <w:sz w:val="24"/>
          <w:szCs w:val="24"/>
        </w:rPr>
        <w:t xml:space="preserve">ng while ensuring a balance between adult led and </w:t>
      </w:r>
      <w:r w:rsidR="00C104C3" w:rsidRPr="00B94E92">
        <w:rPr>
          <w:rFonts w:ascii="Times New Roman" w:hAnsi="Times New Roman" w:cs="Times New Roman"/>
          <w:sz w:val="24"/>
          <w:szCs w:val="24"/>
        </w:rPr>
        <w:t>child-initiated</w:t>
      </w:r>
      <w:r w:rsidR="000D5636" w:rsidRPr="00B94E92">
        <w:rPr>
          <w:rFonts w:ascii="Times New Roman" w:hAnsi="Times New Roman" w:cs="Times New Roman"/>
          <w:sz w:val="24"/>
          <w:szCs w:val="24"/>
        </w:rPr>
        <w:t xml:space="preserve"> play and learning experiences. </w:t>
      </w:r>
      <w:r w:rsidR="000D5161" w:rsidRPr="00B94E92">
        <w:rPr>
          <w:rFonts w:ascii="Times New Roman" w:hAnsi="Times New Roman" w:cs="Times New Roman"/>
          <w:sz w:val="24"/>
          <w:szCs w:val="24"/>
        </w:rPr>
        <w:t xml:space="preserve">Although the </w:t>
      </w:r>
      <w:proofErr w:type="gramStart"/>
      <w:r w:rsidR="000D5161" w:rsidRPr="00B94E92">
        <w:rPr>
          <w:rFonts w:ascii="Times New Roman" w:hAnsi="Times New Roman" w:cs="Times New Roman"/>
          <w:sz w:val="24"/>
          <w:szCs w:val="24"/>
        </w:rPr>
        <w:t>adults</w:t>
      </w:r>
      <w:proofErr w:type="gramEnd"/>
      <w:r w:rsidR="000D5161" w:rsidRPr="00B94E92">
        <w:rPr>
          <w:rFonts w:ascii="Times New Roman" w:hAnsi="Times New Roman" w:cs="Times New Roman"/>
          <w:sz w:val="24"/>
          <w:szCs w:val="24"/>
        </w:rPr>
        <w:t xml:space="preserve"> role within a play based curriculum is an important aspect, in a review of the Foundation Phase Curriculum, </w:t>
      </w:r>
      <w:r w:rsidR="001F713F" w:rsidRPr="00B94E92">
        <w:rPr>
          <w:rFonts w:ascii="Times New Roman" w:hAnsi="Times New Roman" w:cs="Times New Roman"/>
          <w:sz w:val="24"/>
          <w:szCs w:val="24"/>
        </w:rPr>
        <w:t>Welsh Government (2015) found that adult directed learning</w:t>
      </w:r>
      <w:r w:rsidR="00D6649E" w:rsidRPr="00B94E92">
        <w:rPr>
          <w:rFonts w:ascii="Times New Roman" w:hAnsi="Times New Roman" w:cs="Times New Roman"/>
          <w:sz w:val="24"/>
          <w:szCs w:val="24"/>
        </w:rPr>
        <w:t xml:space="preserve"> is being observed in schools far more than child led play. </w:t>
      </w:r>
      <w:r w:rsidR="00575117" w:rsidRPr="00B94E92">
        <w:rPr>
          <w:rFonts w:ascii="Times New Roman" w:hAnsi="Times New Roman" w:cs="Times New Roman"/>
          <w:sz w:val="24"/>
          <w:szCs w:val="24"/>
        </w:rPr>
        <w:t xml:space="preserve">Waters (2015) also </w:t>
      </w:r>
      <w:r w:rsidR="009E26EA" w:rsidRPr="00B94E92">
        <w:rPr>
          <w:rFonts w:ascii="Times New Roman" w:hAnsi="Times New Roman" w:cs="Times New Roman"/>
          <w:sz w:val="24"/>
          <w:szCs w:val="24"/>
        </w:rPr>
        <w:t>believe</w:t>
      </w:r>
      <w:r w:rsidR="00DD738A" w:rsidRPr="00B94E92">
        <w:rPr>
          <w:rFonts w:ascii="Times New Roman" w:hAnsi="Times New Roman" w:cs="Times New Roman"/>
          <w:sz w:val="24"/>
          <w:szCs w:val="24"/>
        </w:rPr>
        <w:t>s</w:t>
      </w:r>
      <w:r w:rsidR="009E26EA" w:rsidRPr="00B94E92">
        <w:rPr>
          <w:rFonts w:ascii="Times New Roman" w:hAnsi="Times New Roman" w:cs="Times New Roman"/>
          <w:sz w:val="24"/>
          <w:szCs w:val="24"/>
        </w:rPr>
        <w:t xml:space="preserve"> that the teacher and staff should be </w:t>
      </w:r>
      <w:r w:rsidR="000D5161" w:rsidRPr="00B94E92">
        <w:rPr>
          <w:rFonts w:ascii="Times New Roman" w:hAnsi="Times New Roman" w:cs="Times New Roman"/>
          <w:sz w:val="24"/>
          <w:szCs w:val="24"/>
        </w:rPr>
        <w:t>an</w:t>
      </w:r>
      <w:r w:rsidR="009E26EA" w:rsidRPr="00B94E92">
        <w:rPr>
          <w:rFonts w:ascii="Times New Roman" w:hAnsi="Times New Roman" w:cs="Times New Roman"/>
          <w:sz w:val="24"/>
          <w:szCs w:val="24"/>
        </w:rPr>
        <w:t xml:space="preserve"> active </w:t>
      </w:r>
      <w:r w:rsidR="00DD738A" w:rsidRPr="00B94E92">
        <w:rPr>
          <w:rFonts w:ascii="Times New Roman" w:hAnsi="Times New Roman" w:cs="Times New Roman"/>
          <w:sz w:val="24"/>
          <w:szCs w:val="24"/>
        </w:rPr>
        <w:t xml:space="preserve">part of children’s learning by </w:t>
      </w:r>
      <w:r w:rsidR="003F7E2A" w:rsidRPr="00B94E92">
        <w:rPr>
          <w:rFonts w:ascii="Times New Roman" w:hAnsi="Times New Roman" w:cs="Times New Roman"/>
          <w:sz w:val="24"/>
          <w:szCs w:val="24"/>
        </w:rPr>
        <w:t>facilitating the environment and building on children’s interests.</w:t>
      </w:r>
      <w:r w:rsidR="00DD738A" w:rsidRPr="00B94E92">
        <w:rPr>
          <w:rFonts w:ascii="Times New Roman" w:hAnsi="Times New Roman" w:cs="Times New Roman"/>
          <w:sz w:val="24"/>
          <w:szCs w:val="24"/>
        </w:rPr>
        <w:t xml:space="preserve"> </w:t>
      </w:r>
      <w:r w:rsidR="000D5161" w:rsidRPr="00B94E92">
        <w:rPr>
          <w:rFonts w:ascii="Times New Roman" w:hAnsi="Times New Roman" w:cs="Times New Roman"/>
          <w:sz w:val="24"/>
          <w:szCs w:val="24"/>
        </w:rPr>
        <w:t xml:space="preserve">Adult to child ratio should always be considered when thinking about a </w:t>
      </w:r>
      <w:proofErr w:type="gramStart"/>
      <w:r w:rsidR="000D5161" w:rsidRPr="00B94E92">
        <w:rPr>
          <w:rFonts w:ascii="Times New Roman" w:hAnsi="Times New Roman" w:cs="Times New Roman"/>
          <w:sz w:val="24"/>
          <w:szCs w:val="24"/>
        </w:rPr>
        <w:t>play based</w:t>
      </w:r>
      <w:proofErr w:type="gramEnd"/>
      <w:r w:rsidR="000D5161" w:rsidRPr="00B94E92">
        <w:rPr>
          <w:rFonts w:ascii="Times New Roman" w:hAnsi="Times New Roman" w:cs="Times New Roman"/>
          <w:sz w:val="24"/>
          <w:szCs w:val="24"/>
        </w:rPr>
        <w:t xml:space="preserve"> curriculum. </w:t>
      </w:r>
      <w:r w:rsidR="004B5EC8" w:rsidRPr="00B94E92">
        <w:rPr>
          <w:rFonts w:ascii="Times New Roman" w:hAnsi="Times New Roman" w:cs="Times New Roman"/>
          <w:sz w:val="24"/>
          <w:szCs w:val="24"/>
        </w:rPr>
        <w:t>The Lego Foundation (2018) once explained that ratio is a key factor that needs to be considered when</w:t>
      </w:r>
      <w:r w:rsidR="00F61606" w:rsidRPr="00B94E92">
        <w:rPr>
          <w:rFonts w:ascii="Times New Roman" w:hAnsi="Times New Roman" w:cs="Times New Roman"/>
          <w:sz w:val="24"/>
          <w:szCs w:val="24"/>
        </w:rPr>
        <w:t xml:space="preserve"> aiming to d</w:t>
      </w:r>
      <w:r w:rsidR="004B5EC8" w:rsidRPr="00B94E92">
        <w:rPr>
          <w:rFonts w:ascii="Times New Roman" w:hAnsi="Times New Roman" w:cs="Times New Roman"/>
          <w:sz w:val="24"/>
          <w:szCs w:val="24"/>
        </w:rPr>
        <w:t xml:space="preserve">eliver a quality play-based curriculum. They mention that the requirement for class sizes and </w:t>
      </w:r>
      <w:r w:rsidR="000729D6" w:rsidRPr="00B94E92">
        <w:rPr>
          <w:rFonts w:ascii="Times New Roman" w:hAnsi="Times New Roman" w:cs="Times New Roman"/>
          <w:sz w:val="24"/>
          <w:szCs w:val="24"/>
        </w:rPr>
        <w:t xml:space="preserve">adult to </w:t>
      </w:r>
      <w:r w:rsidR="004B5EC8" w:rsidRPr="00B94E92">
        <w:rPr>
          <w:rFonts w:ascii="Times New Roman" w:hAnsi="Times New Roman" w:cs="Times New Roman"/>
          <w:sz w:val="24"/>
          <w:szCs w:val="24"/>
        </w:rPr>
        <w:t>child ratios should be based on the number of children a teacher or staff member can effectively support using play-based learning methods. The</w:t>
      </w:r>
      <w:r w:rsidRPr="00B94E92">
        <w:rPr>
          <w:rFonts w:ascii="Times New Roman" w:hAnsi="Times New Roman" w:cs="Times New Roman"/>
          <w:sz w:val="24"/>
          <w:szCs w:val="24"/>
        </w:rPr>
        <w:t xml:space="preserve">y </w:t>
      </w:r>
      <w:r w:rsidR="000729D6" w:rsidRPr="00B94E92">
        <w:rPr>
          <w:rFonts w:ascii="Times New Roman" w:hAnsi="Times New Roman" w:cs="Times New Roman"/>
          <w:sz w:val="24"/>
          <w:szCs w:val="24"/>
        </w:rPr>
        <w:t>also found</w:t>
      </w:r>
      <w:r w:rsidR="004B5EC8" w:rsidRPr="00B94E92">
        <w:rPr>
          <w:rFonts w:ascii="Times New Roman" w:hAnsi="Times New Roman" w:cs="Times New Roman"/>
          <w:sz w:val="24"/>
          <w:szCs w:val="24"/>
        </w:rPr>
        <w:t xml:space="preserve"> that not all play based curricul</w:t>
      </w:r>
      <w:r w:rsidR="0092784C" w:rsidRPr="00B94E92">
        <w:rPr>
          <w:rFonts w:ascii="Times New Roman" w:hAnsi="Times New Roman" w:cs="Times New Roman"/>
          <w:sz w:val="24"/>
          <w:szCs w:val="24"/>
        </w:rPr>
        <w:t>ums</w:t>
      </w:r>
      <w:r w:rsidR="004B5EC8" w:rsidRPr="00B94E92">
        <w:rPr>
          <w:rFonts w:ascii="Times New Roman" w:hAnsi="Times New Roman" w:cs="Times New Roman"/>
          <w:sz w:val="24"/>
          <w:szCs w:val="24"/>
        </w:rPr>
        <w:t xml:space="preserve"> meet these recommendations. </w:t>
      </w:r>
      <w:r w:rsidR="00BB074E" w:rsidRPr="00B94E92">
        <w:rPr>
          <w:rFonts w:ascii="Times New Roman" w:hAnsi="Times New Roman" w:cs="Times New Roman"/>
          <w:sz w:val="24"/>
          <w:szCs w:val="24"/>
        </w:rPr>
        <w:t xml:space="preserve">Welsh Government (2015) support that </w:t>
      </w:r>
      <w:r w:rsidR="000D7F72" w:rsidRPr="00B94E92">
        <w:rPr>
          <w:rFonts w:ascii="Times New Roman" w:hAnsi="Times New Roman" w:cs="Times New Roman"/>
          <w:sz w:val="24"/>
          <w:szCs w:val="24"/>
        </w:rPr>
        <w:t>classrooms with a less children per adult were implementing the Foundation Phase far more successfully than those who are not following the recommendation or exceeding it.</w:t>
      </w:r>
    </w:p>
    <w:p w14:paraId="0FC3F660" w14:textId="04FD9540" w:rsidR="0050016B" w:rsidRPr="00B94E92" w:rsidRDefault="004B5EC8"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Ratio is a</w:t>
      </w:r>
      <w:r w:rsidR="005A7B37" w:rsidRPr="00B94E92">
        <w:rPr>
          <w:rFonts w:ascii="Times New Roman" w:hAnsi="Times New Roman" w:cs="Times New Roman"/>
          <w:sz w:val="24"/>
          <w:szCs w:val="24"/>
        </w:rPr>
        <w:t xml:space="preserve"> re</w:t>
      </w:r>
      <w:r w:rsidRPr="00B94E92">
        <w:rPr>
          <w:rFonts w:ascii="Times New Roman" w:hAnsi="Times New Roman" w:cs="Times New Roman"/>
          <w:sz w:val="24"/>
          <w:szCs w:val="24"/>
        </w:rPr>
        <w:t xml:space="preserve">occurring discussion when </w:t>
      </w:r>
      <w:r w:rsidR="00A570D3" w:rsidRPr="00B94E92">
        <w:rPr>
          <w:rFonts w:ascii="Times New Roman" w:hAnsi="Times New Roman" w:cs="Times New Roman"/>
          <w:sz w:val="24"/>
          <w:szCs w:val="24"/>
        </w:rPr>
        <w:t xml:space="preserve">looking at </w:t>
      </w:r>
      <w:r w:rsidRPr="00B94E92">
        <w:rPr>
          <w:rFonts w:ascii="Times New Roman" w:hAnsi="Times New Roman" w:cs="Times New Roman"/>
          <w:sz w:val="24"/>
          <w:szCs w:val="24"/>
        </w:rPr>
        <w:t>evaluat</w:t>
      </w:r>
      <w:r w:rsidR="00A570D3" w:rsidRPr="00B94E92">
        <w:rPr>
          <w:rFonts w:ascii="Times New Roman" w:hAnsi="Times New Roman" w:cs="Times New Roman"/>
          <w:sz w:val="24"/>
          <w:szCs w:val="24"/>
        </w:rPr>
        <w:t>ions of</w:t>
      </w:r>
      <w:r w:rsidRPr="00B94E92">
        <w:rPr>
          <w:rFonts w:ascii="Times New Roman" w:hAnsi="Times New Roman" w:cs="Times New Roman"/>
          <w:sz w:val="24"/>
          <w:szCs w:val="24"/>
        </w:rPr>
        <w:t xml:space="preserve"> the </w:t>
      </w:r>
      <w:r w:rsidR="00B46C93" w:rsidRPr="00B94E92">
        <w:rPr>
          <w:rFonts w:ascii="Times New Roman" w:hAnsi="Times New Roman" w:cs="Times New Roman"/>
          <w:sz w:val="24"/>
          <w:szCs w:val="24"/>
        </w:rPr>
        <w:t xml:space="preserve">Foundation Phase </w:t>
      </w:r>
      <w:r w:rsidRPr="00B94E92">
        <w:rPr>
          <w:rFonts w:ascii="Times New Roman" w:hAnsi="Times New Roman" w:cs="Times New Roman"/>
          <w:sz w:val="24"/>
          <w:szCs w:val="24"/>
        </w:rPr>
        <w:t>Curriculum.</w:t>
      </w:r>
      <w:r w:rsidR="008F7F54" w:rsidRPr="00B94E92">
        <w:rPr>
          <w:rFonts w:ascii="Times New Roman" w:hAnsi="Times New Roman" w:cs="Times New Roman"/>
          <w:sz w:val="24"/>
          <w:szCs w:val="24"/>
        </w:rPr>
        <w:t xml:space="preserve"> Welsh </w:t>
      </w:r>
      <w:r w:rsidR="00966AA3" w:rsidRPr="00B94E92">
        <w:rPr>
          <w:rFonts w:ascii="Times New Roman" w:hAnsi="Times New Roman" w:cs="Times New Roman"/>
          <w:sz w:val="24"/>
          <w:szCs w:val="24"/>
        </w:rPr>
        <w:t>Government</w:t>
      </w:r>
      <w:r w:rsidR="008F7F54" w:rsidRPr="00B94E92">
        <w:rPr>
          <w:rFonts w:ascii="Times New Roman" w:hAnsi="Times New Roman" w:cs="Times New Roman"/>
          <w:sz w:val="24"/>
          <w:szCs w:val="24"/>
        </w:rPr>
        <w:t xml:space="preserve"> (</w:t>
      </w:r>
      <w:r w:rsidR="001A7995" w:rsidRPr="00B94E92">
        <w:rPr>
          <w:rFonts w:ascii="Times New Roman" w:hAnsi="Times New Roman" w:cs="Times New Roman"/>
          <w:sz w:val="24"/>
          <w:szCs w:val="24"/>
        </w:rPr>
        <w:t>2018) state that the</w:t>
      </w:r>
      <w:r w:rsidR="00FC093B" w:rsidRPr="00B94E92">
        <w:rPr>
          <w:rFonts w:ascii="Times New Roman" w:hAnsi="Times New Roman" w:cs="Times New Roman"/>
          <w:sz w:val="24"/>
          <w:szCs w:val="24"/>
        </w:rPr>
        <w:t xml:space="preserve"> </w:t>
      </w:r>
      <w:r w:rsidR="00966AA3" w:rsidRPr="00B94E92">
        <w:rPr>
          <w:rFonts w:ascii="Times New Roman" w:hAnsi="Times New Roman" w:cs="Times New Roman"/>
          <w:sz w:val="24"/>
          <w:szCs w:val="24"/>
        </w:rPr>
        <w:t>recommended</w:t>
      </w:r>
      <w:r w:rsidR="001A7995" w:rsidRPr="00B94E92">
        <w:rPr>
          <w:rFonts w:ascii="Times New Roman" w:hAnsi="Times New Roman" w:cs="Times New Roman"/>
          <w:sz w:val="24"/>
          <w:szCs w:val="24"/>
        </w:rPr>
        <w:t xml:space="preserve"> Foundation Phase ratios are one staff member to every </w:t>
      </w:r>
      <w:r w:rsidR="007D2E8E" w:rsidRPr="00B94E92">
        <w:rPr>
          <w:rFonts w:ascii="Times New Roman" w:hAnsi="Times New Roman" w:cs="Times New Roman"/>
          <w:sz w:val="24"/>
          <w:szCs w:val="24"/>
        </w:rPr>
        <w:t xml:space="preserve">eight </w:t>
      </w:r>
      <w:r w:rsidR="001A7995" w:rsidRPr="00B94E92">
        <w:rPr>
          <w:rFonts w:ascii="Times New Roman" w:hAnsi="Times New Roman" w:cs="Times New Roman"/>
          <w:sz w:val="24"/>
          <w:szCs w:val="24"/>
        </w:rPr>
        <w:t xml:space="preserve">children </w:t>
      </w:r>
      <w:r w:rsidR="007D2E8E" w:rsidRPr="00B94E92">
        <w:rPr>
          <w:rFonts w:ascii="Times New Roman" w:hAnsi="Times New Roman" w:cs="Times New Roman"/>
          <w:sz w:val="24"/>
          <w:szCs w:val="24"/>
        </w:rPr>
        <w:t xml:space="preserve">aged three. Welsh Government (2018) go on to explain that this ratio was set to ensure a </w:t>
      </w:r>
      <w:r w:rsidR="006A25F5" w:rsidRPr="00B94E92">
        <w:rPr>
          <w:rFonts w:ascii="Times New Roman" w:hAnsi="Times New Roman" w:cs="Times New Roman"/>
          <w:sz w:val="24"/>
          <w:szCs w:val="24"/>
        </w:rPr>
        <w:t>high-quality</w:t>
      </w:r>
      <w:r w:rsidR="007D2E8E" w:rsidRPr="00B94E92">
        <w:rPr>
          <w:rFonts w:ascii="Times New Roman" w:hAnsi="Times New Roman" w:cs="Times New Roman"/>
          <w:sz w:val="24"/>
          <w:szCs w:val="24"/>
        </w:rPr>
        <w:t xml:space="preserve"> delivery of the Foundation Phase Curriculum</w:t>
      </w:r>
      <w:r w:rsidR="007C728B" w:rsidRPr="00B94E92">
        <w:rPr>
          <w:rFonts w:ascii="Times New Roman" w:hAnsi="Times New Roman" w:cs="Times New Roman"/>
          <w:sz w:val="24"/>
          <w:szCs w:val="24"/>
        </w:rPr>
        <w:t xml:space="preserve"> which is</w:t>
      </w:r>
      <w:r w:rsidR="00BF2C20" w:rsidRPr="00B94E92">
        <w:rPr>
          <w:rFonts w:ascii="Times New Roman" w:hAnsi="Times New Roman" w:cs="Times New Roman"/>
          <w:sz w:val="24"/>
          <w:szCs w:val="24"/>
        </w:rPr>
        <w:t xml:space="preserve"> a clear priority which is w</w:t>
      </w:r>
      <w:r w:rsidR="007C728B" w:rsidRPr="00B94E92">
        <w:rPr>
          <w:rFonts w:ascii="Times New Roman" w:hAnsi="Times New Roman" w:cs="Times New Roman"/>
          <w:sz w:val="24"/>
          <w:szCs w:val="24"/>
        </w:rPr>
        <w:t>hy according to Taylo</w:t>
      </w:r>
      <w:r w:rsidR="00BF2C20" w:rsidRPr="00B94E92">
        <w:rPr>
          <w:rFonts w:ascii="Times New Roman" w:hAnsi="Times New Roman" w:cs="Times New Roman"/>
          <w:sz w:val="24"/>
          <w:szCs w:val="24"/>
        </w:rPr>
        <w:t xml:space="preserve">r, Rhys and Waldron (2015) </w:t>
      </w:r>
      <w:r w:rsidR="0066053C" w:rsidRPr="00B94E92">
        <w:rPr>
          <w:rFonts w:ascii="Times New Roman" w:hAnsi="Times New Roman" w:cs="Times New Roman"/>
          <w:sz w:val="24"/>
          <w:szCs w:val="24"/>
        </w:rPr>
        <w:t xml:space="preserve">one of the main costs of the </w:t>
      </w:r>
      <w:proofErr w:type="spellStart"/>
      <w:r w:rsidR="0066053C" w:rsidRPr="00B94E92">
        <w:rPr>
          <w:rFonts w:ascii="Times New Roman" w:hAnsi="Times New Roman" w:cs="Times New Roman"/>
          <w:sz w:val="24"/>
          <w:szCs w:val="24"/>
        </w:rPr>
        <w:t>Foundtion</w:t>
      </w:r>
      <w:proofErr w:type="spellEnd"/>
      <w:r w:rsidR="0066053C" w:rsidRPr="00B94E92">
        <w:rPr>
          <w:rFonts w:ascii="Times New Roman" w:hAnsi="Times New Roman" w:cs="Times New Roman"/>
          <w:sz w:val="24"/>
          <w:szCs w:val="24"/>
        </w:rPr>
        <w:t xml:space="preserve"> Phase was </w:t>
      </w:r>
      <w:proofErr w:type="gramStart"/>
      <w:r w:rsidR="00DF354B" w:rsidRPr="00B94E92">
        <w:rPr>
          <w:rFonts w:ascii="Times New Roman" w:hAnsi="Times New Roman" w:cs="Times New Roman"/>
          <w:sz w:val="24"/>
          <w:szCs w:val="24"/>
        </w:rPr>
        <w:t>to  improve</w:t>
      </w:r>
      <w:proofErr w:type="gramEnd"/>
      <w:r w:rsidR="00DF354B" w:rsidRPr="00B94E92">
        <w:rPr>
          <w:rFonts w:ascii="Times New Roman" w:hAnsi="Times New Roman" w:cs="Times New Roman"/>
          <w:sz w:val="24"/>
          <w:szCs w:val="24"/>
        </w:rPr>
        <w:t xml:space="preserve"> the adult to child ratio</w:t>
      </w:r>
      <w:r w:rsidR="008463B8" w:rsidRPr="00B94E92">
        <w:rPr>
          <w:rFonts w:ascii="Times New Roman" w:hAnsi="Times New Roman" w:cs="Times New Roman"/>
          <w:sz w:val="24"/>
          <w:szCs w:val="24"/>
        </w:rPr>
        <w:t xml:space="preserve">. </w:t>
      </w:r>
      <w:r w:rsidR="008463B8" w:rsidRPr="00B94E92">
        <w:rPr>
          <w:rFonts w:ascii="Times New Roman" w:hAnsi="Times New Roman" w:cs="Times New Roman"/>
          <w:sz w:val="24"/>
          <w:szCs w:val="24"/>
        </w:rPr>
        <w:lastRenderedPageBreak/>
        <w:t xml:space="preserve">As a result of this Taylor, </w:t>
      </w:r>
      <w:proofErr w:type="gramStart"/>
      <w:r w:rsidR="008463B8" w:rsidRPr="00B94E92">
        <w:rPr>
          <w:rFonts w:ascii="Times New Roman" w:hAnsi="Times New Roman" w:cs="Times New Roman"/>
          <w:sz w:val="24"/>
          <w:szCs w:val="24"/>
        </w:rPr>
        <w:t>Rhys</w:t>
      </w:r>
      <w:proofErr w:type="gramEnd"/>
      <w:r w:rsidR="008463B8" w:rsidRPr="00B94E92">
        <w:rPr>
          <w:rFonts w:ascii="Times New Roman" w:hAnsi="Times New Roman" w:cs="Times New Roman"/>
          <w:sz w:val="24"/>
          <w:szCs w:val="24"/>
        </w:rPr>
        <w:t xml:space="preserve"> and Waldron (2015) found that between 2004 and 2011 </w:t>
      </w:r>
      <w:r w:rsidR="00AD0168" w:rsidRPr="00B94E92">
        <w:rPr>
          <w:rFonts w:ascii="Times New Roman" w:hAnsi="Times New Roman" w:cs="Times New Roman"/>
          <w:sz w:val="24"/>
          <w:szCs w:val="24"/>
        </w:rPr>
        <w:t xml:space="preserve">the number of practitioners working in the Foundation Phase doubled. </w:t>
      </w:r>
      <w:r w:rsidR="007D2E8E" w:rsidRPr="00B94E92">
        <w:rPr>
          <w:rFonts w:ascii="Times New Roman" w:hAnsi="Times New Roman" w:cs="Times New Roman"/>
          <w:sz w:val="24"/>
          <w:szCs w:val="24"/>
        </w:rPr>
        <w:t xml:space="preserve">When comparing this to other </w:t>
      </w:r>
      <w:r w:rsidR="006A25F5" w:rsidRPr="00B94E92">
        <w:rPr>
          <w:rFonts w:ascii="Times New Roman" w:hAnsi="Times New Roman" w:cs="Times New Roman"/>
          <w:sz w:val="24"/>
          <w:szCs w:val="24"/>
        </w:rPr>
        <w:t>play-based</w:t>
      </w:r>
      <w:r w:rsidR="007D2E8E" w:rsidRPr="00B94E92">
        <w:rPr>
          <w:rFonts w:ascii="Times New Roman" w:hAnsi="Times New Roman" w:cs="Times New Roman"/>
          <w:sz w:val="24"/>
          <w:szCs w:val="24"/>
        </w:rPr>
        <w:t xml:space="preserve"> curricula such as Te Whariki, who </w:t>
      </w:r>
      <w:r w:rsidR="00E22032" w:rsidRPr="00B94E92">
        <w:rPr>
          <w:rFonts w:ascii="Times New Roman" w:hAnsi="Times New Roman" w:cs="Times New Roman"/>
          <w:sz w:val="24"/>
          <w:szCs w:val="24"/>
        </w:rPr>
        <w:t>according to OECD (2016) have</w:t>
      </w:r>
      <w:r w:rsidR="007D2E8E" w:rsidRPr="00B94E92">
        <w:rPr>
          <w:rFonts w:ascii="Times New Roman" w:hAnsi="Times New Roman" w:cs="Times New Roman"/>
          <w:sz w:val="24"/>
          <w:szCs w:val="24"/>
        </w:rPr>
        <w:t xml:space="preserve"> a ratio of one staff member to every ten children aged three</w:t>
      </w:r>
      <w:r w:rsidR="00DF51B8" w:rsidRPr="00B94E92">
        <w:rPr>
          <w:rFonts w:ascii="Times New Roman" w:hAnsi="Times New Roman" w:cs="Times New Roman"/>
          <w:sz w:val="24"/>
          <w:szCs w:val="24"/>
        </w:rPr>
        <w:t xml:space="preserve">. Welsh </w:t>
      </w:r>
      <w:r w:rsidR="00446D38" w:rsidRPr="00B94E92">
        <w:rPr>
          <w:rFonts w:ascii="Times New Roman" w:hAnsi="Times New Roman" w:cs="Times New Roman"/>
          <w:sz w:val="24"/>
          <w:szCs w:val="24"/>
        </w:rPr>
        <w:t>Government (</w:t>
      </w:r>
      <w:r w:rsidR="00242F47" w:rsidRPr="00B94E92">
        <w:rPr>
          <w:rFonts w:ascii="Times New Roman" w:hAnsi="Times New Roman" w:cs="Times New Roman"/>
          <w:sz w:val="24"/>
          <w:szCs w:val="24"/>
        </w:rPr>
        <w:t xml:space="preserve">2014) stated within the Foundation Phase </w:t>
      </w:r>
      <w:r w:rsidR="00AF190B" w:rsidRPr="00B94E92">
        <w:rPr>
          <w:rFonts w:ascii="Times New Roman" w:hAnsi="Times New Roman" w:cs="Times New Roman"/>
          <w:sz w:val="24"/>
          <w:szCs w:val="24"/>
        </w:rPr>
        <w:t>E</w:t>
      </w:r>
      <w:r w:rsidR="00242F47" w:rsidRPr="00B94E92">
        <w:rPr>
          <w:rFonts w:ascii="Times New Roman" w:hAnsi="Times New Roman" w:cs="Times New Roman"/>
          <w:sz w:val="24"/>
          <w:szCs w:val="24"/>
        </w:rPr>
        <w:t xml:space="preserve">valuation that the ratio of 1:8 is generally being met, however this is not always the case in all schools. </w:t>
      </w:r>
      <w:r w:rsidR="0057779C" w:rsidRPr="00B94E92">
        <w:rPr>
          <w:rFonts w:ascii="Times New Roman" w:hAnsi="Times New Roman" w:cs="Times New Roman"/>
          <w:sz w:val="24"/>
          <w:szCs w:val="24"/>
        </w:rPr>
        <w:t xml:space="preserve">They go on to mention </w:t>
      </w:r>
      <w:r w:rsidR="002761B0" w:rsidRPr="00B94E92">
        <w:rPr>
          <w:rFonts w:ascii="Times New Roman" w:hAnsi="Times New Roman" w:cs="Times New Roman"/>
          <w:sz w:val="24"/>
          <w:szCs w:val="24"/>
        </w:rPr>
        <w:t>that all schools are varied in practice not only from school to school, but also from class to class.</w:t>
      </w:r>
      <w:r w:rsidR="007E3C7C" w:rsidRPr="00B94E92">
        <w:rPr>
          <w:rFonts w:ascii="Times New Roman" w:hAnsi="Times New Roman" w:cs="Times New Roman"/>
          <w:sz w:val="24"/>
          <w:szCs w:val="24"/>
        </w:rPr>
        <w:t xml:space="preserve"> </w:t>
      </w:r>
      <w:r w:rsidR="00941B3B" w:rsidRPr="00B94E92">
        <w:rPr>
          <w:rFonts w:ascii="Times New Roman" w:hAnsi="Times New Roman" w:cs="Times New Roman"/>
          <w:sz w:val="24"/>
          <w:szCs w:val="24"/>
        </w:rPr>
        <w:t xml:space="preserve">Welsh Government (2015) suggest that staff attitudes towards the Foundation Phase </w:t>
      </w:r>
      <w:r w:rsidR="009F0BB5" w:rsidRPr="00B94E92">
        <w:rPr>
          <w:rFonts w:ascii="Times New Roman" w:hAnsi="Times New Roman" w:cs="Times New Roman"/>
          <w:sz w:val="24"/>
          <w:szCs w:val="24"/>
        </w:rPr>
        <w:t>Curriculum</w:t>
      </w:r>
      <w:r w:rsidR="00941B3B" w:rsidRPr="00B94E92">
        <w:rPr>
          <w:rFonts w:ascii="Times New Roman" w:hAnsi="Times New Roman" w:cs="Times New Roman"/>
          <w:sz w:val="24"/>
          <w:szCs w:val="24"/>
        </w:rPr>
        <w:t xml:space="preserve"> have been affected by </w:t>
      </w:r>
      <w:r w:rsidR="00F077B2" w:rsidRPr="00B94E92">
        <w:rPr>
          <w:rFonts w:ascii="Times New Roman" w:hAnsi="Times New Roman" w:cs="Times New Roman"/>
          <w:sz w:val="24"/>
          <w:szCs w:val="24"/>
        </w:rPr>
        <w:t>the ratios.</w:t>
      </w:r>
    </w:p>
    <w:p w14:paraId="28EFC8A9" w14:textId="0F536642" w:rsidR="0092012F" w:rsidRPr="00B94E92" w:rsidRDefault="00BF472E"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It is evidenced that Welsh Government invested £92 million towards additional practitioners’ employment to ensure that schools could accommodate the recommended ratios in 2014. Even though funding was available for s</w:t>
      </w:r>
      <w:r w:rsidR="00B643C1" w:rsidRPr="00B94E92">
        <w:rPr>
          <w:rFonts w:ascii="Times New Roman" w:hAnsi="Times New Roman" w:cs="Times New Roman"/>
          <w:sz w:val="24"/>
          <w:szCs w:val="24"/>
        </w:rPr>
        <w:t>taffing, wi</w:t>
      </w:r>
      <w:r w:rsidR="0092012F" w:rsidRPr="00B94E92">
        <w:rPr>
          <w:rFonts w:ascii="Times New Roman" w:hAnsi="Times New Roman" w:cs="Times New Roman"/>
          <w:sz w:val="24"/>
          <w:szCs w:val="24"/>
        </w:rPr>
        <w:t xml:space="preserve">thin the </w:t>
      </w:r>
      <w:r w:rsidR="00B643C1" w:rsidRPr="00B94E92">
        <w:rPr>
          <w:rFonts w:ascii="Times New Roman" w:hAnsi="Times New Roman" w:cs="Times New Roman"/>
          <w:sz w:val="24"/>
          <w:szCs w:val="24"/>
        </w:rPr>
        <w:t>e</w:t>
      </w:r>
      <w:r w:rsidR="0092012F" w:rsidRPr="00B94E92">
        <w:rPr>
          <w:rFonts w:ascii="Times New Roman" w:hAnsi="Times New Roman" w:cs="Times New Roman"/>
          <w:sz w:val="24"/>
          <w:szCs w:val="24"/>
        </w:rPr>
        <w:t>valuation of the Foundation Phase, Welsh Government (2015) found that nine out of ten head teachers reported that they had experienced difficulties in meeting the recommended adult</w:t>
      </w:r>
      <w:r w:rsidR="003B0149" w:rsidRPr="00B94E92">
        <w:rPr>
          <w:rFonts w:ascii="Times New Roman" w:hAnsi="Times New Roman" w:cs="Times New Roman"/>
          <w:sz w:val="24"/>
          <w:szCs w:val="24"/>
        </w:rPr>
        <w:t xml:space="preserve"> to </w:t>
      </w:r>
      <w:r w:rsidR="0092012F" w:rsidRPr="00B94E92">
        <w:rPr>
          <w:rFonts w:ascii="Times New Roman" w:hAnsi="Times New Roman" w:cs="Times New Roman"/>
          <w:sz w:val="24"/>
          <w:szCs w:val="24"/>
        </w:rPr>
        <w:t>child ratios. Those teachers who explained that they had experienced difficulties made it clear that funding was the key obstacle in the successful delivery of the Foundation Phase meaning that quite often, the adult to child ratios fell below the recommendations.</w:t>
      </w:r>
    </w:p>
    <w:p w14:paraId="2180C953" w14:textId="0D86B9B0" w:rsidR="00847CCD" w:rsidRPr="00B94E92" w:rsidRDefault="00C87146"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OECD (</w:t>
      </w:r>
      <w:r w:rsidR="00623258" w:rsidRPr="00B94E92">
        <w:rPr>
          <w:rFonts w:ascii="Times New Roman" w:hAnsi="Times New Roman" w:cs="Times New Roman"/>
          <w:sz w:val="24"/>
          <w:szCs w:val="24"/>
        </w:rPr>
        <w:t xml:space="preserve">2018) </w:t>
      </w:r>
      <w:r w:rsidR="00774A29" w:rsidRPr="00B94E92">
        <w:rPr>
          <w:rFonts w:ascii="Times New Roman" w:hAnsi="Times New Roman" w:cs="Times New Roman"/>
          <w:sz w:val="24"/>
          <w:szCs w:val="24"/>
        </w:rPr>
        <w:t>suggest that the quality of education relies on the quality of its teachers and staf</w:t>
      </w:r>
      <w:r w:rsidR="00CA7398" w:rsidRPr="00B94E92">
        <w:rPr>
          <w:rFonts w:ascii="Times New Roman" w:hAnsi="Times New Roman" w:cs="Times New Roman"/>
          <w:sz w:val="24"/>
          <w:szCs w:val="24"/>
        </w:rPr>
        <w:t xml:space="preserve">f </w:t>
      </w:r>
      <w:r w:rsidR="00774A29" w:rsidRPr="00B94E92">
        <w:rPr>
          <w:rFonts w:ascii="Times New Roman" w:hAnsi="Times New Roman" w:cs="Times New Roman"/>
          <w:sz w:val="24"/>
          <w:szCs w:val="24"/>
        </w:rPr>
        <w:t xml:space="preserve">which is why training has become a fundamental part of </w:t>
      </w:r>
      <w:r w:rsidR="00A4681C" w:rsidRPr="00B94E92">
        <w:rPr>
          <w:rFonts w:ascii="Times New Roman" w:hAnsi="Times New Roman" w:cs="Times New Roman"/>
          <w:sz w:val="24"/>
          <w:szCs w:val="24"/>
        </w:rPr>
        <w:t xml:space="preserve">delivering a curriculum. </w:t>
      </w:r>
      <w:r w:rsidR="00CA7398" w:rsidRPr="00B94E92">
        <w:rPr>
          <w:rFonts w:ascii="Times New Roman" w:hAnsi="Times New Roman" w:cs="Times New Roman"/>
          <w:sz w:val="24"/>
          <w:szCs w:val="24"/>
        </w:rPr>
        <w:t xml:space="preserve">Siraj </w:t>
      </w:r>
      <w:r w:rsidR="00C9145D" w:rsidRPr="00B94E92">
        <w:rPr>
          <w:rFonts w:ascii="Times New Roman" w:hAnsi="Times New Roman" w:cs="Times New Roman"/>
          <w:sz w:val="24"/>
          <w:szCs w:val="24"/>
        </w:rPr>
        <w:t xml:space="preserve">Blachford et al (2005) stated that the pedagogical practice of staff within the </w:t>
      </w:r>
      <w:proofErr w:type="gramStart"/>
      <w:r w:rsidR="00C9145D" w:rsidRPr="00B94E92">
        <w:rPr>
          <w:rFonts w:ascii="Times New Roman" w:hAnsi="Times New Roman" w:cs="Times New Roman"/>
          <w:sz w:val="24"/>
          <w:szCs w:val="24"/>
        </w:rPr>
        <w:t>Foundation  Phase</w:t>
      </w:r>
      <w:proofErr w:type="gramEnd"/>
      <w:r w:rsidR="00C9145D" w:rsidRPr="00B94E92">
        <w:rPr>
          <w:rFonts w:ascii="Times New Roman" w:hAnsi="Times New Roman" w:cs="Times New Roman"/>
          <w:sz w:val="24"/>
          <w:szCs w:val="24"/>
        </w:rPr>
        <w:t xml:space="preserve"> is problematic but this could be due to a number of factors including training and understanding of play based curricula. </w:t>
      </w:r>
      <w:r w:rsidR="0050016B" w:rsidRPr="00B94E92">
        <w:rPr>
          <w:rFonts w:ascii="Times New Roman" w:hAnsi="Times New Roman" w:cs="Times New Roman"/>
          <w:sz w:val="24"/>
          <w:szCs w:val="24"/>
        </w:rPr>
        <w:t xml:space="preserve">As well as funding for ratios, </w:t>
      </w:r>
      <w:r w:rsidR="003C6CEE" w:rsidRPr="00B94E92">
        <w:rPr>
          <w:rFonts w:ascii="Times New Roman" w:hAnsi="Times New Roman" w:cs="Times New Roman"/>
          <w:sz w:val="24"/>
          <w:szCs w:val="24"/>
        </w:rPr>
        <w:t xml:space="preserve">training was a key investment in the introduction of the Foundation Phase Curriculum. Welsh Government </w:t>
      </w:r>
      <w:r w:rsidR="005733F8" w:rsidRPr="00B94E92">
        <w:rPr>
          <w:rFonts w:ascii="Times New Roman" w:hAnsi="Times New Roman" w:cs="Times New Roman"/>
          <w:sz w:val="24"/>
          <w:szCs w:val="24"/>
        </w:rPr>
        <w:t xml:space="preserve">(2015) explain that £46million was spent </w:t>
      </w:r>
      <w:r w:rsidR="00EE6F8F" w:rsidRPr="00B94E92">
        <w:rPr>
          <w:rFonts w:ascii="Times New Roman" w:hAnsi="Times New Roman" w:cs="Times New Roman"/>
          <w:sz w:val="24"/>
          <w:szCs w:val="24"/>
        </w:rPr>
        <w:t>on training</w:t>
      </w:r>
      <w:r w:rsidR="005733F8" w:rsidRPr="00B94E92">
        <w:rPr>
          <w:rFonts w:ascii="Times New Roman" w:hAnsi="Times New Roman" w:cs="Times New Roman"/>
          <w:sz w:val="24"/>
          <w:szCs w:val="24"/>
        </w:rPr>
        <w:t xml:space="preserve"> and support for the introduction of the Foundation Phase. </w:t>
      </w:r>
      <w:r w:rsidR="006F6BD5" w:rsidRPr="00B94E92">
        <w:rPr>
          <w:rFonts w:ascii="Times New Roman" w:hAnsi="Times New Roman" w:cs="Times New Roman"/>
          <w:sz w:val="24"/>
          <w:szCs w:val="24"/>
        </w:rPr>
        <w:t xml:space="preserve">Even though there </w:t>
      </w:r>
      <w:r w:rsidR="004577B6" w:rsidRPr="00B94E92">
        <w:rPr>
          <w:rFonts w:ascii="Times New Roman" w:hAnsi="Times New Roman" w:cs="Times New Roman"/>
          <w:sz w:val="24"/>
          <w:szCs w:val="24"/>
        </w:rPr>
        <w:t>have</w:t>
      </w:r>
      <w:r w:rsidR="006F6BD5" w:rsidRPr="00B94E92">
        <w:rPr>
          <w:rFonts w:ascii="Times New Roman" w:hAnsi="Times New Roman" w:cs="Times New Roman"/>
          <w:sz w:val="24"/>
          <w:szCs w:val="24"/>
        </w:rPr>
        <w:t xml:space="preserve"> been millions</w:t>
      </w:r>
      <w:r w:rsidR="00F253BF" w:rsidRPr="00B94E92">
        <w:rPr>
          <w:rFonts w:ascii="Times New Roman" w:hAnsi="Times New Roman" w:cs="Times New Roman"/>
          <w:sz w:val="24"/>
          <w:szCs w:val="24"/>
        </w:rPr>
        <w:t xml:space="preserve"> of pounds </w:t>
      </w:r>
      <w:r w:rsidR="006F6BD5" w:rsidRPr="00B94E92">
        <w:rPr>
          <w:rFonts w:ascii="Times New Roman" w:hAnsi="Times New Roman" w:cs="Times New Roman"/>
          <w:sz w:val="24"/>
          <w:szCs w:val="24"/>
        </w:rPr>
        <w:t xml:space="preserve">in investment towards staff training, this has not been a complete success as Welsh Government (2015) explain that </w:t>
      </w:r>
      <w:r w:rsidR="00DD7BDE" w:rsidRPr="00B94E92">
        <w:rPr>
          <w:rFonts w:ascii="Times New Roman" w:hAnsi="Times New Roman" w:cs="Times New Roman"/>
          <w:sz w:val="24"/>
          <w:szCs w:val="24"/>
        </w:rPr>
        <w:t xml:space="preserve">only 50% of teachers and 30% of practitioners had completed all eight training modules. </w:t>
      </w:r>
      <w:r w:rsidR="00757F6B" w:rsidRPr="00B94E92">
        <w:rPr>
          <w:rFonts w:ascii="Times New Roman" w:hAnsi="Times New Roman" w:cs="Times New Roman"/>
          <w:sz w:val="24"/>
          <w:szCs w:val="24"/>
        </w:rPr>
        <w:t>90% of</w:t>
      </w:r>
      <w:r w:rsidR="00F253BF" w:rsidRPr="00B94E92">
        <w:rPr>
          <w:rFonts w:ascii="Times New Roman" w:hAnsi="Times New Roman" w:cs="Times New Roman"/>
          <w:sz w:val="24"/>
          <w:szCs w:val="24"/>
        </w:rPr>
        <w:t xml:space="preserve"> practitioners who have completed the eight modules found it useful or very useful</w:t>
      </w:r>
      <w:r w:rsidR="00757F6B" w:rsidRPr="00B94E92">
        <w:rPr>
          <w:rFonts w:ascii="Times New Roman" w:hAnsi="Times New Roman" w:cs="Times New Roman"/>
          <w:sz w:val="24"/>
          <w:szCs w:val="24"/>
        </w:rPr>
        <w:t xml:space="preserve">. </w:t>
      </w:r>
      <w:r w:rsidR="00F253BF" w:rsidRPr="00B94E92">
        <w:rPr>
          <w:rFonts w:ascii="Times New Roman" w:hAnsi="Times New Roman" w:cs="Times New Roman"/>
          <w:sz w:val="24"/>
          <w:szCs w:val="24"/>
        </w:rPr>
        <w:t xml:space="preserve">When the training was released, there was no compulsory expectation for teachers and staff to complete all eight modules. </w:t>
      </w:r>
      <w:r w:rsidR="00EA49AD" w:rsidRPr="00B94E92">
        <w:rPr>
          <w:rFonts w:ascii="Times New Roman" w:hAnsi="Times New Roman" w:cs="Times New Roman"/>
          <w:sz w:val="24"/>
          <w:szCs w:val="24"/>
        </w:rPr>
        <w:t xml:space="preserve">The evaluation of the Foundation Phase by Welsh Government (2015) </w:t>
      </w:r>
      <w:r w:rsidR="004577B6" w:rsidRPr="00B94E92">
        <w:rPr>
          <w:rFonts w:ascii="Times New Roman" w:hAnsi="Times New Roman" w:cs="Times New Roman"/>
          <w:sz w:val="24"/>
          <w:szCs w:val="24"/>
        </w:rPr>
        <w:t>recommended that</w:t>
      </w:r>
      <w:r w:rsidR="00EA49AD" w:rsidRPr="00B94E92">
        <w:rPr>
          <w:rFonts w:ascii="Times New Roman" w:hAnsi="Times New Roman" w:cs="Times New Roman"/>
          <w:sz w:val="24"/>
          <w:szCs w:val="24"/>
        </w:rPr>
        <w:t xml:space="preserve"> Schools and Local Authorities should monitor the attendance of training events and activities</w:t>
      </w:r>
      <w:r w:rsidR="00B32A9A" w:rsidRPr="00B94E92">
        <w:rPr>
          <w:rFonts w:ascii="Times New Roman" w:hAnsi="Times New Roman" w:cs="Times New Roman"/>
          <w:sz w:val="24"/>
          <w:szCs w:val="24"/>
        </w:rPr>
        <w:t xml:space="preserve"> to ensure all staff working with the Foundation Phase have the best knowledge for the best delivery of the curriculum. </w:t>
      </w:r>
      <w:r w:rsidR="00E75910" w:rsidRPr="00B94E92">
        <w:rPr>
          <w:rFonts w:ascii="Times New Roman" w:hAnsi="Times New Roman" w:cs="Times New Roman"/>
          <w:sz w:val="24"/>
          <w:szCs w:val="24"/>
        </w:rPr>
        <w:t xml:space="preserve">Taylor, </w:t>
      </w:r>
      <w:proofErr w:type="gramStart"/>
      <w:r w:rsidR="00E75910" w:rsidRPr="00B94E92">
        <w:rPr>
          <w:rFonts w:ascii="Times New Roman" w:hAnsi="Times New Roman" w:cs="Times New Roman"/>
          <w:sz w:val="24"/>
          <w:szCs w:val="24"/>
        </w:rPr>
        <w:t>Rhys</w:t>
      </w:r>
      <w:proofErr w:type="gramEnd"/>
      <w:r w:rsidR="00E75910" w:rsidRPr="00B94E92">
        <w:rPr>
          <w:rFonts w:ascii="Times New Roman" w:hAnsi="Times New Roman" w:cs="Times New Roman"/>
          <w:sz w:val="24"/>
          <w:szCs w:val="24"/>
        </w:rPr>
        <w:t xml:space="preserve"> and Waldron (2015) explain how </w:t>
      </w:r>
      <w:r w:rsidR="004577B6" w:rsidRPr="00B94E92">
        <w:rPr>
          <w:rFonts w:ascii="Times New Roman" w:hAnsi="Times New Roman" w:cs="Times New Roman"/>
          <w:sz w:val="24"/>
          <w:szCs w:val="24"/>
        </w:rPr>
        <w:t>Welsh Government</w:t>
      </w:r>
      <w:r w:rsidR="00E75910" w:rsidRPr="00B94E92">
        <w:rPr>
          <w:rFonts w:ascii="Times New Roman" w:hAnsi="Times New Roman" w:cs="Times New Roman"/>
          <w:sz w:val="24"/>
          <w:szCs w:val="24"/>
        </w:rPr>
        <w:t xml:space="preserve"> </w:t>
      </w:r>
      <w:r w:rsidR="0083110A" w:rsidRPr="00B94E92">
        <w:rPr>
          <w:rFonts w:ascii="Times New Roman" w:hAnsi="Times New Roman" w:cs="Times New Roman"/>
          <w:sz w:val="24"/>
          <w:szCs w:val="24"/>
        </w:rPr>
        <w:t xml:space="preserve">made sure that one </w:t>
      </w:r>
      <w:r w:rsidR="00E75910" w:rsidRPr="00B94E92">
        <w:rPr>
          <w:rFonts w:ascii="Times New Roman" w:hAnsi="Times New Roman" w:cs="Times New Roman"/>
          <w:sz w:val="24"/>
          <w:szCs w:val="24"/>
        </w:rPr>
        <w:t xml:space="preserve">Training and Support Officer be employed in every local </w:t>
      </w:r>
      <w:r w:rsidR="00E75910" w:rsidRPr="00B94E92">
        <w:rPr>
          <w:rFonts w:ascii="Times New Roman" w:hAnsi="Times New Roman" w:cs="Times New Roman"/>
          <w:sz w:val="24"/>
          <w:szCs w:val="24"/>
        </w:rPr>
        <w:lastRenderedPageBreak/>
        <w:t>authority to</w:t>
      </w:r>
      <w:r w:rsidR="004577B6" w:rsidRPr="00B94E92">
        <w:rPr>
          <w:rFonts w:ascii="Times New Roman" w:hAnsi="Times New Roman" w:cs="Times New Roman"/>
          <w:sz w:val="24"/>
          <w:szCs w:val="24"/>
        </w:rPr>
        <w:t xml:space="preserve"> make </w:t>
      </w:r>
      <w:r w:rsidR="00F96972" w:rsidRPr="00B94E92">
        <w:rPr>
          <w:rFonts w:ascii="Times New Roman" w:hAnsi="Times New Roman" w:cs="Times New Roman"/>
          <w:sz w:val="24"/>
          <w:szCs w:val="24"/>
        </w:rPr>
        <w:t xml:space="preserve">visits </w:t>
      </w:r>
      <w:r w:rsidR="004577B6" w:rsidRPr="00B94E92">
        <w:rPr>
          <w:rFonts w:ascii="Times New Roman" w:hAnsi="Times New Roman" w:cs="Times New Roman"/>
          <w:sz w:val="24"/>
          <w:szCs w:val="24"/>
        </w:rPr>
        <w:t xml:space="preserve">to schools </w:t>
      </w:r>
      <w:r w:rsidR="004F74DC" w:rsidRPr="00B94E92">
        <w:rPr>
          <w:rFonts w:ascii="Times New Roman" w:hAnsi="Times New Roman" w:cs="Times New Roman"/>
          <w:sz w:val="24"/>
          <w:szCs w:val="24"/>
        </w:rPr>
        <w:t xml:space="preserve">to support with training and encourage staff to participate. </w:t>
      </w:r>
      <w:r w:rsidR="00F176C0" w:rsidRPr="00B94E92">
        <w:rPr>
          <w:rFonts w:ascii="Times New Roman" w:hAnsi="Times New Roman" w:cs="Times New Roman"/>
          <w:sz w:val="24"/>
          <w:szCs w:val="24"/>
        </w:rPr>
        <w:t xml:space="preserve">Welsh Government (2015) also believe that with lack of training and understanding of the Foundation Phase Curriculum, </w:t>
      </w:r>
      <w:proofErr w:type="gramStart"/>
      <w:r w:rsidR="00F176C0" w:rsidRPr="00B94E92">
        <w:rPr>
          <w:rFonts w:ascii="Times New Roman" w:hAnsi="Times New Roman" w:cs="Times New Roman"/>
          <w:sz w:val="24"/>
          <w:szCs w:val="24"/>
        </w:rPr>
        <w:t>teachers</w:t>
      </w:r>
      <w:proofErr w:type="gramEnd"/>
      <w:r w:rsidR="00F176C0" w:rsidRPr="00B94E92">
        <w:rPr>
          <w:rFonts w:ascii="Times New Roman" w:hAnsi="Times New Roman" w:cs="Times New Roman"/>
          <w:sz w:val="24"/>
          <w:szCs w:val="24"/>
        </w:rPr>
        <w:t xml:space="preserve"> and staff with lots of experience feel more comfortable when using traditional </w:t>
      </w:r>
      <w:r w:rsidR="003B6620" w:rsidRPr="00B94E92">
        <w:rPr>
          <w:rFonts w:ascii="Times New Roman" w:hAnsi="Times New Roman" w:cs="Times New Roman"/>
          <w:sz w:val="24"/>
          <w:szCs w:val="24"/>
        </w:rPr>
        <w:t xml:space="preserve">ways of teaching which they have used during past curricula. </w:t>
      </w:r>
      <w:r w:rsidR="00361402" w:rsidRPr="00B94E92">
        <w:rPr>
          <w:rFonts w:ascii="Times New Roman" w:hAnsi="Times New Roman" w:cs="Times New Roman"/>
          <w:sz w:val="24"/>
          <w:szCs w:val="24"/>
        </w:rPr>
        <w:t xml:space="preserve">Main and Pendergast (2017) found that large scale </w:t>
      </w:r>
      <w:proofErr w:type="gramStart"/>
      <w:r w:rsidR="00361402" w:rsidRPr="00B94E92">
        <w:rPr>
          <w:rFonts w:ascii="Times New Roman" w:hAnsi="Times New Roman" w:cs="Times New Roman"/>
          <w:sz w:val="24"/>
          <w:szCs w:val="24"/>
        </w:rPr>
        <w:t>roll</w:t>
      </w:r>
      <w:proofErr w:type="gramEnd"/>
      <w:r w:rsidR="00361402" w:rsidRPr="00B94E92">
        <w:rPr>
          <w:rFonts w:ascii="Times New Roman" w:hAnsi="Times New Roman" w:cs="Times New Roman"/>
          <w:sz w:val="24"/>
          <w:szCs w:val="24"/>
        </w:rPr>
        <w:t xml:space="preserve"> out of training in Australia </w:t>
      </w:r>
      <w:r w:rsidR="00A42D76" w:rsidRPr="00B94E92">
        <w:rPr>
          <w:rFonts w:ascii="Times New Roman" w:hAnsi="Times New Roman" w:cs="Times New Roman"/>
          <w:sz w:val="24"/>
          <w:szCs w:val="24"/>
        </w:rPr>
        <w:t>during a curriculum change resulted in positive change and staff were more knowledgeable about the curriculum in which they were delivering.</w:t>
      </w:r>
    </w:p>
    <w:p w14:paraId="21B8C374" w14:textId="048E41E6" w:rsidR="00F532B6" w:rsidRPr="00B94E92" w:rsidRDefault="00F26F0C"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T</w:t>
      </w:r>
      <w:r w:rsidR="006909A2" w:rsidRPr="00B94E92">
        <w:rPr>
          <w:rFonts w:ascii="Times New Roman" w:hAnsi="Times New Roman" w:cs="Times New Roman"/>
          <w:sz w:val="24"/>
          <w:szCs w:val="24"/>
        </w:rPr>
        <w:t>here has been a</w:t>
      </w:r>
      <w:r w:rsidRPr="00B94E92">
        <w:rPr>
          <w:rFonts w:ascii="Times New Roman" w:hAnsi="Times New Roman" w:cs="Times New Roman"/>
          <w:sz w:val="24"/>
          <w:szCs w:val="24"/>
        </w:rPr>
        <w:t xml:space="preserve"> </w:t>
      </w:r>
      <w:r w:rsidR="006909A2" w:rsidRPr="00B94E92">
        <w:rPr>
          <w:rFonts w:ascii="Times New Roman" w:hAnsi="Times New Roman" w:cs="Times New Roman"/>
          <w:sz w:val="24"/>
          <w:szCs w:val="24"/>
        </w:rPr>
        <w:t xml:space="preserve">low take-up of the </w:t>
      </w:r>
      <w:r w:rsidRPr="00B94E92">
        <w:rPr>
          <w:rFonts w:ascii="Times New Roman" w:hAnsi="Times New Roman" w:cs="Times New Roman"/>
          <w:sz w:val="24"/>
          <w:szCs w:val="24"/>
        </w:rPr>
        <w:t xml:space="preserve">eight </w:t>
      </w:r>
      <w:r w:rsidR="006909A2" w:rsidRPr="00B94E92">
        <w:rPr>
          <w:rFonts w:ascii="Times New Roman" w:hAnsi="Times New Roman" w:cs="Times New Roman"/>
          <w:sz w:val="24"/>
          <w:szCs w:val="24"/>
        </w:rPr>
        <w:t>modules</w:t>
      </w:r>
      <w:r w:rsidRPr="00B94E92">
        <w:rPr>
          <w:rFonts w:ascii="Times New Roman" w:hAnsi="Times New Roman" w:cs="Times New Roman"/>
          <w:sz w:val="24"/>
          <w:szCs w:val="24"/>
        </w:rPr>
        <w:t xml:space="preserve"> specifically year one </w:t>
      </w:r>
      <w:r w:rsidR="006909A2" w:rsidRPr="00B94E92">
        <w:rPr>
          <w:rFonts w:ascii="Times New Roman" w:hAnsi="Times New Roman" w:cs="Times New Roman"/>
          <w:sz w:val="24"/>
          <w:szCs w:val="24"/>
        </w:rPr>
        <w:t xml:space="preserve">teachers </w:t>
      </w:r>
      <w:r w:rsidRPr="00B94E92">
        <w:rPr>
          <w:rFonts w:ascii="Times New Roman" w:hAnsi="Times New Roman" w:cs="Times New Roman"/>
          <w:sz w:val="24"/>
          <w:szCs w:val="24"/>
        </w:rPr>
        <w:t xml:space="preserve">according to Welsh Government (2015). </w:t>
      </w:r>
      <w:r w:rsidR="006909A2" w:rsidRPr="00B94E92">
        <w:rPr>
          <w:rFonts w:ascii="Times New Roman" w:hAnsi="Times New Roman" w:cs="Times New Roman"/>
          <w:sz w:val="24"/>
          <w:szCs w:val="24"/>
        </w:rPr>
        <w:t xml:space="preserve">Interestingly, Welsh Government (2015) agree that years 1 and 2 teachers and staff need more training and support with </w:t>
      </w:r>
      <w:r w:rsidRPr="00B94E92">
        <w:rPr>
          <w:rFonts w:ascii="Times New Roman" w:hAnsi="Times New Roman" w:cs="Times New Roman"/>
          <w:sz w:val="24"/>
          <w:szCs w:val="24"/>
        </w:rPr>
        <w:t xml:space="preserve">delivery of </w:t>
      </w:r>
      <w:r w:rsidR="006909A2" w:rsidRPr="00B94E92">
        <w:rPr>
          <w:rFonts w:ascii="Times New Roman" w:hAnsi="Times New Roman" w:cs="Times New Roman"/>
          <w:sz w:val="24"/>
          <w:szCs w:val="24"/>
        </w:rPr>
        <w:t xml:space="preserve">the Foundation Phase. A reason for this could be that teachers and staff of these year groups are focusing on numeracy and literacy because of the pressures ahead with SATs exams. </w:t>
      </w:r>
      <w:r w:rsidRPr="00B94E92">
        <w:rPr>
          <w:rFonts w:ascii="Times New Roman" w:hAnsi="Times New Roman" w:cs="Times New Roman"/>
          <w:sz w:val="24"/>
          <w:szCs w:val="24"/>
        </w:rPr>
        <w:t>The National Education Union (2021) explain that children aged six and seven take their first SATs exams during their time in the Foundation Phase.</w:t>
      </w:r>
    </w:p>
    <w:p w14:paraId="364AC421" w14:textId="6082C76E" w:rsidR="00F65505" w:rsidRPr="00B94E92" w:rsidRDefault="00F26F0C"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According to</w:t>
      </w:r>
      <w:r w:rsidR="001300BF" w:rsidRPr="00B94E92">
        <w:rPr>
          <w:rFonts w:ascii="Times New Roman" w:hAnsi="Times New Roman" w:cs="Times New Roman"/>
          <w:sz w:val="24"/>
          <w:szCs w:val="24"/>
        </w:rPr>
        <w:t xml:space="preserve"> </w:t>
      </w:r>
      <w:r w:rsidR="00100C2C" w:rsidRPr="00B94E92">
        <w:rPr>
          <w:rFonts w:ascii="Times New Roman" w:hAnsi="Times New Roman" w:cs="Times New Roman"/>
          <w:sz w:val="24"/>
          <w:szCs w:val="24"/>
        </w:rPr>
        <w:t>Welsh Government (2018)</w:t>
      </w:r>
      <w:r w:rsidRPr="00B94E92">
        <w:rPr>
          <w:rFonts w:ascii="Times New Roman" w:hAnsi="Times New Roman" w:cs="Times New Roman"/>
          <w:sz w:val="24"/>
          <w:szCs w:val="24"/>
        </w:rPr>
        <w:t xml:space="preserve">, the use of outdoor environments is an essential element in the delivery of the Foundation Phase Curriculum. </w:t>
      </w:r>
      <w:r w:rsidR="00DD276C" w:rsidRPr="00B94E92">
        <w:rPr>
          <w:rFonts w:ascii="Times New Roman" w:hAnsi="Times New Roman" w:cs="Times New Roman"/>
          <w:sz w:val="24"/>
          <w:szCs w:val="24"/>
        </w:rPr>
        <w:t xml:space="preserve">Waters (2015) also believes that </w:t>
      </w:r>
      <w:r w:rsidR="00345009" w:rsidRPr="00B94E92">
        <w:rPr>
          <w:rFonts w:ascii="Times New Roman" w:hAnsi="Times New Roman" w:cs="Times New Roman"/>
          <w:sz w:val="24"/>
          <w:szCs w:val="24"/>
        </w:rPr>
        <w:t xml:space="preserve">the outdoor space is an integral part children’s daily experience in a </w:t>
      </w:r>
      <w:r w:rsidR="007A17AE" w:rsidRPr="00B94E92">
        <w:rPr>
          <w:rFonts w:ascii="Times New Roman" w:hAnsi="Times New Roman" w:cs="Times New Roman"/>
          <w:sz w:val="24"/>
          <w:szCs w:val="24"/>
        </w:rPr>
        <w:t>play-based</w:t>
      </w:r>
      <w:r w:rsidR="00345009" w:rsidRPr="00B94E92">
        <w:rPr>
          <w:rFonts w:ascii="Times New Roman" w:hAnsi="Times New Roman" w:cs="Times New Roman"/>
          <w:sz w:val="24"/>
          <w:szCs w:val="24"/>
        </w:rPr>
        <w:t xml:space="preserve"> curriculum. </w:t>
      </w:r>
      <w:r w:rsidR="007A17AE" w:rsidRPr="00B94E92">
        <w:rPr>
          <w:rFonts w:ascii="Times New Roman" w:hAnsi="Times New Roman" w:cs="Times New Roman"/>
          <w:sz w:val="24"/>
          <w:szCs w:val="24"/>
        </w:rPr>
        <w:t xml:space="preserve">Welsh Government (2015) state that the aim for the Foundation Phase was to provide exciting, fun, stimulating and safe outdoor environments for learning and play. </w:t>
      </w:r>
      <w:r w:rsidR="0050060A" w:rsidRPr="00B94E92">
        <w:rPr>
          <w:rFonts w:ascii="Times New Roman" w:hAnsi="Times New Roman" w:cs="Times New Roman"/>
          <w:sz w:val="24"/>
          <w:szCs w:val="24"/>
        </w:rPr>
        <w:t>W</w:t>
      </w:r>
      <w:r w:rsidR="00B55536" w:rsidRPr="00B94E92">
        <w:rPr>
          <w:rFonts w:ascii="Times New Roman" w:hAnsi="Times New Roman" w:cs="Times New Roman"/>
          <w:sz w:val="24"/>
          <w:szCs w:val="24"/>
        </w:rPr>
        <w:t>ithin the Evaluation of the Foundation Phase</w:t>
      </w:r>
      <w:r w:rsidR="0050060A" w:rsidRPr="00B94E92">
        <w:rPr>
          <w:rFonts w:ascii="Times New Roman" w:hAnsi="Times New Roman" w:cs="Times New Roman"/>
          <w:sz w:val="24"/>
          <w:szCs w:val="24"/>
        </w:rPr>
        <w:t xml:space="preserve">, Welsh Government (2015) </w:t>
      </w:r>
      <w:r w:rsidR="00B55536" w:rsidRPr="00B94E92">
        <w:rPr>
          <w:rFonts w:ascii="Times New Roman" w:hAnsi="Times New Roman" w:cs="Times New Roman"/>
          <w:sz w:val="24"/>
          <w:szCs w:val="24"/>
        </w:rPr>
        <w:t xml:space="preserve">found that more training and guidance was needed to </w:t>
      </w:r>
      <w:r w:rsidR="008B4BD1" w:rsidRPr="00B94E92">
        <w:rPr>
          <w:rFonts w:ascii="Times New Roman" w:hAnsi="Times New Roman" w:cs="Times New Roman"/>
          <w:sz w:val="24"/>
          <w:szCs w:val="24"/>
        </w:rPr>
        <w:t xml:space="preserve">ensure practitioners understand the importance of outdoor play and understand how to deliver the curriculum using the outdoors over more traditional classroom environments indoors. </w:t>
      </w:r>
      <w:r w:rsidR="00FA176A" w:rsidRPr="00B94E92">
        <w:rPr>
          <w:rFonts w:ascii="Times New Roman" w:hAnsi="Times New Roman" w:cs="Times New Roman"/>
          <w:sz w:val="24"/>
          <w:szCs w:val="24"/>
        </w:rPr>
        <w:t xml:space="preserve">However, not all schools </w:t>
      </w:r>
      <w:r w:rsidRPr="00B94E92">
        <w:rPr>
          <w:rFonts w:ascii="Times New Roman" w:hAnsi="Times New Roman" w:cs="Times New Roman"/>
          <w:sz w:val="24"/>
          <w:szCs w:val="24"/>
        </w:rPr>
        <w:t>can</w:t>
      </w:r>
      <w:r w:rsidR="00FA176A" w:rsidRPr="00B94E92">
        <w:rPr>
          <w:rFonts w:ascii="Times New Roman" w:hAnsi="Times New Roman" w:cs="Times New Roman"/>
          <w:sz w:val="24"/>
          <w:szCs w:val="24"/>
        </w:rPr>
        <w:t xml:space="preserve"> utilise the full potential of the Foundation Phase’s ethos around outdoor environments for learning as their outdoor areas are limited or the resources within them are </w:t>
      </w:r>
      <w:r w:rsidR="006C30D8" w:rsidRPr="00B94E92">
        <w:rPr>
          <w:rFonts w:ascii="Times New Roman" w:hAnsi="Times New Roman" w:cs="Times New Roman"/>
          <w:sz w:val="24"/>
          <w:szCs w:val="24"/>
        </w:rPr>
        <w:t>not suitable.</w:t>
      </w:r>
      <w:r w:rsidR="003C4D81" w:rsidRPr="00B94E92">
        <w:rPr>
          <w:rFonts w:ascii="Times New Roman" w:hAnsi="Times New Roman" w:cs="Times New Roman"/>
          <w:sz w:val="24"/>
          <w:szCs w:val="24"/>
        </w:rPr>
        <w:t xml:space="preserve"> Welsh Government (2015) </w:t>
      </w:r>
      <w:r w:rsidR="00070F12" w:rsidRPr="00B94E92">
        <w:rPr>
          <w:rFonts w:ascii="Times New Roman" w:hAnsi="Times New Roman" w:cs="Times New Roman"/>
          <w:sz w:val="24"/>
          <w:szCs w:val="24"/>
        </w:rPr>
        <w:t xml:space="preserve">discovered that outdoor provision and space was the most varied aspect in different classes and schools. </w:t>
      </w:r>
      <w:r w:rsidR="006C30D8" w:rsidRPr="00B94E92">
        <w:rPr>
          <w:rFonts w:ascii="Times New Roman" w:hAnsi="Times New Roman" w:cs="Times New Roman"/>
          <w:sz w:val="24"/>
          <w:szCs w:val="24"/>
        </w:rPr>
        <w:t xml:space="preserve"> Froebel Trust (no date) agree that some settings are at a disadvantage due to the limited outdoor space. Stating something similar, Bruce (2012), Nice (2008), Clare (2012) and </w:t>
      </w:r>
      <w:proofErr w:type="spellStart"/>
      <w:r w:rsidR="006C30D8" w:rsidRPr="00B94E92">
        <w:rPr>
          <w:rFonts w:ascii="Times New Roman" w:hAnsi="Times New Roman" w:cs="Times New Roman"/>
          <w:sz w:val="24"/>
          <w:szCs w:val="24"/>
        </w:rPr>
        <w:t>Goouch</w:t>
      </w:r>
      <w:proofErr w:type="spellEnd"/>
      <w:r w:rsidR="006C30D8" w:rsidRPr="00B94E92">
        <w:rPr>
          <w:rFonts w:ascii="Times New Roman" w:hAnsi="Times New Roman" w:cs="Times New Roman"/>
          <w:sz w:val="24"/>
          <w:szCs w:val="24"/>
        </w:rPr>
        <w:t xml:space="preserve"> and Powell (2013) state that outdoor environments are </w:t>
      </w:r>
      <w:r w:rsidR="002F14CE" w:rsidRPr="00B94E92">
        <w:rPr>
          <w:rFonts w:ascii="Times New Roman" w:hAnsi="Times New Roman" w:cs="Times New Roman"/>
          <w:sz w:val="24"/>
          <w:szCs w:val="24"/>
        </w:rPr>
        <w:t xml:space="preserve">not always available due to the location of the setting even though it remains a crucial role in early years learning. </w:t>
      </w:r>
      <w:r w:rsidRPr="00B94E92">
        <w:rPr>
          <w:rFonts w:ascii="Times New Roman" w:hAnsi="Times New Roman" w:cs="Times New Roman"/>
          <w:sz w:val="24"/>
          <w:szCs w:val="24"/>
        </w:rPr>
        <w:t xml:space="preserve">For example, some schools in Wales </w:t>
      </w:r>
      <w:proofErr w:type="gramStart"/>
      <w:r w:rsidRPr="00B94E92">
        <w:rPr>
          <w:rFonts w:ascii="Times New Roman" w:hAnsi="Times New Roman" w:cs="Times New Roman"/>
          <w:sz w:val="24"/>
          <w:szCs w:val="24"/>
        </w:rPr>
        <w:t>are located in</w:t>
      </w:r>
      <w:proofErr w:type="gramEnd"/>
      <w:r w:rsidRPr="00B94E92">
        <w:rPr>
          <w:rFonts w:ascii="Times New Roman" w:hAnsi="Times New Roman" w:cs="Times New Roman"/>
          <w:sz w:val="24"/>
          <w:szCs w:val="24"/>
        </w:rPr>
        <w:t xml:space="preserve"> very rural areas with land </w:t>
      </w:r>
      <w:r w:rsidR="001901C6" w:rsidRPr="00B94E92">
        <w:rPr>
          <w:rFonts w:ascii="Times New Roman" w:hAnsi="Times New Roman" w:cs="Times New Roman"/>
          <w:sz w:val="24"/>
          <w:szCs w:val="24"/>
        </w:rPr>
        <w:t>whereas</w:t>
      </w:r>
      <w:r w:rsidRPr="00B94E92">
        <w:rPr>
          <w:rFonts w:ascii="Times New Roman" w:hAnsi="Times New Roman" w:cs="Times New Roman"/>
          <w:sz w:val="24"/>
          <w:szCs w:val="24"/>
        </w:rPr>
        <w:t xml:space="preserve"> others may be located in cities such as Cardiff which have access to limited concrete yards rather than fields and forest areas. Even though space has been a barrier, </w:t>
      </w:r>
      <w:r w:rsidR="00FF580E" w:rsidRPr="00B94E92">
        <w:rPr>
          <w:rFonts w:ascii="Times New Roman" w:hAnsi="Times New Roman" w:cs="Times New Roman"/>
          <w:sz w:val="24"/>
          <w:szCs w:val="24"/>
        </w:rPr>
        <w:t xml:space="preserve">Welsh Government (2015) found that overall, there has been more use of outdoor </w:t>
      </w:r>
      <w:r w:rsidR="00FF580E" w:rsidRPr="00B94E92">
        <w:rPr>
          <w:rFonts w:ascii="Times New Roman" w:hAnsi="Times New Roman" w:cs="Times New Roman"/>
          <w:sz w:val="24"/>
          <w:szCs w:val="24"/>
        </w:rPr>
        <w:lastRenderedPageBreak/>
        <w:t xml:space="preserve">play </w:t>
      </w:r>
      <w:r w:rsidR="00BA543A" w:rsidRPr="00B94E92">
        <w:rPr>
          <w:rFonts w:ascii="Times New Roman" w:hAnsi="Times New Roman" w:cs="Times New Roman"/>
          <w:sz w:val="24"/>
          <w:szCs w:val="24"/>
        </w:rPr>
        <w:t>environments</w:t>
      </w:r>
      <w:r w:rsidR="00FF580E" w:rsidRPr="00B94E92">
        <w:rPr>
          <w:rFonts w:ascii="Times New Roman" w:hAnsi="Times New Roman" w:cs="Times New Roman"/>
          <w:sz w:val="24"/>
          <w:szCs w:val="24"/>
        </w:rPr>
        <w:t xml:space="preserve"> since the introduction of the Foundation Phase. </w:t>
      </w:r>
      <w:r w:rsidR="00BA543A" w:rsidRPr="00B94E92">
        <w:rPr>
          <w:rFonts w:ascii="Times New Roman" w:hAnsi="Times New Roman" w:cs="Times New Roman"/>
          <w:sz w:val="24"/>
          <w:szCs w:val="24"/>
        </w:rPr>
        <w:t xml:space="preserve">Welsh Government </w:t>
      </w:r>
      <w:r w:rsidR="00137F81" w:rsidRPr="00B94E92">
        <w:rPr>
          <w:rFonts w:ascii="Times New Roman" w:hAnsi="Times New Roman" w:cs="Times New Roman"/>
          <w:sz w:val="24"/>
          <w:szCs w:val="24"/>
        </w:rPr>
        <w:t xml:space="preserve">provided funding for schools and educational settings to enhance their outdoor environments and resources. </w:t>
      </w:r>
      <w:r w:rsidR="00237716" w:rsidRPr="00B94E92">
        <w:rPr>
          <w:rFonts w:ascii="Times New Roman" w:hAnsi="Times New Roman" w:cs="Times New Roman"/>
          <w:sz w:val="24"/>
          <w:szCs w:val="24"/>
        </w:rPr>
        <w:t xml:space="preserve">The list of </w:t>
      </w:r>
      <w:r w:rsidR="004A4AE5" w:rsidRPr="00B94E92">
        <w:rPr>
          <w:rFonts w:ascii="Times New Roman" w:hAnsi="Times New Roman" w:cs="Times New Roman"/>
          <w:sz w:val="24"/>
          <w:szCs w:val="24"/>
        </w:rPr>
        <w:t xml:space="preserve">resource opportunities to develop an outdoor space is endless which is why </w:t>
      </w:r>
      <w:r w:rsidR="00137F81" w:rsidRPr="00B94E92">
        <w:rPr>
          <w:rFonts w:ascii="Times New Roman" w:hAnsi="Times New Roman" w:cs="Times New Roman"/>
          <w:sz w:val="24"/>
          <w:szCs w:val="24"/>
        </w:rPr>
        <w:t xml:space="preserve">Welsh Government (2015) state that £36 million was distributed in grants between </w:t>
      </w:r>
      <w:r w:rsidR="0072136D" w:rsidRPr="00B94E92">
        <w:rPr>
          <w:rFonts w:ascii="Times New Roman" w:hAnsi="Times New Roman" w:cs="Times New Roman"/>
          <w:sz w:val="24"/>
          <w:szCs w:val="24"/>
        </w:rPr>
        <w:t>2004 and 2011</w:t>
      </w:r>
      <w:r w:rsidR="00A15BE0" w:rsidRPr="00B94E92">
        <w:rPr>
          <w:rFonts w:ascii="Times New Roman" w:hAnsi="Times New Roman" w:cs="Times New Roman"/>
          <w:sz w:val="24"/>
          <w:szCs w:val="24"/>
        </w:rPr>
        <w:t xml:space="preserve"> yet</w:t>
      </w:r>
      <w:r w:rsidR="0072136D" w:rsidRPr="00B94E92">
        <w:rPr>
          <w:rFonts w:ascii="Times New Roman" w:hAnsi="Times New Roman" w:cs="Times New Roman"/>
          <w:sz w:val="24"/>
          <w:szCs w:val="24"/>
        </w:rPr>
        <w:t xml:space="preserve"> not all settings agree that they have enough resources and space to </w:t>
      </w:r>
      <w:r w:rsidR="00B82C1E" w:rsidRPr="00B94E92">
        <w:rPr>
          <w:rFonts w:ascii="Times New Roman" w:hAnsi="Times New Roman" w:cs="Times New Roman"/>
          <w:sz w:val="24"/>
          <w:szCs w:val="24"/>
        </w:rPr>
        <w:t>support this aspect of the Foundation Phase.</w:t>
      </w:r>
      <w:r w:rsidR="00A15BE0" w:rsidRPr="00B94E92">
        <w:rPr>
          <w:rFonts w:ascii="Times New Roman" w:hAnsi="Times New Roman" w:cs="Times New Roman"/>
          <w:sz w:val="24"/>
          <w:szCs w:val="24"/>
        </w:rPr>
        <w:t xml:space="preserve"> </w:t>
      </w:r>
      <w:r w:rsidR="004262D9" w:rsidRPr="00B94E92">
        <w:rPr>
          <w:rFonts w:ascii="Times New Roman" w:hAnsi="Times New Roman" w:cs="Times New Roman"/>
          <w:sz w:val="24"/>
          <w:szCs w:val="24"/>
        </w:rPr>
        <w:t xml:space="preserve">Welsh Government (2015) stated in the evaluation of the Foundation Phase </w:t>
      </w:r>
      <w:r w:rsidR="00BE4BCB" w:rsidRPr="00B94E92">
        <w:rPr>
          <w:rFonts w:ascii="Times New Roman" w:hAnsi="Times New Roman" w:cs="Times New Roman"/>
          <w:sz w:val="24"/>
          <w:szCs w:val="24"/>
        </w:rPr>
        <w:t xml:space="preserve">that the estimated amount of money needed to develop all </w:t>
      </w:r>
      <w:r w:rsidR="00C477DF" w:rsidRPr="00B94E92">
        <w:rPr>
          <w:rFonts w:ascii="Times New Roman" w:hAnsi="Times New Roman" w:cs="Times New Roman"/>
          <w:sz w:val="24"/>
          <w:szCs w:val="24"/>
        </w:rPr>
        <w:t>schools’</w:t>
      </w:r>
      <w:r w:rsidR="00BE4BCB" w:rsidRPr="00B94E92">
        <w:rPr>
          <w:rFonts w:ascii="Times New Roman" w:hAnsi="Times New Roman" w:cs="Times New Roman"/>
          <w:sz w:val="24"/>
          <w:szCs w:val="24"/>
        </w:rPr>
        <w:t xml:space="preserve"> resources and space exceeds the budget which could be a reason for not all schools involving outdoor play and learning as a key aspect of their teaching and learning experiences.</w:t>
      </w:r>
    </w:p>
    <w:p w14:paraId="621D9872" w14:textId="26582C8B" w:rsidR="00EE6F8F" w:rsidRPr="00B94E92" w:rsidRDefault="00EE6F8F" w:rsidP="00B94E92">
      <w:pPr>
        <w:spacing w:line="360" w:lineRule="auto"/>
        <w:jc w:val="both"/>
        <w:rPr>
          <w:rFonts w:ascii="Times New Roman" w:hAnsi="Times New Roman" w:cs="Times New Roman"/>
          <w:sz w:val="24"/>
          <w:szCs w:val="24"/>
        </w:rPr>
      </w:pPr>
    </w:p>
    <w:p w14:paraId="1FB197AE" w14:textId="7B14B71D" w:rsidR="00940AEF" w:rsidRPr="00B94E92" w:rsidRDefault="00940AEF" w:rsidP="00B94E92">
      <w:pPr>
        <w:spacing w:line="360" w:lineRule="auto"/>
        <w:jc w:val="both"/>
        <w:rPr>
          <w:rFonts w:ascii="Times New Roman" w:hAnsi="Times New Roman" w:cs="Times New Roman"/>
          <w:sz w:val="24"/>
          <w:szCs w:val="24"/>
        </w:rPr>
      </w:pPr>
    </w:p>
    <w:p w14:paraId="64C1C99F" w14:textId="7960BCCA" w:rsidR="00940AEF" w:rsidRPr="00B94E92" w:rsidRDefault="00940AEF" w:rsidP="00B94E92">
      <w:pPr>
        <w:spacing w:line="360" w:lineRule="auto"/>
        <w:jc w:val="both"/>
        <w:rPr>
          <w:rFonts w:ascii="Times New Roman" w:hAnsi="Times New Roman" w:cs="Times New Roman"/>
          <w:sz w:val="24"/>
          <w:szCs w:val="24"/>
        </w:rPr>
      </w:pPr>
    </w:p>
    <w:p w14:paraId="0F377E08" w14:textId="5EEABB11" w:rsidR="00940AEF" w:rsidRPr="00B94E92" w:rsidRDefault="00940AEF" w:rsidP="00B94E92">
      <w:pPr>
        <w:spacing w:line="360" w:lineRule="auto"/>
        <w:jc w:val="both"/>
        <w:rPr>
          <w:rFonts w:ascii="Times New Roman" w:hAnsi="Times New Roman" w:cs="Times New Roman"/>
          <w:sz w:val="24"/>
          <w:szCs w:val="24"/>
        </w:rPr>
      </w:pPr>
    </w:p>
    <w:p w14:paraId="6E1763EC" w14:textId="12615264" w:rsidR="00940AEF" w:rsidRPr="00B94E92" w:rsidRDefault="00940AEF" w:rsidP="00B94E92">
      <w:pPr>
        <w:spacing w:line="360" w:lineRule="auto"/>
        <w:jc w:val="both"/>
        <w:rPr>
          <w:rFonts w:ascii="Times New Roman" w:hAnsi="Times New Roman" w:cs="Times New Roman"/>
          <w:sz w:val="24"/>
          <w:szCs w:val="24"/>
        </w:rPr>
      </w:pPr>
    </w:p>
    <w:p w14:paraId="3AA29155" w14:textId="09AE3CE7" w:rsidR="00940AEF" w:rsidRPr="00B94E92" w:rsidRDefault="00940AEF" w:rsidP="00B94E92">
      <w:pPr>
        <w:spacing w:line="360" w:lineRule="auto"/>
        <w:jc w:val="both"/>
        <w:rPr>
          <w:rFonts w:ascii="Times New Roman" w:hAnsi="Times New Roman" w:cs="Times New Roman"/>
          <w:sz w:val="24"/>
          <w:szCs w:val="24"/>
        </w:rPr>
      </w:pPr>
    </w:p>
    <w:p w14:paraId="7C632748" w14:textId="02E6EC4C" w:rsidR="00940AEF" w:rsidRPr="00B94E92" w:rsidRDefault="00940AEF" w:rsidP="00B94E92">
      <w:pPr>
        <w:spacing w:line="360" w:lineRule="auto"/>
        <w:jc w:val="both"/>
        <w:rPr>
          <w:rFonts w:ascii="Times New Roman" w:hAnsi="Times New Roman" w:cs="Times New Roman"/>
          <w:sz w:val="24"/>
          <w:szCs w:val="24"/>
        </w:rPr>
      </w:pPr>
    </w:p>
    <w:p w14:paraId="7003CBE4" w14:textId="5CB1D115" w:rsidR="00940AEF" w:rsidRPr="00B94E92" w:rsidRDefault="00940AEF" w:rsidP="00B94E92">
      <w:pPr>
        <w:spacing w:line="360" w:lineRule="auto"/>
        <w:jc w:val="both"/>
        <w:rPr>
          <w:rFonts w:ascii="Times New Roman" w:hAnsi="Times New Roman" w:cs="Times New Roman"/>
          <w:sz w:val="24"/>
          <w:szCs w:val="24"/>
        </w:rPr>
      </w:pPr>
    </w:p>
    <w:p w14:paraId="2CAEE8B9" w14:textId="4D22CFBB" w:rsidR="00940AEF" w:rsidRPr="00B94E92" w:rsidRDefault="00940AEF" w:rsidP="00B94E92">
      <w:pPr>
        <w:spacing w:line="360" w:lineRule="auto"/>
        <w:jc w:val="both"/>
        <w:rPr>
          <w:rFonts w:ascii="Times New Roman" w:hAnsi="Times New Roman" w:cs="Times New Roman"/>
          <w:sz w:val="24"/>
          <w:szCs w:val="24"/>
        </w:rPr>
      </w:pPr>
    </w:p>
    <w:p w14:paraId="4B88208F" w14:textId="4055EFCE" w:rsidR="00940AEF" w:rsidRPr="00B94E92" w:rsidRDefault="00940AEF" w:rsidP="00B94E92">
      <w:pPr>
        <w:spacing w:line="360" w:lineRule="auto"/>
        <w:jc w:val="both"/>
        <w:rPr>
          <w:rFonts w:ascii="Times New Roman" w:hAnsi="Times New Roman" w:cs="Times New Roman"/>
          <w:sz w:val="24"/>
          <w:szCs w:val="24"/>
        </w:rPr>
      </w:pPr>
    </w:p>
    <w:p w14:paraId="3BDD9438" w14:textId="3E8BEEC7" w:rsidR="00940AEF" w:rsidRPr="00B94E92" w:rsidRDefault="00940AEF" w:rsidP="00B94E92">
      <w:pPr>
        <w:spacing w:line="360" w:lineRule="auto"/>
        <w:jc w:val="both"/>
        <w:rPr>
          <w:rFonts w:ascii="Times New Roman" w:hAnsi="Times New Roman" w:cs="Times New Roman"/>
          <w:sz w:val="24"/>
          <w:szCs w:val="24"/>
        </w:rPr>
      </w:pPr>
    </w:p>
    <w:p w14:paraId="1954183F" w14:textId="4A32D518" w:rsidR="00940AEF" w:rsidRPr="00B94E92" w:rsidRDefault="00940AEF" w:rsidP="00B94E92">
      <w:pPr>
        <w:spacing w:line="360" w:lineRule="auto"/>
        <w:jc w:val="both"/>
        <w:rPr>
          <w:rFonts w:ascii="Times New Roman" w:hAnsi="Times New Roman" w:cs="Times New Roman"/>
          <w:sz w:val="24"/>
          <w:szCs w:val="24"/>
        </w:rPr>
      </w:pPr>
    </w:p>
    <w:p w14:paraId="1B25DA01" w14:textId="16291B80" w:rsidR="00940AEF" w:rsidRPr="00B94E92" w:rsidRDefault="00940AEF" w:rsidP="00B94E92">
      <w:pPr>
        <w:spacing w:line="360" w:lineRule="auto"/>
        <w:jc w:val="both"/>
        <w:rPr>
          <w:rFonts w:ascii="Times New Roman" w:hAnsi="Times New Roman" w:cs="Times New Roman"/>
          <w:sz w:val="24"/>
          <w:szCs w:val="24"/>
        </w:rPr>
      </w:pPr>
    </w:p>
    <w:p w14:paraId="4210CDC0" w14:textId="19B206D5" w:rsidR="00940AEF" w:rsidRPr="00B94E92" w:rsidRDefault="00940AEF" w:rsidP="00B94E92">
      <w:pPr>
        <w:spacing w:line="360" w:lineRule="auto"/>
        <w:jc w:val="both"/>
        <w:rPr>
          <w:rFonts w:ascii="Times New Roman" w:hAnsi="Times New Roman" w:cs="Times New Roman"/>
          <w:sz w:val="24"/>
          <w:szCs w:val="24"/>
        </w:rPr>
      </w:pPr>
    </w:p>
    <w:p w14:paraId="5DBCE92D" w14:textId="334A4E59" w:rsidR="00940AEF" w:rsidRPr="00B94E92" w:rsidRDefault="00940AEF" w:rsidP="00B94E92">
      <w:pPr>
        <w:spacing w:line="360" w:lineRule="auto"/>
        <w:jc w:val="both"/>
        <w:rPr>
          <w:rFonts w:ascii="Times New Roman" w:hAnsi="Times New Roman" w:cs="Times New Roman"/>
          <w:sz w:val="24"/>
          <w:szCs w:val="24"/>
        </w:rPr>
      </w:pPr>
    </w:p>
    <w:p w14:paraId="058038F2" w14:textId="23155B75" w:rsidR="00940AEF" w:rsidRPr="00B94E92" w:rsidRDefault="00940AEF" w:rsidP="00B94E92">
      <w:pPr>
        <w:spacing w:line="360" w:lineRule="auto"/>
        <w:jc w:val="both"/>
        <w:rPr>
          <w:rFonts w:ascii="Times New Roman" w:hAnsi="Times New Roman" w:cs="Times New Roman"/>
          <w:sz w:val="24"/>
          <w:szCs w:val="24"/>
        </w:rPr>
      </w:pPr>
    </w:p>
    <w:p w14:paraId="05624C2F" w14:textId="27114ECA" w:rsidR="00940AEF" w:rsidRPr="00B94E92" w:rsidRDefault="00940AEF" w:rsidP="00B94E92">
      <w:pPr>
        <w:spacing w:line="360" w:lineRule="auto"/>
        <w:jc w:val="both"/>
        <w:rPr>
          <w:rFonts w:ascii="Times New Roman" w:hAnsi="Times New Roman" w:cs="Times New Roman"/>
          <w:sz w:val="24"/>
          <w:szCs w:val="24"/>
        </w:rPr>
      </w:pPr>
    </w:p>
    <w:p w14:paraId="48949116" w14:textId="3725C32B" w:rsidR="003C0F73" w:rsidRPr="00B94E92" w:rsidRDefault="0096078D" w:rsidP="00B94E92">
      <w:pPr>
        <w:spacing w:line="360" w:lineRule="auto"/>
        <w:jc w:val="both"/>
        <w:rPr>
          <w:rFonts w:ascii="Times New Roman" w:hAnsi="Times New Roman" w:cs="Times New Roman"/>
          <w:b/>
          <w:bCs/>
          <w:sz w:val="24"/>
          <w:szCs w:val="24"/>
          <w:u w:val="single"/>
        </w:rPr>
      </w:pPr>
      <w:r w:rsidRPr="00B94E92">
        <w:rPr>
          <w:rFonts w:ascii="Times New Roman" w:hAnsi="Times New Roman" w:cs="Times New Roman"/>
          <w:b/>
          <w:bCs/>
          <w:sz w:val="24"/>
          <w:szCs w:val="24"/>
          <w:u w:val="single"/>
        </w:rPr>
        <w:lastRenderedPageBreak/>
        <w:t>P</w:t>
      </w:r>
      <w:r w:rsidR="00940AEF" w:rsidRPr="00B94E92">
        <w:rPr>
          <w:rFonts w:ascii="Times New Roman" w:hAnsi="Times New Roman" w:cs="Times New Roman"/>
          <w:b/>
          <w:bCs/>
          <w:sz w:val="24"/>
          <w:szCs w:val="24"/>
          <w:u w:val="single"/>
        </w:rPr>
        <w:t>art two</w:t>
      </w:r>
    </w:p>
    <w:p w14:paraId="4379DB04" w14:textId="1429AD9E" w:rsidR="00EA608A" w:rsidRPr="00B94E92" w:rsidRDefault="00872900"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Observations and assessments are something which are done </w:t>
      </w:r>
      <w:proofErr w:type="gramStart"/>
      <w:r w:rsidRPr="00B94E92">
        <w:rPr>
          <w:rFonts w:ascii="Times New Roman" w:hAnsi="Times New Roman" w:cs="Times New Roman"/>
          <w:sz w:val="24"/>
          <w:szCs w:val="24"/>
        </w:rPr>
        <w:t>on a daily basis</w:t>
      </w:r>
      <w:proofErr w:type="gramEnd"/>
      <w:r w:rsidRPr="00B94E92">
        <w:rPr>
          <w:rFonts w:ascii="Times New Roman" w:hAnsi="Times New Roman" w:cs="Times New Roman"/>
          <w:sz w:val="24"/>
          <w:szCs w:val="24"/>
        </w:rPr>
        <w:t xml:space="preserve"> by childcare practitioners all around the world. </w:t>
      </w:r>
      <w:proofErr w:type="spellStart"/>
      <w:r w:rsidR="004E159B" w:rsidRPr="00B94E92">
        <w:rPr>
          <w:rFonts w:ascii="Times New Roman" w:hAnsi="Times New Roman" w:cs="Times New Roman"/>
          <w:sz w:val="24"/>
          <w:szCs w:val="24"/>
        </w:rPr>
        <w:t>Rosegrant</w:t>
      </w:r>
      <w:proofErr w:type="spellEnd"/>
      <w:r w:rsidR="004E159B" w:rsidRPr="00B94E92">
        <w:rPr>
          <w:rFonts w:ascii="Times New Roman" w:hAnsi="Times New Roman" w:cs="Times New Roman"/>
          <w:sz w:val="24"/>
          <w:szCs w:val="24"/>
        </w:rPr>
        <w:t xml:space="preserve"> (1992) cited in </w:t>
      </w:r>
      <w:r w:rsidR="002111D2" w:rsidRPr="00B94E92">
        <w:rPr>
          <w:rFonts w:ascii="Times New Roman" w:hAnsi="Times New Roman" w:cs="Times New Roman"/>
          <w:sz w:val="24"/>
          <w:szCs w:val="24"/>
        </w:rPr>
        <w:t xml:space="preserve">McFarland (2006) </w:t>
      </w:r>
      <w:r w:rsidR="007A180D" w:rsidRPr="00B94E92">
        <w:rPr>
          <w:rFonts w:ascii="Times New Roman" w:hAnsi="Times New Roman" w:cs="Times New Roman"/>
          <w:sz w:val="24"/>
          <w:szCs w:val="24"/>
        </w:rPr>
        <w:t xml:space="preserve">believe </w:t>
      </w:r>
      <w:r w:rsidR="002111D2" w:rsidRPr="00B94E92">
        <w:rPr>
          <w:rFonts w:ascii="Times New Roman" w:hAnsi="Times New Roman" w:cs="Times New Roman"/>
          <w:sz w:val="24"/>
          <w:szCs w:val="24"/>
        </w:rPr>
        <w:t xml:space="preserve">that the main purpose for any assessment </w:t>
      </w:r>
      <w:r w:rsidR="002F4E4B" w:rsidRPr="00B94E92">
        <w:rPr>
          <w:rFonts w:ascii="Times New Roman" w:hAnsi="Times New Roman" w:cs="Times New Roman"/>
          <w:sz w:val="24"/>
          <w:szCs w:val="24"/>
        </w:rPr>
        <w:t xml:space="preserve">or </w:t>
      </w:r>
      <w:r w:rsidR="002111D2" w:rsidRPr="00B94E92">
        <w:rPr>
          <w:rFonts w:ascii="Times New Roman" w:hAnsi="Times New Roman" w:cs="Times New Roman"/>
          <w:sz w:val="24"/>
          <w:szCs w:val="24"/>
        </w:rPr>
        <w:t xml:space="preserve">observation on children is to gain useful information </w:t>
      </w:r>
      <w:r w:rsidR="007A180D" w:rsidRPr="00B94E92">
        <w:rPr>
          <w:rFonts w:ascii="Times New Roman" w:hAnsi="Times New Roman" w:cs="Times New Roman"/>
          <w:sz w:val="24"/>
          <w:szCs w:val="24"/>
        </w:rPr>
        <w:t>to support with decision making for each individual child and their next steps for learning. When teachers and practitioners make observations or assessments on children, this enables</w:t>
      </w:r>
      <w:r w:rsidR="002F4E4B" w:rsidRPr="00B94E92">
        <w:rPr>
          <w:rFonts w:ascii="Times New Roman" w:hAnsi="Times New Roman" w:cs="Times New Roman"/>
          <w:sz w:val="24"/>
          <w:szCs w:val="24"/>
        </w:rPr>
        <w:t xml:space="preserve"> them to</w:t>
      </w:r>
      <w:r w:rsidR="00E4141E" w:rsidRPr="00B94E92">
        <w:rPr>
          <w:rFonts w:ascii="Times New Roman" w:hAnsi="Times New Roman" w:cs="Times New Roman"/>
          <w:sz w:val="24"/>
          <w:szCs w:val="24"/>
        </w:rPr>
        <w:t xml:space="preserve"> use the information gathered to use interventions or support strategies to best support the individual child. </w:t>
      </w:r>
      <w:r w:rsidR="008800EF" w:rsidRPr="00B94E92">
        <w:rPr>
          <w:rFonts w:ascii="Times New Roman" w:hAnsi="Times New Roman" w:cs="Times New Roman"/>
          <w:sz w:val="24"/>
          <w:szCs w:val="24"/>
        </w:rPr>
        <w:t xml:space="preserve">Jones and Nimmo (1994) believe that </w:t>
      </w:r>
      <w:r w:rsidR="00F022A7" w:rsidRPr="00B94E92">
        <w:rPr>
          <w:rFonts w:ascii="Times New Roman" w:hAnsi="Times New Roman" w:cs="Times New Roman"/>
          <w:sz w:val="24"/>
          <w:szCs w:val="24"/>
        </w:rPr>
        <w:t xml:space="preserve">observing and assessing children’s development provides you with guidance on how to enhance children’s development, especially in areas where they may need extra support or development. </w:t>
      </w:r>
      <w:r w:rsidR="00AB6D35" w:rsidRPr="00B94E92">
        <w:rPr>
          <w:rFonts w:ascii="Times New Roman" w:hAnsi="Times New Roman" w:cs="Times New Roman"/>
          <w:sz w:val="24"/>
          <w:szCs w:val="24"/>
        </w:rPr>
        <w:t xml:space="preserve">Observations and assessments are carried out </w:t>
      </w:r>
      <w:r w:rsidR="00456640" w:rsidRPr="00B94E92">
        <w:rPr>
          <w:rFonts w:ascii="Times New Roman" w:hAnsi="Times New Roman" w:cs="Times New Roman"/>
          <w:sz w:val="24"/>
          <w:szCs w:val="24"/>
        </w:rPr>
        <w:t>constantly</w:t>
      </w:r>
      <w:r w:rsidR="00AB6D35" w:rsidRPr="00B94E92">
        <w:rPr>
          <w:rFonts w:ascii="Times New Roman" w:hAnsi="Times New Roman" w:cs="Times New Roman"/>
          <w:sz w:val="24"/>
          <w:szCs w:val="24"/>
        </w:rPr>
        <w:t xml:space="preserve"> in any childcare setting or school and </w:t>
      </w:r>
      <w:r w:rsidR="000C52C6" w:rsidRPr="00B94E92">
        <w:rPr>
          <w:rFonts w:ascii="Times New Roman" w:hAnsi="Times New Roman" w:cs="Times New Roman"/>
          <w:sz w:val="24"/>
          <w:szCs w:val="24"/>
        </w:rPr>
        <w:t>PACEY (2017) describes</w:t>
      </w:r>
      <w:r w:rsidR="00AB6D35" w:rsidRPr="00B94E92">
        <w:rPr>
          <w:rFonts w:ascii="Times New Roman" w:hAnsi="Times New Roman" w:cs="Times New Roman"/>
          <w:sz w:val="24"/>
          <w:szCs w:val="24"/>
        </w:rPr>
        <w:t xml:space="preserve"> these </w:t>
      </w:r>
      <w:r w:rsidR="000C52C6" w:rsidRPr="00B94E92">
        <w:rPr>
          <w:rFonts w:ascii="Times New Roman" w:hAnsi="Times New Roman" w:cs="Times New Roman"/>
          <w:sz w:val="24"/>
          <w:szCs w:val="24"/>
        </w:rPr>
        <w:t>assessment</w:t>
      </w:r>
      <w:r w:rsidR="00AB6D35" w:rsidRPr="00B94E92">
        <w:rPr>
          <w:rFonts w:ascii="Times New Roman" w:hAnsi="Times New Roman" w:cs="Times New Roman"/>
          <w:sz w:val="24"/>
          <w:szCs w:val="24"/>
        </w:rPr>
        <w:t>s</w:t>
      </w:r>
      <w:r w:rsidR="000C52C6" w:rsidRPr="00B94E92">
        <w:rPr>
          <w:rFonts w:ascii="Times New Roman" w:hAnsi="Times New Roman" w:cs="Times New Roman"/>
          <w:sz w:val="24"/>
          <w:szCs w:val="24"/>
        </w:rPr>
        <w:t xml:space="preserve"> </w:t>
      </w:r>
      <w:r w:rsidR="00AB6D35" w:rsidRPr="00B94E92">
        <w:rPr>
          <w:rFonts w:ascii="Times New Roman" w:hAnsi="Times New Roman" w:cs="Times New Roman"/>
          <w:sz w:val="24"/>
          <w:szCs w:val="24"/>
        </w:rPr>
        <w:t xml:space="preserve">as a </w:t>
      </w:r>
      <w:r w:rsidR="000C52C6" w:rsidRPr="00B94E92">
        <w:rPr>
          <w:rFonts w:ascii="Times New Roman" w:hAnsi="Times New Roman" w:cs="Times New Roman"/>
          <w:sz w:val="24"/>
          <w:szCs w:val="24"/>
        </w:rPr>
        <w:t xml:space="preserve">paramount practice </w:t>
      </w:r>
      <w:r w:rsidR="00AB6D35" w:rsidRPr="00B94E92">
        <w:rPr>
          <w:rFonts w:ascii="Times New Roman" w:hAnsi="Times New Roman" w:cs="Times New Roman"/>
          <w:sz w:val="24"/>
          <w:szCs w:val="24"/>
        </w:rPr>
        <w:t>which can help</w:t>
      </w:r>
      <w:r w:rsidR="00B92038" w:rsidRPr="00B94E92">
        <w:rPr>
          <w:rFonts w:ascii="Times New Roman" w:hAnsi="Times New Roman" w:cs="Times New Roman"/>
          <w:sz w:val="24"/>
          <w:szCs w:val="24"/>
        </w:rPr>
        <w:t xml:space="preserve"> plan for children’s future growth and development.</w:t>
      </w:r>
    </w:p>
    <w:p w14:paraId="3A87C917" w14:textId="1DF63408" w:rsidR="00ED6529" w:rsidRPr="00B94E92" w:rsidRDefault="008210D8" w:rsidP="00B94E92">
      <w:pPr>
        <w:spacing w:line="360" w:lineRule="auto"/>
        <w:jc w:val="both"/>
        <w:rPr>
          <w:rFonts w:ascii="Times New Roman" w:hAnsi="Times New Roman" w:cs="Times New Roman"/>
          <w:b/>
          <w:bCs/>
          <w:sz w:val="24"/>
          <w:szCs w:val="24"/>
        </w:rPr>
      </w:pPr>
      <w:r w:rsidRPr="00B94E92">
        <w:rPr>
          <w:rFonts w:ascii="Times New Roman" w:hAnsi="Times New Roman" w:cs="Times New Roman"/>
          <w:sz w:val="24"/>
          <w:szCs w:val="24"/>
        </w:rPr>
        <w:t>The Foundation Phase</w:t>
      </w:r>
      <w:r w:rsidR="003D5CD2" w:rsidRPr="00B94E92">
        <w:rPr>
          <w:rFonts w:ascii="Times New Roman" w:hAnsi="Times New Roman" w:cs="Times New Roman"/>
          <w:sz w:val="24"/>
          <w:szCs w:val="24"/>
        </w:rPr>
        <w:t xml:space="preserve"> </w:t>
      </w:r>
      <w:r w:rsidRPr="00B94E92">
        <w:rPr>
          <w:rFonts w:ascii="Times New Roman" w:hAnsi="Times New Roman" w:cs="Times New Roman"/>
          <w:sz w:val="24"/>
          <w:szCs w:val="24"/>
        </w:rPr>
        <w:t xml:space="preserve">is a </w:t>
      </w:r>
      <w:r w:rsidR="005A7033" w:rsidRPr="00B94E92">
        <w:rPr>
          <w:rFonts w:ascii="Times New Roman" w:hAnsi="Times New Roman" w:cs="Times New Roman"/>
          <w:sz w:val="24"/>
          <w:szCs w:val="24"/>
        </w:rPr>
        <w:t>play-based</w:t>
      </w:r>
      <w:r w:rsidRPr="00B94E92">
        <w:rPr>
          <w:rFonts w:ascii="Times New Roman" w:hAnsi="Times New Roman" w:cs="Times New Roman"/>
          <w:sz w:val="24"/>
          <w:szCs w:val="24"/>
        </w:rPr>
        <w:t xml:space="preserve"> curriculum </w:t>
      </w:r>
      <w:r w:rsidR="003D5CD2" w:rsidRPr="00B94E92">
        <w:rPr>
          <w:rFonts w:ascii="Times New Roman" w:hAnsi="Times New Roman" w:cs="Times New Roman"/>
          <w:sz w:val="24"/>
          <w:szCs w:val="24"/>
        </w:rPr>
        <w:t>in Wales</w:t>
      </w:r>
      <w:r w:rsidR="00911FB4" w:rsidRPr="00B94E92">
        <w:rPr>
          <w:rFonts w:ascii="Times New Roman" w:hAnsi="Times New Roman" w:cs="Times New Roman"/>
          <w:sz w:val="24"/>
          <w:szCs w:val="24"/>
        </w:rPr>
        <w:t xml:space="preserve"> which uses observation and assessments to track their children’s development</w:t>
      </w:r>
      <w:r w:rsidR="002E7234" w:rsidRPr="00B94E92">
        <w:rPr>
          <w:rFonts w:ascii="Times New Roman" w:hAnsi="Times New Roman" w:cs="Times New Roman"/>
          <w:sz w:val="24"/>
          <w:szCs w:val="24"/>
        </w:rPr>
        <w:t xml:space="preserve">. </w:t>
      </w:r>
      <w:r w:rsidR="002E7234" w:rsidRPr="00B94E92">
        <w:rPr>
          <w:rFonts w:ascii="Times New Roman" w:hAnsi="Times New Roman" w:cs="Times New Roman"/>
          <w:sz w:val="24"/>
          <w:szCs w:val="24"/>
        </w:rPr>
        <w:t>According to Welsh Government (2008), the central role of the teacher or practitioner within the Foundation Phase was to facilitate children’s learning.</w:t>
      </w:r>
      <w:r w:rsidR="002E7234" w:rsidRPr="00B94E92">
        <w:rPr>
          <w:rFonts w:ascii="Times New Roman" w:hAnsi="Times New Roman" w:cs="Times New Roman"/>
          <w:sz w:val="24"/>
          <w:szCs w:val="24"/>
        </w:rPr>
        <w:t xml:space="preserve"> </w:t>
      </w:r>
      <w:r w:rsidR="002E7234" w:rsidRPr="00B94E92">
        <w:rPr>
          <w:rFonts w:ascii="Times New Roman" w:hAnsi="Times New Roman" w:cs="Times New Roman"/>
          <w:sz w:val="24"/>
          <w:szCs w:val="24"/>
        </w:rPr>
        <w:t xml:space="preserve">Taylor, </w:t>
      </w:r>
      <w:r w:rsidR="009E3480" w:rsidRPr="00B94E92">
        <w:rPr>
          <w:rFonts w:ascii="Times New Roman" w:hAnsi="Times New Roman" w:cs="Times New Roman"/>
          <w:sz w:val="24"/>
          <w:szCs w:val="24"/>
        </w:rPr>
        <w:t>Rhys,</w:t>
      </w:r>
      <w:r w:rsidR="002E7234" w:rsidRPr="00B94E92">
        <w:rPr>
          <w:rFonts w:ascii="Times New Roman" w:hAnsi="Times New Roman" w:cs="Times New Roman"/>
          <w:sz w:val="24"/>
          <w:szCs w:val="24"/>
        </w:rPr>
        <w:t xml:space="preserve"> and Waldron (2015) state that the aim of the Foundation Phase was to observe children’s progress mainly through observations of the children evidence the outcomes from a Foundation Phase Profile. </w:t>
      </w:r>
      <w:r w:rsidR="002E7234" w:rsidRPr="00B94E92">
        <w:rPr>
          <w:rFonts w:ascii="Times New Roman" w:hAnsi="Times New Roman" w:cs="Times New Roman"/>
          <w:sz w:val="24"/>
          <w:szCs w:val="24"/>
        </w:rPr>
        <w:t xml:space="preserve">Practitioners and teachers use an assessment tool </w:t>
      </w:r>
      <w:r w:rsidR="00ED6529" w:rsidRPr="00B94E92">
        <w:rPr>
          <w:rFonts w:ascii="Times New Roman" w:hAnsi="Times New Roman" w:cs="Times New Roman"/>
          <w:sz w:val="24"/>
          <w:szCs w:val="24"/>
        </w:rPr>
        <w:t xml:space="preserve">to track </w:t>
      </w:r>
      <w:r w:rsidR="009E3480" w:rsidRPr="00B94E92">
        <w:rPr>
          <w:rFonts w:ascii="Times New Roman" w:hAnsi="Times New Roman" w:cs="Times New Roman"/>
          <w:sz w:val="24"/>
          <w:szCs w:val="24"/>
        </w:rPr>
        <w:t>children’s</w:t>
      </w:r>
      <w:r w:rsidR="00ED6529" w:rsidRPr="00B94E92">
        <w:rPr>
          <w:rFonts w:ascii="Times New Roman" w:hAnsi="Times New Roman" w:cs="Times New Roman"/>
          <w:sz w:val="24"/>
          <w:szCs w:val="24"/>
        </w:rPr>
        <w:t xml:space="preserve"> development in the Foundation Phase which is called a</w:t>
      </w:r>
      <w:r w:rsidR="00ED6529" w:rsidRPr="00B94E92">
        <w:rPr>
          <w:rFonts w:ascii="Times New Roman" w:hAnsi="Times New Roman" w:cs="Times New Roman"/>
          <w:b/>
          <w:bCs/>
          <w:sz w:val="24"/>
          <w:szCs w:val="24"/>
        </w:rPr>
        <w:t xml:space="preserve"> </w:t>
      </w:r>
      <w:r w:rsidR="00DE4FB3" w:rsidRPr="00B94E92">
        <w:rPr>
          <w:rFonts w:ascii="Times New Roman" w:hAnsi="Times New Roman" w:cs="Times New Roman"/>
          <w:sz w:val="24"/>
          <w:szCs w:val="24"/>
        </w:rPr>
        <w:t>Foundation Phase Profile’ or</w:t>
      </w:r>
      <w:r w:rsidR="002E7234" w:rsidRPr="00B94E92">
        <w:rPr>
          <w:rFonts w:ascii="Times New Roman" w:hAnsi="Times New Roman" w:cs="Times New Roman"/>
          <w:sz w:val="24"/>
          <w:szCs w:val="24"/>
        </w:rPr>
        <w:t xml:space="preserve"> </w:t>
      </w:r>
      <w:r w:rsidR="00DE4FB3" w:rsidRPr="00B94E92">
        <w:rPr>
          <w:rFonts w:ascii="Times New Roman" w:hAnsi="Times New Roman" w:cs="Times New Roman"/>
          <w:sz w:val="24"/>
          <w:szCs w:val="24"/>
        </w:rPr>
        <w:t>a ‘Compact Profile’.</w:t>
      </w:r>
      <w:r w:rsidR="00F97B11" w:rsidRPr="00B94E92">
        <w:rPr>
          <w:rFonts w:ascii="Times New Roman" w:hAnsi="Times New Roman" w:cs="Times New Roman"/>
          <w:sz w:val="24"/>
          <w:szCs w:val="24"/>
        </w:rPr>
        <w:t xml:space="preserve"> </w:t>
      </w:r>
      <w:r w:rsidR="00BF2886" w:rsidRPr="00B94E92">
        <w:rPr>
          <w:rFonts w:ascii="Times New Roman" w:hAnsi="Times New Roman" w:cs="Times New Roman"/>
          <w:sz w:val="24"/>
          <w:szCs w:val="24"/>
        </w:rPr>
        <w:t xml:space="preserve">This </w:t>
      </w:r>
      <w:r w:rsidR="00125EAA" w:rsidRPr="00B94E92">
        <w:rPr>
          <w:rFonts w:ascii="Times New Roman" w:hAnsi="Times New Roman" w:cs="Times New Roman"/>
          <w:sz w:val="24"/>
          <w:szCs w:val="24"/>
        </w:rPr>
        <w:t>assessment tool is used for children aged three to seven to track their development throughout their time in the Foundation Phase until the end before transitioning to Key Stage 2</w:t>
      </w:r>
      <w:r w:rsidR="002C6B31" w:rsidRPr="00B94E92">
        <w:rPr>
          <w:rFonts w:ascii="Times New Roman" w:hAnsi="Times New Roman" w:cs="Times New Roman"/>
          <w:sz w:val="24"/>
          <w:szCs w:val="24"/>
        </w:rPr>
        <w:t>.</w:t>
      </w:r>
    </w:p>
    <w:p w14:paraId="3AC56ED7" w14:textId="0936E223" w:rsidR="00C141F1" w:rsidRPr="00B94E92" w:rsidRDefault="00C141F1"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CIW (2018) state that observations and assessments should be carried out as part of the National Minimum Standards in Wales and these are </w:t>
      </w:r>
      <w:r w:rsidR="009B5A3E" w:rsidRPr="00B94E92">
        <w:rPr>
          <w:rFonts w:ascii="Times New Roman" w:hAnsi="Times New Roman" w:cs="Times New Roman"/>
          <w:sz w:val="24"/>
          <w:szCs w:val="24"/>
        </w:rPr>
        <w:t>looked at during inspections in schools and non-maintained settings.</w:t>
      </w:r>
      <w:r w:rsidRPr="00B94E92">
        <w:rPr>
          <w:rFonts w:ascii="Times New Roman" w:hAnsi="Times New Roman" w:cs="Times New Roman"/>
          <w:sz w:val="24"/>
          <w:szCs w:val="24"/>
        </w:rPr>
        <w:t xml:space="preserve"> </w:t>
      </w:r>
      <w:r w:rsidR="009B5A3E" w:rsidRPr="00B94E92">
        <w:rPr>
          <w:rFonts w:ascii="Times New Roman" w:hAnsi="Times New Roman" w:cs="Times New Roman"/>
          <w:sz w:val="24"/>
          <w:szCs w:val="24"/>
        </w:rPr>
        <w:t xml:space="preserve">There are </w:t>
      </w:r>
      <w:r w:rsidR="009E3480" w:rsidRPr="00B94E92">
        <w:rPr>
          <w:rFonts w:ascii="Times New Roman" w:hAnsi="Times New Roman" w:cs="Times New Roman"/>
          <w:sz w:val="24"/>
          <w:szCs w:val="24"/>
        </w:rPr>
        <w:t xml:space="preserve">many benefits to observing and assessing children in a play-based curriculum. </w:t>
      </w:r>
      <w:r w:rsidRPr="00B94E92">
        <w:rPr>
          <w:rFonts w:ascii="Times New Roman" w:hAnsi="Times New Roman" w:cs="Times New Roman"/>
          <w:sz w:val="24"/>
          <w:szCs w:val="24"/>
        </w:rPr>
        <w:t xml:space="preserve">PACEY (2017) believes that carrying out observations and assessments on children will enable you to track children’s development, enabling them to progress. </w:t>
      </w:r>
      <w:r w:rsidR="009E3480" w:rsidRPr="00B94E92">
        <w:rPr>
          <w:rFonts w:ascii="Times New Roman" w:hAnsi="Times New Roman" w:cs="Times New Roman"/>
          <w:sz w:val="24"/>
          <w:szCs w:val="24"/>
        </w:rPr>
        <w:t xml:space="preserve">Similarly, to this, </w:t>
      </w:r>
      <w:r w:rsidRPr="00B94E92">
        <w:rPr>
          <w:rFonts w:ascii="Times New Roman" w:hAnsi="Times New Roman" w:cs="Times New Roman"/>
          <w:sz w:val="24"/>
          <w:szCs w:val="24"/>
        </w:rPr>
        <w:t xml:space="preserve">Welsh Government (no date) </w:t>
      </w:r>
      <w:r w:rsidR="009E3480" w:rsidRPr="00B94E92">
        <w:rPr>
          <w:rFonts w:ascii="Times New Roman" w:hAnsi="Times New Roman" w:cs="Times New Roman"/>
          <w:sz w:val="24"/>
          <w:szCs w:val="24"/>
        </w:rPr>
        <w:t xml:space="preserve">suggest that </w:t>
      </w:r>
      <w:r w:rsidRPr="00B94E92">
        <w:rPr>
          <w:rFonts w:ascii="Times New Roman" w:hAnsi="Times New Roman" w:cs="Times New Roman"/>
          <w:sz w:val="24"/>
          <w:szCs w:val="24"/>
        </w:rPr>
        <w:t>the importance of tracking children’s development allows for early interventions and next steps for learning to be put into place to support all children’s learning in all areas of development.</w:t>
      </w:r>
    </w:p>
    <w:p w14:paraId="67A2A5DB" w14:textId="20CA5844" w:rsidR="002C6B31" w:rsidRPr="00B94E92" w:rsidRDefault="00BF2886"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lastRenderedPageBreak/>
        <w:t>The Foundation Phase Profile is made up of 43 skill ladders</w:t>
      </w:r>
      <w:r w:rsidR="005036C9" w:rsidRPr="00B94E92">
        <w:rPr>
          <w:rFonts w:ascii="Times New Roman" w:hAnsi="Times New Roman" w:cs="Times New Roman"/>
          <w:sz w:val="24"/>
          <w:szCs w:val="24"/>
        </w:rPr>
        <w:t xml:space="preserve"> over four areas of development</w:t>
      </w:r>
      <w:r w:rsidRPr="00B94E92">
        <w:rPr>
          <w:rFonts w:ascii="Times New Roman" w:hAnsi="Times New Roman" w:cs="Times New Roman"/>
          <w:sz w:val="24"/>
          <w:szCs w:val="24"/>
        </w:rPr>
        <w:t xml:space="preserve"> whic</w:t>
      </w:r>
      <w:r w:rsidR="00911FB4" w:rsidRPr="00B94E92">
        <w:rPr>
          <w:rFonts w:ascii="Times New Roman" w:hAnsi="Times New Roman" w:cs="Times New Roman"/>
          <w:sz w:val="24"/>
          <w:szCs w:val="24"/>
        </w:rPr>
        <w:t xml:space="preserve">h </w:t>
      </w:r>
      <w:r w:rsidRPr="00B94E92">
        <w:rPr>
          <w:rFonts w:ascii="Times New Roman" w:hAnsi="Times New Roman" w:cs="Times New Roman"/>
          <w:sz w:val="24"/>
          <w:szCs w:val="24"/>
        </w:rPr>
        <w:t>align with the</w:t>
      </w:r>
      <w:r w:rsidR="00911FB4" w:rsidRPr="00B94E92">
        <w:rPr>
          <w:rFonts w:ascii="Times New Roman" w:hAnsi="Times New Roman" w:cs="Times New Roman"/>
          <w:sz w:val="24"/>
          <w:szCs w:val="24"/>
        </w:rPr>
        <w:t xml:space="preserve"> areas for learning within the</w:t>
      </w:r>
      <w:r w:rsidRPr="00B94E92">
        <w:rPr>
          <w:rFonts w:ascii="Times New Roman" w:hAnsi="Times New Roman" w:cs="Times New Roman"/>
          <w:sz w:val="24"/>
          <w:szCs w:val="24"/>
        </w:rPr>
        <w:t xml:space="preserve"> Foundation Phase Curriculum</w:t>
      </w:r>
      <w:r w:rsidR="00911FB4" w:rsidRPr="00B94E92">
        <w:rPr>
          <w:rFonts w:ascii="Times New Roman" w:hAnsi="Times New Roman" w:cs="Times New Roman"/>
          <w:sz w:val="24"/>
          <w:szCs w:val="24"/>
        </w:rPr>
        <w:t xml:space="preserve">. </w:t>
      </w:r>
      <w:r w:rsidRPr="00B94E92">
        <w:rPr>
          <w:rFonts w:ascii="Times New Roman" w:hAnsi="Times New Roman" w:cs="Times New Roman"/>
          <w:sz w:val="24"/>
          <w:szCs w:val="24"/>
        </w:rPr>
        <w:t xml:space="preserve">There </w:t>
      </w:r>
      <w:r w:rsidR="00911FB4" w:rsidRPr="00B94E92">
        <w:rPr>
          <w:rFonts w:ascii="Times New Roman" w:hAnsi="Times New Roman" w:cs="Times New Roman"/>
          <w:sz w:val="24"/>
          <w:szCs w:val="24"/>
        </w:rPr>
        <w:t>are</w:t>
      </w:r>
      <w:r w:rsidRPr="00B94E92">
        <w:rPr>
          <w:rFonts w:ascii="Times New Roman" w:hAnsi="Times New Roman" w:cs="Times New Roman"/>
          <w:sz w:val="24"/>
          <w:szCs w:val="24"/>
        </w:rPr>
        <w:t xml:space="preserve"> no legal requirement</w:t>
      </w:r>
      <w:r w:rsidR="00911FB4" w:rsidRPr="00B94E92">
        <w:rPr>
          <w:rFonts w:ascii="Times New Roman" w:hAnsi="Times New Roman" w:cs="Times New Roman"/>
          <w:sz w:val="24"/>
          <w:szCs w:val="24"/>
        </w:rPr>
        <w:t xml:space="preserve">s </w:t>
      </w:r>
      <w:r w:rsidRPr="00B94E92">
        <w:rPr>
          <w:rFonts w:ascii="Times New Roman" w:hAnsi="Times New Roman" w:cs="Times New Roman"/>
          <w:sz w:val="24"/>
          <w:szCs w:val="24"/>
        </w:rPr>
        <w:t>for childcare settings to use the F</w:t>
      </w:r>
      <w:r w:rsidR="00911FB4" w:rsidRPr="00B94E92">
        <w:rPr>
          <w:rFonts w:ascii="Times New Roman" w:hAnsi="Times New Roman" w:cs="Times New Roman"/>
          <w:sz w:val="24"/>
          <w:szCs w:val="24"/>
        </w:rPr>
        <w:t>oundation Phase Profile</w:t>
      </w:r>
      <w:r w:rsidRPr="00B94E92">
        <w:rPr>
          <w:rFonts w:ascii="Times New Roman" w:hAnsi="Times New Roman" w:cs="Times New Roman"/>
          <w:sz w:val="24"/>
          <w:szCs w:val="24"/>
        </w:rPr>
        <w:t xml:space="preserve"> or Compact Profile, however all settings who receive funding for education including all non-maintained settings may be required to carry out observations and assessments following these guidelines, but this is something which is decided by the local authority.  However, when children reach reception age, this form of assessment becomes a legal requirement according to Welsh Government (no date).</w:t>
      </w:r>
    </w:p>
    <w:p w14:paraId="0DA3AFCF" w14:textId="174D85B2" w:rsidR="00560F54" w:rsidRPr="00B94E92" w:rsidRDefault="00626FB8"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Wainwright (2014) explains how t</w:t>
      </w:r>
      <w:r w:rsidR="001758ED" w:rsidRPr="00B94E92">
        <w:rPr>
          <w:rFonts w:ascii="Times New Roman" w:hAnsi="Times New Roman" w:cs="Times New Roman"/>
          <w:sz w:val="24"/>
          <w:szCs w:val="24"/>
        </w:rPr>
        <w:t>he Foundation Phase</w:t>
      </w:r>
      <w:r w:rsidRPr="00B94E92">
        <w:rPr>
          <w:rFonts w:ascii="Times New Roman" w:hAnsi="Times New Roman" w:cs="Times New Roman"/>
          <w:sz w:val="24"/>
          <w:szCs w:val="24"/>
        </w:rPr>
        <w:t xml:space="preserve"> curriculum in </w:t>
      </w:r>
      <w:r w:rsidR="00911FB4" w:rsidRPr="00B94E92">
        <w:rPr>
          <w:rFonts w:ascii="Times New Roman" w:hAnsi="Times New Roman" w:cs="Times New Roman"/>
          <w:sz w:val="24"/>
          <w:szCs w:val="24"/>
        </w:rPr>
        <w:t>W</w:t>
      </w:r>
      <w:r w:rsidRPr="00B94E92">
        <w:rPr>
          <w:rFonts w:ascii="Times New Roman" w:hAnsi="Times New Roman" w:cs="Times New Roman"/>
          <w:sz w:val="24"/>
          <w:szCs w:val="24"/>
        </w:rPr>
        <w:t>ales</w:t>
      </w:r>
      <w:r w:rsidR="001758ED" w:rsidRPr="00B94E92">
        <w:rPr>
          <w:rFonts w:ascii="Times New Roman" w:hAnsi="Times New Roman" w:cs="Times New Roman"/>
          <w:sz w:val="24"/>
          <w:szCs w:val="24"/>
        </w:rPr>
        <w:t xml:space="preserve"> was </w:t>
      </w:r>
      <w:r w:rsidRPr="00B94E92">
        <w:rPr>
          <w:rFonts w:ascii="Times New Roman" w:hAnsi="Times New Roman" w:cs="Times New Roman"/>
          <w:sz w:val="24"/>
          <w:szCs w:val="24"/>
        </w:rPr>
        <w:t xml:space="preserve">influenced by another play-based curriculum from New Zealand called ‘Te Whariki’. Te Whariki </w:t>
      </w:r>
      <w:r w:rsidR="00FA2BC3" w:rsidRPr="00B94E92">
        <w:rPr>
          <w:rFonts w:ascii="Times New Roman" w:hAnsi="Times New Roman" w:cs="Times New Roman"/>
          <w:sz w:val="24"/>
          <w:szCs w:val="24"/>
        </w:rPr>
        <w:t xml:space="preserve">had been </w:t>
      </w:r>
      <w:r w:rsidRPr="00B94E92">
        <w:rPr>
          <w:rFonts w:ascii="Times New Roman" w:hAnsi="Times New Roman" w:cs="Times New Roman"/>
          <w:sz w:val="24"/>
          <w:szCs w:val="24"/>
        </w:rPr>
        <w:t>around</w:t>
      </w:r>
      <w:r w:rsidR="00FA2BC3" w:rsidRPr="00B94E92">
        <w:rPr>
          <w:rFonts w:ascii="Times New Roman" w:hAnsi="Times New Roman" w:cs="Times New Roman"/>
          <w:sz w:val="24"/>
          <w:szCs w:val="24"/>
        </w:rPr>
        <w:t xml:space="preserve"> for</w:t>
      </w:r>
      <w:r w:rsidRPr="00B94E92">
        <w:rPr>
          <w:rFonts w:ascii="Times New Roman" w:hAnsi="Times New Roman" w:cs="Times New Roman"/>
          <w:sz w:val="24"/>
          <w:szCs w:val="24"/>
        </w:rPr>
        <w:t xml:space="preserve"> </w:t>
      </w:r>
      <w:r w:rsidR="00D006D3" w:rsidRPr="00B94E92">
        <w:rPr>
          <w:rFonts w:ascii="Times New Roman" w:hAnsi="Times New Roman" w:cs="Times New Roman"/>
          <w:sz w:val="24"/>
          <w:szCs w:val="24"/>
        </w:rPr>
        <w:t>almost ten years before the Foundation Phase was developed. There are similarities between both play-based curricula</w:t>
      </w:r>
      <w:r w:rsidR="00C17A51" w:rsidRPr="00B94E92">
        <w:rPr>
          <w:rFonts w:ascii="Times New Roman" w:hAnsi="Times New Roman" w:cs="Times New Roman"/>
          <w:sz w:val="24"/>
          <w:szCs w:val="24"/>
        </w:rPr>
        <w:t xml:space="preserve">, specifically their </w:t>
      </w:r>
      <w:r w:rsidR="00D006D3" w:rsidRPr="00B94E92">
        <w:rPr>
          <w:rFonts w:ascii="Times New Roman" w:hAnsi="Times New Roman" w:cs="Times New Roman"/>
          <w:sz w:val="24"/>
          <w:szCs w:val="24"/>
        </w:rPr>
        <w:t>main aim</w:t>
      </w:r>
      <w:r w:rsidR="00C17A51" w:rsidRPr="00B94E92">
        <w:rPr>
          <w:rFonts w:ascii="Times New Roman" w:hAnsi="Times New Roman" w:cs="Times New Roman"/>
          <w:sz w:val="24"/>
          <w:szCs w:val="24"/>
        </w:rPr>
        <w:t xml:space="preserve"> which encourages </w:t>
      </w:r>
      <w:r w:rsidR="00D006D3" w:rsidRPr="00B94E92">
        <w:rPr>
          <w:rFonts w:ascii="Times New Roman" w:hAnsi="Times New Roman" w:cs="Times New Roman"/>
          <w:sz w:val="24"/>
          <w:szCs w:val="24"/>
        </w:rPr>
        <w:t xml:space="preserve">children learning through meaningful experiences and play. </w:t>
      </w:r>
      <w:r w:rsidR="00763181" w:rsidRPr="00B94E92">
        <w:rPr>
          <w:rFonts w:ascii="Times New Roman" w:hAnsi="Times New Roman" w:cs="Times New Roman"/>
          <w:sz w:val="24"/>
          <w:szCs w:val="24"/>
        </w:rPr>
        <w:t>A</w:t>
      </w:r>
      <w:r w:rsidR="009E1481" w:rsidRPr="00B94E92">
        <w:rPr>
          <w:rFonts w:ascii="Times New Roman" w:hAnsi="Times New Roman" w:cs="Times New Roman"/>
          <w:sz w:val="24"/>
          <w:szCs w:val="24"/>
        </w:rPr>
        <w:t>swell</w:t>
      </w:r>
      <w:r w:rsidR="00D006D3" w:rsidRPr="00B94E92">
        <w:rPr>
          <w:rFonts w:ascii="Times New Roman" w:hAnsi="Times New Roman" w:cs="Times New Roman"/>
          <w:sz w:val="24"/>
          <w:szCs w:val="24"/>
        </w:rPr>
        <w:t xml:space="preserve"> as this, both c</w:t>
      </w:r>
      <w:r w:rsidR="00911FB4" w:rsidRPr="00B94E92">
        <w:rPr>
          <w:rFonts w:ascii="Times New Roman" w:hAnsi="Times New Roman" w:cs="Times New Roman"/>
          <w:sz w:val="24"/>
          <w:szCs w:val="24"/>
        </w:rPr>
        <w:t>ountries and their curriculums</w:t>
      </w:r>
      <w:r w:rsidR="00D006D3" w:rsidRPr="00B94E92">
        <w:rPr>
          <w:rFonts w:ascii="Times New Roman" w:hAnsi="Times New Roman" w:cs="Times New Roman"/>
          <w:sz w:val="24"/>
          <w:szCs w:val="24"/>
        </w:rPr>
        <w:t xml:space="preserve"> </w:t>
      </w:r>
      <w:r w:rsidR="009E1481" w:rsidRPr="00B94E92">
        <w:rPr>
          <w:rFonts w:ascii="Times New Roman" w:hAnsi="Times New Roman" w:cs="Times New Roman"/>
          <w:sz w:val="24"/>
          <w:szCs w:val="24"/>
        </w:rPr>
        <w:t>have a</w:t>
      </w:r>
      <w:r w:rsidR="00911FB4" w:rsidRPr="00B94E92">
        <w:rPr>
          <w:rFonts w:ascii="Times New Roman" w:hAnsi="Times New Roman" w:cs="Times New Roman"/>
          <w:sz w:val="24"/>
          <w:szCs w:val="24"/>
        </w:rPr>
        <w:t xml:space="preserve"> similar</w:t>
      </w:r>
      <w:r w:rsidR="009E1481" w:rsidRPr="00B94E92">
        <w:rPr>
          <w:rFonts w:ascii="Times New Roman" w:hAnsi="Times New Roman" w:cs="Times New Roman"/>
          <w:sz w:val="24"/>
          <w:szCs w:val="24"/>
        </w:rPr>
        <w:t xml:space="preserve"> focus on involving their national languages Maori and Welsh </w:t>
      </w:r>
      <w:r w:rsidR="00911FB4" w:rsidRPr="00B94E92">
        <w:rPr>
          <w:rFonts w:ascii="Times New Roman" w:hAnsi="Times New Roman" w:cs="Times New Roman"/>
          <w:sz w:val="24"/>
          <w:szCs w:val="24"/>
        </w:rPr>
        <w:t>their children’s learning</w:t>
      </w:r>
      <w:r w:rsidR="009E1481" w:rsidRPr="00B94E92">
        <w:rPr>
          <w:rFonts w:ascii="Times New Roman" w:hAnsi="Times New Roman" w:cs="Times New Roman"/>
          <w:sz w:val="24"/>
          <w:szCs w:val="24"/>
        </w:rPr>
        <w:t xml:space="preserve">. </w:t>
      </w:r>
      <w:r w:rsidR="00763181" w:rsidRPr="00B94E92">
        <w:rPr>
          <w:rFonts w:ascii="Times New Roman" w:hAnsi="Times New Roman" w:cs="Times New Roman"/>
          <w:sz w:val="24"/>
          <w:szCs w:val="24"/>
        </w:rPr>
        <w:t xml:space="preserve">Although there are some similarities between both play based curriculums, one key difference is the way in which assessments and observations are carried out on children. </w:t>
      </w:r>
      <w:r w:rsidR="004242FB" w:rsidRPr="00B94E92">
        <w:rPr>
          <w:rFonts w:ascii="Times New Roman" w:hAnsi="Times New Roman" w:cs="Times New Roman"/>
          <w:sz w:val="24"/>
          <w:szCs w:val="24"/>
        </w:rPr>
        <w:t>According to Te Kete Ipurangi (no date), Te Whariki assess their children’s learning and development through visual observation, narrative</w:t>
      </w:r>
      <w:r w:rsidR="001078C6" w:rsidRPr="00B94E92">
        <w:rPr>
          <w:rFonts w:ascii="Times New Roman" w:hAnsi="Times New Roman" w:cs="Times New Roman"/>
          <w:sz w:val="24"/>
          <w:szCs w:val="24"/>
        </w:rPr>
        <w:t xml:space="preserve">s of their activities and evidence using children’s work. </w:t>
      </w:r>
      <w:proofErr w:type="gramStart"/>
      <w:r w:rsidR="00D45F84" w:rsidRPr="00B94E92">
        <w:rPr>
          <w:rFonts w:ascii="Times New Roman" w:hAnsi="Times New Roman" w:cs="Times New Roman"/>
          <w:sz w:val="24"/>
          <w:szCs w:val="24"/>
        </w:rPr>
        <w:t>Both of these</w:t>
      </w:r>
      <w:proofErr w:type="gramEnd"/>
      <w:r w:rsidR="00D45F84" w:rsidRPr="00B94E92">
        <w:rPr>
          <w:rFonts w:ascii="Times New Roman" w:hAnsi="Times New Roman" w:cs="Times New Roman"/>
          <w:sz w:val="24"/>
          <w:szCs w:val="24"/>
        </w:rPr>
        <w:t xml:space="preserve"> </w:t>
      </w:r>
      <w:r w:rsidR="00AD652C" w:rsidRPr="00B94E92">
        <w:rPr>
          <w:rFonts w:ascii="Times New Roman" w:hAnsi="Times New Roman" w:cs="Times New Roman"/>
          <w:sz w:val="24"/>
          <w:szCs w:val="24"/>
        </w:rPr>
        <w:t>play-based</w:t>
      </w:r>
      <w:r w:rsidR="00D45F84" w:rsidRPr="00B94E92">
        <w:rPr>
          <w:rFonts w:ascii="Times New Roman" w:hAnsi="Times New Roman" w:cs="Times New Roman"/>
          <w:sz w:val="24"/>
          <w:szCs w:val="24"/>
        </w:rPr>
        <w:t xml:space="preserve"> curriculums, use observation and assessment, however the Foundation Phase Profile does seem to be more restrictive and not individual to every child. Although observation and assessment has benefits for children’s learning and development, Hendrickson (no date) explains how Finland do not </w:t>
      </w:r>
      <w:r w:rsidR="00F15F21" w:rsidRPr="00B94E92">
        <w:rPr>
          <w:rFonts w:ascii="Times New Roman" w:hAnsi="Times New Roman" w:cs="Times New Roman"/>
          <w:sz w:val="24"/>
          <w:szCs w:val="24"/>
        </w:rPr>
        <w:t xml:space="preserve">do </w:t>
      </w:r>
      <w:r w:rsidR="00D45F84" w:rsidRPr="00B94E92">
        <w:rPr>
          <w:rFonts w:ascii="Times New Roman" w:hAnsi="Times New Roman" w:cs="Times New Roman"/>
          <w:sz w:val="24"/>
          <w:szCs w:val="24"/>
        </w:rPr>
        <w:t>any formal assessments on their children until secondary school</w:t>
      </w:r>
      <w:r w:rsidR="00F15F21" w:rsidRPr="00B94E92">
        <w:rPr>
          <w:rFonts w:ascii="Times New Roman" w:hAnsi="Times New Roman" w:cs="Times New Roman"/>
          <w:sz w:val="24"/>
          <w:szCs w:val="24"/>
        </w:rPr>
        <w:t xml:space="preserve">. The PISA results have highlighted Finland as high performance </w:t>
      </w:r>
      <w:r w:rsidR="000C4F19" w:rsidRPr="00B94E92">
        <w:rPr>
          <w:rFonts w:ascii="Times New Roman" w:hAnsi="Times New Roman" w:cs="Times New Roman"/>
          <w:sz w:val="24"/>
          <w:szCs w:val="24"/>
        </w:rPr>
        <w:t xml:space="preserve">even without assessments at a young age. </w:t>
      </w:r>
      <w:r w:rsidR="005A2455" w:rsidRPr="00B94E92">
        <w:rPr>
          <w:rFonts w:ascii="Times New Roman" w:hAnsi="Times New Roman" w:cs="Times New Roman"/>
          <w:sz w:val="24"/>
          <w:szCs w:val="24"/>
        </w:rPr>
        <w:t xml:space="preserve">Although these assessments are required in education in Wales, </w:t>
      </w:r>
      <w:r w:rsidR="00691429" w:rsidRPr="00B94E92">
        <w:rPr>
          <w:rFonts w:ascii="Times New Roman" w:hAnsi="Times New Roman" w:cs="Times New Roman"/>
          <w:sz w:val="24"/>
          <w:szCs w:val="24"/>
        </w:rPr>
        <w:t xml:space="preserve">there have been some recommendations made to improve </w:t>
      </w:r>
      <w:r w:rsidR="005D0916" w:rsidRPr="00B94E92">
        <w:rPr>
          <w:rFonts w:ascii="Times New Roman" w:hAnsi="Times New Roman" w:cs="Times New Roman"/>
          <w:sz w:val="24"/>
          <w:szCs w:val="24"/>
        </w:rPr>
        <w:t>as Donaldson</w:t>
      </w:r>
      <w:r w:rsidR="00130B0B" w:rsidRPr="00B94E92">
        <w:rPr>
          <w:rFonts w:ascii="Times New Roman" w:hAnsi="Times New Roman" w:cs="Times New Roman"/>
          <w:sz w:val="24"/>
          <w:szCs w:val="24"/>
        </w:rPr>
        <w:t xml:space="preserve"> </w:t>
      </w:r>
      <w:r w:rsidR="004843E9" w:rsidRPr="00B94E92">
        <w:rPr>
          <w:rFonts w:ascii="Times New Roman" w:hAnsi="Times New Roman" w:cs="Times New Roman"/>
          <w:sz w:val="24"/>
          <w:szCs w:val="24"/>
        </w:rPr>
        <w:t>(2015)</w:t>
      </w:r>
      <w:r w:rsidR="00691429" w:rsidRPr="00B94E92">
        <w:rPr>
          <w:rFonts w:ascii="Times New Roman" w:hAnsi="Times New Roman" w:cs="Times New Roman"/>
          <w:sz w:val="24"/>
          <w:szCs w:val="24"/>
        </w:rPr>
        <w:t xml:space="preserve"> explains</w:t>
      </w:r>
      <w:r w:rsidR="004843E9" w:rsidRPr="00B94E92">
        <w:rPr>
          <w:rFonts w:ascii="Times New Roman" w:hAnsi="Times New Roman" w:cs="Times New Roman"/>
          <w:sz w:val="24"/>
          <w:szCs w:val="24"/>
        </w:rPr>
        <w:t xml:space="preserve"> that the </w:t>
      </w:r>
      <w:r w:rsidR="00D42B09" w:rsidRPr="00B94E92">
        <w:rPr>
          <w:rFonts w:ascii="Times New Roman" w:hAnsi="Times New Roman" w:cs="Times New Roman"/>
          <w:sz w:val="24"/>
          <w:szCs w:val="24"/>
        </w:rPr>
        <w:t xml:space="preserve">HMCI </w:t>
      </w:r>
      <w:r w:rsidR="004843E9" w:rsidRPr="00B94E92">
        <w:rPr>
          <w:rFonts w:ascii="Times New Roman" w:hAnsi="Times New Roman" w:cs="Times New Roman"/>
          <w:sz w:val="24"/>
          <w:szCs w:val="24"/>
        </w:rPr>
        <w:t xml:space="preserve">annual report for 2012-2013 highlighted </w:t>
      </w:r>
      <w:r w:rsidR="00D42B09" w:rsidRPr="00B94E92">
        <w:rPr>
          <w:rFonts w:ascii="Times New Roman" w:hAnsi="Times New Roman" w:cs="Times New Roman"/>
          <w:sz w:val="24"/>
          <w:szCs w:val="24"/>
        </w:rPr>
        <w:t xml:space="preserve">teacher assessments as a recommendation with almost 40 percent of schools </w:t>
      </w:r>
      <w:r w:rsidR="00522048" w:rsidRPr="00B94E92">
        <w:rPr>
          <w:rFonts w:ascii="Times New Roman" w:hAnsi="Times New Roman" w:cs="Times New Roman"/>
          <w:sz w:val="24"/>
          <w:szCs w:val="24"/>
        </w:rPr>
        <w:t>needing significant change and improvement in this area.</w:t>
      </w:r>
      <w:r w:rsidR="00CB6595" w:rsidRPr="00B94E92">
        <w:rPr>
          <w:rFonts w:ascii="Times New Roman" w:hAnsi="Times New Roman" w:cs="Times New Roman"/>
          <w:sz w:val="24"/>
          <w:szCs w:val="24"/>
        </w:rPr>
        <w:t xml:space="preserve"> </w:t>
      </w:r>
      <w:r w:rsidR="005D0916" w:rsidRPr="00B94E92">
        <w:rPr>
          <w:rFonts w:ascii="Times New Roman" w:hAnsi="Times New Roman" w:cs="Times New Roman"/>
          <w:sz w:val="24"/>
          <w:szCs w:val="24"/>
        </w:rPr>
        <w:t xml:space="preserve"> </w:t>
      </w:r>
      <w:proofErr w:type="gramStart"/>
      <w:r w:rsidR="005D0916" w:rsidRPr="00B94E92">
        <w:rPr>
          <w:rFonts w:ascii="Times New Roman" w:hAnsi="Times New Roman" w:cs="Times New Roman"/>
          <w:sz w:val="24"/>
          <w:szCs w:val="24"/>
        </w:rPr>
        <w:t xml:space="preserve">With this being said, </w:t>
      </w:r>
      <w:r w:rsidR="00462F46" w:rsidRPr="00B94E92">
        <w:rPr>
          <w:rFonts w:ascii="Times New Roman" w:hAnsi="Times New Roman" w:cs="Times New Roman"/>
          <w:sz w:val="24"/>
          <w:szCs w:val="24"/>
        </w:rPr>
        <w:t>the</w:t>
      </w:r>
      <w:proofErr w:type="gramEnd"/>
      <w:r w:rsidR="005D0916" w:rsidRPr="00B94E92">
        <w:rPr>
          <w:rFonts w:ascii="Times New Roman" w:hAnsi="Times New Roman" w:cs="Times New Roman"/>
          <w:sz w:val="24"/>
          <w:szCs w:val="24"/>
        </w:rPr>
        <w:t xml:space="preserve"> new curriculum will see change to the way assessments are carried out on children </w:t>
      </w:r>
      <w:r w:rsidR="00391E07" w:rsidRPr="00B94E92">
        <w:rPr>
          <w:rFonts w:ascii="Times New Roman" w:hAnsi="Times New Roman" w:cs="Times New Roman"/>
          <w:sz w:val="24"/>
          <w:szCs w:val="24"/>
        </w:rPr>
        <w:t>this age.</w:t>
      </w:r>
    </w:p>
    <w:p w14:paraId="50B36E83" w14:textId="198E1A48" w:rsidR="0064376D" w:rsidRPr="00B94E92" w:rsidRDefault="006623DC"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All children are individual </w:t>
      </w:r>
      <w:r w:rsidR="00336615" w:rsidRPr="00B94E92">
        <w:rPr>
          <w:rFonts w:ascii="Times New Roman" w:hAnsi="Times New Roman" w:cs="Times New Roman"/>
          <w:sz w:val="24"/>
          <w:szCs w:val="24"/>
        </w:rPr>
        <w:t>and</w:t>
      </w:r>
      <w:r w:rsidRPr="00B94E92">
        <w:rPr>
          <w:rFonts w:ascii="Times New Roman" w:hAnsi="Times New Roman" w:cs="Times New Roman"/>
          <w:sz w:val="24"/>
          <w:szCs w:val="24"/>
        </w:rPr>
        <w:t xml:space="preserve"> do not always develop and learn at the same rate as peers in their class</w:t>
      </w:r>
      <w:r w:rsidR="00D878ED" w:rsidRPr="00B94E92">
        <w:rPr>
          <w:rFonts w:ascii="Times New Roman" w:hAnsi="Times New Roman" w:cs="Times New Roman"/>
          <w:sz w:val="24"/>
          <w:szCs w:val="24"/>
        </w:rPr>
        <w:t>. Welsh Government (2</w:t>
      </w:r>
      <w:r w:rsidR="00462F46" w:rsidRPr="00B94E92">
        <w:rPr>
          <w:rFonts w:ascii="Times New Roman" w:hAnsi="Times New Roman" w:cs="Times New Roman"/>
          <w:sz w:val="24"/>
          <w:szCs w:val="24"/>
        </w:rPr>
        <w:t xml:space="preserve">013) recognise this as they state that not all children progress in the same way. </w:t>
      </w:r>
      <w:r w:rsidR="00077425" w:rsidRPr="00B94E92">
        <w:rPr>
          <w:rFonts w:ascii="Times New Roman" w:hAnsi="Times New Roman" w:cs="Times New Roman"/>
          <w:sz w:val="24"/>
          <w:szCs w:val="24"/>
        </w:rPr>
        <w:t xml:space="preserve"> Taylor, Rhys and </w:t>
      </w:r>
      <w:r w:rsidR="003845FB" w:rsidRPr="00B94E92">
        <w:rPr>
          <w:rFonts w:ascii="Times New Roman" w:hAnsi="Times New Roman" w:cs="Times New Roman"/>
          <w:sz w:val="24"/>
          <w:szCs w:val="24"/>
        </w:rPr>
        <w:t xml:space="preserve">Waldron (2015) state that one of the </w:t>
      </w:r>
      <w:proofErr w:type="gramStart"/>
      <w:r w:rsidR="00462F46" w:rsidRPr="00B94E92">
        <w:rPr>
          <w:rFonts w:ascii="Times New Roman" w:hAnsi="Times New Roman" w:cs="Times New Roman"/>
          <w:sz w:val="24"/>
          <w:szCs w:val="24"/>
        </w:rPr>
        <w:t>core</w:t>
      </w:r>
      <w:proofErr w:type="gramEnd"/>
      <w:r w:rsidR="00462F46" w:rsidRPr="00B94E92">
        <w:rPr>
          <w:rFonts w:ascii="Times New Roman" w:hAnsi="Times New Roman" w:cs="Times New Roman"/>
          <w:sz w:val="24"/>
          <w:szCs w:val="24"/>
        </w:rPr>
        <w:t xml:space="preserve"> </w:t>
      </w:r>
      <w:r w:rsidR="003845FB" w:rsidRPr="00B94E92">
        <w:rPr>
          <w:rFonts w:ascii="Times New Roman" w:hAnsi="Times New Roman" w:cs="Times New Roman"/>
          <w:sz w:val="24"/>
          <w:szCs w:val="24"/>
        </w:rPr>
        <w:t xml:space="preserve">aims of the Foundation Phase Curriculum was to address children’s individual needs. </w:t>
      </w:r>
      <w:r w:rsidRPr="00B94E92">
        <w:rPr>
          <w:rFonts w:ascii="Times New Roman" w:hAnsi="Times New Roman" w:cs="Times New Roman"/>
          <w:sz w:val="24"/>
          <w:szCs w:val="24"/>
        </w:rPr>
        <w:t xml:space="preserve"> The Foundation </w:t>
      </w:r>
      <w:r w:rsidRPr="00B94E92">
        <w:rPr>
          <w:rFonts w:ascii="Times New Roman" w:hAnsi="Times New Roman" w:cs="Times New Roman"/>
          <w:sz w:val="24"/>
          <w:szCs w:val="24"/>
        </w:rPr>
        <w:lastRenderedPageBreak/>
        <w:t>Phase Profile is a</w:t>
      </w:r>
      <w:r w:rsidR="00336615" w:rsidRPr="00B94E92">
        <w:rPr>
          <w:rFonts w:ascii="Times New Roman" w:hAnsi="Times New Roman" w:cs="Times New Roman"/>
          <w:sz w:val="24"/>
          <w:szCs w:val="24"/>
        </w:rPr>
        <w:t>n</w:t>
      </w:r>
      <w:r w:rsidRPr="00B94E92">
        <w:rPr>
          <w:rFonts w:ascii="Times New Roman" w:hAnsi="Times New Roman" w:cs="Times New Roman"/>
          <w:sz w:val="24"/>
          <w:szCs w:val="24"/>
        </w:rPr>
        <w:t xml:space="preserve"> assessment tool which is</w:t>
      </w:r>
      <w:r w:rsidR="00BD5FF8" w:rsidRPr="00B94E92">
        <w:rPr>
          <w:rFonts w:ascii="Times New Roman" w:hAnsi="Times New Roman" w:cs="Times New Roman"/>
          <w:sz w:val="24"/>
          <w:szCs w:val="24"/>
        </w:rPr>
        <w:t xml:space="preserve"> </w:t>
      </w:r>
      <w:r w:rsidR="0064376D" w:rsidRPr="00B94E92">
        <w:rPr>
          <w:rFonts w:ascii="Times New Roman" w:hAnsi="Times New Roman" w:cs="Times New Roman"/>
          <w:sz w:val="24"/>
          <w:szCs w:val="24"/>
        </w:rPr>
        <w:t>focused on outcomes and stages</w:t>
      </w:r>
      <w:r w:rsidR="00BD5FF8" w:rsidRPr="00B94E92">
        <w:rPr>
          <w:rFonts w:ascii="Times New Roman" w:hAnsi="Times New Roman" w:cs="Times New Roman"/>
          <w:sz w:val="24"/>
          <w:szCs w:val="24"/>
        </w:rPr>
        <w:t xml:space="preserve"> of development over the child’s time in the Foundation Phase. </w:t>
      </w:r>
      <w:r w:rsidR="00905ACD" w:rsidRPr="00B94E92">
        <w:rPr>
          <w:rFonts w:ascii="Times New Roman" w:hAnsi="Times New Roman" w:cs="Times New Roman"/>
          <w:sz w:val="24"/>
          <w:szCs w:val="24"/>
        </w:rPr>
        <w:t xml:space="preserve">Welsh Government </w:t>
      </w:r>
      <w:r w:rsidR="0064376D" w:rsidRPr="00B94E92">
        <w:rPr>
          <w:rFonts w:ascii="Times New Roman" w:hAnsi="Times New Roman" w:cs="Times New Roman"/>
          <w:sz w:val="24"/>
          <w:szCs w:val="24"/>
        </w:rPr>
        <w:t>(2015</w:t>
      </w:r>
      <w:r w:rsidR="00905ACD" w:rsidRPr="00B94E92">
        <w:rPr>
          <w:rFonts w:ascii="Times New Roman" w:hAnsi="Times New Roman" w:cs="Times New Roman"/>
          <w:sz w:val="24"/>
          <w:szCs w:val="24"/>
        </w:rPr>
        <w:t xml:space="preserve">) stated that the Foundation Phase Profile </w:t>
      </w:r>
      <w:r w:rsidR="00731D5C" w:rsidRPr="00B94E92">
        <w:rPr>
          <w:rFonts w:ascii="Times New Roman" w:hAnsi="Times New Roman" w:cs="Times New Roman"/>
          <w:sz w:val="24"/>
          <w:szCs w:val="24"/>
        </w:rPr>
        <w:t xml:space="preserve">does not focus on the age of the children when they reach a specific outcome </w:t>
      </w:r>
      <w:r w:rsidR="009828E8" w:rsidRPr="00B94E92">
        <w:rPr>
          <w:rFonts w:ascii="Times New Roman" w:hAnsi="Times New Roman" w:cs="Times New Roman"/>
          <w:sz w:val="24"/>
          <w:szCs w:val="24"/>
        </w:rPr>
        <w:t xml:space="preserve">however </w:t>
      </w:r>
      <w:r w:rsidR="00B62E46" w:rsidRPr="00B94E92">
        <w:rPr>
          <w:rFonts w:ascii="Times New Roman" w:hAnsi="Times New Roman" w:cs="Times New Roman"/>
          <w:sz w:val="24"/>
          <w:szCs w:val="24"/>
        </w:rPr>
        <w:t>Taylor, Rhys</w:t>
      </w:r>
      <w:r w:rsidR="00FF3E13" w:rsidRPr="00B94E92">
        <w:rPr>
          <w:rFonts w:ascii="Times New Roman" w:hAnsi="Times New Roman" w:cs="Times New Roman"/>
          <w:sz w:val="24"/>
          <w:szCs w:val="24"/>
        </w:rPr>
        <w:t xml:space="preserve">, and Waldron (2015) found that within the Foundation Phase </w:t>
      </w:r>
      <w:r w:rsidR="00B62E46" w:rsidRPr="00B94E92">
        <w:rPr>
          <w:rFonts w:ascii="Times New Roman" w:hAnsi="Times New Roman" w:cs="Times New Roman"/>
          <w:sz w:val="24"/>
          <w:szCs w:val="24"/>
        </w:rPr>
        <w:t>Framework</w:t>
      </w:r>
      <w:r w:rsidR="00FF3E13" w:rsidRPr="00B94E92">
        <w:rPr>
          <w:rFonts w:ascii="Times New Roman" w:hAnsi="Times New Roman" w:cs="Times New Roman"/>
          <w:sz w:val="24"/>
          <w:szCs w:val="24"/>
        </w:rPr>
        <w:t xml:space="preserve">, there is </w:t>
      </w:r>
      <w:r w:rsidR="00B62E46" w:rsidRPr="00B94E92">
        <w:rPr>
          <w:rFonts w:ascii="Times New Roman" w:hAnsi="Times New Roman" w:cs="Times New Roman"/>
          <w:sz w:val="24"/>
          <w:szCs w:val="24"/>
        </w:rPr>
        <w:t>references</w:t>
      </w:r>
      <w:r w:rsidR="00FF3E13" w:rsidRPr="00B94E92">
        <w:rPr>
          <w:rFonts w:ascii="Times New Roman" w:hAnsi="Times New Roman" w:cs="Times New Roman"/>
          <w:sz w:val="24"/>
          <w:szCs w:val="24"/>
        </w:rPr>
        <w:t xml:space="preserve"> made to </w:t>
      </w:r>
      <w:proofErr w:type="gramStart"/>
      <w:r w:rsidR="00FF3E13" w:rsidRPr="00B94E92">
        <w:rPr>
          <w:rFonts w:ascii="Times New Roman" w:hAnsi="Times New Roman" w:cs="Times New Roman"/>
          <w:sz w:val="24"/>
          <w:szCs w:val="24"/>
        </w:rPr>
        <w:t>age appropriate</w:t>
      </w:r>
      <w:proofErr w:type="gramEnd"/>
      <w:r w:rsidR="00FF3E13" w:rsidRPr="00B94E92">
        <w:rPr>
          <w:rFonts w:ascii="Times New Roman" w:hAnsi="Times New Roman" w:cs="Times New Roman"/>
          <w:sz w:val="24"/>
          <w:szCs w:val="24"/>
        </w:rPr>
        <w:t xml:space="preserve"> learning and </w:t>
      </w:r>
      <w:r w:rsidR="00C209B8" w:rsidRPr="00B94E92">
        <w:rPr>
          <w:rFonts w:ascii="Times New Roman" w:hAnsi="Times New Roman" w:cs="Times New Roman"/>
          <w:sz w:val="24"/>
          <w:szCs w:val="24"/>
        </w:rPr>
        <w:t>skills which could then put pressure on practitioners and children to reach these specific outcomes by a certain age.</w:t>
      </w:r>
    </w:p>
    <w:p w14:paraId="5C19F3A0" w14:textId="7B92ED28" w:rsidR="000221DB" w:rsidRPr="00B94E92" w:rsidRDefault="0064376D"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When children are observed and assessed, they should be seen as individuals.</w:t>
      </w:r>
      <w:r w:rsidR="003746D8" w:rsidRPr="00B94E92">
        <w:rPr>
          <w:rFonts w:ascii="Times New Roman" w:hAnsi="Times New Roman" w:cs="Times New Roman"/>
          <w:sz w:val="24"/>
          <w:szCs w:val="24"/>
        </w:rPr>
        <w:t xml:space="preserve"> </w:t>
      </w:r>
      <w:r w:rsidR="00C3211C" w:rsidRPr="00B94E92">
        <w:rPr>
          <w:rFonts w:ascii="Times New Roman" w:hAnsi="Times New Roman" w:cs="Times New Roman"/>
          <w:sz w:val="24"/>
          <w:szCs w:val="24"/>
        </w:rPr>
        <w:t xml:space="preserve">First Early Learning (no date) state that the Reggio Emelia approach believed in allowing children to be their own individual person. </w:t>
      </w:r>
      <w:r w:rsidRPr="00B94E92">
        <w:rPr>
          <w:rFonts w:ascii="Times New Roman" w:hAnsi="Times New Roman" w:cs="Times New Roman"/>
          <w:sz w:val="24"/>
          <w:szCs w:val="24"/>
        </w:rPr>
        <w:t xml:space="preserve"> Children develop and learn at different paces. </w:t>
      </w:r>
      <w:r w:rsidR="00A100F0" w:rsidRPr="00B94E92">
        <w:rPr>
          <w:rFonts w:ascii="Times New Roman" w:hAnsi="Times New Roman" w:cs="Times New Roman"/>
          <w:sz w:val="24"/>
          <w:szCs w:val="24"/>
        </w:rPr>
        <w:t xml:space="preserve">Montessori believed in ‘following the child’. According to </w:t>
      </w:r>
      <w:r w:rsidR="00213A6B" w:rsidRPr="00B94E92">
        <w:rPr>
          <w:rFonts w:ascii="Times New Roman" w:hAnsi="Times New Roman" w:cs="Times New Roman"/>
          <w:sz w:val="24"/>
          <w:szCs w:val="24"/>
        </w:rPr>
        <w:t xml:space="preserve">Follow the Child </w:t>
      </w:r>
      <w:r w:rsidR="007F1EBC" w:rsidRPr="00B94E92">
        <w:rPr>
          <w:rFonts w:ascii="Times New Roman" w:hAnsi="Times New Roman" w:cs="Times New Roman"/>
          <w:sz w:val="24"/>
          <w:szCs w:val="24"/>
        </w:rPr>
        <w:t>(no date</w:t>
      </w:r>
      <w:r w:rsidR="00213A6B" w:rsidRPr="00B94E92">
        <w:rPr>
          <w:rFonts w:ascii="Times New Roman" w:hAnsi="Times New Roman" w:cs="Times New Roman"/>
          <w:sz w:val="24"/>
          <w:szCs w:val="24"/>
        </w:rPr>
        <w:t>)</w:t>
      </w:r>
      <w:r w:rsidR="007F1EBC" w:rsidRPr="00B94E92">
        <w:rPr>
          <w:rFonts w:ascii="Times New Roman" w:hAnsi="Times New Roman" w:cs="Times New Roman"/>
          <w:sz w:val="24"/>
          <w:szCs w:val="24"/>
        </w:rPr>
        <w:t xml:space="preserve">, </w:t>
      </w:r>
      <w:r w:rsidR="000221DB" w:rsidRPr="00B94E92">
        <w:rPr>
          <w:rFonts w:ascii="Times New Roman" w:hAnsi="Times New Roman" w:cs="Times New Roman"/>
          <w:sz w:val="24"/>
          <w:szCs w:val="24"/>
        </w:rPr>
        <w:t>Montessori believed that all children should follow their own paths for learning</w:t>
      </w:r>
      <w:r w:rsidR="00A60425" w:rsidRPr="00B94E92">
        <w:rPr>
          <w:rFonts w:ascii="Times New Roman" w:hAnsi="Times New Roman" w:cs="Times New Roman"/>
          <w:sz w:val="24"/>
          <w:szCs w:val="24"/>
        </w:rPr>
        <w:t xml:space="preserve"> at their own pace. Montessori</w:t>
      </w:r>
      <w:r w:rsidR="00213A6B" w:rsidRPr="00B94E92">
        <w:rPr>
          <w:rFonts w:ascii="Times New Roman" w:hAnsi="Times New Roman" w:cs="Times New Roman"/>
          <w:sz w:val="24"/>
          <w:szCs w:val="24"/>
        </w:rPr>
        <w:t xml:space="preserve"> believed that children who have freedom to follow their own interests are often </w:t>
      </w:r>
      <w:r w:rsidR="003C6ACE" w:rsidRPr="00B94E92">
        <w:rPr>
          <w:rFonts w:ascii="Times New Roman" w:hAnsi="Times New Roman" w:cs="Times New Roman"/>
          <w:sz w:val="24"/>
          <w:szCs w:val="24"/>
        </w:rPr>
        <w:t>happier and busier</w:t>
      </w:r>
      <w:r w:rsidR="00213A6B" w:rsidRPr="00B94E92">
        <w:rPr>
          <w:rFonts w:ascii="Times New Roman" w:hAnsi="Times New Roman" w:cs="Times New Roman"/>
          <w:sz w:val="24"/>
          <w:szCs w:val="24"/>
        </w:rPr>
        <w:t xml:space="preserve"> within their learning. She goes on to explain that when children have pride in their work, their well-being is </w:t>
      </w:r>
      <w:r w:rsidR="003C6ACE" w:rsidRPr="00B94E92">
        <w:rPr>
          <w:rFonts w:ascii="Times New Roman" w:hAnsi="Times New Roman" w:cs="Times New Roman"/>
          <w:sz w:val="24"/>
          <w:szCs w:val="24"/>
        </w:rPr>
        <w:t>high,</w:t>
      </w:r>
      <w:r w:rsidR="00213A6B" w:rsidRPr="00B94E92">
        <w:rPr>
          <w:rFonts w:ascii="Times New Roman" w:hAnsi="Times New Roman" w:cs="Times New Roman"/>
          <w:sz w:val="24"/>
          <w:szCs w:val="24"/>
        </w:rPr>
        <w:t xml:space="preserve"> and </w:t>
      </w:r>
      <w:r w:rsidR="003F1C2A" w:rsidRPr="00B94E92">
        <w:rPr>
          <w:rFonts w:ascii="Times New Roman" w:hAnsi="Times New Roman" w:cs="Times New Roman"/>
          <w:sz w:val="24"/>
          <w:szCs w:val="24"/>
        </w:rPr>
        <w:t xml:space="preserve">children will then begin to cooperate among other children. </w:t>
      </w:r>
      <w:r w:rsidR="009D646E" w:rsidRPr="00B94E92">
        <w:rPr>
          <w:rFonts w:ascii="Times New Roman" w:hAnsi="Times New Roman" w:cs="Times New Roman"/>
          <w:sz w:val="24"/>
          <w:szCs w:val="24"/>
        </w:rPr>
        <w:t>According to Hallam</w:t>
      </w:r>
      <w:r w:rsidR="00454BB3" w:rsidRPr="00B94E92">
        <w:rPr>
          <w:rFonts w:ascii="Times New Roman" w:hAnsi="Times New Roman" w:cs="Times New Roman"/>
          <w:sz w:val="24"/>
          <w:szCs w:val="24"/>
        </w:rPr>
        <w:t xml:space="preserve"> </w:t>
      </w:r>
      <w:r w:rsidR="009D646E" w:rsidRPr="00B94E92">
        <w:rPr>
          <w:rFonts w:ascii="Times New Roman" w:hAnsi="Times New Roman" w:cs="Times New Roman"/>
          <w:sz w:val="24"/>
          <w:szCs w:val="24"/>
        </w:rPr>
        <w:t>(</w:t>
      </w:r>
      <w:r w:rsidR="00454BB3" w:rsidRPr="00B94E92">
        <w:rPr>
          <w:rFonts w:ascii="Times New Roman" w:hAnsi="Times New Roman" w:cs="Times New Roman"/>
          <w:sz w:val="24"/>
          <w:szCs w:val="24"/>
        </w:rPr>
        <w:t xml:space="preserve">no date) in 1977 The Department for Education suggested that children should be </w:t>
      </w:r>
      <w:r w:rsidR="00AB0497" w:rsidRPr="00B94E92">
        <w:rPr>
          <w:rFonts w:ascii="Times New Roman" w:hAnsi="Times New Roman" w:cs="Times New Roman"/>
          <w:sz w:val="24"/>
          <w:szCs w:val="24"/>
        </w:rPr>
        <w:t xml:space="preserve">grouped by ability with the belief that this would raise standards in education. As a result, before the Foundation Phase was introduced, children in Key Stage 1 were often grouped by ability </w:t>
      </w:r>
      <w:r w:rsidR="00333E2D" w:rsidRPr="00B94E92">
        <w:rPr>
          <w:rFonts w:ascii="Times New Roman" w:hAnsi="Times New Roman" w:cs="Times New Roman"/>
          <w:sz w:val="24"/>
          <w:szCs w:val="24"/>
        </w:rPr>
        <w:t>onto separate tables or groups for activities.</w:t>
      </w:r>
      <w:r w:rsidR="00333E2D" w:rsidRPr="00B94E92">
        <w:rPr>
          <w:rFonts w:ascii="Times New Roman" w:hAnsi="Times New Roman" w:cs="Times New Roman"/>
          <w:sz w:val="24"/>
          <w:szCs w:val="24"/>
        </w:rPr>
        <w:t xml:space="preserve"> </w:t>
      </w:r>
      <w:r w:rsidR="00F1653F" w:rsidRPr="00B94E92">
        <w:rPr>
          <w:rFonts w:ascii="Times New Roman" w:hAnsi="Times New Roman" w:cs="Times New Roman"/>
          <w:sz w:val="24"/>
          <w:szCs w:val="24"/>
        </w:rPr>
        <w:t>Although this was over a decade ago, this is still happening in schools in Wales</w:t>
      </w:r>
      <w:r w:rsidR="00333E2D" w:rsidRPr="00B94E92">
        <w:rPr>
          <w:rFonts w:ascii="Times New Roman" w:hAnsi="Times New Roman" w:cs="Times New Roman"/>
          <w:sz w:val="24"/>
          <w:szCs w:val="24"/>
        </w:rPr>
        <w:t>.</w:t>
      </w:r>
      <w:r w:rsidR="00B33B35" w:rsidRPr="00B94E92">
        <w:rPr>
          <w:rFonts w:ascii="Times New Roman" w:hAnsi="Times New Roman" w:cs="Times New Roman"/>
          <w:sz w:val="24"/>
          <w:szCs w:val="24"/>
        </w:rPr>
        <w:t xml:space="preserve"> </w:t>
      </w:r>
      <w:r w:rsidR="00253ADE" w:rsidRPr="00B94E92">
        <w:rPr>
          <w:rFonts w:ascii="Times New Roman" w:hAnsi="Times New Roman" w:cs="Times New Roman"/>
          <w:sz w:val="24"/>
          <w:szCs w:val="24"/>
        </w:rPr>
        <w:t xml:space="preserve">By grouping children by their abilities, this </w:t>
      </w:r>
      <w:r w:rsidR="00AF5C18" w:rsidRPr="00B94E92">
        <w:rPr>
          <w:rFonts w:ascii="Times New Roman" w:hAnsi="Times New Roman" w:cs="Times New Roman"/>
          <w:sz w:val="24"/>
          <w:szCs w:val="24"/>
        </w:rPr>
        <w:t>could limit learning opportunities.</w:t>
      </w:r>
    </w:p>
    <w:p w14:paraId="030144C9" w14:textId="4EA10FCA" w:rsidR="00B33B35" w:rsidRPr="00B94E92" w:rsidRDefault="00AF5C18"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When peer collaboration takes place, </w:t>
      </w:r>
      <w:r w:rsidR="00F1699D" w:rsidRPr="00B94E92">
        <w:rPr>
          <w:rFonts w:ascii="Times New Roman" w:hAnsi="Times New Roman" w:cs="Times New Roman"/>
          <w:sz w:val="24"/>
          <w:szCs w:val="24"/>
        </w:rPr>
        <w:t xml:space="preserve">children have opportunities to share their ideas, </w:t>
      </w:r>
      <w:proofErr w:type="gramStart"/>
      <w:r w:rsidR="00F1699D" w:rsidRPr="00B94E92">
        <w:rPr>
          <w:rFonts w:ascii="Times New Roman" w:hAnsi="Times New Roman" w:cs="Times New Roman"/>
          <w:sz w:val="24"/>
          <w:szCs w:val="24"/>
        </w:rPr>
        <w:t>experiences</w:t>
      </w:r>
      <w:proofErr w:type="gramEnd"/>
      <w:r w:rsidR="00F1699D" w:rsidRPr="00B94E92">
        <w:rPr>
          <w:rFonts w:ascii="Times New Roman" w:hAnsi="Times New Roman" w:cs="Times New Roman"/>
          <w:sz w:val="24"/>
          <w:szCs w:val="24"/>
        </w:rPr>
        <w:t xml:space="preserve"> and knowledge with others to scaffold their learning. This relates to </w:t>
      </w:r>
      <w:r w:rsidR="00DC6011" w:rsidRPr="00B94E92">
        <w:rPr>
          <w:rFonts w:ascii="Times New Roman" w:hAnsi="Times New Roman" w:cs="Times New Roman"/>
          <w:sz w:val="24"/>
          <w:szCs w:val="24"/>
        </w:rPr>
        <w:t>Vygotsky’s Zone of Proximal Development</w:t>
      </w:r>
      <w:r w:rsidR="00F1699D" w:rsidRPr="00B94E92">
        <w:rPr>
          <w:rFonts w:ascii="Times New Roman" w:hAnsi="Times New Roman" w:cs="Times New Roman"/>
          <w:sz w:val="24"/>
          <w:szCs w:val="24"/>
        </w:rPr>
        <w:t xml:space="preserve"> theory. </w:t>
      </w:r>
      <w:r w:rsidR="00594F8E" w:rsidRPr="00B94E92">
        <w:rPr>
          <w:rFonts w:ascii="Times New Roman" w:hAnsi="Times New Roman" w:cs="Times New Roman"/>
          <w:sz w:val="24"/>
          <w:szCs w:val="24"/>
        </w:rPr>
        <w:t>Vygotsky (1978)</w:t>
      </w:r>
      <w:r w:rsidR="00AF0AA1" w:rsidRPr="00B94E92">
        <w:rPr>
          <w:rFonts w:ascii="Times New Roman" w:hAnsi="Times New Roman" w:cs="Times New Roman"/>
          <w:sz w:val="24"/>
          <w:szCs w:val="24"/>
        </w:rPr>
        <w:t xml:space="preserve"> once</w:t>
      </w:r>
      <w:r w:rsidR="00594F8E" w:rsidRPr="00B94E92">
        <w:rPr>
          <w:rFonts w:ascii="Times New Roman" w:hAnsi="Times New Roman" w:cs="Times New Roman"/>
          <w:sz w:val="24"/>
          <w:szCs w:val="24"/>
        </w:rPr>
        <w:t xml:space="preserve"> explained that children</w:t>
      </w:r>
      <w:r w:rsidR="00AF0AA1" w:rsidRPr="00B94E92">
        <w:rPr>
          <w:rFonts w:ascii="Times New Roman" w:hAnsi="Times New Roman" w:cs="Times New Roman"/>
          <w:sz w:val="24"/>
          <w:szCs w:val="24"/>
        </w:rPr>
        <w:t xml:space="preserve"> </w:t>
      </w:r>
      <w:proofErr w:type="gramStart"/>
      <w:r w:rsidR="00AF0AA1" w:rsidRPr="00B94E92">
        <w:rPr>
          <w:rFonts w:ascii="Times New Roman" w:hAnsi="Times New Roman" w:cs="Times New Roman"/>
          <w:sz w:val="24"/>
          <w:szCs w:val="24"/>
        </w:rPr>
        <w:t xml:space="preserve">have the ability </w:t>
      </w:r>
      <w:r w:rsidR="005C4584" w:rsidRPr="00B94E92">
        <w:rPr>
          <w:rFonts w:ascii="Times New Roman" w:hAnsi="Times New Roman" w:cs="Times New Roman"/>
          <w:sz w:val="24"/>
          <w:szCs w:val="24"/>
        </w:rPr>
        <w:t>to</w:t>
      </w:r>
      <w:proofErr w:type="gramEnd"/>
      <w:r w:rsidR="005C4584" w:rsidRPr="00B94E92">
        <w:rPr>
          <w:rFonts w:ascii="Times New Roman" w:hAnsi="Times New Roman" w:cs="Times New Roman"/>
          <w:sz w:val="24"/>
          <w:szCs w:val="24"/>
        </w:rPr>
        <w:t xml:space="preserve"> learn</w:t>
      </w:r>
      <w:r w:rsidR="00BF4A39" w:rsidRPr="00B94E92">
        <w:rPr>
          <w:rFonts w:ascii="Times New Roman" w:hAnsi="Times New Roman" w:cs="Times New Roman"/>
          <w:sz w:val="24"/>
          <w:szCs w:val="24"/>
        </w:rPr>
        <w:t xml:space="preserve"> from a ‘More Knowledgeable Other’</w:t>
      </w:r>
      <w:r w:rsidR="00B33B35" w:rsidRPr="00B94E92">
        <w:rPr>
          <w:rFonts w:ascii="Times New Roman" w:hAnsi="Times New Roman" w:cs="Times New Roman"/>
          <w:sz w:val="24"/>
          <w:szCs w:val="24"/>
        </w:rPr>
        <w:t>. A ‘More Knowledgeable Other’ can scaffold the learning of other children. The ‘More knowledgeable Other’ can be anyone around the child including a parent, a teacher or peer in their class.</w:t>
      </w:r>
    </w:p>
    <w:p w14:paraId="15500303" w14:textId="0CA2F6FA" w:rsidR="00021DBF" w:rsidRPr="00B94E92" w:rsidRDefault="00B33B35"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There are many benefits to allowing children to collaborate with their peers in a mixed ability group. Bonetti and Brown (2018) </w:t>
      </w:r>
      <w:r w:rsidRPr="00B94E92">
        <w:rPr>
          <w:rFonts w:ascii="Times New Roman" w:hAnsi="Times New Roman" w:cs="Times New Roman"/>
          <w:sz w:val="24"/>
          <w:szCs w:val="24"/>
        </w:rPr>
        <w:t>explain that social interactions between peers can develop opportunities for additional use of language and encourages problem-solving skills.</w:t>
      </w:r>
      <w:r w:rsidR="00A73B54" w:rsidRPr="00B94E92">
        <w:rPr>
          <w:rFonts w:ascii="Times New Roman" w:hAnsi="Times New Roman" w:cs="Times New Roman"/>
          <w:sz w:val="24"/>
          <w:szCs w:val="24"/>
        </w:rPr>
        <w:t xml:space="preserve"> </w:t>
      </w:r>
      <w:r w:rsidR="00F1699D" w:rsidRPr="00B94E92">
        <w:rPr>
          <w:rFonts w:ascii="Times New Roman" w:hAnsi="Times New Roman" w:cs="Times New Roman"/>
          <w:sz w:val="24"/>
          <w:szCs w:val="24"/>
        </w:rPr>
        <w:t xml:space="preserve"> Rhys, and Waldron (2015) found that one of the most important aims of the Foundation Phase Curriculum was to raise children’s achievement and attainment in education. </w:t>
      </w:r>
      <w:r w:rsidR="00A73B54" w:rsidRPr="00B94E92">
        <w:rPr>
          <w:rFonts w:ascii="Times New Roman" w:hAnsi="Times New Roman" w:cs="Times New Roman"/>
          <w:sz w:val="24"/>
          <w:szCs w:val="24"/>
        </w:rPr>
        <w:t xml:space="preserve">Peer collaboration could support </w:t>
      </w:r>
      <w:r w:rsidR="00A73B54" w:rsidRPr="00B94E92">
        <w:rPr>
          <w:rFonts w:ascii="Times New Roman" w:hAnsi="Times New Roman" w:cs="Times New Roman"/>
          <w:sz w:val="24"/>
          <w:szCs w:val="24"/>
        </w:rPr>
        <w:t>the raise in children’s achievements in school as</w:t>
      </w:r>
      <w:r w:rsidR="00A73B54" w:rsidRPr="00B94E92">
        <w:rPr>
          <w:rFonts w:ascii="Times New Roman" w:hAnsi="Times New Roman" w:cs="Times New Roman"/>
          <w:sz w:val="24"/>
          <w:szCs w:val="24"/>
        </w:rPr>
        <w:t xml:space="preserve"> it </w:t>
      </w:r>
      <w:r w:rsidR="00A73B54" w:rsidRPr="00B94E92">
        <w:rPr>
          <w:rFonts w:ascii="Times New Roman" w:hAnsi="Times New Roman" w:cs="Times New Roman"/>
          <w:sz w:val="24"/>
          <w:szCs w:val="24"/>
        </w:rPr>
        <w:t xml:space="preserve">encourages </w:t>
      </w:r>
      <w:r w:rsidR="00A73B54" w:rsidRPr="00B94E92">
        <w:rPr>
          <w:rFonts w:ascii="Times New Roman" w:hAnsi="Times New Roman" w:cs="Times New Roman"/>
          <w:sz w:val="24"/>
          <w:szCs w:val="24"/>
        </w:rPr>
        <w:t xml:space="preserve">scaffolding for learning. </w:t>
      </w:r>
      <w:r w:rsidR="00F1699D" w:rsidRPr="00B94E92">
        <w:rPr>
          <w:rFonts w:ascii="Times New Roman" w:hAnsi="Times New Roman" w:cs="Times New Roman"/>
          <w:sz w:val="24"/>
          <w:szCs w:val="24"/>
        </w:rPr>
        <w:lastRenderedPageBreak/>
        <w:t>Welsh Government (20</w:t>
      </w:r>
      <w:r w:rsidR="004859D2">
        <w:rPr>
          <w:rFonts w:ascii="Times New Roman" w:hAnsi="Times New Roman" w:cs="Times New Roman"/>
          <w:sz w:val="24"/>
          <w:szCs w:val="24"/>
        </w:rPr>
        <w:t>1</w:t>
      </w:r>
      <w:r w:rsidR="00F1699D" w:rsidRPr="00B94E92">
        <w:rPr>
          <w:rFonts w:ascii="Times New Roman" w:hAnsi="Times New Roman" w:cs="Times New Roman"/>
          <w:sz w:val="24"/>
          <w:szCs w:val="24"/>
        </w:rPr>
        <w:t xml:space="preserve">5) explain the benefits that children have already gained when entering Key Stage 2 because of the opportunities they have had within the Foundation Phase for peer collaboration which is positive. </w:t>
      </w:r>
      <w:r w:rsidR="00DF7AB5" w:rsidRPr="00B94E92">
        <w:rPr>
          <w:rFonts w:ascii="Times New Roman" w:hAnsi="Times New Roman" w:cs="Times New Roman"/>
          <w:sz w:val="24"/>
          <w:szCs w:val="24"/>
        </w:rPr>
        <w:t xml:space="preserve">Donaldson (2015) </w:t>
      </w:r>
      <w:r w:rsidR="00E51DDD" w:rsidRPr="00B94E92">
        <w:rPr>
          <w:rFonts w:ascii="Times New Roman" w:hAnsi="Times New Roman" w:cs="Times New Roman"/>
          <w:sz w:val="24"/>
          <w:szCs w:val="24"/>
        </w:rPr>
        <w:t xml:space="preserve">believes that children require a stimulating environment for learning where they have opportunities to explore and experiment </w:t>
      </w:r>
      <w:r w:rsidR="00A73B54" w:rsidRPr="00B94E92">
        <w:rPr>
          <w:rFonts w:ascii="Times New Roman" w:hAnsi="Times New Roman" w:cs="Times New Roman"/>
          <w:sz w:val="24"/>
          <w:szCs w:val="24"/>
        </w:rPr>
        <w:t>and collaborate</w:t>
      </w:r>
      <w:r w:rsidR="00E51DDD" w:rsidRPr="00B94E92">
        <w:rPr>
          <w:rFonts w:ascii="Times New Roman" w:hAnsi="Times New Roman" w:cs="Times New Roman"/>
          <w:sz w:val="24"/>
          <w:szCs w:val="24"/>
        </w:rPr>
        <w:t xml:space="preserve"> with peers </w:t>
      </w:r>
      <w:proofErr w:type="gramStart"/>
      <w:r w:rsidR="00E51DDD" w:rsidRPr="00B94E92">
        <w:rPr>
          <w:rFonts w:ascii="Times New Roman" w:hAnsi="Times New Roman" w:cs="Times New Roman"/>
          <w:sz w:val="24"/>
          <w:szCs w:val="24"/>
        </w:rPr>
        <w:t>in order for</w:t>
      </w:r>
      <w:proofErr w:type="gramEnd"/>
      <w:r w:rsidR="00E51DDD" w:rsidRPr="00B94E92">
        <w:rPr>
          <w:rFonts w:ascii="Times New Roman" w:hAnsi="Times New Roman" w:cs="Times New Roman"/>
          <w:sz w:val="24"/>
          <w:szCs w:val="24"/>
        </w:rPr>
        <w:t xml:space="preserve"> them to </w:t>
      </w:r>
      <w:r w:rsidR="00A00AC2" w:rsidRPr="00B94E92">
        <w:rPr>
          <w:rFonts w:ascii="Times New Roman" w:hAnsi="Times New Roman" w:cs="Times New Roman"/>
          <w:sz w:val="24"/>
          <w:szCs w:val="24"/>
        </w:rPr>
        <w:t xml:space="preserve">have a positive learning experience which again supports the idea that peer collaboration is beneficial within a </w:t>
      </w:r>
      <w:r w:rsidR="00542702" w:rsidRPr="00B94E92">
        <w:rPr>
          <w:rFonts w:ascii="Times New Roman" w:hAnsi="Times New Roman" w:cs="Times New Roman"/>
          <w:sz w:val="24"/>
          <w:szCs w:val="24"/>
        </w:rPr>
        <w:t>play-based</w:t>
      </w:r>
      <w:r w:rsidR="00A00AC2" w:rsidRPr="00B94E92">
        <w:rPr>
          <w:rFonts w:ascii="Times New Roman" w:hAnsi="Times New Roman" w:cs="Times New Roman"/>
          <w:sz w:val="24"/>
          <w:szCs w:val="24"/>
        </w:rPr>
        <w:t xml:space="preserve"> curriculum.</w:t>
      </w:r>
    </w:p>
    <w:p w14:paraId="31F60711" w14:textId="38F502F2" w:rsidR="00314BF6" w:rsidRPr="00B94E92" w:rsidRDefault="007A3B82"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As previously mentioned, all children develop and learn at different rates</w:t>
      </w:r>
      <w:r w:rsidR="0093404E" w:rsidRPr="00B94E92">
        <w:rPr>
          <w:rFonts w:ascii="Times New Roman" w:hAnsi="Times New Roman" w:cs="Times New Roman"/>
          <w:sz w:val="24"/>
          <w:szCs w:val="24"/>
        </w:rPr>
        <w:t xml:space="preserve"> which includes children with additional learning needs. </w:t>
      </w:r>
      <w:r w:rsidR="0093404E" w:rsidRPr="00B94E92">
        <w:rPr>
          <w:rFonts w:ascii="Times New Roman" w:hAnsi="Times New Roman" w:cs="Times New Roman"/>
          <w:sz w:val="24"/>
          <w:szCs w:val="24"/>
        </w:rPr>
        <w:t xml:space="preserve">Taylor, </w:t>
      </w:r>
      <w:proofErr w:type="gramStart"/>
      <w:r w:rsidR="0093404E" w:rsidRPr="00B94E92">
        <w:rPr>
          <w:rFonts w:ascii="Times New Roman" w:hAnsi="Times New Roman" w:cs="Times New Roman"/>
          <w:sz w:val="24"/>
          <w:szCs w:val="24"/>
        </w:rPr>
        <w:t>Rhys</w:t>
      </w:r>
      <w:proofErr w:type="gramEnd"/>
      <w:r w:rsidR="0093404E" w:rsidRPr="00B94E92">
        <w:rPr>
          <w:rFonts w:ascii="Times New Roman" w:hAnsi="Times New Roman" w:cs="Times New Roman"/>
          <w:sz w:val="24"/>
          <w:szCs w:val="24"/>
        </w:rPr>
        <w:t xml:space="preserve"> and Waldron (2015) believe that all children should have support and challenges depending on their stages of development</w:t>
      </w:r>
      <w:r w:rsidR="0093404E" w:rsidRPr="00B94E92">
        <w:rPr>
          <w:rFonts w:ascii="Times New Roman" w:hAnsi="Times New Roman" w:cs="Times New Roman"/>
          <w:sz w:val="24"/>
          <w:szCs w:val="24"/>
        </w:rPr>
        <w:t xml:space="preserve"> which is why children with additional learning needs should be identified as early as possible</w:t>
      </w:r>
      <w:r w:rsidR="00654ED4" w:rsidRPr="00B94E92">
        <w:rPr>
          <w:rFonts w:ascii="Times New Roman" w:hAnsi="Times New Roman" w:cs="Times New Roman"/>
          <w:sz w:val="24"/>
          <w:szCs w:val="24"/>
        </w:rPr>
        <w:t xml:space="preserve">. </w:t>
      </w:r>
      <w:r w:rsidR="00EF099C" w:rsidRPr="00B94E92">
        <w:rPr>
          <w:rFonts w:ascii="Times New Roman" w:hAnsi="Times New Roman" w:cs="Times New Roman"/>
          <w:sz w:val="24"/>
          <w:szCs w:val="24"/>
        </w:rPr>
        <w:t>According to Welsh Government (</w:t>
      </w:r>
      <w:r w:rsidR="007A4C6D" w:rsidRPr="00B94E92">
        <w:rPr>
          <w:rFonts w:ascii="Times New Roman" w:hAnsi="Times New Roman" w:cs="Times New Roman"/>
          <w:sz w:val="24"/>
          <w:szCs w:val="24"/>
        </w:rPr>
        <w:t>no date)</w:t>
      </w:r>
      <w:r w:rsidR="00231E61" w:rsidRPr="00B94E92">
        <w:rPr>
          <w:rFonts w:ascii="Times New Roman" w:hAnsi="Times New Roman" w:cs="Times New Roman"/>
          <w:sz w:val="24"/>
          <w:szCs w:val="24"/>
        </w:rPr>
        <w:t xml:space="preserve"> t</w:t>
      </w:r>
      <w:r w:rsidRPr="00B94E92">
        <w:rPr>
          <w:rFonts w:ascii="Times New Roman" w:hAnsi="Times New Roman" w:cs="Times New Roman"/>
          <w:sz w:val="24"/>
          <w:szCs w:val="24"/>
        </w:rPr>
        <w:t xml:space="preserve">he Foundation Phase Profile </w:t>
      </w:r>
      <w:r w:rsidR="00231E61" w:rsidRPr="00B94E92">
        <w:rPr>
          <w:rFonts w:ascii="Times New Roman" w:hAnsi="Times New Roman" w:cs="Times New Roman"/>
          <w:sz w:val="24"/>
          <w:szCs w:val="24"/>
        </w:rPr>
        <w:t xml:space="preserve">was developed to </w:t>
      </w:r>
      <w:r w:rsidR="00654ED4" w:rsidRPr="00B94E92">
        <w:rPr>
          <w:rFonts w:ascii="Times New Roman" w:hAnsi="Times New Roman" w:cs="Times New Roman"/>
          <w:sz w:val="24"/>
          <w:szCs w:val="24"/>
        </w:rPr>
        <w:t>assess</w:t>
      </w:r>
      <w:r w:rsidR="00231E61" w:rsidRPr="00B94E92">
        <w:rPr>
          <w:rFonts w:ascii="Times New Roman" w:hAnsi="Times New Roman" w:cs="Times New Roman"/>
          <w:sz w:val="24"/>
          <w:szCs w:val="24"/>
        </w:rPr>
        <w:t xml:space="preserve"> all children and </w:t>
      </w:r>
      <w:r w:rsidR="00E24BB7" w:rsidRPr="00B94E92">
        <w:rPr>
          <w:rFonts w:ascii="Times New Roman" w:hAnsi="Times New Roman" w:cs="Times New Roman"/>
          <w:sz w:val="24"/>
          <w:szCs w:val="24"/>
        </w:rPr>
        <w:t xml:space="preserve">can be used to </w:t>
      </w:r>
      <w:r w:rsidR="00FE7D61" w:rsidRPr="00B94E92">
        <w:rPr>
          <w:rFonts w:ascii="Times New Roman" w:hAnsi="Times New Roman" w:cs="Times New Roman"/>
          <w:sz w:val="24"/>
          <w:szCs w:val="24"/>
        </w:rPr>
        <w:t xml:space="preserve">identify </w:t>
      </w:r>
      <w:r w:rsidR="00654ED4" w:rsidRPr="00B94E92">
        <w:rPr>
          <w:rFonts w:ascii="Times New Roman" w:hAnsi="Times New Roman" w:cs="Times New Roman"/>
          <w:sz w:val="24"/>
          <w:szCs w:val="24"/>
        </w:rPr>
        <w:t xml:space="preserve">those children who may </w:t>
      </w:r>
      <w:r w:rsidR="00FE7D61" w:rsidRPr="00B94E92">
        <w:rPr>
          <w:rFonts w:ascii="Times New Roman" w:hAnsi="Times New Roman" w:cs="Times New Roman"/>
          <w:sz w:val="24"/>
          <w:szCs w:val="24"/>
        </w:rPr>
        <w:t xml:space="preserve">need </w:t>
      </w:r>
      <w:r w:rsidR="00E24BB7" w:rsidRPr="00B94E92">
        <w:rPr>
          <w:rFonts w:ascii="Times New Roman" w:hAnsi="Times New Roman" w:cs="Times New Roman"/>
          <w:sz w:val="24"/>
          <w:szCs w:val="24"/>
        </w:rPr>
        <w:t xml:space="preserve">extra </w:t>
      </w:r>
      <w:r w:rsidR="00FE7D61" w:rsidRPr="00B94E92">
        <w:rPr>
          <w:rFonts w:ascii="Times New Roman" w:hAnsi="Times New Roman" w:cs="Times New Roman"/>
          <w:sz w:val="24"/>
          <w:szCs w:val="24"/>
        </w:rPr>
        <w:t>support with specific areas</w:t>
      </w:r>
      <w:r w:rsidR="00654ED4" w:rsidRPr="00B94E92">
        <w:rPr>
          <w:rFonts w:ascii="Times New Roman" w:hAnsi="Times New Roman" w:cs="Times New Roman"/>
          <w:sz w:val="24"/>
          <w:szCs w:val="24"/>
        </w:rPr>
        <w:t xml:space="preserve"> of </w:t>
      </w:r>
      <w:r w:rsidR="008B526F" w:rsidRPr="00B94E92">
        <w:rPr>
          <w:rFonts w:ascii="Times New Roman" w:hAnsi="Times New Roman" w:cs="Times New Roman"/>
          <w:sz w:val="24"/>
          <w:szCs w:val="24"/>
        </w:rPr>
        <w:t>development,</w:t>
      </w:r>
      <w:r w:rsidR="00FE7D61" w:rsidRPr="00B94E92">
        <w:rPr>
          <w:rFonts w:ascii="Times New Roman" w:hAnsi="Times New Roman" w:cs="Times New Roman"/>
          <w:sz w:val="24"/>
          <w:szCs w:val="24"/>
        </w:rPr>
        <w:t xml:space="preserve"> or </w:t>
      </w:r>
      <w:r w:rsidR="00654ED4" w:rsidRPr="00B94E92">
        <w:rPr>
          <w:rFonts w:ascii="Times New Roman" w:hAnsi="Times New Roman" w:cs="Times New Roman"/>
          <w:sz w:val="24"/>
          <w:szCs w:val="24"/>
        </w:rPr>
        <w:t xml:space="preserve">it can support to identify a </w:t>
      </w:r>
      <w:r w:rsidR="00FE7D61" w:rsidRPr="00B94E92">
        <w:rPr>
          <w:rFonts w:ascii="Times New Roman" w:hAnsi="Times New Roman" w:cs="Times New Roman"/>
          <w:sz w:val="24"/>
          <w:szCs w:val="24"/>
        </w:rPr>
        <w:t>possibility that there could be an additional learning need</w:t>
      </w:r>
      <w:r w:rsidR="00D90E63" w:rsidRPr="00B94E92">
        <w:rPr>
          <w:rFonts w:ascii="Times New Roman" w:hAnsi="Times New Roman" w:cs="Times New Roman"/>
          <w:sz w:val="24"/>
          <w:szCs w:val="24"/>
        </w:rPr>
        <w:t xml:space="preserve">. </w:t>
      </w:r>
      <w:r w:rsidR="00FE7D61" w:rsidRPr="00B94E92">
        <w:rPr>
          <w:rFonts w:ascii="Times New Roman" w:hAnsi="Times New Roman" w:cs="Times New Roman"/>
          <w:sz w:val="24"/>
          <w:szCs w:val="24"/>
        </w:rPr>
        <w:t xml:space="preserve"> </w:t>
      </w:r>
      <w:r w:rsidR="0093404E" w:rsidRPr="00B94E92">
        <w:rPr>
          <w:rFonts w:ascii="Times New Roman" w:hAnsi="Times New Roman" w:cs="Times New Roman"/>
          <w:sz w:val="24"/>
          <w:szCs w:val="24"/>
        </w:rPr>
        <w:t xml:space="preserve">In other </w:t>
      </w:r>
      <w:r w:rsidR="008B526F" w:rsidRPr="00B94E92">
        <w:rPr>
          <w:rFonts w:ascii="Times New Roman" w:hAnsi="Times New Roman" w:cs="Times New Roman"/>
          <w:sz w:val="24"/>
          <w:szCs w:val="24"/>
        </w:rPr>
        <w:t>words,</w:t>
      </w:r>
      <w:r w:rsidR="0093404E" w:rsidRPr="00B94E92">
        <w:rPr>
          <w:rFonts w:ascii="Times New Roman" w:hAnsi="Times New Roman" w:cs="Times New Roman"/>
          <w:sz w:val="24"/>
          <w:szCs w:val="24"/>
        </w:rPr>
        <w:t xml:space="preserve"> th</w:t>
      </w:r>
      <w:r w:rsidR="002C1249" w:rsidRPr="00B94E92">
        <w:rPr>
          <w:rFonts w:ascii="Times New Roman" w:hAnsi="Times New Roman" w:cs="Times New Roman"/>
          <w:sz w:val="24"/>
          <w:szCs w:val="24"/>
        </w:rPr>
        <w:t xml:space="preserve">e Foundation Phase profile can </w:t>
      </w:r>
      <w:r w:rsidR="00E24BB7" w:rsidRPr="00B94E92">
        <w:rPr>
          <w:rFonts w:ascii="Times New Roman" w:hAnsi="Times New Roman" w:cs="Times New Roman"/>
          <w:sz w:val="24"/>
          <w:szCs w:val="24"/>
        </w:rPr>
        <w:t xml:space="preserve">support in </w:t>
      </w:r>
      <w:r w:rsidR="002C1249" w:rsidRPr="00B94E92">
        <w:rPr>
          <w:rFonts w:ascii="Times New Roman" w:hAnsi="Times New Roman" w:cs="Times New Roman"/>
          <w:sz w:val="24"/>
          <w:szCs w:val="24"/>
        </w:rPr>
        <w:t>identify</w:t>
      </w:r>
      <w:r w:rsidR="00E24BB7" w:rsidRPr="00B94E92">
        <w:rPr>
          <w:rFonts w:ascii="Times New Roman" w:hAnsi="Times New Roman" w:cs="Times New Roman"/>
          <w:sz w:val="24"/>
          <w:szCs w:val="24"/>
        </w:rPr>
        <w:t>ing an</w:t>
      </w:r>
      <w:r w:rsidR="002C1249" w:rsidRPr="00B94E92">
        <w:rPr>
          <w:rFonts w:ascii="Times New Roman" w:hAnsi="Times New Roman" w:cs="Times New Roman"/>
          <w:sz w:val="24"/>
          <w:szCs w:val="24"/>
        </w:rPr>
        <w:t xml:space="preserve"> </w:t>
      </w:r>
      <w:r w:rsidR="0093404E" w:rsidRPr="00B94E92">
        <w:rPr>
          <w:rFonts w:ascii="Times New Roman" w:hAnsi="Times New Roman" w:cs="Times New Roman"/>
          <w:sz w:val="24"/>
          <w:szCs w:val="24"/>
        </w:rPr>
        <w:t>additional learning needs</w:t>
      </w:r>
      <w:r w:rsidR="00314BF6" w:rsidRPr="00B94E92">
        <w:rPr>
          <w:rFonts w:ascii="Times New Roman" w:hAnsi="Times New Roman" w:cs="Times New Roman"/>
          <w:sz w:val="24"/>
          <w:szCs w:val="24"/>
        </w:rPr>
        <w:t xml:space="preserve"> to enable early intervention of strategies and interventions to support each individual child to the best ability. Aswell as the Foundation Phase </w:t>
      </w:r>
      <w:r w:rsidR="003751FC" w:rsidRPr="00B94E92">
        <w:rPr>
          <w:rFonts w:ascii="Times New Roman" w:hAnsi="Times New Roman" w:cs="Times New Roman"/>
          <w:sz w:val="24"/>
          <w:szCs w:val="24"/>
        </w:rPr>
        <w:t>playing a part in the identification of possible additional learning needs, Welsh Government (no date) explain the ‘Routes for Learning’ tool</w:t>
      </w:r>
      <w:r w:rsidR="002118A8" w:rsidRPr="00B94E92">
        <w:rPr>
          <w:rFonts w:ascii="Times New Roman" w:hAnsi="Times New Roman" w:cs="Times New Roman"/>
          <w:sz w:val="24"/>
          <w:szCs w:val="24"/>
        </w:rPr>
        <w:t xml:space="preserve"> supports practitioners to support those with </w:t>
      </w:r>
      <w:r w:rsidR="00F726CD" w:rsidRPr="00B94E92">
        <w:rPr>
          <w:rFonts w:ascii="Times New Roman" w:hAnsi="Times New Roman" w:cs="Times New Roman"/>
          <w:sz w:val="24"/>
          <w:szCs w:val="24"/>
        </w:rPr>
        <w:t>profound and multiple learning difficulties. With the Foundation Phase Profile playing a role in early identification of possible additional learning needs, th</w:t>
      </w:r>
      <w:r w:rsidR="00F82DD4" w:rsidRPr="00B94E92">
        <w:rPr>
          <w:rFonts w:ascii="Times New Roman" w:hAnsi="Times New Roman" w:cs="Times New Roman"/>
          <w:sz w:val="24"/>
          <w:szCs w:val="24"/>
        </w:rPr>
        <w:t>e individual child will get the best support through interventions like routes for learning</w:t>
      </w:r>
      <w:r w:rsidR="0030656F" w:rsidRPr="00B94E92">
        <w:rPr>
          <w:rFonts w:ascii="Times New Roman" w:hAnsi="Times New Roman" w:cs="Times New Roman"/>
          <w:sz w:val="24"/>
          <w:szCs w:val="24"/>
        </w:rPr>
        <w:t>.</w:t>
      </w:r>
    </w:p>
    <w:p w14:paraId="5ABA4101" w14:textId="0BAF8159" w:rsidR="00C47664" w:rsidRPr="00B94E92" w:rsidRDefault="00C47664" w:rsidP="00B94E92">
      <w:pPr>
        <w:spacing w:line="360" w:lineRule="auto"/>
        <w:jc w:val="both"/>
        <w:rPr>
          <w:rFonts w:ascii="Times New Roman" w:hAnsi="Times New Roman" w:cs="Times New Roman"/>
          <w:sz w:val="24"/>
          <w:szCs w:val="24"/>
        </w:rPr>
      </w:pPr>
    </w:p>
    <w:p w14:paraId="6701D965" w14:textId="4CFDDC05" w:rsidR="008B526F" w:rsidRPr="00B94E92" w:rsidRDefault="008B526F" w:rsidP="00B94E92">
      <w:pPr>
        <w:spacing w:line="360" w:lineRule="auto"/>
        <w:jc w:val="both"/>
        <w:rPr>
          <w:rFonts w:ascii="Times New Roman" w:hAnsi="Times New Roman" w:cs="Times New Roman"/>
          <w:sz w:val="24"/>
          <w:szCs w:val="24"/>
        </w:rPr>
      </w:pPr>
    </w:p>
    <w:p w14:paraId="41EE8DF9" w14:textId="77C96158" w:rsidR="008B526F" w:rsidRPr="00B94E92" w:rsidRDefault="008B526F" w:rsidP="00B94E92">
      <w:pPr>
        <w:spacing w:line="360" w:lineRule="auto"/>
        <w:jc w:val="both"/>
        <w:rPr>
          <w:rFonts w:ascii="Times New Roman" w:hAnsi="Times New Roman" w:cs="Times New Roman"/>
          <w:sz w:val="24"/>
          <w:szCs w:val="24"/>
        </w:rPr>
      </w:pPr>
    </w:p>
    <w:p w14:paraId="03A86FA6" w14:textId="6FCFDE63" w:rsidR="008B526F" w:rsidRPr="00B94E92" w:rsidRDefault="008B526F" w:rsidP="00B94E92">
      <w:pPr>
        <w:spacing w:line="360" w:lineRule="auto"/>
        <w:jc w:val="both"/>
        <w:rPr>
          <w:rFonts w:ascii="Times New Roman" w:hAnsi="Times New Roman" w:cs="Times New Roman"/>
          <w:sz w:val="24"/>
          <w:szCs w:val="24"/>
        </w:rPr>
      </w:pPr>
    </w:p>
    <w:p w14:paraId="149366D1" w14:textId="75DC144C" w:rsidR="008B526F" w:rsidRPr="00B94E92" w:rsidRDefault="008B526F" w:rsidP="00B94E92">
      <w:pPr>
        <w:spacing w:line="360" w:lineRule="auto"/>
        <w:jc w:val="both"/>
        <w:rPr>
          <w:rFonts w:ascii="Times New Roman" w:hAnsi="Times New Roman" w:cs="Times New Roman"/>
          <w:sz w:val="24"/>
          <w:szCs w:val="24"/>
        </w:rPr>
      </w:pPr>
    </w:p>
    <w:p w14:paraId="1703A68A" w14:textId="0218CA96" w:rsidR="008B526F" w:rsidRPr="00B94E92" w:rsidRDefault="008B526F" w:rsidP="00B94E92">
      <w:pPr>
        <w:spacing w:line="360" w:lineRule="auto"/>
        <w:jc w:val="both"/>
        <w:rPr>
          <w:rFonts w:ascii="Times New Roman" w:hAnsi="Times New Roman" w:cs="Times New Roman"/>
          <w:sz w:val="24"/>
          <w:szCs w:val="24"/>
        </w:rPr>
      </w:pPr>
    </w:p>
    <w:p w14:paraId="0C2096CA" w14:textId="59458300" w:rsidR="008B526F" w:rsidRPr="00B94E92" w:rsidRDefault="008B526F" w:rsidP="00B94E92">
      <w:pPr>
        <w:spacing w:line="360" w:lineRule="auto"/>
        <w:jc w:val="both"/>
        <w:rPr>
          <w:rFonts w:ascii="Times New Roman" w:hAnsi="Times New Roman" w:cs="Times New Roman"/>
          <w:sz w:val="24"/>
          <w:szCs w:val="24"/>
        </w:rPr>
      </w:pPr>
    </w:p>
    <w:p w14:paraId="5ABF69A3" w14:textId="7C446A2D" w:rsidR="008B526F" w:rsidRPr="00B94E92" w:rsidRDefault="008B526F" w:rsidP="00B94E92">
      <w:pPr>
        <w:spacing w:line="360" w:lineRule="auto"/>
        <w:jc w:val="both"/>
        <w:rPr>
          <w:rFonts w:ascii="Times New Roman" w:hAnsi="Times New Roman" w:cs="Times New Roman"/>
          <w:sz w:val="24"/>
          <w:szCs w:val="24"/>
        </w:rPr>
      </w:pPr>
    </w:p>
    <w:p w14:paraId="18E20D83" w14:textId="35EE1B39" w:rsidR="008B526F" w:rsidRPr="00B94E92" w:rsidRDefault="008B526F" w:rsidP="00B94E92">
      <w:pPr>
        <w:spacing w:line="360" w:lineRule="auto"/>
        <w:jc w:val="both"/>
        <w:rPr>
          <w:rFonts w:ascii="Times New Roman" w:hAnsi="Times New Roman" w:cs="Times New Roman"/>
          <w:sz w:val="24"/>
          <w:szCs w:val="24"/>
        </w:rPr>
      </w:pPr>
    </w:p>
    <w:p w14:paraId="0A9736EC" w14:textId="40B6599B" w:rsidR="008B526F" w:rsidRPr="00B94E92" w:rsidRDefault="008B526F" w:rsidP="00B94E92">
      <w:pPr>
        <w:spacing w:line="360" w:lineRule="auto"/>
        <w:jc w:val="both"/>
        <w:rPr>
          <w:rFonts w:ascii="Times New Roman" w:hAnsi="Times New Roman" w:cs="Times New Roman"/>
          <w:b/>
          <w:bCs/>
          <w:sz w:val="24"/>
          <w:szCs w:val="24"/>
          <w:u w:val="single"/>
        </w:rPr>
      </w:pPr>
      <w:r w:rsidRPr="00B94E92">
        <w:rPr>
          <w:rFonts w:ascii="Times New Roman" w:hAnsi="Times New Roman" w:cs="Times New Roman"/>
          <w:b/>
          <w:bCs/>
          <w:sz w:val="24"/>
          <w:szCs w:val="24"/>
          <w:u w:val="single"/>
        </w:rPr>
        <w:lastRenderedPageBreak/>
        <w:t>Part three</w:t>
      </w:r>
    </w:p>
    <w:p w14:paraId="2E9871EA" w14:textId="2A7EC6AC" w:rsidR="008B526F" w:rsidRPr="00B94E92" w:rsidRDefault="007F4C52" w:rsidP="00B94E92">
      <w:pPr>
        <w:spacing w:line="360" w:lineRule="auto"/>
        <w:jc w:val="both"/>
        <w:rPr>
          <w:rFonts w:ascii="Times New Roman" w:hAnsi="Times New Roman" w:cs="Times New Roman"/>
          <w:b/>
          <w:bCs/>
          <w:sz w:val="24"/>
          <w:szCs w:val="24"/>
          <w:u w:val="single"/>
        </w:rPr>
      </w:pPr>
      <w:r w:rsidRPr="00B94E92">
        <w:rPr>
          <w:rFonts w:ascii="Times New Roman" w:hAnsi="Times New Roman" w:cs="Times New Roman"/>
          <w:b/>
          <w:bCs/>
          <w:sz w:val="24"/>
          <w:szCs w:val="24"/>
          <w:u w:val="single"/>
        </w:rPr>
        <w:t>Blo</w:t>
      </w:r>
      <w:r w:rsidR="003A5727" w:rsidRPr="00B94E92">
        <w:rPr>
          <w:rFonts w:ascii="Times New Roman" w:hAnsi="Times New Roman" w:cs="Times New Roman"/>
          <w:b/>
          <w:bCs/>
          <w:sz w:val="24"/>
          <w:szCs w:val="24"/>
          <w:u w:val="single"/>
        </w:rPr>
        <w:t xml:space="preserve">g- What are the benefits </w:t>
      </w:r>
      <w:r w:rsidR="00E81122" w:rsidRPr="00B94E92">
        <w:rPr>
          <w:rFonts w:ascii="Times New Roman" w:hAnsi="Times New Roman" w:cs="Times New Roman"/>
          <w:b/>
          <w:bCs/>
          <w:sz w:val="24"/>
          <w:szCs w:val="24"/>
          <w:u w:val="single"/>
        </w:rPr>
        <w:t xml:space="preserve">of </w:t>
      </w:r>
      <w:r w:rsidR="00120D69" w:rsidRPr="00B94E92">
        <w:rPr>
          <w:rFonts w:ascii="Times New Roman" w:hAnsi="Times New Roman" w:cs="Times New Roman"/>
          <w:b/>
          <w:bCs/>
          <w:sz w:val="24"/>
          <w:szCs w:val="24"/>
          <w:u w:val="single"/>
        </w:rPr>
        <w:t xml:space="preserve">The </w:t>
      </w:r>
      <w:r w:rsidR="0090309F" w:rsidRPr="00B94E92">
        <w:rPr>
          <w:rFonts w:ascii="Times New Roman" w:hAnsi="Times New Roman" w:cs="Times New Roman"/>
          <w:b/>
          <w:bCs/>
          <w:sz w:val="24"/>
          <w:szCs w:val="24"/>
          <w:u w:val="single"/>
        </w:rPr>
        <w:t xml:space="preserve">Curiosity Approach </w:t>
      </w:r>
      <w:r w:rsidR="00A97F5B" w:rsidRPr="00B94E92">
        <w:rPr>
          <w:rFonts w:ascii="Times New Roman" w:hAnsi="Times New Roman" w:cs="Times New Roman"/>
          <w:b/>
          <w:bCs/>
          <w:sz w:val="24"/>
          <w:szCs w:val="24"/>
          <w:u w:val="single"/>
        </w:rPr>
        <w:t xml:space="preserve">in </w:t>
      </w:r>
      <w:r w:rsidR="002D4EA0" w:rsidRPr="00B94E92">
        <w:rPr>
          <w:rFonts w:ascii="Times New Roman" w:hAnsi="Times New Roman" w:cs="Times New Roman"/>
          <w:b/>
          <w:bCs/>
          <w:sz w:val="24"/>
          <w:szCs w:val="24"/>
          <w:u w:val="single"/>
        </w:rPr>
        <w:t xml:space="preserve">a </w:t>
      </w:r>
      <w:proofErr w:type="gramStart"/>
      <w:r w:rsidR="002D4EA0" w:rsidRPr="00B94E92">
        <w:rPr>
          <w:rFonts w:ascii="Times New Roman" w:hAnsi="Times New Roman" w:cs="Times New Roman"/>
          <w:b/>
          <w:bCs/>
          <w:sz w:val="24"/>
          <w:szCs w:val="24"/>
          <w:u w:val="single"/>
        </w:rPr>
        <w:t>play based</w:t>
      </w:r>
      <w:proofErr w:type="gramEnd"/>
      <w:r w:rsidR="002D4EA0" w:rsidRPr="00B94E92">
        <w:rPr>
          <w:rFonts w:ascii="Times New Roman" w:hAnsi="Times New Roman" w:cs="Times New Roman"/>
          <w:b/>
          <w:bCs/>
          <w:sz w:val="24"/>
          <w:szCs w:val="24"/>
          <w:u w:val="single"/>
        </w:rPr>
        <w:t xml:space="preserve"> curriculum?</w:t>
      </w:r>
    </w:p>
    <w:p w14:paraId="5820F431" w14:textId="5C987645" w:rsidR="00FE280B" w:rsidRPr="00B94E92" w:rsidRDefault="00620442"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As a practitioner </w:t>
      </w:r>
      <w:r w:rsidR="00754622" w:rsidRPr="00B94E92">
        <w:rPr>
          <w:rFonts w:ascii="Times New Roman" w:hAnsi="Times New Roman" w:cs="Times New Roman"/>
          <w:sz w:val="24"/>
          <w:szCs w:val="24"/>
        </w:rPr>
        <w:t xml:space="preserve">myself </w:t>
      </w:r>
      <w:r w:rsidRPr="00B94E92">
        <w:rPr>
          <w:rFonts w:ascii="Times New Roman" w:hAnsi="Times New Roman" w:cs="Times New Roman"/>
          <w:sz w:val="24"/>
          <w:szCs w:val="24"/>
        </w:rPr>
        <w:t xml:space="preserve">in the early years </w:t>
      </w:r>
      <w:r w:rsidR="00754622" w:rsidRPr="00B94E92">
        <w:rPr>
          <w:rFonts w:ascii="Times New Roman" w:hAnsi="Times New Roman" w:cs="Times New Roman"/>
          <w:sz w:val="24"/>
          <w:szCs w:val="24"/>
        </w:rPr>
        <w:t xml:space="preserve">sector </w:t>
      </w:r>
      <w:r w:rsidRPr="00B94E92">
        <w:rPr>
          <w:rFonts w:ascii="Times New Roman" w:hAnsi="Times New Roman" w:cs="Times New Roman"/>
          <w:sz w:val="24"/>
          <w:szCs w:val="24"/>
        </w:rPr>
        <w:t xml:space="preserve">over the past seven years, I have seen a change in the provision in many settings as they come to understand the benefits to </w:t>
      </w:r>
      <w:proofErr w:type="gramStart"/>
      <w:r w:rsidRPr="00B94E92">
        <w:rPr>
          <w:rFonts w:ascii="Times New Roman" w:hAnsi="Times New Roman" w:cs="Times New Roman"/>
          <w:sz w:val="24"/>
          <w:szCs w:val="24"/>
        </w:rPr>
        <w:t>loose</w:t>
      </w:r>
      <w:proofErr w:type="gramEnd"/>
      <w:r w:rsidRPr="00B94E92">
        <w:rPr>
          <w:rFonts w:ascii="Times New Roman" w:hAnsi="Times New Roman" w:cs="Times New Roman"/>
          <w:sz w:val="24"/>
          <w:szCs w:val="24"/>
        </w:rPr>
        <w:t xml:space="preserve"> parts play</w:t>
      </w:r>
      <w:r w:rsidR="00754622" w:rsidRPr="00B94E92">
        <w:rPr>
          <w:rFonts w:ascii="Times New Roman" w:hAnsi="Times New Roman" w:cs="Times New Roman"/>
          <w:sz w:val="24"/>
          <w:szCs w:val="24"/>
        </w:rPr>
        <w:t xml:space="preserve"> and the </w:t>
      </w:r>
      <w:r w:rsidR="00315C65" w:rsidRPr="00B94E92">
        <w:rPr>
          <w:rFonts w:ascii="Times New Roman" w:hAnsi="Times New Roman" w:cs="Times New Roman"/>
          <w:sz w:val="24"/>
          <w:szCs w:val="24"/>
        </w:rPr>
        <w:t xml:space="preserve">rise in popularity </w:t>
      </w:r>
      <w:r w:rsidR="006A7CCC" w:rsidRPr="00B94E92">
        <w:rPr>
          <w:rFonts w:ascii="Times New Roman" w:hAnsi="Times New Roman" w:cs="Times New Roman"/>
          <w:sz w:val="24"/>
          <w:szCs w:val="24"/>
        </w:rPr>
        <w:t xml:space="preserve">of </w:t>
      </w:r>
      <w:r w:rsidR="00754622" w:rsidRPr="00B94E92">
        <w:rPr>
          <w:rFonts w:ascii="Times New Roman" w:hAnsi="Times New Roman" w:cs="Times New Roman"/>
          <w:sz w:val="24"/>
          <w:szCs w:val="24"/>
        </w:rPr>
        <w:t>The Curiosity Approach</w:t>
      </w:r>
      <w:r w:rsidR="00FE280B" w:rsidRPr="00B94E92">
        <w:rPr>
          <w:rFonts w:ascii="Times New Roman" w:hAnsi="Times New Roman" w:cs="Times New Roman"/>
          <w:sz w:val="24"/>
          <w:szCs w:val="24"/>
        </w:rPr>
        <w:t xml:space="preserve"> especially in early years settings.</w:t>
      </w:r>
    </w:p>
    <w:p w14:paraId="73B7801D" w14:textId="5FFE2156" w:rsidR="003C6FB0" w:rsidRPr="00B94E92" w:rsidRDefault="003C6FB0" w:rsidP="00B94E92">
      <w:pPr>
        <w:spacing w:line="360" w:lineRule="auto"/>
        <w:jc w:val="both"/>
        <w:rPr>
          <w:rFonts w:ascii="Times New Roman" w:hAnsi="Times New Roman" w:cs="Times New Roman"/>
          <w:b/>
          <w:bCs/>
          <w:sz w:val="24"/>
          <w:szCs w:val="24"/>
          <w:u w:val="single"/>
        </w:rPr>
      </w:pPr>
      <w:r w:rsidRPr="00B94E92">
        <w:rPr>
          <w:rFonts w:ascii="Times New Roman" w:hAnsi="Times New Roman" w:cs="Times New Roman"/>
          <w:b/>
          <w:bCs/>
          <w:sz w:val="24"/>
          <w:szCs w:val="24"/>
          <w:u w:val="single"/>
        </w:rPr>
        <w:t>What is The Curiosity Approach?</w:t>
      </w:r>
    </w:p>
    <w:p w14:paraId="5DB7E8A0" w14:textId="3351CC24" w:rsidR="00885AD4" w:rsidRPr="00B94E92" w:rsidRDefault="00885AD4"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I first became familiar with The Curiosity Approach when I attended an event where the two co-founders Lyndsey </w:t>
      </w:r>
      <w:proofErr w:type="spellStart"/>
      <w:r w:rsidRPr="00B94E92">
        <w:rPr>
          <w:rFonts w:ascii="Times New Roman" w:hAnsi="Times New Roman" w:cs="Times New Roman"/>
          <w:sz w:val="24"/>
          <w:szCs w:val="24"/>
        </w:rPr>
        <w:t>Hellyn</w:t>
      </w:r>
      <w:proofErr w:type="spellEnd"/>
      <w:r w:rsidRPr="00B94E92">
        <w:rPr>
          <w:rFonts w:ascii="Times New Roman" w:hAnsi="Times New Roman" w:cs="Times New Roman"/>
          <w:sz w:val="24"/>
          <w:szCs w:val="24"/>
        </w:rPr>
        <w:t xml:space="preserve"> and Stephanie Bennet explained the benefits and ideas around children playing and exploring with loose parts and real-life materials and resources. The Curiosity Approach (no date) describe the approach as a modern-day approach to early childhood</w:t>
      </w:r>
      <w:r w:rsidR="00FF2DE3" w:rsidRPr="00B94E92">
        <w:rPr>
          <w:rFonts w:ascii="Times New Roman" w:hAnsi="Times New Roman" w:cs="Times New Roman"/>
          <w:sz w:val="24"/>
          <w:szCs w:val="24"/>
        </w:rPr>
        <w:t xml:space="preserve"> which puts curiosity, awe and wonder back into play in the modern day. </w:t>
      </w:r>
      <w:r w:rsidRPr="00B94E92">
        <w:rPr>
          <w:rFonts w:ascii="Times New Roman" w:hAnsi="Times New Roman" w:cs="Times New Roman"/>
          <w:sz w:val="24"/>
          <w:szCs w:val="24"/>
        </w:rPr>
        <w:t xml:space="preserve"> The Curiosity Approach much like the </w:t>
      </w:r>
      <w:r w:rsidR="00FF2DE3" w:rsidRPr="00B94E92">
        <w:rPr>
          <w:rFonts w:ascii="Times New Roman" w:hAnsi="Times New Roman" w:cs="Times New Roman"/>
          <w:sz w:val="24"/>
          <w:szCs w:val="24"/>
        </w:rPr>
        <w:t>play-based</w:t>
      </w:r>
      <w:r w:rsidRPr="00B94E92">
        <w:rPr>
          <w:rFonts w:ascii="Times New Roman" w:hAnsi="Times New Roman" w:cs="Times New Roman"/>
          <w:sz w:val="24"/>
          <w:szCs w:val="24"/>
        </w:rPr>
        <w:t xml:space="preserve"> Foundation Phase Curriculum in Wales was developed using inspiration from the Te Whariki play based curriculum. (Wainwright, 2014). </w:t>
      </w:r>
      <w:r w:rsidR="00B128B9" w:rsidRPr="00B94E92">
        <w:rPr>
          <w:rFonts w:ascii="Times New Roman" w:hAnsi="Times New Roman" w:cs="Times New Roman"/>
          <w:sz w:val="24"/>
          <w:szCs w:val="24"/>
        </w:rPr>
        <w:t>Aswell as inspiration from Te Whariki, The Curiosity Approach (</w:t>
      </w:r>
      <w:r w:rsidR="00BA3D87" w:rsidRPr="00B94E92">
        <w:rPr>
          <w:rFonts w:ascii="Times New Roman" w:hAnsi="Times New Roman" w:cs="Times New Roman"/>
          <w:sz w:val="24"/>
          <w:szCs w:val="24"/>
        </w:rPr>
        <w:t>no date) explain that inspiration also fed from</w:t>
      </w:r>
      <w:r w:rsidR="00FF2DE3" w:rsidRPr="00B94E92">
        <w:rPr>
          <w:rFonts w:ascii="Times New Roman" w:hAnsi="Times New Roman" w:cs="Times New Roman"/>
          <w:sz w:val="24"/>
          <w:szCs w:val="24"/>
        </w:rPr>
        <w:t xml:space="preserve"> </w:t>
      </w:r>
      <w:r w:rsidR="005B26B0" w:rsidRPr="00B94E92">
        <w:rPr>
          <w:rFonts w:ascii="Times New Roman" w:hAnsi="Times New Roman" w:cs="Times New Roman"/>
          <w:sz w:val="24"/>
          <w:szCs w:val="24"/>
        </w:rPr>
        <w:t xml:space="preserve">Reggio Emelia, </w:t>
      </w:r>
      <w:proofErr w:type="gramStart"/>
      <w:r w:rsidR="005B26B0" w:rsidRPr="00B94E92">
        <w:rPr>
          <w:rFonts w:ascii="Times New Roman" w:hAnsi="Times New Roman" w:cs="Times New Roman"/>
          <w:sz w:val="24"/>
          <w:szCs w:val="24"/>
        </w:rPr>
        <w:t>Montessori</w:t>
      </w:r>
      <w:proofErr w:type="gramEnd"/>
      <w:r w:rsidR="005B26B0" w:rsidRPr="00B94E92">
        <w:rPr>
          <w:rFonts w:ascii="Times New Roman" w:hAnsi="Times New Roman" w:cs="Times New Roman"/>
          <w:sz w:val="24"/>
          <w:szCs w:val="24"/>
        </w:rPr>
        <w:t xml:space="preserve"> and Steiner. </w:t>
      </w:r>
      <w:r w:rsidR="00BA3D87" w:rsidRPr="00B94E92">
        <w:rPr>
          <w:rFonts w:ascii="Times New Roman" w:hAnsi="Times New Roman" w:cs="Times New Roman"/>
          <w:sz w:val="24"/>
          <w:szCs w:val="24"/>
        </w:rPr>
        <w:t xml:space="preserve"> </w:t>
      </w:r>
      <w:proofErr w:type="gramStart"/>
      <w:r w:rsidR="00FF2DE3" w:rsidRPr="00B94E92">
        <w:rPr>
          <w:rFonts w:ascii="Times New Roman" w:hAnsi="Times New Roman" w:cs="Times New Roman"/>
          <w:sz w:val="24"/>
          <w:szCs w:val="24"/>
        </w:rPr>
        <w:t>All of</w:t>
      </w:r>
      <w:proofErr w:type="gramEnd"/>
      <w:r w:rsidR="00FF2DE3" w:rsidRPr="00B94E92">
        <w:rPr>
          <w:rFonts w:ascii="Times New Roman" w:hAnsi="Times New Roman" w:cs="Times New Roman"/>
          <w:sz w:val="24"/>
          <w:szCs w:val="24"/>
        </w:rPr>
        <w:t xml:space="preserve"> these </w:t>
      </w:r>
      <w:r w:rsidR="000F73A6" w:rsidRPr="00B94E92">
        <w:rPr>
          <w:rFonts w:ascii="Times New Roman" w:hAnsi="Times New Roman" w:cs="Times New Roman"/>
          <w:sz w:val="24"/>
          <w:szCs w:val="24"/>
        </w:rPr>
        <w:t xml:space="preserve">pedagogies </w:t>
      </w:r>
      <w:r w:rsidRPr="00B94E92">
        <w:rPr>
          <w:rFonts w:ascii="Times New Roman" w:hAnsi="Times New Roman" w:cs="Times New Roman"/>
          <w:sz w:val="24"/>
          <w:szCs w:val="24"/>
        </w:rPr>
        <w:t>follow a</w:t>
      </w:r>
      <w:r w:rsidR="000F73A6" w:rsidRPr="00B94E92">
        <w:rPr>
          <w:rFonts w:ascii="Times New Roman" w:hAnsi="Times New Roman" w:cs="Times New Roman"/>
          <w:sz w:val="24"/>
          <w:szCs w:val="24"/>
        </w:rPr>
        <w:t xml:space="preserve"> similar </w:t>
      </w:r>
      <w:r w:rsidRPr="00B94E92">
        <w:rPr>
          <w:rFonts w:ascii="Times New Roman" w:hAnsi="Times New Roman" w:cs="Times New Roman"/>
          <w:sz w:val="24"/>
          <w:szCs w:val="24"/>
        </w:rPr>
        <w:t>ethos which encourages children to be explorative, imaginative, and creative learners.</w:t>
      </w:r>
    </w:p>
    <w:p w14:paraId="7AEFA2D7" w14:textId="24A30DFA" w:rsidR="003C6FB0" w:rsidRPr="00B94E92" w:rsidRDefault="00DB7524" w:rsidP="00B94E92">
      <w:pPr>
        <w:spacing w:line="360" w:lineRule="auto"/>
        <w:jc w:val="both"/>
        <w:rPr>
          <w:rFonts w:ascii="Times New Roman" w:hAnsi="Times New Roman" w:cs="Times New Roman"/>
          <w:sz w:val="24"/>
          <w:szCs w:val="24"/>
        </w:rPr>
      </w:pPr>
      <w:r w:rsidRPr="00B94E92">
        <w:rPr>
          <w:rFonts w:ascii="Times New Roman" w:hAnsi="Times New Roman" w:cs="Times New Roman"/>
          <w:b/>
          <w:bCs/>
          <w:sz w:val="24"/>
          <w:szCs w:val="24"/>
          <w:u w:val="single"/>
        </w:rPr>
        <w:t>So</w:t>
      </w:r>
      <w:r w:rsidR="00B013BF" w:rsidRPr="00B94E92">
        <w:rPr>
          <w:rFonts w:ascii="Times New Roman" w:hAnsi="Times New Roman" w:cs="Times New Roman"/>
          <w:b/>
          <w:bCs/>
          <w:sz w:val="24"/>
          <w:szCs w:val="24"/>
          <w:u w:val="single"/>
        </w:rPr>
        <w:t xml:space="preserve">, </w:t>
      </w:r>
      <w:r w:rsidRPr="00B94E92">
        <w:rPr>
          <w:rFonts w:ascii="Times New Roman" w:hAnsi="Times New Roman" w:cs="Times New Roman"/>
          <w:b/>
          <w:bCs/>
          <w:sz w:val="24"/>
          <w:szCs w:val="24"/>
          <w:u w:val="single"/>
        </w:rPr>
        <w:t xml:space="preserve">what </w:t>
      </w:r>
      <w:r w:rsidR="003C6FB0" w:rsidRPr="00B94E92">
        <w:rPr>
          <w:rFonts w:ascii="Times New Roman" w:hAnsi="Times New Roman" w:cs="Times New Roman"/>
          <w:b/>
          <w:bCs/>
          <w:sz w:val="24"/>
          <w:szCs w:val="24"/>
          <w:u w:val="single"/>
        </w:rPr>
        <w:t>is loose parts play?</w:t>
      </w:r>
    </w:p>
    <w:p w14:paraId="783EC6C3" w14:textId="7F4976BA" w:rsidR="00405B57" w:rsidRPr="00B94E92" w:rsidRDefault="008616A9"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We </w:t>
      </w:r>
      <w:r w:rsidR="008E4C7E" w:rsidRPr="00B94E92">
        <w:rPr>
          <w:rFonts w:ascii="Times New Roman" w:hAnsi="Times New Roman" w:cs="Times New Roman"/>
          <w:sz w:val="24"/>
          <w:szCs w:val="24"/>
        </w:rPr>
        <w:t xml:space="preserve">have all experienced a time where children have become excited </w:t>
      </w:r>
      <w:r w:rsidR="00D766B2" w:rsidRPr="00B94E92">
        <w:rPr>
          <w:rFonts w:ascii="Times New Roman" w:hAnsi="Times New Roman" w:cs="Times New Roman"/>
          <w:sz w:val="24"/>
          <w:szCs w:val="24"/>
        </w:rPr>
        <w:t>when they discover a cardboard box at Christmas</w:t>
      </w:r>
      <w:r w:rsidR="008E4C7E" w:rsidRPr="00B94E92">
        <w:rPr>
          <w:rFonts w:ascii="Times New Roman" w:hAnsi="Times New Roman" w:cs="Times New Roman"/>
          <w:sz w:val="24"/>
          <w:szCs w:val="24"/>
        </w:rPr>
        <w:t xml:space="preserve"> </w:t>
      </w:r>
      <w:r w:rsidR="0019155A" w:rsidRPr="00B94E92">
        <w:rPr>
          <w:rFonts w:ascii="Times New Roman" w:hAnsi="Times New Roman" w:cs="Times New Roman"/>
          <w:sz w:val="24"/>
          <w:szCs w:val="24"/>
        </w:rPr>
        <w:t xml:space="preserve">rather than playing with the toys that were inside the box. This is children’s natural curiosity </w:t>
      </w:r>
      <w:r w:rsidR="00DA3AB0" w:rsidRPr="00B94E92">
        <w:rPr>
          <w:rFonts w:ascii="Times New Roman" w:hAnsi="Times New Roman" w:cs="Times New Roman"/>
          <w:sz w:val="24"/>
          <w:szCs w:val="24"/>
        </w:rPr>
        <w:t>taking over and their imaginations are ticking over.</w:t>
      </w:r>
      <w:r w:rsidR="00D766B2" w:rsidRPr="00B94E92">
        <w:rPr>
          <w:rFonts w:ascii="Times New Roman" w:hAnsi="Times New Roman" w:cs="Times New Roman"/>
          <w:sz w:val="24"/>
          <w:szCs w:val="24"/>
        </w:rPr>
        <w:t xml:space="preserve">  </w:t>
      </w:r>
      <w:r w:rsidR="000B7EC4" w:rsidRPr="00B94E92">
        <w:rPr>
          <w:rFonts w:ascii="Times New Roman" w:hAnsi="Times New Roman" w:cs="Times New Roman"/>
          <w:sz w:val="24"/>
          <w:szCs w:val="24"/>
        </w:rPr>
        <w:t>The l</w:t>
      </w:r>
      <w:r w:rsidR="00DA3AB0" w:rsidRPr="00B94E92">
        <w:rPr>
          <w:rFonts w:ascii="Times New Roman" w:hAnsi="Times New Roman" w:cs="Times New Roman"/>
          <w:sz w:val="24"/>
          <w:szCs w:val="24"/>
        </w:rPr>
        <w:t>oose parts</w:t>
      </w:r>
      <w:r w:rsidR="00DB7524" w:rsidRPr="00B94E92">
        <w:rPr>
          <w:rFonts w:ascii="Times New Roman" w:hAnsi="Times New Roman" w:cs="Times New Roman"/>
          <w:sz w:val="24"/>
          <w:szCs w:val="24"/>
        </w:rPr>
        <w:t xml:space="preserve"> pedagogical approach is something which has become popular over the last 5 years </w:t>
      </w:r>
      <w:proofErr w:type="gramStart"/>
      <w:r w:rsidR="00DB7524" w:rsidRPr="00B94E92">
        <w:rPr>
          <w:rFonts w:ascii="Times New Roman" w:hAnsi="Times New Roman" w:cs="Times New Roman"/>
          <w:sz w:val="24"/>
          <w:szCs w:val="24"/>
        </w:rPr>
        <w:t>in particular with</w:t>
      </w:r>
      <w:proofErr w:type="gramEnd"/>
      <w:r w:rsidR="00DB7524" w:rsidRPr="00B94E92">
        <w:rPr>
          <w:rFonts w:ascii="Times New Roman" w:hAnsi="Times New Roman" w:cs="Times New Roman"/>
          <w:sz w:val="24"/>
          <w:szCs w:val="24"/>
        </w:rPr>
        <w:t xml:space="preserve"> the introduction of The Curiosity Approach in some early year’s settings including those which are non-maintained settings. PACEY (2019) describe loose parts play as the idea around children playing with natural resources rather</w:t>
      </w:r>
      <w:r w:rsidR="00BA3D87" w:rsidRPr="00B94E92">
        <w:rPr>
          <w:rFonts w:ascii="Times New Roman" w:hAnsi="Times New Roman" w:cs="Times New Roman"/>
          <w:sz w:val="24"/>
          <w:szCs w:val="24"/>
        </w:rPr>
        <w:t xml:space="preserve"> </w:t>
      </w:r>
      <w:r w:rsidRPr="00B94E92">
        <w:rPr>
          <w:rFonts w:ascii="Times New Roman" w:hAnsi="Times New Roman" w:cs="Times New Roman"/>
          <w:sz w:val="24"/>
          <w:szCs w:val="24"/>
        </w:rPr>
        <w:t>t</w:t>
      </w:r>
      <w:r w:rsidR="00DB7524" w:rsidRPr="00B94E92">
        <w:rPr>
          <w:rFonts w:ascii="Times New Roman" w:hAnsi="Times New Roman" w:cs="Times New Roman"/>
          <w:sz w:val="24"/>
          <w:szCs w:val="24"/>
        </w:rPr>
        <w:t>han more traditional toys. Loose parts can be anything from old curtain rail rings to buttons from an old sewing kit. For example, a toy car with four wheels only ever has the intended purpose of being a car with four wheels. If you compare this to allowing children to choose real and natural resources instead, the possibilities and opportunities for creative and imaginative play are endless.  According to Louv (</w:t>
      </w:r>
      <w:r w:rsidR="00F53986">
        <w:rPr>
          <w:rFonts w:ascii="Times New Roman" w:hAnsi="Times New Roman" w:cs="Times New Roman"/>
          <w:sz w:val="24"/>
          <w:szCs w:val="24"/>
        </w:rPr>
        <w:t>2006)</w:t>
      </w:r>
      <w:r w:rsidR="00DB7524" w:rsidRPr="00B94E92">
        <w:rPr>
          <w:rFonts w:ascii="Times New Roman" w:hAnsi="Times New Roman" w:cs="Times New Roman"/>
          <w:sz w:val="24"/>
          <w:szCs w:val="24"/>
        </w:rPr>
        <w:t xml:space="preserve"> loose parts play is open ended and allows children to use resources in </w:t>
      </w:r>
      <w:proofErr w:type="gramStart"/>
      <w:r w:rsidR="00DB7524" w:rsidRPr="00B94E92">
        <w:rPr>
          <w:rFonts w:ascii="Times New Roman" w:hAnsi="Times New Roman" w:cs="Times New Roman"/>
          <w:sz w:val="24"/>
          <w:szCs w:val="24"/>
        </w:rPr>
        <w:t>many different ways</w:t>
      </w:r>
      <w:proofErr w:type="gramEnd"/>
      <w:r w:rsidR="00DB7524" w:rsidRPr="00B94E92">
        <w:rPr>
          <w:rFonts w:ascii="Times New Roman" w:hAnsi="Times New Roman" w:cs="Times New Roman"/>
          <w:sz w:val="24"/>
          <w:szCs w:val="24"/>
        </w:rPr>
        <w:t xml:space="preserve"> through imagination and creativity which excites all of the senses.</w:t>
      </w:r>
    </w:p>
    <w:p w14:paraId="3C24E134" w14:textId="4F533254" w:rsidR="003C6FB0" w:rsidRPr="00B94E92" w:rsidRDefault="003C6FB0" w:rsidP="00B94E92">
      <w:pPr>
        <w:spacing w:line="360" w:lineRule="auto"/>
        <w:jc w:val="both"/>
        <w:rPr>
          <w:rFonts w:ascii="Times New Roman" w:hAnsi="Times New Roman" w:cs="Times New Roman"/>
          <w:b/>
          <w:bCs/>
          <w:sz w:val="24"/>
          <w:szCs w:val="24"/>
          <w:u w:val="single"/>
        </w:rPr>
      </w:pPr>
      <w:r w:rsidRPr="00B94E92">
        <w:rPr>
          <w:rFonts w:ascii="Times New Roman" w:hAnsi="Times New Roman" w:cs="Times New Roman"/>
          <w:b/>
          <w:bCs/>
          <w:sz w:val="24"/>
          <w:szCs w:val="24"/>
          <w:u w:val="single"/>
        </w:rPr>
        <w:lastRenderedPageBreak/>
        <w:t xml:space="preserve">How would </w:t>
      </w:r>
      <w:proofErr w:type="spellStart"/>
      <w:r w:rsidRPr="00B94E92">
        <w:rPr>
          <w:rFonts w:ascii="Times New Roman" w:hAnsi="Times New Roman" w:cs="Times New Roman"/>
          <w:b/>
          <w:bCs/>
          <w:sz w:val="24"/>
          <w:szCs w:val="24"/>
          <w:u w:val="single"/>
        </w:rPr>
        <w:t>loose</w:t>
      </w:r>
      <w:proofErr w:type="spellEnd"/>
      <w:r w:rsidRPr="00B94E92">
        <w:rPr>
          <w:rFonts w:ascii="Times New Roman" w:hAnsi="Times New Roman" w:cs="Times New Roman"/>
          <w:b/>
          <w:bCs/>
          <w:sz w:val="24"/>
          <w:szCs w:val="24"/>
          <w:u w:val="single"/>
        </w:rPr>
        <w:t xml:space="preserve"> parts play</w:t>
      </w:r>
      <w:r w:rsidR="00E81122" w:rsidRPr="00B94E92">
        <w:rPr>
          <w:rFonts w:ascii="Times New Roman" w:hAnsi="Times New Roman" w:cs="Times New Roman"/>
          <w:b/>
          <w:bCs/>
          <w:sz w:val="24"/>
          <w:szCs w:val="24"/>
          <w:u w:val="single"/>
        </w:rPr>
        <w:t xml:space="preserve"> and The Curiosity approach</w:t>
      </w:r>
      <w:r w:rsidRPr="00B94E92">
        <w:rPr>
          <w:rFonts w:ascii="Times New Roman" w:hAnsi="Times New Roman" w:cs="Times New Roman"/>
          <w:b/>
          <w:bCs/>
          <w:sz w:val="24"/>
          <w:szCs w:val="24"/>
          <w:u w:val="single"/>
        </w:rPr>
        <w:t xml:space="preserve"> benefit a </w:t>
      </w:r>
      <w:proofErr w:type="gramStart"/>
      <w:r w:rsidRPr="00B94E92">
        <w:rPr>
          <w:rFonts w:ascii="Times New Roman" w:hAnsi="Times New Roman" w:cs="Times New Roman"/>
          <w:b/>
          <w:bCs/>
          <w:sz w:val="24"/>
          <w:szCs w:val="24"/>
          <w:u w:val="single"/>
        </w:rPr>
        <w:t>play based</w:t>
      </w:r>
      <w:proofErr w:type="gramEnd"/>
      <w:r w:rsidRPr="00B94E92">
        <w:rPr>
          <w:rFonts w:ascii="Times New Roman" w:hAnsi="Times New Roman" w:cs="Times New Roman"/>
          <w:b/>
          <w:bCs/>
          <w:sz w:val="24"/>
          <w:szCs w:val="24"/>
          <w:u w:val="single"/>
        </w:rPr>
        <w:t xml:space="preserve"> curriculum?</w:t>
      </w:r>
    </w:p>
    <w:p w14:paraId="778051E6" w14:textId="64114A22" w:rsidR="00045BDD" w:rsidRPr="00B94E92" w:rsidRDefault="00405B57"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In Wales, The Foundation Phase Curriculum is a </w:t>
      </w:r>
      <w:r w:rsidR="00DA57AE" w:rsidRPr="00B94E92">
        <w:rPr>
          <w:rFonts w:ascii="Times New Roman" w:hAnsi="Times New Roman" w:cs="Times New Roman"/>
          <w:sz w:val="24"/>
          <w:szCs w:val="24"/>
        </w:rPr>
        <w:t>play-based</w:t>
      </w:r>
      <w:r w:rsidRPr="00B94E92">
        <w:rPr>
          <w:rFonts w:ascii="Times New Roman" w:hAnsi="Times New Roman" w:cs="Times New Roman"/>
          <w:sz w:val="24"/>
          <w:szCs w:val="24"/>
        </w:rPr>
        <w:t xml:space="preserve"> c</w:t>
      </w:r>
      <w:r w:rsidR="00DA57AE" w:rsidRPr="00B94E92">
        <w:rPr>
          <w:rFonts w:ascii="Times New Roman" w:hAnsi="Times New Roman" w:cs="Times New Roman"/>
          <w:sz w:val="24"/>
          <w:szCs w:val="24"/>
        </w:rPr>
        <w:t>urriculum which encourages children to become active in their own learning through a child centred approach to learning</w:t>
      </w:r>
      <w:r w:rsidR="008B0158" w:rsidRPr="00B94E92">
        <w:rPr>
          <w:rFonts w:ascii="Times New Roman" w:hAnsi="Times New Roman" w:cs="Times New Roman"/>
          <w:sz w:val="24"/>
          <w:szCs w:val="24"/>
        </w:rPr>
        <w:t>.</w:t>
      </w:r>
      <w:r w:rsidR="00DA57AE" w:rsidRPr="00B94E92">
        <w:rPr>
          <w:rFonts w:ascii="Times New Roman" w:hAnsi="Times New Roman" w:cs="Times New Roman"/>
          <w:sz w:val="24"/>
          <w:szCs w:val="24"/>
        </w:rPr>
        <w:t xml:space="preserve"> </w:t>
      </w:r>
      <w:r w:rsidR="00F95140" w:rsidRPr="00B94E92">
        <w:rPr>
          <w:rFonts w:ascii="Times New Roman" w:hAnsi="Times New Roman" w:cs="Times New Roman"/>
          <w:sz w:val="24"/>
          <w:szCs w:val="24"/>
        </w:rPr>
        <w:t>W</w:t>
      </w:r>
      <w:r w:rsidR="00DB7524" w:rsidRPr="00B94E92">
        <w:rPr>
          <w:rFonts w:ascii="Times New Roman" w:hAnsi="Times New Roman" w:cs="Times New Roman"/>
          <w:sz w:val="24"/>
          <w:szCs w:val="24"/>
        </w:rPr>
        <w:t xml:space="preserve">elsh Government (2015) explain that </w:t>
      </w:r>
      <w:r w:rsidR="00DA57AE" w:rsidRPr="00B94E92">
        <w:rPr>
          <w:rFonts w:ascii="Times New Roman" w:hAnsi="Times New Roman" w:cs="Times New Roman"/>
          <w:sz w:val="24"/>
          <w:szCs w:val="24"/>
        </w:rPr>
        <w:t xml:space="preserve">a key focus of </w:t>
      </w:r>
      <w:r w:rsidR="008B0158" w:rsidRPr="00B94E92">
        <w:rPr>
          <w:rFonts w:ascii="Times New Roman" w:hAnsi="Times New Roman" w:cs="Times New Roman"/>
          <w:sz w:val="24"/>
          <w:szCs w:val="24"/>
        </w:rPr>
        <w:t>the</w:t>
      </w:r>
      <w:r w:rsidR="00DB7524" w:rsidRPr="00B94E92">
        <w:rPr>
          <w:rFonts w:ascii="Times New Roman" w:hAnsi="Times New Roman" w:cs="Times New Roman"/>
          <w:sz w:val="24"/>
          <w:szCs w:val="24"/>
        </w:rPr>
        <w:t xml:space="preserve"> play-based </w:t>
      </w:r>
      <w:r w:rsidR="00DA57AE" w:rsidRPr="00B94E92">
        <w:rPr>
          <w:rFonts w:ascii="Times New Roman" w:hAnsi="Times New Roman" w:cs="Times New Roman"/>
          <w:sz w:val="24"/>
          <w:szCs w:val="24"/>
        </w:rPr>
        <w:t>c</w:t>
      </w:r>
      <w:r w:rsidR="00DB7524" w:rsidRPr="00B94E92">
        <w:rPr>
          <w:rFonts w:ascii="Times New Roman" w:hAnsi="Times New Roman" w:cs="Times New Roman"/>
          <w:sz w:val="24"/>
          <w:szCs w:val="24"/>
        </w:rPr>
        <w:t xml:space="preserve">urriculum is to provide children with indoor and outdoor environments which develop children’s natural curiosity. </w:t>
      </w:r>
      <w:r w:rsidR="00DA57AE" w:rsidRPr="00B94E92">
        <w:rPr>
          <w:rFonts w:ascii="Times New Roman" w:hAnsi="Times New Roman" w:cs="Times New Roman"/>
          <w:sz w:val="24"/>
          <w:szCs w:val="24"/>
        </w:rPr>
        <w:t xml:space="preserve">The Foundation Phase Curriculum aims for children to become imaginative, </w:t>
      </w:r>
      <w:r w:rsidR="0098565C" w:rsidRPr="00B94E92">
        <w:rPr>
          <w:rFonts w:ascii="Times New Roman" w:hAnsi="Times New Roman" w:cs="Times New Roman"/>
          <w:sz w:val="24"/>
          <w:szCs w:val="24"/>
        </w:rPr>
        <w:t>curious,</w:t>
      </w:r>
      <w:r w:rsidR="00DA57AE" w:rsidRPr="00B94E92">
        <w:rPr>
          <w:rFonts w:ascii="Times New Roman" w:hAnsi="Times New Roman" w:cs="Times New Roman"/>
          <w:sz w:val="24"/>
          <w:szCs w:val="24"/>
        </w:rPr>
        <w:t xml:space="preserve"> and </w:t>
      </w:r>
      <w:r w:rsidR="00757CC9" w:rsidRPr="00B94E92">
        <w:rPr>
          <w:rFonts w:ascii="Times New Roman" w:hAnsi="Times New Roman" w:cs="Times New Roman"/>
          <w:sz w:val="24"/>
          <w:szCs w:val="24"/>
        </w:rPr>
        <w:t>independent discoverers in their own learning. The Curiosity Approach and loose parts play could be beneficial for</w:t>
      </w:r>
      <w:r w:rsidR="008B0158" w:rsidRPr="00B94E92">
        <w:rPr>
          <w:rFonts w:ascii="Times New Roman" w:hAnsi="Times New Roman" w:cs="Times New Roman"/>
          <w:sz w:val="24"/>
          <w:szCs w:val="24"/>
        </w:rPr>
        <w:t xml:space="preserve"> a </w:t>
      </w:r>
      <w:r w:rsidR="0098565C" w:rsidRPr="00B94E92">
        <w:rPr>
          <w:rFonts w:ascii="Times New Roman" w:hAnsi="Times New Roman" w:cs="Times New Roman"/>
          <w:sz w:val="24"/>
          <w:szCs w:val="24"/>
        </w:rPr>
        <w:t>play-based</w:t>
      </w:r>
      <w:r w:rsidR="008B0158" w:rsidRPr="00B94E92">
        <w:rPr>
          <w:rFonts w:ascii="Times New Roman" w:hAnsi="Times New Roman" w:cs="Times New Roman"/>
          <w:sz w:val="24"/>
          <w:szCs w:val="24"/>
        </w:rPr>
        <w:t xml:space="preserve"> curriculum </w:t>
      </w:r>
      <w:r w:rsidR="00757CC9" w:rsidRPr="00B94E92">
        <w:rPr>
          <w:rFonts w:ascii="Times New Roman" w:hAnsi="Times New Roman" w:cs="Times New Roman"/>
          <w:sz w:val="24"/>
          <w:szCs w:val="24"/>
        </w:rPr>
        <w:t xml:space="preserve">as </w:t>
      </w:r>
      <w:r w:rsidR="008B0158" w:rsidRPr="00B94E92">
        <w:rPr>
          <w:rFonts w:ascii="Times New Roman" w:hAnsi="Times New Roman" w:cs="Times New Roman"/>
          <w:sz w:val="24"/>
          <w:szCs w:val="24"/>
        </w:rPr>
        <w:t xml:space="preserve">it </w:t>
      </w:r>
      <w:r w:rsidR="0098565C" w:rsidRPr="00B94E92">
        <w:rPr>
          <w:rFonts w:ascii="Times New Roman" w:hAnsi="Times New Roman" w:cs="Times New Roman"/>
          <w:sz w:val="24"/>
          <w:szCs w:val="24"/>
        </w:rPr>
        <w:t>offers many benefits and encourages many of these curricula aims.</w:t>
      </w:r>
    </w:p>
    <w:p w14:paraId="03AB6783" w14:textId="106BB576" w:rsidR="0098565C" w:rsidRPr="00B94E92" w:rsidRDefault="0098565C" w:rsidP="00B94E92">
      <w:pPr>
        <w:spacing w:line="360" w:lineRule="auto"/>
        <w:jc w:val="both"/>
        <w:rPr>
          <w:rFonts w:ascii="Times New Roman" w:hAnsi="Times New Roman" w:cs="Times New Roman"/>
          <w:b/>
          <w:bCs/>
          <w:sz w:val="24"/>
          <w:szCs w:val="24"/>
          <w:u w:val="single"/>
        </w:rPr>
      </w:pPr>
      <w:proofErr w:type="gramStart"/>
      <w:r w:rsidRPr="00B94E92">
        <w:rPr>
          <w:rFonts w:ascii="Times New Roman" w:hAnsi="Times New Roman" w:cs="Times New Roman"/>
          <w:b/>
          <w:bCs/>
          <w:sz w:val="24"/>
          <w:szCs w:val="24"/>
          <w:u w:val="single"/>
        </w:rPr>
        <w:t>So</w:t>
      </w:r>
      <w:proofErr w:type="gramEnd"/>
      <w:r w:rsidRPr="00B94E92">
        <w:rPr>
          <w:rFonts w:ascii="Times New Roman" w:hAnsi="Times New Roman" w:cs="Times New Roman"/>
          <w:b/>
          <w:bCs/>
          <w:sz w:val="24"/>
          <w:szCs w:val="24"/>
          <w:u w:val="single"/>
        </w:rPr>
        <w:t xml:space="preserve"> what are the benefits to loose parts play and The Curiosity Approach?</w:t>
      </w:r>
    </w:p>
    <w:p w14:paraId="0F1D3242" w14:textId="0655D804" w:rsidR="003C6FB0" w:rsidRPr="00B94E92" w:rsidRDefault="003C6FB0"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As previously mentioned, the </w:t>
      </w:r>
      <w:r w:rsidR="00792555" w:rsidRPr="00B94E92">
        <w:rPr>
          <w:rFonts w:ascii="Times New Roman" w:hAnsi="Times New Roman" w:cs="Times New Roman"/>
          <w:sz w:val="24"/>
          <w:szCs w:val="24"/>
        </w:rPr>
        <w:t>play-based</w:t>
      </w:r>
      <w:r w:rsidRPr="00B94E92">
        <w:rPr>
          <w:rFonts w:ascii="Times New Roman" w:hAnsi="Times New Roman" w:cs="Times New Roman"/>
          <w:sz w:val="24"/>
          <w:szCs w:val="24"/>
        </w:rPr>
        <w:t xml:space="preserve"> Foundation Phase Curriculum was inspired and developed around </w:t>
      </w:r>
      <w:r w:rsidR="00CF6A27" w:rsidRPr="00B94E92">
        <w:rPr>
          <w:rFonts w:ascii="Times New Roman" w:hAnsi="Times New Roman" w:cs="Times New Roman"/>
          <w:sz w:val="24"/>
          <w:szCs w:val="24"/>
        </w:rPr>
        <w:t>similar pedagogies to The Curiosity Approach and this idea of loose parts play</w:t>
      </w:r>
      <w:r w:rsidR="00792555" w:rsidRPr="00B94E92">
        <w:rPr>
          <w:rFonts w:ascii="Times New Roman" w:hAnsi="Times New Roman" w:cs="Times New Roman"/>
          <w:sz w:val="24"/>
          <w:szCs w:val="24"/>
        </w:rPr>
        <w:t xml:space="preserve"> but what are the real benefits</w:t>
      </w:r>
      <w:r w:rsidR="003353FF" w:rsidRPr="00B94E92">
        <w:rPr>
          <w:rFonts w:ascii="Times New Roman" w:hAnsi="Times New Roman" w:cs="Times New Roman"/>
          <w:sz w:val="24"/>
          <w:szCs w:val="24"/>
        </w:rPr>
        <w:t xml:space="preserve"> to involving The Curiosity Approach into </w:t>
      </w:r>
      <w:proofErr w:type="gramStart"/>
      <w:r w:rsidR="003353FF" w:rsidRPr="00B94E92">
        <w:rPr>
          <w:rFonts w:ascii="Times New Roman" w:hAnsi="Times New Roman" w:cs="Times New Roman"/>
          <w:sz w:val="24"/>
          <w:szCs w:val="24"/>
        </w:rPr>
        <w:t>play based</w:t>
      </w:r>
      <w:proofErr w:type="gramEnd"/>
      <w:r w:rsidR="003353FF" w:rsidRPr="00B94E92">
        <w:rPr>
          <w:rFonts w:ascii="Times New Roman" w:hAnsi="Times New Roman" w:cs="Times New Roman"/>
          <w:sz w:val="24"/>
          <w:szCs w:val="24"/>
        </w:rPr>
        <w:t xml:space="preserve"> curriculum’s such as The Foundation Phase.</w:t>
      </w:r>
    </w:p>
    <w:p w14:paraId="50CA2486" w14:textId="264CC6E1" w:rsidR="00E51C12" w:rsidRPr="00B94E92" w:rsidRDefault="00AF6BBF"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According to Welsh Government (2015) problem solving is a skill which is included and encouraged within every area of the Foundation Phase Curriculum. </w:t>
      </w:r>
      <w:r w:rsidR="002F4384" w:rsidRPr="00B94E92">
        <w:rPr>
          <w:rFonts w:ascii="Times New Roman" w:hAnsi="Times New Roman" w:cs="Times New Roman"/>
          <w:sz w:val="24"/>
          <w:szCs w:val="24"/>
        </w:rPr>
        <w:t xml:space="preserve">Problem solving is a skill which can be greatly developed when children </w:t>
      </w:r>
      <w:proofErr w:type="gramStart"/>
      <w:r w:rsidR="002F4384" w:rsidRPr="00B94E92">
        <w:rPr>
          <w:rFonts w:ascii="Times New Roman" w:hAnsi="Times New Roman" w:cs="Times New Roman"/>
          <w:sz w:val="24"/>
          <w:szCs w:val="24"/>
        </w:rPr>
        <w:t>come into contact with</w:t>
      </w:r>
      <w:proofErr w:type="gramEnd"/>
      <w:r w:rsidR="002F4384" w:rsidRPr="00B94E92">
        <w:rPr>
          <w:rFonts w:ascii="Times New Roman" w:hAnsi="Times New Roman" w:cs="Times New Roman"/>
          <w:sz w:val="24"/>
          <w:szCs w:val="24"/>
        </w:rPr>
        <w:t xml:space="preserve"> loose parts play. Any object can be used to create anything, which triggers children</w:t>
      </w:r>
      <w:r w:rsidR="001C0432" w:rsidRPr="00B94E92">
        <w:rPr>
          <w:rFonts w:ascii="Times New Roman" w:hAnsi="Times New Roman" w:cs="Times New Roman"/>
          <w:sz w:val="24"/>
          <w:szCs w:val="24"/>
        </w:rPr>
        <w:t>’</w:t>
      </w:r>
      <w:r w:rsidR="002F4384" w:rsidRPr="00B94E92">
        <w:rPr>
          <w:rFonts w:ascii="Times New Roman" w:hAnsi="Times New Roman" w:cs="Times New Roman"/>
          <w:sz w:val="24"/>
          <w:szCs w:val="24"/>
        </w:rPr>
        <w:t xml:space="preserve">s natural </w:t>
      </w:r>
      <w:r w:rsidR="003353FF" w:rsidRPr="00B94E92">
        <w:rPr>
          <w:rFonts w:ascii="Times New Roman" w:hAnsi="Times New Roman" w:cs="Times New Roman"/>
          <w:sz w:val="24"/>
          <w:szCs w:val="24"/>
        </w:rPr>
        <w:t>problem-solving</w:t>
      </w:r>
      <w:r w:rsidR="002F4384" w:rsidRPr="00B94E92">
        <w:rPr>
          <w:rFonts w:ascii="Times New Roman" w:hAnsi="Times New Roman" w:cs="Times New Roman"/>
          <w:sz w:val="24"/>
          <w:szCs w:val="24"/>
        </w:rPr>
        <w:t xml:space="preserve"> skills. According to Play Scotland (no date) </w:t>
      </w:r>
      <w:r w:rsidR="00154669" w:rsidRPr="00B94E92">
        <w:rPr>
          <w:rFonts w:ascii="Times New Roman" w:hAnsi="Times New Roman" w:cs="Times New Roman"/>
          <w:sz w:val="24"/>
          <w:szCs w:val="24"/>
        </w:rPr>
        <w:t xml:space="preserve">children who engage in loose parts play enter a ‘what if’ frame of mind where nothing is not possible. </w:t>
      </w:r>
      <w:r w:rsidR="00F55202" w:rsidRPr="00B94E92">
        <w:rPr>
          <w:rFonts w:ascii="Times New Roman" w:hAnsi="Times New Roman" w:cs="Times New Roman"/>
          <w:sz w:val="24"/>
          <w:szCs w:val="24"/>
        </w:rPr>
        <w:t xml:space="preserve">This naturally inspires children to plan, create and reflect on their creations which is great for their cognitive development </w:t>
      </w:r>
      <w:proofErr w:type="gramStart"/>
      <w:r w:rsidR="00F55202" w:rsidRPr="00B94E92">
        <w:rPr>
          <w:rFonts w:ascii="Times New Roman" w:hAnsi="Times New Roman" w:cs="Times New Roman"/>
          <w:sz w:val="24"/>
          <w:szCs w:val="24"/>
        </w:rPr>
        <w:t>and also</w:t>
      </w:r>
      <w:proofErr w:type="gramEnd"/>
      <w:r w:rsidR="00F55202" w:rsidRPr="00B94E92">
        <w:rPr>
          <w:rFonts w:ascii="Times New Roman" w:hAnsi="Times New Roman" w:cs="Times New Roman"/>
          <w:sz w:val="24"/>
          <w:szCs w:val="24"/>
        </w:rPr>
        <w:t xml:space="preserve"> their </w:t>
      </w:r>
      <w:r w:rsidR="001C0432" w:rsidRPr="00B94E92">
        <w:rPr>
          <w:rFonts w:ascii="Times New Roman" w:hAnsi="Times New Roman" w:cs="Times New Roman"/>
          <w:sz w:val="24"/>
          <w:szCs w:val="24"/>
        </w:rPr>
        <w:t>personal, social and emotional development as nothing is ‘wrong’ in the loose parts play world.</w:t>
      </w:r>
    </w:p>
    <w:p w14:paraId="1D2D8BE7" w14:textId="6A766CC5" w:rsidR="00360AD8" w:rsidRPr="00B94E92" w:rsidRDefault="00FD4CBD"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Loose parts play often encourages children to work together to create. </w:t>
      </w:r>
      <w:r w:rsidR="00360AD8" w:rsidRPr="00B94E92">
        <w:rPr>
          <w:rFonts w:ascii="Times New Roman" w:hAnsi="Times New Roman" w:cs="Times New Roman"/>
          <w:sz w:val="24"/>
          <w:szCs w:val="24"/>
        </w:rPr>
        <w:t xml:space="preserve"> </w:t>
      </w:r>
      <w:r w:rsidR="00360AD8" w:rsidRPr="00B94E92">
        <w:rPr>
          <w:rFonts w:ascii="Times New Roman" w:hAnsi="Times New Roman" w:cs="Times New Roman"/>
          <w:sz w:val="24"/>
          <w:szCs w:val="24"/>
        </w:rPr>
        <w:t>Within the Foundation Phase Curriculum guidance</w:t>
      </w:r>
      <w:r w:rsidR="00360AD8" w:rsidRPr="00B94E92">
        <w:rPr>
          <w:rFonts w:ascii="Times New Roman" w:hAnsi="Times New Roman" w:cs="Times New Roman"/>
          <w:sz w:val="24"/>
          <w:szCs w:val="24"/>
        </w:rPr>
        <w:t xml:space="preserve"> from Welsh Government (2015)</w:t>
      </w:r>
      <w:r w:rsidR="00360AD8" w:rsidRPr="00B94E92">
        <w:rPr>
          <w:rFonts w:ascii="Times New Roman" w:hAnsi="Times New Roman" w:cs="Times New Roman"/>
          <w:sz w:val="24"/>
          <w:szCs w:val="24"/>
        </w:rPr>
        <w:t>, peer collaboration is</w:t>
      </w:r>
      <w:r w:rsidR="00360AD8" w:rsidRPr="00B94E92">
        <w:rPr>
          <w:rFonts w:ascii="Times New Roman" w:hAnsi="Times New Roman" w:cs="Times New Roman"/>
          <w:sz w:val="24"/>
          <w:szCs w:val="24"/>
        </w:rPr>
        <w:t xml:space="preserve"> encouraged massively in all areas of learning. </w:t>
      </w:r>
      <w:r w:rsidR="00566315" w:rsidRPr="00B94E92">
        <w:rPr>
          <w:rFonts w:ascii="Times New Roman" w:hAnsi="Times New Roman" w:cs="Times New Roman"/>
          <w:sz w:val="24"/>
          <w:szCs w:val="24"/>
        </w:rPr>
        <w:t>Damon and Phelps (1989) believe that</w:t>
      </w:r>
      <w:r w:rsidRPr="00B94E92">
        <w:rPr>
          <w:rFonts w:ascii="Times New Roman" w:hAnsi="Times New Roman" w:cs="Times New Roman"/>
          <w:sz w:val="24"/>
          <w:szCs w:val="24"/>
        </w:rPr>
        <w:t xml:space="preserve"> peer learning</w:t>
      </w:r>
      <w:r w:rsidR="00566315" w:rsidRPr="00B94E92">
        <w:rPr>
          <w:rFonts w:ascii="Times New Roman" w:hAnsi="Times New Roman" w:cs="Times New Roman"/>
          <w:sz w:val="24"/>
          <w:szCs w:val="24"/>
        </w:rPr>
        <w:t xml:space="preserve"> </w:t>
      </w:r>
      <w:r w:rsidRPr="00B94E92">
        <w:rPr>
          <w:rFonts w:ascii="Times New Roman" w:hAnsi="Times New Roman" w:cs="Times New Roman"/>
          <w:sz w:val="24"/>
          <w:szCs w:val="24"/>
        </w:rPr>
        <w:t xml:space="preserve">comes with many benefits which include learning </w:t>
      </w:r>
      <w:r w:rsidR="00AC70C7" w:rsidRPr="00B94E92">
        <w:rPr>
          <w:rFonts w:ascii="Times New Roman" w:hAnsi="Times New Roman" w:cs="Times New Roman"/>
          <w:sz w:val="24"/>
          <w:szCs w:val="24"/>
        </w:rPr>
        <w:t>from other peers, which relates to Vygotsky</w:t>
      </w:r>
      <w:r w:rsidRPr="00B94E92">
        <w:rPr>
          <w:rFonts w:ascii="Times New Roman" w:hAnsi="Times New Roman" w:cs="Times New Roman"/>
          <w:sz w:val="24"/>
          <w:szCs w:val="24"/>
        </w:rPr>
        <w:t>’</w:t>
      </w:r>
      <w:r w:rsidR="00AC70C7" w:rsidRPr="00B94E92">
        <w:rPr>
          <w:rFonts w:ascii="Times New Roman" w:hAnsi="Times New Roman" w:cs="Times New Roman"/>
          <w:sz w:val="24"/>
          <w:szCs w:val="24"/>
        </w:rPr>
        <w:t xml:space="preserve">s social learning theory, </w:t>
      </w:r>
      <w:r w:rsidRPr="00B94E92">
        <w:rPr>
          <w:rFonts w:ascii="Times New Roman" w:hAnsi="Times New Roman" w:cs="Times New Roman"/>
          <w:sz w:val="24"/>
          <w:szCs w:val="24"/>
        </w:rPr>
        <w:t xml:space="preserve">cooperative </w:t>
      </w:r>
      <w:proofErr w:type="gramStart"/>
      <w:r w:rsidRPr="00B94E92">
        <w:rPr>
          <w:rFonts w:ascii="Times New Roman" w:hAnsi="Times New Roman" w:cs="Times New Roman"/>
          <w:sz w:val="24"/>
          <w:szCs w:val="24"/>
        </w:rPr>
        <w:t>learning</w:t>
      </w:r>
      <w:proofErr w:type="gramEnd"/>
      <w:r w:rsidRPr="00B94E92">
        <w:rPr>
          <w:rFonts w:ascii="Times New Roman" w:hAnsi="Times New Roman" w:cs="Times New Roman"/>
          <w:sz w:val="24"/>
          <w:szCs w:val="24"/>
        </w:rPr>
        <w:t xml:space="preserve"> and peer collaboration.</w:t>
      </w:r>
    </w:p>
    <w:p w14:paraId="5CDE6763" w14:textId="3A159D93" w:rsidR="001F063A" w:rsidRPr="00B94E92" w:rsidRDefault="00E51C12"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Much like a Montessori and Reggio Emelia settings, Curiosity Approach accredited settings </w:t>
      </w:r>
      <w:r w:rsidR="003930EF" w:rsidRPr="00B94E92">
        <w:rPr>
          <w:rFonts w:ascii="Times New Roman" w:hAnsi="Times New Roman" w:cs="Times New Roman"/>
          <w:sz w:val="24"/>
          <w:szCs w:val="24"/>
        </w:rPr>
        <w:t xml:space="preserve">are </w:t>
      </w:r>
      <w:r w:rsidR="00AD6087" w:rsidRPr="00B94E92">
        <w:rPr>
          <w:rFonts w:ascii="Times New Roman" w:hAnsi="Times New Roman" w:cs="Times New Roman"/>
          <w:sz w:val="24"/>
          <w:szCs w:val="24"/>
        </w:rPr>
        <w:t xml:space="preserve">calm and inviting. </w:t>
      </w:r>
      <w:proofErr w:type="gramStart"/>
      <w:r w:rsidR="00CE0784" w:rsidRPr="00B94E92">
        <w:rPr>
          <w:rFonts w:ascii="Times New Roman" w:hAnsi="Times New Roman" w:cs="Times New Roman"/>
          <w:sz w:val="24"/>
          <w:szCs w:val="24"/>
        </w:rPr>
        <w:t>Even as an adult, my curiosity</w:t>
      </w:r>
      <w:proofErr w:type="gramEnd"/>
      <w:r w:rsidR="00CE0784" w:rsidRPr="00B94E92">
        <w:rPr>
          <w:rFonts w:ascii="Times New Roman" w:hAnsi="Times New Roman" w:cs="Times New Roman"/>
          <w:sz w:val="24"/>
          <w:szCs w:val="24"/>
        </w:rPr>
        <w:t xml:space="preserve"> </w:t>
      </w:r>
      <w:r w:rsidR="00F078FE" w:rsidRPr="00B94E92">
        <w:rPr>
          <w:rFonts w:ascii="Times New Roman" w:hAnsi="Times New Roman" w:cs="Times New Roman"/>
          <w:sz w:val="24"/>
          <w:szCs w:val="24"/>
        </w:rPr>
        <w:t xml:space="preserve">is </w:t>
      </w:r>
      <w:r w:rsidR="003930EF" w:rsidRPr="00B94E92">
        <w:rPr>
          <w:rFonts w:ascii="Times New Roman" w:hAnsi="Times New Roman" w:cs="Times New Roman"/>
          <w:sz w:val="24"/>
          <w:szCs w:val="24"/>
        </w:rPr>
        <w:t>triggered,</w:t>
      </w:r>
      <w:r w:rsidR="00F078FE" w:rsidRPr="00B94E92">
        <w:rPr>
          <w:rFonts w:ascii="Times New Roman" w:hAnsi="Times New Roman" w:cs="Times New Roman"/>
          <w:sz w:val="24"/>
          <w:szCs w:val="24"/>
        </w:rPr>
        <w:t xml:space="preserve"> and I want to explore the different resources and materials on offer.  </w:t>
      </w:r>
      <w:r w:rsidR="00AD6087" w:rsidRPr="00B94E92">
        <w:rPr>
          <w:rFonts w:ascii="Times New Roman" w:hAnsi="Times New Roman" w:cs="Times New Roman"/>
          <w:sz w:val="24"/>
          <w:szCs w:val="24"/>
        </w:rPr>
        <w:t xml:space="preserve">According to Goodwin University (no date) the environment in a Reggio Emelia setting is a vital aspect of learning and is described as </w:t>
      </w:r>
      <w:r w:rsidR="007874A7" w:rsidRPr="00B94E92">
        <w:rPr>
          <w:rFonts w:ascii="Times New Roman" w:hAnsi="Times New Roman" w:cs="Times New Roman"/>
          <w:sz w:val="24"/>
          <w:szCs w:val="24"/>
        </w:rPr>
        <w:t xml:space="preserve">the </w:t>
      </w:r>
      <w:r w:rsidR="007874A7" w:rsidRPr="00B94E92">
        <w:rPr>
          <w:rFonts w:ascii="Times New Roman" w:hAnsi="Times New Roman" w:cs="Times New Roman"/>
          <w:sz w:val="24"/>
          <w:szCs w:val="24"/>
        </w:rPr>
        <w:lastRenderedPageBreak/>
        <w:t>“third teacher”.</w:t>
      </w:r>
      <w:r w:rsidR="001F063A" w:rsidRPr="00B94E92">
        <w:rPr>
          <w:rFonts w:ascii="Times New Roman" w:hAnsi="Times New Roman" w:cs="Times New Roman"/>
          <w:sz w:val="24"/>
          <w:szCs w:val="24"/>
        </w:rPr>
        <w:t xml:space="preserve"> </w:t>
      </w:r>
      <w:proofErr w:type="spellStart"/>
      <w:r w:rsidR="00AD63CC" w:rsidRPr="00B94E92">
        <w:rPr>
          <w:rFonts w:ascii="Times New Roman" w:hAnsi="Times New Roman" w:cs="Times New Roman"/>
          <w:sz w:val="24"/>
          <w:szCs w:val="24"/>
        </w:rPr>
        <w:t>Beirmei</w:t>
      </w:r>
      <w:r w:rsidR="004947FA" w:rsidRPr="00B94E92">
        <w:rPr>
          <w:rFonts w:ascii="Times New Roman" w:hAnsi="Times New Roman" w:cs="Times New Roman"/>
          <w:sz w:val="24"/>
          <w:szCs w:val="24"/>
        </w:rPr>
        <w:t>e</w:t>
      </w:r>
      <w:r w:rsidR="00AD63CC" w:rsidRPr="00B94E92">
        <w:rPr>
          <w:rFonts w:ascii="Times New Roman" w:hAnsi="Times New Roman" w:cs="Times New Roman"/>
          <w:sz w:val="24"/>
          <w:szCs w:val="24"/>
        </w:rPr>
        <w:t>r</w:t>
      </w:r>
      <w:proofErr w:type="spellEnd"/>
      <w:r w:rsidR="004947FA" w:rsidRPr="00B94E92">
        <w:rPr>
          <w:rFonts w:ascii="Times New Roman" w:hAnsi="Times New Roman" w:cs="Times New Roman"/>
          <w:sz w:val="24"/>
          <w:szCs w:val="24"/>
        </w:rPr>
        <w:t xml:space="preserve"> </w:t>
      </w:r>
      <w:r w:rsidR="001F063A" w:rsidRPr="00B94E92">
        <w:rPr>
          <w:rFonts w:ascii="Times New Roman" w:hAnsi="Times New Roman" w:cs="Times New Roman"/>
          <w:sz w:val="24"/>
          <w:szCs w:val="24"/>
        </w:rPr>
        <w:t>(2015)</w:t>
      </w:r>
      <w:r w:rsidR="00796950" w:rsidRPr="00B94E92">
        <w:rPr>
          <w:rFonts w:ascii="Times New Roman" w:hAnsi="Times New Roman" w:cs="Times New Roman"/>
          <w:sz w:val="24"/>
          <w:szCs w:val="24"/>
        </w:rPr>
        <w:t xml:space="preserve"> believes </w:t>
      </w:r>
      <w:r w:rsidR="0037232E" w:rsidRPr="00B94E92">
        <w:rPr>
          <w:rFonts w:ascii="Times New Roman" w:hAnsi="Times New Roman" w:cs="Times New Roman"/>
          <w:sz w:val="24"/>
          <w:szCs w:val="24"/>
        </w:rPr>
        <w:t>t</w:t>
      </w:r>
      <w:r w:rsidR="00796950" w:rsidRPr="00B94E92">
        <w:rPr>
          <w:rFonts w:ascii="Times New Roman" w:hAnsi="Times New Roman" w:cs="Times New Roman"/>
          <w:sz w:val="24"/>
          <w:szCs w:val="24"/>
        </w:rPr>
        <w:t xml:space="preserve">hat children thrive in environments in which they feel happy and comfortable </w:t>
      </w:r>
      <w:r w:rsidR="0037232E" w:rsidRPr="00B94E92">
        <w:rPr>
          <w:rFonts w:ascii="Times New Roman" w:hAnsi="Times New Roman" w:cs="Times New Roman"/>
          <w:sz w:val="24"/>
          <w:szCs w:val="24"/>
        </w:rPr>
        <w:t>as well</w:t>
      </w:r>
      <w:r w:rsidR="00796950" w:rsidRPr="00B94E92">
        <w:rPr>
          <w:rFonts w:ascii="Times New Roman" w:hAnsi="Times New Roman" w:cs="Times New Roman"/>
          <w:sz w:val="24"/>
          <w:szCs w:val="24"/>
        </w:rPr>
        <w:t xml:space="preserve"> as their teachers. </w:t>
      </w:r>
      <w:r w:rsidR="001F063A" w:rsidRPr="00B94E92">
        <w:rPr>
          <w:rFonts w:ascii="Times New Roman" w:hAnsi="Times New Roman" w:cs="Times New Roman"/>
          <w:sz w:val="24"/>
          <w:szCs w:val="24"/>
        </w:rPr>
        <w:t xml:space="preserve"> </w:t>
      </w:r>
      <w:r w:rsidR="00796950" w:rsidRPr="00B94E92">
        <w:rPr>
          <w:rFonts w:ascii="Times New Roman" w:hAnsi="Times New Roman" w:cs="Times New Roman"/>
          <w:sz w:val="24"/>
          <w:szCs w:val="24"/>
        </w:rPr>
        <w:t>T</w:t>
      </w:r>
      <w:r w:rsidR="007874A7" w:rsidRPr="00B94E92">
        <w:rPr>
          <w:rFonts w:ascii="Times New Roman" w:hAnsi="Times New Roman" w:cs="Times New Roman"/>
          <w:sz w:val="24"/>
          <w:szCs w:val="24"/>
        </w:rPr>
        <w:t>he Curiosity</w:t>
      </w:r>
      <w:r w:rsidR="0037263F" w:rsidRPr="00B94E92">
        <w:rPr>
          <w:rFonts w:ascii="Times New Roman" w:hAnsi="Times New Roman" w:cs="Times New Roman"/>
          <w:sz w:val="24"/>
          <w:szCs w:val="24"/>
        </w:rPr>
        <w:t xml:space="preserve"> Approach</w:t>
      </w:r>
      <w:r w:rsidR="007874A7" w:rsidRPr="00B94E92">
        <w:rPr>
          <w:rFonts w:ascii="Times New Roman" w:hAnsi="Times New Roman" w:cs="Times New Roman"/>
          <w:sz w:val="24"/>
          <w:szCs w:val="24"/>
        </w:rPr>
        <w:t xml:space="preserve"> adop</w:t>
      </w:r>
      <w:r w:rsidR="0037263F" w:rsidRPr="00B94E92">
        <w:rPr>
          <w:rFonts w:ascii="Times New Roman" w:hAnsi="Times New Roman" w:cs="Times New Roman"/>
          <w:sz w:val="24"/>
          <w:szCs w:val="24"/>
        </w:rPr>
        <w:t xml:space="preserve">ted the same theme for the </w:t>
      </w:r>
      <w:r w:rsidR="0037232E" w:rsidRPr="00B94E92">
        <w:rPr>
          <w:rFonts w:ascii="Times New Roman" w:hAnsi="Times New Roman" w:cs="Times New Roman"/>
          <w:sz w:val="24"/>
          <w:szCs w:val="24"/>
        </w:rPr>
        <w:t>environment</w:t>
      </w:r>
      <w:r w:rsidR="0037263F" w:rsidRPr="00B94E92">
        <w:rPr>
          <w:rFonts w:ascii="Times New Roman" w:hAnsi="Times New Roman" w:cs="Times New Roman"/>
          <w:sz w:val="24"/>
          <w:szCs w:val="24"/>
        </w:rPr>
        <w:t xml:space="preserve"> for their setti</w:t>
      </w:r>
      <w:r w:rsidR="0037232E" w:rsidRPr="00B94E92">
        <w:rPr>
          <w:rFonts w:ascii="Times New Roman" w:hAnsi="Times New Roman" w:cs="Times New Roman"/>
          <w:sz w:val="24"/>
          <w:szCs w:val="24"/>
        </w:rPr>
        <w:t>ng</w:t>
      </w:r>
      <w:r w:rsidR="0037263F" w:rsidRPr="00B94E92">
        <w:rPr>
          <w:rFonts w:ascii="Times New Roman" w:hAnsi="Times New Roman" w:cs="Times New Roman"/>
          <w:sz w:val="24"/>
          <w:szCs w:val="24"/>
        </w:rPr>
        <w:t>s which has shown some evidence that children are more engaged and interested in their learning in these types of environment.</w:t>
      </w:r>
    </w:p>
    <w:p w14:paraId="59EB9D31" w14:textId="2BF6F20C" w:rsidR="00D44346" w:rsidRDefault="00085378" w:rsidP="00B94E92">
      <w:pPr>
        <w:spacing w:line="360" w:lineRule="auto"/>
        <w:jc w:val="both"/>
        <w:rPr>
          <w:rFonts w:ascii="Times New Roman" w:hAnsi="Times New Roman" w:cs="Times New Roman"/>
          <w:sz w:val="24"/>
          <w:szCs w:val="24"/>
        </w:rPr>
      </w:pPr>
      <w:r w:rsidRPr="00B94E92">
        <w:rPr>
          <w:rFonts w:ascii="Times New Roman" w:hAnsi="Times New Roman" w:cs="Times New Roman"/>
          <w:sz w:val="24"/>
          <w:szCs w:val="24"/>
        </w:rPr>
        <w:t xml:space="preserve">Throughout this blog, I have highlighted only a few of the many benefits to involving The Curiosity Approach and loose parts play into a play-based curriculum. The world is fast changing and so is children’s education. </w:t>
      </w:r>
      <w:r w:rsidRPr="00B94E92">
        <w:rPr>
          <w:rFonts w:ascii="Times New Roman" w:hAnsi="Times New Roman" w:cs="Times New Roman"/>
          <w:sz w:val="24"/>
          <w:szCs w:val="24"/>
        </w:rPr>
        <w:t xml:space="preserve">With practitioners </w:t>
      </w:r>
      <w:r w:rsidRPr="00B94E92">
        <w:rPr>
          <w:rFonts w:ascii="Times New Roman" w:hAnsi="Times New Roman" w:cs="Times New Roman"/>
          <w:sz w:val="24"/>
          <w:szCs w:val="24"/>
        </w:rPr>
        <w:t xml:space="preserve">now becoming aware of the many benefits loose parts play can have on the children in their care, I believe that loose parts play will soon become a key element of all early </w:t>
      </w:r>
      <w:proofErr w:type="gramStart"/>
      <w:r w:rsidRPr="00B94E92">
        <w:rPr>
          <w:rFonts w:ascii="Times New Roman" w:hAnsi="Times New Roman" w:cs="Times New Roman"/>
          <w:sz w:val="24"/>
          <w:szCs w:val="24"/>
        </w:rPr>
        <w:t>years</w:t>
      </w:r>
      <w:proofErr w:type="gramEnd"/>
      <w:r w:rsidRPr="00B94E92">
        <w:rPr>
          <w:rFonts w:ascii="Times New Roman" w:hAnsi="Times New Roman" w:cs="Times New Roman"/>
          <w:sz w:val="24"/>
          <w:szCs w:val="24"/>
        </w:rPr>
        <w:t xml:space="preserve"> settings, with the view of it becoming popular within many other play based curriculums around the world.</w:t>
      </w:r>
    </w:p>
    <w:p w14:paraId="3BB083B0" w14:textId="7DB8BBCB" w:rsidR="00534502" w:rsidRDefault="00534502" w:rsidP="00B94E92">
      <w:pPr>
        <w:spacing w:line="360" w:lineRule="auto"/>
        <w:jc w:val="both"/>
        <w:rPr>
          <w:rFonts w:ascii="Times New Roman" w:hAnsi="Times New Roman" w:cs="Times New Roman"/>
          <w:sz w:val="24"/>
          <w:szCs w:val="24"/>
        </w:rPr>
      </w:pPr>
    </w:p>
    <w:p w14:paraId="3309582D" w14:textId="088892E3" w:rsidR="00534502" w:rsidRDefault="00534502" w:rsidP="00B94E92">
      <w:pPr>
        <w:spacing w:line="360" w:lineRule="auto"/>
        <w:jc w:val="both"/>
        <w:rPr>
          <w:rFonts w:ascii="Times New Roman" w:hAnsi="Times New Roman" w:cs="Times New Roman"/>
          <w:sz w:val="24"/>
          <w:szCs w:val="24"/>
        </w:rPr>
      </w:pPr>
    </w:p>
    <w:p w14:paraId="7A77CE73" w14:textId="613816A0" w:rsidR="00534502" w:rsidRDefault="00534502" w:rsidP="00B94E92">
      <w:pPr>
        <w:spacing w:line="360" w:lineRule="auto"/>
        <w:jc w:val="both"/>
        <w:rPr>
          <w:rFonts w:ascii="Times New Roman" w:hAnsi="Times New Roman" w:cs="Times New Roman"/>
          <w:sz w:val="24"/>
          <w:szCs w:val="24"/>
        </w:rPr>
      </w:pPr>
    </w:p>
    <w:p w14:paraId="3FC8D3EA" w14:textId="16767F0B" w:rsidR="00534502" w:rsidRDefault="00534502" w:rsidP="00B94E92">
      <w:pPr>
        <w:spacing w:line="360" w:lineRule="auto"/>
        <w:jc w:val="both"/>
        <w:rPr>
          <w:rFonts w:ascii="Times New Roman" w:hAnsi="Times New Roman" w:cs="Times New Roman"/>
          <w:sz w:val="24"/>
          <w:szCs w:val="24"/>
        </w:rPr>
      </w:pPr>
    </w:p>
    <w:p w14:paraId="5AF483F7" w14:textId="717772B2" w:rsidR="00534502" w:rsidRDefault="00534502" w:rsidP="00B94E92">
      <w:pPr>
        <w:spacing w:line="360" w:lineRule="auto"/>
        <w:jc w:val="both"/>
        <w:rPr>
          <w:rFonts w:ascii="Times New Roman" w:hAnsi="Times New Roman" w:cs="Times New Roman"/>
          <w:sz w:val="24"/>
          <w:szCs w:val="24"/>
        </w:rPr>
      </w:pPr>
    </w:p>
    <w:p w14:paraId="0E77F9F3" w14:textId="2BBC8651" w:rsidR="00534502" w:rsidRDefault="00534502" w:rsidP="00B94E92">
      <w:pPr>
        <w:spacing w:line="360" w:lineRule="auto"/>
        <w:jc w:val="both"/>
        <w:rPr>
          <w:rFonts w:ascii="Times New Roman" w:hAnsi="Times New Roman" w:cs="Times New Roman"/>
          <w:sz w:val="24"/>
          <w:szCs w:val="24"/>
        </w:rPr>
      </w:pPr>
    </w:p>
    <w:p w14:paraId="7A799D40" w14:textId="26929990" w:rsidR="00534502" w:rsidRDefault="00534502" w:rsidP="00B94E92">
      <w:pPr>
        <w:spacing w:line="360" w:lineRule="auto"/>
        <w:jc w:val="both"/>
        <w:rPr>
          <w:rFonts w:ascii="Times New Roman" w:hAnsi="Times New Roman" w:cs="Times New Roman"/>
          <w:sz w:val="24"/>
          <w:szCs w:val="24"/>
        </w:rPr>
      </w:pPr>
    </w:p>
    <w:p w14:paraId="6119DFC9" w14:textId="38AAFDE2" w:rsidR="00534502" w:rsidRDefault="00534502" w:rsidP="00B94E92">
      <w:pPr>
        <w:spacing w:line="360" w:lineRule="auto"/>
        <w:jc w:val="both"/>
        <w:rPr>
          <w:rFonts w:ascii="Times New Roman" w:hAnsi="Times New Roman" w:cs="Times New Roman"/>
          <w:sz w:val="24"/>
          <w:szCs w:val="24"/>
        </w:rPr>
      </w:pPr>
    </w:p>
    <w:p w14:paraId="12DA951B" w14:textId="6696E3A7" w:rsidR="00534502" w:rsidRDefault="00534502" w:rsidP="00B94E92">
      <w:pPr>
        <w:spacing w:line="360" w:lineRule="auto"/>
        <w:jc w:val="both"/>
        <w:rPr>
          <w:rFonts w:ascii="Times New Roman" w:hAnsi="Times New Roman" w:cs="Times New Roman"/>
          <w:sz w:val="24"/>
          <w:szCs w:val="24"/>
        </w:rPr>
      </w:pPr>
    </w:p>
    <w:p w14:paraId="45A87C5F" w14:textId="6BB82845" w:rsidR="00534502" w:rsidRDefault="00534502" w:rsidP="00B94E92">
      <w:pPr>
        <w:spacing w:line="360" w:lineRule="auto"/>
        <w:jc w:val="both"/>
        <w:rPr>
          <w:rFonts w:ascii="Times New Roman" w:hAnsi="Times New Roman" w:cs="Times New Roman"/>
          <w:sz w:val="24"/>
          <w:szCs w:val="24"/>
        </w:rPr>
      </w:pPr>
    </w:p>
    <w:p w14:paraId="12EDBE27" w14:textId="45A4A4FA" w:rsidR="00534502" w:rsidRDefault="00534502" w:rsidP="00B94E92">
      <w:pPr>
        <w:spacing w:line="360" w:lineRule="auto"/>
        <w:jc w:val="both"/>
        <w:rPr>
          <w:rFonts w:ascii="Times New Roman" w:hAnsi="Times New Roman" w:cs="Times New Roman"/>
          <w:sz w:val="24"/>
          <w:szCs w:val="24"/>
        </w:rPr>
      </w:pPr>
    </w:p>
    <w:p w14:paraId="5859D73F" w14:textId="09A37038" w:rsidR="00534502" w:rsidRDefault="00534502" w:rsidP="00B94E92">
      <w:pPr>
        <w:spacing w:line="360" w:lineRule="auto"/>
        <w:jc w:val="both"/>
        <w:rPr>
          <w:rFonts w:ascii="Times New Roman" w:hAnsi="Times New Roman" w:cs="Times New Roman"/>
          <w:sz w:val="24"/>
          <w:szCs w:val="24"/>
        </w:rPr>
      </w:pPr>
    </w:p>
    <w:p w14:paraId="5E14D023" w14:textId="5F81A69B" w:rsidR="00534502" w:rsidRDefault="00534502" w:rsidP="00B94E92">
      <w:pPr>
        <w:spacing w:line="360" w:lineRule="auto"/>
        <w:jc w:val="both"/>
        <w:rPr>
          <w:rFonts w:ascii="Times New Roman" w:hAnsi="Times New Roman" w:cs="Times New Roman"/>
          <w:sz w:val="24"/>
          <w:szCs w:val="24"/>
        </w:rPr>
      </w:pPr>
    </w:p>
    <w:p w14:paraId="0BE164A0" w14:textId="60DDF935" w:rsidR="00534502" w:rsidRDefault="00534502" w:rsidP="00B94E92">
      <w:pPr>
        <w:spacing w:line="360" w:lineRule="auto"/>
        <w:jc w:val="both"/>
        <w:rPr>
          <w:rFonts w:ascii="Times New Roman" w:hAnsi="Times New Roman" w:cs="Times New Roman"/>
          <w:sz w:val="24"/>
          <w:szCs w:val="24"/>
        </w:rPr>
      </w:pPr>
    </w:p>
    <w:p w14:paraId="3EAE511A" w14:textId="406A2D09" w:rsidR="00534502" w:rsidRDefault="00534502" w:rsidP="00B94E92">
      <w:pPr>
        <w:spacing w:line="360" w:lineRule="auto"/>
        <w:jc w:val="both"/>
        <w:rPr>
          <w:rFonts w:ascii="Times New Roman" w:hAnsi="Times New Roman" w:cs="Times New Roman"/>
          <w:sz w:val="24"/>
          <w:szCs w:val="24"/>
        </w:rPr>
      </w:pPr>
    </w:p>
    <w:p w14:paraId="6B72D996" w14:textId="35E28A81" w:rsidR="00EC3F2F" w:rsidRDefault="00EC3F2F" w:rsidP="00EC3F2F">
      <w:pPr>
        <w:spacing w:line="360" w:lineRule="auto"/>
        <w:jc w:val="both"/>
        <w:rPr>
          <w:rFonts w:ascii="Times New Roman" w:hAnsi="Times New Roman" w:cs="Times New Roman"/>
          <w:sz w:val="24"/>
          <w:szCs w:val="24"/>
        </w:rPr>
      </w:pPr>
    </w:p>
    <w:p w14:paraId="226ADD6D" w14:textId="0ECA74D6" w:rsidR="00EC3F2F" w:rsidRPr="00EC3F2F" w:rsidRDefault="00EC3F2F" w:rsidP="00EC3F2F">
      <w:pPr>
        <w:spacing w:line="360" w:lineRule="auto"/>
        <w:jc w:val="center"/>
        <w:rPr>
          <w:rFonts w:ascii="Times New Roman" w:hAnsi="Times New Roman" w:cs="Times New Roman"/>
          <w:b/>
          <w:bCs/>
          <w:sz w:val="24"/>
          <w:szCs w:val="24"/>
          <w:u w:val="single"/>
        </w:rPr>
      </w:pPr>
      <w:r w:rsidRPr="00EC3F2F">
        <w:rPr>
          <w:rFonts w:ascii="Times New Roman" w:hAnsi="Times New Roman" w:cs="Times New Roman"/>
          <w:b/>
          <w:bCs/>
          <w:sz w:val="24"/>
          <w:szCs w:val="24"/>
          <w:u w:val="single"/>
        </w:rPr>
        <w:lastRenderedPageBreak/>
        <w:t>Reference List</w:t>
      </w:r>
    </w:p>
    <w:p w14:paraId="07F0E015" w14:textId="77777777" w:rsidR="00EC3F2F" w:rsidRPr="00EC3F2F" w:rsidRDefault="00EC3F2F" w:rsidP="00EC3F2F">
      <w:pPr>
        <w:spacing w:line="360" w:lineRule="auto"/>
        <w:jc w:val="center"/>
        <w:rPr>
          <w:rFonts w:ascii="Times New Roman" w:hAnsi="Times New Roman" w:cs="Times New Roman"/>
          <w:b/>
          <w:bCs/>
          <w:i/>
          <w:iCs/>
          <w:sz w:val="24"/>
          <w:szCs w:val="24"/>
        </w:rPr>
      </w:pPr>
    </w:p>
    <w:p w14:paraId="30123313" w14:textId="3AD302C7"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Bonetti, S and Brown, K. (2018) </w:t>
      </w:r>
      <w:r w:rsidRPr="00EC3F2F">
        <w:rPr>
          <w:rFonts w:ascii="Times New Roman" w:hAnsi="Times New Roman" w:cs="Times New Roman"/>
          <w:i/>
          <w:iCs/>
          <w:sz w:val="24"/>
          <w:szCs w:val="24"/>
        </w:rPr>
        <w:t>Structural elements of quality early years provision: A review of the evidence.</w:t>
      </w:r>
      <w:r w:rsidRPr="00EC3F2F">
        <w:rPr>
          <w:rFonts w:ascii="Times New Roman" w:hAnsi="Times New Roman" w:cs="Times New Roman"/>
          <w:sz w:val="24"/>
          <w:szCs w:val="24"/>
        </w:rPr>
        <w:t xml:space="preserve"> Available at: </w:t>
      </w:r>
      <w:hyperlink r:id="rId6" w:history="1">
        <w:r w:rsidRPr="00EC3F2F">
          <w:rPr>
            <w:rStyle w:val="Hyperlink"/>
            <w:rFonts w:ascii="Times New Roman" w:hAnsi="Times New Roman" w:cs="Times New Roman"/>
            <w:sz w:val="24"/>
            <w:szCs w:val="24"/>
          </w:rPr>
          <w:t>https://epi.org.uk/wp-content/uploads/2018/08/Early-years-structural-quality-review_EPI.pdf</w:t>
        </w:r>
      </w:hyperlink>
      <w:r w:rsidRPr="00EC3F2F">
        <w:rPr>
          <w:rFonts w:ascii="Times New Roman" w:hAnsi="Times New Roman" w:cs="Times New Roman"/>
          <w:sz w:val="24"/>
          <w:szCs w:val="24"/>
        </w:rPr>
        <w:t xml:space="preserve"> (Accessed:25th March 2021).</w:t>
      </w:r>
    </w:p>
    <w:p w14:paraId="4C1E5CD7" w14:textId="77777777" w:rsidR="007A3576" w:rsidRPr="00EC3F2F" w:rsidRDefault="007A3576" w:rsidP="00EC3F2F">
      <w:pPr>
        <w:spacing w:line="360" w:lineRule="auto"/>
        <w:jc w:val="both"/>
        <w:rPr>
          <w:rFonts w:ascii="Times New Roman" w:hAnsi="Times New Roman" w:cs="Times New Roman"/>
          <w:sz w:val="24"/>
          <w:szCs w:val="24"/>
        </w:rPr>
      </w:pPr>
    </w:p>
    <w:p w14:paraId="453E22D0" w14:textId="43DC880F"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Bredekamp, S</w:t>
      </w:r>
      <w:r w:rsidRPr="00EC3F2F">
        <w:rPr>
          <w:rFonts w:ascii="Times New Roman" w:hAnsi="Times New Roman" w:cs="Times New Roman"/>
          <w:sz w:val="24"/>
          <w:szCs w:val="24"/>
        </w:rPr>
        <w:t xml:space="preserve">. and </w:t>
      </w:r>
      <w:proofErr w:type="spellStart"/>
      <w:r w:rsidRPr="00EC3F2F">
        <w:rPr>
          <w:rFonts w:ascii="Times New Roman" w:hAnsi="Times New Roman" w:cs="Times New Roman"/>
          <w:sz w:val="24"/>
          <w:szCs w:val="24"/>
        </w:rPr>
        <w:t>Rosegrant</w:t>
      </w:r>
      <w:proofErr w:type="spellEnd"/>
      <w:r w:rsidRPr="00EC3F2F">
        <w:rPr>
          <w:rFonts w:ascii="Times New Roman" w:hAnsi="Times New Roman" w:cs="Times New Roman"/>
          <w:sz w:val="24"/>
          <w:szCs w:val="24"/>
        </w:rPr>
        <w:t>, T. (1992)</w:t>
      </w:r>
      <w:r w:rsidRPr="00EC3F2F">
        <w:rPr>
          <w:rFonts w:ascii="Times New Roman" w:hAnsi="Times New Roman" w:cs="Times New Roman"/>
          <w:sz w:val="24"/>
          <w:szCs w:val="24"/>
        </w:rPr>
        <w:t xml:space="preserve"> </w:t>
      </w:r>
      <w:r w:rsidRPr="00EC3F2F">
        <w:rPr>
          <w:rFonts w:ascii="Times New Roman" w:hAnsi="Times New Roman" w:cs="Times New Roman"/>
          <w:sz w:val="24"/>
          <w:szCs w:val="24"/>
        </w:rPr>
        <w:t>Reaching potentials: Transforming early childhood curriculum and assessment</w:t>
      </w:r>
      <w:r w:rsidRPr="00EC3F2F">
        <w:rPr>
          <w:rFonts w:ascii="Times New Roman" w:hAnsi="Times New Roman" w:cs="Times New Roman"/>
          <w:sz w:val="24"/>
          <w:szCs w:val="24"/>
        </w:rPr>
        <w:t>.</w:t>
      </w:r>
      <w:r w:rsidRPr="00EC3F2F">
        <w:rPr>
          <w:rFonts w:ascii="Times New Roman" w:hAnsi="Times New Roman" w:cs="Times New Roman"/>
          <w:sz w:val="24"/>
          <w:szCs w:val="24"/>
        </w:rPr>
        <w:t xml:space="preserve"> Washington, DC</w:t>
      </w:r>
      <w:r w:rsidRPr="00EC3F2F">
        <w:rPr>
          <w:rFonts w:ascii="Times New Roman" w:hAnsi="Times New Roman" w:cs="Times New Roman"/>
          <w:sz w:val="24"/>
          <w:szCs w:val="24"/>
        </w:rPr>
        <w:t xml:space="preserve">. </w:t>
      </w:r>
    </w:p>
    <w:p w14:paraId="7E5C8D20" w14:textId="77777777" w:rsidR="007A3576" w:rsidRPr="00EC3F2F" w:rsidRDefault="007A3576" w:rsidP="00EC3F2F">
      <w:pPr>
        <w:spacing w:line="360" w:lineRule="auto"/>
        <w:jc w:val="both"/>
        <w:rPr>
          <w:rFonts w:ascii="Times New Roman" w:hAnsi="Times New Roman" w:cs="Times New Roman"/>
          <w:sz w:val="24"/>
          <w:szCs w:val="24"/>
        </w:rPr>
      </w:pPr>
    </w:p>
    <w:p w14:paraId="7BCA6744" w14:textId="3F9EF11F"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Care Inspectorate Wales (2016) </w:t>
      </w:r>
      <w:r w:rsidRPr="00EC3F2F">
        <w:rPr>
          <w:rFonts w:ascii="Times New Roman" w:hAnsi="Times New Roman" w:cs="Times New Roman"/>
          <w:i/>
          <w:iCs/>
          <w:sz w:val="24"/>
          <w:szCs w:val="24"/>
        </w:rPr>
        <w:t>National Minimum Standards for Regulated Childcare for children up to the age of 12 years.</w:t>
      </w:r>
      <w:r w:rsidRPr="00EC3F2F">
        <w:rPr>
          <w:rFonts w:ascii="Times New Roman" w:hAnsi="Times New Roman" w:cs="Times New Roman"/>
          <w:sz w:val="24"/>
          <w:szCs w:val="24"/>
        </w:rPr>
        <w:t xml:space="preserve"> Available at: </w:t>
      </w:r>
      <w:hyperlink r:id="rId7" w:history="1">
        <w:r w:rsidRPr="00EC3F2F">
          <w:rPr>
            <w:rStyle w:val="Hyperlink"/>
            <w:rFonts w:ascii="Times New Roman" w:hAnsi="Times New Roman" w:cs="Times New Roman"/>
            <w:sz w:val="24"/>
            <w:szCs w:val="24"/>
          </w:rPr>
          <w:t>https://careinspectorate.wales/sites/default/files/2018-01/160411regchildcareen.pdf</w:t>
        </w:r>
      </w:hyperlink>
      <w:r w:rsidRPr="00EC3F2F">
        <w:rPr>
          <w:rFonts w:ascii="Times New Roman" w:hAnsi="Times New Roman" w:cs="Times New Roman"/>
          <w:sz w:val="24"/>
          <w:szCs w:val="24"/>
        </w:rPr>
        <w:t xml:space="preserve"> (Accessed:25th March 2021).</w:t>
      </w:r>
    </w:p>
    <w:p w14:paraId="4F950CB3" w14:textId="77777777" w:rsidR="007A3576" w:rsidRPr="00EC3F2F" w:rsidRDefault="007A3576" w:rsidP="00EC3F2F">
      <w:pPr>
        <w:spacing w:line="360" w:lineRule="auto"/>
        <w:jc w:val="both"/>
        <w:rPr>
          <w:rFonts w:ascii="Times New Roman" w:hAnsi="Times New Roman" w:cs="Times New Roman"/>
          <w:sz w:val="24"/>
          <w:szCs w:val="24"/>
        </w:rPr>
      </w:pPr>
    </w:p>
    <w:p w14:paraId="1EE89683" w14:textId="16195854" w:rsidR="00EC3F2F" w:rsidRDefault="00EC3F2F" w:rsidP="00EC3F2F">
      <w:pPr>
        <w:spacing w:line="360" w:lineRule="auto"/>
        <w:jc w:val="both"/>
        <w:rPr>
          <w:rFonts w:ascii="Times New Roman" w:hAnsi="Times New Roman" w:cs="Times New Roman"/>
          <w:color w:val="000000"/>
          <w:sz w:val="24"/>
          <w:szCs w:val="24"/>
          <w:shd w:val="clear" w:color="auto" w:fill="FFFFFF"/>
        </w:rPr>
      </w:pPr>
      <w:r w:rsidRPr="00EC3F2F">
        <w:rPr>
          <w:rFonts w:ascii="Times New Roman" w:hAnsi="Times New Roman" w:cs="Times New Roman"/>
          <w:color w:val="000000"/>
          <w:sz w:val="24"/>
          <w:szCs w:val="24"/>
          <w:shd w:val="clear" w:color="auto" w:fill="FFFFFF"/>
        </w:rPr>
        <w:t>Damon, W.</w:t>
      </w:r>
      <w:r w:rsidR="007A3576">
        <w:rPr>
          <w:rFonts w:ascii="Times New Roman" w:hAnsi="Times New Roman" w:cs="Times New Roman"/>
          <w:color w:val="000000"/>
          <w:sz w:val="24"/>
          <w:szCs w:val="24"/>
          <w:shd w:val="clear" w:color="auto" w:fill="FFFFFF"/>
        </w:rPr>
        <w:t xml:space="preserve"> </w:t>
      </w:r>
      <w:r w:rsidRPr="00EC3F2F">
        <w:rPr>
          <w:rFonts w:ascii="Times New Roman" w:hAnsi="Times New Roman" w:cs="Times New Roman"/>
          <w:color w:val="000000"/>
          <w:sz w:val="24"/>
          <w:szCs w:val="24"/>
          <w:shd w:val="clear" w:color="auto" w:fill="FFFFFF"/>
        </w:rPr>
        <w:t>and</w:t>
      </w:r>
      <w:r w:rsidRPr="00EC3F2F">
        <w:rPr>
          <w:rFonts w:ascii="Times New Roman" w:hAnsi="Times New Roman" w:cs="Times New Roman"/>
          <w:color w:val="000000"/>
          <w:sz w:val="24"/>
          <w:szCs w:val="24"/>
          <w:shd w:val="clear" w:color="auto" w:fill="FFFFFF"/>
        </w:rPr>
        <w:t xml:space="preserve"> Phelps, E</w:t>
      </w:r>
      <w:r w:rsidRPr="00EC3F2F">
        <w:rPr>
          <w:rFonts w:ascii="Times New Roman" w:hAnsi="Times New Roman" w:cs="Times New Roman"/>
          <w:color w:val="000000"/>
          <w:sz w:val="24"/>
          <w:szCs w:val="24"/>
          <w:shd w:val="clear" w:color="auto" w:fill="FFFFFF"/>
        </w:rPr>
        <w:t xml:space="preserve">. </w:t>
      </w:r>
      <w:r w:rsidRPr="00EC3F2F">
        <w:rPr>
          <w:rFonts w:ascii="Times New Roman" w:hAnsi="Times New Roman" w:cs="Times New Roman"/>
          <w:color w:val="000000"/>
          <w:sz w:val="24"/>
          <w:szCs w:val="24"/>
          <w:shd w:val="clear" w:color="auto" w:fill="FFFFFF"/>
        </w:rPr>
        <w:t xml:space="preserve">(1989) </w:t>
      </w:r>
      <w:r w:rsidRPr="00EC3F2F">
        <w:rPr>
          <w:rFonts w:ascii="Times New Roman" w:hAnsi="Times New Roman" w:cs="Times New Roman"/>
          <w:color w:val="000000"/>
          <w:sz w:val="24"/>
          <w:szCs w:val="24"/>
          <w:shd w:val="clear" w:color="auto" w:fill="FFFFFF"/>
        </w:rPr>
        <w:t>‘</w:t>
      </w:r>
      <w:r w:rsidRPr="00EC3F2F">
        <w:rPr>
          <w:rFonts w:ascii="Times New Roman" w:hAnsi="Times New Roman" w:cs="Times New Roman"/>
          <w:color w:val="000000"/>
          <w:sz w:val="24"/>
          <w:szCs w:val="24"/>
          <w:shd w:val="clear" w:color="auto" w:fill="FFFFFF"/>
        </w:rPr>
        <w:t>Critical distinctions among three approaches to peer education</w:t>
      </w:r>
      <w:r w:rsidRPr="00EC3F2F">
        <w:rPr>
          <w:rFonts w:ascii="Times New Roman" w:hAnsi="Times New Roman" w:cs="Times New Roman"/>
          <w:color w:val="000000"/>
          <w:sz w:val="24"/>
          <w:szCs w:val="24"/>
          <w:shd w:val="clear" w:color="auto" w:fill="FFFFFF"/>
        </w:rPr>
        <w:t>’</w:t>
      </w:r>
      <w:r w:rsidRPr="00EC3F2F">
        <w:rPr>
          <w:rFonts w:ascii="Times New Roman" w:hAnsi="Times New Roman" w:cs="Times New Roman"/>
          <w:color w:val="000000"/>
          <w:sz w:val="24"/>
          <w:szCs w:val="24"/>
          <w:shd w:val="clear" w:color="auto" w:fill="FFFFFF"/>
        </w:rPr>
        <w:t>. </w:t>
      </w:r>
      <w:r w:rsidRPr="00EC3F2F">
        <w:rPr>
          <w:rFonts w:ascii="Times New Roman" w:hAnsi="Times New Roman" w:cs="Times New Roman"/>
          <w:i/>
          <w:iCs/>
          <w:color w:val="000000"/>
          <w:sz w:val="24"/>
          <w:szCs w:val="24"/>
          <w:bdr w:val="none" w:sz="0" w:space="0" w:color="auto" w:frame="1"/>
          <w:shd w:val="clear" w:color="auto" w:fill="FFFFFF"/>
        </w:rPr>
        <w:t>International Journal of Educational Research</w:t>
      </w:r>
      <w:r w:rsidRPr="00EC3F2F">
        <w:rPr>
          <w:rFonts w:ascii="Times New Roman" w:hAnsi="Times New Roman" w:cs="Times New Roman"/>
          <w:color w:val="000000"/>
          <w:sz w:val="24"/>
          <w:szCs w:val="24"/>
          <w:shd w:val="clear" w:color="auto" w:fill="FFFFFF"/>
        </w:rPr>
        <w:t>, 13,</w:t>
      </w:r>
      <w:r w:rsidRPr="00EC3F2F">
        <w:rPr>
          <w:rFonts w:ascii="Times New Roman" w:hAnsi="Times New Roman" w:cs="Times New Roman"/>
          <w:color w:val="000000"/>
          <w:sz w:val="24"/>
          <w:szCs w:val="24"/>
          <w:shd w:val="clear" w:color="auto" w:fill="FFFFFF"/>
        </w:rPr>
        <w:t xml:space="preserve"> pp.</w:t>
      </w:r>
      <w:r w:rsidRPr="00EC3F2F">
        <w:rPr>
          <w:rFonts w:ascii="Times New Roman" w:hAnsi="Times New Roman" w:cs="Times New Roman"/>
          <w:color w:val="000000"/>
          <w:sz w:val="24"/>
          <w:szCs w:val="24"/>
          <w:shd w:val="clear" w:color="auto" w:fill="FFFFFF"/>
        </w:rPr>
        <w:t>9-19.</w:t>
      </w:r>
    </w:p>
    <w:p w14:paraId="57638E69" w14:textId="77777777" w:rsidR="007A3576" w:rsidRPr="00EC3F2F" w:rsidRDefault="007A3576" w:rsidP="00EC3F2F">
      <w:pPr>
        <w:spacing w:line="360" w:lineRule="auto"/>
        <w:jc w:val="both"/>
        <w:rPr>
          <w:rFonts w:ascii="Times New Roman" w:hAnsi="Times New Roman" w:cs="Times New Roman"/>
          <w:color w:val="000000"/>
          <w:sz w:val="24"/>
          <w:szCs w:val="24"/>
          <w:shd w:val="clear" w:color="auto" w:fill="FFFFFF"/>
        </w:rPr>
      </w:pPr>
    </w:p>
    <w:p w14:paraId="5BE2EE57" w14:textId="215B49BB"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Donaldson, G. (2015) </w:t>
      </w:r>
      <w:r w:rsidRPr="00EC3F2F">
        <w:rPr>
          <w:rFonts w:ascii="Times New Roman" w:hAnsi="Times New Roman" w:cs="Times New Roman"/>
          <w:i/>
          <w:iCs/>
          <w:sz w:val="24"/>
          <w:szCs w:val="24"/>
        </w:rPr>
        <w:t>Successful Futures.</w:t>
      </w:r>
      <w:r w:rsidRPr="00EC3F2F">
        <w:rPr>
          <w:rFonts w:ascii="Times New Roman" w:hAnsi="Times New Roman" w:cs="Times New Roman"/>
          <w:sz w:val="24"/>
          <w:szCs w:val="24"/>
        </w:rPr>
        <w:t xml:space="preserve"> Available at: </w:t>
      </w:r>
      <w:hyperlink r:id="rId8" w:history="1">
        <w:r w:rsidRPr="00EC3F2F">
          <w:rPr>
            <w:rStyle w:val="Hyperlink"/>
            <w:rFonts w:ascii="Times New Roman" w:hAnsi="Times New Roman" w:cs="Times New Roman"/>
            <w:sz w:val="24"/>
            <w:szCs w:val="24"/>
          </w:rPr>
          <w:t>https://gov.wales/sites/default/files/publications/2018-03/successful-futures.pdf</w:t>
        </w:r>
      </w:hyperlink>
      <w:r w:rsidRPr="00EC3F2F">
        <w:rPr>
          <w:rFonts w:ascii="Times New Roman" w:hAnsi="Times New Roman" w:cs="Times New Roman"/>
          <w:sz w:val="24"/>
          <w:szCs w:val="24"/>
        </w:rPr>
        <w:t xml:space="preserve"> (Accessed: 25</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462860E0" w14:textId="77777777" w:rsidR="007A3576" w:rsidRPr="00EC3F2F" w:rsidRDefault="007A3576" w:rsidP="00EC3F2F">
      <w:pPr>
        <w:spacing w:line="360" w:lineRule="auto"/>
        <w:jc w:val="both"/>
        <w:rPr>
          <w:rFonts w:ascii="Times New Roman" w:hAnsi="Times New Roman" w:cs="Times New Roman"/>
          <w:sz w:val="24"/>
          <w:szCs w:val="24"/>
        </w:rPr>
      </w:pPr>
    </w:p>
    <w:p w14:paraId="2BDE55C6" w14:textId="655E5805"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Economic and Social Research Council (no date) </w:t>
      </w:r>
      <w:r w:rsidRPr="00EC3F2F">
        <w:rPr>
          <w:rFonts w:ascii="Times New Roman" w:hAnsi="Times New Roman" w:cs="Times New Roman"/>
          <w:i/>
          <w:iCs/>
          <w:sz w:val="24"/>
          <w:szCs w:val="24"/>
        </w:rPr>
        <w:t xml:space="preserve">Birth to three matters. </w:t>
      </w:r>
      <w:r w:rsidRPr="00EC3F2F">
        <w:rPr>
          <w:rFonts w:ascii="Times New Roman" w:hAnsi="Times New Roman" w:cs="Times New Roman"/>
          <w:sz w:val="24"/>
          <w:szCs w:val="24"/>
        </w:rPr>
        <w:t xml:space="preserve">Available at: </w:t>
      </w:r>
      <w:hyperlink r:id="rId9" w:history="1">
        <w:r w:rsidRPr="00EC3F2F">
          <w:rPr>
            <w:rStyle w:val="Hyperlink"/>
            <w:rFonts w:ascii="Times New Roman" w:hAnsi="Times New Roman" w:cs="Times New Roman"/>
            <w:sz w:val="24"/>
            <w:szCs w:val="24"/>
          </w:rPr>
          <w:t>https://esrc.ukri.org/about-us/50-years-of-esrc/50-achievements/birth-to-three-matters/</w:t>
        </w:r>
      </w:hyperlink>
      <w:r w:rsidRPr="00EC3F2F">
        <w:rPr>
          <w:rFonts w:ascii="Times New Roman" w:hAnsi="Times New Roman" w:cs="Times New Roman"/>
          <w:sz w:val="24"/>
          <w:szCs w:val="24"/>
        </w:rPr>
        <w:t xml:space="preserve"> (Accessed: 25</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6F6398EC" w14:textId="77777777" w:rsidR="007A3576" w:rsidRPr="00EC3F2F" w:rsidRDefault="007A3576" w:rsidP="00EC3F2F">
      <w:pPr>
        <w:spacing w:line="360" w:lineRule="auto"/>
        <w:jc w:val="both"/>
        <w:rPr>
          <w:rFonts w:ascii="Times New Roman" w:hAnsi="Times New Roman" w:cs="Times New Roman"/>
          <w:sz w:val="24"/>
          <w:szCs w:val="24"/>
        </w:rPr>
      </w:pPr>
    </w:p>
    <w:p w14:paraId="0B8D626D" w14:textId="5AEE7F28"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Follow the Child (no date) </w:t>
      </w:r>
      <w:r w:rsidRPr="00EC3F2F">
        <w:rPr>
          <w:rFonts w:ascii="Times New Roman" w:hAnsi="Times New Roman" w:cs="Times New Roman"/>
          <w:i/>
          <w:iCs/>
          <w:sz w:val="24"/>
          <w:szCs w:val="24"/>
        </w:rPr>
        <w:t>The Montessori Method</w:t>
      </w:r>
      <w:r w:rsidRPr="00EC3F2F">
        <w:rPr>
          <w:rFonts w:ascii="Times New Roman" w:hAnsi="Times New Roman" w:cs="Times New Roman"/>
          <w:sz w:val="24"/>
          <w:szCs w:val="24"/>
        </w:rPr>
        <w:t xml:space="preserve">. Available at: </w:t>
      </w:r>
      <w:hyperlink r:id="rId10" w:history="1">
        <w:r w:rsidRPr="00EC3F2F">
          <w:rPr>
            <w:rStyle w:val="Hyperlink"/>
            <w:rFonts w:ascii="Times New Roman" w:hAnsi="Times New Roman" w:cs="Times New Roman"/>
            <w:sz w:val="24"/>
            <w:szCs w:val="24"/>
          </w:rPr>
          <w:t>https://followthechild.org/montessori/</w:t>
        </w:r>
      </w:hyperlink>
      <w:r w:rsidRPr="00EC3F2F">
        <w:rPr>
          <w:rFonts w:ascii="Times New Roman" w:hAnsi="Times New Roman" w:cs="Times New Roman"/>
          <w:sz w:val="24"/>
          <w:szCs w:val="24"/>
        </w:rPr>
        <w:t xml:space="preserve"> (Accessed:25</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0A911141" w14:textId="77777777" w:rsidR="007A3576" w:rsidRPr="00EC3F2F" w:rsidRDefault="007A3576" w:rsidP="00EC3F2F">
      <w:pPr>
        <w:spacing w:line="360" w:lineRule="auto"/>
        <w:jc w:val="both"/>
        <w:rPr>
          <w:rFonts w:ascii="Times New Roman" w:hAnsi="Times New Roman" w:cs="Times New Roman"/>
          <w:sz w:val="24"/>
          <w:szCs w:val="24"/>
        </w:rPr>
      </w:pPr>
    </w:p>
    <w:p w14:paraId="4A05ACBD" w14:textId="7A4F976B"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lastRenderedPageBreak/>
        <w:t xml:space="preserve">Froebel Trust. (no date) </w:t>
      </w:r>
      <w:proofErr w:type="spellStart"/>
      <w:r w:rsidRPr="00EC3F2F">
        <w:rPr>
          <w:rFonts w:ascii="Times New Roman" w:hAnsi="Times New Roman" w:cs="Times New Roman"/>
          <w:i/>
          <w:iCs/>
          <w:sz w:val="24"/>
          <w:szCs w:val="24"/>
        </w:rPr>
        <w:t>Frobelian</w:t>
      </w:r>
      <w:proofErr w:type="spellEnd"/>
      <w:r w:rsidRPr="00EC3F2F">
        <w:rPr>
          <w:rFonts w:ascii="Times New Roman" w:hAnsi="Times New Roman" w:cs="Times New Roman"/>
          <w:i/>
          <w:iCs/>
          <w:sz w:val="24"/>
          <w:szCs w:val="24"/>
        </w:rPr>
        <w:t xml:space="preserve"> Principles. </w:t>
      </w:r>
      <w:r w:rsidRPr="00EC3F2F">
        <w:rPr>
          <w:rFonts w:ascii="Times New Roman" w:hAnsi="Times New Roman" w:cs="Times New Roman"/>
          <w:sz w:val="24"/>
          <w:szCs w:val="24"/>
        </w:rPr>
        <w:t xml:space="preserve">Available at: </w:t>
      </w:r>
      <w:hyperlink r:id="rId11" w:history="1">
        <w:r w:rsidRPr="00EC3F2F">
          <w:rPr>
            <w:rStyle w:val="Hyperlink"/>
            <w:rFonts w:ascii="Times New Roman" w:hAnsi="Times New Roman" w:cs="Times New Roman"/>
            <w:sz w:val="24"/>
            <w:szCs w:val="24"/>
          </w:rPr>
          <w:t>https://www.froebel.org.uk/</w:t>
        </w:r>
      </w:hyperlink>
      <w:r w:rsidRPr="00EC3F2F">
        <w:rPr>
          <w:rFonts w:ascii="Times New Roman" w:hAnsi="Times New Roman" w:cs="Times New Roman"/>
          <w:sz w:val="24"/>
          <w:szCs w:val="24"/>
        </w:rPr>
        <w:t xml:space="preserve"> (Accessed on:2</w:t>
      </w:r>
      <w:r w:rsidRPr="00EC3F2F">
        <w:rPr>
          <w:rFonts w:ascii="Times New Roman" w:hAnsi="Times New Roman" w:cs="Times New Roman"/>
          <w:sz w:val="24"/>
          <w:szCs w:val="24"/>
        </w:rPr>
        <w:t>5</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w:t>
      </w:r>
      <w:r w:rsidRPr="00EC3F2F">
        <w:rPr>
          <w:rFonts w:ascii="Times New Roman" w:hAnsi="Times New Roman" w:cs="Times New Roman"/>
          <w:sz w:val="24"/>
          <w:szCs w:val="24"/>
        </w:rPr>
        <w:t>2</w:t>
      </w:r>
      <w:r w:rsidRPr="00EC3F2F">
        <w:rPr>
          <w:rFonts w:ascii="Times New Roman" w:hAnsi="Times New Roman" w:cs="Times New Roman"/>
          <w:sz w:val="24"/>
          <w:szCs w:val="24"/>
        </w:rPr>
        <w:t>1</w:t>
      </w:r>
      <w:r w:rsidRPr="00EC3F2F">
        <w:rPr>
          <w:rFonts w:ascii="Times New Roman" w:hAnsi="Times New Roman" w:cs="Times New Roman"/>
          <w:sz w:val="24"/>
          <w:szCs w:val="24"/>
        </w:rPr>
        <w:t>).</w:t>
      </w:r>
    </w:p>
    <w:p w14:paraId="5A70D589" w14:textId="77777777" w:rsidR="007A3576" w:rsidRPr="00EC3F2F" w:rsidRDefault="007A3576" w:rsidP="00EC3F2F">
      <w:pPr>
        <w:spacing w:line="360" w:lineRule="auto"/>
        <w:jc w:val="both"/>
        <w:rPr>
          <w:rFonts w:ascii="Times New Roman" w:hAnsi="Times New Roman" w:cs="Times New Roman"/>
          <w:sz w:val="24"/>
          <w:szCs w:val="24"/>
        </w:rPr>
      </w:pPr>
    </w:p>
    <w:p w14:paraId="56C0B0E4" w14:textId="35BCD7BD"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Goodwin University (no date) </w:t>
      </w:r>
      <w:r w:rsidRPr="00EC3F2F">
        <w:rPr>
          <w:rFonts w:ascii="Times New Roman" w:hAnsi="Times New Roman" w:cs="Times New Roman"/>
          <w:i/>
          <w:iCs/>
          <w:sz w:val="24"/>
          <w:szCs w:val="24"/>
        </w:rPr>
        <w:t>A look inside the Reggio Emelia classroom</w:t>
      </w:r>
      <w:r w:rsidRPr="00EC3F2F">
        <w:rPr>
          <w:rFonts w:ascii="Times New Roman" w:hAnsi="Times New Roman" w:cs="Times New Roman"/>
          <w:sz w:val="24"/>
          <w:szCs w:val="24"/>
        </w:rPr>
        <w:t xml:space="preserve">. Available at: </w:t>
      </w:r>
      <w:hyperlink r:id="rId12" w:history="1">
        <w:r w:rsidRPr="00EC3F2F">
          <w:rPr>
            <w:rStyle w:val="Hyperlink"/>
            <w:rFonts w:ascii="Times New Roman" w:hAnsi="Times New Roman" w:cs="Times New Roman"/>
            <w:sz w:val="24"/>
            <w:szCs w:val="24"/>
          </w:rPr>
          <w:t>https://www.goodwin.edu/enews/reggio-emilia-classroom-environment/#:~:text=In%20fact%2C%20environment%20is%20defined,inside%20and%20outside%20the%20classroom</w:t>
        </w:r>
      </w:hyperlink>
      <w:r w:rsidRPr="00EC3F2F">
        <w:rPr>
          <w:rFonts w:ascii="Times New Roman" w:hAnsi="Times New Roman" w:cs="Times New Roman"/>
          <w:sz w:val="24"/>
          <w:szCs w:val="24"/>
        </w:rPr>
        <w:t xml:space="preserve"> (Accessed:28</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28AD47E0" w14:textId="77777777" w:rsidR="007A3576" w:rsidRPr="00EC3F2F" w:rsidRDefault="007A3576" w:rsidP="00EC3F2F">
      <w:pPr>
        <w:spacing w:line="360" w:lineRule="auto"/>
        <w:jc w:val="both"/>
        <w:rPr>
          <w:rFonts w:ascii="Times New Roman" w:hAnsi="Times New Roman" w:cs="Times New Roman"/>
          <w:sz w:val="24"/>
          <w:szCs w:val="24"/>
        </w:rPr>
      </w:pPr>
    </w:p>
    <w:p w14:paraId="394EF9B0" w14:textId="1AAB2A87"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Hendrickson, K. (no date) </w:t>
      </w:r>
      <w:r w:rsidRPr="00EC3F2F">
        <w:rPr>
          <w:rFonts w:ascii="Times New Roman" w:hAnsi="Times New Roman" w:cs="Times New Roman"/>
          <w:i/>
          <w:iCs/>
          <w:sz w:val="24"/>
          <w:szCs w:val="24"/>
        </w:rPr>
        <w:t>Assessment in Finland: A Scholarly Reflection on One Country’s Use of Formative, Summative, and Evaluative Practices</w:t>
      </w:r>
      <w:r w:rsidRPr="00EC3F2F">
        <w:rPr>
          <w:rFonts w:ascii="Times New Roman" w:hAnsi="Times New Roman" w:cs="Times New Roman"/>
          <w:sz w:val="24"/>
          <w:szCs w:val="24"/>
        </w:rPr>
        <w:t xml:space="preserve">. Available at: </w:t>
      </w:r>
      <w:hyperlink r:id="rId13" w:history="1">
        <w:r w:rsidRPr="00EC3F2F">
          <w:rPr>
            <w:rStyle w:val="Hyperlink"/>
            <w:rFonts w:ascii="Times New Roman" w:hAnsi="Times New Roman" w:cs="Times New Roman"/>
            <w:sz w:val="24"/>
            <w:szCs w:val="24"/>
          </w:rPr>
          <w:t>https://www.mwera.org/MWER/volumes/v25/issue1-2/v25n1-2-Hendrickson-GRADUATE-STUDENT-SECTION.pdf</w:t>
        </w:r>
      </w:hyperlink>
      <w:r w:rsidRPr="00EC3F2F">
        <w:rPr>
          <w:rFonts w:ascii="Times New Roman" w:hAnsi="Times New Roman" w:cs="Times New Roman"/>
          <w:sz w:val="24"/>
          <w:szCs w:val="24"/>
        </w:rPr>
        <w:t xml:space="preserve"> (Accessed:26th March 2021).</w:t>
      </w:r>
    </w:p>
    <w:p w14:paraId="338B41D4" w14:textId="77777777" w:rsidR="007A3576" w:rsidRPr="00EC3F2F" w:rsidRDefault="007A3576" w:rsidP="00EC3F2F">
      <w:pPr>
        <w:spacing w:line="360" w:lineRule="auto"/>
        <w:jc w:val="both"/>
        <w:rPr>
          <w:rFonts w:ascii="Times New Roman" w:hAnsi="Times New Roman" w:cs="Times New Roman"/>
          <w:sz w:val="24"/>
          <w:szCs w:val="24"/>
        </w:rPr>
      </w:pPr>
    </w:p>
    <w:p w14:paraId="25CDAD21" w14:textId="0069321E"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Louv, R. (2006) </w:t>
      </w:r>
      <w:r w:rsidRPr="00EC3F2F">
        <w:rPr>
          <w:rFonts w:ascii="Times New Roman" w:hAnsi="Times New Roman" w:cs="Times New Roman"/>
          <w:i/>
          <w:iCs/>
          <w:sz w:val="24"/>
          <w:szCs w:val="24"/>
        </w:rPr>
        <w:t xml:space="preserve">Last child in the woods. </w:t>
      </w:r>
      <w:r w:rsidRPr="00EC3F2F">
        <w:rPr>
          <w:rFonts w:ascii="Times New Roman" w:hAnsi="Times New Roman" w:cs="Times New Roman"/>
          <w:sz w:val="24"/>
          <w:szCs w:val="24"/>
        </w:rPr>
        <w:t>New York: Algonquin books.</w:t>
      </w:r>
    </w:p>
    <w:p w14:paraId="5EB4630B" w14:textId="77777777" w:rsidR="007A3576" w:rsidRPr="00EC3F2F" w:rsidRDefault="007A3576" w:rsidP="00EC3F2F">
      <w:pPr>
        <w:spacing w:line="360" w:lineRule="auto"/>
        <w:jc w:val="both"/>
        <w:rPr>
          <w:rFonts w:ascii="Times New Roman" w:hAnsi="Times New Roman" w:cs="Times New Roman"/>
          <w:sz w:val="24"/>
          <w:szCs w:val="24"/>
        </w:rPr>
      </w:pPr>
    </w:p>
    <w:p w14:paraId="5E779CCF" w14:textId="4948750A"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McFarland, L. (2006) </w:t>
      </w:r>
      <w:r w:rsidRPr="00EC3F2F">
        <w:rPr>
          <w:rFonts w:ascii="Times New Roman" w:hAnsi="Times New Roman" w:cs="Times New Roman"/>
          <w:i/>
          <w:iCs/>
          <w:sz w:val="24"/>
          <w:szCs w:val="24"/>
        </w:rPr>
        <w:t>Anecdotal Records: Valuable Tools for Assessing Young Children’s Development</w:t>
      </w:r>
      <w:r w:rsidRPr="00EC3F2F">
        <w:rPr>
          <w:rFonts w:ascii="Times New Roman" w:hAnsi="Times New Roman" w:cs="Times New Roman"/>
          <w:sz w:val="24"/>
          <w:szCs w:val="24"/>
        </w:rPr>
        <w:t xml:space="preserve">. Available at: </w:t>
      </w:r>
      <w:hyperlink r:id="rId14" w:history="1">
        <w:r w:rsidRPr="00EC3F2F">
          <w:rPr>
            <w:rStyle w:val="Hyperlink"/>
            <w:rFonts w:ascii="Times New Roman" w:hAnsi="Times New Roman" w:cs="Times New Roman"/>
            <w:sz w:val="24"/>
            <w:szCs w:val="24"/>
          </w:rPr>
          <w:t>https://www.researchgate.net/profile/Laura-Mcfarland-5/publication/316450939_Anecdotal_records_Valuable_tools_for_assessing_young_children%27s_development/links/58feb9f245851565029e0fd5/Anecdotal-records-Valuable-tools-for-assessing-young-childrens-development.pdf</w:t>
        </w:r>
      </w:hyperlink>
      <w:r w:rsidRPr="00EC3F2F">
        <w:rPr>
          <w:rFonts w:ascii="Times New Roman" w:hAnsi="Times New Roman" w:cs="Times New Roman"/>
          <w:sz w:val="24"/>
          <w:szCs w:val="24"/>
        </w:rPr>
        <w:t xml:space="preserve"> (Accessed:26th March 2021).</w:t>
      </w:r>
    </w:p>
    <w:p w14:paraId="7BBED2E7" w14:textId="77777777" w:rsidR="007A3576" w:rsidRPr="00EC3F2F" w:rsidRDefault="007A3576" w:rsidP="00EC3F2F">
      <w:pPr>
        <w:spacing w:line="360" w:lineRule="auto"/>
        <w:jc w:val="both"/>
        <w:rPr>
          <w:rFonts w:ascii="Times New Roman" w:hAnsi="Times New Roman" w:cs="Times New Roman"/>
          <w:sz w:val="24"/>
          <w:szCs w:val="24"/>
        </w:rPr>
      </w:pPr>
    </w:p>
    <w:p w14:paraId="2DC79887" w14:textId="62ADD2B0"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New Zealand Government (2016) </w:t>
      </w:r>
      <w:r w:rsidRPr="00EC3F2F">
        <w:rPr>
          <w:rFonts w:ascii="Times New Roman" w:hAnsi="Times New Roman" w:cs="Times New Roman"/>
          <w:i/>
          <w:iCs/>
          <w:sz w:val="24"/>
          <w:szCs w:val="24"/>
        </w:rPr>
        <w:t>Te Whariki</w:t>
      </w:r>
      <w:r w:rsidRPr="00EC3F2F">
        <w:rPr>
          <w:rFonts w:ascii="Times New Roman" w:hAnsi="Times New Roman" w:cs="Times New Roman"/>
          <w:sz w:val="24"/>
          <w:szCs w:val="24"/>
        </w:rPr>
        <w:t xml:space="preserve">. Available at: </w:t>
      </w:r>
      <w:hyperlink r:id="rId15" w:history="1">
        <w:r w:rsidRPr="00EC3F2F">
          <w:rPr>
            <w:rStyle w:val="Hyperlink"/>
            <w:rFonts w:ascii="Times New Roman" w:hAnsi="Times New Roman" w:cs="Times New Roman"/>
            <w:sz w:val="24"/>
            <w:szCs w:val="24"/>
          </w:rPr>
          <w:t>https://www.education.govt.nz/assets/Uploads/Te-Whariki-Early-Childhood-Curriculum-04-11-low-res.pdf</w:t>
        </w:r>
      </w:hyperlink>
      <w:r w:rsidRPr="00EC3F2F">
        <w:rPr>
          <w:rFonts w:ascii="Times New Roman" w:hAnsi="Times New Roman" w:cs="Times New Roman"/>
          <w:sz w:val="24"/>
          <w:szCs w:val="24"/>
        </w:rPr>
        <w:t xml:space="preserve"> (Accessed: 25</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4178A3FF" w14:textId="77777777" w:rsidR="007A3576" w:rsidRPr="00EC3F2F" w:rsidRDefault="007A3576" w:rsidP="00EC3F2F">
      <w:pPr>
        <w:spacing w:line="360" w:lineRule="auto"/>
        <w:jc w:val="both"/>
        <w:rPr>
          <w:rFonts w:ascii="Times New Roman" w:hAnsi="Times New Roman" w:cs="Times New Roman"/>
          <w:sz w:val="24"/>
          <w:szCs w:val="24"/>
        </w:rPr>
      </w:pPr>
    </w:p>
    <w:p w14:paraId="5D333906" w14:textId="4C38435B"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OECD (2016) </w:t>
      </w:r>
      <w:r w:rsidRPr="00EC3F2F">
        <w:rPr>
          <w:rFonts w:ascii="Times New Roman" w:hAnsi="Times New Roman" w:cs="Times New Roman"/>
          <w:i/>
          <w:iCs/>
          <w:sz w:val="24"/>
          <w:szCs w:val="24"/>
        </w:rPr>
        <w:t>New Zealand.</w:t>
      </w:r>
      <w:r w:rsidRPr="00EC3F2F">
        <w:rPr>
          <w:rFonts w:ascii="Times New Roman" w:hAnsi="Times New Roman" w:cs="Times New Roman"/>
          <w:sz w:val="24"/>
          <w:szCs w:val="24"/>
        </w:rPr>
        <w:t xml:space="preserve"> Available at: </w:t>
      </w:r>
      <w:hyperlink r:id="rId16" w:history="1">
        <w:r w:rsidRPr="00EC3F2F">
          <w:rPr>
            <w:rStyle w:val="Hyperlink"/>
            <w:rFonts w:ascii="Times New Roman" w:hAnsi="Times New Roman" w:cs="Times New Roman"/>
            <w:sz w:val="24"/>
            <w:szCs w:val="24"/>
          </w:rPr>
          <w:t>http://www.oecd.org/education/school/ECECDCN-NewZealand.pdf</w:t>
        </w:r>
      </w:hyperlink>
      <w:r w:rsidRPr="00EC3F2F">
        <w:rPr>
          <w:rFonts w:ascii="Times New Roman" w:hAnsi="Times New Roman" w:cs="Times New Roman"/>
          <w:sz w:val="24"/>
          <w:szCs w:val="24"/>
        </w:rPr>
        <w:t xml:space="preserve"> (Accessed:26th March 2021).</w:t>
      </w:r>
    </w:p>
    <w:p w14:paraId="257CCC1B" w14:textId="77777777" w:rsidR="007A3576" w:rsidRPr="00EC3F2F" w:rsidRDefault="007A3576" w:rsidP="00EC3F2F">
      <w:pPr>
        <w:spacing w:line="360" w:lineRule="auto"/>
        <w:jc w:val="both"/>
        <w:rPr>
          <w:rFonts w:ascii="Times New Roman" w:hAnsi="Times New Roman" w:cs="Times New Roman"/>
          <w:sz w:val="24"/>
          <w:szCs w:val="24"/>
        </w:rPr>
      </w:pPr>
    </w:p>
    <w:p w14:paraId="111F8E0C" w14:textId="3FAEFDAD"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lastRenderedPageBreak/>
        <w:t xml:space="preserve">OECD (2018) Teaching in focus. Available at: </w:t>
      </w:r>
      <w:hyperlink r:id="rId17" w:history="1">
        <w:r w:rsidRPr="00EC3F2F">
          <w:rPr>
            <w:rStyle w:val="Hyperlink"/>
            <w:rFonts w:ascii="Times New Roman" w:hAnsi="Times New Roman" w:cs="Times New Roman"/>
            <w:sz w:val="24"/>
            <w:szCs w:val="24"/>
          </w:rPr>
          <w:t>https://www.oecd-ilibrary.org/education/what-does-innovation-in-pedagogy-look-like_cca19081-en</w:t>
        </w:r>
      </w:hyperlink>
      <w:r w:rsidRPr="00EC3F2F">
        <w:rPr>
          <w:rFonts w:ascii="Times New Roman" w:hAnsi="Times New Roman" w:cs="Times New Roman"/>
          <w:sz w:val="24"/>
          <w:szCs w:val="24"/>
        </w:rPr>
        <w:t xml:space="preserve"> (Accessed:26th March 2021).</w:t>
      </w:r>
    </w:p>
    <w:p w14:paraId="3746B5D5" w14:textId="77777777" w:rsidR="007A3576" w:rsidRPr="00EC3F2F" w:rsidRDefault="007A3576" w:rsidP="00EC3F2F">
      <w:pPr>
        <w:spacing w:line="360" w:lineRule="auto"/>
        <w:jc w:val="both"/>
        <w:rPr>
          <w:rFonts w:ascii="Times New Roman" w:hAnsi="Times New Roman" w:cs="Times New Roman"/>
          <w:sz w:val="24"/>
          <w:szCs w:val="24"/>
        </w:rPr>
      </w:pPr>
    </w:p>
    <w:p w14:paraId="0299274C" w14:textId="2EBA7A02"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PACEY (2017) </w:t>
      </w:r>
      <w:r w:rsidRPr="00EC3F2F">
        <w:rPr>
          <w:rFonts w:ascii="Times New Roman" w:hAnsi="Times New Roman" w:cs="Times New Roman"/>
          <w:i/>
          <w:iCs/>
          <w:sz w:val="24"/>
          <w:szCs w:val="24"/>
        </w:rPr>
        <w:t xml:space="preserve">Assessment and Planning for Learning in Wales. </w:t>
      </w:r>
      <w:r w:rsidRPr="00EC3F2F">
        <w:rPr>
          <w:rFonts w:ascii="Times New Roman" w:hAnsi="Times New Roman" w:cs="Times New Roman"/>
          <w:sz w:val="24"/>
          <w:szCs w:val="24"/>
        </w:rPr>
        <w:t xml:space="preserve">Available at: </w:t>
      </w:r>
      <w:hyperlink r:id="rId18" w:history="1">
        <w:r w:rsidRPr="00EC3F2F">
          <w:rPr>
            <w:rStyle w:val="Hyperlink"/>
            <w:rFonts w:ascii="Times New Roman" w:hAnsi="Times New Roman" w:cs="Times New Roman"/>
            <w:sz w:val="24"/>
            <w:szCs w:val="24"/>
          </w:rPr>
          <w:t>https://www.pacey.org.uk/Pacey/media/Website-files/PACEY%20member%20practice%20guides%20(PDFs)/PACEY%20member%20practice%20guides%202017%20(PDFs)/Assessment-and-planning-for-learning-Feb-17.pdf</w:t>
        </w:r>
      </w:hyperlink>
      <w:r w:rsidRPr="00EC3F2F">
        <w:rPr>
          <w:rFonts w:ascii="Times New Roman" w:hAnsi="Times New Roman" w:cs="Times New Roman"/>
          <w:sz w:val="24"/>
          <w:szCs w:val="24"/>
        </w:rPr>
        <w:t xml:space="preserve"> (Accessed: 28</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42E75919" w14:textId="77777777" w:rsidR="007A3576" w:rsidRPr="00EC3F2F" w:rsidRDefault="007A3576" w:rsidP="00EC3F2F">
      <w:pPr>
        <w:spacing w:line="360" w:lineRule="auto"/>
        <w:jc w:val="both"/>
        <w:rPr>
          <w:rFonts w:ascii="Times New Roman" w:hAnsi="Times New Roman" w:cs="Times New Roman"/>
          <w:sz w:val="24"/>
          <w:szCs w:val="24"/>
        </w:rPr>
      </w:pPr>
    </w:p>
    <w:p w14:paraId="48854648" w14:textId="4051DAAA"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PACEY (2019)</w:t>
      </w:r>
      <w:r w:rsidRPr="00EC3F2F">
        <w:rPr>
          <w:rFonts w:ascii="Times New Roman" w:hAnsi="Times New Roman" w:cs="Times New Roman"/>
          <w:i/>
          <w:iCs/>
          <w:sz w:val="24"/>
          <w:szCs w:val="24"/>
        </w:rPr>
        <w:t xml:space="preserve"> Getting to grips with loose parts play. </w:t>
      </w:r>
      <w:r w:rsidRPr="00EC3F2F">
        <w:rPr>
          <w:rFonts w:ascii="Times New Roman" w:hAnsi="Times New Roman" w:cs="Times New Roman"/>
          <w:sz w:val="24"/>
          <w:szCs w:val="24"/>
        </w:rPr>
        <w:t xml:space="preserve">Available at: </w:t>
      </w:r>
      <w:hyperlink r:id="rId19" w:history="1">
        <w:r w:rsidRPr="00EC3F2F">
          <w:rPr>
            <w:rStyle w:val="Hyperlink"/>
            <w:rFonts w:ascii="Times New Roman" w:hAnsi="Times New Roman" w:cs="Times New Roman"/>
            <w:sz w:val="24"/>
            <w:szCs w:val="24"/>
          </w:rPr>
          <w:t>https://www.pacey.org.uk/news-and-views/pacey-blog/march-2019/getting-to-grips-with-loose-parts-play/</w:t>
        </w:r>
      </w:hyperlink>
      <w:r w:rsidRPr="00EC3F2F">
        <w:rPr>
          <w:rFonts w:ascii="Times New Roman" w:hAnsi="Times New Roman" w:cs="Times New Roman"/>
          <w:sz w:val="24"/>
          <w:szCs w:val="24"/>
        </w:rPr>
        <w:t xml:space="preserve"> (Accessed: 28</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1F3E89A5" w14:textId="77777777" w:rsidR="007A3576" w:rsidRPr="00EC3F2F" w:rsidRDefault="007A3576" w:rsidP="00EC3F2F">
      <w:pPr>
        <w:spacing w:line="360" w:lineRule="auto"/>
        <w:jc w:val="both"/>
        <w:rPr>
          <w:rFonts w:ascii="Times New Roman" w:hAnsi="Times New Roman" w:cs="Times New Roman"/>
          <w:sz w:val="24"/>
          <w:szCs w:val="24"/>
        </w:rPr>
      </w:pPr>
    </w:p>
    <w:p w14:paraId="3BE6106D" w14:textId="3D334945"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Play Scotland (no date) </w:t>
      </w:r>
      <w:r w:rsidRPr="00EC3F2F">
        <w:rPr>
          <w:rFonts w:ascii="Times New Roman" w:hAnsi="Times New Roman" w:cs="Times New Roman"/>
          <w:i/>
          <w:iCs/>
          <w:sz w:val="24"/>
          <w:szCs w:val="24"/>
        </w:rPr>
        <w:t>Loose parts play.</w:t>
      </w:r>
      <w:r w:rsidRPr="00EC3F2F">
        <w:rPr>
          <w:rFonts w:ascii="Times New Roman" w:hAnsi="Times New Roman" w:cs="Times New Roman"/>
          <w:sz w:val="24"/>
          <w:szCs w:val="24"/>
        </w:rPr>
        <w:t xml:space="preserve"> Available at: </w:t>
      </w:r>
      <w:hyperlink r:id="rId20" w:history="1">
        <w:r w:rsidRPr="00EC3F2F">
          <w:rPr>
            <w:rStyle w:val="Hyperlink"/>
            <w:rFonts w:ascii="Times New Roman" w:hAnsi="Times New Roman" w:cs="Times New Roman"/>
            <w:sz w:val="24"/>
            <w:szCs w:val="24"/>
          </w:rPr>
          <w:t>https://www.playscotland.org/play/playful-learning/loose-parts-play/#:~:text=Introducing%20simple%2C%20everyday%20objects%20can,parts%20through%20imagination%20and%20creativity</w:t>
        </w:r>
      </w:hyperlink>
      <w:r w:rsidRPr="00EC3F2F">
        <w:rPr>
          <w:rFonts w:ascii="Times New Roman" w:hAnsi="Times New Roman" w:cs="Times New Roman"/>
          <w:sz w:val="24"/>
          <w:szCs w:val="24"/>
        </w:rPr>
        <w:t>.</w:t>
      </w:r>
      <w:r w:rsidRPr="00EC3F2F">
        <w:rPr>
          <w:rFonts w:ascii="Times New Roman" w:hAnsi="Times New Roman" w:cs="Times New Roman"/>
          <w:sz w:val="24"/>
          <w:szCs w:val="24"/>
        </w:rPr>
        <w:t xml:space="preserve"> (Accessed:25</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0410EF08" w14:textId="20EFDC57" w:rsidR="00EC3F2F" w:rsidRPr="00EC3F2F" w:rsidRDefault="00EC3F2F" w:rsidP="00EC3F2F">
      <w:pPr>
        <w:spacing w:line="360" w:lineRule="auto"/>
        <w:jc w:val="both"/>
        <w:rPr>
          <w:rFonts w:ascii="Times New Roman" w:hAnsi="Times New Roman" w:cs="Times New Roman"/>
          <w:b/>
          <w:bCs/>
          <w:sz w:val="24"/>
          <w:szCs w:val="24"/>
          <w:u w:val="single"/>
        </w:rPr>
      </w:pPr>
    </w:p>
    <w:p w14:paraId="18AEB9AF" w14:textId="7F210977"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Samuelsson, I and Carlsson, M. (2008) ‘The Playing Learning Child: Towards a pedagogy of early childhood.’, </w:t>
      </w:r>
      <w:r w:rsidRPr="00EC3F2F">
        <w:rPr>
          <w:rFonts w:ascii="Times New Roman" w:hAnsi="Times New Roman" w:cs="Times New Roman"/>
          <w:i/>
          <w:iCs/>
          <w:sz w:val="24"/>
          <w:szCs w:val="24"/>
        </w:rPr>
        <w:t xml:space="preserve">Scandinavian Journal of Education Research, </w:t>
      </w:r>
      <w:r w:rsidRPr="00EC3F2F">
        <w:rPr>
          <w:rFonts w:ascii="Times New Roman" w:hAnsi="Times New Roman" w:cs="Times New Roman"/>
          <w:sz w:val="24"/>
          <w:szCs w:val="24"/>
        </w:rPr>
        <w:t>52 (6), pp. 623-641.</w:t>
      </w:r>
    </w:p>
    <w:p w14:paraId="31750FDE" w14:textId="77777777" w:rsidR="007A3576" w:rsidRPr="00EC3F2F" w:rsidRDefault="007A3576" w:rsidP="00EC3F2F">
      <w:pPr>
        <w:spacing w:line="360" w:lineRule="auto"/>
        <w:jc w:val="both"/>
        <w:rPr>
          <w:rFonts w:ascii="Times New Roman" w:hAnsi="Times New Roman" w:cs="Times New Roman"/>
          <w:i/>
          <w:iCs/>
          <w:sz w:val="24"/>
          <w:szCs w:val="24"/>
        </w:rPr>
      </w:pPr>
    </w:p>
    <w:p w14:paraId="021635C3" w14:textId="72EE9861"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Taylor, C., Rhys, M., and Waldron, S. (2015) </w:t>
      </w:r>
      <w:r w:rsidRPr="00EC3F2F">
        <w:rPr>
          <w:rFonts w:ascii="Times New Roman" w:hAnsi="Times New Roman" w:cs="Times New Roman"/>
          <w:i/>
          <w:iCs/>
          <w:sz w:val="24"/>
          <w:szCs w:val="24"/>
        </w:rPr>
        <w:t xml:space="preserve">Implementing curriculum reform in Wales: the case of the Foundation Phase. </w:t>
      </w:r>
      <w:r w:rsidRPr="00EC3F2F">
        <w:rPr>
          <w:rFonts w:ascii="Times New Roman" w:hAnsi="Times New Roman" w:cs="Times New Roman"/>
          <w:sz w:val="24"/>
          <w:szCs w:val="24"/>
        </w:rPr>
        <w:t xml:space="preserve">Available at: </w:t>
      </w:r>
      <w:hyperlink r:id="rId21" w:history="1">
        <w:r w:rsidRPr="00EC3F2F">
          <w:rPr>
            <w:rStyle w:val="Hyperlink"/>
            <w:rFonts w:ascii="Times New Roman" w:hAnsi="Times New Roman" w:cs="Times New Roman"/>
            <w:sz w:val="24"/>
            <w:szCs w:val="24"/>
          </w:rPr>
          <w:t>https://whel-primo.hosted.exlibrisgroup.com/primo-explore/fulldisplay?docid=44CMU_DSP10369%2F9695&amp;vid=44WHELF_UWTSD_VU1&amp;lang=en_US&amp;context=L</w:t>
        </w:r>
      </w:hyperlink>
      <w:r w:rsidRPr="00EC3F2F">
        <w:rPr>
          <w:rFonts w:ascii="Times New Roman" w:hAnsi="Times New Roman" w:cs="Times New Roman"/>
          <w:sz w:val="24"/>
          <w:szCs w:val="24"/>
        </w:rPr>
        <w:t xml:space="preserve"> (Accessed:24</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4658AE2F" w14:textId="77777777" w:rsidR="007A3576" w:rsidRPr="00EC3F2F" w:rsidRDefault="007A3576" w:rsidP="00EC3F2F">
      <w:pPr>
        <w:spacing w:line="360" w:lineRule="auto"/>
        <w:jc w:val="both"/>
        <w:rPr>
          <w:rFonts w:ascii="Times New Roman" w:hAnsi="Times New Roman" w:cs="Times New Roman"/>
          <w:sz w:val="24"/>
          <w:szCs w:val="24"/>
        </w:rPr>
      </w:pPr>
    </w:p>
    <w:p w14:paraId="29191C62" w14:textId="531F1F1C"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lastRenderedPageBreak/>
        <w:t xml:space="preserve">Te Kete </w:t>
      </w:r>
      <w:proofErr w:type="spellStart"/>
      <w:r w:rsidRPr="00EC3F2F">
        <w:rPr>
          <w:rFonts w:ascii="Times New Roman" w:hAnsi="Times New Roman" w:cs="Times New Roman"/>
          <w:sz w:val="24"/>
          <w:szCs w:val="24"/>
        </w:rPr>
        <w:t>Inpurangi</w:t>
      </w:r>
      <w:proofErr w:type="spellEnd"/>
      <w:r w:rsidRPr="00EC3F2F">
        <w:rPr>
          <w:rFonts w:ascii="Times New Roman" w:hAnsi="Times New Roman" w:cs="Times New Roman"/>
          <w:sz w:val="24"/>
          <w:szCs w:val="24"/>
        </w:rPr>
        <w:t xml:space="preserve">. (no date) Available at: </w:t>
      </w:r>
      <w:hyperlink r:id="rId22" w:history="1">
        <w:r w:rsidRPr="00EC3F2F">
          <w:rPr>
            <w:rStyle w:val="Hyperlink"/>
            <w:rFonts w:ascii="Times New Roman" w:hAnsi="Times New Roman" w:cs="Times New Roman"/>
            <w:sz w:val="24"/>
            <w:szCs w:val="24"/>
          </w:rPr>
          <w:t>https://www.hekupu.ac.nz/article/te-whariki-revisited-how-approaches-assessment-can-make-valued-learning-visible</w:t>
        </w:r>
      </w:hyperlink>
      <w:r w:rsidRPr="00EC3F2F">
        <w:rPr>
          <w:rFonts w:ascii="Times New Roman" w:hAnsi="Times New Roman" w:cs="Times New Roman"/>
          <w:sz w:val="24"/>
          <w:szCs w:val="24"/>
        </w:rPr>
        <w:t xml:space="preserve"> (Accessed:24th March 2021).</w:t>
      </w:r>
    </w:p>
    <w:p w14:paraId="6BF94D6F" w14:textId="77777777" w:rsidR="007A3576" w:rsidRPr="00EC3F2F" w:rsidRDefault="007A3576" w:rsidP="00EC3F2F">
      <w:pPr>
        <w:spacing w:line="360" w:lineRule="auto"/>
        <w:jc w:val="both"/>
        <w:rPr>
          <w:rFonts w:ascii="Times New Roman" w:hAnsi="Times New Roman" w:cs="Times New Roman"/>
          <w:sz w:val="24"/>
          <w:szCs w:val="24"/>
        </w:rPr>
      </w:pPr>
    </w:p>
    <w:p w14:paraId="4362AB54" w14:textId="561C9A7A"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The Curiosity Approach (no date) Discover our approach. Available at: </w:t>
      </w:r>
      <w:hyperlink r:id="rId23" w:history="1">
        <w:r w:rsidRPr="00EC3F2F">
          <w:rPr>
            <w:rStyle w:val="Hyperlink"/>
            <w:rFonts w:ascii="Times New Roman" w:hAnsi="Times New Roman" w:cs="Times New Roman"/>
            <w:sz w:val="24"/>
            <w:szCs w:val="24"/>
          </w:rPr>
          <w:t>https://www.thecuriosityapproach.com/</w:t>
        </w:r>
      </w:hyperlink>
      <w:r w:rsidRPr="00EC3F2F">
        <w:rPr>
          <w:rFonts w:ascii="Times New Roman" w:hAnsi="Times New Roman" w:cs="Times New Roman"/>
          <w:sz w:val="24"/>
          <w:szCs w:val="24"/>
        </w:rPr>
        <w:t xml:space="preserve"> (Accessed:24</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225F1D9A" w14:textId="77777777" w:rsidR="007A3576" w:rsidRPr="00EC3F2F" w:rsidRDefault="007A3576" w:rsidP="00EC3F2F">
      <w:pPr>
        <w:spacing w:line="360" w:lineRule="auto"/>
        <w:jc w:val="both"/>
        <w:rPr>
          <w:rFonts w:ascii="Times New Roman" w:hAnsi="Times New Roman" w:cs="Times New Roman"/>
          <w:sz w:val="24"/>
          <w:szCs w:val="24"/>
        </w:rPr>
      </w:pPr>
    </w:p>
    <w:p w14:paraId="3B538A2F" w14:textId="35FF6A46"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The Lego Foundation (2018) </w:t>
      </w:r>
      <w:r w:rsidRPr="00EC3F2F">
        <w:rPr>
          <w:rFonts w:ascii="Times New Roman" w:hAnsi="Times New Roman" w:cs="Times New Roman"/>
          <w:i/>
          <w:iCs/>
          <w:sz w:val="24"/>
          <w:szCs w:val="24"/>
        </w:rPr>
        <w:t>Learning through play.</w:t>
      </w:r>
      <w:r w:rsidRPr="00EC3F2F">
        <w:rPr>
          <w:rFonts w:ascii="Times New Roman" w:hAnsi="Times New Roman" w:cs="Times New Roman"/>
          <w:sz w:val="24"/>
          <w:szCs w:val="24"/>
        </w:rPr>
        <w:t xml:space="preserve"> Available at: </w:t>
      </w:r>
      <w:hyperlink r:id="rId24" w:history="1">
        <w:r w:rsidRPr="00EC3F2F">
          <w:rPr>
            <w:rStyle w:val="Hyperlink"/>
            <w:rFonts w:ascii="Times New Roman" w:hAnsi="Times New Roman" w:cs="Times New Roman"/>
            <w:sz w:val="24"/>
            <w:szCs w:val="24"/>
          </w:rPr>
          <w:t>https://www.unicef.org/sites/default/files/2018-12/UNICEF-Lego-Foundation-Learning-through-Play.pdf</w:t>
        </w:r>
      </w:hyperlink>
      <w:r w:rsidRPr="00EC3F2F">
        <w:rPr>
          <w:rFonts w:ascii="Times New Roman" w:hAnsi="Times New Roman" w:cs="Times New Roman"/>
          <w:sz w:val="24"/>
          <w:szCs w:val="24"/>
        </w:rPr>
        <w:t xml:space="preserve"> (Accessed: 26</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229CC44A" w14:textId="77777777" w:rsidR="007A3576" w:rsidRPr="00EC3F2F" w:rsidRDefault="007A3576" w:rsidP="00EC3F2F">
      <w:pPr>
        <w:spacing w:line="360" w:lineRule="auto"/>
        <w:jc w:val="both"/>
        <w:rPr>
          <w:rFonts w:ascii="Times New Roman" w:hAnsi="Times New Roman" w:cs="Times New Roman"/>
          <w:sz w:val="24"/>
          <w:szCs w:val="24"/>
        </w:rPr>
      </w:pPr>
    </w:p>
    <w:p w14:paraId="0EE910A8" w14:textId="732321F2"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The National Education Union (2021) Primary and Early Years Assessment. Available at: </w:t>
      </w:r>
      <w:hyperlink r:id="rId25" w:history="1">
        <w:r w:rsidRPr="00EC3F2F">
          <w:rPr>
            <w:rStyle w:val="Hyperlink"/>
            <w:rFonts w:ascii="Times New Roman" w:hAnsi="Times New Roman" w:cs="Times New Roman"/>
            <w:sz w:val="24"/>
            <w:szCs w:val="24"/>
          </w:rPr>
          <w:t>https://neu.org.uk/assessment/primary-and-early-years-assessment</w:t>
        </w:r>
      </w:hyperlink>
      <w:r w:rsidRPr="00EC3F2F">
        <w:rPr>
          <w:rFonts w:ascii="Times New Roman" w:hAnsi="Times New Roman" w:cs="Times New Roman"/>
          <w:sz w:val="24"/>
          <w:szCs w:val="24"/>
        </w:rPr>
        <w:t xml:space="preserve"> (Accessed:25th March 2021).</w:t>
      </w:r>
    </w:p>
    <w:p w14:paraId="25DA43AA" w14:textId="77777777" w:rsidR="007A3576" w:rsidRPr="00EC3F2F" w:rsidRDefault="007A3576" w:rsidP="00EC3F2F">
      <w:pPr>
        <w:spacing w:line="360" w:lineRule="auto"/>
        <w:jc w:val="both"/>
        <w:rPr>
          <w:rFonts w:ascii="Times New Roman" w:hAnsi="Times New Roman" w:cs="Times New Roman"/>
          <w:sz w:val="24"/>
          <w:szCs w:val="24"/>
        </w:rPr>
      </w:pPr>
    </w:p>
    <w:p w14:paraId="1E30BFDF" w14:textId="4162A940"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Vygotsky, L.S. (1978) </w:t>
      </w:r>
      <w:r w:rsidRPr="00EC3F2F">
        <w:rPr>
          <w:rFonts w:ascii="Times New Roman" w:hAnsi="Times New Roman" w:cs="Times New Roman"/>
          <w:i/>
          <w:iCs/>
          <w:sz w:val="24"/>
          <w:szCs w:val="24"/>
        </w:rPr>
        <w:t>Mind in Society.</w:t>
      </w:r>
      <w:r w:rsidRPr="00EC3F2F">
        <w:rPr>
          <w:rFonts w:ascii="Times New Roman" w:hAnsi="Times New Roman" w:cs="Times New Roman"/>
          <w:sz w:val="24"/>
          <w:szCs w:val="24"/>
        </w:rPr>
        <w:t xml:space="preserve"> London: Harvard University Press.</w:t>
      </w:r>
    </w:p>
    <w:p w14:paraId="0103C396" w14:textId="77777777" w:rsidR="007A3576" w:rsidRPr="00EC3F2F" w:rsidRDefault="007A3576" w:rsidP="00EC3F2F">
      <w:pPr>
        <w:spacing w:line="360" w:lineRule="auto"/>
        <w:jc w:val="both"/>
        <w:rPr>
          <w:rFonts w:ascii="Times New Roman" w:hAnsi="Times New Roman" w:cs="Times New Roman"/>
          <w:sz w:val="24"/>
          <w:szCs w:val="24"/>
        </w:rPr>
      </w:pPr>
    </w:p>
    <w:p w14:paraId="4F3D8263" w14:textId="087301F9"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Wainwright, E.N. (2014) </w:t>
      </w:r>
      <w:r w:rsidRPr="00EC3F2F">
        <w:rPr>
          <w:rFonts w:ascii="Times New Roman" w:hAnsi="Times New Roman" w:cs="Times New Roman"/>
          <w:i/>
          <w:iCs/>
          <w:sz w:val="24"/>
          <w:szCs w:val="24"/>
        </w:rPr>
        <w:t>The Interpretation and Delivery of the Welsh Foundation Phase and its Contribution to Physical Literacy</w:t>
      </w:r>
      <w:r w:rsidRPr="00EC3F2F">
        <w:rPr>
          <w:rFonts w:ascii="Times New Roman" w:hAnsi="Times New Roman" w:cs="Times New Roman"/>
          <w:i/>
          <w:iCs/>
          <w:sz w:val="24"/>
          <w:szCs w:val="24"/>
        </w:rPr>
        <w:t xml:space="preserve">. </w:t>
      </w:r>
      <w:r w:rsidRPr="00EC3F2F">
        <w:rPr>
          <w:rFonts w:ascii="Times New Roman" w:hAnsi="Times New Roman" w:cs="Times New Roman"/>
          <w:sz w:val="24"/>
          <w:szCs w:val="24"/>
        </w:rPr>
        <w:t xml:space="preserve">Available at: </w:t>
      </w:r>
      <w:hyperlink r:id="rId26" w:history="1">
        <w:r w:rsidRPr="00EC3F2F">
          <w:rPr>
            <w:rStyle w:val="Hyperlink"/>
            <w:rFonts w:ascii="Times New Roman" w:hAnsi="Times New Roman" w:cs="Times New Roman"/>
            <w:sz w:val="24"/>
            <w:szCs w:val="24"/>
          </w:rPr>
          <w:t>https://uobrep.openrepository.com/bitstream/handle/10547/576443/REPOSITORY%20Wainwright%20N%20Thesis.pdf?sequence=1&amp;isAllowed=y</w:t>
        </w:r>
      </w:hyperlink>
      <w:r w:rsidRPr="00EC3F2F">
        <w:rPr>
          <w:rFonts w:ascii="Times New Roman" w:hAnsi="Times New Roman" w:cs="Times New Roman"/>
          <w:sz w:val="24"/>
          <w:szCs w:val="24"/>
        </w:rPr>
        <w:t xml:space="preserve"> (Accessed:25</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3F1F74F1" w14:textId="77777777" w:rsidR="007A3576" w:rsidRPr="00EC3F2F" w:rsidRDefault="007A3576" w:rsidP="00EC3F2F">
      <w:pPr>
        <w:spacing w:line="360" w:lineRule="auto"/>
        <w:jc w:val="both"/>
        <w:rPr>
          <w:rFonts w:ascii="Times New Roman" w:hAnsi="Times New Roman" w:cs="Times New Roman"/>
          <w:sz w:val="24"/>
          <w:szCs w:val="24"/>
        </w:rPr>
      </w:pPr>
    </w:p>
    <w:p w14:paraId="05BFE889" w14:textId="34D60B78" w:rsidR="00EC3F2F" w:rsidRDefault="00EC3F2F" w:rsidP="00EC3F2F">
      <w:pPr>
        <w:spacing w:line="360" w:lineRule="auto"/>
        <w:jc w:val="both"/>
        <w:rPr>
          <w:rFonts w:ascii="Times New Roman" w:hAnsi="Times New Roman" w:cs="Times New Roman"/>
          <w:sz w:val="24"/>
          <w:szCs w:val="24"/>
          <w:shd w:val="clear" w:color="auto" w:fill="FFFFFF"/>
        </w:rPr>
      </w:pPr>
      <w:r w:rsidRPr="00EC3F2F">
        <w:rPr>
          <w:rFonts w:ascii="Times New Roman" w:hAnsi="Times New Roman" w:cs="Times New Roman"/>
          <w:sz w:val="24"/>
          <w:szCs w:val="24"/>
        </w:rPr>
        <w:t xml:space="preserve">Waters, J. (2016) ‘The Foundation Phase in Wales- time to grow up?’, </w:t>
      </w:r>
      <w:r w:rsidRPr="00EC3F2F">
        <w:rPr>
          <w:rFonts w:ascii="Times New Roman" w:hAnsi="Times New Roman" w:cs="Times New Roman"/>
          <w:i/>
          <w:iCs/>
          <w:sz w:val="24"/>
          <w:szCs w:val="24"/>
        </w:rPr>
        <w:t>Wales Journal of Education</w:t>
      </w:r>
      <w:r w:rsidRPr="00EC3F2F">
        <w:rPr>
          <w:rFonts w:ascii="Times New Roman" w:hAnsi="Times New Roman" w:cs="Times New Roman"/>
          <w:sz w:val="24"/>
          <w:szCs w:val="24"/>
        </w:rPr>
        <w:t>, 18 (1), pp.179-198. DOI:</w:t>
      </w:r>
      <w:r w:rsidRPr="00EC3F2F">
        <w:rPr>
          <w:rFonts w:ascii="Times New Roman" w:hAnsi="Times New Roman" w:cs="Times New Roman"/>
          <w:color w:val="777777"/>
          <w:sz w:val="24"/>
          <w:szCs w:val="24"/>
          <w:shd w:val="clear" w:color="auto" w:fill="FFFFFF"/>
        </w:rPr>
        <w:t xml:space="preserve"> </w:t>
      </w:r>
      <w:r w:rsidRPr="00EC3F2F">
        <w:rPr>
          <w:rFonts w:ascii="Times New Roman" w:hAnsi="Times New Roman" w:cs="Times New Roman"/>
          <w:sz w:val="24"/>
          <w:szCs w:val="24"/>
          <w:shd w:val="clear" w:color="auto" w:fill="FFFFFF"/>
        </w:rPr>
        <w:t>179-198. ISSN 2059-3708</w:t>
      </w:r>
      <w:r w:rsidRPr="00EC3F2F">
        <w:rPr>
          <w:rFonts w:ascii="Times New Roman" w:hAnsi="Times New Roman" w:cs="Times New Roman"/>
          <w:sz w:val="24"/>
          <w:szCs w:val="24"/>
          <w:shd w:val="clear" w:color="auto" w:fill="FFFFFF"/>
        </w:rPr>
        <w:t>.</w:t>
      </w:r>
    </w:p>
    <w:p w14:paraId="1282C886" w14:textId="77777777" w:rsidR="007A3576" w:rsidRPr="00EC3F2F" w:rsidRDefault="007A3576" w:rsidP="00EC3F2F">
      <w:pPr>
        <w:spacing w:line="360" w:lineRule="auto"/>
        <w:jc w:val="both"/>
        <w:rPr>
          <w:rFonts w:ascii="Times New Roman" w:hAnsi="Times New Roman" w:cs="Times New Roman"/>
          <w:sz w:val="24"/>
          <w:szCs w:val="24"/>
          <w:shd w:val="clear" w:color="auto" w:fill="FFFFFF"/>
        </w:rPr>
      </w:pPr>
    </w:p>
    <w:p w14:paraId="2E4877B5" w14:textId="77777777" w:rsidR="00EC3F2F" w:rsidRP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Welsh Government (2015) </w:t>
      </w:r>
      <w:r w:rsidRPr="00EC3F2F">
        <w:rPr>
          <w:rFonts w:ascii="Times New Roman" w:hAnsi="Times New Roman" w:cs="Times New Roman"/>
          <w:i/>
          <w:iCs/>
          <w:sz w:val="24"/>
          <w:szCs w:val="24"/>
        </w:rPr>
        <w:t>Evaluating the Foundation Phase</w:t>
      </w:r>
      <w:r w:rsidRPr="00EC3F2F">
        <w:rPr>
          <w:rFonts w:ascii="Times New Roman" w:hAnsi="Times New Roman" w:cs="Times New Roman"/>
          <w:sz w:val="24"/>
          <w:szCs w:val="24"/>
        </w:rPr>
        <w:t xml:space="preserve">. Available at: </w:t>
      </w:r>
      <w:hyperlink r:id="rId27" w:history="1">
        <w:r w:rsidRPr="00EC3F2F">
          <w:rPr>
            <w:rStyle w:val="Hyperlink"/>
            <w:rFonts w:ascii="Times New Roman" w:hAnsi="Times New Roman" w:cs="Times New Roman"/>
            <w:sz w:val="24"/>
            <w:szCs w:val="24"/>
          </w:rPr>
          <w:t>https://gov.wales/sites/default/files/statistics-and-research/2019-07/150514-foundation-phase-final-en_0.pdf</w:t>
        </w:r>
      </w:hyperlink>
      <w:r w:rsidRPr="00EC3F2F">
        <w:rPr>
          <w:rFonts w:ascii="Times New Roman" w:hAnsi="Times New Roman" w:cs="Times New Roman"/>
          <w:sz w:val="24"/>
          <w:szCs w:val="24"/>
        </w:rPr>
        <w:t xml:space="preserve"> (Accessed: 26</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2D252D7A" w14:textId="3E536C8F"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lastRenderedPageBreak/>
        <w:t xml:space="preserve">Welsh Government (2015) </w:t>
      </w:r>
      <w:r w:rsidRPr="00EC3F2F">
        <w:rPr>
          <w:rFonts w:ascii="Times New Roman" w:hAnsi="Times New Roman" w:cs="Times New Roman"/>
          <w:i/>
          <w:iCs/>
          <w:sz w:val="24"/>
          <w:szCs w:val="24"/>
        </w:rPr>
        <w:t>Foundation Phase Framework.</w:t>
      </w:r>
      <w:r w:rsidRPr="00EC3F2F">
        <w:rPr>
          <w:rFonts w:ascii="Times New Roman" w:hAnsi="Times New Roman" w:cs="Times New Roman"/>
          <w:sz w:val="24"/>
          <w:szCs w:val="24"/>
        </w:rPr>
        <w:t xml:space="preserve"> Available at: </w:t>
      </w:r>
      <w:hyperlink r:id="rId28" w:history="1">
        <w:r w:rsidRPr="00EC3F2F">
          <w:rPr>
            <w:rStyle w:val="Hyperlink"/>
            <w:rFonts w:ascii="Times New Roman" w:hAnsi="Times New Roman" w:cs="Times New Roman"/>
            <w:sz w:val="24"/>
            <w:szCs w:val="24"/>
          </w:rPr>
          <w:t>https://hwb.gov.wales/api/storage/d5d8e39c-b534-40cb-a3f5-7e2e126d8077/foundation-phase-framework.pdf</w:t>
        </w:r>
      </w:hyperlink>
      <w:r w:rsidRPr="00EC3F2F">
        <w:rPr>
          <w:rFonts w:ascii="Times New Roman" w:hAnsi="Times New Roman" w:cs="Times New Roman"/>
          <w:sz w:val="24"/>
          <w:szCs w:val="24"/>
        </w:rPr>
        <w:t xml:space="preserve"> (Accessed: 26</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2178866A" w14:textId="77777777" w:rsidR="007A3576" w:rsidRPr="00EC3F2F" w:rsidRDefault="007A3576" w:rsidP="00EC3F2F">
      <w:pPr>
        <w:spacing w:line="360" w:lineRule="auto"/>
        <w:jc w:val="both"/>
        <w:rPr>
          <w:rFonts w:ascii="Times New Roman" w:hAnsi="Times New Roman" w:cs="Times New Roman"/>
          <w:sz w:val="24"/>
          <w:szCs w:val="24"/>
        </w:rPr>
      </w:pPr>
    </w:p>
    <w:p w14:paraId="064E692E" w14:textId="27C94988"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Welsh Government (2018) </w:t>
      </w:r>
      <w:r w:rsidRPr="00EC3F2F">
        <w:rPr>
          <w:rFonts w:ascii="Times New Roman" w:hAnsi="Times New Roman" w:cs="Times New Roman"/>
          <w:i/>
          <w:iCs/>
          <w:sz w:val="24"/>
          <w:szCs w:val="24"/>
        </w:rPr>
        <w:t xml:space="preserve">Foundation Phase provision for </w:t>
      </w:r>
      <w:proofErr w:type="gramStart"/>
      <w:r w:rsidRPr="00EC3F2F">
        <w:rPr>
          <w:rFonts w:ascii="Times New Roman" w:hAnsi="Times New Roman" w:cs="Times New Roman"/>
          <w:i/>
          <w:iCs/>
          <w:sz w:val="24"/>
          <w:szCs w:val="24"/>
        </w:rPr>
        <w:t>three and four year olds</w:t>
      </w:r>
      <w:proofErr w:type="gramEnd"/>
      <w:r w:rsidRPr="00EC3F2F">
        <w:rPr>
          <w:rFonts w:ascii="Times New Roman" w:hAnsi="Times New Roman" w:cs="Times New Roman"/>
          <w:i/>
          <w:iCs/>
          <w:sz w:val="24"/>
          <w:szCs w:val="24"/>
        </w:rPr>
        <w:t>: Guidance for local authorities.</w:t>
      </w:r>
      <w:r w:rsidRPr="00EC3F2F">
        <w:rPr>
          <w:rFonts w:ascii="Times New Roman" w:hAnsi="Times New Roman" w:cs="Times New Roman"/>
          <w:sz w:val="24"/>
          <w:szCs w:val="24"/>
        </w:rPr>
        <w:t xml:space="preserve"> Available at: </w:t>
      </w:r>
      <w:hyperlink r:id="rId29" w:history="1">
        <w:r w:rsidRPr="00EC3F2F">
          <w:rPr>
            <w:rStyle w:val="Hyperlink"/>
            <w:rFonts w:ascii="Times New Roman" w:hAnsi="Times New Roman" w:cs="Times New Roman"/>
            <w:sz w:val="24"/>
            <w:szCs w:val="24"/>
          </w:rPr>
          <w:t>https://gov.wales/sites/default/files/publications/2018-09/foundation-phase-provision-for-three-and-four-year-olds-guidance-for-local-authorities-in-wales_0.pdf</w:t>
        </w:r>
      </w:hyperlink>
      <w:r w:rsidRPr="00EC3F2F">
        <w:rPr>
          <w:rFonts w:ascii="Times New Roman" w:hAnsi="Times New Roman" w:cs="Times New Roman"/>
          <w:sz w:val="24"/>
          <w:szCs w:val="24"/>
        </w:rPr>
        <w:t xml:space="preserve"> (Accessed:26th March 2021).</w:t>
      </w:r>
    </w:p>
    <w:p w14:paraId="7016A2A5" w14:textId="77777777" w:rsidR="007A3576" w:rsidRPr="00EC3F2F" w:rsidRDefault="007A3576" w:rsidP="00EC3F2F">
      <w:pPr>
        <w:spacing w:line="360" w:lineRule="auto"/>
        <w:jc w:val="both"/>
        <w:rPr>
          <w:rFonts w:ascii="Times New Roman" w:hAnsi="Times New Roman" w:cs="Times New Roman"/>
          <w:sz w:val="24"/>
          <w:szCs w:val="24"/>
        </w:rPr>
      </w:pPr>
    </w:p>
    <w:p w14:paraId="0925C49C" w14:textId="2F6A95A5" w:rsid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Welsh Government (no date) </w:t>
      </w:r>
      <w:r w:rsidRPr="00EC3F2F">
        <w:rPr>
          <w:rFonts w:ascii="Times New Roman" w:hAnsi="Times New Roman" w:cs="Times New Roman"/>
          <w:i/>
          <w:iCs/>
          <w:sz w:val="24"/>
          <w:szCs w:val="24"/>
        </w:rPr>
        <w:t>Foundation Phase Profile.</w:t>
      </w:r>
      <w:r w:rsidRPr="00EC3F2F">
        <w:rPr>
          <w:rFonts w:ascii="Times New Roman" w:hAnsi="Times New Roman" w:cs="Times New Roman"/>
          <w:sz w:val="24"/>
          <w:szCs w:val="24"/>
        </w:rPr>
        <w:t xml:space="preserve"> Available at: </w:t>
      </w:r>
      <w:hyperlink r:id="rId30" w:history="1">
        <w:r w:rsidRPr="00EC3F2F">
          <w:rPr>
            <w:rStyle w:val="Hyperlink"/>
            <w:rFonts w:ascii="Times New Roman" w:hAnsi="Times New Roman" w:cs="Times New Roman"/>
            <w:sz w:val="24"/>
            <w:szCs w:val="24"/>
          </w:rPr>
          <w:t>https://hwb.gov.wales/api/storage/840fa930-c037-4669-8251-4794991fce91/frequently-asked-questions.pdf</w:t>
        </w:r>
      </w:hyperlink>
      <w:r w:rsidRPr="00EC3F2F">
        <w:rPr>
          <w:rFonts w:ascii="Times New Roman" w:hAnsi="Times New Roman" w:cs="Times New Roman"/>
          <w:sz w:val="24"/>
          <w:szCs w:val="24"/>
        </w:rPr>
        <w:t xml:space="preserve"> (Accessed: 26</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26FB9E9A" w14:textId="77777777" w:rsidR="007A3576" w:rsidRPr="00EC3F2F" w:rsidRDefault="007A3576" w:rsidP="00EC3F2F">
      <w:pPr>
        <w:spacing w:line="360" w:lineRule="auto"/>
        <w:jc w:val="both"/>
        <w:rPr>
          <w:rFonts w:ascii="Times New Roman" w:hAnsi="Times New Roman" w:cs="Times New Roman"/>
          <w:sz w:val="24"/>
          <w:szCs w:val="24"/>
        </w:rPr>
      </w:pPr>
    </w:p>
    <w:p w14:paraId="08F43F4F" w14:textId="77777777" w:rsidR="00EC3F2F" w:rsidRPr="00EC3F2F" w:rsidRDefault="00EC3F2F" w:rsidP="00EC3F2F">
      <w:pPr>
        <w:spacing w:line="360" w:lineRule="auto"/>
        <w:jc w:val="both"/>
        <w:rPr>
          <w:rFonts w:ascii="Times New Roman" w:hAnsi="Times New Roman" w:cs="Times New Roman"/>
          <w:sz w:val="24"/>
          <w:szCs w:val="24"/>
        </w:rPr>
      </w:pPr>
      <w:r w:rsidRPr="00EC3F2F">
        <w:rPr>
          <w:rFonts w:ascii="Times New Roman" w:hAnsi="Times New Roman" w:cs="Times New Roman"/>
          <w:sz w:val="24"/>
          <w:szCs w:val="24"/>
        </w:rPr>
        <w:t xml:space="preserve">Welsh Government (no date) </w:t>
      </w:r>
      <w:r w:rsidRPr="00EC3F2F">
        <w:rPr>
          <w:rFonts w:ascii="Times New Roman" w:hAnsi="Times New Roman" w:cs="Times New Roman"/>
          <w:i/>
          <w:iCs/>
          <w:sz w:val="24"/>
          <w:szCs w:val="24"/>
        </w:rPr>
        <w:t xml:space="preserve">Routes for learning. </w:t>
      </w:r>
      <w:r w:rsidRPr="00EC3F2F">
        <w:rPr>
          <w:rFonts w:ascii="Times New Roman" w:hAnsi="Times New Roman" w:cs="Times New Roman"/>
          <w:sz w:val="24"/>
          <w:szCs w:val="24"/>
        </w:rPr>
        <w:t xml:space="preserve">Available at: </w:t>
      </w:r>
      <w:hyperlink r:id="rId31" w:history="1">
        <w:r w:rsidRPr="00EC3F2F">
          <w:rPr>
            <w:rStyle w:val="Hyperlink"/>
            <w:rFonts w:ascii="Times New Roman" w:hAnsi="Times New Roman" w:cs="Times New Roman"/>
            <w:sz w:val="24"/>
            <w:szCs w:val="24"/>
          </w:rPr>
          <w:t>https://hwb.gov.wales/curriculum-for-wales/routes-for-learning#:~:text=you%20can%20contribute-,Overview,their%20interaction%20with%20the%20environment</w:t>
        </w:r>
      </w:hyperlink>
      <w:r w:rsidRPr="00EC3F2F">
        <w:rPr>
          <w:rFonts w:ascii="Times New Roman" w:hAnsi="Times New Roman" w:cs="Times New Roman"/>
          <w:sz w:val="24"/>
          <w:szCs w:val="24"/>
        </w:rPr>
        <w:t>.</w:t>
      </w:r>
      <w:r w:rsidRPr="00EC3F2F">
        <w:rPr>
          <w:rFonts w:ascii="Times New Roman" w:hAnsi="Times New Roman" w:cs="Times New Roman"/>
          <w:sz w:val="24"/>
          <w:szCs w:val="24"/>
        </w:rPr>
        <w:t xml:space="preserve"> (Accessed: 28</w:t>
      </w:r>
      <w:r w:rsidRPr="00EC3F2F">
        <w:rPr>
          <w:rFonts w:ascii="Times New Roman" w:hAnsi="Times New Roman" w:cs="Times New Roman"/>
          <w:sz w:val="24"/>
          <w:szCs w:val="24"/>
          <w:vertAlign w:val="superscript"/>
        </w:rPr>
        <w:t>th</w:t>
      </w:r>
      <w:r w:rsidRPr="00EC3F2F">
        <w:rPr>
          <w:rFonts w:ascii="Times New Roman" w:hAnsi="Times New Roman" w:cs="Times New Roman"/>
          <w:sz w:val="24"/>
          <w:szCs w:val="24"/>
        </w:rPr>
        <w:t xml:space="preserve"> March 2021).</w:t>
      </w:r>
    </w:p>
    <w:p w14:paraId="588F25A4" w14:textId="06A3E863" w:rsidR="007F32B1" w:rsidRDefault="007F32B1" w:rsidP="003E3045">
      <w:pPr>
        <w:spacing w:line="360" w:lineRule="auto"/>
        <w:jc w:val="both"/>
      </w:pPr>
    </w:p>
    <w:p w14:paraId="5916CF57" w14:textId="77777777" w:rsidR="007F32B1" w:rsidRDefault="007F32B1" w:rsidP="003E3045">
      <w:pPr>
        <w:spacing w:line="360" w:lineRule="auto"/>
        <w:jc w:val="both"/>
      </w:pPr>
    </w:p>
    <w:p w14:paraId="30DADBC6" w14:textId="77777777" w:rsidR="00024055" w:rsidRPr="00024055" w:rsidRDefault="00024055" w:rsidP="003E3045">
      <w:pPr>
        <w:spacing w:line="360" w:lineRule="auto"/>
        <w:jc w:val="both"/>
      </w:pPr>
    </w:p>
    <w:p w14:paraId="49A34BE4" w14:textId="77777777" w:rsidR="00F53986" w:rsidRDefault="00F53986" w:rsidP="003E3045">
      <w:pPr>
        <w:spacing w:line="360" w:lineRule="auto"/>
        <w:jc w:val="both"/>
      </w:pPr>
    </w:p>
    <w:p w14:paraId="2249621F" w14:textId="77777777" w:rsidR="00BF349D" w:rsidRDefault="00BF349D" w:rsidP="003E3045">
      <w:pPr>
        <w:spacing w:line="360" w:lineRule="auto"/>
        <w:jc w:val="both"/>
      </w:pPr>
    </w:p>
    <w:p w14:paraId="7A973B5C" w14:textId="77777777" w:rsidR="0036235A" w:rsidRDefault="0036235A" w:rsidP="003E3045">
      <w:pPr>
        <w:spacing w:line="360" w:lineRule="auto"/>
        <w:jc w:val="both"/>
      </w:pPr>
    </w:p>
    <w:p w14:paraId="07EC8EAE" w14:textId="77777777" w:rsidR="00E275B1" w:rsidRDefault="00E275B1" w:rsidP="003E3045">
      <w:pPr>
        <w:spacing w:line="360" w:lineRule="auto"/>
        <w:jc w:val="both"/>
      </w:pPr>
    </w:p>
    <w:p w14:paraId="4DDF2D3A" w14:textId="77777777" w:rsidR="00C05096" w:rsidRPr="00C05096" w:rsidRDefault="00C05096" w:rsidP="003E3045">
      <w:pPr>
        <w:spacing w:line="360" w:lineRule="auto"/>
        <w:jc w:val="both"/>
      </w:pPr>
    </w:p>
    <w:p w14:paraId="4F79EDE4" w14:textId="77777777" w:rsidR="000D051C" w:rsidRDefault="000D051C" w:rsidP="003E3045">
      <w:pPr>
        <w:spacing w:line="360" w:lineRule="auto"/>
        <w:jc w:val="both"/>
      </w:pPr>
    </w:p>
    <w:p w14:paraId="466A0339" w14:textId="77777777" w:rsidR="003E3045" w:rsidRDefault="003E3045" w:rsidP="00534502">
      <w:pPr>
        <w:spacing w:line="360" w:lineRule="auto"/>
        <w:jc w:val="both"/>
      </w:pPr>
    </w:p>
    <w:p w14:paraId="539338A1" w14:textId="77777777" w:rsidR="00B13671" w:rsidRPr="00387E5F" w:rsidRDefault="00B13671" w:rsidP="00534502">
      <w:pPr>
        <w:spacing w:line="360" w:lineRule="auto"/>
        <w:jc w:val="both"/>
      </w:pPr>
    </w:p>
    <w:sectPr w:rsidR="00B13671" w:rsidRPr="00387E5F">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9F2ACB" w14:textId="77777777" w:rsidR="00CD3CDC" w:rsidRDefault="00CD3CDC" w:rsidP="00CD3CDC">
      <w:pPr>
        <w:spacing w:after="0" w:line="240" w:lineRule="auto"/>
      </w:pPr>
      <w:r>
        <w:separator/>
      </w:r>
    </w:p>
  </w:endnote>
  <w:endnote w:type="continuationSeparator" w:id="0">
    <w:p w14:paraId="1D960D26" w14:textId="77777777" w:rsidR="00CD3CDC" w:rsidRDefault="00CD3CDC" w:rsidP="00CD3C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B971A0" w14:textId="77777777" w:rsidR="00CD3CDC" w:rsidRDefault="00CD3CDC" w:rsidP="00CD3CDC">
      <w:pPr>
        <w:spacing w:after="0" w:line="240" w:lineRule="auto"/>
      </w:pPr>
      <w:r>
        <w:separator/>
      </w:r>
    </w:p>
  </w:footnote>
  <w:footnote w:type="continuationSeparator" w:id="0">
    <w:p w14:paraId="58C8BFA6" w14:textId="77777777" w:rsidR="00CD3CDC" w:rsidRDefault="00CD3CDC" w:rsidP="00CD3C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D94C92" w14:textId="16ED5E36" w:rsidR="00CD3CDC" w:rsidRDefault="00E8154D">
    <w:pPr>
      <w:pStyle w:val="Header"/>
    </w:pPr>
    <w:r>
      <w:t xml:space="preserve">Student number: 1903549 </w:t>
    </w:r>
  </w:p>
  <w:p w14:paraId="7B72FF16" w14:textId="637D347B" w:rsidR="00E8154D" w:rsidRDefault="00E8154D">
    <w:pPr>
      <w:pStyle w:val="Header"/>
    </w:pPr>
    <w:r>
      <w:t xml:space="preserve">Word count: </w:t>
    </w:r>
    <w:r w:rsidR="00B94E92">
      <w:t>4449</w:t>
    </w:r>
  </w:p>
  <w:p w14:paraId="351B243C" w14:textId="7B3C547B" w:rsidR="00E8154D" w:rsidRDefault="00E8154D">
    <w:pPr>
      <w:pStyle w:val="Header"/>
    </w:pPr>
    <w:r>
      <w:t>Module: ECEY</w:t>
    </w:r>
    <w:r w:rsidR="00B94E92">
      <w:t>6001/C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443"/>
    <w:rsid w:val="00000EF5"/>
    <w:rsid w:val="000101C2"/>
    <w:rsid w:val="00010CDE"/>
    <w:rsid w:val="000146B5"/>
    <w:rsid w:val="00016E14"/>
    <w:rsid w:val="00021DBF"/>
    <w:rsid w:val="000221DB"/>
    <w:rsid w:val="00023CFF"/>
    <w:rsid w:val="00024055"/>
    <w:rsid w:val="00027975"/>
    <w:rsid w:val="00030AB5"/>
    <w:rsid w:val="000338A8"/>
    <w:rsid w:val="00033F7C"/>
    <w:rsid w:val="00035900"/>
    <w:rsid w:val="000361DF"/>
    <w:rsid w:val="00036A4F"/>
    <w:rsid w:val="00041188"/>
    <w:rsid w:val="000441C1"/>
    <w:rsid w:val="000448FF"/>
    <w:rsid w:val="00045629"/>
    <w:rsid w:val="00045BDD"/>
    <w:rsid w:val="00047EEF"/>
    <w:rsid w:val="00052ABF"/>
    <w:rsid w:val="000564F0"/>
    <w:rsid w:val="0006063A"/>
    <w:rsid w:val="00063C96"/>
    <w:rsid w:val="000644D4"/>
    <w:rsid w:val="000702D7"/>
    <w:rsid w:val="00070F12"/>
    <w:rsid w:val="000729D6"/>
    <w:rsid w:val="000748BA"/>
    <w:rsid w:val="00074E36"/>
    <w:rsid w:val="00077425"/>
    <w:rsid w:val="00081E2D"/>
    <w:rsid w:val="00085378"/>
    <w:rsid w:val="000865C3"/>
    <w:rsid w:val="00096CC3"/>
    <w:rsid w:val="000A1B64"/>
    <w:rsid w:val="000A3284"/>
    <w:rsid w:val="000A5A89"/>
    <w:rsid w:val="000B20AD"/>
    <w:rsid w:val="000B30C6"/>
    <w:rsid w:val="000B7EC4"/>
    <w:rsid w:val="000C2C83"/>
    <w:rsid w:val="000C4F19"/>
    <w:rsid w:val="000C52C6"/>
    <w:rsid w:val="000D00AC"/>
    <w:rsid w:val="000D051C"/>
    <w:rsid w:val="000D3EC2"/>
    <w:rsid w:val="000D5161"/>
    <w:rsid w:val="000D5636"/>
    <w:rsid w:val="000D67E9"/>
    <w:rsid w:val="000D7F72"/>
    <w:rsid w:val="000E2095"/>
    <w:rsid w:val="000E3E30"/>
    <w:rsid w:val="000E4D77"/>
    <w:rsid w:val="000F0AE5"/>
    <w:rsid w:val="000F1AC2"/>
    <w:rsid w:val="000F4E66"/>
    <w:rsid w:val="000F6875"/>
    <w:rsid w:val="000F73A6"/>
    <w:rsid w:val="00100B79"/>
    <w:rsid w:val="00100C2C"/>
    <w:rsid w:val="00103A45"/>
    <w:rsid w:val="00104410"/>
    <w:rsid w:val="001078C6"/>
    <w:rsid w:val="0011032B"/>
    <w:rsid w:val="00120D69"/>
    <w:rsid w:val="0012131E"/>
    <w:rsid w:val="00125EAA"/>
    <w:rsid w:val="001300BF"/>
    <w:rsid w:val="00130B0B"/>
    <w:rsid w:val="001317E5"/>
    <w:rsid w:val="00134185"/>
    <w:rsid w:val="00136E0C"/>
    <w:rsid w:val="00137F81"/>
    <w:rsid w:val="001440DE"/>
    <w:rsid w:val="00146AC1"/>
    <w:rsid w:val="00154669"/>
    <w:rsid w:val="001758ED"/>
    <w:rsid w:val="00183211"/>
    <w:rsid w:val="0018623C"/>
    <w:rsid w:val="001901C6"/>
    <w:rsid w:val="00190345"/>
    <w:rsid w:val="0019155A"/>
    <w:rsid w:val="001A032D"/>
    <w:rsid w:val="001A07D1"/>
    <w:rsid w:val="001A11C5"/>
    <w:rsid w:val="001A3B82"/>
    <w:rsid w:val="001A4634"/>
    <w:rsid w:val="001A7995"/>
    <w:rsid w:val="001B07B9"/>
    <w:rsid w:val="001B6769"/>
    <w:rsid w:val="001B680E"/>
    <w:rsid w:val="001C0432"/>
    <w:rsid w:val="001D0BFE"/>
    <w:rsid w:val="001D391A"/>
    <w:rsid w:val="001D497E"/>
    <w:rsid w:val="001E1180"/>
    <w:rsid w:val="001E2F6F"/>
    <w:rsid w:val="001F063A"/>
    <w:rsid w:val="001F713F"/>
    <w:rsid w:val="00202EEA"/>
    <w:rsid w:val="00203D89"/>
    <w:rsid w:val="002111D2"/>
    <w:rsid w:val="002118A8"/>
    <w:rsid w:val="00213A6B"/>
    <w:rsid w:val="002171B0"/>
    <w:rsid w:val="00220DEE"/>
    <w:rsid w:val="00222CC5"/>
    <w:rsid w:val="00223FC8"/>
    <w:rsid w:val="00231E61"/>
    <w:rsid w:val="00237055"/>
    <w:rsid w:val="0023754F"/>
    <w:rsid w:val="00237716"/>
    <w:rsid w:val="00242F47"/>
    <w:rsid w:val="00244341"/>
    <w:rsid w:val="00246CC7"/>
    <w:rsid w:val="00251167"/>
    <w:rsid w:val="00253ADE"/>
    <w:rsid w:val="00253D78"/>
    <w:rsid w:val="00254A63"/>
    <w:rsid w:val="00254D33"/>
    <w:rsid w:val="002667FB"/>
    <w:rsid w:val="00267FE5"/>
    <w:rsid w:val="002720E0"/>
    <w:rsid w:val="00273570"/>
    <w:rsid w:val="002761B0"/>
    <w:rsid w:val="002811DB"/>
    <w:rsid w:val="0028178E"/>
    <w:rsid w:val="00281AFA"/>
    <w:rsid w:val="002906B8"/>
    <w:rsid w:val="00293467"/>
    <w:rsid w:val="002A2DEB"/>
    <w:rsid w:val="002B139A"/>
    <w:rsid w:val="002B21C9"/>
    <w:rsid w:val="002C0AE5"/>
    <w:rsid w:val="002C1071"/>
    <w:rsid w:val="002C1249"/>
    <w:rsid w:val="002C6B31"/>
    <w:rsid w:val="002D17DF"/>
    <w:rsid w:val="002D4407"/>
    <w:rsid w:val="002D4EA0"/>
    <w:rsid w:val="002D51F1"/>
    <w:rsid w:val="002D658D"/>
    <w:rsid w:val="002E7234"/>
    <w:rsid w:val="002F14CE"/>
    <w:rsid w:val="002F3336"/>
    <w:rsid w:val="002F4384"/>
    <w:rsid w:val="002F4E4B"/>
    <w:rsid w:val="002F76C8"/>
    <w:rsid w:val="003012FA"/>
    <w:rsid w:val="003015B8"/>
    <w:rsid w:val="003045BF"/>
    <w:rsid w:val="0030656F"/>
    <w:rsid w:val="00307E40"/>
    <w:rsid w:val="00310789"/>
    <w:rsid w:val="00314585"/>
    <w:rsid w:val="00314BF6"/>
    <w:rsid w:val="0031508C"/>
    <w:rsid w:val="00315AAD"/>
    <w:rsid w:val="00315C65"/>
    <w:rsid w:val="00320E56"/>
    <w:rsid w:val="0032133B"/>
    <w:rsid w:val="0032235A"/>
    <w:rsid w:val="00325162"/>
    <w:rsid w:val="003304E2"/>
    <w:rsid w:val="00333197"/>
    <w:rsid w:val="00333E2D"/>
    <w:rsid w:val="003353FF"/>
    <w:rsid w:val="00336615"/>
    <w:rsid w:val="003420A1"/>
    <w:rsid w:val="00345009"/>
    <w:rsid w:val="00347825"/>
    <w:rsid w:val="00350D5E"/>
    <w:rsid w:val="00353CE7"/>
    <w:rsid w:val="00357299"/>
    <w:rsid w:val="00360613"/>
    <w:rsid w:val="00360AD8"/>
    <w:rsid w:val="00361402"/>
    <w:rsid w:val="0036235A"/>
    <w:rsid w:val="003633DE"/>
    <w:rsid w:val="003650D3"/>
    <w:rsid w:val="00371A6D"/>
    <w:rsid w:val="0037232E"/>
    <w:rsid w:val="0037263F"/>
    <w:rsid w:val="00372718"/>
    <w:rsid w:val="003746D8"/>
    <w:rsid w:val="003751FC"/>
    <w:rsid w:val="0037526F"/>
    <w:rsid w:val="003845FB"/>
    <w:rsid w:val="00387E5F"/>
    <w:rsid w:val="00390828"/>
    <w:rsid w:val="00391E07"/>
    <w:rsid w:val="003930EF"/>
    <w:rsid w:val="00396FDD"/>
    <w:rsid w:val="003A1562"/>
    <w:rsid w:val="003A5727"/>
    <w:rsid w:val="003A5B3E"/>
    <w:rsid w:val="003A7F01"/>
    <w:rsid w:val="003B0149"/>
    <w:rsid w:val="003B6620"/>
    <w:rsid w:val="003B68AB"/>
    <w:rsid w:val="003C0F73"/>
    <w:rsid w:val="003C4D81"/>
    <w:rsid w:val="003C55B7"/>
    <w:rsid w:val="003C6719"/>
    <w:rsid w:val="003C6820"/>
    <w:rsid w:val="003C6ACE"/>
    <w:rsid w:val="003C6AE3"/>
    <w:rsid w:val="003C6CEE"/>
    <w:rsid w:val="003C6FB0"/>
    <w:rsid w:val="003C7D83"/>
    <w:rsid w:val="003D5BCB"/>
    <w:rsid w:val="003D5CD2"/>
    <w:rsid w:val="003E22E1"/>
    <w:rsid w:val="003E3045"/>
    <w:rsid w:val="003F1C2A"/>
    <w:rsid w:val="003F1D8C"/>
    <w:rsid w:val="003F460F"/>
    <w:rsid w:val="003F7E2A"/>
    <w:rsid w:val="00403568"/>
    <w:rsid w:val="00405B57"/>
    <w:rsid w:val="00405D21"/>
    <w:rsid w:val="004127A4"/>
    <w:rsid w:val="00414112"/>
    <w:rsid w:val="004242FB"/>
    <w:rsid w:val="00424A33"/>
    <w:rsid w:val="004262D9"/>
    <w:rsid w:val="00426BF2"/>
    <w:rsid w:val="004302A2"/>
    <w:rsid w:val="00434C99"/>
    <w:rsid w:val="004364F0"/>
    <w:rsid w:val="004431FD"/>
    <w:rsid w:val="00444BE8"/>
    <w:rsid w:val="00446D38"/>
    <w:rsid w:val="0044715D"/>
    <w:rsid w:val="00447A39"/>
    <w:rsid w:val="00452567"/>
    <w:rsid w:val="00454BB3"/>
    <w:rsid w:val="00456640"/>
    <w:rsid w:val="004577B6"/>
    <w:rsid w:val="00462F46"/>
    <w:rsid w:val="004644D3"/>
    <w:rsid w:val="004804A9"/>
    <w:rsid w:val="004843E9"/>
    <w:rsid w:val="004859D2"/>
    <w:rsid w:val="00485CB0"/>
    <w:rsid w:val="004947FA"/>
    <w:rsid w:val="004A4AE5"/>
    <w:rsid w:val="004B0F0D"/>
    <w:rsid w:val="004B5EC8"/>
    <w:rsid w:val="004B60D5"/>
    <w:rsid w:val="004C64DC"/>
    <w:rsid w:val="004E159B"/>
    <w:rsid w:val="004E4A75"/>
    <w:rsid w:val="004F74D2"/>
    <w:rsid w:val="004F74DC"/>
    <w:rsid w:val="0050016B"/>
    <w:rsid w:val="0050060A"/>
    <w:rsid w:val="005036C9"/>
    <w:rsid w:val="00506649"/>
    <w:rsid w:val="00515E88"/>
    <w:rsid w:val="005178C1"/>
    <w:rsid w:val="00522048"/>
    <w:rsid w:val="005326FE"/>
    <w:rsid w:val="00534502"/>
    <w:rsid w:val="00542702"/>
    <w:rsid w:val="00544368"/>
    <w:rsid w:val="00555DF9"/>
    <w:rsid w:val="00560F54"/>
    <w:rsid w:val="0056132C"/>
    <w:rsid w:val="00561C88"/>
    <w:rsid w:val="00563106"/>
    <w:rsid w:val="00564506"/>
    <w:rsid w:val="00566315"/>
    <w:rsid w:val="005676E8"/>
    <w:rsid w:val="005733F8"/>
    <w:rsid w:val="00575117"/>
    <w:rsid w:val="005776EA"/>
    <w:rsid w:val="0057779C"/>
    <w:rsid w:val="00582212"/>
    <w:rsid w:val="00587E5B"/>
    <w:rsid w:val="005903BF"/>
    <w:rsid w:val="005925DD"/>
    <w:rsid w:val="00592A89"/>
    <w:rsid w:val="00594116"/>
    <w:rsid w:val="00594F8E"/>
    <w:rsid w:val="005A2455"/>
    <w:rsid w:val="005A7033"/>
    <w:rsid w:val="005A7B37"/>
    <w:rsid w:val="005B0378"/>
    <w:rsid w:val="005B26B0"/>
    <w:rsid w:val="005B3747"/>
    <w:rsid w:val="005B6375"/>
    <w:rsid w:val="005C4584"/>
    <w:rsid w:val="005C5650"/>
    <w:rsid w:val="005D0916"/>
    <w:rsid w:val="005E0880"/>
    <w:rsid w:val="005E3DEF"/>
    <w:rsid w:val="005E557A"/>
    <w:rsid w:val="005E7DEC"/>
    <w:rsid w:val="005F07D9"/>
    <w:rsid w:val="005F228B"/>
    <w:rsid w:val="005F7984"/>
    <w:rsid w:val="00601B46"/>
    <w:rsid w:val="00615944"/>
    <w:rsid w:val="00616D85"/>
    <w:rsid w:val="00620442"/>
    <w:rsid w:val="00623258"/>
    <w:rsid w:val="00626FB8"/>
    <w:rsid w:val="00641770"/>
    <w:rsid w:val="0064376D"/>
    <w:rsid w:val="006456D6"/>
    <w:rsid w:val="006457E6"/>
    <w:rsid w:val="00650935"/>
    <w:rsid w:val="00650D13"/>
    <w:rsid w:val="0065186D"/>
    <w:rsid w:val="00652EDD"/>
    <w:rsid w:val="00654ED4"/>
    <w:rsid w:val="00654EED"/>
    <w:rsid w:val="0066053C"/>
    <w:rsid w:val="006623DC"/>
    <w:rsid w:val="00662988"/>
    <w:rsid w:val="00664134"/>
    <w:rsid w:val="0066490E"/>
    <w:rsid w:val="006720CB"/>
    <w:rsid w:val="00683411"/>
    <w:rsid w:val="006909A2"/>
    <w:rsid w:val="00691429"/>
    <w:rsid w:val="00696E3D"/>
    <w:rsid w:val="006A16BC"/>
    <w:rsid w:val="006A21F2"/>
    <w:rsid w:val="006A25F5"/>
    <w:rsid w:val="006A590D"/>
    <w:rsid w:val="006A77A9"/>
    <w:rsid w:val="006A7CCC"/>
    <w:rsid w:val="006B13EF"/>
    <w:rsid w:val="006B471E"/>
    <w:rsid w:val="006C30D8"/>
    <w:rsid w:val="006C777E"/>
    <w:rsid w:val="006D7EA2"/>
    <w:rsid w:val="006E3BF3"/>
    <w:rsid w:val="006F6BD5"/>
    <w:rsid w:val="007032CF"/>
    <w:rsid w:val="00704828"/>
    <w:rsid w:val="0070557E"/>
    <w:rsid w:val="007208F9"/>
    <w:rsid w:val="0072136D"/>
    <w:rsid w:val="00721EBB"/>
    <w:rsid w:val="00723CC8"/>
    <w:rsid w:val="007247FE"/>
    <w:rsid w:val="00730482"/>
    <w:rsid w:val="00731D5C"/>
    <w:rsid w:val="0073315F"/>
    <w:rsid w:val="0073765A"/>
    <w:rsid w:val="007419CA"/>
    <w:rsid w:val="0074259E"/>
    <w:rsid w:val="00745120"/>
    <w:rsid w:val="00750E2A"/>
    <w:rsid w:val="007526D6"/>
    <w:rsid w:val="00754622"/>
    <w:rsid w:val="00755A25"/>
    <w:rsid w:val="00757CC9"/>
    <w:rsid w:val="00757F6B"/>
    <w:rsid w:val="00763181"/>
    <w:rsid w:val="00765919"/>
    <w:rsid w:val="00771C48"/>
    <w:rsid w:val="00774A29"/>
    <w:rsid w:val="00782168"/>
    <w:rsid w:val="00783BAF"/>
    <w:rsid w:val="00784C73"/>
    <w:rsid w:val="007857C1"/>
    <w:rsid w:val="007874A7"/>
    <w:rsid w:val="007903B2"/>
    <w:rsid w:val="00792555"/>
    <w:rsid w:val="00796950"/>
    <w:rsid w:val="007A17AE"/>
    <w:rsid w:val="007A180D"/>
    <w:rsid w:val="007A3576"/>
    <w:rsid w:val="007A3B82"/>
    <w:rsid w:val="007A3DB6"/>
    <w:rsid w:val="007A4C6D"/>
    <w:rsid w:val="007A4F80"/>
    <w:rsid w:val="007A61AA"/>
    <w:rsid w:val="007A6519"/>
    <w:rsid w:val="007A6F00"/>
    <w:rsid w:val="007C18C7"/>
    <w:rsid w:val="007C3B90"/>
    <w:rsid w:val="007C728B"/>
    <w:rsid w:val="007D2E8E"/>
    <w:rsid w:val="007E0D69"/>
    <w:rsid w:val="007E3C7C"/>
    <w:rsid w:val="007F1EBC"/>
    <w:rsid w:val="007F32B1"/>
    <w:rsid w:val="007F4C52"/>
    <w:rsid w:val="008024D5"/>
    <w:rsid w:val="00805EC7"/>
    <w:rsid w:val="008203D1"/>
    <w:rsid w:val="008210D8"/>
    <w:rsid w:val="00823D90"/>
    <w:rsid w:val="0083110A"/>
    <w:rsid w:val="00836142"/>
    <w:rsid w:val="00836522"/>
    <w:rsid w:val="008365F1"/>
    <w:rsid w:val="00840758"/>
    <w:rsid w:val="008437F5"/>
    <w:rsid w:val="008463B8"/>
    <w:rsid w:val="00847CCD"/>
    <w:rsid w:val="00851EAA"/>
    <w:rsid w:val="00856584"/>
    <w:rsid w:val="008616A9"/>
    <w:rsid w:val="00865BFD"/>
    <w:rsid w:val="00870C7F"/>
    <w:rsid w:val="00871124"/>
    <w:rsid w:val="00872900"/>
    <w:rsid w:val="008767CF"/>
    <w:rsid w:val="008800EF"/>
    <w:rsid w:val="00880A9E"/>
    <w:rsid w:val="00885AD4"/>
    <w:rsid w:val="00892B2E"/>
    <w:rsid w:val="008A3916"/>
    <w:rsid w:val="008B0158"/>
    <w:rsid w:val="008B4BD1"/>
    <w:rsid w:val="008B526F"/>
    <w:rsid w:val="008C53E7"/>
    <w:rsid w:val="008C57E0"/>
    <w:rsid w:val="008C5D2E"/>
    <w:rsid w:val="008D155E"/>
    <w:rsid w:val="008D4500"/>
    <w:rsid w:val="008D68C5"/>
    <w:rsid w:val="008E16B1"/>
    <w:rsid w:val="008E2A8B"/>
    <w:rsid w:val="008E461D"/>
    <w:rsid w:val="008E4C7E"/>
    <w:rsid w:val="008F0F32"/>
    <w:rsid w:val="008F212F"/>
    <w:rsid w:val="008F48CD"/>
    <w:rsid w:val="008F792F"/>
    <w:rsid w:val="008F7F54"/>
    <w:rsid w:val="00901AD0"/>
    <w:rsid w:val="0090309F"/>
    <w:rsid w:val="009035B2"/>
    <w:rsid w:val="00905ACD"/>
    <w:rsid w:val="0090656B"/>
    <w:rsid w:val="00911FB4"/>
    <w:rsid w:val="00913A08"/>
    <w:rsid w:val="0091470C"/>
    <w:rsid w:val="009172D7"/>
    <w:rsid w:val="00917C7E"/>
    <w:rsid w:val="0092012F"/>
    <w:rsid w:val="0092176E"/>
    <w:rsid w:val="00924591"/>
    <w:rsid w:val="00925345"/>
    <w:rsid w:val="0092784C"/>
    <w:rsid w:val="00932716"/>
    <w:rsid w:val="009335AA"/>
    <w:rsid w:val="0093404E"/>
    <w:rsid w:val="00940642"/>
    <w:rsid w:val="00940AEF"/>
    <w:rsid w:val="00941B3B"/>
    <w:rsid w:val="0096078D"/>
    <w:rsid w:val="00966AA3"/>
    <w:rsid w:val="00970392"/>
    <w:rsid w:val="00970C03"/>
    <w:rsid w:val="009776AC"/>
    <w:rsid w:val="009828E8"/>
    <w:rsid w:val="009835D8"/>
    <w:rsid w:val="0098565C"/>
    <w:rsid w:val="0098713D"/>
    <w:rsid w:val="00987E14"/>
    <w:rsid w:val="009913F1"/>
    <w:rsid w:val="00991B9C"/>
    <w:rsid w:val="009A179C"/>
    <w:rsid w:val="009B45AA"/>
    <w:rsid w:val="009B5A3E"/>
    <w:rsid w:val="009B74DD"/>
    <w:rsid w:val="009D0DAA"/>
    <w:rsid w:val="009D5C69"/>
    <w:rsid w:val="009D646E"/>
    <w:rsid w:val="009E13A1"/>
    <w:rsid w:val="009E1481"/>
    <w:rsid w:val="009E26EA"/>
    <w:rsid w:val="009E3480"/>
    <w:rsid w:val="009E6284"/>
    <w:rsid w:val="009E7A49"/>
    <w:rsid w:val="009F0BB5"/>
    <w:rsid w:val="009F10F1"/>
    <w:rsid w:val="009F3036"/>
    <w:rsid w:val="009F6541"/>
    <w:rsid w:val="009F673C"/>
    <w:rsid w:val="00A00481"/>
    <w:rsid w:val="00A00AC2"/>
    <w:rsid w:val="00A049B0"/>
    <w:rsid w:val="00A0527F"/>
    <w:rsid w:val="00A100F0"/>
    <w:rsid w:val="00A123A2"/>
    <w:rsid w:val="00A1303E"/>
    <w:rsid w:val="00A15BE0"/>
    <w:rsid w:val="00A17F95"/>
    <w:rsid w:val="00A20FCA"/>
    <w:rsid w:val="00A2300B"/>
    <w:rsid w:val="00A3112B"/>
    <w:rsid w:val="00A3550F"/>
    <w:rsid w:val="00A42D76"/>
    <w:rsid w:val="00A433CD"/>
    <w:rsid w:val="00A447E5"/>
    <w:rsid w:val="00A459FF"/>
    <w:rsid w:val="00A4681C"/>
    <w:rsid w:val="00A54165"/>
    <w:rsid w:val="00A546A9"/>
    <w:rsid w:val="00A570D3"/>
    <w:rsid w:val="00A57FA6"/>
    <w:rsid w:val="00A60425"/>
    <w:rsid w:val="00A60C1F"/>
    <w:rsid w:val="00A61CDC"/>
    <w:rsid w:val="00A65F75"/>
    <w:rsid w:val="00A6667A"/>
    <w:rsid w:val="00A73B54"/>
    <w:rsid w:val="00A73EBF"/>
    <w:rsid w:val="00A853A5"/>
    <w:rsid w:val="00A85D60"/>
    <w:rsid w:val="00A97F5B"/>
    <w:rsid w:val="00AA7264"/>
    <w:rsid w:val="00AB0497"/>
    <w:rsid w:val="00AB3AE8"/>
    <w:rsid w:val="00AB47C5"/>
    <w:rsid w:val="00AB6D35"/>
    <w:rsid w:val="00AC249C"/>
    <w:rsid w:val="00AC3411"/>
    <w:rsid w:val="00AC375F"/>
    <w:rsid w:val="00AC70C7"/>
    <w:rsid w:val="00AD0168"/>
    <w:rsid w:val="00AD1635"/>
    <w:rsid w:val="00AD6087"/>
    <w:rsid w:val="00AD63CC"/>
    <w:rsid w:val="00AD652C"/>
    <w:rsid w:val="00AE0C1D"/>
    <w:rsid w:val="00AE1D28"/>
    <w:rsid w:val="00AF0AA1"/>
    <w:rsid w:val="00AF0C5D"/>
    <w:rsid w:val="00AF190B"/>
    <w:rsid w:val="00AF5C18"/>
    <w:rsid w:val="00AF6BBF"/>
    <w:rsid w:val="00B013BF"/>
    <w:rsid w:val="00B04527"/>
    <w:rsid w:val="00B128B9"/>
    <w:rsid w:val="00B13671"/>
    <w:rsid w:val="00B15675"/>
    <w:rsid w:val="00B27ABF"/>
    <w:rsid w:val="00B32A9A"/>
    <w:rsid w:val="00B33B35"/>
    <w:rsid w:val="00B41596"/>
    <w:rsid w:val="00B46C93"/>
    <w:rsid w:val="00B51BE8"/>
    <w:rsid w:val="00B55536"/>
    <w:rsid w:val="00B559D7"/>
    <w:rsid w:val="00B56080"/>
    <w:rsid w:val="00B61112"/>
    <w:rsid w:val="00B62E46"/>
    <w:rsid w:val="00B643C1"/>
    <w:rsid w:val="00B769AF"/>
    <w:rsid w:val="00B82C1E"/>
    <w:rsid w:val="00B9010B"/>
    <w:rsid w:val="00B92038"/>
    <w:rsid w:val="00B94E92"/>
    <w:rsid w:val="00B95F3E"/>
    <w:rsid w:val="00BA035E"/>
    <w:rsid w:val="00BA0FC1"/>
    <w:rsid w:val="00BA3D87"/>
    <w:rsid w:val="00BA40D2"/>
    <w:rsid w:val="00BA523B"/>
    <w:rsid w:val="00BA543A"/>
    <w:rsid w:val="00BA7CFF"/>
    <w:rsid w:val="00BB074E"/>
    <w:rsid w:val="00BB3EFB"/>
    <w:rsid w:val="00BC5C5D"/>
    <w:rsid w:val="00BD3E30"/>
    <w:rsid w:val="00BD5FF8"/>
    <w:rsid w:val="00BE12C1"/>
    <w:rsid w:val="00BE2F36"/>
    <w:rsid w:val="00BE3A30"/>
    <w:rsid w:val="00BE45F9"/>
    <w:rsid w:val="00BE4BCB"/>
    <w:rsid w:val="00BE5EF2"/>
    <w:rsid w:val="00BE6BC7"/>
    <w:rsid w:val="00BE7A31"/>
    <w:rsid w:val="00BF2886"/>
    <w:rsid w:val="00BF2C20"/>
    <w:rsid w:val="00BF349D"/>
    <w:rsid w:val="00BF40AD"/>
    <w:rsid w:val="00BF472E"/>
    <w:rsid w:val="00BF4A39"/>
    <w:rsid w:val="00C019BC"/>
    <w:rsid w:val="00C02AEF"/>
    <w:rsid w:val="00C04015"/>
    <w:rsid w:val="00C05096"/>
    <w:rsid w:val="00C104C3"/>
    <w:rsid w:val="00C114F4"/>
    <w:rsid w:val="00C137E9"/>
    <w:rsid w:val="00C141F1"/>
    <w:rsid w:val="00C158CB"/>
    <w:rsid w:val="00C163C0"/>
    <w:rsid w:val="00C17A51"/>
    <w:rsid w:val="00C209B8"/>
    <w:rsid w:val="00C2197D"/>
    <w:rsid w:val="00C24F15"/>
    <w:rsid w:val="00C25F98"/>
    <w:rsid w:val="00C3211C"/>
    <w:rsid w:val="00C3343C"/>
    <w:rsid w:val="00C34AEB"/>
    <w:rsid w:val="00C41EB5"/>
    <w:rsid w:val="00C43F25"/>
    <w:rsid w:val="00C47664"/>
    <w:rsid w:val="00C476BE"/>
    <w:rsid w:val="00C477DF"/>
    <w:rsid w:val="00C503F7"/>
    <w:rsid w:val="00C55094"/>
    <w:rsid w:val="00C55A44"/>
    <w:rsid w:val="00C57494"/>
    <w:rsid w:val="00C57EAA"/>
    <w:rsid w:val="00C71796"/>
    <w:rsid w:val="00C7419D"/>
    <w:rsid w:val="00C76E16"/>
    <w:rsid w:val="00C82EB1"/>
    <w:rsid w:val="00C86F26"/>
    <w:rsid w:val="00C87146"/>
    <w:rsid w:val="00C90C0D"/>
    <w:rsid w:val="00C9145D"/>
    <w:rsid w:val="00C97175"/>
    <w:rsid w:val="00CA1FC1"/>
    <w:rsid w:val="00CA2297"/>
    <w:rsid w:val="00CA2906"/>
    <w:rsid w:val="00CA4B3D"/>
    <w:rsid w:val="00CA6527"/>
    <w:rsid w:val="00CA6C8D"/>
    <w:rsid w:val="00CA7398"/>
    <w:rsid w:val="00CB495A"/>
    <w:rsid w:val="00CB6595"/>
    <w:rsid w:val="00CC0E83"/>
    <w:rsid w:val="00CC19C3"/>
    <w:rsid w:val="00CC21C6"/>
    <w:rsid w:val="00CC34D3"/>
    <w:rsid w:val="00CC3AB0"/>
    <w:rsid w:val="00CD2443"/>
    <w:rsid w:val="00CD3CDC"/>
    <w:rsid w:val="00CE0784"/>
    <w:rsid w:val="00CF4525"/>
    <w:rsid w:val="00CF6A27"/>
    <w:rsid w:val="00D006D3"/>
    <w:rsid w:val="00D017E1"/>
    <w:rsid w:val="00D03429"/>
    <w:rsid w:val="00D0583D"/>
    <w:rsid w:val="00D166CC"/>
    <w:rsid w:val="00D239D3"/>
    <w:rsid w:val="00D3214C"/>
    <w:rsid w:val="00D36A7E"/>
    <w:rsid w:val="00D42B09"/>
    <w:rsid w:val="00D44346"/>
    <w:rsid w:val="00D45254"/>
    <w:rsid w:val="00D45F84"/>
    <w:rsid w:val="00D46C67"/>
    <w:rsid w:val="00D50E2D"/>
    <w:rsid w:val="00D6649E"/>
    <w:rsid w:val="00D72BFF"/>
    <w:rsid w:val="00D766B2"/>
    <w:rsid w:val="00D81485"/>
    <w:rsid w:val="00D85398"/>
    <w:rsid w:val="00D86595"/>
    <w:rsid w:val="00D878ED"/>
    <w:rsid w:val="00D90E63"/>
    <w:rsid w:val="00DA3AB0"/>
    <w:rsid w:val="00DA57AE"/>
    <w:rsid w:val="00DB7524"/>
    <w:rsid w:val="00DC0074"/>
    <w:rsid w:val="00DC5935"/>
    <w:rsid w:val="00DC6011"/>
    <w:rsid w:val="00DC6D72"/>
    <w:rsid w:val="00DD276C"/>
    <w:rsid w:val="00DD59D0"/>
    <w:rsid w:val="00DD738A"/>
    <w:rsid w:val="00DD7BDE"/>
    <w:rsid w:val="00DE498E"/>
    <w:rsid w:val="00DE4FB3"/>
    <w:rsid w:val="00DF354B"/>
    <w:rsid w:val="00DF51B8"/>
    <w:rsid w:val="00DF5C34"/>
    <w:rsid w:val="00DF71C7"/>
    <w:rsid w:val="00DF7AB5"/>
    <w:rsid w:val="00E04724"/>
    <w:rsid w:val="00E10A67"/>
    <w:rsid w:val="00E11D4B"/>
    <w:rsid w:val="00E11E58"/>
    <w:rsid w:val="00E12B1A"/>
    <w:rsid w:val="00E216AB"/>
    <w:rsid w:val="00E22032"/>
    <w:rsid w:val="00E24BB7"/>
    <w:rsid w:val="00E275B1"/>
    <w:rsid w:val="00E31890"/>
    <w:rsid w:val="00E318ED"/>
    <w:rsid w:val="00E31BA6"/>
    <w:rsid w:val="00E350FB"/>
    <w:rsid w:val="00E412BE"/>
    <w:rsid w:val="00E4141E"/>
    <w:rsid w:val="00E47286"/>
    <w:rsid w:val="00E507B4"/>
    <w:rsid w:val="00E51C12"/>
    <w:rsid w:val="00E51DDD"/>
    <w:rsid w:val="00E53C8F"/>
    <w:rsid w:val="00E567EF"/>
    <w:rsid w:val="00E576BE"/>
    <w:rsid w:val="00E62B74"/>
    <w:rsid w:val="00E71CDC"/>
    <w:rsid w:val="00E75274"/>
    <w:rsid w:val="00E7560A"/>
    <w:rsid w:val="00E7574F"/>
    <w:rsid w:val="00E75910"/>
    <w:rsid w:val="00E81122"/>
    <w:rsid w:val="00E8154D"/>
    <w:rsid w:val="00E849D2"/>
    <w:rsid w:val="00E86D4A"/>
    <w:rsid w:val="00E9059F"/>
    <w:rsid w:val="00E908C3"/>
    <w:rsid w:val="00E95600"/>
    <w:rsid w:val="00E961E4"/>
    <w:rsid w:val="00EA2AC5"/>
    <w:rsid w:val="00EA2E21"/>
    <w:rsid w:val="00EA49AD"/>
    <w:rsid w:val="00EA5620"/>
    <w:rsid w:val="00EA608A"/>
    <w:rsid w:val="00EB0065"/>
    <w:rsid w:val="00EB27D3"/>
    <w:rsid w:val="00EB6A7B"/>
    <w:rsid w:val="00EC3F2F"/>
    <w:rsid w:val="00EC3FAC"/>
    <w:rsid w:val="00ED5C3E"/>
    <w:rsid w:val="00ED6529"/>
    <w:rsid w:val="00EE13CA"/>
    <w:rsid w:val="00EE3FDA"/>
    <w:rsid w:val="00EE6F8F"/>
    <w:rsid w:val="00EF099C"/>
    <w:rsid w:val="00F022A7"/>
    <w:rsid w:val="00F02C9D"/>
    <w:rsid w:val="00F077B2"/>
    <w:rsid w:val="00F078FE"/>
    <w:rsid w:val="00F15F21"/>
    <w:rsid w:val="00F1653F"/>
    <w:rsid w:val="00F1699D"/>
    <w:rsid w:val="00F176C0"/>
    <w:rsid w:val="00F2022C"/>
    <w:rsid w:val="00F253BF"/>
    <w:rsid w:val="00F26F0C"/>
    <w:rsid w:val="00F27E38"/>
    <w:rsid w:val="00F32E7A"/>
    <w:rsid w:val="00F3390C"/>
    <w:rsid w:val="00F46EB5"/>
    <w:rsid w:val="00F530C6"/>
    <w:rsid w:val="00F532B6"/>
    <w:rsid w:val="00F53986"/>
    <w:rsid w:val="00F542B2"/>
    <w:rsid w:val="00F55202"/>
    <w:rsid w:val="00F57589"/>
    <w:rsid w:val="00F61606"/>
    <w:rsid w:val="00F6314C"/>
    <w:rsid w:val="00F64DE3"/>
    <w:rsid w:val="00F65505"/>
    <w:rsid w:val="00F66099"/>
    <w:rsid w:val="00F66999"/>
    <w:rsid w:val="00F67FA7"/>
    <w:rsid w:val="00F726CD"/>
    <w:rsid w:val="00F76A8A"/>
    <w:rsid w:val="00F80A1F"/>
    <w:rsid w:val="00F82DD4"/>
    <w:rsid w:val="00F844BF"/>
    <w:rsid w:val="00F853DD"/>
    <w:rsid w:val="00F86EA1"/>
    <w:rsid w:val="00F91F15"/>
    <w:rsid w:val="00F93FB0"/>
    <w:rsid w:val="00F95140"/>
    <w:rsid w:val="00F96972"/>
    <w:rsid w:val="00F97B11"/>
    <w:rsid w:val="00FA09B0"/>
    <w:rsid w:val="00FA1524"/>
    <w:rsid w:val="00FA176A"/>
    <w:rsid w:val="00FA2BC3"/>
    <w:rsid w:val="00FB42D1"/>
    <w:rsid w:val="00FB6E8F"/>
    <w:rsid w:val="00FB71CB"/>
    <w:rsid w:val="00FB7B9E"/>
    <w:rsid w:val="00FB7CF4"/>
    <w:rsid w:val="00FC093B"/>
    <w:rsid w:val="00FD4CBD"/>
    <w:rsid w:val="00FE0BBE"/>
    <w:rsid w:val="00FE0BE9"/>
    <w:rsid w:val="00FE280B"/>
    <w:rsid w:val="00FE3C0B"/>
    <w:rsid w:val="00FE647C"/>
    <w:rsid w:val="00FE7D61"/>
    <w:rsid w:val="00FF2D6D"/>
    <w:rsid w:val="00FF2DE3"/>
    <w:rsid w:val="00FF3E13"/>
    <w:rsid w:val="00FF5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788DF"/>
  <w15:chartTrackingRefBased/>
  <w15:docId w15:val="{C9351D88-0120-465C-9EAB-B66E13AC8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440DE"/>
    <w:rPr>
      <w:i/>
      <w:iCs/>
    </w:rPr>
  </w:style>
  <w:style w:type="paragraph" w:styleId="Header">
    <w:name w:val="header"/>
    <w:basedOn w:val="Normal"/>
    <w:link w:val="HeaderChar"/>
    <w:uiPriority w:val="99"/>
    <w:unhideWhenUsed/>
    <w:rsid w:val="00CD3C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CDC"/>
  </w:style>
  <w:style w:type="paragraph" w:styleId="Footer">
    <w:name w:val="footer"/>
    <w:basedOn w:val="Normal"/>
    <w:link w:val="FooterChar"/>
    <w:uiPriority w:val="99"/>
    <w:unhideWhenUsed/>
    <w:rsid w:val="00CD3C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CDC"/>
  </w:style>
  <w:style w:type="character" w:styleId="Hyperlink">
    <w:name w:val="Hyperlink"/>
    <w:basedOn w:val="DefaultParagraphFont"/>
    <w:uiPriority w:val="99"/>
    <w:unhideWhenUsed/>
    <w:rsid w:val="004C64DC"/>
    <w:rPr>
      <w:color w:val="0563C1" w:themeColor="hyperlink"/>
      <w:u w:val="single"/>
    </w:rPr>
  </w:style>
  <w:style w:type="character" w:styleId="UnresolvedMention">
    <w:name w:val="Unresolved Mention"/>
    <w:basedOn w:val="DefaultParagraphFont"/>
    <w:uiPriority w:val="99"/>
    <w:semiHidden/>
    <w:unhideWhenUsed/>
    <w:rsid w:val="004C64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wera.org/MWER/volumes/v25/issue1-2/v25n1-2-Hendrickson-GRADUATE-STUDENT-SECTION.pdf" TargetMode="External"/><Relationship Id="rId18" Type="http://schemas.openxmlformats.org/officeDocument/2006/relationships/hyperlink" Target="https://www.pacey.org.uk/Pacey/media/Website-files/PACEY%20member%20practice%20guides%20(PDFs)/PACEY%20member%20practice%20guides%202017%20(PDFs)/Assessment-and-planning-for-learning-Feb-17.pdf" TargetMode="External"/><Relationship Id="rId26" Type="http://schemas.openxmlformats.org/officeDocument/2006/relationships/hyperlink" Target="https://uobrep.openrepository.com/bitstream/handle/10547/576443/REPOSITORY%20Wainwright%20N%20Thesis.pdf?sequence=1&amp;isAllowed=y" TargetMode="External"/><Relationship Id="rId3" Type="http://schemas.openxmlformats.org/officeDocument/2006/relationships/webSettings" Target="webSettings.xml"/><Relationship Id="rId21" Type="http://schemas.openxmlformats.org/officeDocument/2006/relationships/hyperlink" Target="https://whel-primo.hosted.exlibrisgroup.com/primo-explore/fulldisplay?docid=44CMU_DSP10369%2F9695&amp;vid=44WHELF_UWTSD_VU1&amp;lang=en_US&amp;context=L" TargetMode="External"/><Relationship Id="rId34" Type="http://schemas.openxmlformats.org/officeDocument/2006/relationships/theme" Target="theme/theme1.xml"/><Relationship Id="rId7" Type="http://schemas.openxmlformats.org/officeDocument/2006/relationships/hyperlink" Target="https://careinspectorate.wales/sites/default/files/2018-01/160411regchildcareen.pdf" TargetMode="External"/><Relationship Id="rId12" Type="http://schemas.openxmlformats.org/officeDocument/2006/relationships/hyperlink" Target="https://www.goodwin.edu/enews/reggio-emilia-classroom-environment/#:~:text=In%20fact%2C%20environment%20is%20defined,inside%20and%20outside%20the%20classroom" TargetMode="External"/><Relationship Id="rId17" Type="http://schemas.openxmlformats.org/officeDocument/2006/relationships/hyperlink" Target="https://www.oecd-ilibrary.org/education/what-does-innovation-in-pedagogy-look-like_cca19081-en" TargetMode="External"/><Relationship Id="rId25" Type="http://schemas.openxmlformats.org/officeDocument/2006/relationships/hyperlink" Target="https://neu.org.uk/assessment/primary-and-early-years-assessment"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oecd.org/education/school/ECECDCN-NewZealand.pdf" TargetMode="External"/><Relationship Id="rId20" Type="http://schemas.openxmlformats.org/officeDocument/2006/relationships/hyperlink" Target="https://www.playscotland.org/play/playful-learning/loose-parts-play/#:~:text=Introducing%20simple%2C%20everyday%20objects%20can,parts%20through%20imagination%20and%20creativity" TargetMode="External"/><Relationship Id="rId29" Type="http://schemas.openxmlformats.org/officeDocument/2006/relationships/hyperlink" Target="https://gov.wales/sites/default/files/publications/2018-09/foundation-phase-provision-for-three-and-four-year-olds-guidance-for-local-authorities-in-wales_0.pdf" TargetMode="External"/><Relationship Id="rId1" Type="http://schemas.openxmlformats.org/officeDocument/2006/relationships/styles" Target="styles.xml"/><Relationship Id="rId6" Type="http://schemas.openxmlformats.org/officeDocument/2006/relationships/hyperlink" Target="https://epi.org.uk/wp-content/uploads/2018/08/Early-years-structural-quality-review_EPI.pdf" TargetMode="External"/><Relationship Id="rId11" Type="http://schemas.openxmlformats.org/officeDocument/2006/relationships/hyperlink" Target="https://www.froebel.org.uk/" TargetMode="External"/><Relationship Id="rId24" Type="http://schemas.openxmlformats.org/officeDocument/2006/relationships/hyperlink" Target="https://www.unicef.org/sites/default/files/2018-12/UNICEF-Lego-Foundation-Learning-through-Play.pdf"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education.govt.nz/assets/Uploads/Te-Whariki-Early-Childhood-Curriculum-04-11-low-res.pdf" TargetMode="External"/><Relationship Id="rId23" Type="http://schemas.openxmlformats.org/officeDocument/2006/relationships/hyperlink" Target="https://www.thecuriosityapproach.com/" TargetMode="External"/><Relationship Id="rId28" Type="http://schemas.openxmlformats.org/officeDocument/2006/relationships/hyperlink" Target="https://hwb.gov.wales/api/storage/d5d8e39c-b534-40cb-a3f5-7e2e126d8077/foundation-phase-framework.pdf" TargetMode="External"/><Relationship Id="rId10" Type="http://schemas.openxmlformats.org/officeDocument/2006/relationships/hyperlink" Target="https://followthechild.org/montessori/" TargetMode="External"/><Relationship Id="rId19" Type="http://schemas.openxmlformats.org/officeDocument/2006/relationships/hyperlink" Target="https://www.pacey.org.uk/news-and-views/pacey-blog/march-2019/getting-to-grips-with-loose-parts-play/" TargetMode="External"/><Relationship Id="rId31" Type="http://schemas.openxmlformats.org/officeDocument/2006/relationships/hyperlink" Target="https://hwb.gov.wales/curriculum-for-wales/routes-for-learning#:~:text=you%20can%20contribute-,Overview,their%20interaction%20with%20the%20environment" TargetMode="External"/><Relationship Id="rId4" Type="http://schemas.openxmlformats.org/officeDocument/2006/relationships/footnotes" Target="footnotes.xml"/><Relationship Id="rId9" Type="http://schemas.openxmlformats.org/officeDocument/2006/relationships/hyperlink" Target="https://esrc.ukri.org/about-us/50-years-of-esrc/50-achievements/birth-to-three-matters/" TargetMode="External"/><Relationship Id="rId14" Type="http://schemas.openxmlformats.org/officeDocument/2006/relationships/hyperlink" Target="https://www.researchgate.net/profile/Laura-Mcfarland-5/publication/316450939_Anecdotal_records_Valuable_tools_for_assessing_young_children%27s_development/links/58feb9f245851565029e0fd5/Anecdotal-records-Valuable-tools-for-assessing-young-childrens-development.pdf" TargetMode="External"/><Relationship Id="rId22" Type="http://schemas.openxmlformats.org/officeDocument/2006/relationships/hyperlink" Target="https://www.hekupu.ac.nz/article/te-whariki-revisited-how-approaches-assessment-can-make-valued-learning-visible" TargetMode="External"/><Relationship Id="rId27" Type="http://schemas.openxmlformats.org/officeDocument/2006/relationships/hyperlink" Target="https://gov.wales/sites/default/files/statistics-and-research/2019-07/150514-foundation-phase-final-en_0.pdf" TargetMode="External"/><Relationship Id="rId30" Type="http://schemas.openxmlformats.org/officeDocument/2006/relationships/hyperlink" Target="https://hwb.gov.wales/api/storage/840fa930-c037-4669-8251-4794991fce91/frequently-asked-questions.pdf" TargetMode="External"/><Relationship Id="rId8" Type="http://schemas.openxmlformats.org/officeDocument/2006/relationships/hyperlink" Target="https://gov.wales/sites/default/files/publications/2018-03/successful-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4759</TotalTime>
  <Pages>18</Pages>
  <Words>5764</Words>
  <Characters>32859</Characters>
  <Application>Microsoft Office Word</Application>
  <DocSecurity>0</DocSecurity>
  <Lines>273</Lines>
  <Paragraphs>77</Paragraphs>
  <ScaleCrop>false</ScaleCrop>
  <Company/>
  <LinksUpToDate>false</LinksUpToDate>
  <CharactersWithSpaces>38546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Martinsen</dc:creator>
  <cp:keywords/>
  <dc:description/>
  <cp:lastModifiedBy>Vicky Martinsen</cp:lastModifiedBy>
  <cp:revision>805</cp:revision>
  <cp:lastPrinted>2021-03-28T10:10:00Z</cp:lastPrinted>
  <dcterms:created xsi:type="dcterms:W3CDTF">2021-03-20T08:50:00Z</dcterms:created>
  <dcterms:modified xsi:type="dcterms:W3CDTF">2021-03-28T11:52:00Z</dcterms:modified>
</cp:coreProperties>
</file>