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80F0B7" w14:textId="77777777" w:rsidR="0002556F" w:rsidRDefault="0002556F">
      <w:pPr>
        <w:spacing w:after="120" w:line="360" w:lineRule="auto"/>
        <w:jc w:val="both"/>
        <w:rPr>
          <w:rFonts w:ascii="Times New Roman" w:eastAsia="Times New Roman" w:hAnsi="Times New Roman" w:cs="Times New Roman"/>
          <w:sz w:val="24"/>
          <w:szCs w:val="24"/>
        </w:rPr>
      </w:pPr>
      <w:bookmarkStart w:id="0" w:name="_kfl86zld6dat" w:colFirst="0" w:colLast="0"/>
      <w:bookmarkEnd w:id="0"/>
    </w:p>
    <w:p w14:paraId="009F5907" w14:textId="77777777" w:rsidR="0002556F" w:rsidRDefault="0002556F">
      <w:pPr>
        <w:spacing w:after="120" w:line="360" w:lineRule="auto"/>
        <w:jc w:val="both"/>
        <w:rPr>
          <w:rFonts w:ascii="Times New Roman" w:eastAsia="Times New Roman" w:hAnsi="Times New Roman" w:cs="Times New Roman"/>
          <w:sz w:val="24"/>
          <w:szCs w:val="24"/>
        </w:rPr>
      </w:pPr>
      <w:bookmarkStart w:id="1" w:name="_kkqwbavx8wyb" w:colFirst="0" w:colLast="0"/>
      <w:bookmarkEnd w:id="1"/>
    </w:p>
    <w:p w14:paraId="7C270C06" w14:textId="77777777" w:rsidR="0002556F" w:rsidRDefault="001E15EC">
      <w:pPr>
        <w:spacing w:after="120" w:line="360" w:lineRule="auto"/>
        <w:jc w:val="center"/>
        <w:rPr>
          <w:rFonts w:ascii="Times New Roman" w:eastAsia="Times New Roman" w:hAnsi="Times New Roman" w:cs="Times New Roman"/>
          <w:sz w:val="24"/>
          <w:szCs w:val="24"/>
        </w:rPr>
      </w:pPr>
      <w:bookmarkStart w:id="2" w:name="_kaeyc09t6yz7" w:colFirst="0" w:colLast="0"/>
      <w:bookmarkEnd w:id="2"/>
      <w:r>
        <w:rPr>
          <w:rFonts w:ascii="Times New Roman" w:eastAsia="Times New Roman" w:hAnsi="Times New Roman" w:cs="Times New Roman"/>
          <w:noProof/>
          <w:sz w:val="24"/>
          <w:szCs w:val="24"/>
        </w:rPr>
        <w:drawing>
          <wp:inline distT="0" distB="0" distL="0" distR="0" wp14:anchorId="3CF76F49" wp14:editId="7B751AF5">
            <wp:extent cx="3220128" cy="1289428"/>
            <wp:effectExtent l="0" t="0" r="0" b="0"/>
            <wp:docPr id="10" name="image1.jpg" descr="University of Wales Trinity Saint David and Tata Steel - National Centre  for Universities &amp; Business"/>
            <wp:cNvGraphicFramePr/>
            <a:graphic xmlns:a="http://schemas.openxmlformats.org/drawingml/2006/main">
              <a:graphicData uri="http://schemas.openxmlformats.org/drawingml/2006/picture">
                <pic:pic xmlns:pic="http://schemas.openxmlformats.org/drawingml/2006/picture">
                  <pic:nvPicPr>
                    <pic:cNvPr id="0" name="image1.jpg" descr="University of Wales Trinity Saint David and Tata Steel - National Centre  for Universities &amp; Business"/>
                    <pic:cNvPicPr preferRelativeResize="0"/>
                  </pic:nvPicPr>
                  <pic:blipFill>
                    <a:blip r:embed="rId5"/>
                    <a:srcRect/>
                    <a:stretch>
                      <a:fillRect/>
                    </a:stretch>
                  </pic:blipFill>
                  <pic:spPr>
                    <a:xfrm>
                      <a:off x="0" y="0"/>
                      <a:ext cx="3220128" cy="1289428"/>
                    </a:xfrm>
                    <a:prstGeom prst="rect">
                      <a:avLst/>
                    </a:prstGeom>
                    <a:ln/>
                  </pic:spPr>
                </pic:pic>
              </a:graphicData>
            </a:graphic>
          </wp:inline>
        </w:drawing>
      </w:r>
    </w:p>
    <w:p w14:paraId="01054203" w14:textId="77777777" w:rsidR="0002556F" w:rsidRDefault="0002556F">
      <w:pPr>
        <w:spacing w:after="120" w:line="360" w:lineRule="auto"/>
        <w:jc w:val="center"/>
        <w:rPr>
          <w:rFonts w:ascii="Times New Roman" w:eastAsia="Times New Roman" w:hAnsi="Times New Roman" w:cs="Times New Roman"/>
          <w:b/>
          <w:bCs/>
          <w:sz w:val="24"/>
          <w:szCs w:val="24"/>
        </w:rPr>
      </w:pPr>
    </w:p>
    <w:p w14:paraId="41C22776" w14:textId="77777777" w:rsidR="0002556F" w:rsidRDefault="001E15EC">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Programme Name: Master of Business Administration</w:t>
      </w:r>
    </w:p>
    <w:p w14:paraId="5070A073" w14:textId="77777777" w:rsidR="0002556F" w:rsidRDefault="001E15EC">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Name and Code of the Module: International Marketing: Principles and Practices LCMB7026</w:t>
      </w:r>
    </w:p>
    <w:p w14:paraId="0BC84521" w14:textId="77777777" w:rsidR="0002556F" w:rsidRDefault="001E15EC">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Title: International Marketing: Principles and Practices- Starbucks</w:t>
      </w:r>
    </w:p>
    <w:p w14:paraId="1D10C54D" w14:textId="77777777" w:rsidR="0002556F" w:rsidRDefault="001E15EC">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Lecturer’s Name: Tushara Balendran</w:t>
      </w:r>
    </w:p>
    <w:p w14:paraId="20A211F5" w14:textId="5BA10510" w:rsidR="008312D7" w:rsidRDefault="001E15EC">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Name </w:t>
      </w:r>
      <w:r w:rsidR="008312D7">
        <w:rPr>
          <w:rFonts w:ascii="Times New Roman" w:eastAsia="Times New Roman" w:hAnsi="Times New Roman" w:cs="Times New Roman"/>
          <w:b/>
          <w:bCs/>
          <w:sz w:val="24"/>
          <w:szCs w:val="24"/>
        </w:rPr>
        <w:t>:</w:t>
      </w:r>
      <w:r w:rsidR="009F0CAB">
        <w:rPr>
          <w:rFonts w:ascii="Times New Roman" w:eastAsia="Times New Roman" w:hAnsi="Times New Roman" w:cs="Times New Roman"/>
          <w:b/>
          <w:bCs/>
          <w:sz w:val="24"/>
          <w:szCs w:val="24"/>
        </w:rPr>
        <w:t>Omkumar Bharatbhai</w:t>
      </w:r>
      <w:r w:rsidR="00120063">
        <w:rPr>
          <w:rFonts w:ascii="Times New Roman" w:eastAsia="Times New Roman" w:hAnsi="Times New Roman" w:cs="Times New Roman"/>
          <w:b/>
          <w:bCs/>
          <w:sz w:val="24"/>
          <w:szCs w:val="24"/>
        </w:rPr>
        <w:t xml:space="preserve"> Sodav</w:t>
      </w:r>
      <w:r w:rsidR="000D4A38">
        <w:rPr>
          <w:rFonts w:ascii="Times New Roman" w:eastAsia="Times New Roman" w:hAnsi="Times New Roman" w:cs="Times New Roman"/>
          <w:b/>
          <w:bCs/>
          <w:sz w:val="24"/>
          <w:szCs w:val="24"/>
        </w:rPr>
        <w:t>adiya</w:t>
      </w:r>
    </w:p>
    <w:p w14:paraId="276DEB4C" w14:textId="33245D27" w:rsidR="0002556F" w:rsidRPr="003F696B"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ID</w:t>
      </w:r>
      <w:r w:rsidR="008312D7">
        <w:rPr>
          <w:rFonts w:ascii="Times New Roman" w:eastAsia="Times New Roman" w:hAnsi="Times New Roman" w:cs="Times New Roman"/>
          <w:b/>
          <w:bCs/>
          <w:sz w:val="24"/>
          <w:szCs w:val="24"/>
        </w:rPr>
        <w:t>:</w:t>
      </w:r>
      <w:r w:rsidR="003F696B">
        <w:rPr>
          <w:rFonts w:ascii="Times New Roman" w:eastAsia="Times New Roman" w:hAnsi="Times New Roman" w:cs="Times New Roman"/>
          <w:b/>
          <w:bCs/>
          <w:sz w:val="24"/>
          <w:szCs w:val="24"/>
        </w:rPr>
        <w:t>2434</w:t>
      </w:r>
      <w:r>
        <w:rPr>
          <w:rFonts w:ascii="Times New Roman" w:eastAsia="Times New Roman" w:hAnsi="Times New Roman" w:cs="Times New Roman"/>
          <w:b/>
          <w:bCs/>
          <w:sz w:val="24"/>
          <w:szCs w:val="24"/>
        </w:rPr>
        <w:t>272</w:t>
      </w:r>
    </w:p>
    <w:p w14:paraId="3EE891A9" w14:textId="77777777" w:rsidR="0002556F" w:rsidRDefault="001E15EC">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Word Count: 5892</w:t>
      </w:r>
    </w:p>
    <w:p w14:paraId="7B28CC12" w14:textId="5C5CF73E" w:rsidR="0002556F" w:rsidRDefault="001E15EC">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Submission Date:19/12/2025</w:t>
      </w:r>
    </w:p>
    <w:p w14:paraId="6729B9E9" w14:textId="77777777" w:rsidR="0002556F" w:rsidRDefault="001E15EC">
      <w:pPr>
        <w:widowControl w:val="0"/>
        <w:tabs>
          <w:tab w:val="right" w:pos="12000"/>
        </w:tabs>
        <w:spacing w:before="60" w:line="360" w:lineRule="auto"/>
        <w:rPr>
          <w:rFonts w:ascii="Times New Roman" w:eastAsia="Times New Roman" w:hAnsi="Times New Roman" w:cs="Times New Roman"/>
          <w:b/>
          <w:bCs/>
          <w:sz w:val="24"/>
          <w:szCs w:val="24"/>
        </w:rPr>
      </w:pPr>
      <w:r>
        <w:br w:type="page"/>
      </w:r>
    </w:p>
    <w:p w14:paraId="46CE04B9" w14:textId="77777777" w:rsidR="0002556F" w:rsidRDefault="001E15EC">
      <w:pPr>
        <w:widowControl w:val="0"/>
        <w:tabs>
          <w:tab w:val="right" w:pos="12000"/>
        </w:tabs>
        <w:spacing w:before="60" w:line="360" w:lineRule="auto"/>
        <w:jc w:val="center"/>
        <w:rPr>
          <w:rFonts w:ascii="Times New Roman" w:eastAsia="Times New Roman" w:hAnsi="Times New Roman" w:cs="Times New Roman"/>
          <w:b/>
          <w:bCs/>
          <w:i/>
          <w:iCs/>
          <w:sz w:val="30"/>
          <w:szCs w:val="30"/>
        </w:rPr>
      </w:pPr>
      <w:r>
        <w:rPr>
          <w:rFonts w:ascii="Times New Roman" w:eastAsia="Times New Roman" w:hAnsi="Times New Roman" w:cs="Times New Roman"/>
          <w:b/>
          <w:bCs/>
          <w:i/>
          <w:iCs/>
          <w:sz w:val="30"/>
          <w:szCs w:val="30"/>
        </w:rPr>
        <w:lastRenderedPageBreak/>
        <w:t>Table of Contents</w:t>
      </w:r>
    </w:p>
    <w:sdt>
      <w:sdtPr>
        <w:id w:val="1563187157"/>
        <w:docPartObj>
          <w:docPartGallery w:val="Table of Contents"/>
          <w:docPartUnique/>
        </w:docPartObj>
      </w:sdtPr>
      <w:sdtEndPr/>
      <w:sdtContent>
        <w:p w14:paraId="68980851" w14:textId="77777777" w:rsidR="0002556F" w:rsidRDefault="001E15EC">
          <w:pPr>
            <w:widowControl w:val="0"/>
            <w:tabs>
              <w:tab w:val="right" w:pos="12000"/>
            </w:tabs>
            <w:spacing w:before="60" w:line="360" w:lineRule="auto"/>
            <w:rPr>
              <w:rFonts w:ascii="Times New Roman" w:eastAsia="Times New Roman" w:hAnsi="Times New Roman" w:cs="Times New Roman"/>
              <w:b/>
              <w:bCs/>
              <w:color w:val="000000"/>
            </w:rPr>
          </w:pPr>
          <w:r>
            <w:fldChar w:fldCharType="begin"/>
          </w:r>
          <w:r>
            <w:instrText xml:space="preserve"> TOC \h \u \z \t "Heading 1,1,Heading 2,2,Heading 3,3,Heading 4,4,Heading 5,5,Heading 6,6,"</w:instrText>
          </w:r>
          <w:r>
            <w:fldChar w:fldCharType="separate"/>
          </w:r>
          <w:hyperlink>
            <w:r>
              <w:rPr>
                <w:rFonts w:ascii="Times New Roman" w:eastAsia="Times New Roman" w:hAnsi="Times New Roman" w:cs="Times New Roman"/>
                <w:b/>
                <w:bCs/>
                <w:color w:val="000000"/>
                <w:sz w:val="24"/>
                <w:szCs w:val="24"/>
              </w:rPr>
              <w:t>1.Introduction</w:t>
            </w:r>
            <w:r>
              <w:rPr>
                <w:rFonts w:ascii="Times New Roman" w:eastAsia="Times New Roman" w:hAnsi="Times New Roman" w:cs="Times New Roman"/>
                <w:b/>
                <w:bCs/>
                <w:color w:val="000000"/>
                <w:sz w:val="24"/>
                <w:szCs w:val="24"/>
              </w:rPr>
              <w:tab/>
              <w:t>5</w:t>
            </w:r>
          </w:hyperlink>
        </w:p>
        <w:p w14:paraId="2B8406D6"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92q679ua894g">
            <w:r>
              <w:rPr>
                <w:rFonts w:ascii="Times New Roman" w:eastAsia="Times New Roman" w:hAnsi="Times New Roman" w:cs="Times New Roman"/>
                <w:color w:val="000000"/>
                <w:sz w:val="24"/>
                <w:szCs w:val="24"/>
              </w:rPr>
              <w:t>1.1 Overview of Starbucks Globally</w:t>
            </w:r>
            <w:r>
              <w:rPr>
                <w:rFonts w:ascii="Times New Roman" w:eastAsia="Times New Roman" w:hAnsi="Times New Roman" w:cs="Times New Roman"/>
                <w:color w:val="000000"/>
                <w:sz w:val="24"/>
                <w:szCs w:val="24"/>
              </w:rPr>
              <w:tab/>
              <w:t>5</w:t>
            </w:r>
          </w:hyperlink>
        </w:p>
        <w:p w14:paraId="0306F971"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c8eujc7g09ty">
            <w:r>
              <w:rPr>
                <w:rFonts w:ascii="Times New Roman" w:eastAsia="Times New Roman" w:hAnsi="Times New Roman" w:cs="Times New Roman"/>
                <w:color w:val="000000"/>
                <w:sz w:val="24"/>
                <w:szCs w:val="24"/>
              </w:rPr>
              <w:t>1.2 Rationale for Comparison</w:t>
            </w:r>
            <w:r>
              <w:rPr>
                <w:rFonts w:ascii="Times New Roman" w:eastAsia="Times New Roman" w:hAnsi="Times New Roman" w:cs="Times New Roman"/>
                <w:color w:val="000000"/>
                <w:sz w:val="24"/>
                <w:szCs w:val="24"/>
              </w:rPr>
              <w:tab/>
              <w:t>6</w:t>
            </w:r>
          </w:hyperlink>
        </w:p>
        <w:p w14:paraId="3D9C1248"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3vk6r565cmye">
            <w:r>
              <w:rPr>
                <w:rFonts w:ascii="Times New Roman" w:eastAsia="Times New Roman" w:hAnsi="Times New Roman" w:cs="Times New Roman"/>
                <w:color w:val="000000"/>
                <w:sz w:val="24"/>
                <w:szCs w:val="24"/>
              </w:rPr>
              <w:t>1.3 Summary of What the Report Will Cover</w:t>
            </w:r>
            <w:r>
              <w:rPr>
                <w:rFonts w:ascii="Times New Roman" w:eastAsia="Times New Roman" w:hAnsi="Times New Roman" w:cs="Times New Roman"/>
                <w:color w:val="000000"/>
                <w:sz w:val="24"/>
                <w:szCs w:val="24"/>
              </w:rPr>
              <w:tab/>
              <w:t>7</w:t>
            </w:r>
          </w:hyperlink>
        </w:p>
        <w:p w14:paraId="277630C6" w14:textId="77777777" w:rsidR="0002556F" w:rsidRDefault="001E15EC">
          <w:pPr>
            <w:widowControl w:val="0"/>
            <w:tabs>
              <w:tab w:val="right" w:pos="12000"/>
            </w:tabs>
            <w:spacing w:before="60" w:line="360" w:lineRule="auto"/>
            <w:rPr>
              <w:rFonts w:ascii="Times New Roman" w:eastAsia="Times New Roman" w:hAnsi="Times New Roman" w:cs="Times New Roman"/>
              <w:b/>
              <w:bCs/>
              <w:color w:val="000000"/>
            </w:rPr>
          </w:pPr>
          <w:hyperlink w:anchor="_h466v9qfcgvs">
            <w:r>
              <w:rPr>
                <w:rFonts w:ascii="Times New Roman" w:eastAsia="Times New Roman" w:hAnsi="Times New Roman" w:cs="Times New Roman"/>
                <w:b/>
                <w:bCs/>
                <w:color w:val="000000"/>
                <w:sz w:val="24"/>
                <w:szCs w:val="24"/>
              </w:rPr>
              <w:t>2. Brand Overview</w:t>
            </w:r>
            <w:r>
              <w:rPr>
                <w:rFonts w:ascii="Times New Roman" w:eastAsia="Times New Roman" w:hAnsi="Times New Roman" w:cs="Times New Roman"/>
                <w:b/>
                <w:bCs/>
                <w:color w:val="000000"/>
                <w:sz w:val="24"/>
                <w:szCs w:val="24"/>
              </w:rPr>
              <w:tab/>
              <w:t>8</w:t>
            </w:r>
          </w:hyperlink>
        </w:p>
        <w:p w14:paraId="7C39D386"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31yzzvwv2i5u">
            <w:r>
              <w:rPr>
                <w:rFonts w:ascii="Times New Roman" w:eastAsia="Times New Roman" w:hAnsi="Times New Roman" w:cs="Times New Roman"/>
                <w:color w:val="000000"/>
                <w:sz w:val="24"/>
                <w:szCs w:val="24"/>
              </w:rPr>
              <w:t>2.1 Global Scale</w:t>
            </w:r>
            <w:r>
              <w:rPr>
                <w:rFonts w:ascii="Times New Roman" w:eastAsia="Times New Roman" w:hAnsi="Times New Roman" w:cs="Times New Roman"/>
                <w:color w:val="000000"/>
                <w:sz w:val="24"/>
                <w:szCs w:val="24"/>
              </w:rPr>
              <w:tab/>
              <w:t>8</w:t>
            </w:r>
          </w:hyperlink>
        </w:p>
        <w:p w14:paraId="5174B357"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ox6a2cnpuuay">
            <w:r>
              <w:rPr>
                <w:rFonts w:ascii="Times New Roman" w:eastAsia="Times New Roman" w:hAnsi="Times New Roman" w:cs="Times New Roman"/>
                <w:color w:val="000000"/>
                <w:sz w:val="24"/>
                <w:szCs w:val="24"/>
              </w:rPr>
              <w:t>2.2 Starbucks in the United Kingdom (Country A)</w:t>
            </w:r>
            <w:r>
              <w:rPr>
                <w:rFonts w:ascii="Times New Roman" w:eastAsia="Times New Roman" w:hAnsi="Times New Roman" w:cs="Times New Roman"/>
                <w:color w:val="000000"/>
                <w:sz w:val="24"/>
                <w:szCs w:val="24"/>
              </w:rPr>
              <w:tab/>
              <w:t>9</w:t>
            </w:r>
          </w:hyperlink>
        </w:p>
        <w:p w14:paraId="0510ED98"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ldl09mublc8n">
            <w:r>
              <w:rPr>
                <w:rFonts w:ascii="Times New Roman" w:eastAsia="Times New Roman" w:hAnsi="Times New Roman" w:cs="Times New Roman"/>
                <w:color w:val="000000"/>
                <w:sz w:val="24"/>
                <w:szCs w:val="24"/>
              </w:rPr>
              <w:t>2.3 Starbucks in India (Country B)</w:t>
            </w:r>
            <w:r>
              <w:rPr>
                <w:rFonts w:ascii="Times New Roman" w:eastAsia="Times New Roman" w:hAnsi="Times New Roman" w:cs="Times New Roman"/>
                <w:color w:val="000000"/>
                <w:sz w:val="24"/>
                <w:szCs w:val="24"/>
              </w:rPr>
              <w:tab/>
              <w:t>9</w:t>
            </w:r>
          </w:hyperlink>
        </w:p>
        <w:p w14:paraId="7577A3A7"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lrg0cn59sv11">
            <w:r>
              <w:rPr>
                <w:rFonts w:ascii="Times New Roman" w:eastAsia="Times New Roman" w:hAnsi="Times New Roman" w:cs="Times New Roman"/>
                <w:color w:val="000000"/>
                <w:sz w:val="24"/>
                <w:szCs w:val="24"/>
              </w:rPr>
              <w:t>2.4 Brand Positioning and Strategy</w:t>
            </w:r>
            <w:r>
              <w:rPr>
                <w:rFonts w:ascii="Times New Roman" w:eastAsia="Times New Roman" w:hAnsi="Times New Roman" w:cs="Times New Roman"/>
                <w:color w:val="000000"/>
                <w:sz w:val="24"/>
                <w:szCs w:val="24"/>
              </w:rPr>
              <w:tab/>
              <w:t>10</w:t>
            </w:r>
          </w:hyperlink>
        </w:p>
        <w:p w14:paraId="09CE29CB"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1jzl0439uu4d">
            <w:r>
              <w:rPr>
                <w:rFonts w:ascii="Times New Roman" w:eastAsia="Times New Roman" w:hAnsi="Times New Roman" w:cs="Times New Roman"/>
                <w:color w:val="000000"/>
                <w:sz w:val="24"/>
                <w:szCs w:val="24"/>
              </w:rPr>
              <w:t>2.5 Conclusion of Brand Overview</w:t>
            </w:r>
            <w:r>
              <w:rPr>
                <w:rFonts w:ascii="Times New Roman" w:eastAsia="Times New Roman" w:hAnsi="Times New Roman" w:cs="Times New Roman"/>
                <w:color w:val="000000"/>
                <w:sz w:val="24"/>
                <w:szCs w:val="24"/>
              </w:rPr>
              <w:tab/>
              <w:t>11</w:t>
            </w:r>
          </w:hyperlink>
        </w:p>
        <w:p w14:paraId="4526086B" w14:textId="77777777" w:rsidR="0002556F" w:rsidRDefault="001E15EC">
          <w:pPr>
            <w:widowControl w:val="0"/>
            <w:tabs>
              <w:tab w:val="right" w:pos="12000"/>
            </w:tabs>
            <w:spacing w:before="60" w:line="360" w:lineRule="auto"/>
            <w:rPr>
              <w:rFonts w:ascii="Times New Roman" w:eastAsia="Times New Roman" w:hAnsi="Times New Roman" w:cs="Times New Roman"/>
              <w:b/>
              <w:bCs/>
              <w:color w:val="000000"/>
            </w:rPr>
          </w:pPr>
          <w:hyperlink w:anchor="_2hof46z75a3p">
            <w:r>
              <w:rPr>
                <w:rFonts w:ascii="Times New Roman" w:eastAsia="Times New Roman" w:hAnsi="Times New Roman" w:cs="Times New Roman"/>
                <w:b/>
                <w:bCs/>
                <w:color w:val="000000"/>
                <w:sz w:val="24"/>
                <w:szCs w:val="24"/>
              </w:rPr>
              <w:t>2. Brand Overview</w:t>
            </w:r>
            <w:r>
              <w:rPr>
                <w:rFonts w:ascii="Times New Roman" w:eastAsia="Times New Roman" w:hAnsi="Times New Roman" w:cs="Times New Roman"/>
                <w:b/>
                <w:bCs/>
                <w:color w:val="000000"/>
                <w:sz w:val="24"/>
                <w:szCs w:val="24"/>
              </w:rPr>
              <w:tab/>
              <w:t>11</w:t>
            </w:r>
          </w:hyperlink>
        </w:p>
        <w:p w14:paraId="5F1DC923"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3c35v4gs8vit">
            <w:r>
              <w:rPr>
                <w:rFonts w:ascii="Times New Roman" w:eastAsia="Times New Roman" w:hAnsi="Times New Roman" w:cs="Times New Roman"/>
                <w:color w:val="000000"/>
                <w:sz w:val="24"/>
                <w:szCs w:val="24"/>
              </w:rPr>
              <w:t>2.1 Global Scale</w:t>
            </w:r>
            <w:r>
              <w:rPr>
                <w:rFonts w:ascii="Times New Roman" w:eastAsia="Times New Roman" w:hAnsi="Times New Roman" w:cs="Times New Roman"/>
                <w:color w:val="000000"/>
                <w:sz w:val="24"/>
                <w:szCs w:val="24"/>
              </w:rPr>
              <w:tab/>
              <w:t>11</w:t>
            </w:r>
          </w:hyperlink>
        </w:p>
        <w:p w14:paraId="14BA1C82"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oa530agio02v">
            <w:r>
              <w:rPr>
                <w:rFonts w:ascii="Times New Roman" w:eastAsia="Times New Roman" w:hAnsi="Times New Roman" w:cs="Times New Roman"/>
                <w:color w:val="000000"/>
                <w:sz w:val="24"/>
                <w:szCs w:val="24"/>
              </w:rPr>
              <w:t>2.2 Starbucks in the United Kingdom (Country A)</w:t>
            </w:r>
            <w:r>
              <w:rPr>
                <w:rFonts w:ascii="Times New Roman" w:eastAsia="Times New Roman" w:hAnsi="Times New Roman" w:cs="Times New Roman"/>
                <w:color w:val="000000"/>
                <w:sz w:val="24"/>
                <w:szCs w:val="24"/>
              </w:rPr>
              <w:tab/>
              <w:t>12</w:t>
            </w:r>
          </w:hyperlink>
        </w:p>
        <w:p w14:paraId="42E46412"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i1o6y1gidjq">
            <w:r>
              <w:rPr>
                <w:rFonts w:ascii="Times New Roman" w:eastAsia="Times New Roman" w:hAnsi="Times New Roman" w:cs="Times New Roman"/>
                <w:color w:val="000000"/>
                <w:sz w:val="24"/>
                <w:szCs w:val="24"/>
              </w:rPr>
              <w:t>2.3 Starbucks in India (Country B)</w:t>
            </w:r>
            <w:r>
              <w:rPr>
                <w:rFonts w:ascii="Times New Roman" w:eastAsia="Times New Roman" w:hAnsi="Times New Roman" w:cs="Times New Roman"/>
                <w:color w:val="000000"/>
                <w:sz w:val="24"/>
                <w:szCs w:val="24"/>
              </w:rPr>
              <w:tab/>
              <w:t>12</w:t>
            </w:r>
          </w:hyperlink>
        </w:p>
        <w:p w14:paraId="4EDFCCE5"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wkcecgnk45uv">
            <w:r>
              <w:rPr>
                <w:rFonts w:ascii="Times New Roman" w:eastAsia="Times New Roman" w:hAnsi="Times New Roman" w:cs="Times New Roman"/>
                <w:color w:val="000000"/>
                <w:sz w:val="24"/>
                <w:szCs w:val="24"/>
              </w:rPr>
              <w:t>2.4 Brand Positioning and Strategy</w:t>
            </w:r>
            <w:r>
              <w:rPr>
                <w:rFonts w:ascii="Times New Roman" w:eastAsia="Times New Roman" w:hAnsi="Times New Roman" w:cs="Times New Roman"/>
                <w:color w:val="000000"/>
                <w:sz w:val="24"/>
                <w:szCs w:val="24"/>
              </w:rPr>
              <w:tab/>
              <w:t>13</w:t>
            </w:r>
          </w:hyperlink>
        </w:p>
        <w:p w14:paraId="7AC45C88"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7pi8awsvzi8x">
            <w:r>
              <w:rPr>
                <w:rFonts w:ascii="Times New Roman" w:eastAsia="Times New Roman" w:hAnsi="Times New Roman" w:cs="Times New Roman"/>
                <w:color w:val="000000"/>
                <w:sz w:val="24"/>
                <w:szCs w:val="24"/>
              </w:rPr>
              <w:t>2.5 Conclusion of Brand Overview</w:t>
            </w:r>
            <w:r>
              <w:rPr>
                <w:rFonts w:ascii="Times New Roman" w:eastAsia="Times New Roman" w:hAnsi="Times New Roman" w:cs="Times New Roman"/>
                <w:color w:val="000000"/>
                <w:sz w:val="24"/>
                <w:szCs w:val="24"/>
              </w:rPr>
              <w:tab/>
              <w:t>14</w:t>
            </w:r>
          </w:hyperlink>
        </w:p>
        <w:p w14:paraId="5A1ECA76" w14:textId="77777777" w:rsidR="0002556F" w:rsidRDefault="001E15EC">
          <w:pPr>
            <w:widowControl w:val="0"/>
            <w:tabs>
              <w:tab w:val="right" w:pos="12000"/>
            </w:tabs>
            <w:spacing w:before="60" w:line="360" w:lineRule="auto"/>
            <w:rPr>
              <w:rFonts w:ascii="Times New Roman" w:eastAsia="Times New Roman" w:hAnsi="Times New Roman" w:cs="Times New Roman"/>
              <w:b/>
              <w:bCs/>
              <w:color w:val="000000"/>
            </w:rPr>
          </w:pPr>
          <w:hyperlink w:anchor="_yoxe7ki0g1ct">
            <w:r>
              <w:rPr>
                <w:rFonts w:ascii="Times New Roman" w:eastAsia="Times New Roman" w:hAnsi="Times New Roman" w:cs="Times New Roman"/>
                <w:b/>
                <w:bCs/>
                <w:color w:val="000000"/>
                <w:sz w:val="24"/>
                <w:szCs w:val="24"/>
              </w:rPr>
              <w:t>3. Comparison of Socio Cultural Context of the UK and India - PESTEL</w:t>
            </w:r>
            <w:r>
              <w:rPr>
                <w:rFonts w:ascii="Times New Roman" w:eastAsia="Times New Roman" w:hAnsi="Times New Roman" w:cs="Times New Roman"/>
                <w:b/>
                <w:bCs/>
                <w:color w:val="000000"/>
                <w:sz w:val="24"/>
                <w:szCs w:val="24"/>
              </w:rPr>
              <w:tab/>
              <w:t>14</w:t>
            </w:r>
          </w:hyperlink>
        </w:p>
        <w:p w14:paraId="6A49F0D9"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cda8swagg5w7">
            <w:r>
              <w:rPr>
                <w:rFonts w:ascii="Times New Roman" w:eastAsia="Times New Roman" w:hAnsi="Times New Roman" w:cs="Times New Roman"/>
                <w:color w:val="000000"/>
                <w:sz w:val="24"/>
                <w:szCs w:val="24"/>
              </w:rPr>
              <w:t>3.1 PESTEL Framework</w:t>
            </w:r>
            <w:r>
              <w:rPr>
                <w:rFonts w:ascii="Times New Roman" w:eastAsia="Times New Roman" w:hAnsi="Times New Roman" w:cs="Times New Roman"/>
                <w:color w:val="000000"/>
                <w:sz w:val="24"/>
                <w:szCs w:val="24"/>
              </w:rPr>
              <w:tab/>
              <w:t>14</w:t>
            </w:r>
          </w:hyperlink>
        </w:p>
        <w:p w14:paraId="31A9A8D2"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ybi7h7vtda83">
            <w:r>
              <w:rPr>
                <w:rFonts w:ascii="Times New Roman" w:eastAsia="Times New Roman" w:hAnsi="Times New Roman" w:cs="Times New Roman"/>
                <w:color w:val="000000"/>
                <w:sz w:val="24"/>
                <w:szCs w:val="24"/>
              </w:rPr>
              <w:t>3.2 Cultural Factors Based on the 6-Dimensions of Hofstede</w:t>
            </w:r>
            <w:r>
              <w:rPr>
                <w:rFonts w:ascii="Times New Roman" w:eastAsia="Times New Roman" w:hAnsi="Times New Roman" w:cs="Times New Roman"/>
                <w:color w:val="000000"/>
                <w:sz w:val="24"/>
                <w:szCs w:val="24"/>
              </w:rPr>
              <w:tab/>
              <w:t>16</w:t>
            </w:r>
          </w:hyperlink>
        </w:p>
        <w:p w14:paraId="54BE6105" w14:textId="77777777" w:rsidR="0002556F" w:rsidRDefault="001E15EC">
          <w:pPr>
            <w:widowControl w:val="0"/>
            <w:tabs>
              <w:tab w:val="right" w:pos="12000"/>
            </w:tabs>
            <w:spacing w:before="60" w:line="360" w:lineRule="auto"/>
            <w:rPr>
              <w:rFonts w:ascii="Times New Roman" w:eastAsia="Times New Roman" w:hAnsi="Times New Roman" w:cs="Times New Roman"/>
              <w:b/>
              <w:bCs/>
              <w:color w:val="000000"/>
            </w:rPr>
          </w:pPr>
          <w:hyperlink w:anchor="_9lwbjjtig85">
            <w:r>
              <w:rPr>
                <w:rFonts w:ascii="Times New Roman" w:eastAsia="Times New Roman" w:hAnsi="Times New Roman" w:cs="Times New Roman"/>
                <w:b/>
                <w:bCs/>
                <w:color w:val="000000"/>
                <w:sz w:val="24"/>
                <w:szCs w:val="24"/>
              </w:rPr>
              <w:t>4. Implications for Marketing Strategy</w:t>
            </w:r>
            <w:r>
              <w:rPr>
                <w:rFonts w:ascii="Times New Roman" w:eastAsia="Times New Roman" w:hAnsi="Times New Roman" w:cs="Times New Roman"/>
                <w:b/>
                <w:bCs/>
                <w:color w:val="000000"/>
                <w:sz w:val="24"/>
                <w:szCs w:val="24"/>
              </w:rPr>
              <w:tab/>
              <w:t>17</w:t>
            </w:r>
          </w:hyperlink>
        </w:p>
        <w:p w14:paraId="269CE9C4" w14:textId="77777777" w:rsidR="0002556F" w:rsidRDefault="001E15EC">
          <w:pPr>
            <w:widowControl w:val="0"/>
            <w:tabs>
              <w:tab w:val="right" w:pos="12000"/>
            </w:tabs>
            <w:spacing w:before="60" w:line="360" w:lineRule="auto"/>
            <w:rPr>
              <w:rFonts w:ascii="Times New Roman" w:eastAsia="Times New Roman" w:hAnsi="Times New Roman" w:cs="Times New Roman"/>
              <w:b/>
              <w:bCs/>
              <w:color w:val="000000"/>
            </w:rPr>
          </w:pPr>
          <w:hyperlink w:anchor="_r3dk74aias68">
            <w:r>
              <w:rPr>
                <w:rFonts w:ascii="Times New Roman" w:eastAsia="Times New Roman" w:hAnsi="Times New Roman" w:cs="Times New Roman"/>
                <w:b/>
                <w:bCs/>
                <w:color w:val="000000"/>
                <w:sz w:val="24"/>
                <w:szCs w:val="24"/>
              </w:rPr>
              <w:t>5. Marketing Mix (7Ps) — UK vs India</w:t>
            </w:r>
            <w:r>
              <w:rPr>
                <w:rFonts w:ascii="Times New Roman" w:eastAsia="Times New Roman" w:hAnsi="Times New Roman" w:cs="Times New Roman"/>
                <w:b/>
                <w:bCs/>
                <w:color w:val="000000"/>
                <w:sz w:val="24"/>
                <w:szCs w:val="24"/>
              </w:rPr>
              <w:tab/>
              <w:t>18</w:t>
            </w:r>
          </w:hyperlink>
        </w:p>
        <w:p w14:paraId="6CC0BBB9"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xtpeboa63ye0">
            <w:r>
              <w:rPr>
                <w:rFonts w:ascii="Times New Roman" w:eastAsia="Times New Roman" w:hAnsi="Times New Roman" w:cs="Times New Roman"/>
                <w:color w:val="000000"/>
                <w:sz w:val="24"/>
                <w:szCs w:val="24"/>
              </w:rPr>
              <w:t>5.1 Product</w:t>
            </w:r>
            <w:r>
              <w:rPr>
                <w:rFonts w:ascii="Times New Roman" w:eastAsia="Times New Roman" w:hAnsi="Times New Roman" w:cs="Times New Roman"/>
                <w:color w:val="000000"/>
                <w:sz w:val="24"/>
                <w:szCs w:val="24"/>
              </w:rPr>
              <w:tab/>
              <w:t>18</w:t>
            </w:r>
          </w:hyperlink>
        </w:p>
        <w:p w14:paraId="38EE98E6"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s3if8si3imy">
            <w:r>
              <w:rPr>
                <w:rFonts w:ascii="Times New Roman" w:eastAsia="Times New Roman" w:hAnsi="Times New Roman" w:cs="Times New Roman"/>
                <w:color w:val="000000"/>
                <w:sz w:val="24"/>
                <w:szCs w:val="24"/>
              </w:rPr>
              <w:t>5.2 Price</w:t>
            </w:r>
            <w:r>
              <w:rPr>
                <w:rFonts w:ascii="Times New Roman" w:eastAsia="Times New Roman" w:hAnsi="Times New Roman" w:cs="Times New Roman"/>
                <w:color w:val="000000"/>
                <w:sz w:val="24"/>
                <w:szCs w:val="24"/>
              </w:rPr>
              <w:tab/>
              <w:t>19</w:t>
            </w:r>
          </w:hyperlink>
        </w:p>
        <w:p w14:paraId="346C9096"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ecg66jcfaknv">
            <w:r>
              <w:rPr>
                <w:rFonts w:ascii="Times New Roman" w:eastAsia="Times New Roman" w:hAnsi="Times New Roman" w:cs="Times New Roman"/>
                <w:color w:val="000000"/>
                <w:sz w:val="24"/>
                <w:szCs w:val="24"/>
              </w:rPr>
              <w:t>5.3 Place (Distribution / Presence)</w:t>
            </w:r>
            <w:r>
              <w:rPr>
                <w:rFonts w:ascii="Times New Roman" w:eastAsia="Times New Roman" w:hAnsi="Times New Roman" w:cs="Times New Roman"/>
                <w:color w:val="000000"/>
                <w:sz w:val="24"/>
                <w:szCs w:val="24"/>
              </w:rPr>
              <w:tab/>
              <w:t>20</w:t>
            </w:r>
          </w:hyperlink>
        </w:p>
        <w:p w14:paraId="43F3ACF3"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fzqtz4ajj7q5">
            <w:r>
              <w:rPr>
                <w:rFonts w:ascii="Times New Roman" w:eastAsia="Times New Roman" w:hAnsi="Times New Roman" w:cs="Times New Roman"/>
                <w:color w:val="000000"/>
                <w:sz w:val="24"/>
                <w:szCs w:val="24"/>
              </w:rPr>
              <w:t>5.4 Promotion</w:t>
            </w:r>
            <w:r>
              <w:rPr>
                <w:rFonts w:ascii="Times New Roman" w:eastAsia="Times New Roman" w:hAnsi="Times New Roman" w:cs="Times New Roman"/>
                <w:color w:val="000000"/>
                <w:sz w:val="24"/>
                <w:szCs w:val="24"/>
              </w:rPr>
              <w:tab/>
              <w:t>21</w:t>
            </w:r>
          </w:hyperlink>
        </w:p>
        <w:p w14:paraId="763EB3AD"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i3lnw7krn262">
            <w:r>
              <w:rPr>
                <w:rFonts w:ascii="Times New Roman" w:eastAsia="Times New Roman" w:hAnsi="Times New Roman" w:cs="Times New Roman"/>
                <w:color w:val="000000"/>
                <w:sz w:val="24"/>
                <w:szCs w:val="24"/>
              </w:rPr>
              <w:t>5.5 People (Service/Staffing)</w:t>
            </w:r>
            <w:r>
              <w:rPr>
                <w:rFonts w:ascii="Times New Roman" w:eastAsia="Times New Roman" w:hAnsi="Times New Roman" w:cs="Times New Roman"/>
                <w:color w:val="000000"/>
                <w:sz w:val="24"/>
                <w:szCs w:val="24"/>
              </w:rPr>
              <w:tab/>
              <w:t>22</w:t>
            </w:r>
          </w:hyperlink>
        </w:p>
        <w:p w14:paraId="5E7FE609"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695dbbx4farw">
            <w:r>
              <w:rPr>
                <w:rFonts w:ascii="Times New Roman" w:eastAsia="Times New Roman" w:hAnsi="Times New Roman" w:cs="Times New Roman"/>
                <w:color w:val="000000"/>
                <w:sz w:val="24"/>
                <w:szCs w:val="24"/>
              </w:rPr>
              <w:t>5.6 Process</w:t>
            </w:r>
            <w:r>
              <w:rPr>
                <w:rFonts w:ascii="Times New Roman" w:eastAsia="Times New Roman" w:hAnsi="Times New Roman" w:cs="Times New Roman"/>
                <w:color w:val="000000"/>
                <w:sz w:val="24"/>
                <w:szCs w:val="24"/>
              </w:rPr>
              <w:tab/>
              <w:t>23</w:t>
            </w:r>
          </w:hyperlink>
        </w:p>
        <w:p w14:paraId="6BA8E093"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d8gf68bh7sfq">
            <w:r>
              <w:rPr>
                <w:rFonts w:ascii="Times New Roman" w:eastAsia="Times New Roman" w:hAnsi="Times New Roman" w:cs="Times New Roman"/>
                <w:color w:val="000000"/>
                <w:sz w:val="24"/>
                <w:szCs w:val="24"/>
              </w:rPr>
              <w:t>5.7 Physical Evidence</w:t>
            </w:r>
            <w:r>
              <w:rPr>
                <w:rFonts w:ascii="Times New Roman" w:eastAsia="Times New Roman" w:hAnsi="Times New Roman" w:cs="Times New Roman"/>
                <w:color w:val="000000"/>
                <w:sz w:val="24"/>
                <w:szCs w:val="24"/>
              </w:rPr>
              <w:tab/>
              <w:t>23</w:t>
            </w:r>
          </w:hyperlink>
        </w:p>
        <w:p w14:paraId="48BC6A87" w14:textId="77777777" w:rsidR="0002556F" w:rsidRDefault="001E15EC">
          <w:pPr>
            <w:widowControl w:val="0"/>
            <w:tabs>
              <w:tab w:val="right" w:pos="12000"/>
            </w:tabs>
            <w:spacing w:before="60" w:line="360" w:lineRule="auto"/>
            <w:rPr>
              <w:rFonts w:ascii="Times New Roman" w:eastAsia="Times New Roman" w:hAnsi="Times New Roman" w:cs="Times New Roman"/>
              <w:b/>
              <w:bCs/>
              <w:color w:val="000000"/>
            </w:rPr>
          </w:pPr>
          <w:hyperlink w:anchor="_bvwl2wnulwg">
            <w:r>
              <w:rPr>
                <w:rFonts w:ascii="Times New Roman" w:eastAsia="Times New Roman" w:hAnsi="Times New Roman" w:cs="Times New Roman"/>
                <w:b/>
                <w:bCs/>
                <w:color w:val="000000"/>
                <w:sz w:val="24"/>
                <w:szCs w:val="24"/>
              </w:rPr>
              <w:t>6. Performance Evaluation (Marketing Success)</w:t>
            </w:r>
            <w:r>
              <w:rPr>
                <w:rFonts w:ascii="Times New Roman" w:eastAsia="Times New Roman" w:hAnsi="Times New Roman" w:cs="Times New Roman"/>
                <w:b/>
                <w:bCs/>
                <w:color w:val="000000"/>
                <w:sz w:val="24"/>
                <w:szCs w:val="24"/>
              </w:rPr>
              <w:tab/>
              <w:t>24</w:t>
            </w:r>
          </w:hyperlink>
        </w:p>
        <w:p w14:paraId="7F4F91EF"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l7uhllc14w6o">
            <w:r>
              <w:rPr>
                <w:rFonts w:ascii="Times New Roman" w:eastAsia="Times New Roman" w:hAnsi="Times New Roman" w:cs="Times New Roman"/>
                <w:color w:val="000000"/>
                <w:sz w:val="24"/>
                <w:szCs w:val="24"/>
              </w:rPr>
              <w:t>6.1 Global Performance</w:t>
            </w:r>
            <w:r>
              <w:rPr>
                <w:rFonts w:ascii="Times New Roman" w:eastAsia="Times New Roman" w:hAnsi="Times New Roman" w:cs="Times New Roman"/>
                <w:color w:val="000000"/>
                <w:sz w:val="24"/>
                <w:szCs w:val="24"/>
              </w:rPr>
              <w:tab/>
              <w:t>24</w:t>
            </w:r>
          </w:hyperlink>
        </w:p>
        <w:p w14:paraId="2A9E764F"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chjw7rsg9uib">
            <w:r>
              <w:rPr>
                <w:rFonts w:ascii="Times New Roman" w:eastAsia="Times New Roman" w:hAnsi="Times New Roman" w:cs="Times New Roman"/>
                <w:color w:val="000000"/>
                <w:sz w:val="24"/>
                <w:szCs w:val="24"/>
              </w:rPr>
              <w:t>6.2 UK Performance</w:t>
            </w:r>
            <w:r>
              <w:rPr>
                <w:rFonts w:ascii="Times New Roman" w:eastAsia="Times New Roman" w:hAnsi="Times New Roman" w:cs="Times New Roman"/>
                <w:color w:val="000000"/>
                <w:sz w:val="24"/>
                <w:szCs w:val="24"/>
              </w:rPr>
              <w:tab/>
              <w:t>24</w:t>
            </w:r>
          </w:hyperlink>
        </w:p>
        <w:p w14:paraId="1C2D918A"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8skmes6esczf">
            <w:r>
              <w:rPr>
                <w:rFonts w:ascii="Times New Roman" w:eastAsia="Times New Roman" w:hAnsi="Times New Roman" w:cs="Times New Roman"/>
                <w:color w:val="000000"/>
                <w:sz w:val="24"/>
                <w:szCs w:val="24"/>
              </w:rPr>
              <w:t>6.3 India Performance</w:t>
            </w:r>
            <w:r>
              <w:rPr>
                <w:rFonts w:ascii="Times New Roman" w:eastAsia="Times New Roman" w:hAnsi="Times New Roman" w:cs="Times New Roman"/>
                <w:color w:val="000000"/>
                <w:sz w:val="24"/>
                <w:szCs w:val="24"/>
              </w:rPr>
              <w:tab/>
              <w:t>24</w:t>
            </w:r>
          </w:hyperlink>
        </w:p>
        <w:p w14:paraId="1B3510A2"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9vm7zikxbuuz">
            <w:r>
              <w:rPr>
                <w:rFonts w:ascii="Times New Roman" w:eastAsia="Times New Roman" w:hAnsi="Times New Roman" w:cs="Times New Roman"/>
                <w:color w:val="000000"/>
                <w:sz w:val="24"/>
                <w:szCs w:val="24"/>
              </w:rPr>
              <w:t>6.4 Market Share and Consumer Engagement</w:t>
            </w:r>
            <w:r>
              <w:rPr>
                <w:rFonts w:ascii="Times New Roman" w:eastAsia="Times New Roman" w:hAnsi="Times New Roman" w:cs="Times New Roman"/>
                <w:color w:val="000000"/>
                <w:sz w:val="24"/>
                <w:szCs w:val="24"/>
              </w:rPr>
              <w:tab/>
              <w:t>24</w:t>
            </w:r>
          </w:hyperlink>
        </w:p>
        <w:p w14:paraId="5DCBE4DA" w14:textId="77777777" w:rsidR="0002556F" w:rsidRDefault="001E15EC">
          <w:pPr>
            <w:widowControl w:val="0"/>
            <w:tabs>
              <w:tab w:val="right" w:pos="12000"/>
            </w:tabs>
            <w:spacing w:before="60" w:line="360" w:lineRule="auto"/>
            <w:rPr>
              <w:rFonts w:ascii="Times New Roman" w:eastAsia="Times New Roman" w:hAnsi="Times New Roman" w:cs="Times New Roman"/>
              <w:b/>
              <w:bCs/>
              <w:color w:val="000000"/>
            </w:rPr>
          </w:pPr>
          <w:hyperlink w:anchor="_ym1lyui6cobn">
            <w:r>
              <w:rPr>
                <w:rFonts w:ascii="Times New Roman" w:eastAsia="Times New Roman" w:hAnsi="Times New Roman" w:cs="Times New Roman"/>
                <w:b/>
                <w:bCs/>
                <w:color w:val="000000"/>
                <w:sz w:val="24"/>
                <w:szCs w:val="24"/>
              </w:rPr>
              <w:t>7. Ethical Issues in Marketing / Operations</w:t>
            </w:r>
            <w:r>
              <w:rPr>
                <w:rFonts w:ascii="Times New Roman" w:eastAsia="Times New Roman" w:hAnsi="Times New Roman" w:cs="Times New Roman"/>
                <w:b/>
                <w:bCs/>
                <w:color w:val="000000"/>
                <w:sz w:val="24"/>
                <w:szCs w:val="24"/>
              </w:rPr>
              <w:tab/>
              <w:t>25</w:t>
            </w:r>
          </w:hyperlink>
        </w:p>
        <w:p w14:paraId="72175C67"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gykj6v86xihn">
            <w:r>
              <w:rPr>
                <w:rFonts w:ascii="Times New Roman" w:eastAsia="Times New Roman" w:hAnsi="Times New Roman" w:cs="Times New Roman"/>
                <w:color w:val="000000"/>
                <w:sz w:val="24"/>
                <w:szCs w:val="24"/>
              </w:rPr>
              <w:t>7.1 Pricing vs Affordability in India</w:t>
            </w:r>
            <w:r>
              <w:rPr>
                <w:rFonts w:ascii="Times New Roman" w:eastAsia="Times New Roman" w:hAnsi="Times New Roman" w:cs="Times New Roman"/>
                <w:color w:val="000000"/>
                <w:sz w:val="24"/>
                <w:szCs w:val="24"/>
              </w:rPr>
              <w:tab/>
              <w:t>25</w:t>
            </w:r>
          </w:hyperlink>
        </w:p>
        <w:p w14:paraId="0540DA20"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b1iucskeguzw">
            <w:r>
              <w:rPr>
                <w:rFonts w:ascii="Times New Roman" w:eastAsia="Times New Roman" w:hAnsi="Times New Roman" w:cs="Times New Roman"/>
                <w:color w:val="000000"/>
                <w:sz w:val="24"/>
                <w:szCs w:val="24"/>
              </w:rPr>
              <w:t>7.2 Cultural Sensitivity</w:t>
            </w:r>
            <w:r>
              <w:rPr>
                <w:rFonts w:ascii="Times New Roman" w:eastAsia="Times New Roman" w:hAnsi="Times New Roman" w:cs="Times New Roman"/>
                <w:color w:val="000000"/>
                <w:sz w:val="24"/>
                <w:szCs w:val="24"/>
              </w:rPr>
              <w:tab/>
              <w:t>25</w:t>
            </w:r>
          </w:hyperlink>
        </w:p>
        <w:p w14:paraId="23FCB719"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3oo4qkp6hk2r">
            <w:r>
              <w:rPr>
                <w:rFonts w:ascii="Times New Roman" w:eastAsia="Times New Roman" w:hAnsi="Times New Roman" w:cs="Times New Roman"/>
                <w:color w:val="000000"/>
                <w:sz w:val="24"/>
                <w:szCs w:val="24"/>
              </w:rPr>
              <w:t>7.3 Environmental Impact</w:t>
            </w:r>
            <w:r>
              <w:rPr>
                <w:rFonts w:ascii="Times New Roman" w:eastAsia="Times New Roman" w:hAnsi="Times New Roman" w:cs="Times New Roman"/>
                <w:color w:val="000000"/>
                <w:sz w:val="24"/>
                <w:szCs w:val="24"/>
              </w:rPr>
              <w:tab/>
              <w:t>25</w:t>
            </w:r>
          </w:hyperlink>
        </w:p>
        <w:p w14:paraId="3108F9C6"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rcl91ln4uqth">
            <w:r>
              <w:rPr>
                <w:rFonts w:ascii="Times New Roman" w:eastAsia="Times New Roman" w:hAnsi="Times New Roman" w:cs="Times New Roman"/>
                <w:color w:val="000000"/>
                <w:sz w:val="24"/>
                <w:szCs w:val="24"/>
              </w:rPr>
              <w:t>7.4 Labor Practices in India</w:t>
            </w:r>
            <w:r>
              <w:rPr>
                <w:rFonts w:ascii="Times New Roman" w:eastAsia="Times New Roman" w:hAnsi="Times New Roman" w:cs="Times New Roman"/>
                <w:color w:val="000000"/>
                <w:sz w:val="24"/>
                <w:szCs w:val="24"/>
              </w:rPr>
              <w:tab/>
              <w:t>25</w:t>
            </w:r>
          </w:hyperlink>
        </w:p>
        <w:p w14:paraId="4062E38B"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mr2apn4qdz1b">
            <w:r>
              <w:rPr>
                <w:rFonts w:ascii="Times New Roman" w:eastAsia="Times New Roman" w:hAnsi="Times New Roman" w:cs="Times New Roman"/>
                <w:color w:val="000000"/>
                <w:sz w:val="24"/>
                <w:szCs w:val="24"/>
              </w:rPr>
              <w:t>7.5 Marketing to Youth</w:t>
            </w:r>
            <w:r>
              <w:rPr>
                <w:rFonts w:ascii="Times New Roman" w:eastAsia="Times New Roman" w:hAnsi="Times New Roman" w:cs="Times New Roman"/>
                <w:color w:val="000000"/>
                <w:sz w:val="24"/>
                <w:szCs w:val="24"/>
              </w:rPr>
              <w:tab/>
              <w:t>26</w:t>
            </w:r>
          </w:hyperlink>
        </w:p>
        <w:p w14:paraId="2CC01155" w14:textId="77777777" w:rsidR="0002556F" w:rsidRDefault="001E15EC">
          <w:pPr>
            <w:widowControl w:val="0"/>
            <w:tabs>
              <w:tab w:val="right" w:pos="12000"/>
            </w:tabs>
            <w:spacing w:before="60" w:line="360" w:lineRule="auto"/>
            <w:rPr>
              <w:rFonts w:ascii="Times New Roman" w:eastAsia="Times New Roman" w:hAnsi="Times New Roman" w:cs="Times New Roman"/>
              <w:b/>
              <w:bCs/>
              <w:color w:val="000000"/>
            </w:rPr>
          </w:pPr>
          <w:hyperlink w:anchor="_cr460btmiywb">
            <w:r>
              <w:rPr>
                <w:rFonts w:ascii="Times New Roman" w:eastAsia="Times New Roman" w:hAnsi="Times New Roman" w:cs="Times New Roman"/>
                <w:b/>
                <w:bCs/>
                <w:color w:val="000000"/>
                <w:sz w:val="24"/>
                <w:szCs w:val="24"/>
              </w:rPr>
              <w:t>8. Recommendations and Conclusion</w:t>
            </w:r>
            <w:r>
              <w:rPr>
                <w:rFonts w:ascii="Times New Roman" w:eastAsia="Times New Roman" w:hAnsi="Times New Roman" w:cs="Times New Roman"/>
                <w:b/>
                <w:bCs/>
                <w:color w:val="000000"/>
                <w:sz w:val="24"/>
                <w:szCs w:val="24"/>
              </w:rPr>
              <w:tab/>
              <w:t>26</w:t>
            </w:r>
          </w:hyperlink>
        </w:p>
        <w:p w14:paraId="5F65A871"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wuzp17czv3ww">
            <w:r>
              <w:rPr>
                <w:rFonts w:ascii="Times New Roman" w:eastAsia="Times New Roman" w:hAnsi="Times New Roman" w:cs="Times New Roman"/>
                <w:color w:val="000000"/>
                <w:sz w:val="24"/>
                <w:szCs w:val="24"/>
              </w:rPr>
              <w:t>8.1 Recommendations</w:t>
            </w:r>
            <w:r>
              <w:rPr>
                <w:rFonts w:ascii="Times New Roman" w:eastAsia="Times New Roman" w:hAnsi="Times New Roman" w:cs="Times New Roman"/>
                <w:color w:val="000000"/>
                <w:sz w:val="24"/>
                <w:szCs w:val="24"/>
              </w:rPr>
              <w:tab/>
              <w:t>26</w:t>
            </w:r>
          </w:hyperlink>
        </w:p>
        <w:p w14:paraId="59FBEA97" w14:textId="77777777" w:rsidR="0002556F" w:rsidRDefault="001E15EC">
          <w:pPr>
            <w:widowControl w:val="0"/>
            <w:tabs>
              <w:tab w:val="right" w:pos="12000"/>
            </w:tabs>
            <w:spacing w:before="60" w:line="360" w:lineRule="auto"/>
            <w:ind w:left="720"/>
            <w:rPr>
              <w:rFonts w:ascii="Times New Roman" w:eastAsia="Times New Roman" w:hAnsi="Times New Roman" w:cs="Times New Roman"/>
              <w:color w:val="000000"/>
            </w:rPr>
          </w:pPr>
          <w:hyperlink w:anchor="_chtfkmjdrzkc">
            <w:r>
              <w:rPr>
                <w:rFonts w:ascii="Times New Roman" w:eastAsia="Times New Roman" w:hAnsi="Times New Roman" w:cs="Times New Roman"/>
                <w:color w:val="000000"/>
                <w:sz w:val="24"/>
                <w:szCs w:val="24"/>
              </w:rPr>
              <w:t>8.1.1 Recommendations to the United Kingdom</w:t>
            </w:r>
            <w:r>
              <w:rPr>
                <w:rFonts w:ascii="Times New Roman" w:eastAsia="Times New Roman" w:hAnsi="Times New Roman" w:cs="Times New Roman"/>
                <w:color w:val="000000"/>
                <w:sz w:val="24"/>
                <w:szCs w:val="24"/>
              </w:rPr>
              <w:tab/>
              <w:t>26</w:t>
            </w:r>
          </w:hyperlink>
        </w:p>
        <w:p w14:paraId="30638024" w14:textId="77777777" w:rsidR="0002556F" w:rsidRDefault="001E15EC">
          <w:pPr>
            <w:widowControl w:val="0"/>
            <w:tabs>
              <w:tab w:val="right" w:pos="12000"/>
            </w:tabs>
            <w:spacing w:before="60" w:line="360" w:lineRule="auto"/>
            <w:ind w:left="720"/>
            <w:rPr>
              <w:rFonts w:ascii="Times New Roman" w:eastAsia="Times New Roman" w:hAnsi="Times New Roman" w:cs="Times New Roman"/>
              <w:color w:val="000000"/>
            </w:rPr>
          </w:pPr>
          <w:hyperlink w:anchor="_t3yc2zlnasjf">
            <w:r>
              <w:rPr>
                <w:rFonts w:ascii="Times New Roman" w:eastAsia="Times New Roman" w:hAnsi="Times New Roman" w:cs="Times New Roman"/>
                <w:color w:val="000000"/>
                <w:sz w:val="24"/>
                <w:szCs w:val="24"/>
              </w:rPr>
              <w:t>8.1.2 Recommendations for India</w:t>
            </w:r>
            <w:r>
              <w:rPr>
                <w:rFonts w:ascii="Times New Roman" w:eastAsia="Times New Roman" w:hAnsi="Times New Roman" w:cs="Times New Roman"/>
                <w:color w:val="000000"/>
                <w:sz w:val="24"/>
                <w:szCs w:val="24"/>
              </w:rPr>
              <w:tab/>
              <w:t>27</w:t>
            </w:r>
          </w:hyperlink>
        </w:p>
        <w:p w14:paraId="7437C462"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irs6yhj9uwzc">
            <w:r>
              <w:rPr>
                <w:rFonts w:ascii="Times New Roman" w:eastAsia="Times New Roman" w:hAnsi="Times New Roman" w:cs="Times New Roman"/>
                <w:color w:val="000000"/>
                <w:sz w:val="24"/>
                <w:szCs w:val="24"/>
              </w:rPr>
              <w:t>8.2 Conclusion</w:t>
            </w:r>
            <w:r>
              <w:rPr>
                <w:rFonts w:ascii="Times New Roman" w:eastAsia="Times New Roman" w:hAnsi="Times New Roman" w:cs="Times New Roman"/>
                <w:color w:val="000000"/>
                <w:sz w:val="24"/>
                <w:szCs w:val="24"/>
              </w:rPr>
              <w:tab/>
              <w:t>27</w:t>
            </w:r>
          </w:hyperlink>
        </w:p>
        <w:p w14:paraId="1A75E59B" w14:textId="77777777" w:rsidR="0002556F" w:rsidRDefault="001E15EC">
          <w:pPr>
            <w:widowControl w:val="0"/>
            <w:tabs>
              <w:tab w:val="right" w:pos="12000"/>
            </w:tabs>
            <w:spacing w:before="60" w:line="360" w:lineRule="auto"/>
            <w:rPr>
              <w:rFonts w:ascii="Times New Roman" w:eastAsia="Times New Roman" w:hAnsi="Times New Roman" w:cs="Times New Roman"/>
              <w:b/>
              <w:bCs/>
              <w:color w:val="000000"/>
            </w:rPr>
          </w:pPr>
          <w:hyperlink w:anchor="_bg7mzpqm811o">
            <w:r>
              <w:rPr>
                <w:rFonts w:ascii="Times New Roman" w:eastAsia="Times New Roman" w:hAnsi="Times New Roman" w:cs="Times New Roman"/>
                <w:b/>
                <w:bCs/>
                <w:color w:val="000000"/>
                <w:sz w:val="24"/>
                <w:szCs w:val="24"/>
              </w:rPr>
              <w:t>References</w:t>
            </w:r>
            <w:r>
              <w:rPr>
                <w:rFonts w:ascii="Times New Roman" w:eastAsia="Times New Roman" w:hAnsi="Times New Roman" w:cs="Times New Roman"/>
                <w:b/>
                <w:bCs/>
                <w:color w:val="000000"/>
                <w:sz w:val="24"/>
                <w:szCs w:val="24"/>
              </w:rPr>
              <w:tab/>
              <w:t>29</w:t>
            </w:r>
          </w:hyperlink>
        </w:p>
        <w:p w14:paraId="37F6247B" w14:textId="77777777" w:rsidR="0002556F" w:rsidRDefault="001E15EC">
          <w:pPr>
            <w:widowControl w:val="0"/>
            <w:tabs>
              <w:tab w:val="right" w:pos="12000"/>
            </w:tabs>
            <w:spacing w:before="60" w:line="360" w:lineRule="auto"/>
            <w:rPr>
              <w:rFonts w:ascii="Times New Roman" w:eastAsia="Times New Roman" w:hAnsi="Times New Roman" w:cs="Times New Roman"/>
              <w:b/>
              <w:bCs/>
              <w:color w:val="000000"/>
            </w:rPr>
          </w:pPr>
          <w:hyperlink w:anchor="_lin7c5lc48iq">
            <w:r>
              <w:rPr>
                <w:rFonts w:ascii="Times New Roman" w:eastAsia="Times New Roman" w:hAnsi="Times New Roman" w:cs="Times New Roman"/>
                <w:b/>
                <w:bCs/>
                <w:color w:val="000000"/>
                <w:sz w:val="24"/>
                <w:szCs w:val="24"/>
              </w:rPr>
              <w:t>Appendices</w:t>
            </w:r>
            <w:r>
              <w:rPr>
                <w:rFonts w:ascii="Times New Roman" w:eastAsia="Times New Roman" w:hAnsi="Times New Roman" w:cs="Times New Roman"/>
                <w:b/>
                <w:bCs/>
                <w:color w:val="000000"/>
                <w:sz w:val="24"/>
                <w:szCs w:val="24"/>
              </w:rPr>
              <w:tab/>
              <w:t>31</w:t>
            </w:r>
          </w:hyperlink>
        </w:p>
        <w:p w14:paraId="78E24CDC"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sn6ozp7klz9a">
            <w:r>
              <w:rPr>
                <w:rFonts w:ascii="Times New Roman" w:eastAsia="Times New Roman" w:hAnsi="Times New Roman" w:cs="Times New Roman"/>
                <w:color w:val="000000"/>
                <w:sz w:val="24"/>
                <w:szCs w:val="24"/>
              </w:rPr>
              <w:t>Appendix A1: PESTEL Comparison – United Kingdom vs India</w:t>
            </w:r>
            <w:r>
              <w:rPr>
                <w:rFonts w:ascii="Times New Roman" w:eastAsia="Times New Roman" w:hAnsi="Times New Roman" w:cs="Times New Roman"/>
                <w:color w:val="000000"/>
                <w:sz w:val="24"/>
                <w:szCs w:val="24"/>
              </w:rPr>
              <w:tab/>
              <w:t>31</w:t>
            </w:r>
          </w:hyperlink>
        </w:p>
        <w:p w14:paraId="1CAB8D62"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96h3lxh39fej">
            <w:r>
              <w:rPr>
                <w:rFonts w:ascii="Times New Roman" w:eastAsia="Times New Roman" w:hAnsi="Times New Roman" w:cs="Times New Roman"/>
                <w:color w:val="000000"/>
                <w:sz w:val="24"/>
                <w:szCs w:val="24"/>
              </w:rPr>
              <w:t>Appendix A2: Social Factors – Advantages and Disadvantages</w:t>
            </w:r>
            <w:r>
              <w:rPr>
                <w:rFonts w:ascii="Times New Roman" w:eastAsia="Times New Roman" w:hAnsi="Times New Roman" w:cs="Times New Roman"/>
                <w:color w:val="000000"/>
                <w:sz w:val="24"/>
                <w:szCs w:val="24"/>
              </w:rPr>
              <w:tab/>
              <w:t>32</w:t>
            </w:r>
          </w:hyperlink>
        </w:p>
        <w:p w14:paraId="7C5BAD02"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eu227o9m89z4">
            <w:r>
              <w:rPr>
                <w:rFonts w:ascii="Times New Roman" w:eastAsia="Times New Roman" w:hAnsi="Times New Roman" w:cs="Times New Roman"/>
                <w:color w:val="000000"/>
                <w:sz w:val="24"/>
                <w:szCs w:val="24"/>
              </w:rPr>
              <w:t>Appendix A3: PESTEL Favourability Scores (Indicative)</w:t>
            </w:r>
            <w:r>
              <w:rPr>
                <w:rFonts w:ascii="Times New Roman" w:eastAsia="Times New Roman" w:hAnsi="Times New Roman" w:cs="Times New Roman"/>
                <w:color w:val="000000"/>
                <w:sz w:val="24"/>
                <w:szCs w:val="24"/>
              </w:rPr>
              <w:tab/>
              <w:t>32</w:t>
            </w:r>
          </w:hyperlink>
        </w:p>
        <w:p w14:paraId="64091FB5"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uyh3refenbmm">
            <w:r>
              <w:rPr>
                <w:rFonts w:ascii="Times New Roman" w:eastAsia="Times New Roman" w:hAnsi="Times New Roman" w:cs="Times New Roman"/>
                <w:color w:val="000000"/>
                <w:sz w:val="24"/>
                <w:szCs w:val="24"/>
              </w:rPr>
              <w:t>Appendix A4: Hofstede’s Cultural Dimensions – UK vs India</w:t>
            </w:r>
            <w:r>
              <w:rPr>
                <w:rFonts w:ascii="Times New Roman" w:eastAsia="Times New Roman" w:hAnsi="Times New Roman" w:cs="Times New Roman"/>
                <w:color w:val="000000"/>
                <w:sz w:val="24"/>
                <w:szCs w:val="24"/>
              </w:rPr>
              <w:tab/>
              <w:t>32</w:t>
            </w:r>
          </w:hyperlink>
        </w:p>
        <w:p w14:paraId="4D1257DE"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5skl2wolwtlf">
            <w:r>
              <w:rPr>
                <w:rFonts w:ascii="Times New Roman" w:eastAsia="Times New Roman" w:hAnsi="Times New Roman" w:cs="Times New Roman"/>
                <w:color w:val="000000"/>
                <w:sz w:val="24"/>
                <w:szCs w:val="24"/>
              </w:rPr>
              <w:t>Appendix A5: Hofstede Model – Similarities and Differences</w:t>
            </w:r>
            <w:r>
              <w:rPr>
                <w:rFonts w:ascii="Times New Roman" w:eastAsia="Times New Roman" w:hAnsi="Times New Roman" w:cs="Times New Roman"/>
                <w:color w:val="000000"/>
                <w:sz w:val="24"/>
                <w:szCs w:val="24"/>
              </w:rPr>
              <w:tab/>
              <w:t>33</w:t>
            </w:r>
          </w:hyperlink>
        </w:p>
        <w:p w14:paraId="53C1B5D1"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x8h76wdrwgxz">
            <w:r>
              <w:rPr>
                <w:rFonts w:ascii="Times New Roman" w:eastAsia="Times New Roman" w:hAnsi="Times New Roman" w:cs="Times New Roman"/>
                <w:color w:val="000000"/>
                <w:sz w:val="24"/>
                <w:szCs w:val="24"/>
              </w:rPr>
              <w:t>Appendix A6: Starbucks Price Comparison (Converted to GBP)</w:t>
            </w:r>
            <w:r>
              <w:rPr>
                <w:rFonts w:ascii="Times New Roman" w:eastAsia="Times New Roman" w:hAnsi="Times New Roman" w:cs="Times New Roman"/>
                <w:color w:val="000000"/>
                <w:sz w:val="24"/>
                <w:szCs w:val="24"/>
              </w:rPr>
              <w:tab/>
              <w:t>33</w:t>
            </w:r>
          </w:hyperlink>
        </w:p>
        <w:p w14:paraId="4968E86B"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5ipnrqiyiqzc">
            <w:r>
              <w:rPr>
                <w:rFonts w:ascii="Times New Roman" w:eastAsia="Times New Roman" w:hAnsi="Times New Roman" w:cs="Times New Roman"/>
                <w:color w:val="000000"/>
                <w:sz w:val="24"/>
                <w:szCs w:val="24"/>
              </w:rPr>
              <w:t>Appendix A7: Starbucks Store Growth – UK vs India</w:t>
            </w:r>
            <w:r>
              <w:rPr>
                <w:rFonts w:ascii="Times New Roman" w:eastAsia="Times New Roman" w:hAnsi="Times New Roman" w:cs="Times New Roman"/>
                <w:color w:val="000000"/>
                <w:sz w:val="24"/>
                <w:szCs w:val="24"/>
              </w:rPr>
              <w:tab/>
              <w:t>33</w:t>
            </w:r>
          </w:hyperlink>
        </w:p>
        <w:p w14:paraId="58A93460"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zasfjvqnysf4">
            <w:r>
              <w:rPr>
                <w:rFonts w:ascii="Times New Roman" w:eastAsia="Times New Roman" w:hAnsi="Times New Roman" w:cs="Times New Roman"/>
                <w:color w:val="000000"/>
                <w:sz w:val="24"/>
                <w:szCs w:val="24"/>
              </w:rPr>
              <w:t>Appendix A8: Branded Coffee Shop Market Share – India</w:t>
            </w:r>
            <w:r>
              <w:rPr>
                <w:rFonts w:ascii="Times New Roman" w:eastAsia="Times New Roman" w:hAnsi="Times New Roman" w:cs="Times New Roman"/>
                <w:color w:val="000000"/>
                <w:sz w:val="24"/>
                <w:szCs w:val="24"/>
              </w:rPr>
              <w:tab/>
              <w:t>34</w:t>
            </w:r>
          </w:hyperlink>
        </w:p>
        <w:p w14:paraId="6E4B291A" w14:textId="77777777" w:rsidR="0002556F" w:rsidRDefault="001E15EC">
          <w:pPr>
            <w:widowControl w:val="0"/>
            <w:tabs>
              <w:tab w:val="right" w:pos="12000"/>
            </w:tabs>
            <w:spacing w:before="60" w:line="360" w:lineRule="auto"/>
            <w:ind w:left="360"/>
            <w:rPr>
              <w:rFonts w:ascii="Times New Roman" w:eastAsia="Times New Roman" w:hAnsi="Times New Roman" w:cs="Times New Roman"/>
              <w:color w:val="000000"/>
            </w:rPr>
          </w:pPr>
          <w:hyperlink w:anchor="_15nv7win95an">
            <w:r>
              <w:rPr>
                <w:rFonts w:ascii="Times New Roman" w:eastAsia="Times New Roman" w:hAnsi="Times New Roman" w:cs="Times New Roman"/>
                <w:color w:val="000000"/>
                <w:sz w:val="24"/>
                <w:szCs w:val="24"/>
              </w:rPr>
              <w:t>Appendix A9: Tata Starbucks India – Financial Performance (FY 2025, GBP)</w:t>
            </w:r>
            <w:r>
              <w:rPr>
                <w:rFonts w:ascii="Times New Roman" w:eastAsia="Times New Roman" w:hAnsi="Times New Roman" w:cs="Times New Roman"/>
                <w:color w:val="000000"/>
                <w:sz w:val="24"/>
                <w:szCs w:val="24"/>
              </w:rPr>
              <w:tab/>
              <w:t>34</w:t>
            </w:r>
          </w:hyperlink>
          <w:r>
            <w:fldChar w:fldCharType="end"/>
          </w:r>
        </w:p>
      </w:sdtContent>
    </w:sdt>
    <w:p w14:paraId="5474CFAB" w14:textId="77777777" w:rsidR="0002556F" w:rsidRDefault="0002556F">
      <w:pPr>
        <w:spacing w:before="240" w:after="240" w:line="360" w:lineRule="auto"/>
        <w:jc w:val="both"/>
        <w:rPr>
          <w:rFonts w:ascii="Times New Roman" w:eastAsia="Times New Roman" w:hAnsi="Times New Roman" w:cs="Times New Roman"/>
          <w:b/>
          <w:bCs/>
          <w:color w:val="000000"/>
          <w:sz w:val="24"/>
          <w:szCs w:val="24"/>
        </w:rPr>
      </w:pPr>
    </w:p>
    <w:p w14:paraId="204FAB50" w14:textId="77777777" w:rsidR="0002556F" w:rsidRDefault="0002556F">
      <w:pPr>
        <w:pStyle w:val="Heading2"/>
        <w:keepNext w:val="0"/>
        <w:keepLines w:val="0"/>
        <w:spacing w:after="80"/>
      </w:pPr>
      <w:bookmarkStart w:id="3" w:name="_tzmeasc2hi9n" w:colFirst="0" w:colLast="0"/>
      <w:bookmarkEnd w:id="3"/>
    </w:p>
    <w:p w14:paraId="2B6BEDE3" w14:textId="77777777" w:rsidR="0002556F" w:rsidRDefault="0002556F">
      <w:pPr>
        <w:pStyle w:val="Heading2"/>
        <w:keepNext w:val="0"/>
        <w:keepLines w:val="0"/>
        <w:spacing w:after="80"/>
      </w:pPr>
      <w:bookmarkStart w:id="4" w:name="_duvni4iykmd9" w:colFirst="0" w:colLast="0"/>
      <w:bookmarkEnd w:id="4"/>
    </w:p>
    <w:p w14:paraId="6691DE6D" w14:textId="77777777" w:rsidR="0002556F" w:rsidRDefault="0002556F">
      <w:pPr>
        <w:pStyle w:val="Heading2"/>
        <w:keepNext w:val="0"/>
        <w:keepLines w:val="0"/>
        <w:spacing w:after="80"/>
      </w:pPr>
      <w:bookmarkStart w:id="5" w:name="_ued36gtvye5p" w:colFirst="0" w:colLast="0"/>
      <w:bookmarkEnd w:id="5"/>
    </w:p>
    <w:p w14:paraId="050EE7F3" w14:textId="77777777" w:rsidR="0002556F" w:rsidRDefault="0002556F">
      <w:pPr>
        <w:pStyle w:val="Heading2"/>
        <w:keepNext w:val="0"/>
        <w:keepLines w:val="0"/>
        <w:spacing w:after="80"/>
      </w:pPr>
      <w:bookmarkStart w:id="6" w:name="_saxkjxpnrko6" w:colFirst="0" w:colLast="0"/>
      <w:bookmarkEnd w:id="6"/>
    </w:p>
    <w:p w14:paraId="27E4FB6B" w14:textId="77777777" w:rsidR="0002556F" w:rsidRDefault="0002556F">
      <w:pPr>
        <w:pStyle w:val="Heading2"/>
        <w:keepNext w:val="0"/>
        <w:keepLines w:val="0"/>
        <w:spacing w:after="80"/>
      </w:pPr>
      <w:bookmarkStart w:id="7" w:name="_gjvlo0p86zva" w:colFirst="0" w:colLast="0"/>
      <w:bookmarkEnd w:id="7"/>
    </w:p>
    <w:p w14:paraId="168DFCCF" w14:textId="77777777" w:rsidR="0002556F" w:rsidRDefault="0002556F">
      <w:pPr>
        <w:pStyle w:val="Heading2"/>
        <w:keepNext w:val="0"/>
        <w:keepLines w:val="0"/>
        <w:spacing w:after="80"/>
      </w:pPr>
      <w:bookmarkStart w:id="8" w:name="_3ak4a4n6vem7" w:colFirst="0" w:colLast="0"/>
      <w:bookmarkEnd w:id="8"/>
    </w:p>
    <w:p w14:paraId="602848DF" w14:textId="77777777" w:rsidR="0002556F" w:rsidRDefault="0002556F">
      <w:pPr>
        <w:pStyle w:val="Heading2"/>
        <w:keepNext w:val="0"/>
        <w:keepLines w:val="0"/>
        <w:spacing w:after="80"/>
      </w:pPr>
      <w:bookmarkStart w:id="9" w:name="_haq1u0mh7u68" w:colFirst="0" w:colLast="0"/>
      <w:bookmarkEnd w:id="9"/>
    </w:p>
    <w:p w14:paraId="04806B48" w14:textId="77777777" w:rsidR="0002556F" w:rsidRDefault="0002556F">
      <w:pPr>
        <w:pStyle w:val="Heading2"/>
        <w:keepNext w:val="0"/>
        <w:keepLines w:val="0"/>
        <w:spacing w:after="80"/>
      </w:pPr>
      <w:bookmarkStart w:id="10" w:name="_jzv7syr8dfqd" w:colFirst="0" w:colLast="0"/>
      <w:bookmarkEnd w:id="10"/>
    </w:p>
    <w:p w14:paraId="4DA05B95" w14:textId="77777777" w:rsidR="0002556F" w:rsidRDefault="0002556F">
      <w:pPr>
        <w:pStyle w:val="Heading1"/>
        <w:keepNext w:val="0"/>
        <w:keepLines w:val="0"/>
      </w:pPr>
      <w:bookmarkStart w:id="11" w:name="_6uhysly8ubjq" w:colFirst="0" w:colLast="0"/>
      <w:bookmarkEnd w:id="11"/>
    </w:p>
    <w:p w14:paraId="1BE64656" w14:textId="77777777" w:rsidR="0002556F" w:rsidRDefault="001E15EC">
      <w:pPr>
        <w:pStyle w:val="Heading1"/>
        <w:keepNext w:val="0"/>
        <w:keepLines w:val="0"/>
      </w:pPr>
      <w:r>
        <w:br w:type="page"/>
      </w:r>
    </w:p>
    <w:p w14:paraId="6C251799" w14:textId="77777777" w:rsidR="0002556F" w:rsidRDefault="001E15EC">
      <w:pPr>
        <w:pStyle w:val="Heading1"/>
        <w:keepNext w:val="0"/>
        <w:keepLines w:val="0"/>
      </w:pPr>
      <w:r>
        <w:lastRenderedPageBreak/>
        <w:t>1.Introduction</w:t>
      </w:r>
    </w:p>
    <w:p w14:paraId="660737EC" w14:textId="77777777" w:rsidR="0002556F" w:rsidRDefault="001E15EC">
      <w:pPr>
        <w:pStyle w:val="Heading2"/>
      </w:pPr>
      <w:bookmarkStart w:id="12" w:name="_92q679ua894g" w:colFirst="0" w:colLast="0"/>
      <w:bookmarkEnd w:id="12"/>
      <w:r>
        <w:t>1.1 Overview of Starbucks Globally</w:t>
      </w:r>
    </w:p>
    <w:p w14:paraId="3DF955CA"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is a coffeehouse worldwide company that was established in 1971. The company was established in Seattle, Washington. The initial shop selling only coffee of the top quality. Today, it is the largest chain of cafes around the globe, with over 18311 coffeehouses all over the world (including the ones owned and licensed by corporations) in 2025 (Investor Relations at Starbucks). Starbucks has established a highly regarded name in the industry and has been positioned as a location that offers much mor</w:t>
      </w:r>
      <w:r>
        <w:rPr>
          <w:rFonts w:ascii="Times New Roman" w:eastAsia="Times New Roman" w:hAnsi="Times New Roman" w:cs="Times New Roman"/>
          <w:sz w:val="24"/>
          <w:szCs w:val="24"/>
        </w:rPr>
        <w:t>e than just coffee. Starbucks offers a complete dining experience that is focused on quality, comfort and a feeling of belonging. Its menu offers a broad range of teas and pastry items, and coffee drinks and various food items made to satisfy many different palates, with a strict level of quality as well as quality.</w:t>
      </w:r>
    </w:p>
    <w:p w14:paraId="215D064B" w14:textId="77777777" w:rsidR="0002556F" w:rsidRDefault="001E15EC">
      <w:pPr>
        <w:spacing w:line="360" w:lineRule="auto"/>
        <w:jc w:val="center"/>
        <w:rPr>
          <w:rFonts w:ascii="Times New Roman" w:eastAsia="Times New Roman" w:hAnsi="Times New Roman" w:cs="Times New Roman"/>
          <w:b/>
          <w:bCs/>
          <w:i/>
          <w:iCs/>
        </w:rPr>
      </w:pPr>
      <w:r>
        <w:rPr>
          <w:rFonts w:ascii="Times New Roman" w:eastAsia="Times New Roman" w:hAnsi="Times New Roman" w:cs="Times New Roman"/>
          <w:b/>
          <w:bCs/>
          <w:i/>
          <w:iCs/>
          <w:noProof/>
        </w:rPr>
        <w:drawing>
          <wp:inline distT="114300" distB="114300" distL="114300" distR="114300" wp14:anchorId="5698283B" wp14:editId="264C499C">
            <wp:extent cx="3818100" cy="2754996"/>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t="6593"/>
                    <a:stretch>
                      <a:fillRect/>
                    </a:stretch>
                  </pic:blipFill>
                  <pic:spPr>
                    <a:xfrm>
                      <a:off x="0" y="0"/>
                      <a:ext cx="3818100" cy="2754996"/>
                    </a:xfrm>
                    <a:prstGeom prst="rect">
                      <a:avLst/>
                    </a:prstGeom>
                    <a:ln/>
                  </pic:spPr>
                </pic:pic>
              </a:graphicData>
            </a:graphic>
          </wp:inline>
        </w:drawing>
      </w:r>
    </w:p>
    <w:p w14:paraId="08C731E8"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i/>
          <w:iCs/>
        </w:rPr>
        <w:t>Figure 1: Starbucks Store Count Comparison (Global vs UK vs India)</w:t>
      </w:r>
    </w:p>
    <w:p w14:paraId="5CD24FC5"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company's success is due to the capacity of its employees to mix local significance and universality. They ensure that Starbucks delivers a product that people from all over the world are sure to appreciate and appreciate, in doing so, it adapts its products to the local requirements. Over time, Starbucks continues to grow its presence across the world. It alters its product offerings and the layout of its stores and strategies for marketing in order to reflect the economic, social and cultural specific</w:t>
      </w:r>
      <w:r>
        <w:rPr>
          <w:rFonts w:ascii="Times New Roman" w:eastAsia="Times New Roman" w:hAnsi="Times New Roman" w:cs="Times New Roman"/>
          <w:sz w:val="24"/>
          <w:szCs w:val="24"/>
        </w:rPr>
        <w:t>s of the countries in which operates in (Investor Relations 2025).</w:t>
      </w:r>
    </w:p>
    <w:p w14:paraId="0B4B2524"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Starbucks has a presence across more than 80 countries, which makes it a global brand. Its commitment to social responsibility (CSR) initiatives that include the use of sustainable coffee beans, conservation of the environment, along with public support that it receives, boosts the acclaim of its global customers. Beyond its retail outlets, Starbucks has also ventured into different products, such as the bottled beverages like packages of coffee, as well as cooked meals which have seen huge success in count</w:t>
      </w:r>
      <w:r>
        <w:rPr>
          <w:rFonts w:ascii="Times New Roman" w:eastAsia="Times New Roman" w:hAnsi="Times New Roman" w:cs="Times New Roman"/>
          <w:sz w:val="24"/>
          <w:szCs w:val="24"/>
        </w:rPr>
        <w:t>ries such as both the United Kingdom and Europe.</w:t>
      </w:r>
    </w:p>
    <w:p w14:paraId="5CDC911F" w14:textId="77777777" w:rsidR="0002556F" w:rsidRDefault="001E15EC">
      <w:pPr>
        <w:pStyle w:val="Heading2"/>
      </w:pPr>
      <w:bookmarkStart w:id="13" w:name="_c8eujc7g09ty" w:colFirst="0" w:colLast="0"/>
      <w:bookmarkEnd w:id="13"/>
      <w:r>
        <w:t>1.2 Rationale for Comparison</w:t>
      </w:r>
    </w:p>
    <w:p w14:paraId="14B83133"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reviews the methods employed by Starbucks throughout two distinct countries: India as well as India and United Kingdom (UK) and India. The UK has a vibrant coffee market, which is distinguished by a long-standing coffee culture and a large per-capita income, as well as a consumer who enjoys top quality coffee and experience. The coffee culture in the UK is well established, with Starbucks as one of the top companies in the United Kingdom. This is an excellent place to begin analyzing how Starbuc</w:t>
      </w:r>
      <w:r>
        <w:rPr>
          <w:rFonts w:ascii="Times New Roman" w:eastAsia="Times New Roman" w:hAnsi="Times New Roman" w:cs="Times New Roman"/>
          <w:sz w:val="24"/>
          <w:szCs w:val="24"/>
        </w:rPr>
        <w:t>ks can be successful in an extremely competitive market with a customer base that's expectations and their preferences are very important.</w:t>
      </w:r>
    </w:p>
    <w:p w14:paraId="79442A52" w14:textId="77777777" w:rsidR="0002556F" w:rsidRDefault="001E15EC">
      <w:pPr>
        <w:spacing w:line="360" w:lineRule="auto"/>
        <w:jc w:val="center"/>
        <w:rPr>
          <w:rFonts w:ascii="Times New Roman" w:eastAsia="Times New Roman" w:hAnsi="Times New Roman" w:cs="Times New Roman"/>
          <w:b/>
          <w:bCs/>
          <w:i/>
          <w:iCs/>
        </w:rPr>
      </w:pPr>
      <w:r>
        <w:rPr>
          <w:rFonts w:ascii="Times New Roman" w:eastAsia="Times New Roman" w:hAnsi="Times New Roman" w:cs="Times New Roman"/>
          <w:b/>
          <w:bCs/>
          <w:i/>
          <w:iCs/>
          <w:noProof/>
        </w:rPr>
        <w:drawing>
          <wp:inline distT="114300" distB="114300" distL="114300" distR="114300" wp14:anchorId="57B0A7E8" wp14:editId="2F265F00">
            <wp:extent cx="3994313" cy="2919980"/>
            <wp:effectExtent l="0" t="0" r="0" b="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7"/>
                    <a:srcRect t="6704"/>
                    <a:stretch>
                      <a:fillRect/>
                    </a:stretch>
                  </pic:blipFill>
                  <pic:spPr>
                    <a:xfrm>
                      <a:off x="0" y="0"/>
                      <a:ext cx="3994313" cy="2919980"/>
                    </a:xfrm>
                    <a:prstGeom prst="rect">
                      <a:avLst/>
                    </a:prstGeom>
                    <a:ln/>
                  </pic:spPr>
                </pic:pic>
              </a:graphicData>
            </a:graphic>
          </wp:inline>
        </w:drawing>
      </w:r>
    </w:p>
    <w:p w14:paraId="47187FDA"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i/>
          <w:iCs/>
        </w:rPr>
        <w:t>Figure 2: Tata Starbucks India – Revenue vs Loss (FY 2025)</w:t>
      </w:r>
    </w:p>
    <w:p w14:paraId="11EDB5F9"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But, India is considered an emerging market for coffee and the middle class is expanding rapidly due to the rise in disposable incomes, and rising urbanization. In the meantime, Indian coffee culture is growing as well, and although India has traditionally been a tea-based culture, drinking, younger urban dwellers are embracing the café culture at a quick pace. Starbucks has made its debut in India quite recently, back in 2012, and must confront a variety of challenges and opportunities compared with the co</w:t>
      </w:r>
      <w:r>
        <w:rPr>
          <w:rFonts w:ascii="Times New Roman" w:eastAsia="Times New Roman" w:hAnsi="Times New Roman" w:cs="Times New Roman"/>
          <w:sz w:val="24"/>
          <w:szCs w:val="24"/>
        </w:rPr>
        <w:t>mpany's UK operations. The first is educating the general public about the importance of high-quality coffee, making adjustments to local tastes and competing with established local firms in the food and beverage industry (ScrapeHero 2025).</w:t>
      </w:r>
    </w:p>
    <w:p w14:paraId="676ADAE2"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provides deep analysis of ways Starbucks adjusts its strategy of marketing according to different cultural, economic and market circumstances and also how it is positioned within two market segments. This research will focus on the context in which Starbucks' cultural and social facets and its market mix (7Ps) and the strategies of STP as well as its performance overall as a marketer. In addition, ethical issues of marketing, as in the direction that Starbucks is taking with regard to Starbucks a</w:t>
      </w:r>
      <w:r>
        <w:rPr>
          <w:rFonts w:ascii="Times New Roman" w:eastAsia="Times New Roman" w:hAnsi="Times New Roman" w:cs="Times New Roman"/>
          <w:sz w:val="24"/>
          <w:szCs w:val="24"/>
        </w:rPr>
        <w:t>re discussed with the help of information obtained from both market research.</w:t>
      </w:r>
    </w:p>
    <w:p w14:paraId="095C109B" w14:textId="77777777" w:rsidR="0002556F" w:rsidRDefault="001E15EC">
      <w:pPr>
        <w:pStyle w:val="Heading2"/>
      </w:pPr>
      <w:bookmarkStart w:id="14" w:name="_3vk6r565cmye" w:colFirst="0" w:colLast="0"/>
      <w:bookmarkEnd w:id="14"/>
      <w:r>
        <w:t>1.3 Summary of What the Report Will Cover</w:t>
      </w:r>
    </w:p>
    <w:p w14:paraId="2BF5D17E"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begins by providing an overview of Starbucks as a firm and focuses on its international operations and existence in the UK and India. It will also analyze the socio-cultural and cultural environment in both nations, and examine the methods by how Starbucks adapts its marketing strategies to adapt to the different cultures. The report will analyze Starbucks' STP (Segmentation, Targeting and Positioning) strategies, as well as its mix of marketing (7Ps) that apply to both UK and India providing ins</w:t>
      </w:r>
      <w:r>
        <w:rPr>
          <w:rFonts w:ascii="Times New Roman" w:eastAsia="Times New Roman" w:hAnsi="Times New Roman" w:cs="Times New Roman"/>
          <w:sz w:val="24"/>
          <w:szCs w:val="24"/>
        </w:rPr>
        <w:t>ight into how Starbucks can adapt its offerings to each market. The effectiveness of Starbucks strategies to market can be evaluated by using real numbers including market shares, share of share, sales per year as well as engagement with social media metrics (Tata Consumer Products 2025).</w:t>
      </w:r>
    </w:p>
    <w:p w14:paraId="107297AF"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it will look at the ethical issues that Starbucks may be confronted with regarding its practices in those two nations particularly with regard to the pricing of its items as well as its the sensitivity to culture and sustainability efforts. Furthermore, suggestions are provided on possibilities that Starbucks can enhance its strategy for marketing going ahead, with a focus on the emerging markets, such as India in which many opportunities exist to expand.</w:t>
      </w:r>
    </w:p>
    <w:p w14:paraId="1731BDF0" w14:textId="77777777" w:rsidR="0002556F" w:rsidRDefault="001E15EC">
      <w:pPr>
        <w:pStyle w:val="Heading1"/>
      </w:pPr>
      <w:bookmarkStart w:id="15" w:name="_h466v9qfcgvs" w:colFirst="0" w:colLast="0"/>
      <w:bookmarkEnd w:id="15"/>
      <w:r>
        <w:t>2. Brand Overview</w:t>
      </w:r>
    </w:p>
    <w:p w14:paraId="6A505DDA" w14:textId="77777777" w:rsidR="0002556F" w:rsidRDefault="001E15EC">
      <w:pPr>
        <w:pStyle w:val="Heading2"/>
      </w:pPr>
      <w:bookmarkStart w:id="16" w:name="_31yzzvwv2i5u" w:colFirst="0" w:colLast="0"/>
      <w:bookmarkEnd w:id="16"/>
      <w:r>
        <w:t>2.1 Global Scale</w:t>
      </w:r>
    </w:p>
    <w:p w14:paraId="282D60D8"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2025, Starbucks operates more than 18311 locations all over the world, with companies and licensed outlets across over 80 nations (Investor Relations at Starbucks). Starbucks' revenue has been steadily increasing year-over-year due to the expansion of its stores and diverse selection of merchandise, which includes the teas, drinks and snacks, and packaged goods. Starbucks is not only an undisputed leading player in the market for coffeehouses however, it also has significant market share across various r</w:t>
      </w:r>
      <w:r>
        <w:rPr>
          <w:rFonts w:ascii="Times New Roman" w:eastAsia="Times New Roman" w:hAnsi="Times New Roman" w:cs="Times New Roman"/>
          <w:sz w:val="24"/>
          <w:szCs w:val="24"/>
        </w:rPr>
        <w:t>etail channels, including selling packaged coffee along with containers of beverages. The global reach of Starbucks has allowed Starbucks achieve remarkable growth by using its name and brand to connect with new territories while maintaining the same high quality for its clients across the world (The Economic Times 2025).</w:t>
      </w:r>
    </w:p>
    <w:p w14:paraId="6FE9007A" w14:textId="77777777" w:rsidR="0002556F" w:rsidRDefault="001E15EC">
      <w:pPr>
        <w:spacing w:line="360" w:lineRule="auto"/>
        <w:jc w:val="center"/>
        <w:rPr>
          <w:rFonts w:ascii="Times New Roman" w:eastAsia="Times New Roman" w:hAnsi="Times New Roman" w:cs="Times New Roman"/>
          <w:b/>
          <w:bCs/>
          <w:i/>
          <w:iCs/>
        </w:rPr>
      </w:pPr>
      <w:r>
        <w:rPr>
          <w:rFonts w:ascii="Times New Roman" w:eastAsia="Times New Roman" w:hAnsi="Times New Roman" w:cs="Times New Roman"/>
          <w:b/>
          <w:bCs/>
          <w:i/>
          <w:iCs/>
          <w:noProof/>
        </w:rPr>
        <w:drawing>
          <wp:inline distT="114300" distB="114300" distL="114300" distR="114300" wp14:anchorId="6E17562B" wp14:editId="1051A14A">
            <wp:extent cx="3937163" cy="2891778"/>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t="6373"/>
                    <a:stretch>
                      <a:fillRect/>
                    </a:stretch>
                  </pic:blipFill>
                  <pic:spPr>
                    <a:xfrm>
                      <a:off x="0" y="0"/>
                      <a:ext cx="3937163" cy="2891778"/>
                    </a:xfrm>
                    <a:prstGeom prst="rect">
                      <a:avLst/>
                    </a:prstGeom>
                    <a:ln/>
                  </pic:spPr>
                </pic:pic>
              </a:graphicData>
            </a:graphic>
          </wp:inline>
        </w:drawing>
      </w:r>
    </w:p>
    <w:p w14:paraId="58C4497F"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i/>
          <w:iCs/>
        </w:rPr>
        <w:t>Figure 3: Branded Coffee Shop Market in India (Starbucks vs Others)</w:t>
      </w:r>
    </w:p>
    <w:p w14:paraId="7D446CAB"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has a focus on establishing the third place that helps customers feel comfortable and separate from work and homes -- was a major contributor to the company's growth. The approach of this company, along with an unwavering commitment to the highest quality of coffee has enabled Starbucks to becoming the top coffee brand for millions of coffee drinkers around the world.</w:t>
      </w:r>
    </w:p>
    <w:p w14:paraId="4509CCAA" w14:textId="77777777" w:rsidR="0002556F" w:rsidRDefault="001E15EC">
      <w:pPr>
        <w:pStyle w:val="Heading2"/>
      </w:pPr>
      <w:bookmarkStart w:id="17" w:name="_ox6a2cnpuuay" w:colFirst="0" w:colLast="0"/>
      <w:bookmarkEnd w:id="17"/>
      <w:r>
        <w:t>2.2 Starbucks in the United Kingdom (Country A)</w:t>
      </w:r>
    </w:p>
    <w:p w14:paraId="23FD68DB"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within the UK, Starbucks is a prominent player in the cafe market. They are a major presence in urban areas, including the main streets, as well as in transport hubs and shopping malls. As of October 20, 2025, there were 421 Starbucks establishments were located within the United Kingdom, making it one of the biggest markets in the world to Starbucks outside of North America (ScrapeHero). The UK coffee industry has been established and enjoys a lot of acquaintance with Starbucks. It is a familiar market </w:t>
      </w:r>
      <w:r>
        <w:rPr>
          <w:rFonts w:ascii="Times New Roman" w:eastAsia="Times New Roman" w:hAnsi="Times New Roman" w:cs="Times New Roman"/>
          <w:sz w:val="24"/>
          <w:szCs w:val="24"/>
        </w:rPr>
        <w:t>for Starbucks company, as well as fierce competition with other coffee chains such as Costa Coffee and Pret a Manger (Mint 2025).</w:t>
      </w:r>
    </w:p>
    <w:p w14:paraId="4BAC5DE5"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UK positions itself as the top chain of coffee shops catering to people searching for premium coffee and the comfort of a cozy environment. Starbucks is well-liked by urban areas and is a favorite among professional and college students as well as customers who are looking for a brief but excellent service. Starbucks is able seamlessly integrate with the British coffee culture which has grown over the last 10 years. Starbucks has the ability to maintain its status as a luxury brand and offers disc</w:t>
      </w:r>
      <w:r>
        <w:rPr>
          <w:rFonts w:ascii="Times New Roman" w:eastAsia="Times New Roman" w:hAnsi="Times New Roman" w:cs="Times New Roman"/>
          <w:sz w:val="24"/>
          <w:szCs w:val="24"/>
        </w:rPr>
        <w:t>ounts and special deals and loyalty rewards is a key reason for its continued growth all over the UK.</w:t>
      </w:r>
    </w:p>
    <w:p w14:paraId="2E9AE6D8"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regards to its range of offerings, Starbucks in the UK is primarily focused on beverages that reflect the seasons (e.g. the Lattes made with pumpkin spice) in addition to health-conscious alternatives (e.g. the milks made from plant sources). Starbucks UK has also prioritized sustainability by attempting to limit the volume of waste that is generated and also to provide eco-friendly products which are compatible with the growing demand of consumers for corporate social responsibility (CSR) initiatives </w:t>
      </w:r>
      <w:r>
        <w:rPr>
          <w:rFonts w:ascii="Times New Roman" w:eastAsia="Times New Roman" w:hAnsi="Times New Roman" w:cs="Times New Roman"/>
          <w:sz w:val="24"/>
          <w:szCs w:val="24"/>
        </w:rPr>
        <w:t>(World Coffee Portal 2025).</w:t>
      </w:r>
    </w:p>
    <w:p w14:paraId="0796BF58" w14:textId="77777777" w:rsidR="0002556F" w:rsidRDefault="001E15EC">
      <w:pPr>
        <w:pStyle w:val="Heading2"/>
      </w:pPr>
      <w:bookmarkStart w:id="18" w:name="_ldl09mublc8n" w:colFirst="0" w:colLast="0"/>
      <w:bookmarkEnd w:id="18"/>
      <w:r>
        <w:t>2.3 Starbucks in India (Country B)</w:t>
      </w:r>
    </w:p>
    <w:p w14:paraId="3D374266"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began its journey into the India Indian market back in the month of October of 2012 when it formed the joint venture between Tata Consumer Products (Tata Starbucks Pvt. Ltd.) which marked the beginning of the company's expansion to India. Indian market. Starbucks was faced with a particular challenge when it expanded into India due to the fact that coffee was not the same way firmly embedded in Indian culture as it was in Western countries. However, Starbucks saw a strong potential for expansion, </w:t>
      </w:r>
      <w:r>
        <w:rPr>
          <w:rFonts w:ascii="Times New Roman" w:eastAsia="Times New Roman" w:hAnsi="Times New Roman" w:cs="Times New Roman"/>
          <w:sz w:val="24"/>
          <w:szCs w:val="24"/>
        </w:rPr>
        <w:t>specifically for the young and professional who reside in metropolitan cities.</w:t>
      </w:r>
    </w:p>
    <w:p w14:paraId="0BFB1C13"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2025, Tata Starbucks operates approximately 485-487 outlets across around eighty Indian cities (The Economic Times). Although it has a number of competition from local chain cafes like Cafe Coffee Day, Starbucks is seen as the top café that serves the aspirational and urban middle and upper classes, along with travelers and expatriates who want a genuine flavor of coffee. Starbucks India has adopted a cost-based model that's premium however, it has modified its menu to suit the needs of local customers a</w:t>
      </w:r>
      <w:r>
        <w:rPr>
          <w:rFonts w:ascii="Times New Roman" w:eastAsia="Times New Roman" w:hAnsi="Times New Roman" w:cs="Times New Roman"/>
          <w:sz w:val="24"/>
          <w:szCs w:val="24"/>
        </w:rPr>
        <w:t>nd provides drinks like masala chai as well as classic drinks such as coffee. The company has also focused on bringing its style into India for the purpose of appealing to Indian consumers, and blends the its international Starbucks branding with local aspects of its culture (Food Business MEA 2025).</w:t>
      </w:r>
    </w:p>
    <w:p w14:paraId="3B70B049"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India is considered one of the areas that are increasing the fastest for Starbucks and is aiming expansion to 1,500 outlets by 2028 (mr-bean.coffee). The relationship between the company with Tata is proven to be beneficial as it has allowed Starbucks to connect with the distribution system in India and gain credibility with Indian customers.</w:t>
      </w:r>
    </w:p>
    <w:p w14:paraId="6D27C0E0" w14:textId="77777777" w:rsidR="0002556F" w:rsidRDefault="001E15EC">
      <w:pPr>
        <w:pStyle w:val="Heading2"/>
      </w:pPr>
      <w:bookmarkStart w:id="19" w:name="_lrg0cn59sv11" w:colFirst="0" w:colLast="0"/>
      <w:bookmarkEnd w:id="19"/>
      <w:r>
        <w:t>2.4 Brand Positioning and Strategy</w:t>
      </w:r>
    </w:p>
    <w:p w14:paraId="291F41D8"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Around the globe, Starbucks is positioned as an upscale, aspirational brand. Starbucks is an industry leader in luxurious, comfy as well as a feeling of community. The company provides guests with an unforgettable experience on every journey. The capacity of the business to deliver an experience that is unrivaled throughout its various locations and with an emphasis on localization is a main reason for its expansion (UnivDatos 2025).</w:t>
      </w:r>
    </w:p>
    <w:p w14:paraId="2F2DC7AC"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India, Starbucks has leveraged its relationships with Tata to bring together the global quality of its brand with local market knowledge and to ensure that its products are accordance with local needs of customers, while keeping its premium brand image. Starbucks presence within India is built around offering an international café experience that offers an experience that is based on coffee to the wealthy Indian population in a way which is familiar but innovative.</w:t>
      </w:r>
    </w:p>
    <w:p w14:paraId="0A51E0E9" w14:textId="77777777" w:rsidR="0002556F" w:rsidRDefault="001E15EC">
      <w:pPr>
        <w:pStyle w:val="Heading2"/>
      </w:pPr>
      <w:bookmarkStart w:id="20" w:name="_1jzl0439uu4d" w:colFirst="0" w:colLast="0"/>
      <w:bookmarkEnd w:id="20"/>
      <w:r>
        <w:t>2.5 Conclusion of Brand Overview</w:t>
      </w:r>
    </w:p>
    <w:p w14:paraId="022E12CE" w14:textId="77777777" w:rsidR="0002556F" w:rsidRDefault="001E15E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is able to establish itself as the world's top coffeehouse chain. Even though its UK operations are part of a well-established and competitive market, Starbucks has found rapid expansion opportunities in India by adjusting the menus, prices and experience to regional tastes. A combination of local adaptation as well as consistency across the globe is allowing Starbucks to thrive in developing and emerging markets, further cementing the brand as one of the top with a high standard of service and qu</w:t>
      </w:r>
      <w:r>
        <w:rPr>
          <w:rFonts w:ascii="Times New Roman" w:eastAsia="Times New Roman" w:hAnsi="Times New Roman" w:cs="Times New Roman"/>
          <w:sz w:val="24"/>
          <w:szCs w:val="24"/>
        </w:rPr>
        <w:t>ality to its customers (Statista 2025).</w:t>
      </w:r>
    </w:p>
    <w:p w14:paraId="3C94193D" w14:textId="77777777" w:rsidR="0002556F" w:rsidRDefault="001E15EC">
      <w:pPr>
        <w:pStyle w:val="Heading1"/>
      </w:pPr>
      <w:bookmarkStart w:id="21" w:name="_2hof46z75a3p" w:colFirst="0" w:colLast="0"/>
      <w:bookmarkEnd w:id="21"/>
      <w:r>
        <w:t>2. Brand Overview</w:t>
      </w:r>
    </w:p>
    <w:p w14:paraId="1899200B" w14:textId="77777777" w:rsidR="0002556F" w:rsidRDefault="001E15EC">
      <w:pPr>
        <w:pStyle w:val="Heading2"/>
      </w:pPr>
      <w:bookmarkStart w:id="22" w:name="_3c35v4gs8vit" w:colFirst="0" w:colLast="0"/>
      <w:bookmarkEnd w:id="22"/>
      <w:r>
        <w:t>2.1 Global Scale</w:t>
      </w:r>
    </w:p>
    <w:p w14:paraId="456EF92C" w14:textId="77777777" w:rsidR="0002556F" w:rsidRDefault="001E15EC">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2025, Starbucks operates more than 18311 locations all over the world, with companies and licensed outlets across over 80 nations (Investor Relations at Starbucks). Starbucks' revenue has been steadily increasing year-over-year due to the expansion of its stores and diverse selection of merchandise, which includes the teas, drinks and snacks, and packaged goods. Starbucks is not only an undisputed leading player in the market for coffeehouses however, it also has significant market share across various r</w:t>
      </w:r>
      <w:r>
        <w:rPr>
          <w:rFonts w:ascii="Times New Roman" w:eastAsia="Times New Roman" w:hAnsi="Times New Roman" w:cs="Times New Roman"/>
          <w:sz w:val="24"/>
          <w:szCs w:val="24"/>
        </w:rPr>
        <w:t>etail channels, including selling packaged coffee along with containers of beverages. The global reach of Starbucks has allowed Starbucks achieve remarkable growth by using its name and brand to connect with new territories while maintaining the same high quality for its clients across the world (The Economic Times 2025).</w:t>
      </w:r>
    </w:p>
    <w:p w14:paraId="4D59E925" w14:textId="77777777" w:rsidR="0002556F" w:rsidRDefault="001E15EC">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has a focus on establishing the third place that helps customers feel comfortable and separate from work and homes -- was a major contributor to the company's growth. The approach of this company, along with an unwavering commitment to the highest quality of coffee has enabled Starbucks to becoming the top coffee brand for millions of coffee drinkers around the world.</w:t>
      </w:r>
    </w:p>
    <w:p w14:paraId="0D521A52" w14:textId="77777777" w:rsidR="0002556F" w:rsidRDefault="001E15EC">
      <w:pPr>
        <w:pStyle w:val="Heading2"/>
      </w:pPr>
      <w:bookmarkStart w:id="23" w:name="_oa530agio02v" w:colFirst="0" w:colLast="0"/>
      <w:bookmarkEnd w:id="23"/>
      <w:r>
        <w:t>2.2 Starbucks in the United Kingdom (Country A)</w:t>
      </w:r>
    </w:p>
    <w:p w14:paraId="21C86228" w14:textId="77777777" w:rsidR="0002556F" w:rsidRDefault="001E15EC">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within the UK, Starbucks is a prominent player in the cafe market. They are a major presence in urban areas, including the main streets, as well as in transport hubs and shopping malls. As of October 20, 2025, there were 421 Starbucks establishments were located within the United Kingdom, making it one of the biggest markets in the world to Starbucks outside of North America (ScrapeHero). The UK coffee industry has been established and enjoys a lot of acquaintance with Starbucks. It is a familiar market </w:t>
      </w:r>
      <w:r>
        <w:rPr>
          <w:rFonts w:ascii="Times New Roman" w:eastAsia="Times New Roman" w:hAnsi="Times New Roman" w:cs="Times New Roman"/>
          <w:sz w:val="24"/>
          <w:szCs w:val="24"/>
        </w:rPr>
        <w:t>for Starbucks company, as well as fierce competition with other coffee chains such as Costa Coffee and Pret a Manger (Mint 2025).</w:t>
      </w:r>
    </w:p>
    <w:p w14:paraId="1F6A4C02" w14:textId="77777777" w:rsidR="0002556F" w:rsidRDefault="001E15EC">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UK positions itself as the top chain of coffee shops catering to people searching for premium coffee and the comfort of a cozy environment. Starbucks is well-liked by urban areas and is a favorite among professional and college students as well as customers who are looking for a brief but excellent service. Starbucks is able seamlessly integrate with the British coffee culture which has grown over the last 10 years. Starbucks has the ability to maintain its status as a luxury brand and offers disc</w:t>
      </w:r>
      <w:r>
        <w:rPr>
          <w:rFonts w:ascii="Times New Roman" w:eastAsia="Times New Roman" w:hAnsi="Times New Roman" w:cs="Times New Roman"/>
          <w:sz w:val="24"/>
          <w:szCs w:val="24"/>
        </w:rPr>
        <w:t>ounts and special deals and loyalty rewards is a key reason for its continued growth all over the UK.</w:t>
      </w:r>
    </w:p>
    <w:p w14:paraId="4BF2BA66" w14:textId="77777777" w:rsidR="0002556F" w:rsidRDefault="001E15EC">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regards to its range of offerings, Starbucks in the UK is primarily focused on beverages that reflect the seasons (e.g. the Lattes made with pumpkin spice) in addition to health-conscious alternatives (e.g. the milks made from plant sources). Starbucks UK has also prioritized sustainability by attempting to limit the volume of waste that is generated and also to provide eco-friendly products which are compatible with the growing demand of consumers for corporate social responsibility (CSR) initiatives </w:t>
      </w:r>
      <w:r>
        <w:rPr>
          <w:rFonts w:ascii="Times New Roman" w:eastAsia="Times New Roman" w:hAnsi="Times New Roman" w:cs="Times New Roman"/>
          <w:sz w:val="24"/>
          <w:szCs w:val="24"/>
        </w:rPr>
        <w:t>(World Coffee Portal 2025).</w:t>
      </w:r>
    </w:p>
    <w:p w14:paraId="39E5B472" w14:textId="77777777" w:rsidR="0002556F" w:rsidRDefault="001E15EC">
      <w:pPr>
        <w:pStyle w:val="Heading2"/>
      </w:pPr>
      <w:bookmarkStart w:id="24" w:name="_i1o6y1gidjq" w:colFirst="0" w:colLast="0"/>
      <w:bookmarkEnd w:id="24"/>
      <w:r>
        <w:t>2.3 Starbucks in India (Country B)</w:t>
      </w:r>
    </w:p>
    <w:p w14:paraId="3C4847A4" w14:textId="77777777" w:rsidR="0002556F" w:rsidRDefault="001E15EC">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Starbucks began its journey into the India Indian market back in the month of October of 2012 when it formed the joint venture between Tata Consumer Products (Tata Starbucks Pvt. Ltd.) which marked the beginning of the company's expansion to India. Indian market. Starbucks was faced with a particular challenge when it expanded into India due to the fact that coffee was not the same way firmly embedded in Indian culture as it was in Western countries. However, Starbucks saw a strong potential for expansion, </w:t>
      </w:r>
      <w:r>
        <w:rPr>
          <w:rFonts w:ascii="Times New Roman" w:eastAsia="Times New Roman" w:hAnsi="Times New Roman" w:cs="Times New Roman"/>
          <w:sz w:val="24"/>
          <w:szCs w:val="24"/>
        </w:rPr>
        <w:t>specifically for the young and professional who reside in metropolitan cities.</w:t>
      </w:r>
    </w:p>
    <w:p w14:paraId="3BF12A55" w14:textId="77777777" w:rsidR="0002556F" w:rsidRDefault="001E15EC">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2025, Tata Starbucks operates approximately 485-487 outlets across around eighty Indian cities (The Economic Times). Although it has a number of competition from local chain cafes like Cafe Coffee Day, Starbucks is seen as the top café that serves the aspirational and urban middle and upper classes, along with travelers and expatriates who want a genuine flavor of coffee. Starbucks India has adopted a cost-based model that's premium however, it has modified its menu to suit the needs of local customers a</w:t>
      </w:r>
      <w:r>
        <w:rPr>
          <w:rFonts w:ascii="Times New Roman" w:eastAsia="Times New Roman" w:hAnsi="Times New Roman" w:cs="Times New Roman"/>
          <w:sz w:val="24"/>
          <w:szCs w:val="24"/>
        </w:rPr>
        <w:t>nd provides drinks like masala chai as well as classic drinks such as coffee. The company has also focused on bringing its style into India for the purpose of appealing to Indian consumers, and blends the its international Starbucks branding with local aspects of its culture (Food Business MEA 2025).</w:t>
      </w:r>
    </w:p>
    <w:p w14:paraId="2DF1CADC" w14:textId="77777777" w:rsidR="0002556F" w:rsidRDefault="001E15EC">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India is considered one of the areas that are increasing the fastest for Starbucks and is aiming expansion to 1,500 outlets by 2028 (mr-bean.coffee). The relationship between the company with Tata is proven to be beneficial as it has allowed Starbucks to connect with the distribution system in India and gain credibility with Indian customers.</w:t>
      </w:r>
    </w:p>
    <w:p w14:paraId="30001471" w14:textId="77777777" w:rsidR="0002556F" w:rsidRDefault="001E15EC">
      <w:pPr>
        <w:pStyle w:val="Heading2"/>
      </w:pPr>
      <w:bookmarkStart w:id="25" w:name="_wkcecgnk45uv" w:colFirst="0" w:colLast="0"/>
      <w:bookmarkEnd w:id="25"/>
      <w:r>
        <w:t>2.4 Brand Positioning and Strategy</w:t>
      </w:r>
    </w:p>
    <w:p w14:paraId="0E1D0793" w14:textId="77777777" w:rsidR="0002556F" w:rsidRDefault="001E15EC">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Around the globe, Starbucks is positioned as an upscale, aspirational brand. Starbucks is an industry leader in luxurious, comfy as well as a feeling of community. The company provides guests with an unforgettable experience on every journey. The capacity of the business to deliver an experience that is unrivaled throughout its various locations and with an emphasis on localization is a main reason for its expansion (UnivDatos 2025).</w:t>
      </w:r>
    </w:p>
    <w:p w14:paraId="0AB841B0" w14:textId="77777777" w:rsidR="0002556F" w:rsidRDefault="001E15EC">
      <w:pPr>
        <w:shd w:val="clear" w:color="auto" w:fill="FFFFFF"/>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India, Starbucks has leveraged its relationships with Tata to bring together the global quality of its brand with local market knowledge and to ensure that its products are accordance with local needs of customers, while keeping its premium brand image. Starbucks presence within India is built around offering an international café experience that offers an experience that is based on coffee to the wealthy Indian population in a way which is familiar but innovative.</w:t>
      </w:r>
    </w:p>
    <w:p w14:paraId="59BCA1A7" w14:textId="77777777" w:rsidR="0002556F" w:rsidRDefault="001E15EC">
      <w:pPr>
        <w:pStyle w:val="Heading2"/>
      </w:pPr>
      <w:bookmarkStart w:id="26" w:name="_7pi8awsvzi8x" w:colFirst="0" w:colLast="0"/>
      <w:bookmarkEnd w:id="26"/>
      <w:r>
        <w:t>2.5 Conclusion of Brand Overview</w:t>
      </w:r>
    </w:p>
    <w:p w14:paraId="34925DA8"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is able to establish itself as the world's top coffeehouse chain. Even though its UK operations are part of a well-established and competitive market, Starbucks has found rapid expansion opportunities in India by adjusting the menus, prices and experience to regional tastes. A combination of local adaptation as well as consistency across the globe is allowing Starbucks to thrive in developing and emerging markets, further cementing the brand as one of the top with a high standard of service and qu</w:t>
      </w:r>
      <w:r>
        <w:rPr>
          <w:rFonts w:ascii="Times New Roman" w:eastAsia="Times New Roman" w:hAnsi="Times New Roman" w:cs="Times New Roman"/>
          <w:sz w:val="24"/>
          <w:szCs w:val="24"/>
        </w:rPr>
        <w:t>ality to its customers (Statista 2025).</w:t>
      </w:r>
    </w:p>
    <w:p w14:paraId="6E1FD5A3" w14:textId="77777777" w:rsidR="0002556F" w:rsidRDefault="001E15EC">
      <w:pPr>
        <w:pStyle w:val="Heading1"/>
        <w:shd w:val="clear" w:color="auto" w:fill="FFFFFF"/>
        <w:spacing w:after="240"/>
      </w:pPr>
      <w:bookmarkStart w:id="27" w:name="_yoxe7ki0g1ct" w:colFirst="0" w:colLast="0"/>
      <w:bookmarkEnd w:id="27"/>
      <w:r>
        <w:t>3. Comparison of Socio Cultural Context of the UK and India - PESTEL</w:t>
      </w:r>
    </w:p>
    <w:p w14:paraId="5653C5B9" w14:textId="77777777" w:rsidR="0002556F" w:rsidRDefault="001E15EC">
      <w:pPr>
        <w:pStyle w:val="Heading2"/>
        <w:shd w:val="clear" w:color="auto" w:fill="FFFFFF"/>
        <w:spacing w:after="240"/>
      </w:pPr>
      <w:bookmarkStart w:id="28" w:name="_cda8swagg5w7" w:colFirst="0" w:colLast="0"/>
      <w:bookmarkEnd w:id="28"/>
      <w:r>
        <w:t>3.1 PESTEL Framework</w:t>
      </w:r>
    </w:p>
    <w:p w14:paraId="66D53F9E"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purpose of analysing the influences of the factors in the macro environment on the activities of international marketing strategies, the PESTEL model framework is utilized. Politically, both United Kingdom and India are stable democracies, which is favourable to the multinational firms. The United Kingdom has a very clear and transparent regulatory environment, with low risk and enhanced long-term planning (Hill, 2022). India has been actively promoting foreign investment with initiatives like Make </w:t>
      </w:r>
      <w:r>
        <w:rPr>
          <w:rFonts w:ascii="Times New Roman" w:eastAsia="Times New Roman" w:hAnsi="Times New Roman" w:cs="Times New Roman"/>
          <w:sz w:val="24"/>
          <w:szCs w:val="24"/>
        </w:rPr>
        <w:t>in India, however - bureaucratic complexity and frequent regulatory changes - can result in higher operational challenges (Euromonitor, 2025). While political stability is a similarity, regulatory predictability is stronger in the US.</w:t>
      </w:r>
    </w:p>
    <w:p w14:paraId="1DF68271"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an economic perspective, the United Kingdom is a mature and high-income market offering a great purchasing power for consumers that can afford to pay a higher price to purchase a branded experience (Statista, 2025). This is aiding the premium positioning strategies. In contrast, India is a rapidly growing emerging economy with a rapidly expanding middle class which has good long term growth potential. However, a combination of high price sensitivity and income inequality do mean that the mass affordabi</w:t>
      </w:r>
      <w:r>
        <w:rPr>
          <w:rFonts w:ascii="Times New Roman" w:eastAsia="Times New Roman" w:hAnsi="Times New Roman" w:cs="Times New Roman"/>
          <w:sz w:val="24"/>
          <w:szCs w:val="24"/>
        </w:rPr>
        <w:t>lity of premium products are limited (World Bank, 2024). Thus, both markets are enormous, but have a big difference in spending power of the consumer.</w:t>
      </w:r>
    </w:p>
    <w:p w14:paraId="14F6EE10"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factors have positive and negative aspects in both countries. In the United Kingdom, coffee drinking is deeply embedded into everyday lives, and the cafe culture is highly supportive of Starbucks's "third place" idea (Starbucks Investor Relations, 2025). However, growing health awareness may lead to decreased demand for high caloric drinks. In India, a traditional tea drinking culture unfortunately limited the adoption of coffee, though this trend has changed rapidly following the rise of urbanisatio</w:t>
      </w:r>
      <w:r>
        <w:rPr>
          <w:rFonts w:ascii="Times New Roman" w:eastAsia="Times New Roman" w:hAnsi="Times New Roman" w:cs="Times New Roman"/>
          <w:sz w:val="24"/>
          <w:szCs w:val="24"/>
        </w:rPr>
        <w:t>n, western influence and a growing, young population, all promoting the growth of cafe culture in metropolitan areas (World Coffee Portal, 2025). While youth-driven desire is one similarity, coffee culture is much more entrenched in the US.</w:t>
      </w:r>
    </w:p>
    <w:p w14:paraId="60179A73" w14:textId="77777777" w:rsidR="0002556F" w:rsidRDefault="001E15EC">
      <w:pPr>
        <w:spacing w:line="360" w:lineRule="auto"/>
        <w:jc w:val="center"/>
        <w:rPr>
          <w:rFonts w:ascii="Times New Roman" w:eastAsia="Times New Roman" w:hAnsi="Times New Roman" w:cs="Times New Roman"/>
          <w:b/>
          <w:bCs/>
          <w:i/>
          <w:iCs/>
        </w:rPr>
      </w:pPr>
      <w:r>
        <w:rPr>
          <w:rFonts w:ascii="Times New Roman" w:eastAsia="Times New Roman" w:hAnsi="Times New Roman" w:cs="Times New Roman"/>
          <w:b/>
          <w:bCs/>
          <w:i/>
          <w:iCs/>
          <w:noProof/>
        </w:rPr>
        <w:drawing>
          <wp:inline distT="114300" distB="114300" distL="114300" distR="114300" wp14:anchorId="26A55C7D" wp14:editId="30DA01A0">
            <wp:extent cx="3232313" cy="2467993"/>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t="6924"/>
                    <a:stretch>
                      <a:fillRect/>
                    </a:stretch>
                  </pic:blipFill>
                  <pic:spPr>
                    <a:xfrm>
                      <a:off x="0" y="0"/>
                      <a:ext cx="3232313" cy="2467993"/>
                    </a:xfrm>
                    <a:prstGeom prst="rect">
                      <a:avLst/>
                    </a:prstGeom>
                    <a:ln/>
                  </pic:spPr>
                </pic:pic>
              </a:graphicData>
            </a:graphic>
          </wp:inline>
        </w:drawing>
      </w:r>
    </w:p>
    <w:p w14:paraId="048D284A"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i/>
          <w:iCs/>
        </w:rPr>
        <w:t>Figure 4: PESTEL Comparison – UK vs India</w:t>
      </w:r>
    </w:p>
    <w:p w14:paraId="364F51AF"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Technologically, the United Kingdom is blessed with advanced digital infrastructure, mobile payments and data analytics that support individualised publicity and efficient loyalty programmes (Kotler et al., 2023). India has also experienced technological growth, especially with mobile internet and digital payment platforms like UPI, although there are many inequalities between the urban and rural populations with regard to adoption (RBI, 2024). Environmentally, theUKis a country with higher expectation and </w:t>
      </w:r>
      <w:r>
        <w:rPr>
          <w:rFonts w:ascii="Times New Roman" w:eastAsia="Times New Roman" w:hAnsi="Times New Roman" w:cs="Times New Roman"/>
          <w:sz w:val="24"/>
          <w:szCs w:val="24"/>
        </w:rPr>
        <w:t>more regulation regarding sustainability while India has a developing awareness of the environment but secondary concept of the price and the convenience (BBC News, 2025). Legally speaking, the UK provides for effective enforcement of legal laws and effective intellectual property protection and in India the legal process is slow, but it is an advantage to firms due to low labour costs (Hill, 2022).</w:t>
      </w:r>
    </w:p>
    <w:p w14:paraId="1BFD8643" w14:textId="77777777" w:rsidR="0002556F" w:rsidRDefault="001E15EC">
      <w:pPr>
        <w:spacing w:line="360" w:lineRule="auto"/>
        <w:jc w:val="center"/>
        <w:rPr>
          <w:rFonts w:ascii="Times New Roman" w:eastAsia="Times New Roman" w:hAnsi="Times New Roman" w:cs="Times New Roman"/>
          <w:b/>
          <w:bCs/>
          <w:i/>
          <w:iCs/>
        </w:rPr>
      </w:pPr>
      <w:r>
        <w:rPr>
          <w:rFonts w:ascii="Times New Roman" w:eastAsia="Times New Roman" w:hAnsi="Times New Roman" w:cs="Times New Roman"/>
          <w:b/>
          <w:bCs/>
          <w:i/>
          <w:iCs/>
          <w:noProof/>
        </w:rPr>
        <w:drawing>
          <wp:inline distT="114300" distB="114300" distL="114300" distR="114300" wp14:anchorId="367D2547" wp14:editId="7A0BD993">
            <wp:extent cx="3670463" cy="2769175"/>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t="6813"/>
                    <a:stretch>
                      <a:fillRect/>
                    </a:stretch>
                  </pic:blipFill>
                  <pic:spPr>
                    <a:xfrm>
                      <a:off x="0" y="0"/>
                      <a:ext cx="3670463" cy="2769175"/>
                    </a:xfrm>
                    <a:prstGeom prst="rect">
                      <a:avLst/>
                    </a:prstGeom>
                    <a:ln/>
                  </pic:spPr>
                </pic:pic>
              </a:graphicData>
            </a:graphic>
          </wp:inline>
        </w:drawing>
      </w:r>
    </w:p>
    <w:p w14:paraId="68146A17"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i/>
          <w:iCs/>
        </w:rPr>
        <w:t>Figure 5: Coffee Consumption Culture – UK vs India</w:t>
      </w:r>
    </w:p>
    <w:p w14:paraId="7236E592" w14:textId="77777777" w:rsidR="0002556F" w:rsidRDefault="001E15EC">
      <w:pPr>
        <w:pStyle w:val="Heading2"/>
        <w:shd w:val="clear" w:color="auto" w:fill="FFFFFF"/>
        <w:spacing w:after="240"/>
      </w:pPr>
      <w:bookmarkStart w:id="29" w:name="_ybi7h7vtda83" w:colFirst="0" w:colLast="0"/>
      <w:bookmarkEnd w:id="29"/>
      <w:r>
        <w:t>3.2 Cultural Factors Based on the 6-Dimensions of Hofstede</w:t>
      </w:r>
    </w:p>
    <w:p w14:paraId="3F11FD7D"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Hofstede's cultural dimensions show us some significant similarities and differences between the United Kingdom and India. The United Kingdom is low on power distance and very high on individualism (preference for equality, informality and personal choice). India on the other hand, has high score on power distance and it is more collectivist where hierarchy and family play a big part in decision making (Hofstede, 2011). Both countries exhibit comparatively low uncertainty avoidance, which denotes a willingn</w:t>
      </w:r>
      <w:r>
        <w:rPr>
          <w:rFonts w:ascii="Times New Roman" w:eastAsia="Times New Roman" w:hAnsi="Times New Roman" w:cs="Times New Roman"/>
          <w:sz w:val="24"/>
          <w:szCs w:val="24"/>
        </w:rPr>
        <w:t>ess for openness to innovation and new experiences. However, India is more long-term oriented and this is valuing perseverance and relationships whereas the United Kingdom is more short-term result-oriented and indulgent. These cultural differences account for the reason why standardised marketing strategies work in the UK, whereas significant localisation is necessary in order to be successful in India (Kotler et al., 2023).</w:t>
      </w:r>
    </w:p>
    <w:p w14:paraId="30366A05" w14:textId="77777777" w:rsidR="0002556F" w:rsidRDefault="001E15EC">
      <w:pPr>
        <w:spacing w:line="360" w:lineRule="auto"/>
        <w:jc w:val="center"/>
        <w:rPr>
          <w:rFonts w:ascii="Times New Roman" w:eastAsia="Times New Roman" w:hAnsi="Times New Roman" w:cs="Times New Roman"/>
          <w:b/>
          <w:bCs/>
          <w:i/>
          <w:iCs/>
        </w:rPr>
      </w:pPr>
      <w:r>
        <w:rPr>
          <w:rFonts w:ascii="Times New Roman" w:eastAsia="Times New Roman" w:hAnsi="Times New Roman" w:cs="Times New Roman"/>
          <w:b/>
          <w:bCs/>
          <w:i/>
          <w:iCs/>
          <w:noProof/>
        </w:rPr>
        <w:drawing>
          <wp:inline distT="114300" distB="114300" distL="114300" distR="114300" wp14:anchorId="33A6D2DD" wp14:editId="21F448DF">
            <wp:extent cx="3756188" cy="329318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t="5056"/>
                    <a:stretch>
                      <a:fillRect/>
                    </a:stretch>
                  </pic:blipFill>
                  <pic:spPr>
                    <a:xfrm>
                      <a:off x="0" y="0"/>
                      <a:ext cx="3756188" cy="3293185"/>
                    </a:xfrm>
                    <a:prstGeom prst="rect">
                      <a:avLst/>
                    </a:prstGeom>
                    <a:ln/>
                  </pic:spPr>
                </pic:pic>
              </a:graphicData>
            </a:graphic>
          </wp:inline>
        </w:drawing>
      </w:r>
    </w:p>
    <w:p w14:paraId="328E11D7"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i/>
          <w:iCs/>
        </w:rPr>
        <w:t>Figure 6: Hofstede’s Cultural Dimensions – UK vs India</w:t>
      </w:r>
    </w:p>
    <w:p w14:paraId="0F4F3EA6" w14:textId="77777777" w:rsidR="0002556F" w:rsidRDefault="001E15EC">
      <w:pPr>
        <w:pStyle w:val="Heading1"/>
      </w:pPr>
      <w:bookmarkStart w:id="30" w:name="_9lwbjjtig85" w:colFirst="0" w:colLast="0"/>
      <w:bookmarkEnd w:id="30"/>
      <w:r>
        <w:t>4. Implications for Marketing Strategy</w:t>
      </w:r>
    </w:p>
    <w:p w14:paraId="6E231C1A"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 Starbucks can capitalize on the thriving café culture that exists in the UK in which consumers have become accustomed to spending more for top-quality coffee. With high levels of income as well as popular consumer tastes, Starbucks' premium pricing approach and focus on experience and quality are still a hit with UK customers. The company must ensure it continues to maintain its focus on the environment since sustainability has become increasingly important for UK people. The regulatory hurdles are not </w:t>
      </w:r>
      <w:r>
        <w:rPr>
          <w:rFonts w:ascii="Times New Roman" w:eastAsia="Times New Roman" w:hAnsi="Times New Roman" w:cs="Times New Roman"/>
          <w:sz w:val="24"/>
          <w:szCs w:val="24"/>
        </w:rPr>
        <w:t>too big and allow Starbucks to concentrate on growing its presence and improving customers' experience.</w:t>
      </w:r>
    </w:p>
    <w:p w14:paraId="53F9FB51"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India: Starbucks faces the task of introducing and informing consumers about high-end coffee in a nation in which coffee drinking isn't like it is that in UK. For success, Starbucks must balance its high-end pricing and local price sensibility. They will be required to continue adapting its menus to Indian preferences and adjust to local preferences. Starbucks should also make use of its tech-based capabilities, like its mobile application and digital payment options, in order to connect the tech-savvy youn</w:t>
      </w:r>
      <w:r>
        <w:rPr>
          <w:rFonts w:ascii="Times New Roman" w:eastAsia="Times New Roman" w:hAnsi="Times New Roman" w:cs="Times New Roman"/>
          <w:sz w:val="24"/>
          <w:szCs w:val="24"/>
        </w:rPr>
        <w:t>g people of India. Concerns about the environment are rising, however they might not be as levels of intensity in markets that are developed and this will allow Starbucks greater flexibility with the sustainability policies it employs (Euromonitor, 2025).</w:t>
      </w:r>
    </w:p>
    <w:p w14:paraId="382B4597" w14:textId="77777777" w:rsidR="0002556F" w:rsidRDefault="001E15EC">
      <w:pPr>
        <w:spacing w:line="360" w:lineRule="auto"/>
        <w:jc w:val="center"/>
        <w:rPr>
          <w:rFonts w:ascii="Times New Roman" w:eastAsia="Times New Roman" w:hAnsi="Times New Roman" w:cs="Times New Roman"/>
          <w:b/>
          <w:bCs/>
          <w:i/>
          <w:iCs/>
        </w:rPr>
      </w:pPr>
      <w:r>
        <w:rPr>
          <w:rFonts w:ascii="Times New Roman" w:eastAsia="Times New Roman" w:hAnsi="Times New Roman" w:cs="Times New Roman"/>
          <w:b/>
          <w:bCs/>
          <w:i/>
          <w:iCs/>
          <w:noProof/>
        </w:rPr>
        <w:drawing>
          <wp:inline distT="114300" distB="114300" distL="114300" distR="114300" wp14:anchorId="339C4BA9" wp14:editId="0E0F5229">
            <wp:extent cx="3884775" cy="289147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t="6593"/>
                    <a:stretch>
                      <a:fillRect/>
                    </a:stretch>
                  </pic:blipFill>
                  <pic:spPr>
                    <a:xfrm>
                      <a:off x="0" y="0"/>
                      <a:ext cx="3884775" cy="2891470"/>
                    </a:xfrm>
                    <a:prstGeom prst="rect">
                      <a:avLst/>
                    </a:prstGeom>
                    <a:ln/>
                  </pic:spPr>
                </pic:pic>
              </a:graphicData>
            </a:graphic>
          </wp:inline>
        </w:drawing>
      </w:r>
    </w:p>
    <w:p w14:paraId="6F1992A9"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i/>
          <w:iCs/>
        </w:rPr>
        <w:t>Figure 7: Starbucks Price Comparison – UK vs India</w:t>
      </w:r>
    </w:p>
    <w:p w14:paraId="431C514F" w14:textId="77777777" w:rsidR="0002556F" w:rsidRDefault="001E15EC">
      <w:pPr>
        <w:pStyle w:val="Heading1"/>
      </w:pPr>
      <w:bookmarkStart w:id="31" w:name="_r3dk74aias68" w:colFirst="0" w:colLast="0"/>
      <w:bookmarkEnd w:id="31"/>
      <w:r>
        <w:t xml:space="preserve">5. Marketing Mix (7Ps) — UK vs India </w:t>
      </w:r>
    </w:p>
    <w:p w14:paraId="30681D8A" w14:textId="77777777" w:rsidR="0002556F" w:rsidRDefault="001E15EC">
      <w:pPr>
        <w:pStyle w:val="Heading2"/>
      </w:pPr>
      <w:bookmarkStart w:id="32" w:name="_xtpeboa63ye0" w:colFirst="0" w:colLast="0"/>
      <w:bookmarkEnd w:id="32"/>
      <w:r>
        <w:t>5.1 Product</w:t>
      </w:r>
    </w:p>
    <w:p w14:paraId="254208CE"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offers a variety of products that are generally consistent throughout its locations around the world that focus on tea, coffee desserts, and drinks, along with other foods which enhance the experience in a coffee shop. Both in the UK as well as India, Starbucks maintains global uniformity in the quality of its coffee as well as the ambience of its stores as well as the brand's experiences. The beans' quality and the process of preparation and overall store experience are uniform across all markets</w:t>
      </w:r>
      <w:r>
        <w:rPr>
          <w:rFonts w:ascii="Times New Roman" w:eastAsia="Times New Roman" w:hAnsi="Times New Roman" w:cs="Times New Roman"/>
          <w:sz w:val="24"/>
          <w:szCs w:val="24"/>
        </w:rPr>
        <w:t xml:space="preserve"> in order so that the Starbucks brand can maintain its high-end image (Reuters, 2025).</w:t>
      </w:r>
    </w:p>
    <w:p w14:paraId="7158A039"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accommodate the tastes of locals, Starbucks India has introduced regional product lines. In India, the culture of coffee is not so well established as that of Western countries, therefore Starbucks has crafted its menu to include smaller cups and items that are more suited to Indian preferences. As an example, Starbucks India introduced Masala Chai along with the usual selection of coffee, acknowledging the importance of chai as a aspect of Indian tradition. In addition, snacks like Vada Pav, Sa</w:t>
      </w:r>
      <w:r>
        <w:rPr>
          <w:rFonts w:ascii="Times New Roman" w:eastAsia="Times New Roman" w:hAnsi="Times New Roman" w:cs="Times New Roman"/>
          <w:sz w:val="24"/>
          <w:szCs w:val="24"/>
        </w:rPr>
        <w:t>mosas, as well as regional-inspired flavors of sweets are on offer to satisfy the local palate. It also provides various small-sized drinks to accommodate Indian customers tend to be more cost-conscious and might prefer less expensive alternatives to the larger sizes that are typically available in Western countries (Business Insider, 2025).</w:t>
      </w:r>
    </w:p>
    <w:p w14:paraId="70079F4B"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Starbucks continues to provide a wide selection of teas, coffees, and other pastries. With the maturing market for coffee in the UK, the UK is a major market for seasonal drinks such as that of the Pumpkin Spice Latte, or festive drinks. The distinction between products in the UK is not so much about the local flavor and more about the innovation of beverages and seasonal offerings.</w:t>
      </w:r>
    </w:p>
    <w:p w14:paraId="6F76F25C" w14:textId="77777777" w:rsidR="0002556F" w:rsidRDefault="001E15EC">
      <w:pPr>
        <w:spacing w:line="360" w:lineRule="auto"/>
        <w:jc w:val="center"/>
        <w:rPr>
          <w:rFonts w:ascii="Times New Roman" w:eastAsia="Times New Roman" w:hAnsi="Times New Roman" w:cs="Times New Roman"/>
          <w:b/>
          <w:bCs/>
          <w:i/>
          <w:iCs/>
        </w:rPr>
      </w:pPr>
      <w:r>
        <w:rPr>
          <w:rFonts w:ascii="Times New Roman" w:eastAsia="Times New Roman" w:hAnsi="Times New Roman" w:cs="Times New Roman"/>
          <w:b/>
          <w:bCs/>
          <w:i/>
          <w:iCs/>
          <w:noProof/>
        </w:rPr>
        <w:drawing>
          <wp:inline distT="114300" distB="114300" distL="114300" distR="114300" wp14:anchorId="7CCFB879" wp14:editId="47E4E208">
            <wp:extent cx="3546638" cy="2592714"/>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t="6791"/>
                    <a:stretch>
                      <a:fillRect/>
                    </a:stretch>
                  </pic:blipFill>
                  <pic:spPr>
                    <a:xfrm>
                      <a:off x="0" y="0"/>
                      <a:ext cx="3546638" cy="2592714"/>
                    </a:xfrm>
                    <a:prstGeom prst="rect">
                      <a:avLst/>
                    </a:prstGeom>
                    <a:ln/>
                  </pic:spPr>
                </pic:pic>
              </a:graphicData>
            </a:graphic>
          </wp:inline>
        </w:drawing>
      </w:r>
    </w:p>
    <w:p w14:paraId="413CA5D6"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i/>
          <w:iCs/>
        </w:rPr>
        <w:t>Figure 8: Starbucks Store Growth – UK vs India</w:t>
      </w:r>
    </w:p>
    <w:p w14:paraId="4EB2EAAB" w14:textId="77777777" w:rsidR="0002556F" w:rsidRDefault="001E15EC">
      <w:pPr>
        <w:pStyle w:val="Heading2"/>
      </w:pPr>
      <w:bookmarkStart w:id="33" w:name="_s3if8si3imy" w:colFirst="0" w:colLast="0"/>
      <w:bookmarkEnd w:id="33"/>
      <w:r>
        <w:t>5.2 Price</w:t>
      </w:r>
    </w:p>
    <w:p w14:paraId="40E1797D"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pricing policy for Starbucks across both UK as well as India is different, based on the conditions of the economy and preference in each of the markets.</w:t>
      </w:r>
    </w:p>
    <w:p w14:paraId="24FE824F" w14:textId="77777777" w:rsidR="0002556F" w:rsidRDefault="001E15EC">
      <w:pPr>
        <w:numPr>
          <w:ilvl w:val="0"/>
          <w:numId w:val="5"/>
        </w:numPr>
        <w:shd w:val="clear" w:color="auto" w:fill="FFFFFF"/>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UK: Starbucks adopts a price-point strategy that is more expensive in the UK because customers prefer to spend more to enjoy a higher-end experience. With a comparatively more disposable income, UK customers appreciate the cafe's ambience, high-quality and ease of use offered by Starbucks. According to Statista The average cost for a regular cup of latte within the UK ranges from PS3.50-PS4.00 which places Starbucks as a top coffeehouse (Reuters, 2025).</w:t>
      </w:r>
    </w:p>
    <w:p w14:paraId="52D9D8A1" w14:textId="77777777" w:rsidR="0002556F" w:rsidRDefault="001E15EC">
      <w:pPr>
        <w:numPr>
          <w:ilvl w:val="0"/>
          <w:numId w:val="5"/>
        </w:numPr>
        <w:shd w:val="clear" w:color="auto" w:fill="FFFFFF"/>
        <w:spacing w:after="240"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India Contrastingly, Starbucks' pricing strategy in India is more intricate. The growing middle class in India is price sensitive, which means that Starbucks has to balance its high-end image and the reality of incomes in the country. Cost of a typical coffee in India can be found between Rs200 and Rs250 (approximately PS2.50-PS3) and is more expensive than other local coffee chain. But, Starbucks India has faced critiques over its price particularly in relation to the local cafés which offer similar drinks</w:t>
      </w:r>
      <w:r>
        <w:rPr>
          <w:rFonts w:ascii="Times New Roman" w:eastAsia="Times New Roman" w:hAnsi="Times New Roman" w:cs="Times New Roman"/>
          <w:sz w:val="24"/>
          <w:szCs w:val="24"/>
        </w:rPr>
        <w:t xml:space="preserve"> at a cheaper cost. However, the business is expanding rapidly which suggests there's enough demand from the urban wealthy, well-off customer base (BBC News, 2025).</w:t>
      </w:r>
    </w:p>
    <w:p w14:paraId="0A5880B8" w14:textId="77777777" w:rsidR="0002556F" w:rsidRDefault="001E15EC">
      <w:pPr>
        <w:spacing w:line="360" w:lineRule="auto"/>
        <w:jc w:val="center"/>
        <w:rPr>
          <w:rFonts w:ascii="Times New Roman" w:eastAsia="Times New Roman" w:hAnsi="Times New Roman" w:cs="Times New Roman"/>
          <w:b/>
          <w:bCs/>
          <w:i/>
          <w:iCs/>
        </w:rPr>
      </w:pPr>
      <w:r>
        <w:rPr>
          <w:rFonts w:ascii="Times New Roman" w:eastAsia="Times New Roman" w:hAnsi="Times New Roman" w:cs="Times New Roman"/>
          <w:b/>
          <w:bCs/>
          <w:i/>
          <w:iCs/>
          <w:noProof/>
        </w:rPr>
        <w:drawing>
          <wp:inline distT="114300" distB="114300" distL="114300" distR="114300" wp14:anchorId="32C03249" wp14:editId="1255EB25">
            <wp:extent cx="3565688" cy="2606641"/>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t="6813"/>
                    <a:stretch>
                      <a:fillRect/>
                    </a:stretch>
                  </pic:blipFill>
                  <pic:spPr>
                    <a:xfrm>
                      <a:off x="0" y="0"/>
                      <a:ext cx="3565688" cy="2606641"/>
                    </a:xfrm>
                    <a:prstGeom prst="rect">
                      <a:avLst/>
                    </a:prstGeom>
                    <a:ln/>
                  </pic:spPr>
                </pic:pic>
              </a:graphicData>
            </a:graphic>
          </wp:inline>
        </w:drawing>
      </w:r>
    </w:p>
    <w:p w14:paraId="004EB95C"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i/>
          <w:iCs/>
        </w:rPr>
        <w:t>Figure 9: Branded Coffee Shop Market Share – India</w:t>
      </w:r>
    </w:p>
    <w:p w14:paraId="6729BFD5" w14:textId="77777777" w:rsidR="0002556F" w:rsidRDefault="001E15EC">
      <w:pPr>
        <w:pStyle w:val="Heading2"/>
      </w:pPr>
      <w:bookmarkStart w:id="34" w:name="_ecg66jcfaknv" w:colFirst="0" w:colLast="0"/>
      <w:bookmarkEnd w:id="34"/>
      <w:r>
        <w:t>5.3 Place (Distribution / Presence)</w:t>
      </w:r>
    </w:p>
    <w:p w14:paraId="47B13E2C"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distribution channels and the presence of Starbucks throughout the UK as well as India have significant distinctions because of the dynamics in markets and customer behavior of the respective regions.</w:t>
      </w:r>
    </w:p>
    <w:p w14:paraId="75AB0682" w14:textId="77777777" w:rsidR="0002556F" w:rsidRDefault="001E15EC">
      <w:pPr>
        <w:numPr>
          <w:ilvl w:val="0"/>
          <w:numId w:val="2"/>
        </w:numPr>
        <w:shd w:val="clear" w:color="auto" w:fill="FFFFFF"/>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UK with over 1,421 locations as of 2025, Starbucks is present all over the UK mostly in cities and malls. They also have high-streets and transport centres (ScrapeHero). Starbucks is strategically positioned its outlets in highly-trafficked areas in which customers can reach their preferred drinks. A well-established café culture in the UK and the vast percentage of workers who work there create Starbucks an ideal option for quick morning coffee. In addition, Starbucks in the UK has adopted the drive-thru c</w:t>
      </w:r>
      <w:r>
        <w:rPr>
          <w:rFonts w:ascii="Times New Roman" w:eastAsia="Times New Roman" w:hAnsi="Times New Roman" w:cs="Times New Roman"/>
          <w:sz w:val="24"/>
          <w:szCs w:val="24"/>
        </w:rPr>
        <w:t>oncept specifically in more rural and suburban areas, which allow for greater access (Forbes, 2025).</w:t>
      </w:r>
    </w:p>
    <w:p w14:paraId="3D2591FA" w14:textId="77777777" w:rsidR="0002556F" w:rsidRDefault="001E15EC">
      <w:pPr>
        <w:numPr>
          <w:ilvl w:val="0"/>
          <w:numId w:val="2"/>
        </w:numPr>
        <w:shd w:val="clear" w:color="auto" w:fill="FFFFFF"/>
        <w:spacing w:after="240"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 xml:space="preserve">India: Starbucks India, which was present in more than 80 cities and had stores ranging from 485 to 2025 (Food Business MEA). Although the number isn't as high of outlets than the UK, Starbucks is growing quickly and is planning to increase its presence to 1,000 outlets before 2028 (Tata Consumer Products). The market in India is larger in location and preferences of consumers and preferences, which is why Starbucks leveraged its partnership with Tata to increase its presence in tier-2 cities, in which the </w:t>
      </w:r>
      <w:r>
        <w:rPr>
          <w:rFonts w:ascii="Times New Roman" w:eastAsia="Times New Roman" w:hAnsi="Times New Roman" w:cs="Times New Roman"/>
          <w:sz w:val="24"/>
          <w:szCs w:val="24"/>
        </w:rPr>
        <w:t>culture of coffee is only beginning to develop. This partnership together with Tata Consumer Products provides better accessibility to regional distribution systems, thus reducing operational issues. Furthermore, Starbucks India has experimented with drive-thru stores in Bengaluru as well as other cities in the metro in 2025. This is a sign of an emerging trend of the convenience of busy Indian customers (UnivDatos).</w:t>
      </w:r>
    </w:p>
    <w:p w14:paraId="655DFB1C" w14:textId="77777777" w:rsidR="0002556F" w:rsidRDefault="001E15EC">
      <w:pPr>
        <w:spacing w:line="360" w:lineRule="auto"/>
        <w:jc w:val="center"/>
        <w:rPr>
          <w:rFonts w:ascii="Times New Roman" w:eastAsia="Times New Roman" w:hAnsi="Times New Roman" w:cs="Times New Roman"/>
          <w:b/>
          <w:bCs/>
          <w:i/>
          <w:iCs/>
        </w:rPr>
      </w:pPr>
      <w:r>
        <w:rPr>
          <w:rFonts w:ascii="Times New Roman" w:eastAsia="Times New Roman" w:hAnsi="Times New Roman" w:cs="Times New Roman"/>
          <w:b/>
          <w:bCs/>
          <w:i/>
          <w:iCs/>
          <w:noProof/>
        </w:rPr>
        <w:drawing>
          <wp:inline distT="114300" distB="114300" distL="114300" distR="114300" wp14:anchorId="052AAF01" wp14:editId="5188748E">
            <wp:extent cx="4041938" cy="2947827"/>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t="7032"/>
                    <a:stretch>
                      <a:fillRect/>
                    </a:stretch>
                  </pic:blipFill>
                  <pic:spPr>
                    <a:xfrm>
                      <a:off x="0" y="0"/>
                      <a:ext cx="4041938" cy="2947827"/>
                    </a:xfrm>
                    <a:prstGeom prst="rect">
                      <a:avLst/>
                    </a:prstGeom>
                    <a:ln/>
                  </pic:spPr>
                </pic:pic>
              </a:graphicData>
            </a:graphic>
          </wp:inline>
        </w:drawing>
      </w:r>
    </w:p>
    <w:p w14:paraId="61775276"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i/>
          <w:iCs/>
        </w:rPr>
        <w:t>Figure 10: Tata Starbucks India – Revenue vs Loss</w:t>
      </w:r>
    </w:p>
    <w:p w14:paraId="39A36B49" w14:textId="77777777" w:rsidR="0002556F" w:rsidRDefault="001E15EC">
      <w:pPr>
        <w:pStyle w:val="Heading2"/>
      </w:pPr>
      <w:bookmarkStart w:id="35" w:name="_fzqtz4ajj7q5" w:colFirst="0" w:colLast="0"/>
      <w:bookmarkEnd w:id="35"/>
      <w:r>
        <w:t>5.4 Promotion</w:t>
      </w:r>
    </w:p>
    <w:p w14:paraId="4D579102" w14:textId="77777777" w:rsidR="0002556F" w:rsidRDefault="0002556F">
      <w:pPr>
        <w:spacing w:line="360" w:lineRule="auto"/>
        <w:rPr>
          <w:rFonts w:ascii="Times New Roman" w:eastAsia="Times New Roman" w:hAnsi="Times New Roman" w:cs="Times New Roman"/>
        </w:rPr>
      </w:pPr>
    </w:p>
    <w:p w14:paraId="3362CA20"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UK as well as India both rely heavily on online marketing and social media in order to connect with their respective communities. But the type of contents, strategies and the cultural resonance vary.</w:t>
      </w:r>
    </w:p>
    <w:p w14:paraId="6FF103A4" w14:textId="77777777" w:rsidR="0002556F" w:rsidRDefault="001E15EC">
      <w:pPr>
        <w:numPr>
          <w:ilvl w:val="0"/>
          <w:numId w:val="3"/>
        </w:numPr>
        <w:shd w:val="clear" w:color="auto" w:fill="FFFFFF"/>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UK: Starbucks UK utilizes targeted digital marketing that includes Facebook, Twitter, and Instagram. Instagram, Facebook, and Twitter for promoting special drinks of the season, brand new items and green initiatives. Starbucks UK also has loyalty programs through its mobile app. It drives customers to return by providing rewards on purchases. Starbucks UK also engages in local partnerships, including collaborations with other premium brands and environmentally-focused campaigns (Forbes, 2025).</w:t>
      </w:r>
    </w:p>
    <w:p w14:paraId="0C259880" w14:textId="77777777" w:rsidR="0002556F" w:rsidRDefault="001E15EC">
      <w:pPr>
        <w:numPr>
          <w:ilvl w:val="0"/>
          <w:numId w:val="3"/>
        </w:numPr>
        <w:shd w:val="clear" w:color="auto" w:fill="FFFFFF"/>
        <w:spacing w:after="240"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India: Starbucks India uses social media platforms in order to appeal to those who are young, and focusing on the modern brand in addition to creating content that is in tune with the growing urban consumers. Localized ads and localized digital campaigns highlight Indian festival celebrations such as Diwali and Holi by promoting items and drinks that coincide with festivals and cultural celebrations. Starbucks India also emphasizes its superior experience that attracts wealthy customers looking for an innov</w:t>
      </w:r>
      <w:r>
        <w:rPr>
          <w:rFonts w:ascii="Times New Roman" w:eastAsia="Times New Roman" w:hAnsi="Times New Roman" w:cs="Times New Roman"/>
          <w:sz w:val="24"/>
          <w:szCs w:val="24"/>
        </w:rPr>
        <w:t>ative and international cafe experiences. Starbucks often employs famous people and influencers to market the coffee it sells in India taking advantage of the growing popularity of social media as well as Instagram fashions.</w:t>
      </w:r>
    </w:p>
    <w:p w14:paraId="19582BF6" w14:textId="77777777" w:rsidR="0002556F" w:rsidRDefault="001E15EC">
      <w:pPr>
        <w:pStyle w:val="Heading2"/>
      </w:pPr>
      <w:bookmarkStart w:id="36" w:name="_i3lnw7krn262" w:colFirst="0" w:colLast="0"/>
      <w:bookmarkEnd w:id="36"/>
      <w:r>
        <w:t>5.5 People (Service/Staffing)</w:t>
      </w:r>
    </w:p>
    <w:p w14:paraId="669B3E74" w14:textId="77777777" w:rsidR="0002556F" w:rsidRDefault="0002556F">
      <w:pPr>
        <w:spacing w:line="360" w:lineRule="auto"/>
        <w:rPr>
          <w:rFonts w:ascii="Times New Roman" w:eastAsia="Times New Roman" w:hAnsi="Times New Roman" w:cs="Times New Roman"/>
        </w:rPr>
      </w:pPr>
    </w:p>
    <w:p w14:paraId="6CB7C9EB"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provides high-quality customer service across the globe, making sure that customer service remains similar, no matter if it's either the UK and India.</w:t>
      </w:r>
    </w:p>
    <w:p w14:paraId="61CA3E25" w14:textId="77777777" w:rsidR="0002556F" w:rsidRDefault="001E15EC">
      <w:pPr>
        <w:numPr>
          <w:ilvl w:val="0"/>
          <w:numId w:val="4"/>
        </w:numPr>
        <w:shd w:val="clear" w:color="auto" w:fill="FFFFFF"/>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UK The UK: In the UK, Starbucks employees are taught according to the global standard and place a high priority on service to customers, understanding of the product and making a warm and welcoming environment. In the UK, labor costs UK are more expensive as well. Starbucks invests in employee development to provide high-quality services. The majority of staff who work in the UK have experience in café culture and will meet the requirements of British patrons (BBC News, 2025).</w:t>
      </w:r>
    </w:p>
    <w:p w14:paraId="26BF025C" w14:textId="77777777" w:rsidR="0002556F" w:rsidRDefault="001E15EC">
      <w:pPr>
        <w:numPr>
          <w:ilvl w:val="0"/>
          <w:numId w:val="4"/>
        </w:numPr>
        <w:shd w:val="clear" w:color="auto" w:fill="FFFFFF"/>
        <w:spacing w:after="240" w:line="360" w:lineRule="auto"/>
        <w:jc w:val="both"/>
        <w:rPr>
          <w:rFonts w:ascii="Times New Roman" w:eastAsia="Times New Roman" w:hAnsi="Times New Roman" w:cs="Times New Roman"/>
        </w:rPr>
      </w:pPr>
      <w:bookmarkStart w:id="37" w:name="_edoevx2fgx3z" w:colFirst="0" w:colLast="0"/>
      <w:bookmarkEnd w:id="37"/>
      <w:r>
        <w:rPr>
          <w:rFonts w:ascii="Times New Roman" w:eastAsia="Times New Roman" w:hAnsi="Times New Roman" w:cs="Times New Roman"/>
          <w:sz w:val="24"/>
          <w:szCs w:val="24"/>
        </w:rPr>
        <w:t>India: Starbucks India, through its joint partnership with Tata employs local workers who have been trained to offer Starbucks the highest standards of customer service. Because of the diverse culture of India it is crucial for Starbucks specifically in terms of the language used and how it is communicated. Starbucks employees are educated to satisfy all standards of the world and also to meet the specific preferences of Indian customers, which results in an environment that's more tailored to customers exp</w:t>
      </w:r>
      <w:r>
        <w:rPr>
          <w:rFonts w:ascii="Times New Roman" w:eastAsia="Times New Roman" w:hAnsi="Times New Roman" w:cs="Times New Roman"/>
          <w:sz w:val="24"/>
          <w:szCs w:val="24"/>
        </w:rPr>
        <w:t>erience.</w:t>
      </w:r>
    </w:p>
    <w:p w14:paraId="08CA5300" w14:textId="77777777" w:rsidR="0002556F" w:rsidRDefault="001E15EC">
      <w:pPr>
        <w:pStyle w:val="Heading2"/>
      </w:pPr>
      <w:bookmarkStart w:id="38" w:name="_695dbbx4farw" w:colFirst="0" w:colLast="0"/>
      <w:bookmarkEnd w:id="38"/>
      <w:r>
        <w:t>5.6 Process</w:t>
      </w:r>
    </w:p>
    <w:p w14:paraId="54DED6BA"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processes used at Starbucks have been largely standardized in all countries, however they have made some tweaks in order to meet local needs.</w:t>
      </w:r>
    </w:p>
    <w:p w14:paraId="03E09276" w14:textId="77777777" w:rsidR="0002556F" w:rsidRDefault="001E15EC">
      <w:pPr>
        <w:numPr>
          <w:ilvl w:val="0"/>
          <w:numId w:val="6"/>
        </w:numPr>
        <w:shd w:val="clear" w:color="auto" w:fill="FFFFFF"/>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International: Starbucks maintains standardized operational procedures for cafe preparation, store layout and customer service guidelines. It ensures the same service for all customers regardless of the location.</w:t>
      </w:r>
    </w:p>
    <w:p w14:paraId="595F7A21" w14:textId="77777777" w:rsidR="0002556F" w:rsidRDefault="001E15EC">
      <w:pPr>
        <w:numPr>
          <w:ilvl w:val="0"/>
          <w:numId w:val="6"/>
        </w:numPr>
        <w:shd w:val="clear" w:color="auto" w:fill="FFFFFF"/>
        <w:spacing w:after="240"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India As for India the country, there are a few minor adjustments to accommodate the local habits of consumption. As an example, cups with smaller sizes are served, and menus are redesigned to give the most local selections. Furthermore, Starbucks India has embraced the drive-thru concept it is a fresh model that was introduced to enhance efficiency for consumers who are busy (UnivDatos).</w:t>
      </w:r>
    </w:p>
    <w:p w14:paraId="3EDD25D8" w14:textId="77777777" w:rsidR="0002556F" w:rsidRDefault="001E15EC">
      <w:pPr>
        <w:pStyle w:val="Heading2"/>
      </w:pPr>
      <w:bookmarkStart w:id="39" w:name="_d8gf68bh7sfq" w:colFirst="0" w:colLast="0"/>
      <w:bookmarkEnd w:id="39"/>
      <w:r>
        <w:t>5.7 Physical Evidence</w:t>
      </w:r>
    </w:p>
    <w:p w14:paraId="4501B1DA"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physical space in which Starbucks operates is a key element of the brand's experience. It provides a constant and welcoming space in which people can unwind or do their work.</w:t>
      </w:r>
    </w:p>
    <w:p w14:paraId="6D10BEA0" w14:textId="77777777" w:rsidR="0002556F" w:rsidRDefault="001E15EC">
      <w:pPr>
        <w:numPr>
          <w:ilvl w:val="0"/>
          <w:numId w:val="1"/>
        </w:numPr>
        <w:shd w:val="clear" w:color="auto" w:fill="FFFFFF"/>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UK: Starbucks stores in the UK provide a sleek and welcoming atmosphere. They focus on a comfortable and relaxing seating area WiFi connectivity and the cafe atmosphere. The distinctive logo of the brand is green along with sleek furniture, as well as warmer lighting are all part of Starbucks' brand image (BBC News, 2025).</w:t>
      </w:r>
    </w:p>
    <w:p w14:paraId="366DF670" w14:textId="77777777" w:rsidR="0002556F" w:rsidRDefault="001E15EC">
      <w:pPr>
        <w:numPr>
          <w:ilvl w:val="0"/>
          <w:numId w:val="1"/>
        </w:numPr>
        <w:shd w:val="clear" w:color="auto" w:fill="FFFFFF"/>
        <w:spacing w:after="240" w:line="360" w:lineRule="auto"/>
        <w:jc w:val="both"/>
        <w:rPr>
          <w:rFonts w:ascii="Times New Roman" w:eastAsia="Times New Roman" w:hAnsi="Times New Roman" w:cs="Times New Roman"/>
        </w:rPr>
      </w:pPr>
      <w:bookmarkStart w:id="40" w:name="_38r2z9awekk4" w:colFirst="0" w:colLast="0"/>
      <w:bookmarkEnd w:id="40"/>
      <w:r>
        <w:rPr>
          <w:rFonts w:ascii="Times New Roman" w:eastAsia="Times New Roman" w:hAnsi="Times New Roman" w:cs="Times New Roman"/>
          <w:sz w:val="24"/>
          <w:szCs w:val="24"/>
        </w:rPr>
        <w:t>India In India: Although Starbucks in India is based on a international design, it has regional variations to accommodate Indian desires and limitations on space. In major cities such as Mumbai, Starbucks stores are smaller and are built to accommodate the urban style of India with a focus on elegant interiors and functional.</w:t>
      </w:r>
    </w:p>
    <w:p w14:paraId="3393F956" w14:textId="77777777" w:rsidR="0002556F" w:rsidRDefault="001E15EC">
      <w:pPr>
        <w:pStyle w:val="Heading1"/>
      </w:pPr>
      <w:bookmarkStart w:id="41" w:name="_bvwl2wnulwg" w:colFirst="0" w:colLast="0"/>
      <w:bookmarkEnd w:id="41"/>
      <w:r>
        <w:t xml:space="preserve">6. Performance Evaluation (Marketing Success) </w:t>
      </w:r>
    </w:p>
    <w:p w14:paraId="4ED11921"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a better understanding of the effectiveness of Starbucks advertising strategies across both the UK and India We can examine the most important indicators of performance, such as sales, store counts as well as market share (Forbes, 2025).</w:t>
      </w:r>
    </w:p>
    <w:p w14:paraId="46BDEC5E" w14:textId="77777777" w:rsidR="0002556F" w:rsidRDefault="001E15EC">
      <w:pPr>
        <w:pStyle w:val="Heading2"/>
      </w:pPr>
      <w:bookmarkStart w:id="42" w:name="_l7uhllc14w6o" w:colFirst="0" w:colLast="0"/>
      <w:bookmarkEnd w:id="42"/>
      <w:r>
        <w:t>6.1 Global Performance</w:t>
      </w:r>
    </w:p>
    <w:p w14:paraId="7F21A2C5"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year 2025 Starbucks is able to record global net revenue in the amount of $6.9 billion during the latest period (Investor Relations at Starbucks). The success of the company is powered by its worldwide expansion, new product offerings as well as a loyal customer base.</w:t>
      </w:r>
    </w:p>
    <w:p w14:paraId="486E4A7D" w14:textId="77777777" w:rsidR="0002556F" w:rsidRDefault="001E15EC">
      <w:pPr>
        <w:pStyle w:val="Heading2"/>
      </w:pPr>
      <w:bookmarkStart w:id="43" w:name="_chjw7rsg9uib" w:colFirst="0" w:colLast="0"/>
      <w:bookmarkEnd w:id="43"/>
      <w:r>
        <w:t>6.2 UK Performance</w:t>
      </w:r>
    </w:p>
    <w:p w14:paraId="4A2C7F0B"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Starbucks continues to remain one of the most prominent competitors in the world of coffeehouses and will open 1,421 shops in 2025 (ScrapeHero). Starbucks UK is a part of the wider PS4.5 billion UK coffee market benefiting from its thriving market and well-established need for premium coffee. Starbucks is also committed to sustainable practices and online interaction, allowing it to maintain its market leadership (BBC News, 2025).</w:t>
      </w:r>
    </w:p>
    <w:p w14:paraId="28129679" w14:textId="77777777" w:rsidR="0002556F" w:rsidRDefault="001E15EC">
      <w:pPr>
        <w:pStyle w:val="Heading2"/>
      </w:pPr>
      <w:bookmarkStart w:id="44" w:name="_8skmes6esczf" w:colFirst="0" w:colLast="0"/>
      <w:bookmarkEnd w:id="44"/>
      <w:r>
        <w:t>6.3 India Performance</w:t>
      </w:r>
    </w:p>
    <w:p w14:paraId="6C2372C0"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country of India, Starbucks is growing fast, and has 485-487 Starbucks stores in 80 cities by 2025 (The Economic Times). Starbucks leads the brand-name coffee shops market in India with 5,339 outlets by the year 2025 (World Coffee Portal). However, profit remains difficult and Tata Starbucks reporting a 5 percentage increase in revenues, but increasing loss that total Rs135.7 million (approximately $ 18 million) for the period 2025 (Food Business MEA). The data suggests that, even though the sales growt</w:t>
      </w:r>
      <w:r>
        <w:rPr>
          <w:rFonts w:ascii="Times New Roman" w:eastAsia="Times New Roman" w:hAnsi="Times New Roman" w:cs="Times New Roman"/>
          <w:sz w:val="24"/>
          <w:szCs w:val="24"/>
        </w:rPr>
        <w:t>h has been strong but cost control and efforts to localize will be essential to ensure the long term viability. (Reuters, 2025).</w:t>
      </w:r>
    </w:p>
    <w:p w14:paraId="26F624F1" w14:textId="77777777" w:rsidR="0002556F" w:rsidRDefault="001E15EC">
      <w:pPr>
        <w:pStyle w:val="Heading2"/>
      </w:pPr>
      <w:bookmarkStart w:id="45" w:name="_9vm7zikxbuuz" w:colFirst="0" w:colLast="0"/>
      <w:bookmarkEnd w:id="45"/>
      <w:r>
        <w:t>6.4 Market Share and Consumer Engagement</w:t>
      </w:r>
    </w:p>
    <w:p w14:paraId="4BF3E853"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India is leveraging its partnership with Tata to grow its reach in new markets. According to a study conducted in 2025 the survey found that 24 percent of Indian people who shop at a coffeeshop visit it daily and 57% go there every week at least (World Cafe Portal). Although it is facing issues with price, Starbucks India is successfully at attracting young people from the city and is expanding its footprint.</w:t>
      </w:r>
    </w:p>
    <w:p w14:paraId="67248986" w14:textId="77777777" w:rsidR="0002556F" w:rsidRDefault="001E15EC">
      <w:pPr>
        <w:pStyle w:val="Heading1"/>
      </w:pPr>
      <w:bookmarkStart w:id="46" w:name="_ym1lyui6cobn" w:colFirst="0" w:colLast="0"/>
      <w:bookmarkEnd w:id="46"/>
      <w:r>
        <w:t>7. Ethical Issues in Marketing / Operations</w:t>
      </w:r>
    </w:p>
    <w:p w14:paraId="7FBCBD8E" w14:textId="77777777" w:rsidR="0002556F" w:rsidRDefault="001E15EC">
      <w:pPr>
        <w:pStyle w:val="Heading2"/>
      </w:pPr>
      <w:bookmarkStart w:id="47" w:name="_gykj6v86xihn" w:colFirst="0" w:colLast="0"/>
      <w:bookmarkEnd w:id="47"/>
      <w:r>
        <w:t>7.1 Pricing vs Affordability in India</w:t>
      </w:r>
    </w:p>
    <w:p w14:paraId="06C0F5AA"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main ethical issues facing Starbucks In India is their high-priced strategy that can cause a negative impact on lower-income customers. Although India's expanding urban middle class is a huge market, some consumers from smaller towns may be displeased due to the price of Starbucks merchandise. There are ethical concerns about access and exclusivity within a new market (Forbes, 2025).</w:t>
      </w:r>
    </w:p>
    <w:p w14:paraId="339D1EA6" w14:textId="77777777" w:rsidR="0002556F" w:rsidRDefault="001E15EC">
      <w:pPr>
        <w:pStyle w:val="Heading2"/>
      </w:pPr>
      <w:bookmarkStart w:id="48" w:name="_b1iucskeguzw" w:colFirst="0" w:colLast="0"/>
      <w:bookmarkEnd w:id="48"/>
      <w:r>
        <w:t>7.2 Cultural Sensitivity</w:t>
      </w:r>
    </w:p>
    <w:p w14:paraId="2DADA05F"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introduced Western coffee culture in India has been a popular choice by the urban population, but it may be viewed as an insensitive cultural choice by some. Branding and products may be seen as encouraging Westernization and could alienate people who have been familiar with tea drinking tradition (Reuters, 2025).</w:t>
      </w:r>
    </w:p>
    <w:p w14:paraId="78EE1CB9" w14:textId="77777777" w:rsidR="0002556F" w:rsidRDefault="001E15EC">
      <w:pPr>
        <w:pStyle w:val="Heading2"/>
      </w:pPr>
      <w:bookmarkStart w:id="49" w:name="_3oo4qkp6hk2r" w:colFirst="0" w:colLast="0"/>
      <w:bookmarkEnd w:id="49"/>
      <w:r>
        <w:t>7.3 Environmental Impact</w:t>
      </w:r>
    </w:p>
    <w:p w14:paraId="61D0D898"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has been criticized by the world over its usage of plastic cups that are disposable and packaging. In the UK as well as India Starbucks is making strides in sustainability but isn't able to reduce garbage and ensuring the operations of its business have minimal impact on the environment. Recycling programs and environmentally friendly packaging are now a major focal aspect, but the firm must improve its performance on these fronts to remain on top of the regulatory demands and the increasing aware</w:t>
      </w:r>
      <w:r>
        <w:rPr>
          <w:rFonts w:ascii="Times New Roman" w:eastAsia="Times New Roman" w:hAnsi="Times New Roman" w:cs="Times New Roman"/>
          <w:sz w:val="24"/>
          <w:szCs w:val="24"/>
        </w:rPr>
        <w:t>ness about environmental concerns in the minds of customers.</w:t>
      </w:r>
    </w:p>
    <w:p w14:paraId="241234EF" w14:textId="77777777" w:rsidR="0002556F" w:rsidRDefault="001E15EC">
      <w:pPr>
        <w:pStyle w:val="Heading2"/>
      </w:pPr>
      <w:bookmarkStart w:id="50" w:name="_rcl91ln4uqth" w:colFirst="0" w:colLast="0"/>
      <w:bookmarkEnd w:id="50"/>
      <w:r>
        <w:t>7.4 Labor Practices in India</w:t>
      </w:r>
    </w:p>
    <w:p w14:paraId="69857602"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practices employed by Starbucks in India specifically in relation to the way employees are treated and their wages have caused concern. The rapid growth of Starbucks by way of an alliance with Tata aids in addressing local issues with employment. But, there may exist ethical concerns regarding workplace conditions and benefits in certain regions in India. Indian market (BBC News, 2025).</w:t>
      </w:r>
    </w:p>
    <w:p w14:paraId="400D2BFA" w14:textId="77777777" w:rsidR="0002556F" w:rsidRDefault="001E15EC">
      <w:pPr>
        <w:pStyle w:val="Heading2"/>
      </w:pPr>
      <w:bookmarkStart w:id="51" w:name="_mr2apn4qdz1b" w:colFirst="0" w:colLast="0"/>
      <w:bookmarkEnd w:id="51"/>
      <w:r>
        <w:t>7.5 Marketing to Youth</w:t>
      </w:r>
    </w:p>
    <w:p w14:paraId="545CFC52"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end, Starbucks' aggressive marketing to urban, young consumers may be seen as an attempt to promote consumption as well as Western values. It could cause ethical issues especially in countries where consumption is a controversial subject. It's crucial that Starbucks to find a balance in its advertising in order to appeal to the demographic it is targeting without compromising the culture of youth (Forbes, 2025).</w:t>
      </w:r>
    </w:p>
    <w:p w14:paraId="0E48C237" w14:textId="77777777" w:rsidR="0002556F" w:rsidRDefault="001E15EC">
      <w:pPr>
        <w:pStyle w:val="Heading1"/>
        <w:shd w:val="clear" w:color="auto" w:fill="FFFFFF"/>
        <w:spacing w:after="240"/>
      </w:pPr>
      <w:bookmarkStart w:id="52" w:name="_cr460btmiywb" w:colFirst="0" w:colLast="0"/>
      <w:bookmarkEnd w:id="52"/>
      <w:r>
        <w:t>8. Recommendations and Conclusion</w:t>
      </w:r>
    </w:p>
    <w:p w14:paraId="184F6517" w14:textId="77777777" w:rsidR="0002556F" w:rsidRDefault="001E15EC">
      <w:pPr>
        <w:pStyle w:val="Heading2"/>
        <w:shd w:val="clear" w:color="auto" w:fill="FFFFFF"/>
        <w:spacing w:after="240"/>
      </w:pPr>
      <w:bookmarkStart w:id="53" w:name="_wuzp17czv3ww" w:colFirst="0" w:colLast="0"/>
      <w:bookmarkEnd w:id="53"/>
      <w:r>
        <w:t>8.1 Recommendations</w:t>
      </w:r>
    </w:p>
    <w:p w14:paraId="38E5E42B" w14:textId="77777777" w:rsidR="0002556F" w:rsidRDefault="001E15EC">
      <w:pPr>
        <w:pStyle w:val="Heading3"/>
        <w:shd w:val="clear" w:color="auto" w:fill="FFFFFF"/>
      </w:pPr>
      <w:bookmarkStart w:id="54" w:name="_chtfkmjdrzkc" w:colFirst="0" w:colLast="0"/>
      <w:bookmarkEnd w:id="54"/>
      <w:r>
        <w:t>8.1.1 Recommendations to the United Kingdom</w:t>
      </w:r>
    </w:p>
    <w:p w14:paraId="666F2407"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 should continue to position themselves within the existing and already mature coffee market, very well though in the UK. First of all, the company should strengthen its product innovation strategy, specifically to introduce more health-conscious and low-sugar beverage options in response to growing awareness on nutrition and wellbeing among consumers (Mintel, 2025). This would help Starbucks stay relevant and also deal with the changing tastes of consumers.</w:t>
      </w:r>
    </w:p>
    <w:p w14:paraId="50C61BA6"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 Starbucks should further increase sustainability leadership in the UK. Given strong environmental awareness and regulatory pressure increasing transparency around carbon reductions target and expanding incentives for reusable cups would strengthen Starbucks Ethical brand image (BBC News, 2025).</w:t>
      </w:r>
    </w:p>
    <w:p w14:paraId="5B1F99DA"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 Starbucks should continue to build on digital personalisation by way of their mobile app and loyalty programme. Some examples of using advanced data analytics include delivering personalised offers, customer retention, and setting Starbucks apart from its competition such as Costa Coffee and Pret A Manger (Kotler et al., 2023). These strategies will lend support for long term competitiveness in a saturated market.</w:t>
      </w:r>
    </w:p>
    <w:p w14:paraId="665E2546" w14:textId="77777777" w:rsidR="0002556F" w:rsidRDefault="001E15EC">
      <w:pPr>
        <w:pStyle w:val="Heading3"/>
        <w:shd w:val="clear" w:color="auto" w:fill="FFFFFF"/>
      </w:pPr>
      <w:bookmarkStart w:id="55" w:name="_t3yc2zlnasjf" w:colFirst="0" w:colLast="0"/>
      <w:bookmarkEnd w:id="55"/>
      <w:r>
        <w:t>8.1.2 Recommendations for India</w:t>
      </w:r>
    </w:p>
    <w:p w14:paraId="44C8C98B"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 in India Starbucks have to focus more on strategies that can balance between growths and profitability. First, the company should increase menu localisation and affordability by launching region-specific flavours for customers, smaller sizes and value-based product bundles for price-sensitive consumers while retaining its premium positioning strategy (Euromonitor, 2025).</w:t>
      </w:r>
    </w:p>
    <w:p w14:paraId="65E8AE8A"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 Starbucks should concentrate on efficiency of operations and cost management. Increased sourcing locally, simplified store formats and expansion of express and drive-through outlets can help reduce the cost of operation and improve margins. Exploiting local knowledge of Tata Consumer Products is still key as it can surmount the challenges of regulatory environment and supply chain complexities (Tata Consumer Products, 2025).</w:t>
      </w:r>
    </w:p>
    <w:p w14:paraId="2A7CC431"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 Starbucks should invest in the building up of cultural and community engagement through marketing communications with a greater emphasis on shared experience, social interaction, and cultural relevance than on individual indulgence. This is in line with the Indian's collectivist culture and fosters deeper brand connection (Hofstede, 2011).</w:t>
      </w:r>
    </w:p>
    <w:p w14:paraId="0F7F6066" w14:textId="77777777" w:rsidR="0002556F" w:rsidRDefault="001E15EC">
      <w:pPr>
        <w:pStyle w:val="Heading2"/>
        <w:shd w:val="clear" w:color="auto" w:fill="FFFFFF"/>
        <w:spacing w:after="240"/>
      </w:pPr>
      <w:bookmarkStart w:id="56" w:name="_irs6yhj9uwzc" w:colFirst="0" w:colLast="0"/>
      <w:bookmarkEnd w:id="56"/>
      <w:r>
        <w:t>8.2 Conclusion</w:t>
      </w:r>
    </w:p>
    <w:p w14:paraId="24A1DF4E"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has analysed the international marketing strategies of Starbucks through a comparative evaluation of the operations in United Kingdom and India. The findings present Starbucks as being based on strong brand equity consistency and adaptability to various macro-environment and cultural conditions to become globally successful.</w:t>
      </w:r>
    </w:p>
    <w:p w14:paraId="71007A4A"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United Kingdom, Starbucks has the advantage of a long established coffee culture, high disposable income, high digital infrastructure and high expectations of sustainability. These factors support a broadly standardised premium marketing approach in the areas of innovation, customer experience and digital engagement. However, intense competition and increasing health and environmental concerns dictates constant innovation and ethical leadership.</w:t>
      </w:r>
    </w:p>
    <w:p w14:paraId="3A60699C" w14:textId="77777777" w:rsidR="0002556F" w:rsidRDefault="001E15EC">
      <w:pPr>
        <w:shd w:val="clear" w:color="auto" w:fill="FFFFFF"/>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contrast to this, India is a high growth emerging market, with much long-term potential. Economic expansion, urbanisation and a young population present good opportunities for demand, yet cultural mores, price elasticity and operational challenges will require a high degree of localisation. Starbucks's tie-up with Tata has helped it to effectively market and expand the business, which even though the business has been profitable.</w:t>
      </w:r>
    </w:p>
    <w:p w14:paraId="1FC061C3" w14:textId="77777777" w:rsidR="0002556F" w:rsidRDefault="001E15EC">
      <w:pPr>
        <w:shd w:val="clear" w:color="auto" w:fill="FFFFFF"/>
        <w:spacing w:after="240"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t>Overall, the comparison brings out the fact that though standardisation works in the UK, to be successful in India it should be through localisation, cultural sensitivity and cost efficacy. Starbucks's ability to balance global brand consistency with country-specific strategies will be critical to maintaining our global growth and competitiveness both in developed and emerging markets (Kotler et al., 2023).</w:t>
      </w:r>
      <w:r>
        <w:br w:type="page"/>
      </w:r>
    </w:p>
    <w:p w14:paraId="32733262" w14:textId="77777777" w:rsidR="0002556F" w:rsidRDefault="001E15EC">
      <w:pPr>
        <w:pStyle w:val="Heading1"/>
        <w:keepNext w:val="0"/>
        <w:keepLines w:val="0"/>
      </w:pPr>
      <w:bookmarkStart w:id="57" w:name="_bg7mzpqm811o" w:colFirst="0" w:colLast="0"/>
      <w:bookmarkEnd w:id="57"/>
      <w:r>
        <w:t>References</w:t>
      </w:r>
    </w:p>
    <w:p w14:paraId="0860AA74" w14:textId="77777777" w:rsidR="0002556F" w:rsidRDefault="001E15EC">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Investor Relations (2025) </w:t>
      </w:r>
      <w:r>
        <w:rPr>
          <w:rFonts w:ascii="Times New Roman" w:eastAsia="Times New Roman" w:hAnsi="Times New Roman" w:cs="Times New Roman"/>
          <w:i/>
          <w:iCs/>
          <w:sz w:val="24"/>
          <w:szCs w:val="24"/>
        </w:rPr>
        <w:t>Starbucks Reports Q4 and Full Fiscal Year 2025 Results</w:t>
      </w:r>
      <w:r>
        <w:rPr>
          <w:rFonts w:ascii="Times New Roman" w:eastAsia="Times New Roman" w:hAnsi="Times New Roman" w:cs="Times New Roman"/>
          <w:sz w:val="24"/>
          <w:szCs w:val="24"/>
        </w:rPr>
        <w:t>. Available at:</w:t>
      </w:r>
      <w:hyperlink r:id="rId16">
        <w:r>
          <w:rPr>
            <w:rFonts w:ascii="Times New Roman" w:eastAsia="Times New Roman" w:hAnsi="Times New Roman" w:cs="Times New Roman"/>
            <w:sz w:val="24"/>
            <w:szCs w:val="24"/>
          </w:rPr>
          <w:t xml:space="preserve"> </w:t>
        </w:r>
      </w:hyperlink>
      <w:hyperlink r:id="rId17">
        <w:r>
          <w:rPr>
            <w:rFonts w:ascii="Times New Roman" w:eastAsia="Times New Roman" w:hAnsi="Times New Roman" w:cs="Times New Roman"/>
            <w:sz w:val="24"/>
            <w:szCs w:val="24"/>
            <w:u w:val="single"/>
          </w:rPr>
          <w:t>https://investor.starbucks.com/news/financial-releases/news-details/2025/Starbucks-Reports-Q4-and-Full-Fiscal-Year-2025-Results/default.aspx</w:t>
        </w:r>
      </w:hyperlink>
      <w:r>
        <w:rPr>
          <w:rFonts w:ascii="Times New Roman" w:eastAsia="Times New Roman" w:hAnsi="Times New Roman" w:cs="Times New Roman"/>
          <w:sz w:val="24"/>
          <w:szCs w:val="24"/>
        </w:rPr>
        <w:t xml:space="preserve"> [Accessed 9 December 2025].</w:t>
      </w:r>
    </w:p>
    <w:p w14:paraId="7F77D73D"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ScrapeHero (2025) </w:t>
      </w:r>
      <w:r>
        <w:rPr>
          <w:rFonts w:ascii="Times New Roman" w:eastAsia="Times New Roman" w:hAnsi="Times New Roman" w:cs="Times New Roman"/>
          <w:i/>
          <w:iCs/>
          <w:sz w:val="24"/>
          <w:szCs w:val="24"/>
        </w:rPr>
        <w:t>Starbucks UK Store Locations</w:t>
      </w:r>
      <w:r>
        <w:rPr>
          <w:rFonts w:ascii="Times New Roman" w:eastAsia="Times New Roman" w:hAnsi="Times New Roman" w:cs="Times New Roman"/>
          <w:sz w:val="24"/>
          <w:szCs w:val="24"/>
        </w:rPr>
        <w:t>. Available at:</w:t>
      </w:r>
      <w:hyperlink r:id="rId18">
        <w:r>
          <w:rPr>
            <w:rFonts w:ascii="Times New Roman" w:eastAsia="Times New Roman" w:hAnsi="Times New Roman" w:cs="Times New Roman"/>
            <w:sz w:val="24"/>
            <w:szCs w:val="24"/>
          </w:rPr>
          <w:t xml:space="preserve"> </w:t>
        </w:r>
      </w:hyperlink>
      <w:hyperlink r:id="rId19">
        <w:r>
          <w:rPr>
            <w:rFonts w:ascii="Times New Roman" w:eastAsia="Times New Roman" w:hAnsi="Times New Roman" w:cs="Times New Roman"/>
            <w:sz w:val="24"/>
            <w:szCs w:val="24"/>
            <w:u w:val="single"/>
          </w:rPr>
          <w:t>https://www.scrapehero.com/location-reports/Starbucks-UK/</w:t>
        </w:r>
      </w:hyperlink>
      <w:r>
        <w:rPr>
          <w:rFonts w:ascii="Times New Roman" w:eastAsia="Times New Roman" w:hAnsi="Times New Roman" w:cs="Times New Roman"/>
          <w:sz w:val="24"/>
          <w:szCs w:val="24"/>
        </w:rPr>
        <w:t xml:space="preserve"> [Accessed 9 December 2025].</w:t>
      </w:r>
    </w:p>
    <w:p w14:paraId="33893AB8"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Tata Consumer Products (2025) </w:t>
      </w:r>
      <w:r>
        <w:rPr>
          <w:rFonts w:ascii="Times New Roman" w:eastAsia="Times New Roman" w:hAnsi="Times New Roman" w:cs="Times New Roman"/>
          <w:i/>
          <w:iCs/>
          <w:sz w:val="24"/>
          <w:szCs w:val="24"/>
        </w:rPr>
        <w:t>Tata Starbucks Overview</w:t>
      </w:r>
      <w:r>
        <w:rPr>
          <w:rFonts w:ascii="Times New Roman" w:eastAsia="Times New Roman" w:hAnsi="Times New Roman" w:cs="Times New Roman"/>
          <w:sz w:val="24"/>
          <w:szCs w:val="24"/>
        </w:rPr>
        <w:t>. Available at:</w:t>
      </w:r>
      <w:hyperlink r:id="rId20">
        <w:r>
          <w:rPr>
            <w:rFonts w:ascii="Times New Roman" w:eastAsia="Times New Roman" w:hAnsi="Times New Roman" w:cs="Times New Roman"/>
            <w:sz w:val="24"/>
            <w:szCs w:val="24"/>
          </w:rPr>
          <w:t xml:space="preserve"> </w:t>
        </w:r>
      </w:hyperlink>
      <w:hyperlink r:id="rId21">
        <w:r>
          <w:rPr>
            <w:rFonts w:ascii="Times New Roman" w:eastAsia="Times New Roman" w:hAnsi="Times New Roman" w:cs="Times New Roman"/>
            <w:sz w:val="24"/>
            <w:szCs w:val="24"/>
            <w:u w:val="single"/>
          </w:rPr>
          <w:t>https://www.tataconsumer.com/brands/out-of-home-retail/tata-starbucks</w:t>
        </w:r>
      </w:hyperlink>
      <w:r>
        <w:rPr>
          <w:rFonts w:ascii="Times New Roman" w:eastAsia="Times New Roman" w:hAnsi="Times New Roman" w:cs="Times New Roman"/>
          <w:sz w:val="24"/>
          <w:szCs w:val="24"/>
        </w:rPr>
        <w:t xml:space="preserve"> [Accessed 9 December 2025].</w:t>
      </w:r>
    </w:p>
    <w:p w14:paraId="329E6C8D"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Economic Times (2025) </w:t>
      </w:r>
      <w:r>
        <w:rPr>
          <w:rFonts w:ascii="Times New Roman" w:eastAsia="Times New Roman" w:hAnsi="Times New Roman" w:cs="Times New Roman"/>
          <w:i/>
          <w:iCs/>
          <w:sz w:val="24"/>
          <w:szCs w:val="24"/>
        </w:rPr>
        <w:t>Starbucks India Expansion Strategy</w:t>
      </w:r>
      <w:r>
        <w:rPr>
          <w:rFonts w:ascii="Times New Roman" w:eastAsia="Times New Roman" w:hAnsi="Times New Roman" w:cs="Times New Roman"/>
          <w:sz w:val="24"/>
          <w:szCs w:val="24"/>
        </w:rPr>
        <w:t>. Available at: https://economictimes.indiatimes.com/industry/consumer-durables/food-and-agri/starbucks-india-expansion/ [Accessed 9 December 2025].</w:t>
      </w:r>
    </w:p>
    <w:p w14:paraId="02B7308C"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Mint (2025) </w:t>
      </w:r>
      <w:r>
        <w:rPr>
          <w:rFonts w:ascii="Times New Roman" w:eastAsia="Times New Roman" w:hAnsi="Times New Roman" w:cs="Times New Roman"/>
          <w:i/>
          <w:iCs/>
          <w:sz w:val="24"/>
          <w:szCs w:val="24"/>
        </w:rPr>
        <w:t>Starbucks India Financial Report</w:t>
      </w:r>
      <w:r>
        <w:rPr>
          <w:rFonts w:ascii="Times New Roman" w:eastAsia="Times New Roman" w:hAnsi="Times New Roman" w:cs="Times New Roman"/>
          <w:sz w:val="24"/>
          <w:szCs w:val="24"/>
        </w:rPr>
        <w:t>. Available at:</w:t>
      </w:r>
      <w:hyperlink r:id="rId22">
        <w:r>
          <w:rPr>
            <w:rFonts w:ascii="Times New Roman" w:eastAsia="Times New Roman" w:hAnsi="Times New Roman" w:cs="Times New Roman"/>
            <w:sz w:val="24"/>
            <w:szCs w:val="24"/>
          </w:rPr>
          <w:t xml:space="preserve"> </w:t>
        </w:r>
      </w:hyperlink>
      <w:hyperlink r:id="rId23">
        <w:r>
          <w:rPr>
            <w:rFonts w:ascii="Times New Roman" w:eastAsia="Times New Roman" w:hAnsi="Times New Roman" w:cs="Times New Roman"/>
            <w:sz w:val="24"/>
            <w:szCs w:val="24"/>
            <w:u w:val="single"/>
          </w:rPr>
          <w:t>https://www.livemint.com/companies/starbucks-india-expansion-tempered-growth-sunil-d-souza-tata-consumer-products-coffee-chain-starbucks-reserve-qsr-11753340945573.html</w:t>
        </w:r>
      </w:hyperlink>
      <w:r>
        <w:rPr>
          <w:rFonts w:ascii="Times New Roman" w:eastAsia="Times New Roman" w:hAnsi="Times New Roman" w:cs="Times New Roman"/>
          <w:sz w:val="24"/>
          <w:szCs w:val="24"/>
        </w:rPr>
        <w:t xml:space="preserve"> [Accessed 9 December 2025].</w:t>
      </w:r>
    </w:p>
    <w:p w14:paraId="48CE1DBC"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World Coffee Portal (2025) </w:t>
      </w:r>
      <w:r>
        <w:rPr>
          <w:rFonts w:ascii="Times New Roman" w:eastAsia="Times New Roman" w:hAnsi="Times New Roman" w:cs="Times New Roman"/>
          <w:i/>
          <w:iCs/>
          <w:sz w:val="24"/>
          <w:szCs w:val="24"/>
        </w:rPr>
        <w:t>Branded Coffee-shop Market in India</w:t>
      </w:r>
      <w:r>
        <w:rPr>
          <w:rFonts w:ascii="Times New Roman" w:eastAsia="Times New Roman" w:hAnsi="Times New Roman" w:cs="Times New Roman"/>
          <w:sz w:val="24"/>
          <w:szCs w:val="24"/>
        </w:rPr>
        <w:t>. Available at:</w:t>
      </w:r>
      <w:hyperlink r:id="rId24">
        <w:r>
          <w:rPr>
            <w:rFonts w:ascii="Times New Roman" w:eastAsia="Times New Roman" w:hAnsi="Times New Roman" w:cs="Times New Roman"/>
            <w:sz w:val="24"/>
            <w:szCs w:val="24"/>
          </w:rPr>
          <w:t xml:space="preserve"> </w:t>
        </w:r>
      </w:hyperlink>
      <w:hyperlink r:id="rId25">
        <w:r>
          <w:rPr>
            <w:rFonts w:ascii="Times New Roman" w:eastAsia="Times New Roman" w:hAnsi="Times New Roman" w:cs="Times New Roman"/>
            <w:sz w:val="24"/>
            <w:szCs w:val="24"/>
            <w:u w:val="single"/>
          </w:rPr>
          <w:t>https://www.worldcoffeeportal.com/news/india-a-branded-coffee-shop-market-brimming-with-potential</w:t>
        </w:r>
      </w:hyperlink>
      <w:r>
        <w:rPr>
          <w:rFonts w:ascii="Times New Roman" w:eastAsia="Times New Roman" w:hAnsi="Times New Roman" w:cs="Times New Roman"/>
          <w:sz w:val="24"/>
          <w:szCs w:val="24"/>
        </w:rPr>
        <w:t xml:space="preserve"> [Accessed 9 December 2025].</w:t>
      </w:r>
    </w:p>
    <w:p w14:paraId="26579BF4"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Food Business MEA (2025) </w:t>
      </w:r>
      <w:r>
        <w:rPr>
          <w:rFonts w:ascii="Times New Roman" w:eastAsia="Times New Roman" w:hAnsi="Times New Roman" w:cs="Times New Roman"/>
          <w:i/>
          <w:iCs/>
          <w:sz w:val="24"/>
          <w:szCs w:val="24"/>
        </w:rPr>
        <w:t>Starbucks India Revenue and Loss Report for FY 2025</w:t>
      </w:r>
      <w:r>
        <w:rPr>
          <w:rFonts w:ascii="Times New Roman" w:eastAsia="Times New Roman" w:hAnsi="Times New Roman" w:cs="Times New Roman"/>
          <w:sz w:val="24"/>
          <w:szCs w:val="24"/>
        </w:rPr>
        <w:t>. Available at: https://www.foodbusinessmea.com/starbucks-india-growth-2025 [Accessed 9 December 2025].</w:t>
      </w:r>
    </w:p>
    <w:p w14:paraId="0A06A447"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UnivDatos (2025) </w:t>
      </w:r>
      <w:r>
        <w:rPr>
          <w:rFonts w:ascii="Times New Roman" w:eastAsia="Times New Roman" w:hAnsi="Times New Roman" w:cs="Times New Roman"/>
          <w:i/>
          <w:iCs/>
          <w:sz w:val="24"/>
          <w:szCs w:val="24"/>
        </w:rPr>
        <w:t>Starbucks India Drive-Thru Strategy</w:t>
      </w:r>
      <w:r>
        <w:rPr>
          <w:rFonts w:ascii="Times New Roman" w:eastAsia="Times New Roman" w:hAnsi="Times New Roman" w:cs="Times New Roman"/>
          <w:sz w:val="24"/>
          <w:szCs w:val="24"/>
        </w:rPr>
        <w:t>. Available at:</w:t>
      </w:r>
      <w:hyperlink r:id="rId26">
        <w:r>
          <w:rPr>
            <w:rFonts w:ascii="Times New Roman" w:eastAsia="Times New Roman" w:hAnsi="Times New Roman" w:cs="Times New Roman"/>
            <w:sz w:val="24"/>
            <w:szCs w:val="24"/>
          </w:rPr>
          <w:t xml:space="preserve"> </w:t>
        </w:r>
      </w:hyperlink>
      <w:hyperlink r:id="rId27">
        <w:r>
          <w:rPr>
            <w:rFonts w:ascii="Times New Roman" w:eastAsia="Times New Roman" w:hAnsi="Times New Roman" w:cs="Times New Roman"/>
            <w:sz w:val="24"/>
            <w:szCs w:val="24"/>
            <w:u w:val="single"/>
          </w:rPr>
          <w:t>https://univdatos.com/reports/india-coffee-retail-chains-market</w:t>
        </w:r>
      </w:hyperlink>
      <w:r>
        <w:rPr>
          <w:rFonts w:ascii="Times New Roman" w:eastAsia="Times New Roman" w:hAnsi="Times New Roman" w:cs="Times New Roman"/>
          <w:sz w:val="24"/>
          <w:szCs w:val="24"/>
        </w:rPr>
        <w:t xml:space="preserve"> [Accessed 9 December 2025].</w:t>
      </w:r>
    </w:p>
    <w:p w14:paraId="3BD8F9F5"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(2025) </w:t>
      </w:r>
      <w:r>
        <w:rPr>
          <w:rFonts w:ascii="Times New Roman" w:eastAsia="Times New Roman" w:hAnsi="Times New Roman" w:cs="Times New Roman"/>
          <w:i/>
          <w:iCs/>
          <w:sz w:val="24"/>
          <w:szCs w:val="24"/>
        </w:rPr>
        <w:t>Coffee Shop Market in the UK</w:t>
      </w:r>
      <w:r>
        <w:rPr>
          <w:rFonts w:ascii="Times New Roman" w:eastAsia="Times New Roman" w:hAnsi="Times New Roman" w:cs="Times New Roman"/>
          <w:sz w:val="24"/>
          <w:szCs w:val="24"/>
        </w:rPr>
        <w:t>. Available at: https://www.statista.com/statistics/471492/market-value-of-the-coffee-shop-sector-uk/ [Accessed 9 December 2025].</w:t>
      </w:r>
    </w:p>
    <w:p w14:paraId="0DF9EE65"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Tata Consumer Products (2025) </w:t>
      </w:r>
      <w:r>
        <w:rPr>
          <w:rFonts w:ascii="Times New Roman" w:eastAsia="Times New Roman" w:hAnsi="Times New Roman" w:cs="Times New Roman"/>
          <w:i/>
          <w:iCs/>
          <w:sz w:val="24"/>
          <w:szCs w:val="24"/>
        </w:rPr>
        <w:t>Tata Starbucks India Expansion Strategy</w:t>
      </w:r>
      <w:r>
        <w:rPr>
          <w:rFonts w:ascii="Times New Roman" w:eastAsia="Times New Roman" w:hAnsi="Times New Roman" w:cs="Times New Roman"/>
          <w:sz w:val="24"/>
          <w:szCs w:val="24"/>
        </w:rPr>
        <w:t>. Available at:</w:t>
      </w:r>
      <w:hyperlink r:id="rId28">
        <w:r>
          <w:rPr>
            <w:rFonts w:ascii="Times New Roman" w:eastAsia="Times New Roman" w:hAnsi="Times New Roman" w:cs="Times New Roman"/>
            <w:sz w:val="24"/>
            <w:szCs w:val="24"/>
          </w:rPr>
          <w:t xml:space="preserve"> </w:t>
        </w:r>
      </w:hyperlink>
      <w:hyperlink r:id="rId29">
        <w:r>
          <w:rPr>
            <w:rFonts w:ascii="Times New Roman" w:eastAsia="Times New Roman" w:hAnsi="Times New Roman" w:cs="Times New Roman"/>
            <w:sz w:val="24"/>
            <w:szCs w:val="24"/>
            <w:u w:val="single"/>
          </w:rPr>
          <w:t>https://www.tataconsumer.com/brands/out-of-home-retail/tata-starbucks</w:t>
        </w:r>
      </w:hyperlink>
      <w:r>
        <w:rPr>
          <w:rFonts w:ascii="Times New Roman" w:eastAsia="Times New Roman" w:hAnsi="Times New Roman" w:cs="Times New Roman"/>
          <w:sz w:val="24"/>
          <w:szCs w:val="24"/>
        </w:rPr>
        <w:t xml:space="preserve"> [Accessed 9 December 2025].</w:t>
      </w:r>
    </w:p>
    <w:p w14:paraId="483B499F"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IJRR Journal (2024) </w:t>
      </w:r>
      <w:r>
        <w:rPr>
          <w:rFonts w:ascii="Times New Roman" w:eastAsia="Times New Roman" w:hAnsi="Times New Roman" w:cs="Times New Roman"/>
          <w:i/>
          <w:iCs/>
          <w:sz w:val="24"/>
          <w:szCs w:val="24"/>
        </w:rPr>
        <w:t>Starbucks Global Strategy and Market Penetration</w:t>
      </w:r>
      <w:r>
        <w:rPr>
          <w:rFonts w:ascii="Times New Roman" w:eastAsia="Times New Roman" w:hAnsi="Times New Roman" w:cs="Times New Roman"/>
          <w:sz w:val="24"/>
          <w:szCs w:val="24"/>
        </w:rPr>
        <w:t>. Available at:</w:t>
      </w:r>
      <w:hyperlink r:id="rId30">
        <w:r>
          <w:rPr>
            <w:rFonts w:ascii="Times New Roman" w:eastAsia="Times New Roman" w:hAnsi="Times New Roman" w:cs="Times New Roman"/>
            <w:sz w:val="24"/>
            <w:szCs w:val="24"/>
          </w:rPr>
          <w:t xml:space="preserve"> </w:t>
        </w:r>
      </w:hyperlink>
      <w:hyperlink r:id="rId31">
        <w:r>
          <w:rPr>
            <w:rFonts w:ascii="Times New Roman" w:eastAsia="Times New Roman" w:hAnsi="Times New Roman" w:cs="Times New Roman"/>
            <w:sz w:val="24"/>
            <w:szCs w:val="24"/>
            <w:u w:val="single"/>
          </w:rPr>
          <w:t>https://ijrrjournal.com</w:t>
        </w:r>
      </w:hyperlink>
      <w:r>
        <w:rPr>
          <w:rFonts w:ascii="Times New Roman" w:eastAsia="Times New Roman" w:hAnsi="Times New Roman" w:cs="Times New Roman"/>
          <w:sz w:val="24"/>
          <w:szCs w:val="24"/>
        </w:rPr>
        <w:t xml:space="preserve"> [Accessed 9 December 2025].</w:t>
      </w:r>
    </w:p>
    <w:p w14:paraId="258423B1"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Wikipedia (2025) </w:t>
      </w:r>
      <w:r>
        <w:rPr>
          <w:rFonts w:ascii="Times New Roman" w:eastAsia="Times New Roman" w:hAnsi="Times New Roman" w:cs="Times New Roman"/>
          <w:i/>
          <w:iCs/>
          <w:sz w:val="24"/>
          <w:szCs w:val="24"/>
        </w:rPr>
        <w:t>Starbucks</w:t>
      </w:r>
      <w:r>
        <w:rPr>
          <w:rFonts w:ascii="Times New Roman" w:eastAsia="Times New Roman" w:hAnsi="Times New Roman" w:cs="Times New Roman"/>
          <w:sz w:val="24"/>
          <w:szCs w:val="24"/>
        </w:rPr>
        <w:t>. Available at:</w:t>
      </w:r>
      <w:hyperlink r:id="rId32">
        <w:r>
          <w:rPr>
            <w:rFonts w:ascii="Times New Roman" w:eastAsia="Times New Roman" w:hAnsi="Times New Roman" w:cs="Times New Roman"/>
            <w:sz w:val="24"/>
            <w:szCs w:val="24"/>
          </w:rPr>
          <w:t xml:space="preserve"> </w:t>
        </w:r>
      </w:hyperlink>
      <w:hyperlink r:id="rId33">
        <w:r>
          <w:rPr>
            <w:rFonts w:ascii="Times New Roman" w:eastAsia="Times New Roman" w:hAnsi="Times New Roman" w:cs="Times New Roman"/>
            <w:sz w:val="24"/>
            <w:szCs w:val="24"/>
            <w:u w:val="single"/>
          </w:rPr>
          <w:t>https://en.wikipedia.org/wiki/Starbucks</w:t>
        </w:r>
      </w:hyperlink>
      <w:r>
        <w:rPr>
          <w:rFonts w:ascii="Times New Roman" w:eastAsia="Times New Roman" w:hAnsi="Times New Roman" w:cs="Times New Roman"/>
          <w:sz w:val="24"/>
          <w:szCs w:val="24"/>
        </w:rPr>
        <w:t xml:space="preserve"> [Accessed 9 December 2025].</w:t>
      </w:r>
    </w:p>
    <w:p w14:paraId="595A095A"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Mintel (2025) </w:t>
      </w:r>
      <w:r>
        <w:rPr>
          <w:rFonts w:ascii="Times New Roman" w:eastAsia="Times New Roman" w:hAnsi="Times New Roman" w:cs="Times New Roman"/>
          <w:i/>
          <w:iCs/>
          <w:sz w:val="24"/>
          <w:szCs w:val="24"/>
        </w:rPr>
        <w:t>UK Coffee Shop Market</w:t>
      </w:r>
      <w:r>
        <w:rPr>
          <w:rFonts w:ascii="Times New Roman" w:eastAsia="Times New Roman" w:hAnsi="Times New Roman" w:cs="Times New Roman"/>
          <w:sz w:val="24"/>
          <w:szCs w:val="24"/>
        </w:rPr>
        <w:t>. Available at: https://www.mintel.com/uk-coffee-shop-market [Accessed 9 December 2025].</w:t>
      </w:r>
    </w:p>
    <w:p w14:paraId="6E25A98B"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BBC News (2025) </w:t>
      </w:r>
      <w:r>
        <w:rPr>
          <w:rFonts w:ascii="Times New Roman" w:eastAsia="Times New Roman" w:hAnsi="Times New Roman" w:cs="Times New Roman"/>
          <w:i/>
          <w:iCs/>
          <w:sz w:val="24"/>
          <w:szCs w:val="24"/>
        </w:rPr>
        <w:t>Starbucks and Sustainability in the UK</w:t>
      </w:r>
      <w:r>
        <w:rPr>
          <w:rFonts w:ascii="Times New Roman" w:eastAsia="Times New Roman" w:hAnsi="Times New Roman" w:cs="Times New Roman"/>
          <w:sz w:val="24"/>
          <w:szCs w:val="24"/>
        </w:rPr>
        <w:t>. Available at: https://www.bbc.com/news/business-23288951 [Accessed 9 December 2025].</w:t>
      </w:r>
    </w:p>
    <w:p w14:paraId="35E63042"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Euromonitor (2025) </w:t>
      </w:r>
      <w:r>
        <w:rPr>
          <w:rFonts w:ascii="Times New Roman" w:eastAsia="Times New Roman" w:hAnsi="Times New Roman" w:cs="Times New Roman"/>
          <w:i/>
          <w:iCs/>
          <w:sz w:val="24"/>
          <w:szCs w:val="24"/>
        </w:rPr>
        <w:t>Global Coffeehouse Market Trends</w:t>
      </w:r>
      <w:r>
        <w:rPr>
          <w:rFonts w:ascii="Times New Roman" w:eastAsia="Times New Roman" w:hAnsi="Times New Roman" w:cs="Times New Roman"/>
          <w:sz w:val="24"/>
          <w:szCs w:val="24"/>
        </w:rPr>
        <w:t>. Available at:</w:t>
      </w:r>
      <w:hyperlink r:id="rId34">
        <w:r>
          <w:rPr>
            <w:rFonts w:ascii="Times New Roman" w:eastAsia="Times New Roman" w:hAnsi="Times New Roman" w:cs="Times New Roman"/>
            <w:sz w:val="24"/>
            <w:szCs w:val="24"/>
          </w:rPr>
          <w:t xml:space="preserve"> </w:t>
        </w:r>
      </w:hyperlink>
      <w:hyperlink r:id="rId35">
        <w:r>
          <w:rPr>
            <w:rFonts w:ascii="Times New Roman" w:eastAsia="Times New Roman" w:hAnsi="Times New Roman" w:cs="Times New Roman"/>
            <w:sz w:val="24"/>
            <w:szCs w:val="24"/>
            <w:u w:val="single"/>
          </w:rPr>
          <w:t>https://www.euromonitor.com/</w:t>
        </w:r>
      </w:hyperlink>
      <w:r>
        <w:rPr>
          <w:rFonts w:ascii="Times New Roman" w:eastAsia="Times New Roman" w:hAnsi="Times New Roman" w:cs="Times New Roman"/>
          <w:sz w:val="24"/>
          <w:szCs w:val="24"/>
        </w:rPr>
        <w:t xml:space="preserve"> [Accessed 9 December 2025].</w:t>
      </w:r>
    </w:p>
    <w:p w14:paraId="5AD62A11"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Insider (2025) </w:t>
      </w:r>
      <w:r>
        <w:rPr>
          <w:rFonts w:ascii="Times New Roman" w:eastAsia="Times New Roman" w:hAnsi="Times New Roman" w:cs="Times New Roman"/>
          <w:i/>
          <w:iCs/>
          <w:sz w:val="24"/>
          <w:szCs w:val="24"/>
        </w:rPr>
        <w:t>Starbucks' Entry into India and Adaptation Strategy</w:t>
      </w:r>
      <w:r>
        <w:rPr>
          <w:rFonts w:ascii="Times New Roman" w:eastAsia="Times New Roman" w:hAnsi="Times New Roman" w:cs="Times New Roman"/>
          <w:sz w:val="24"/>
          <w:szCs w:val="24"/>
        </w:rPr>
        <w:t>. Available at: https://www.businessinsider.in/ [Accessed 9 December 2025].</w:t>
      </w:r>
    </w:p>
    <w:p w14:paraId="6518C310"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Reuters (2025) </w:t>
      </w:r>
      <w:r>
        <w:rPr>
          <w:rFonts w:ascii="Times New Roman" w:eastAsia="Times New Roman" w:hAnsi="Times New Roman" w:cs="Times New Roman"/>
          <w:i/>
          <w:iCs/>
          <w:sz w:val="24"/>
          <w:szCs w:val="24"/>
        </w:rPr>
        <w:t>Starbucks Marketing in Emerging Markets</w:t>
      </w:r>
      <w:r>
        <w:rPr>
          <w:rFonts w:ascii="Times New Roman" w:eastAsia="Times New Roman" w:hAnsi="Times New Roman" w:cs="Times New Roman"/>
          <w:sz w:val="24"/>
          <w:szCs w:val="24"/>
        </w:rPr>
        <w:t>. Available at: https://www.reuters.com/article/india-usa-marketing-strategy-idUS [Accessed 9 December 2025].</w:t>
      </w:r>
    </w:p>
    <w:p w14:paraId="02002471" w14:textId="77777777" w:rsidR="0002556F" w:rsidRDefault="001E15EC">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Forbes (2025) </w:t>
      </w:r>
      <w:r>
        <w:rPr>
          <w:rFonts w:ascii="Times New Roman" w:eastAsia="Times New Roman" w:hAnsi="Times New Roman" w:cs="Times New Roman"/>
          <w:i/>
          <w:iCs/>
          <w:sz w:val="24"/>
          <w:szCs w:val="24"/>
        </w:rPr>
        <w:t>The Rise of Coffee Culture in India</w:t>
      </w:r>
      <w:r>
        <w:rPr>
          <w:rFonts w:ascii="Times New Roman" w:eastAsia="Times New Roman" w:hAnsi="Times New Roman" w:cs="Times New Roman"/>
          <w:sz w:val="24"/>
          <w:szCs w:val="24"/>
        </w:rPr>
        <w:t>. Available at: https://www.forbes.com/sites/india/2025/10/30/the-rise-of-coffee-culture-in-india [Accessed 9 December 2025].</w:t>
      </w:r>
    </w:p>
    <w:p w14:paraId="5A82BE8B" w14:textId="77777777" w:rsidR="0002556F" w:rsidRDefault="001E15EC">
      <w:pPr>
        <w:spacing w:line="360" w:lineRule="auto"/>
        <w:jc w:val="both"/>
        <w:rPr>
          <w:rFonts w:ascii="Times New Roman" w:eastAsia="Times New Roman" w:hAnsi="Times New Roman" w:cs="Times New Roman"/>
          <w:sz w:val="24"/>
          <w:szCs w:val="24"/>
        </w:rPr>
      </w:pPr>
      <w:r>
        <w:br w:type="page"/>
      </w:r>
    </w:p>
    <w:p w14:paraId="64D4BCE1" w14:textId="77777777" w:rsidR="0002556F" w:rsidRDefault="001E15EC">
      <w:pPr>
        <w:pStyle w:val="Heading1"/>
      </w:pPr>
      <w:bookmarkStart w:id="58" w:name="_lin7c5lc48iq" w:colFirst="0" w:colLast="0"/>
      <w:bookmarkEnd w:id="58"/>
      <w:r>
        <w:t>Appendices</w:t>
      </w:r>
    </w:p>
    <w:p w14:paraId="505EE12C" w14:textId="77777777" w:rsidR="0002556F" w:rsidRDefault="001E15EC">
      <w:pPr>
        <w:pStyle w:val="Heading2"/>
        <w:spacing w:before="360" w:after="80"/>
      </w:pPr>
      <w:bookmarkStart w:id="59" w:name="_sn6ozp7klz9a" w:colFirst="0" w:colLast="0"/>
      <w:bookmarkEnd w:id="59"/>
      <w:r>
        <w:t>Appendix A1: PESTEL Comparison – United Kingdom vs India</w:t>
      </w:r>
    </w:p>
    <w:tbl>
      <w:tblPr>
        <w:tblStyle w:val="a"/>
        <w:tblW w:w="9359" w:type="dxa"/>
        <w:tblInd w:w="1" w:type="dxa"/>
        <w:tblLayout w:type="fixed"/>
        <w:tblLook w:val="0600" w:firstRow="0" w:lastRow="0" w:firstColumn="0" w:lastColumn="0" w:noHBand="1" w:noVBand="1"/>
      </w:tblPr>
      <w:tblGrid>
        <w:gridCol w:w="1344"/>
        <w:gridCol w:w="1697"/>
        <w:gridCol w:w="1556"/>
        <w:gridCol w:w="1556"/>
        <w:gridCol w:w="1556"/>
        <w:gridCol w:w="1650"/>
      </w:tblGrid>
      <w:tr w:rsidR="0002556F" w14:paraId="490972DB" w14:textId="77777777">
        <w:trPr>
          <w:trHeight w:val="785"/>
        </w:trPr>
        <w:tc>
          <w:tcPr>
            <w:tcW w:w="13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F1423A"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PESTEL Factor</w:t>
            </w:r>
          </w:p>
        </w:tc>
        <w:tc>
          <w:tcPr>
            <w:tcW w:w="16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86A4D4"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United Kingdom</w:t>
            </w: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6E3939"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India</w:t>
            </w: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96223E" w14:textId="77777777" w:rsidR="0002556F" w:rsidRDefault="0002556F">
            <w:pPr>
              <w:spacing w:line="360" w:lineRule="auto"/>
              <w:jc w:val="center"/>
              <w:rPr>
                <w:rFonts w:ascii="Times New Roman" w:eastAsia="Times New Roman" w:hAnsi="Times New Roman" w:cs="Times New Roman"/>
                <w:b/>
                <w:bCs/>
                <w:sz w:val="24"/>
                <w:szCs w:val="24"/>
              </w:rPr>
            </w:pP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AC5288"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Key Similarities</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E6F31D"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Key Differences</w:t>
            </w:r>
          </w:p>
        </w:tc>
      </w:tr>
      <w:tr w:rsidR="0002556F" w14:paraId="51D7FDF8" w14:textId="77777777">
        <w:trPr>
          <w:trHeight w:val="1055"/>
        </w:trPr>
        <w:tc>
          <w:tcPr>
            <w:tcW w:w="13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8814CD"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w:t>
            </w:r>
          </w:p>
        </w:tc>
        <w:tc>
          <w:tcPr>
            <w:tcW w:w="16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92BCC3"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Stable democracy, transparent regulations</w:t>
            </w: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6058D6"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Stable democracy, pro-FDI policies</w:t>
            </w: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3CD4F9" w14:textId="77777777" w:rsidR="0002556F" w:rsidRDefault="0002556F">
            <w:pPr>
              <w:spacing w:line="360" w:lineRule="auto"/>
              <w:jc w:val="both"/>
              <w:rPr>
                <w:rFonts w:ascii="Times New Roman" w:eastAsia="Times New Roman" w:hAnsi="Times New Roman" w:cs="Times New Roman"/>
                <w:sz w:val="24"/>
                <w:szCs w:val="24"/>
              </w:rPr>
            </w:pP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C31605"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 stability</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30952F"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has higher regulatory predictability</w:t>
            </w:r>
          </w:p>
        </w:tc>
      </w:tr>
      <w:tr w:rsidR="0002556F" w14:paraId="14FE45C1" w14:textId="77777777">
        <w:trPr>
          <w:trHeight w:val="1055"/>
        </w:trPr>
        <w:tc>
          <w:tcPr>
            <w:tcW w:w="13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370163"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w:t>
            </w:r>
          </w:p>
        </w:tc>
        <w:tc>
          <w:tcPr>
            <w:tcW w:w="16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3D1B30"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disposable income, mature market</w:t>
            </w: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48F3AE"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Rapid growth, price-sensitive consumers</w:t>
            </w: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B91BA0" w14:textId="77777777" w:rsidR="0002556F" w:rsidRDefault="0002556F">
            <w:pPr>
              <w:spacing w:line="360" w:lineRule="auto"/>
              <w:jc w:val="both"/>
              <w:rPr>
                <w:rFonts w:ascii="Times New Roman" w:eastAsia="Times New Roman" w:hAnsi="Times New Roman" w:cs="Times New Roman"/>
                <w:sz w:val="24"/>
                <w:szCs w:val="24"/>
              </w:rPr>
            </w:pP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65928E"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Large consumer bases</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B42BBA"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Lower purchasing power in India</w:t>
            </w:r>
          </w:p>
        </w:tc>
      </w:tr>
      <w:tr w:rsidR="0002556F" w14:paraId="1356A32B" w14:textId="77777777">
        <w:trPr>
          <w:trHeight w:val="1055"/>
        </w:trPr>
        <w:tc>
          <w:tcPr>
            <w:tcW w:w="13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C6C604"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w:t>
            </w:r>
          </w:p>
        </w:tc>
        <w:tc>
          <w:tcPr>
            <w:tcW w:w="16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A77D8A"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coffee culture, health awareness</w:t>
            </w: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87FB2A"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Emerging café culture, youth-driven</w:t>
            </w: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BB408A" w14:textId="77777777" w:rsidR="0002556F" w:rsidRDefault="0002556F">
            <w:pPr>
              <w:spacing w:line="360" w:lineRule="auto"/>
              <w:jc w:val="both"/>
              <w:rPr>
                <w:rFonts w:ascii="Times New Roman" w:eastAsia="Times New Roman" w:hAnsi="Times New Roman" w:cs="Times New Roman"/>
                <w:sz w:val="24"/>
                <w:szCs w:val="24"/>
              </w:rPr>
            </w:pP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A7D681"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Youth influence consumption</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DD140A"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Coffee culture stronger in UK</w:t>
            </w:r>
          </w:p>
        </w:tc>
      </w:tr>
      <w:tr w:rsidR="0002556F" w14:paraId="176E7CBB" w14:textId="77777777">
        <w:trPr>
          <w:trHeight w:val="785"/>
        </w:trPr>
        <w:tc>
          <w:tcPr>
            <w:tcW w:w="13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BE72CC"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w:t>
            </w:r>
          </w:p>
        </w:tc>
        <w:tc>
          <w:tcPr>
            <w:tcW w:w="16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46F592"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Advanced digital infrastructure</w:t>
            </w: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47A673"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Rapid digital adoption</w:t>
            </w: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C95D65" w14:textId="77777777" w:rsidR="0002556F" w:rsidRDefault="0002556F">
            <w:pPr>
              <w:spacing w:line="360" w:lineRule="auto"/>
              <w:jc w:val="both"/>
              <w:rPr>
                <w:rFonts w:ascii="Times New Roman" w:eastAsia="Times New Roman" w:hAnsi="Times New Roman" w:cs="Times New Roman"/>
                <w:sz w:val="24"/>
                <w:szCs w:val="24"/>
              </w:rPr>
            </w:pP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10E0CF"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smartphone usage</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8D1514"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Urban–rural digital divide in India</w:t>
            </w:r>
          </w:p>
        </w:tc>
      </w:tr>
      <w:tr w:rsidR="0002556F" w14:paraId="57B1BE09" w14:textId="77777777">
        <w:trPr>
          <w:trHeight w:val="1055"/>
        </w:trPr>
        <w:tc>
          <w:tcPr>
            <w:tcW w:w="13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B3CAF5"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w:t>
            </w:r>
          </w:p>
        </w:tc>
        <w:tc>
          <w:tcPr>
            <w:tcW w:w="16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7DD540"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sustainability enforcement</w:t>
            </w: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6AAD39"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Growing awareness</w:t>
            </w: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844DA7" w14:textId="77777777" w:rsidR="0002556F" w:rsidRDefault="0002556F">
            <w:pPr>
              <w:spacing w:line="360" w:lineRule="auto"/>
              <w:jc w:val="both"/>
              <w:rPr>
                <w:rFonts w:ascii="Times New Roman" w:eastAsia="Times New Roman" w:hAnsi="Times New Roman" w:cs="Times New Roman"/>
                <w:sz w:val="24"/>
                <w:szCs w:val="24"/>
              </w:rPr>
            </w:pP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A40543"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 concern rising</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6AD673"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regulations stricter</w:t>
            </w:r>
          </w:p>
        </w:tc>
      </w:tr>
      <w:tr w:rsidR="0002556F" w14:paraId="69D3FDCA" w14:textId="77777777">
        <w:trPr>
          <w:trHeight w:val="785"/>
        </w:trPr>
        <w:tc>
          <w:tcPr>
            <w:tcW w:w="134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D44B51"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Legal</w:t>
            </w:r>
          </w:p>
        </w:tc>
        <w:tc>
          <w:tcPr>
            <w:tcW w:w="16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5A506B"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Clear, efficient legal system</w:t>
            </w: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CC0B97"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Complex, slower legal processes</w:t>
            </w: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E556DB" w14:textId="77777777" w:rsidR="0002556F" w:rsidRDefault="0002556F">
            <w:pPr>
              <w:spacing w:line="360" w:lineRule="auto"/>
              <w:jc w:val="both"/>
              <w:rPr>
                <w:rFonts w:ascii="Times New Roman" w:eastAsia="Times New Roman" w:hAnsi="Times New Roman" w:cs="Times New Roman"/>
                <w:sz w:val="24"/>
                <w:szCs w:val="24"/>
              </w:rPr>
            </w:pPr>
          </w:p>
        </w:tc>
        <w:tc>
          <w:tcPr>
            <w:tcW w:w="1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41CF7A"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Food safety laws</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C12C7A"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enforcement faster</w:t>
            </w:r>
          </w:p>
        </w:tc>
      </w:tr>
    </w:tbl>
    <w:p w14:paraId="04BC1470" w14:textId="77777777" w:rsidR="0002556F" w:rsidRDefault="008312D7">
      <w:pPr>
        <w:spacing w:line="360" w:lineRule="auto"/>
        <w:jc w:val="both"/>
        <w:rPr>
          <w:rFonts w:ascii="Times New Roman" w:eastAsia="Times New Roman" w:hAnsi="Times New Roman" w:cs="Times New Roman"/>
          <w:sz w:val="24"/>
          <w:szCs w:val="24"/>
        </w:rPr>
      </w:pPr>
      <w:r>
        <w:rPr>
          <w:noProof/>
        </w:rPr>
      </w:r>
      <w:r w:rsidR="008312D7">
        <w:rPr>
          <w:noProof/>
        </w:rPr>
        <w:pict>
          <v:rect id="_x0000_i1025" style="width:0;height:1.5pt" o:hralign="center" o:hrstd="t" o:hr="t" fillcolor="#a0a0a0" stroked="f"/>
        </w:pict>
      </w:r>
    </w:p>
    <w:p w14:paraId="3E68CF4D" w14:textId="77777777" w:rsidR="0002556F" w:rsidRDefault="001E15EC">
      <w:pPr>
        <w:pStyle w:val="Heading2"/>
        <w:spacing w:before="360" w:after="80"/>
      </w:pPr>
      <w:bookmarkStart w:id="60" w:name="_96h3lxh39fej" w:colFirst="0" w:colLast="0"/>
      <w:bookmarkEnd w:id="60"/>
      <w:r>
        <w:t>Appendix A2: Social Factors – Advantages and Disadvantages</w:t>
      </w:r>
    </w:p>
    <w:tbl>
      <w:tblPr>
        <w:tblStyle w:val="a0"/>
        <w:tblW w:w="9360" w:type="dxa"/>
        <w:tblInd w:w="1" w:type="dxa"/>
        <w:tblLayout w:type="fixed"/>
        <w:tblLook w:val="0600" w:firstRow="0" w:lastRow="0" w:firstColumn="0" w:lastColumn="0" w:noHBand="1" w:noVBand="1"/>
      </w:tblPr>
      <w:tblGrid>
        <w:gridCol w:w="1830"/>
        <w:gridCol w:w="4633"/>
        <w:gridCol w:w="2897"/>
      </w:tblGrid>
      <w:tr w:rsidR="0002556F" w14:paraId="7E540785" w14:textId="77777777">
        <w:trPr>
          <w:trHeight w:val="500"/>
        </w:trPr>
        <w:tc>
          <w:tcPr>
            <w:tcW w:w="18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E582CE"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Country</w:t>
            </w:r>
          </w:p>
        </w:tc>
        <w:tc>
          <w:tcPr>
            <w:tcW w:w="46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D7FDC3"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Advantages</w:t>
            </w:r>
          </w:p>
        </w:tc>
        <w:tc>
          <w:tcPr>
            <w:tcW w:w="28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2F1561"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Disadvantages</w:t>
            </w:r>
          </w:p>
        </w:tc>
      </w:tr>
      <w:tr w:rsidR="0002556F" w14:paraId="2DF941DF" w14:textId="77777777">
        <w:trPr>
          <w:trHeight w:val="500"/>
        </w:trPr>
        <w:tc>
          <w:tcPr>
            <w:tcW w:w="18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B17EFC"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United Kingdom</w:t>
            </w:r>
          </w:p>
        </w:tc>
        <w:tc>
          <w:tcPr>
            <w:tcW w:w="46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618B8C"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Deep-rooted coffee culture, high brand loyalty</w:t>
            </w:r>
          </w:p>
        </w:tc>
        <w:tc>
          <w:tcPr>
            <w:tcW w:w="28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335964"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Rising health consciousness</w:t>
            </w:r>
          </w:p>
        </w:tc>
      </w:tr>
      <w:tr w:rsidR="0002556F" w14:paraId="445DC2AF" w14:textId="77777777">
        <w:trPr>
          <w:trHeight w:val="500"/>
        </w:trPr>
        <w:tc>
          <w:tcPr>
            <w:tcW w:w="18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60DB1B"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India</w:t>
            </w:r>
          </w:p>
        </w:tc>
        <w:tc>
          <w:tcPr>
            <w:tcW w:w="46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C28581"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Youth-driven café adoption, urbanisation</w:t>
            </w:r>
          </w:p>
        </w:tc>
        <w:tc>
          <w:tcPr>
            <w:tcW w:w="289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8898E0"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Tea-dominated tradition</w:t>
            </w:r>
          </w:p>
        </w:tc>
      </w:tr>
    </w:tbl>
    <w:p w14:paraId="5C029056" w14:textId="77777777" w:rsidR="0002556F" w:rsidRDefault="001E15EC">
      <w:pPr>
        <w:pStyle w:val="Heading2"/>
        <w:spacing w:before="360" w:after="80"/>
      </w:pPr>
      <w:bookmarkStart w:id="61" w:name="_eu227o9m89z4" w:colFirst="0" w:colLast="0"/>
      <w:bookmarkEnd w:id="61"/>
      <w:r>
        <w:t>Appendix A3: PESTEL Favourability Scores (Indicative)</w:t>
      </w:r>
    </w:p>
    <w:tbl>
      <w:tblPr>
        <w:tblStyle w:val="a1"/>
        <w:tblW w:w="5445" w:type="dxa"/>
        <w:tblInd w:w="1" w:type="dxa"/>
        <w:tblLayout w:type="fixed"/>
        <w:tblLook w:val="0600" w:firstRow="0" w:lastRow="0" w:firstColumn="0" w:lastColumn="0" w:noHBand="1" w:noVBand="1"/>
      </w:tblPr>
      <w:tblGrid>
        <w:gridCol w:w="1655"/>
        <w:gridCol w:w="1805"/>
        <w:gridCol w:w="1985"/>
      </w:tblGrid>
      <w:tr w:rsidR="0002556F" w14:paraId="1A1037A1" w14:textId="77777777">
        <w:trPr>
          <w:trHeight w:val="500"/>
        </w:trPr>
        <w:tc>
          <w:tcPr>
            <w:tcW w:w="16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680822"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Factor</w:t>
            </w:r>
          </w:p>
        </w:tc>
        <w:tc>
          <w:tcPr>
            <w:tcW w:w="18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0CF8D6"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UK Score (1–5)</w:t>
            </w:r>
          </w:p>
        </w:tc>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B30695"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India Score (1–5)</w:t>
            </w:r>
          </w:p>
        </w:tc>
      </w:tr>
      <w:tr w:rsidR="0002556F" w14:paraId="28F82648" w14:textId="77777777">
        <w:trPr>
          <w:trHeight w:val="500"/>
        </w:trPr>
        <w:tc>
          <w:tcPr>
            <w:tcW w:w="16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32E97C"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w:t>
            </w:r>
          </w:p>
        </w:tc>
        <w:tc>
          <w:tcPr>
            <w:tcW w:w="18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343D9E"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2CD51A"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r w:rsidR="0002556F" w14:paraId="7FC756D0" w14:textId="77777777">
        <w:trPr>
          <w:trHeight w:val="500"/>
        </w:trPr>
        <w:tc>
          <w:tcPr>
            <w:tcW w:w="16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E157D8"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w:t>
            </w:r>
          </w:p>
        </w:tc>
        <w:tc>
          <w:tcPr>
            <w:tcW w:w="18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F3E272"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42F540"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r w:rsidR="0002556F" w14:paraId="3ABD7A29" w14:textId="77777777">
        <w:trPr>
          <w:trHeight w:val="500"/>
        </w:trPr>
        <w:tc>
          <w:tcPr>
            <w:tcW w:w="16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5A5D1B"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w:t>
            </w:r>
          </w:p>
        </w:tc>
        <w:tc>
          <w:tcPr>
            <w:tcW w:w="18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B28BBB"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A7643F"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r w:rsidR="0002556F" w14:paraId="61A52E7A" w14:textId="77777777">
        <w:trPr>
          <w:trHeight w:val="500"/>
        </w:trPr>
        <w:tc>
          <w:tcPr>
            <w:tcW w:w="16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04565B"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w:t>
            </w:r>
          </w:p>
        </w:tc>
        <w:tc>
          <w:tcPr>
            <w:tcW w:w="18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71A445"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B7C248"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r>
      <w:tr w:rsidR="0002556F" w14:paraId="20CC7A10" w14:textId="77777777">
        <w:trPr>
          <w:trHeight w:val="500"/>
        </w:trPr>
        <w:tc>
          <w:tcPr>
            <w:tcW w:w="16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F4F4DC"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w:t>
            </w:r>
          </w:p>
        </w:tc>
        <w:tc>
          <w:tcPr>
            <w:tcW w:w="18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625D0A"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97F631"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02556F" w14:paraId="66AE4551" w14:textId="77777777">
        <w:trPr>
          <w:trHeight w:val="500"/>
        </w:trPr>
        <w:tc>
          <w:tcPr>
            <w:tcW w:w="16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737D7F"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Legal</w:t>
            </w:r>
          </w:p>
        </w:tc>
        <w:tc>
          <w:tcPr>
            <w:tcW w:w="18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A24820"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B5EF69"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bl>
    <w:p w14:paraId="46A61AC7" w14:textId="77777777" w:rsidR="0002556F" w:rsidRDefault="001E15EC">
      <w:pPr>
        <w:pStyle w:val="Heading2"/>
        <w:spacing w:before="360" w:after="80"/>
      </w:pPr>
      <w:bookmarkStart w:id="62" w:name="_uyh3refenbmm" w:colFirst="0" w:colLast="0"/>
      <w:bookmarkEnd w:id="62"/>
      <w:r>
        <w:t>Appendix A4: Hofstede’s Cultural Dimensions – UK vs India</w:t>
      </w:r>
    </w:p>
    <w:tbl>
      <w:tblPr>
        <w:tblStyle w:val="a2"/>
        <w:tblW w:w="6630" w:type="dxa"/>
        <w:tblInd w:w="1" w:type="dxa"/>
        <w:tblLayout w:type="fixed"/>
        <w:tblLook w:val="0600" w:firstRow="0" w:lastRow="0" w:firstColumn="0" w:lastColumn="0" w:noHBand="1" w:noVBand="1"/>
      </w:tblPr>
      <w:tblGrid>
        <w:gridCol w:w="2480"/>
        <w:gridCol w:w="1940"/>
        <w:gridCol w:w="2210"/>
      </w:tblGrid>
      <w:tr w:rsidR="0002556F" w14:paraId="3B0FCED6" w14:textId="77777777">
        <w:trPr>
          <w:trHeight w:val="500"/>
        </w:trPr>
        <w:tc>
          <w:tcPr>
            <w:tcW w:w="24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5E22C6"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Cultural Dimension</w:t>
            </w:r>
          </w:p>
        </w:tc>
        <w:tc>
          <w:tcPr>
            <w:tcW w:w="1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690801"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United Kingdom</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64F4CB"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India</w:t>
            </w:r>
          </w:p>
        </w:tc>
      </w:tr>
      <w:tr w:rsidR="0002556F" w14:paraId="0EC1056E" w14:textId="77777777">
        <w:trPr>
          <w:trHeight w:val="500"/>
        </w:trPr>
        <w:tc>
          <w:tcPr>
            <w:tcW w:w="24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7EBF55"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Power Distance</w:t>
            </w:r>
          </w:p>
        </w:tc>
        <w:tc>
          <w:tcPr>
            <w:tcW w:w="1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7F06AE"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(35)</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302324"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(77)</w:t>
            </w:r>
          </w:p>
        </w:tc>
      </w:tr>
      <w:tr w:rsidR="0002556F" w14:paraId="65BCC5EF" w14:textId="77777777">
        <w:trPr>
          <w:trHeight w:val="500"/>
        </w:trPr>
        <w:tc>
          <w:tcPr>
            <w:tcW w:w="24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FA0F46"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Individualism</w:t>
            </w:r>
          </w:p>
        </w:tc>
        <w:tc>
          <w:tcPr>
            <w:tcW w:w="1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28C0C1"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Very High (89)</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777B2A"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Moderate (48)</w:t>
            </w:r>
          </w:p>
        </w:tc>
      </w:tr>
      <w:tr w:rsidR="0002556F" w14:paraId="2BB48572" w14:textId="77777777">
        <w:trPr>
          <w:trHeight w:val="500"/>
        </w:trPr>
        <w:tc>
          <w:tcPr>
            <w:tcW w:w="24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024D33"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Masculinity</w:t>
            </w:r>
          </w:p>
        </w:tc>
        <w:tc>
          <w:tcPr>
            <w:tcW w:w="1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585C2A"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(66)</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D4B1C3"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Moderate–High (56)</w:t>
            </w:r>
          </w:p>
        </w:tc>
      </w:tr>
      <w:tr w:rsidR="0002556F" w14:paraId="0A7D6FBB" w14:textId="77777777">
        <w:trPr>
          <w:trHeight w:val="500"/>
        </w:trPr>
        <w:tc>
          <w:tcPr>
            <w:tcW w:w="24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7026B4"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Uncertainty Avoidance</w:t>
            </w:r>
          </w:p>
        </w:tc>
        <w:tc>
          <w:tcPr>
            <w:tcW w:w="1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899B63"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(46)</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1AF032"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Low–Moderate (40)</w:t>
            </w:r>
          </w:p>
        </w:tc>
      </w:tr>
      <w:tr w:rsidR="0002556F" w14:paraId="67982AF5" w14:textId="77777777">
        <w:trPr>
          <w:trHeight w:val="500"/>
        </w:trPr>
        <w:tc>
          <w:tcPr>
            <w:tcW w:w="24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3409F1"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Long-Term Orientation</w:t>
            </w:r>
          </w:p>
        </w:tc>
        <w:tc>
          <w:tcPr>
            <w:tcW w:w="1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6E0E16"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(26)</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1F29ED"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(51)</w:t>
            </w:r>
          </w:p>
        </w:tc>
      </w:tr>
      <w:tr w:rsidR="0002556F" w14:paraId="03844E90" w14:textId="77777777">
        <w:trPr>
          <w:trHeight w:val="500"/>
        </w:trPr>
        <w:tc>
          <w:tcPr>
            <w:tcW w:w="24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B4EC3E"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Indulgence</w:t>
            </w:r>
          </w:p>
        </w:tc>
        <w:tc>
          <w:tcPr>
            <w:tcW w:w="19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D7EE4C"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(68)</w:t>
            </w:r>
          </w:p>
        </w:tc>
        <w:tc>
          <w:tcPr>
            <w:tcW w:w="22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DDC968"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(26)</w:t>
            </w:r>
          </w:p>
        </w:tc>
      </w:tr>
    </w:tbl>
    <w:p w14:paraId="05C68B23" w14:textId="77777777" w:rsidR="0002556F" w:rsidRDefault="001E15EC">
      <w:pPr>
        <w:pStyle w:val="Heading2"/>
        <w:spacing w:before="360" w:after="80"/>
      </w:pPr>
      <w:bookmarkStart w:id="63" w:name="_5skl2wolwtlf" w:colFirst="0" w:colLast="0"/>
      <w:bookmarkEnd w:id="63"/>
      <w:r>
        <w:t>Appendix A5: Hofstede Model – Similarities and Differences</w:t>
      </w:r>
    </w:p>
    <w:tbl>
      <w:tblPr>
        <w:tblStyle w:val="a3"/>
        <w:tblW w:w="8040" w:type="dxa"/>
        <w:tblInd w:w="1" w:type="dxa"/>
        <w:tblLayout w:type="fixed"/>
        <w:tblLook w:val="0600" w:firstRow="0" w:lastRow="0" w:firstColumn="0" w:lastColumn="0" w:noHBand="1" w:noVBand="1"/>
      </w:tblPr>
      <w:tblGrid>
        <w:gridCol w:w="1985"/>
        <w:gridCol w:w="2495"/>
        <w:gridCol w:w="3560"/>
      </w:tblGrid>
      <w:tr w:rsidR="0002556F" w14:paraId="5CC5EBBB" w14:textId="77777777">
        <w:trPr>
          <w:trHeight w:val="500"/>
        </w:trPr>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D46042"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Aspect</w:t>
            </w:r>
          </w:p>
        </w:tc>
        <w:tc>
          <w:tcPr>
            <w:tcW w:w="2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7D93B3"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Similarities</w:t>
            </w:r>
          </w:p>
        </w:tc>
        <w:tc>
          <w:tcPr>
            <w:tcW w:w="3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981E0E"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Differences</w:t>
            </w:r>
          </w:p>
        </w:tc>
      </w:tr>
      <w:tr w:rsidR="0002556F" w14:paraId="43F4ECCE" w14:textId="77777777">
        <w:trPr>
          <w:trHeight w:val="500"/>
        </w:trPr>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F14D4F"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Risk Attitude</w:t>
            </w:r>
          </w:p>
        </w:tc>
        <w:tc>
          <w:tcPr>
            <w:tcW w:w="2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2FAA83"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Openness to innovation</w:t>
            </w:r>
          </w:p>
        </w:tc>
        <w:tc>
          <w:tcPr>
            <w:tcW w:w="3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AD431F"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India more cautious</w:t>
            </w:r>
          </w:p>
        </w:tc>
      </w:tr>
      <w:tr w:rsidR="0002556F" w14:paraId="35FA78BB" w14:textId="77777777">
        <w:trPr>
          <w:trHeight w:val="500"/>
        </w:trPr>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2D6DEF"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Orientation</w:t>
            </w:r>
          </w:p>
        </w:tc>
        <w:tc>
          <w:tcPr>
            <w:tcW w:w="2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DF2E29"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Achievement-driven</w:t>
            </w:r>
          </w:p>
        </w:tc>
        <w:tc>
          <w:tcPr>
            <w:tcW w:w="3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FAA78D"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individualist, India collectivist</w:t>
            </w:r>
          </w:p>
        </w:tc>
      </w:tr>
      <w:tr w:rsidR="0002556F" w14:paraId="2AA95785" w14:textId="77777777">
        <w:trPr>
          <w:trHeight w:val="500"/>
        </w:trPr>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F673B9"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 Orientation</w:t>
            </w:r>
          </w:p>
        </w:tc>
        <w:tc>
          <w:tcPr>
            <w:tcW w:w="2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C27F95"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Growth focused</w:t>
            </w:r>
          </w:p>
        </w:tc>
        <w:tc>
          <w:tcPr>
            <w:tcW w:w="3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A56F3E"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short-term, India long-term</w:t>
            </w:r>
          </w:p>
        </w:tc>
      </w:tr>
      <w:tr w:rsidR="0002556F" w14:paraId="74CFA0CC" w14:textId="77777777">
        <w:trPr>
          <w:trHeight w:val="500"/>
        </w:trPr>
        <w:tc>
          <w:tcPr>
            <w:tcW w:w="19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8F536C"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Consumption</w:t>
            </w:r>
          </w:p>
        </w:tc>
        <w:tc>
          <w:tcPr>
            <w:tcW w:w="24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80225D"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Brand aspiration</w:t>
            </w:r>
          </w:p>
        </w:tc>
        <w:tc>
          <w:tcPr>
            <w:tcW w:w="3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B3123D"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indulgent, India restrained</w:t>
            </w:r>
          </w:p>
        </w:tc>
      </w:tr>
    </w:tbl>
    <w:p w14:paraId="5C58AEDD" w14:textId="77777777" w:rsidR="0002556F" w:rsidRDefault="001E15EC">
      <w:pPr>
        <w:pStyle w:val="Heading2"/>
        <w:spacing w:before="360" w:after="80"/>
      </w:pPr>
      <w:bookmarkStart w:id="64" w:name="_x8h76wdrwgxz" w:colFirst="0" w:colLast="0"/>
      <w:bookmarkEnd w:id="64"/>
      <w:r>
        <w:t>Appendix A6: Starbucks Price Comparison (Converted to GBP)</w:t>
      </w:r>
    </w:p>
    <w:tbl>
      <w:tblPr>
        <w:tblStyle w:val="a4"/>
        <w:tblW w:w="8670" w:type="dxa"/>
        <w:tblInd w:w="1" w:type="dxa"/>
        <w:tblLayout w:type="fixed"/>
        <w:tblLook w:val="0600" w:firstRow="0" w:lastRow="0" w:firstColumn="0" w:lastColumn="0" w:noHBand="1" w:noVBand="1"/>
      </w:tblPr>
      <w:tblGrid>
        <w:gridCol w:w="1850"/>
        <w:gridCol w:w="2600"/>
        <w:gridCol w:w="4220"/>
      </w:tblGrid>
      <w:tr w:rsidR="0002556F" w14:paraId="78E1AF3C" w14:textId="77777777">
        <w:trPr>
          <w:trHeight w:val="500"/>
        </w:trPr>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393EC2"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Country</w:t>
            </w:r>
          </w:p>
        </w:tc>
        <w:tc>
          <w:tcPr>
            <w:tcW w:w="2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297697"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Average Latte Price (£)</w:t>
            </w:r>
          </w:p>
        </w:tc>
        <w:tc>
          <w:tcPr>
            <w:tcW w:w="42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B737B9"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Affordability Implication</w:t>
            </w:r>
          </w:p>
        </w:tc>
      </w:tr>
      <w:tr w:rsidR="0002556F" w14:paraId="5EBB34D9" w14:textId="77777777">
        <w:trPr>
          <w:trHeight w:val="500"/>
        </w:trPr>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0C9ABE"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United Kingdom</w:t>
            </w:r>
          </w:p>
        </w:tc>
        <w:tc>
          <w:tcPr>
            <w:tcW w:w="2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992DEF"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£3.80</w:t>
            </w:r>
          </w:p>
        </w:tc>
        <w:tc>
          <w:tcPr>
            <w:tcW w:w="42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840B88"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Affordable for middle-income consumers</w:t>
            </w:r>
          </w:p>
        </w:tc>
      </w:tr>
      <w:tr w:rsidR="0002556F" w14:paraId="3DC1A290" w14:textId="77777777">
        <w:trPr>
          <w:trHeight w:val="500"/>
        </w:trPr>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E75DDF"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India</w:t>
            </w:r>
          </w:p>
        </w:tc>
        <w:tc>
          <w:tcPr>
            <w:tcW w:w="26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090337"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~£2.20</w:t>
            </w:r>
          </w:p>
        </w:tc>
        <w:tc>
          <w:tcPr>
            <w:tcW w:w="42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CD083A"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Premium relative to local incomes</w:t>
            </w:r>
          </w:p>
        </w:tc>
      </w:tr>
    </w:tbl>
    <w:p w14:paraId="48865424" w14:textId="77777777" w:rsidR="0002556F" w:rsidRDefault="001E15EC">
      <w:pPr>
        <w:pStyle w:val="Heading2"/>
      </w:pPr>
      <w:bookmarkStart w:id="65" w:name="_5ipnrqiyiqzc" w:colFirst="0" w:colLast="0"/>
      <w:bookmarkEnd w:id="65"/>
      <w:r>
        <w:t>Appendix A7: Starbucks Store Growth – UK vs India</w:t>
      </w:r>
    </w:p>
    <w:tbl>
      <w:tblPr>
        <w:tblStyle w:val="a5"/>
        <w:tblW w:w="3465" w:type="dxa"/>
        <w:tblInd w:w="1" w:type="dxa"/>
        <w:tblLayout w:type="fixed"/>
        <w:tblLook w:val="0600" w:firstRow="0" w:lastRow="0" w:firstColumn="0" w:lastColumn="0" w:noHBand="1" w:noVBand="1"/>
      </w:tblPr>
      <w:tblGrid>
        <w:gridCol w:w="710"/>
        <w:gridCol w:w="1280"/>
        <w:gridCol w:w="1475"/>
      </w:tblGrid>
      <w:tr w:rsidR="0002556F" w14:paraId="41E38294" w14:textId="77777777">
        <w:trPr>
          <w:trHeight w:val="500"/>
        </w:trPr>
        <w:tc>
          <w:tcPr>
            <w:tcW w:w="7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56BD25"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Year</w:t>
            </w:r>
          </w:p>
        </w:tc>
        <w:tc>
          <w:tcPr>
            <w:tcW w:w="12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A32D00"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UK Stores</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023CCF"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India Stores</w:t>
            </w:r>
          </w:p>
        </w:tc>
      </w:tr>
      <w:tr w:rsidR="0002556F" w14:paraId="5FFDAC9A" w14:textId="77777777">
        <w:trPr>
          <w:trHeight w:val="500"/>
        </w:trPr>
        <w:tc>
          <w:tcPr>
            <w:tcW w:w="7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153624"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2015</w:t>
            </w:r>
          </w:p>
        </w:tc>
        <w:tc>
          <w:tcPr>
            <w:tcW w:w="12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CADCC4"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900</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84354C"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90</w:t>
            </w:r>
          </w:p>
        </w:tc>
      </w:tr>
      <w:tr w:rsidR="0002556F" w14:paraId="425B5B17" w14:textId="77777777">
        <w:trPr>
          <w:trHeight w:val="500"/>
        </w:trPr>
        <w:tc>
          <w:tcPr>
            <w:tcW w:w="7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D383DD"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2020</w:t>
            </w:r>
          </w:p>
        </w:tc>
        <w:tc>
          <w:tcPr>
            <w:tcW w:w="12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7668B0"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1,200</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9AF2A4"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250</w:t>
            </w:r>
          </w:p>
        </w:tc>
      </w:tr>
      <w:tr w:rsidR="0002556F" w14:paraId="7CBBF321" w14:textId="77777777">
        <w:trPr>
          <w:trHeight w:val="500"/>
        </w:trPr>
        <w:tc>
          <w:tcPr>
            <w:tcW w:w="7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C24F35"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2025</w:t>
            </w:r>
          </w:p>
        </w:tc>
        <w:tc>
          <w:tcPr>
            <w:tcW w:w="12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657387"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1,421</w:t>
            </w:r>
          </w:p>
        </w:tc>
        <w:tc>
          <w:tcPr>
            <w:tcW w:w="1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0DE2A0"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485</w:t>
            </w:r>
          </w:p>
        </w:tc>
      </w:tr>
    </w:tbl>
    <w:p w14:paraId="516B457A" w14:textId="77777777" w:rsidR="0002556F" w:rsidRDefault="001E15EC">
      <w:pPr>
        <w:pStyle w:val="Heading2"/>
        <w:spacing w:before="360" w:after="80"/>
      </w:pPr>
      <w:bookmarkStart w:id="66" w:name="_zasfjvqnysf4" w:colFirst="0" w:colLast="0"/>
      <w:bookmarkEnd w:id="66"/>
      <w:r>
        <w:t>Appendix A8: Branded Coffee Shop Market Share – India</w:t>
      </w:r>
    </w:p>
    <w:tbl>
      <w:tblPr>
        <w:tblStyle w:val="a6"/>
        <w:tblW w:w="3895" w:type="dxa"/>
        <w:tblInd w:w="1" w:type="dxa"/>
        <w:tblLayout w:type="fixed"/>
        <w:tblLook w:val="0600" w:firstRow="0" w:lastRow="0" w:firstColumn="0" w:lastColumn="0" w:noHBand="1" w:noVBand="1"/>
      </w:tblPr>
      <w:tblGrid>
        <w:gridCol w:w="1850"/>
        <w:gridCol w:w="2045"/>
      </w:tblGrid>
      <w:tr w:rsidR="0002556F" w14:paraId="2C806CB4" w14:textId="77777777">
        <w:trPr>
          <w:trHeight w:val="500"/>
        </w:trPr>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554957"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Brand</w:t>
            </w:r>
          </w:p>
        </w:tc>
        <w:tc>
          <w:tcPr>
            <w:tcW w:w="20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EB5749"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Number of Stores</w:t>
            </w:r>
          </w:p>
        </w:tc>
      </w:tr>
      <w:tr w:rsidR="0002556F" w14:paraId="21E9CA45" w14:textId="77777777">
        <w:trPr>
          <w:trHeight w:val="500"/>
        </w:trPr>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D6FF6B"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Starbucks</w:t>
            </w:r>
          </w:p>
        </w:tc>
        <w:tc>
          <w:tcPr>
            <w:tcW w:w="20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119765"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485</w:t>
            </w:r>
          </w:p>
        </w:tc>
      </w:tr>
      <w:tr w:rsidR="0002556F" w14:paraId="6D753D5D" w14:textId="77777777">
        <w:trPr>
          <w:trHeight w:val="500"/>
        </w:trPr>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0184F9"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Café Coffee Day</w:t>
            </w:r>
          </w:p>
        </w:tc>
        <w:tc>
          <w:tcPr>
            <w:tcW w:w="20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56F802"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460</w:t>
            </w:r>
          </w:p>
        </w:tc>
      </w:tr>
      <w:tr w:rsidR="0002556F" w14:paraId="3B16B930" w14:textId="77777777">
        <w:trPr>
          <w:trHeight w:val="500"/>
        </w:trPr>
        <w:tc>
          <w:tcPr>
            <w:tcW w:w="18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C0146B"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Other Brands</w:t>
            </w:r>
          </w:p>
        </w:tc>
        <w:tc>
          <w:tcPr>
            <w:tcW w:w="20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DC1B78"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4,394</w:t>
            </w:r>
          </w:p>
        </w:tc>
      </w:tr>
    </w:tbl>
    <w:p w14:paraId="71CB442C" w14:textId="77777777" w:rsidR="0002556F" w:rsidRDefault="001E15EC">
      <w:pPr>
        <w:pStyle w:val="Heading2"/>
        <w:spacing w:before="360" w:after="80"/>
      </w:pPr>
      <w:bookmarkStart w:id="67" w:name="_15nv7win95an" w:colFirst="0" w:colLast="0"/>
      <w:bookmarkEnd w:id="67"/>
      <w:r>
        <w:t>Appendix A9: Tata Starbucks India – Financial Performance (FY 2025, GBP)</w:t>
      </w:r>
    </w:p>
    <w:tbl>
      <w:tblPr>
        <w:tblStyle w:val="a7"/>
        <w:tblW w:w="4120" w:type="dxa"/>
        <w:tblInd w:w="1" w:type="dxa"/>
        <w:tblLayout w:type="fixed"/>
        <w:tblLook w:val="0600" w:firstRow="0" w:lastRow="0" w:firstColumn="0" w:lastColumn="0" w:noHBand="1" w:noVBand="1"/>
      </w:tblPr>
      <w:tblGrid>
        <w:gridCol w:w="2525"/>
        <w:gridCol w:w="1595"/>
      </w:tblGrid>
      <w:tr w:rsidR="0002556F" w14:paraId="53623F88" w14:textId="77777777">
        <w:trPr>
          <w:trHeight w:val="500"/>
        </w:trPr>
        <w:tc>
          <w:tcPr>
            <w:tcW w:w="25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032EBE"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Metric</w:t>
            </w:r>
          </w:p>
        </w:tc>
        <w:tc>
          <w:tcPr>
            <w:tcW w:w="1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24F1EE" w14:textId="77777777" w:rsidR="0002556F" w:rsidRDefault="001E15E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Value (£)</w:t>
            </w:r>
          </w:p>
        </w:tc>
      </w:tr>
      <w:tr w:rsidR="0002556F" w14:paraId="66000735" w14:textId="77777777">
        <w:trPr>
          <w:trHeight w:val="500"/>
        </w:trPr>
        <w:tc>
          <w:tcPr>
            <w:tcW w:w="25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2C18D9"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Revenue</w:t>
            </w:r>
          </w:p>
        </w:tc>
        <w:tc>
          <w:tcPr>
            <w:tcW w:w="1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C231DE"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~£122 million</w:t>
            </w:r>
          </w:p>
        </w:tc>
      </w:tr>
      <w:tr w:rsidR="0002556F" w14:paraId="7C796810" w14:textId="77777777">
        <w:trPr>
          <w:trHeight w:val="500"/>
        </w:trPr>
        <w:tc>
          <w:tcPr>
            <w:tcW w:w="25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217C3C"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Loss</w:t>
            </w:r>
          </w:p>
        </w:tc>
        <w:tc>
          <w:tcPr>
            <w:tcW w:w="1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A7C690"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 million</w:t>
            </w:r>
          </w:p>
        </w:tc>
      </w:tr>
      <w:tr w:rsidR="0002556F" w14:paraId="69183078" w14:textId="77777777">
        <w:trPr>
          <w:trHeight w:val="500"/>
        </w:trPr>
        <w:tc>
          <w:tcPr>
            <w:tcW w:w="25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9A2147"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Revenue Growth (YoY)</w:t>
            </w:r>
          </w:p>
        </w:tc>
        <w:tc>
          <w:tcPr>
            <w:tcW w:w="1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FB7730" w14:textId="77777777" w:rsidR="0002556F" w:rsidRDefault="001E15E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bl>
    <w:p w14:paraId="60086919" w14:textId="77777777" w:rsidR="0002556F" w:rsidRDefault="0002556F">
      <w:pPr>
        <w:spacing w:line="360" w:lineRule="auto"/>
        <w:jc w:val="both"/>
        <w:rPr>
          <w:rFonts w:ascii="Times New Roman" w:eastAsia="Times New Roman" w:hAnsi="Times New Roman" w:cs="Times New Roman"/>
          <w:sz w:val="24"/>
          <w:szCs w:val="24"/>
        </w:rPr>
      </w:pPr>
    </w:p>
    <w:p w14:paraId="3DB4C770" w14:textId="77777777" w:rsidR="0002556F" w:rsidRDefault="0002556F">
      <w:pPr>
        <w:spacing w:line="360" w:lineRule="auto"/>
        <w:jc w:val="both"/>
        <w:rPr>
          <w:rFonts w:ascii="Times New Roman" w:eastAsia="Times New Roman" w:hAnsi="Times New Roman" w:cs="Times New Roman"/>
          <w:sz w:val="24"/>
          <w:szCs w:val="24"/>
        </w:rPr>
      </w:pPr>
    </w:p>
    <w:p w14:paraId="5B53E7FB" w14:textId="77777777" w:rsidR="0002556F" w:rsidRDefault="0002556F">
      <w:pPr>
        <w:spacing w:line="360" w:lineRule="auto"/>
        <w:jc w:val="both"/>
        <w:rPr>
          <w:rFonts w:ascii="Times New Roman" w:eastAsia="Times New Roman" w:hAnsi="Times New Roman" w:cs="Times New Roman"/>
          <w:sz w:val="24"/>
          <w:szCs w:val="24"/>
        </w:rPr>
      </w:pPr>
    </w:p>
    <w:sectPr w:rsidR="0002556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A3E01"/>
    <w:multiLevelType w:val="multilevel"/>
    <w:tmpl w:val="FFFFFFFF"/>
    <w:lvl w:ilvl="0">
      <w:start w:val="1"/>
      <w:numFmt w:val="bullet"/>
      <w:lvlText w:val="●"/>
      <w:lvlJc w:val="left"/>
      <w:pPr>
        <w:ind w:left="720" w:hanging="360"/>
      </w:pPr>
      <w:rPr>
        <w:rFonts w:ascii="Arial" w:eastAsia="Arial" w:hAnsi="Arial" w:cs="Arial"/>
        <w:color w:val="414141"/>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9F512D"/>
    <w:multiLevelType w:val="multilevel"/>
    <w:tmpl w:val="FFFFFFFF"/>
    <w:lvl w:ilvl="0">
      <w:start w:val="1"/>
      <w:numFmt w:val="bullet"/>
      <w:lvlText w:val="●"/>
      <w:lvlJc w:val="left"/>
      <w:pPr>
        <w:ind w:left="720" w:hanging="360"/>
      </w:pPr>
      <w:rPr>
        <w:rFonts w:ascii="Arial" w:eastAsia="Arial" w:hAnsi="Arial" w:cs="Arial"/>
        <w:color w:val="414141"/>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3220ED7"/>
    <w:multiLevelType w:val="multilevel"/>
    <w:tmpl w:val="FFFFFFFF"/>
    <w:lvl w:ilvl="0">
      <w:start w:val="1"/>
      <w:numFmt w:val="bullet"/>
      <w:lvlText w:val="●"/>
      <w:lvlJc w:val="left"/>
      <w:pPr>
        <w:ind w:left="720" w:hanging="360"/>
      </w:pPr>
      <w:rPr>
        <w:rFonts w:ascii="Arial" w:eastAsia="Arial" w:hAnsi="Arial" w:cs="Arial"/>
        <w:color w:val="414141"/>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49A3AF7"/>
    <w:multiLevelType w:val="multilevel"/>
    <w:tmpl w:val="FFFFFFFF"/>
    <w:lvl w:ilvl="0">
      <w:start w:val="1"/>
      <w:numFmt w:val="bullet"/>
      <w:lvlText w:val="●"/>
      <w:lvlJc w:val="left"/>
      <w:pPr>
        <w:ind w:left="720" w:hanging="360"/>
      </w:pPr>
      <w:rPr>
        <w:rFonts w:ascii="Arial" w:eastAsia="Arial" w:hAnsi="Arial" w:cs="Arial"/>
        <w:color w:val="414141"/>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6772701"/>
    <w:multiLevelType w:val="multilevel"/>
    <w:tmpl w:val="FFFFFFFF"/>
    <w:lvl w:ilvl="0">
      <w:start w:val="1"/>
      <w:numFmt w:val="bullet"/>
      <w:lvlText w:val="●"/>
      <w:lvlJc w:val="left"/>
      <w:pPr>
        <w:ind w:left="720" w:hanging="360"/>
      </w:pPr>
      <w:rPr>
        <w:rFonts w:ascii="Arial" w:eastAsia="Arial" w:hAnsi="Arial" w:cs="Arial"/>
        <w:color w:val="414141"/>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4CC0C30"/>
    <w:multiLevelType w:val="multilevel"/>
    <w:tmpl w:val="FFFFFFFF"/>
    <w:lvl w:ilvl="0">
      <w:start w:val="1"/>
      <w:numFmt w:val="bullet"/>
      <w:lvlText w:val="●"/>
      <w:lvlJc w:val="left"/>
      <w:pPr>
        <w:ind w:left="720" w:hanging="360"/>
      </w:pPr>
      <w:rPr>
        <w:rFonts w:ascii="Arial" w:eastAsia="Arial" w:hAnsi="Arial" w:cs="Arial"/>
        <w:color w:val="414141"/>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54002645">
    <w:abstractNumId w:val="2"/>
  </w:num>
  <w:num w:numId="2" w16cid:durableId="1710298019">
    <w:abstractNumId w:val="5"/>
  </w:num>
  <w:num w:numId="3" w16cid:durableId="1412463055">
    <w:abstractNumId w:val="3"/>
  </w:num>
  <w:num w:numId="4" w16cid:durableId="1160149401">
    <w:abstractNumId w:val="1"/>
  </w:num>
  <w:num w:numId="5" w16cid:durableId="244925862">
    <w:abstractNumId w:val="0"/>
  </w:num>
  <w:num w:numId="6" w16cid:durableId="513905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556F"/>
    <w:rsid w:val="0002556F"/>
    <w:rsid w:val="000D4A38"/>
    <w:rsid w:val="00120063"/>
    <w:rsid w:val="001E15EC"/>
    <w:rsid w:val="003F696B"/>
    <w:rsid w:val="008312D7"/>
    <w:rsid w:val="009F0CAB"/>
    <w:rsid w:val="00C05D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FA0A939"/>
  <w15:docId w15:val="{E3AE4F16-87CB-9F42-A0D9-906B38018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80" w:line="360" w:lineRule="auto"/>
      <w:jc w:val="both"/>
      <w:outlineLvl w:val="0"/>
    </w:pPr>
    <w:rPr>
      <w:rFonts w:ascii="Times New Roman" w:eastAsia="Times New Roman" w:hAnsi="Times New Roman" w:cs="Times New Roman"/>
      <w:b/>
      <w:bCs/>
      <w:i/>
      <w:iCs/>
      <w:sz w:val="34"/>
      <w:szCs w:val="34"/>
      <w:u w:val="single"/>
    </w:rPr>
  </w:style>
  <w:style w:type="paragraph" w:styleId="Heading2">
    <w:name w:val="heading 2"/>
    <w:basedOn w:val="Normal"/>
    <w:next w:val="Normal"/>
    <w:uiPriority w:val="9"/>
    <w:unhideWhenUsed/>
    <w:qFormat/>
    <w:pPr>
      <w:keepNext/>
      <w:keepLines/>
      <w:spacing w:before="280" w:after="40" w:line="360" w:lineRule="auto"/>
      <w:jc w:val="both"/>
      <w:outlineLvl w:val="1"/>
    </w:pPr>
    <w:rPr>
      <w:rFonts w:ascii="Times New Roman" w:eastAsia="Times New Roman" w:hAnsi="Times New Roman" w:cs="Times New Roman"/>
      <w:b/>
      <w:bCs/>
      <w:i/>
      <w:iCs/>
      <w:sz w:val="30"/>
      <w:szCs w:val="30"/>
      <w:u w:val="single"/>
    </w:rPr>
  </w:style>
  <w:style w:type="paragraph" w:styleId="Heading3">
    <w:name w:val="heading 3"/>
    <w:basedOn w:val="Normal"/>
    <w:next w:val="Normal"/>
    <w:uiPriority w:val="9"/>
    <w:unhideWhenUsed/>
    <w:qFormat/>
    <w:pPr>
      <w:keepNext/>
      <w:keepLines/>
      <w:spacing w:before="280" w:after="240" w:line="360" w:lineRule="auto"/>
      <w:jc w:val="both"/>
      <w:outlineLvl w:val="2"/>
    </w:pPr>
    <w:rPr>
      <w:rFonts w:ascii="Times New Roman" w:eastAsia="Times New Roman" w:hAnsi="Times New Roman" w:cs="Times New Roman"/>
      <w:b/>
      <w:bCs/>
      <w:i/>
      <w:iCs/>
      <w:sz w:val="26"/>
      <w:szCs w:val="26"/>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image" Target="media/image9.png" /><Relationship Id="rId18" Type="http://schemas.openxmlformats.org/officeDocument/2006/relationships/hyperlink" Target="https://www.scrapehero.com/location-reports/Starbucks-UK/?utm_source=chatgpt.com" TargetMode="External" /><Relationship Id="rId26" Type="http://schemas.openxmlformats.org/officeDocument/2006/relationships/hyperlink" Target="https://univdatos.com/reports/india-coffee-retail-chains-market?utm_source=chatgpt.com" TargetMode="External" /><Relationship Id="rId3" Type="http://schemas.openxmlformats.org/officeDocument/2006/relationships/settings" Target="settings.xml" /><Relationship Id="rId21" Type="http://schemas.openxmlformats.org/officeDocument/2006/relationships/hyperlink" Target="https://www.tataconsumer.com/brands/out-of-home-retail/tata-starbucks?utm_source=chatgpt.com" TargetMode="External" /><Relationship Id="rId34" Type="http://schemas.openxmlformats.org/officeDocument/2006/relationships/hyperlink" Target="https://www.euromonitor.com/" TargetMode="External" /><Relationship Id="rId7" Type="http://schemas.openxmlformats.org/officeDocument/2006/relationships/image" Target="media/image3.png" /><Relationship Id="rId12" Type="http://schemas.openxmlformats.org/officeDocument/2006/relationships/image" Target="media/image8.png" /><Relationship Id="rId17" Type="http://schemas.openxmlformats.org/officeDocument/2006/relationships/hyperlink" Target="https://investor.starbucks.com/news/financial-releases/news-details/2025/Starbucks-Reports-Q4-and-Full-Fiscal-Year-2025-Results/default.aspx?utm_source=chatgpt.com" TargetMode="External" /><Relationship Id="rId25" Type="http://schemas.openxmlformats.org/officeDocument/2006/relationships/hyperlink" Target="https://www.worldcoffeeportal.com/news/india-a-branded-coffee-shop-market-brimming-with-potential?utm_source=chatgpt.com" TargetMode="External" /><Relationship Id="rId33" Type="http://schemas.openxmlformats.org/officeDocument/2006/relationships/hyperlink" Target="https://en.wikipedia.org/wiki/Starbucks?utm_source=chatgpt.com" TargetMode="External" /><Relationship Id="rId2" Type="http://schemas.openxmlformats.org/officeDocument/2006/relationships/styles" Target="styles.xml" /><Relationship Id="rId16" Type="http://schemas.openxmlformats.org/officeDocument/2006/relationships/hyperlink" Target="https://investor.starbucks.com/news/financial-releases/news-details/2025/Starbucks-Reports-Q4-and-Full-Fiscal-Year-2025-Results/default.aspx?utm_source=chatgpt.com" TargetMode="External" /><Relationship Id="rId20" Type="http://schemas.openxmlformats.org/officeDocument/2006/relationships/hyperlink" Target="https://www.tataconsumer.com/brands/out-of-home-retail/tata-starbucks?utm_source=chatgpt.com" TargetMode="External" /><Relationship Id="rId29" Type="http://schemas.openxmlformats.org/officeDocument/2006/relationships/hyperlink" Target="https://www.tataconsumer.com/brands/out-of-home-retail/tata-starbucks?utm_source=chatgpt.com" TargetMode="Externa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image" Target="media/image7.png" /><Relationship Id="rId24" Type="http://schemas.openxmlformats.org/officeDocument/2006/relationships/hyperlink" Target="https://www.worldcoffeeportal.com/news/india-a-branded-coffee-shop-market-brimming-with-potential?utm_source=chatgpt.com" TargetMode="External" /><Relationship Id="rId32" Type="http://schemas.openxmlformats.org/officeDocument/2006/relationships/hyperlink" Target="https://en.wikipedia.org/wiki/Starbucks?utm_source=chatgpt.com" TargetMode="External" /><Relationship Id="rId37" Type="http://schemas.openxmlformats.org/officeDocument/2006/relationships/theme" Target="theme/theme1.xml" /><Relationship Id="rId5" Type="http://schemas.openxmlformats.org/officeDocument/2006/relationships/image" Target="media/image1.jpg" /><Relationship Id="rId15" Type="http://schemas.openxmlformats.org/officeDocument/2006/relationships/image" Target="media/image11.png" /><Relationship Id="rId23" Type="http://schemas.openxmlformats.org/officeDocument/2006/relationships/hyperlink" Target="https://www.livemint.com/companies/starbucks-india-expansion-tempered-growth-sunil-d-souza-tata-consumer-products-coffee-chain-starbucks-reserve-qsr-11753340945573.html?utm_source=chatgpt.com" TargetMode="External" /><Relationship Id="rId28" Type="http://schemas.openxmlformats.org/officeDocument/2006/relationships/hyperlink" Target="https://www.tataconsumer.com/brands/out-of-home-retail/tata-starbucks?utm_source=chatgpt.com" TargetMode="External" /><Relationship Id="rId36" Type="http://schemas.openxmlformats.org/officeDocument/2006/relationships/fontTable" Target="fontTable.xml" /><Relationship Id="rId10" Type="http://schemas.openxmlformats.org/officeDocument/2006/relationships/image" Target="media/image6.png" /><Relationship Id="rId19" Type="http://schemas.openxmlformats.org/officeDocument/2006/relationships/hyperlink" Target="https://www.scrapehero.com/location-reports/Starbucks-UK/?utm_source=chatgpt.com" TargetMode="External" /><Relationship Id="rId31" Type="http://schemas.openxmlformats.org/officeDocument/2006/relationships/hyperlink" Target="https://ijrrjournal.com" TargetMode="External" /><Relationship Id="rId4" Type="http://schemas.openxmlformats.org/officeDocument/2006/relationships/webSettings" Target="webSettings.xml" /><Relationship Id="rId9" Type="http://schemas.openxmlformats.org/officeDocument/2006/relationships/image" Target="media/image5.png" /><Relationship Id="rId14" Type="http://schemas.openxmlformats.org/officeDocument/2006/relationships/image" Target="media/image10.png" /><Relationship Id="rId22" Type="http://schemas.openxmlformats.org/officeDocument/2006/relationships/hyperlink" Target="https://www.livemint.com/companies/starbucks-india-expansion-tempered-growth-sunil-d-souza-tata-consumer-products-coffee-chain-starbucks-reserve-qsr-11753340945573.html?utm_source=chatgpt.com" TargetMode="External" /><Relationship Id="rId27" Type="http://schemas.openxmlformats.org/officeDocument/2006/relationships/hyperlink" Target="https://univdatos.com/reports/india-coffee-retail-chains-market?utm_source=chatgpt.com" TargetMode="External" /><Relationship Id="rId30" Type="http://schemas.openxmlformats.org/officeDocument/2006/relationships/hyperlink" Target="https://ijrrjournal.com" TargetMode="External" /><Relationship Id="rId35" Type="http://schemas.openxmlformats.org/officeDocument/2006/relationships/hyperlink" Target="https://www.euromonitor.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33</Pages>
  <Words>8164</Words>
  <Characters>46535</Characters>
  <Application>Microsoft Office Word</Application>
  <DocSecurity>0</DocSecurity>
  <Lines>387</Lines>
  <Paragraphs>109</Paragraphs>
  <ScaleCrop>false</ScaleCrop>
  <Company/>
  <LinksUpToDate>false</LinksUpToDate>
  <CharactersWithSpaces>54590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Shivam Pati</cp:lastModifiedBy>
  <cp:revision>2</cp:revision>
  <dcterms:created xsi:type="dcterms:W3CDTF">2025-12-19T12:00:00Z</dcterms:created>
  <dcterms:modified xsi:type="dcterms:W3CDTF">2025-12-19T12:00:00Z</dcterms:modified>
</cp:coreProperties>
</file>