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493237BF" w:rsidR="001526D7" w:rsidRDefault="70D090DF">
      <w:r>
        <w:t>Student Name: Catalina tihulca</w:t>
      </w:r>
    </w:p>
    <w:p w14:paraId="7EDAD056" w14:textId="0A752003" w:rsidR="70D090DF" w:rsidRDefault="70D090DF" w:rsidP="70D090DF">
      <w:r>
        <w:t>Student number:2027642</w:t>
      </w:r>
    </w:p>
    <w:p w14:paraId="3E837701" w14:textId="5C6B0300" w:rsidR="70D090DF" w:rsidRDefault="70D090DF" w:rsidP="70D090DF">
      <w:pPr>
        <w:rPr>
          <w:rFonts w:ascii="Arial Nova" w:eastAsia="Arial Nova" w:hAnsi="Arial Nova" w:cs="Arial Nova"/>
          <w:sz w:val="24"/>
          <w:szCs w:val="24"/>
        </w:rPr>
      </w:pPr>
      <w:r w:rsidRPr="70D090DF">
        <w:rPr>
          <w:rFonts w:ascii="Arial Nova" w:eastAsia="Arial Nova" w:hAnsi="Arial Nova" w:cs="Arial Nova"/>
          <w:sz w:val="24"/>
          <w:szCs w:val="24"/>
        </w:rPr>
        <w:t xml:space="preserve">    Support Worker</w:t>
      </w:r>
    </w:p>
    <w:p w14:paraId="0B30A3AC" w14:textId="1FDBC566" w:rsidR="70D090DF" w:rsidRDefault="70D090DF" w:rsidP="70D090DF">
      <w:pPr>
        <w:pStyle w:val="ListParagraph"/>
        <w:numPr>
          <w:ilvl w:val="0"/>
          <w:numId w:val="1"/>
        </w:numPr>
        <w:rPr>
          <w:rFonts w:eastAsiaTheme="minorEastAsia"/>
          <w:color w:val="454545"/>
          <w:sz w:val="28"/>
          <w:szCs w:val="28"/>
        </w:rPr>
      </w:pPr>
      <w:r w:rsidRPr="70D090DF">
        <w:rPr>
          <w:rFonts w:ascii="Calibri" w:eastAsia="Calibri" w:hAnsi="Calibri" w:cs="Calibri"/>
          <w:color w:val="454545"/>
          <w:sz w:val="28"/>
          <w:szCs w:val="28"/>
        </w:rPr>
        <w:t xml:space="preserve">Redditch (B98), </w:t>
      </w:r>
      <w:hyperlink r:id="rId5">
        <w:r w:rsidRPr="70D090DF">
          <w:rPr>
            <w:rStyle w:val="Hyperlink"/>
            <w:rFonts w:ascii="Calibri" w:eastAsia="Calibri" w:hAnsi="Calibri" w:cs="Calibri"/>
            <w:sz w:val="28"/>
            <w:szCs w:val="28"/>
          </w:rPr>
          <w:t>Redditch</w:t>
        </w:r>
      </w:hyperlink>
      <w:r w:rsidRPr="70D090DF">
        <w:rPr>
          <w:rFonts w:ascii="Calibri" w:eastAsia="Calibri" w:hAnsi="Calibri" w:cs="Calibri"/>
          <w:color w:val="454545"/>
          <w:sz w:val="28"/>
          <w:szCs w:val="28"/>
        </w:rPr>
        <w:t>, B98 8ER</w:t>
      </w:r>
    </w:p>
    <w:p w14:paraId="0D69FCFD" w14:textId="713B73CB" w:rsidR="70D090DF" w:rsidRDefault="70D090DF" w:rsidP="70D090DF">
      <w:pPr>
        <w:pStyle w:val="ListParagraph"/>
        <w:numPr>
          <w:ilvl w:val="0"/>
          <w:numId w:val="1"/>
        </w:numPr>
        <w:rPr>
          <w:rFonts w:eastAsiaTheme="minorEastAsia"/>
          <w:color w:val="454545"/>
          <w:sz w:val="28"/>
          <w:szCs w:val="28"/>
        </w:rPr>
      </w:pPr>
      <w:r w:rsidRPr="70D090DF">
        <w:rPr>
          <w:rFonts w:ascii="Calibri" w:eastAsia="Calibri" w:hAnsi="Calibri" w:cs="Calibri"/>
          <w:color w:val="454545"/>
          <w:sz w:val="28"/>
          <w:szCs w:val="28"/>
        </w:rPr>
        <w:t>Up to £14.51 per hour</w:t>
      </w:r>
    </w:p>
    <w:p w14:paraId="40BB3A1F" w14:textId="0E6D84B0" w:rsidR="70D090DF" w:rsidRDefault="00A749BF" w:rsidP="70D090DF">
      <w:pPr>
        <w:pStyle w:val="ListParagraph"/>
        <w:numPr>
          <w:ilvl w:val="0"/>
          <w:numId w:val="1"/>
        </w:numPr>
        <w:rPr>
          <w:rFonts w:eastAsiaTheme="minorEastAsia"/>
          <w:color w:val="454545"/>
          <w:sz w:val="28"/>
          <w:szCs w:val="28"/>
        </w:rPr>
      </w:pPr>
      <w:hyperlink r:id="rId6">
        <w:proofErr w:type="spellStart"/>
        <w:r w:rsidR="70D090DF" w:rsidRPr="70D090DF">
          <w:rPr>
            <w:rStyle w:val="Hyperlink"/>
            <w:rFonts w:ascii="Calibri" w:eastAsia="Calibri" w:hAnsi="Calibri" w:cs="Calibri"/>
            <w:sz w:val="28"/>
            <w:szCs w:val="28"/>
          </w:rPr>
          <w:t>Newcross</w:t>
        </w:r>
        <w:proofErr w:type="spellEnd"/>
        <w:r w:rsidR="70D090DF" w:rsidRPr="70D090DF">
          <w:rPr>
            <w:rStyle w:val="Hyperlink"/>
            <w:rFonts w:ascii="Calibri" w:eastAsia="Calibri" w:hAnsi="Calibri" w:cs="Calibri"/>
            <w:sz w:val="28"/>
            <w:szCs w:val="28"/>
          </w:rPr>
          <w:t xml:space="preserve"> Healthcare Solutions</w:t>
        </w:r>
      </w:hyperlink>
      <w:r w:rsidR="70D090DF" w:rsidRPr="70D090DF">
        <w:rPr>
          <w:rFonts w:ascii="Calibri" w:eastAsia="Calibri" w:hAnsi="Calibri" w:cs="Calibri"/>
          <w:color w:val="454545"/>
          <w:sz w:val="28"/>
          <w:szCs w:val="28"/>
        </w:rPr>
        <w:t xml:space="preserve"> (</w:t>
      </w:r>
      <w:hyperlink r:id="rId7">
        <w:r w:rsidR="70D090DF" w:rsidRPr="70D090DF">
          <w:rPr>
            <w:rStyle w:val="Hyperlink"/>
            <w:rFonts w:ascii="Calibri" w:eastAsia="Calibri" w:hAnsi="Calibri" w:cs="Calibri"/>
            <w:sz w:val="28"/>
            <w:szCs w:val="28"/>
          </w:rPr>
          <w:t>View profile</w:t>
        </w:r>
      </w:hyperlink>
      <w:r w:rsidR="70D090DF" w:rsidRPr="70D090DF">
        <w:rPr>
          <w:rFonts w:ascii="Calibri" w:eastAsia="Calibri" w:hAnsi="Calibri" w:cs="Calibri"/>
          <w:color w:val="454545"/>
          <w:sz w:val="28"/>
          <w:szCs w:val="28"/>
        </w:rPr>
        <w:t>)</w:t>
      </w:r>
    </w:p>
    <w:p w14:paraId="1A8F4875" w14:textId="5ECC1575" w:rsidR="70D090DF" w:rsidRDefault="70D090DF" w:rsidP="70D090DF">
      <w:pPr>
        <w:pStyle w:val="ListParagraph"/>
        <w:numPr>
          <w:ilvl w:val="0"/>
          <w:numId w:val="1"/>
        </w:numPr>
        <w:rPr>
          <w:rFonts w:eastAsiaTheme="minorEastAsia"/>
          <w:color w:val="454545"/>
          <w:sz w:val="28"/>
          <w:szCs w:val="28"/>
        </w:rPr>
      </w:pPr>
      <w:r w:rsidRPr="70D090DF">
        <w:rPr>
          <w:rFonts w:ascii="Calibri" w:eastAsia="Calibri" w:hAnsi="Calibri" w:cs="Calibri"/>
          <w:color w:val="454545"/>
          <w:sz w:val="28"/>
          <w:szCs w:val="28"/>
        </w:rPr>
        <w:t>Permanent</w:t>
      </w:r>
    </w:p>
    <w:p w14:paraId="3AFA76C6" w14:textId="5C25D863" w:rsidR="70D090DF" w:rsidRDefault="70D090DF" w:rsidP="70D090DF">
      <w:pPr>
        <w:pStyle w:val="ListParagraph"/>
        <w:numPr>
          <w:ilvl w:val="0"/>
          <w:numId w:val="1"/>
        </w:numPr>
        <w:rPr>
          <w:rFonts w:eastAsiaTheme="minorEastAsia"/>
          <w:color w:val="454545"/>
          <w:sz w:val="28"/>
          <w:szCs w:val="28"/>
        </w:rPr>
      </w:pPr>
      <w:r w:rsidRPr="70D090DF">
        <w:rPr>
          <w:rFonts w:ascii="Calibri" w:eastAsia="Calibri" w:hAnsi="Calibri" w:cs="Calibri"/>
          <w:color w:val="454545"/>
          <w:sz w:val="28"/>
          <w:szCs w:val="28"/>
        </w:rPr>
        <w:t>Recently</w:t>
      </w:r>
    </w:p>
    <w:p w14:paraId="62550D52" w14:textId="50E07857" w:rsidR="70D090DF" w:rsidRDefault="00A749BF" w:rsidP="70D090DF">
      <w:pPr>
        <w:pStyle w:val="ListParagraph"/>
        <w:numPr>
          <w:ilvl w:val="0"/>
          <w:numId w:val="1"/>
        </w:numPr>
        <w:rPr>
          <w:rFonts w:eastAsiaTheme="minorEastAsia"/>
          <w:color w:val="169000"/>
          <w:sz w:val="28"/>
          <w:szCs w:val="28"/>
        </w:rPr>
      </w:pPr>
      <w:hyperlink r:id="rId8">
        <w:r w:rsidR="70D090DF" w:rsidRPr="70D090DF">
          <w:rPr>
            <w:rStyle w:val="Hyperlink"/>
            <w:rFonts w:ascii="Calibri" w:eastAsia="Calibri" w:hAnsi="Calibri" w:cs="Calibri"/>
            <w:sz w:val="28"/>
            <w:szCs w:val="28"/>
          </w:rPr>
          <w:t xml:space="preserve">Check your </w:t>
        </w:r>
        <w:proofErr w:type="spellStart"/>
        <w:r w:rsidR="70D090DF" w:rsidRPr="70D090DF">
          <w:rPr>
            <w:rStyle w:val="Hyperlink"/>
            <w:rFonts w:ascii="Calibri" w:eastAsia="Calibri" w:hAnsi="Calibri" w:cs="Calibri"/>
            <w:sz w:val="28"/>
            <w:szCs w:val="28"/>
          </w:rPr>
          <w:t>FitScore</w:t>
        </w:r>
        <w:proofErr w:type="spellEnd"/>
      </w:hyperlink>
    </w:p>
    <w:p w14:paraId="3E242379" w14:textId="7520F7A9" w:rsidR="70D090DF" w:rsidRDefault="70D090DF" w:rsidP="70D090DF">
      <w:pPr>
        <w:rPr>
          <w:rFonts w:ascii="Calibri" w:eastAsia="Calibri" w:hAnsi="Calibri" w:cs="Calibri"/>
          <w:b/>
          <w:bCs/>
          <w:color w:val="454545"/>
          <w:sz w:val="25"/>
          <w:szCs w:val="25"/>
        </w:rPr>
      </w:pPr>
      <w:r w:rsidRPr="70D090DF">
        <w:rPr>
          <w:rFonts w:ascii="Calibri" w:eastAsia="Calibri" w:hAnsi="Calibri" w:cs="Calibri"/>
          <w:b/>
          <w:bCs/>
          <w:color w:val="454545"/>
          <w:sz w:val="25"/>
          <w:szCs w:val="25"/>
        </w:rPr>
        <w:t>Do you have the relevant experience for this new Support Worker role?</w:t>
      </w:r>
      <w:r>
        <w:br/>
      </w:r>
    </w:p>
    <w:p w14:paraId="7C3C884D" w14:textId="241DFC56" w:rsidR="70D090DF" w:rsidRDefault="70D090DF">
      <w:proofErr w:type="spellStart"/>
      <w:r w:rsidRPr="70D090DF">
        <w:rPr>
          <w:rFonts w:ascii="Calibri" w:eastAsia="Calibri" w:hAnsi="Calibri" w:cs="Calibri"/>
          <w:color w:val="454545"/>
          <w:sz w:val="25"/>
          <w:szCs w:val="25"/>
        </w:rPr>
        <w:t>Newcross</w:t>
      </w:r>
      <w:proofErr w:type="spellEnd"/>
      <w:r w:rsidRPr="70D090DF">
        <w:rPr>
          <w:rFonts w:ascii="Calibri" w:eastAsia="Calibri" w:hAnsi="Calibri" w:cs="Calibri"/>
          <w:color w:val="454545"/>
          <w:sz w:val="25"/>
          <w:szCs w:val="25"/>
        </w:rPr>
        <w:t xml:space="preserve"> Healthcare is a well-established, nationwide healthcare provider looking to hire a Support Worker to help deliver exceptional care and support to service users in Bromsgrove, Redditch, </w:t>
      </w:r>
      <w:proofErr w:type="gramStart"/>
      <w:r w:rsidRPr="70D090DF">
        <w:rPr>
          <w:rFonts w:ascii="Calibri" w:eastAsia="Calibri" w:hAnsi="Calibri" w:cs="Calibri"/>
          <w:color w:val="454545"/>
          <w:sz w:val="25"/>
          <w:szCs w:val="25"/>
        </w:rPr>
        <w:t>Worcester</w:t>
      </w:r>
      <w:proofErr w:type="gramEnd"/>
      <w:r w:rsidRPr="70D090DF">
        <w:rPr>
          <w:rFonts w:ascii="Calibri" w:eastAsia="Calibri" w:hAnsi="Calibri" w:cs="Calibri"/>
          <w:color w:val="454545"/>
          <w:sz w:val="25"/>
          <w:szCs w:val="25"/>
        </w:rPr>
        <w:t xml:space="preserve"> and the surrounding areas. This role offers up to £14.51 per hour and includes holiday pay.</w:t>
      </w:r>
    </w:p>
    <w:p w14:paraId="3F842ADA" w14:textId="13ABCE08" w:rsidR="70D090DF" w:rsidRDefault="70D090DF">
      <w:r w:rsidRPr="70D090DF">
        <w:rPr>
          <w:rFonts w:ascii="Calibri" w:eastAsia="Calibri" w:hAnsi="Calibri" w:cs="Calibri"/>
          <w:b/>
          <w:bCs/>
          <w:color w:val="454545"/>
          <w:sz w:val="25"/>
          <w:szCs w:val="25"/>
        </w:rPr>
        <w:t>Support Worker requirements</w:t>
      </w:r>
    </w:p>
    <w:p w14:paraId="4C0E16C4" w14:textId="7F506B5A" w:rsidR="70D090DF" w:rsidRDefault="70D090DF" w:rsidP="70D090DF">
      <w:pPr>
        <w:pStyle w:val="ListParagraph"/>
        <w:numPr>
          <w:ilvl w:val="0"/>
          <w:numId w:val="1"/>
        </w:numPr>
        <w:rPr>
          <w:rFonts w:eastAsiaTheme="minorEastAsia"/>
          <w:color w:val="454545"/>
          <w:sz w:val="25"/>
          <w:szCs w:val="25"/>
        </w:rPr>
      </w:pPr>
      <w:r w:rsidRPr="70D090DF">
        <w:rPr>
          <w:rFonts w:ascii="Calibri" w:eastAsia="Calibri" w:hAnsi="Calibri" w:cs="Calibri"/>
          <w:color w:val="454545"/>
          <w:sz w:val="25"/>
          <w:szCs w:val="25"/>
        </w:rPr>
        <w:t>Moving and handling and personal care experience</w:t>
      </w:r>
    </w:p>
    <w:p w14:paraId="63968078" w14:textId="4FDA9527" w:rsidR="70D090DF" w:rsidRDefault="70D090DF" w:rsidP="70D090DF">
      <w:pPr>
        <w:pStyle w:val="ListParagraph"/>
        <w:numPr>
          <w:ilvl w:val="0"/>
          <w:numId w:val="1"/>
        </w:numPr>
        <w:rPr>
          <w:rFonts w:eastAsiaTheme="minorEastAsia"/>
          <w:color w:val="454545"/>
          <w:sz w:val="25"/>
          <w:szCs w:val="25"/>
        </w:rPr>
      </w:pPr>
      <w:r w:rsidRPr="70D090DF">
        <w:rPr>
          <w:rFonts w:ascii="Calibri" w:eastAsia="Calibri" w:hAnsi="Calibri" w:cs="Calibri"/>
          <w:color w:val="454545"/>
          <w:sz w:val="25"/>
          <w:szCs w:val="25"/>
        </w:rPr>
        <w:t>Brilliant people skills, reliable and empathetic</w:t>
      </w:r>
    </w:p>
    <w:p w14:paraId="034182D0" w14:textId="75279D02" w:rsidR="70D090DF" w:rsidRDefault="70D090DF" w:rsidP="70D090DF">
      <w:pPr>
        <w:pStyle w:val="ListParagraph"/>
        <w:numPr>
          <w:ilvl w:val="0"/>
          <w:numId w:val="1"/>
        </w:numPr>
        <w:rPr>
          <w:rFonts w:eastAsiaTheme="minorEastAsia"/>
          <w:color w:val="454545"/>
          <w:sz w:val="25"/>
          <w:szCs w:val="25"/>
        </w:rPr>
      </w:pPr>
      <w:r w:rsidRPr="70D090DF">
        <w:rPr>
          <w:rFonts w:ascii="Calibri" w:eastAsia="Calibri" w:hAnsi="Calibri" w:cs="Calibri"/>
          <w:color w:val="454545"/>
          <w:sz w:val="25"/>
          <w:szCs w:val="25"/>
        </w:rPr>
        <w:t>The right to work in the UK</w:t>
      </w:r>
    </w:p>
    <w:p w14:paraId="7B74E38F" w14:textId="6D3E43ED" w:rsidR="70D090DF" w:rsidRDefault="70D090DF" w:rsidP="70D090DF">
      <w:pPr>
        <w:pStyle w:val="ListParagraph"/>
        <w:numPr>
          <w:ilvl w:val="0"/>
          <w:numId w:val="1"/>
        </w:numPr>
        <w:rPr>
          <w:rFonts w:eastAsiaTheme="minorEastAsia"/>
          <w:color w:val="454545"/>
          <w:sz w:val="25"/>
          <w:szCs w:val="25"/>
        </w:rPr>
      </w:pPr>
      <w:r w:rsidRPr="70D090DF">
        <w:rPr>
          <w:rFonts w:ascii="Calibri" w:eastAsia="Calibri" w:hAnsi="Calibri" w:cs="Calibri"/>
          <w:color w:val="454545"/>
          <w:sz w:val="25"/>
          <w:szCs w:val="25"/>
        </w:rPr>
        <w:t>Access to a vehicle would be desirable but is not required</w:t>
      </w:r>
    </w:p>
    <w:p w14:paraId="71C93D56" w14:textId="2829E931" w:rsidR="70D090DF" w:rsidRDefault="70D090DF">
      <w:r w:rsidRPr="70D090DF">
        <w:rPr>
          <w:rFonts w:ascii="Calibri" w:eastAsia="Calibri" w:hAnsi="Calibri" w:cs="Calibri"/>
          <w:color w:val="454545"/>
          <w:sz w:val="25"/>
          <w:szCs w:val="25"/>
        </w:rPr>
        <w:t>Do you have the skills? Do you like the perks? Well, then this is the role for you! As a Support Worker, you can join us on our mission to provide the highest standard of care to sick and vulnerable people.</w:t>
      </w:r>
    </w:p>
    <w:p w14:paraId="09BC4076" w14:textId="45C450D5" w:rsidR="70D090DF" w:rsidRDefault="70D090DF">
      <w:r w:rsidRPr="70D090DF">
        <w:rPr>
          <w:rFonts w:ascii="Calibri" w:eastAsia="Calibri" w:hAnsi="Calibri" w:cs="Calibri"/>
          <w:i/>
          <w:iCs/>
          <w:color w:val="454545"/>
          <w:sz w:val="25"/>
          <w:szCs w:val="25"/>
        </w:rPr>
        <w:t>Please note: To work in a care home in England from 11 November 2021, the post holder is required to be fully vaccinated against Covid-19 unless clinically exempt</w:t>
      </w:r>
    </w:p>
    <w:p w14:paraId="4E9EFA31" w14:textId="66568C88" w:rsidR="70D090DF" w:rsidRDefault="70D090DF">
      <w:r w:rsidRPr="70D090DF">
        <w:rPr>
          <w:rFonts w:ascii="Calibri" w:eastAsia="Calibri" w:hAnsi="Calibri" w:cs="Calibri"/>
          <w:b/>
          <w:bCs/>
          <w:color w:val="454545"/>
          <w:sz w:val="25"/>
          <w:szCs w:val="25"/>
        </w:rPr>
        <w:t>Apply now and you can start within a week!</w:t>
      </w:r>
    </w:p>
    <w:p w14:paraId="3387EDEA" w14:textId="733A8FE7" w:rsidR="70D090DF" w:rsidRDefault="70D090DF" w:rsidP="70D090DF">
      <w:pPr>
        <w:pStyle w:val="ListParagraph"/>
        <w:numPr>
          <w:ilvl w:val="0"/>
          <w:numId w:val="1"/>
        </w:numPr>
        <w:rPr>
          <w:rFonts w:eastAsiaTheme="minorEastAsia"/>
          <w:b/>
          <w:bCs/>
          <w:color w:val="454545"/>
        </w:rPr>
      </w:pPr>
      <w:r w:rsidRPr="70D090DF">
        <w:rPr>
          <w:rFonts w:ascii="Calibri" w:eastAsia="Calibri" w:hAnsi="Calibri" w:cs="Calibri"/>
          <w:b/>
          <w:bCs/>
          <w:color w:val="454545"/>
        </w:rPr>
        <w:t xml:space="preserve">Contact: </w:t>
      </w:r>
      <w:r w:rsidRPr="70D090DF">
        <w:rPr>
          <w:rFonts w:ascii="Calibri" w:eastAsia="Calibri" w:hAnsi="Calibri" w:cs="Calibri"/>
          <w:color w:val="454545"/>
        </w:rPr>
        <w:t xml:space="preserve">Worcestershire </w:t>
      </w:r>
      <w:proofErr w:type="spellStart"/>
      <w:r w:rsidRPr="70D090DF">
        <w:rPr>
          <w:rFonts w:ascii="Calibri" w:eastAsia="Calibri" w:hAnsi="Calibri" w:cs="Calibri"/>
          <w:color w:val="454545"/>
        </w:rPr>
        <w:t>Worcestershire</w:t>
      </w:r>
      <w:proofErr w:type="spellEnd"/>
    </w:p>
    <w:p w14:paraId="5854236A" w14:textId="5C84F1E3" w:rsidR="70D090DF" w:rsidRDefault="70D090DF" w:rsidP="70D090DF">
      <w:pPr>
        <w:pStyle w:val="ListParagraph"/>
        <w:numPr>
          <w:ilvl w:val="0"/>
          <w:numId w:val="1"/>
        </w:numPr>
        <w:rPr>
          <w:rFonts w:eastAsiaTheme="minorEastAsia"/>
          <w:b/>
          <w:bCs/>
          <w:color w:val="454545"/>
        </w:rPr>
      </w:pPr>
      <w:r w:rsidRPr="70D090DF">
        <w:rPr>
          <w:rFonts w:ascii="Calibri" w:eastAsia="Calibri" w:hAnsi="Calibri" w:cs="Calibri"/>
          <w:b/>
          <w:bCs/>
          <w:color w:val="454545"/>
        </w:rPr>
        <w:t xml:space="preserve">Reference: </w:t>
      </w:r>
      <w:r w:rsidRPr="70D090DF">
        <w:rPr>
          <w:rFonts w:ascii="Calibri" w:eastAsia="Calibri" w:hAnsi="Calibri" w:cs="Calibri"/>
          <w:color w:val="454545"/>
        </w:rPr>
        <w:t>Totaljobs/WOR-SW-REDDICT-J22</w:t>
      </w:r>
    </w:p>
    <w:p w14:paraId="56CE2E86" w14:textId="3C8C9111" w:rsidR="70D090DF" w:rsidRDefault="70D090DF" w:rsidP="70D090DF">
      <w:pPr>
        <w:pStyle w:val="ListParagraph"/>
        <w:numPr>
          <w:ilvl w:val="0"/>
          <w:numId w:val="1"/>
        </w:numPr>
        <w:rPr>
          <w:rFonts w:eastAsiaTheme="minorEastAsia"/>
          <w:b/>
          <w:bCs/>
          <w:color w:val="454545"/>
        </w:rPr>
      </w:pPr>
      <w:r w:rsidRPr="70D090DF">
        <w:rPr>
          <w:rFonts w:ascii="Calibri" w:eastAsia="Calibri" w:hAnsi="Calibri" w:cs="Calibri"/>
          <w:b/>
          <w:bCs/>
          <w:color w:val="454545"/>
        </w:rPr>
        <w:t xml:space="preserve">Job ID: </w:t>
      </w:r>
      <w:r w:rsidRPr="70D090DF">
        <w:rPr>
          <w:rFonts w:ascii="Calibri" w:eastAsia="Calibri" w:hAnsi="Calibri" w:cs="Calibri"/>
          <w:color w:val="454545"/>
        </w:rPr>
        <w:t>96323223</w:t>
      </w:r>
    </w:p>
    <w:p w14:paraId="3B7CF673" w14:textId="53B1930F" w:rsidR="70D090DF" w:rsidRDefault="70D090DF" w:rsidP="70D090DF"/>
    <w:p w14:paraId="4944FDEC" w14:textId="1CC46C2F" w:rsidR="70D090DF" w:rsidRDefault="70D090DF" w:rsidP="70D090DF"/>
    <w:p w14:paraId="5BE80BEE" w14:textId="53B1F993" w:rsidR="70D090DF" w:rsidRDefault="70D090DF" w:rsidP="70D090DF"/>
    <w:p w14:paraId="6C56D15E" w14:textId="43BD17D3" w:rsidR="70D090DF" w:rsidRDefault="70D090DF" w:rsidP="70D090DF"/>
    <w:p w14:paraId="4417E3DC" w14:textId="25CF28CB" w:rsidR="70D090DF" w:rsidRDefault="70D090DF" w:rsidP="70D090DF"/>
    <w:p w14:paraId="4B8FAA72" w14:textId="7EE61B0B" w:rsidR="70D090DF" w:rsidRDefault="70D090DF" w:rsidP="70D090DF"/>
    <w:p w14:paraId="4446AD62" w14:textId="1D93053C" w:rsidR="70D090DF" w:rsidRDefault="70D090DF" w:rsidP="70D090DF">
      <w:pPr>
        <w:rPr>
          <w:rFonts w:eastAsiaTheme="minorEastAsia"/>
        </w:rPr>
      </w:pPr>
    </w:p>
    <w:p w14:paraId="5631722C" w14:textId="0FD69477" w:rsidR="70D090DF" w:rsidRDefault="70D090DF" w:rsidP="70D090DF">
      <w:pPr>
        <w:spacing w:line="240" w:lineRule="auto"/>
        <w:rPr>
          <w:rFonts w:ascii="Segoe UI Historic" w:eastAsia="Segoe UI Historic" w:hAnsi="Segoe UI Historic" w:cs="Segoe UI Historic"/>
        </w:rPr>
      </w:pPr>
      <w:r w:rsidRPr="70D090DF">
        <w:rPr>
          <w:rFonts w:ascii="Segoe UI Historic" w:eastAsia="Segoe UI Historic" w:hAnsi="Segoe UI Historic" w:cs="Segoe UI Historic"/>
        </w:rPr>
        <w:t>Catalina Tihulca</w:t>
      </w:r>
    </w:p>
    <w:p w14:paraId="0D83A5DF" w14:textId="3C11B3C8" w:rsidR="70D090DF" w:rsidRDefault="70D090DF" w:rsidP="70D090DF">
      <w:pPr>
        <w:spacing w:line="240" w:lineRule="auto"/>
        <w:rPr>
          <w:rFonts w:ascii="Segoe UI Historic" w:eastAsia="Segoe UI Historic" w:hAnsi="Segoe UI Historic" w:cs="Segoe UI Historic"/>
        </w:rPr>
      </w:pPr>
      <w:r w:rsidRPr="70D090DF">
        <w:rPr>
          <w:rFonts w:ascii="Segoe UI Historic" w:eastAsia="Segoe UI Historic" w:hAnsi="Segoe UI Historic" w:cs="Segoe UI Historic"/>
        </w:rPr>
        <w:t xml:space="preserve"> 1 </w:t>
      </w:r>
      <w:proofErr w:type="spellStart"/>
      <w:r w:rsidRPr="70D090DF">
        <w:rPr>
          <w:rFonts w:ascii="Segoe UI Historic" w:eastAsia="Segoe UI Historic" w:hAnsi="Segoe UI Historic" w:cs="Segoe UI Historic"/>
        </w:rPr>
        <w:t>Harport</w:t>
      </w:r>
      <w:proofErr w:type="spellEnd"/>
      <w:r w:rsidRPr="70D090DF">
        <w:rPr>
          <w:rFonts w:ascii="Segoe UI Historic" w:eastAsia="Segoe UI Historic" w:hAnsi="Segoe UI Historic" w:cs="Segoe UI Historic"/>
        </w:rPr>
        <w:t xml:space="preserve"> road Redditch</w:t>
      </w:r>
    </w:p>
    <w:p w14:paraId="08300FAC" w14:textId="73C3B986" w:rsidR="70D090DF" w:rsidRDefault="70D090DF" w:rsidP="70D090DF">
      <w:pPr>
        <w:spacing w:line="240" w:lineRule="auto"/>
        <w:rPr>
          <w:rFonts w:ascii="Segoe UI Historic" w:eastAsia="Segoe UI Historic" w:hAnsi="Segoe UI Historic" w:cs="Segoe UI Historic"/>
        </w:rPr>
      </w:pPr>
      <w:r w:rsidRPr="70D090DF">
        <w:rPr>
          <w:rFonts w:ascii="Segoe UI Historic" w:eastAsia="Segoe UI Historic" w:hAnsi="Segoe UI Historic" w:cs="Segoe UI Historic"/>
        </w:rPr>
        <w:t>B98 7PG</w:t>
      </w:r>
    </w:p>
    <w:p w14:paraId="7D18F061" w14:textId="1EAB4EE3" w:rsidR="70D090DF" w:rsidRDefault="70D090DF" w:rsidP="70D090DF">
      <w:pPr>
        <w:spacing w:line="240" w:lineRule="auto"/>
        <w:rPr>
          <w:rFonts w:ascii="Segoe UI Historic" w:eastAsia="Segoe UI Historic" w:hAnsi="Segoe UI Historic" w:cs="Segoe UI Historic"/>
        </w:rPr>
      </w:pPr>
      <w:r w:rsidRPr="70D090DF">
        <w:rPr>
          <w:rFonts w:ascii="Segoe UI Historic" w:eastAsia="Segoe UI Historic" w:hAnsi="Segoe UI Historic" w:cs="Segoe UI Historic"/>
        </w:rPr>
        <w:t xml:space="preserve">07515091195 </w:t>
      </w:r>
    </w:p>
    <w:p w14:paraId="3ED70D13" w14:textId="594B4C86" w:rsidR="70D090DF" w:rsidRDefault="70D090DF" w:rsidP="70D090DF">
      <w:pPr>
        <w:spacing w:line="240" w:lineRule="auto"/>
        <w:rPr>
          <w:rFonts w:ascii="Segoe UI Historic" w:eastAsia="Segoe UI Historic" w:hAnsi="Segoe UI Historic" w:cs="Segoe UI Historic"/>
        </w:rPr>
      </w:pPr>
      <w:r w:rsidRPr="70D090DF">
        <w:rPr>
          <w:rFonts w:ascii="Segoe UI Historic" w:eastAsia="Segoe UI Historic" w:hAnsi="Segoe UI Historic" w:cs="Segoe UI Historic"/>
        </w:rPr>
        <w:t>Email: CATALINATIHLCA1997@GMAIL.COM</w:t>
      </w:r>
    </w:p>
    <w:p w14:paraId="5E0EF9AB" w14:textId="7BF6D05C" w:rsidR="70D090DF" w:rsidRDefault="70D090DF" w:rsidP="70D090DF">
      <w:pPr>
        <w:spacing w:line="240" w:lineRule="auto"/>
        <w:rPr>
          <w:rFonts w:ascii="Segoe UI Historic" w:eastAsia="Segoe UI Historic" w:hAnsi="Segoe UI Historic" w:cs="Segoe UI Historic"/>
        </w:rPr>
      </w:pPr>
      <w:r w:rsidRPr="70D090DF">
        <w:rPr>
          <w:rFonts w:ascii="Segoe UI Historic" w:eastAsia="Segoe UI Historic" w:hAnsi="Segoe UI Historic" w:cs="Segoe UI Historic"/>
        </w:rPr>
        <w:t xml:space="preserve">Company </w:t>
      </w:r>
      <w:proofErr w:type="spellStart"/>
      <w:proofErr w:type="gramStart"/>
      <w:r w:rsidRPr="70D090DF">
        <w:rPr>
          <w:rFonts w:ascii="Segoe UI Historic" w:eastAsia="Segoe UI Historic" w:hAnsi="Segoe UI Historic" w:cs="Segoe UI Historic"/>
        </w:rPr>
        <w:t>Name:Newcross</w:t>
      </w:r>
      <w:proofErr w:type="spellEnd"/>
      <w:proofErr w:type="gramEnd"/>
      <w:r w:rsidRPr="70D090DF">
        <w:rPr>
          <w:rFonts w:ascii="Segoe UI Historic" w:eastAsia="Segoe UI Historic" w:hAnsi="Segoe UI Historic" w:cs="Segoe UI Historic"/>
        </w:rPr>
        <w:t xml:space="preserve"> Healthcare Solution</w:t>
      </w:r>
    </w:p>
    <w:p w14:paraId="3D5E112E" w14:textId="5913A0E7" w:rsidR="70D090DF" w:rsidRDefault="70D090DF" w:rsidP="70D090DF">
      <w:pPr>
        <w:spacing w:line="240" w:lineRule="auto"/>
        <w:rPr>
          <w:rFonts w:ascii="Segoe UI Historic" w:eastAsia="Segoe UI Historic" w:hAnsi="Segoe UI Historic" w:cs="Segoe UI Historic"/>
        </w:rPr>
      </w:pPr>
      <w:r w:rsidRPr="70D090DF">
        <w:rPr>
          <w:rFonts w:ascii="Segoe UI Historic" w:eastAsia="Segoe UI Historic" w:hAnsi="Segoe UI Historic" w:cs="Segoe UI Historic"/>
        </w:rPr>
        <w:t>Redditch, B98 8ER</w:t>
      </w:r>
    </w:p>
    <w:p w14:paraId="47E00C9F" w14:textId="3C440E84" w:rsidR="70D090DF" w:rsidRDefault="70D090DF" w:rsidP="70D090DF">
      <w:pPr>
        <w:spacing w:line="300" w:lineRule="exact"/>
        <w:rPr>
          <w:rFonts w:ascii="Segoe UI Historic" w:eastAsia="Segoe UI Historic" w:hAnsi="Segoe UI Historic" w:cs="Segoe UI Historic"/>
          <w:color w:val="1C1E21"/>
        </w:rPr>
      </w:pPr>
      <w:r w:rsidRPr="70D090DF">
        <w:rPr>
          <w:rFonts w:ascii="Segoe UI Historic" w:eastAsia="Segoe UI Historic" w:hAnsi="Segoe UI Historic" w:cs="Segoe UI Historic"/>
        </w:rPr>
        <w:t xml:space="preserve">Dear </w:t>
      </w:r>
      <w:proofErr w:type="spellStart"/>
      <w:r w:rsidRPr="70D090DF">
        <w:rPr>
          <w:rFonts w:ascii="Segoe UI Historic" w:eastAsia="Segoe UI Historic" w:hAnsi="Segoe UI Historic" w:cs="Segoe UI Historic"/>
        </w:rPr>
        <w:t>NewCross</w:t>
      </w:r>
      <w:proofErr w:type="spellEnd"/>
      <w:r w:rsidRPr="70D090DF">
        <w:rPr>
          <w:rFonts w:ascii="Segoe UI Historic" w:eastAsia="Segoe UI Historic" w:hAnsi="Segoe UI Historic" w:cs="Segoe UI Historic"/>
        </w:rPr>
        <w:t xml:space="preserve">, I am writing to express my interest in the Support Worker position. My experience in communication and empathy through the person will help me for the Support worker position and I know that I will be an asset to the </w:t>
      </w:r>
      <w:proofErr w:type="spellStart"/>
      <w:r w:rsidRPr="70D090DF">
        <w:rPr>
          <w:rFonts w:ascii="Segoe UI Historic" w:eastAsia="Segoe UI Historic" w:hAnsi="Segoe UI Historic" w:cs="Segoe UI Historic"/>
        </w:rPr>
        <w:t>NewCross</w:t>
      </w:r>
      <w:proofErr w:type="spellEnd"/>
      <w:r w:rsidRPr="70D090DF">
        <w:rPr>
          <w:rFonts w:ascii="Segoe UI Historic" w:eastAsia="Segoe UI Historic" w:hAnsi="Segoe UI Historic" w:cs="Segoe UI Historic"/>
        </w:rPr>
        <w:t xml:space="preserve">, </w:t>
      </w:r>
      <w:r w:rsidRPr="70D090DF">
        <w:rPr>
          <w:rFonts w:ascii="Segoe UI Historic" w:eastAsia="Segoe UI Historic" w:hAnsi="Segoe UI Historic" w:cs="Segoe UI Historic"/>
          <w:color w:val="1C1E21"/>
        </w:rPr>
        <w:t xml:space="preserve">I feel that I am organized and thorough in my work and I pay great attention to detail in everything that I do I also enjoy working as part of a team and working with other people to ensure that we get the wort do understand that this role will involve ensuring patients get the appointments that they need and make follow up appointments as requested. </w:t>
      </w:r>
    </w:p>
    <w:p w14:paraId="219B11FA" w14:textId="5B2915CF" w:rsidR="70D090DF" w:rsidRDefault="70D090DF" w:rsidP="70D090DF">
      <w:pPr>
        <w:spacing w:line="300" w:lineRule="exact"/>
        <w:rPr>
          <w:rFonts w:ascii="Segoe UI Historic" w:eastAsia="Segoe UI Historic" w:hAnsi="Segoe UI Historic" w:cs="Segoe UI Historic"/>
          <w:color w:val="1C1E21"/>
        </w:rPr>
      </w:pPr>
      <w:r w:rsidRPr="70D090DF">
        <w:rPr>
          <w:rFonts w:ascii="Segoe UI Historic" w:eastAsia="Segoe UI Historic" w:hAnsi="Segoe UI Historic" w:cs="Segoe UI Historic"/>
          <w:color w:val="1C1E21"/>
        </w:rPr>
        <w:t xml:space="preserve">This means spending time working out appropriate appointment times depending on the nature of the </w:t>
      </w:r>
      <w:proofErr w:type="gramStart"/>
      <w:r w:rsidRPr="70D090DF">
        <w:rPr>
          <w:rFonts w:ascii="Segoe UI Historic" w:eastAsia="Segoe UI Historic" w:hAnsi="Segoe UI Historic" w:cs="Segoe UI Historic"/>
          <w:color w:val="1C1E21"/>
        </w:rPr>
        <w:t>appointment..</w:t>
      </w:r>
      <w:proofErr w:type="gramEnd"/>
    </w:p>
    <w:p w14:paraId="3CB79774" w14:textId="2E981F81" w:rsidR="70D090DF" w:rsidRDefault="70D090DF" w:rsidP="70D090DF">
      <w:pPr>
        <w:rPr>
          <w:rFonts w:ascii="Segoe UI Historic" w:eastAsia="Segoe UI Historic" w:hAnsi="Segoe UI Historic" w:cs="Segoe UI Historic"/>
        </w:rPr>
      </w:pPr>
      <w:r w:rsidRPr="70D090DF">
        <w:rPr>
          <w:rFonts w:ascii="Segoe UI Historic" w:eastAsia="Segoe UI Historic" w:hAnsi="Segoe UI Historic" w:cs="Segoe UI Historic"/>
        </w:rPr>
        <w:t xml:space="preserve"> Thank you for considering me as a candidate for the </w:t>
      </w:r>
      <w:proofErr w:type="spellStart"/>
      <w:r w:rsidRPr="70D090DF">
        <w:rPr>
          <w:rFonts w:ascii="Segoe UI Historic" w:eastAsia="Segoe UI Historic" w:hAnsi="Segoe UI Historic" w:cs="Segoe UI Historic"/>
        </w:rPr>
        <w:t>SupportWorker</w:t>
      </w:r>
      <w:proofErr w:type="spellEnd"/>
      <w:r w:rsidRPr="70D090DF">
        <w:rPr>
          <w:rFonts w:ascii="Segoe UI Historic" w:eastAsia="Segoe UI Historic" w:hAnsi="Segoe UI Historic" w:cs="Segoe UI Historic"/>
        </w:rPr>
        <w:t xml:space="preserve"> position, I look forward to hearing from you and becoming a valuable part of your team.</w:t>
      </w:r>
    </w:p>
    <w:p w14:paraId="56106E75" w14:textId="5F0E891A" w:rsidR="70D090DF" w:rsidRDefault="70D090DF" w:rsidP="70D090DF">
      <w:pPr>
        <w:rPr>
          <w:rFonts w:ascii="Segoe UI Historic" w:eastAsia="Segoe UI Historic" w:hAnsi="Segoe UI Historic" w:cs="Segoe UI Historic"/>
        </w:rPr>
      </w:pPr>
      <w:r w:rsidRPr="70D090DF">
        <w:rPr>
          <w:rFonts w:ascii="Segoe UI Historic" w:eastAsia="Segoe UI Historic" w:hAnsi="Segoe UI Historic" w:cs="Segoe UI Historic"/>
        </w:rPr>
        <w:t xml:space="preserve"> Sincerely, Catalina Tihulca</w:t>
      </w:r>
    </w:p>
    <w:p w14:paraId="7E6A7854" w14:textId="0173EC6B" w:rsidR="70D090DF" w:rsidRDefault="70D090DF" w:rsidP="70D090DF">
      <w:pPr>
        <w:rPr>
          <w:rFonts w:eastAsiaTheme="minorEastAsia"/>
          <w:sz w:val="28"/>
          <w:szCs w:val="28"/>
        </w:rPr>
      </w:pPr>
    </w:p>
    <w:p w14:paraId="6E50DD8A" w14:textId="292FE5E0" w:rsidR="70D090DF" w:rsidRDefault="70D090DF" w:rsidP="70D090DF">
      <w:pPr>
        <w:rPr>
          <w:rFonts w:eastAsiaTheme="minorEastAsia"/>
          <w:sz w:val="28"/>
          <w:szCs w:val="28"/>
        </w:rPr>
      </w:pPr>
    </w:p>
    <w:p w14:paraId="4DC614C7" w14:textId="2F7E3A8E" w:rsidR="70D090DF" w:rsidRDefault="70D090DF" w:rsidP="70D090DF">
      <w:pPr>
        <w:rPr>
          <w:rFonts w:eastAsiaTheme="minorEastAsia"/>
          <w:sz w:val="28"/>
          <w:szCs w:val="28"/>
        </w:rPr>
      </w:pPr>
    </w:p>
    <w:p w14:paraId="584E3FEF" w14:textId="7ED0779D" w:rsidR="70D090DF" w:rsidRDefault="70D090DF" w:rsidP="70D090DF">
      <w:pPr>
        <w:rPr>
          <w:rFonts w:eastAsiaTheme="minorEastAsia"/>
          <w:sz w:val="28"/>
          <w:szCs w:val="28"/>
        </w:rPr>
      </w:pPr>
    </w:p>
    <w:p w14:paraId="773B9E3A" w14:textId="58AF1A91" w:rsidR="70D090DF" w:rsidRDefault="70D090DF" w:rsidP="70D090DF">
      <w:pPr>
        <w:rPr>
          <w:rFonts w:eastAsiaTheme="minorEastAsia"/>
          <w:sz w:val="28"/>
          <w:szCs w:val="28"/>
        </w:rPr>
      </w:pPr>
    </w:p>
    <w:p w14:paraId="64F3EA7B" w14:textId="1D7EC908" w:rsidR="70D090DF" w:rsidRDefault="70D090DF" w:rsidP="70D090DF">
      <w:pPr>
        <w:rPr>
          <w:rFonts w:eastAsiaTheme="minorEastAsia"/>
          <w:sz w:val="28"/>
          <w:szCs w:val="28"/>
        </w:rPr>
      </w:pPr>
    </w:p>
    <w:p w14:paraId="34A3E741" w14:textId="5A70533B" w:rsidR="70D090DF" w:rsidRDefault="70D090DF" w:rsidP="70D090DF">
      <w:pPr>
        <w:rPr>
          <w:rFonts w:eastAsiaTheme="minorEastAsia"/>
          <w:sz w:val="28"/>
          <w:szCs w:val="28"/>
        </w:rPr>
      </w:pPr>
    </w:p>
    <w:p w14:paraId="4D808A90" w14:textId="3B78BF17" w:rsidR="70D090DF" w:rsidRDefault="70D090DF" w:rsidP="70D090DF">
      <w:pPr>
        <w:rPr>
          <w:rFonts w:eastAsiaTheme="minorEastAsia"/>
          <w:sz w:val="28"/>
          <w:szCs w:val="28"/>
        </w:rPr>
      </w:pPr>
    </w:p>
    <w:p w14:paraId="6D93557E" w14:textId="4914C2E3" w:rsidR="70D090DF" w:rsidRDefault="70D090DF" w:rsidP="70D090DF">
      <w:pPr>
        <w:rPr>
          <w:rFonts w:eastAsiaTheme="minorEastAsia"/>
          <w:sz w:val="28"/>
          <w:szCs w:val="28"/>
        </w:rPr>
      </w:pPr>
    </w:p>
    <w:p w14:paraId="4A1F10EC" w14:textId="64C9AA44" w:rsidR="70D090DF" w:rsidRDefault="70D090DF" w:rsidP="70D090DF">
      <w:pPr>
        <w:rPr>
          <w:rFonts w:eastAsiaTheme="minorEastAsia"/>
          <w:sz w:val="28"/>
          <w:szCs w:val="28"/>
        </w:rPr>
      </w:pPr>
    </w:p>
    <w:p w14:paraId="03B74E24" w14:textId="4E903B41" w:rsidR="70D090DF" w:rsidRDefault="70D090DF" w:rsidP="70D090DF">
      <w:pPr>
        <w:rPr>
          <w:rFonts w:ascii="Segoe UI Historic" w:eastAsia="Segoe UI Historic" w:hAnsi="Segoe UI Historic" w:cs="Segoe UI Historic"/>
        </w:rPr>
      </w:pPr>
    </w:p>
    <w:p w14:paraId="096292A0" w14:textId="6E3E760C" w:rsidR="70D090DF" w:rsidRDefault="70D090DF" w:rsidP="70D090DF">
      <w:r w:rsidRPr="70D090DF">
        <w:rPr>
          <w:rFonts w:ascii="Segoe UI Historic" w:eastAsia="Segoe UI Historic" w:hAnsi="Segoe UI Historic" w:cs="Segoe UI Historic"/>
        </w:rPr>
        <w:lastRenderedPageBreak/>
        <w:t xml:space="preserve">CONTACT </w:t>
      </w:r>
    </w:p>
    <w:p w14:paraId="39820B10" w14:textId="66E541CF" w:rsidR="70D090DF" w:rsidRDefault="70D090DF" w:rsidP="70D090DF">
      <w:r w:rsidRPr="70D090DF">
        <w:rPr>
          <w:rFonts w:ascii="Segoe UI Historic" w:eastAsia="Segoe UI Historic" w:hAnsi="Segoe UI Historic" w:cs="Segoe UI Historic"/>
        </w:rPr>
        <w:t xml:space="preserve"> </w:t>
      </w:r>
      <w:proofErr w:type="spellStart"/>
      <w:r w:rsidRPr="70D090DF">
        <w:rPr>
          <w:rFonts w:ascii="Segoe UI Historic" w:eastAsia="Segoe UI Historic" w:hAnsi="Segoe UI Historic" w:cs="Segoe UI Historic"/>
        </w:rPr>
        <w:t>Worcestshire</w:t>
      </w:r>
      <w:proofErr w:type="spellEnd"/>
      <w:r w:rsidRPr="70D090DF">
        <w:rPr>
          <w:rFonts w:ascii="Segoe UI Historic" w:eastAsia="Segoe UI Historic" w:hAnsi="Segoe UI Historic" w:cs="Segoe UI Historic"/>
        </w:rPr>
        <w:t xml:space="preserve"> B98 7PG </w:t>
      </w:r>
    </w:p>
    <w:p w14:paraId="5A326CCB" w14:textId="380EDDB6" w:rsidR="70D090DF" w:rsidRDefault="70D090DF" w:rsidP="70D090DF">
      <w:r w:rsidRPr="70D090DF">
        <w:rPr>
          <w:rFonts w:ascii="Segoe UI Historic" w:eastAsia="Segoe UI Historic" w:hAnsi="Segoe UI Historic" w:cs="Segoe UI Historic"/>
        </w:rPr>
        <w:t xml:space="preserve">07515091195 </w:t>
      </w:r>
    </w:p>
    <w:p w14:paraId="67A671F2" w14:textId="55C4C907" w:rsidR="70D090DF" w:rsidRDefault="70D090DF" w:rsidP="70D090DF">
      <w:r w:rsidRPr="70D090DF">
        <w:rPr>
          <w:rFonts w:ascii="Segoe UI Historic" w:eastAsia="Segoe UI Historic" w:hAnsi="Segoe UI Historic" w:cs="Segoe UI Historic"/>
        </w:rPr>
        <w:t>catalinatihulca1997@gmail-com</w:t>
      </w:r>
      <w:r w:rsidRPr="70D090DF">
        <w:rPr>
          <w:rFonts w:eastAsiaTheme="minorEastAsia"/>
          <w:sz w:val="28"/>
          <w:szCs w:val="28"/>
        </w:rPr>
        <w:t xml:space="preserve">                                                                                                                           CV</w:t>
      </w:r>
    </w:p>
    <w:p w14:paraId="4A3D7DC1" w14:textId="2228F645" w:rsidR="70D090DF" w:rsidRDefault="70D090DF" w:rsidP="70D090DF">
      <w:pPr>
        <w:rPr>
          <w:rFonts w:eastAsiaTheme="minorEastAsia"/>
          <w:sz w:val="28"/>
          <w:szCs w:val="28"/>
        </w:rPr>
      </w:pPr>
      <w:r w:rsidRPr="70D090DF">
        <w:rPr>
          <w:rFonts w:eastAsiaTheme="minorEastAsia"/>
          <w:sz w:val="28"/>
          <w:szCs w:val="28"/>
        </w:rPr>
        <w:t>Catalina Tihulca</w:t>
      </w:r>
    </w:p>
    <w:p w14:paraId="1A78D5AE" w14:textId="6CB96704" w:rsidR="70D090DF" w:rsidRDefault="70D090DF" w:rsidP="70D090DF">
      <w:pPr>
        <w:rPr>
          <w:rFonts w:eastAsiaTheme="minorEastAsia"/>
          <w:sz w:val="28"/>
          <w:szCs w:val="28"/>
        </w:rPr>
      </w:pPr>
      <w:r w:rsidRPr="70D090DF">
        <w:rPr>
          <w:rFonts w:eastAsiaTheme="minorEastAsia"/>
          <w:sz w:val="28"/>
          <w:szCs w:val="28"/>
        </w:rPr>
        <w:t xml:space="preserve">Profile: </w:t>
      </w:r>
      <w:r w:rsidRPr="70D090DF">
        <w:rPr>
          <w:rFonts w:ascii="Segoe UI Historic" w:eastAsia="Segoe UI Historic" w:hAnsi="Segoe UI Historic" w:cs="Segoe UI Historic"/>
        </w:rPr>
        <w:t>Born on 15/06/1997</w:t>
      </w:r>
      <w:r w:rsidRPr="70D090DF">
        <w:rPr>
          <w:rFonts w:ascii="Segoe UI Historic" w:eastAsia="Segoe UI Historic" w:hAnsi="Segoe UI Historic" w:cs="Segoe UI Historic"/>
          <w:color w:val="FFFFFF" w:themeColor="background1"/>
        </w:rPr>
        <w:t xml:space="preserve"> </w:t>
      </w:r>
      <w:r w:rsidRPr="70D090DF">
        <w:rPr>
          <w:rFonts w:ascii="Segoe UI Historic" w:eastAsia="Segoe UI Historic" w:hAnsi="Segoe UI Historic" w:cs="Segoe UI Historic"/>
        </w:rPr>
        <w:t xml:space="preserve">energetic, self-motivated Customer Service Leader, with 3 years' customer service </w:t>
      </w:r>
      <w:r w:rsidRPr="70D090DF">
        <w:rPr>
          <w:rFonts w:eastAsiaTheme="minorEastAsia"/>
        </w:rPr>
        <w:t>experience. Effective change manager, delivering improvement projects. OTIF to enhance the customer experience, whilst driving costs down. Strong collaborator able to deliver global solutions across multinational, multi-skilled teams. Successful leader, developing teams to deliver an enhanced customer service, through excellent communication, customer empathy and negotiation skills. Actively developing systems and procedures, using a data driven approach to improve the customer experience to drive improved customer retention. With a passion for service excellence, able to influence non-customer facing tears on the importance of service excellence to drive customer centricity.</w:t>
      </w:r>
    </w:p>
    <w:p w14:paraId="3817153E" w14:textId="04CE5FD8" w:rsidR="70D090DF" w:rsidRDefault="70D090DF" w:rsidP="70D090DF">
      <w:pPr>
        <w:rPr>
          <w:rFonts w:ascii="Segoe UI Historic" w:eastAsia="Segoe UI Historic" w:hAnsi="Segoe UI Historic" w:cs="Segoe UI Historic"/>
        </w:rPr>
      </w:pPr>
      <w:proofErr w:type="spellStart"/>
      <w:r w:rsidRPr="70D090DF">
        <w:rPr>
          <w:rFonts w:eastAsiaTheme="minorEastAsia"/>
          <w:sz w:val="28"/>
          <w:szCs w:val="28"/>
        </w:rPr>
        <w:t>Profeshional</w:t>
      </w:r>
      <w:proofErr w:type="spellEnd"/>
      <w:r w:rsidRPr="70D090DF">
        <w:rPr>
          <w:rFonts w:eastAsiaTheme="minorEastAsia"/>
          <w:sz w:val="28"/>
          <w:szCs w:val="28"/>
        </w:rPr>
        <w:t xml:space="preserve"> </w:t>
      </w:r>
      <w:proofErr w:type="spellStart"/>
      <w:proofErr w:type="gramStart"/>
      <w:r w:rsidRPr="70D090DF">
        <w:rPr>
          <w:rFonts w:eastAsiaTheme="minorEastAsia"/>
          <w:sz w:val="28"/>
          <w:szCs w:val="28"/>
        </w:rPr>
        <w:t>hilghts:</w:t>
      </w:r>
      <w:r w:rsidRPr="70D090DF">
        <w:rPr>
          <w:rFonts w:ascii="Segoe UI Historic" w:eastAsia="Segoe UI Historic" w:hAnsi="Segoe UI Historic" w:cs="Segoe UI Historic"/>
        </w:rPr>
        <w:t>Customer</w:t>
      </w:r>
      <w:proofErr w:type="spellEnd"/>
      <w:proofErr w:type="gramEnd"/>
      <w:r w:rsidRPr="70D090DF">
        <w:rPr>
          <w:rFonts w:ascii="Segoe UI Historic" w:eastAsia="Segoe UI Historic" w:hAnsi="Segoe UI Historic" w:cs="Segoe UI Historic"/>
        </w:rPr>
        <w:t xml:space="preserve"> Experience • Process Improvements • E-Order Solutions Customer Journey Mapping • Customer Relationship Management • Project Management • Custom er Driven Metrics • Strong Leadership • Interpersonal Skills • Change Management Problem Solving • Team Building • Customer Insight</w:t>
      </w:r>
    </w:p>
    <w:p w14:paraId="3BE02429" w14:textId="116604BE" w:rsidR="70D090DF" w:rsidRDefault="70D090DF" w:rsidP="70D090DF">
      <w:pPr>
        <w:rPr>
          <w:rFonts w:ascii="Segoe UI Historic" w:eastAsia="Segoe UI Historic" w:hAnsi="Segoe UI Historic" w:cs="Segoe UI Historic"/>
        </w:rPr>
      </w:pPr>
      <w:r w:rsidRPr="70D090DF">
        <w:rPr>
          <w:rFonts w:eastAsiaTheme="minorEastAsia"/>
          <w:sz w:val="28"/>
          <w:szCs w:val="28"/>
        </w:rPr>
        <w:t xml:space="preserve">Experience: </w:t>
      </w:r>
      <w:r w:rsidRPr="70D090DF">
        <w:rPr>
          <w:rFonts w:ascii="Segoe UI Historic" w:eastAsia="Segoe UI Historic" w:hAnsi="Segoe UI Historic" w:cs="Segoe UI Historic"/>
        </w:rPr>
        <w:t>Working with the distributors and Business Development Managers to drive process improvements that allow them to improve their service and increase customer advocacy. Develop the customer service helpdesk to provide a consistent customer experience for the distributors, capturing trends and issues to drive improvements. Maintain high levels of customer service, including OTIF and response times to query management.</w:t>
      </w:r>
    </w:p>
    <w:p w14:paraId="444F4A1E" w14:textId="4939557F" w:rsidR="70D090DF" w:rsidRDefault="70D090DF" w:rsidP="70D090DF">
      <w:pPr>
        <w:rPr>
          <w:rFonts w:ascii="Segoe UI Historic" w:eastAsia="Segoe UI Historic" w:hAnsi="Segoe UI Historic" w:cs="Segoe UI Historic"/>
        </w:rPr>
      </w:pPr>
      <w:r w:rsidRPr="70D090DF">
        <w:rPr>
          <w:rFonts w:eastAsiaTheme="minorEastAsia"/>
          <w:sz w:val="28"/>
          <w:szCs w:val="28"/>
        </w:rPr>
        <w:t xml:space="preserve">Skills: </w:t>
      </w:r>
      <w:r w:rsidRPr="70D090DF">
        <w:rPr>
          <w:rFonts w:ascii="Segoe UI Historic" w:eastAsia="Segoe UI Historic" w:hAnsi="Segoe UI Historic" w:cs="Segoe UI Historic"/>
        </w:rPr>
        <w:t xml:space="preserve">Developing a Customer Service Strategy </w:t>
      </w:r>
    </w:p>
    <w:p w14:paraId="272CE4BC" w14:textId="02EF3550" w:rsidR="70D090DF" w:rsidRDefault="70D090DF" w:rsidP="70D090DF">
      <w:pPr>
        <w:rPr>
          <w:rFonts w:ascii="Segoe UI Historic" w:eastAsia="Segoe UI Historic" w:hAnsi="Segoe UI Historic" w:cs="Segoe UI Historic"/>
        </w:rPr>
      </w:pPr>
      <w:r w:rsidRPr="70D090DF">
        <w:rPr>
          <w:rFonts w:ascii="Segoe UI Historic" w:eastAsia="Segoe UI Historic" w:hAnsi="Segoe UI Historic" w:cs="Segoe UI Historic"/>
        </w:rPr>
        <w:t>• Effective Customer Service Metrics Project Management</w:t>
      </w:r>
    </w:p>
    <w:p w14:paraId="67402AA2" w14:textId="6EDCB543" w:rsidR="70D090DF" w:rsidRDefault="70D090DF" w:rsidP="70D090DF">
      <w:pPr>
        <w:rPr>
          <w:rFonts w:ascii="Segoe UI Historic" w:eastAsia="Segoe UI Historic" w:hAnsi="Segoe UI Historic" w:cs="Segoe UI Historic"/>
        </w:rPr>
      </w:pPr>
      <w:r w:rsidRPr="70D090DF">
        <w:rPr>
          <w:rFonts w:ascii="Segoe UI Historic" w:eastAsia="Segoe UI Historic" w:hAnsi="Segoe UI Historic" w:cs="Segoe UI Historic"/>
        </w:rPr>
        <w:t xml:space="preserve"> • Stakeholder Management • Presentation Skills </w:t>
      </w:r>
    </w:p>
    <w:p w14:paraId="33263174" w14:textId="3E5DD4CE" w:rsidR="70D090DF" w:rsidRDefault="70D090DF" w:rsidP="70D090DF">
      <w:pPr>
        <w:rPr>
          <w:rFonts w:ascii="Segoe UI Historic" w:eastAsia="Segoe UI Historic" w:hAnsi="Segoe UI Historic" w:cs="Segoe UI Historic"/>
        </w:rPr>
      </w:pPr>
      <w:r w:rsidRPr="70D090DF">
        <w:rPr>
          <w:rFonts w:ascii="Segoe UI Historic" w:eastAsia="Segoe UI Historic" w:hAnsi="Segoe UI Historic" w:cs="Segoe UI Historic"/>
        </w:rPr>
        <w:t xml:space="preserve">• Measuring Customer Feedback • Managing Complaints </w:t>
      </w:r>
    </w:p>
    <w:p w14:paraId="3CB3A4BB" w14:textId="13C782E8" w:rsidR="70D090DF" w:rsidRDefault="70D090DF" w:rsidP="70D090DF">
      <w:pPr>
        <w:rPr>
          <w:rFonts w:ascii="Segoe UI Historic" w:eastAsia="Segoe UI Historic" w:hAnsi="Segoe UI Historic" w:cs="Segoe UI Historic"/>
        </w:rPr>
      </w:pPr>
      <w:r w:rsidRPr="70D090DF">
        <w:rPr>
          <w:rFonts w:ascii="Segoe UI Historic" w:eastAsia="Segoe UI Historic" w:hAnsi="Segoe UI Historic" w:cs="Segoe UI Historic"/>
        </w:rPr>
        <w:t xml:space="preserve">• Developing Successful Teams Performance Management </w:t>
      </w:r>
      <w:proofErr w:type="spellStart"/>
      <w:r w:rsidRPr="70D090DF">
        <w:rPr>
          <w:rFonts w:ascii="Segoe UI Historic" w:eastAsia="Segoe UI Historic" w:hAnsi="Segoe UI Historic" w:cs="Segoe UI Historic"/>
        </w:rPr>
        <w:t>Salesforte</w:t>
      </w:r>
      <w:proofErr w:type="spellEnd"/>
      <w:r w:rsidRPr="70D090DF">
        <w:rPr>
          <w:rFonts w:ascii="Segoe UI Historic" w:eastAsia="Segoe UI Historic" w:hAnsi="Segoe UI Historic" w:cs="Segoe UI Historic"/>
        </w:rPr>
        <w:t xml:space="preserve"> </w:t>
      </w:r>
    </w:p>
    <w:p w14:paraId="598400DC" w14:textId="6AB8829B" w:rsidR="70D090DF" w:rsidRDefault="70D090DF" w:rsidP="70D090DF">
      <w:pPr>
        <w:rPr>
          <w:rFonts w:ascii="Segoe UI Historic" w:eastAsia="Segoe UI Historic" w:hAnsi="Segoe UI Historic" w:cs="Segoe UI Historic"/>
        </w:rPr>
      </w:pPr>
      <w:r w:rsidRPr="70D090DF">
        <w:rPr>
          <w:rFonts w:ascii="Segoe UI Historic" w:eastAsia="Segoe UI Historic" w:hAnsi="Segoe UI Historic" w:cs="Segoe UI Historic"/>
        </w:rPr>
        <w:t>• Excel• PowerPoint • Word• Microsoft Office</w:t>
      </w:r>
    </w:p>
    <w:p w14:paraId="2837E5A3" w14:textId="48A76AD7" w:rsidR="70D090DF" w:rsidRDefault="70D090DF" w:rsidP="70D090DF">
      <w:pPr>
        <w:pStyle w:val="ListParagraph"/>
        <w:numPr>
          <w:ilvl w:val="0"/>
          <w:numId w:val="1"/>
        </w:numPr>
        <w:rPr>
          <w:rFonts w:ascii="Segoe UI Historic" w:eastAsia="Segoe UI Historic" w:hAnsi="Segoe UI Historic" w:cs="Segoe UI Historic"/>
          <w:color w:val="000000" w:themeColor="text1"/>
        </w:rPr>
      </w:pPr>
      <w:r w:rsidRPr="70D090DF">
        <w:rPr>
          <w:rFonts w:ascii="Segoe UI Historic" w:eastAsia="Segoe UI Historic" w:hAnsi="Segoe UI Historic" w:cs="Segoe UI Historic"/>
        </w:rPr>
        <w:t xml:space="preserve">Empathy and sensitivity </w:t>
      </w:r>
    </w:p>
    <w:p w14:paraId="531000A4" w14:textId="0B0F2635" w:rsidR="70D090DF" w:rsidRDefault="70D090DF" w:rsidP="70D090DF">
      <w:pPr>
        <w:pStyle w:val="ListParagraph"/>
        <w:numPr>
          <w:ilvl w:val="0"/>
          <w:numId w:val="1"/>
        </w:numPr>
        <w:rPr>
          <w:color w:val="000000" w:themeColor="text1"/>
        </w:rPr>
      </w:pPr>
      <w:r w:rsidRPr="70D090DF">
        <w:rPr>
          <w:rFonts w:ascii="Segoe UI Historic" w:eastAsia="Segoe UI Historic" w:hAnsi="Segoe UI Historic" w:cs="Segoe UI Historic"/>
        </w:rPr>
        <w:t>Tact and discretion</w:t>
      </w:r>
    </w:p>
    <w:p w14:paraId="1EA6C47E" w14:textId="5D9E74B5" w:rsidR="70D090DF" w:rsidRDefault="70D090DF" w:rsidP="70D090DF">
      <w:pPr>
        <w:pStyle w:val="ListParagraph"/>
        <w:numPr>
          <w:ilvl w:val="0"/>
          <w:numId w:val="1"/>
        </w:numPr>
        <w:rPr>
          <w:rFonts w:ascii="Segoe UI Historic" w:eastAsia="Segoe UI Historic" w:hAnsi="Segoe UI Historic" w:cs="Segoe UI Historic"/>
          <w:color w:val="000000" w:themeColor="text1"/>
        </w:rPr>
      </w:pPr>
      <w:r w:rsidRPr="70D090DF">
        <w:rPr>
          <w:rFonts w:ascii="Segoe UI Historic" w:eastAsia="Segoe UI Historic" w:hAnsi="Segoe UI Historic" w:cs="Segoe UI Historic"/>
        </w:rPr>
        <w:t xml:space="preserve">Excellent communication </w:t>
      </w:r>
    </w:p>
    <w:p w14:paraId="5A891CB2" w14:textId="710F2E6B" w:rsidR="70D090DF" w:rsidRDefault="70D090DF" w:rsidP="70D090DF">
      <w:pPr>
        <w:pStyle w:val="ListParagraph"/>
        <w:numPr>
          <w:ilvl w:val="0"/>
          <w:numId w:val="1"/>
        </w:numPr>
        <w:rPr>
          <w:rFonts w:ascii="Segoe UI Historic" w:eastAsia="Segoe UI Historic" w:hAnsi="Segoe UI Historic" w:cs="Segoe UI Historic"/>
          <w:color w:val="000000" w:themeColor="text1"/>
        </w:rPr>
      </w:pPr>
      <w:r w:rsidRPr="70D090DF">
        <w:rPr>
          <w:rFonts w:ascii="Segoe UI Historic" w:eastAsia="Segoe UI Historic" w:hAnsi="Segoe UI Historic" w:cs="Segoe UI Historic"/>
        </w:rPr>
        <w:t xml:space="preserve">Customer service and interpersonal </w:t>
      </w:r>
    </w:p>
    <w:p w14:paraId="3C436A65" w14:textId="519BDF0E" w:rsidR="70D090DF" w:rsidRDefault="70D090DF" w:rsidP="70D090DF">
      <w:pPr>
        <w:pStyle w:val="ListParagraph"/>
        <w:numPr>
          <w:ilvl w:val="0"/>
          <w:numId w:val="1"/>
        </w:numPr>
        <w:rPr>
          <w:rFonts w:ascii="Segoe UI Historic" w:eastAsia="Segoe UI Historic" w:hAnsi="Segoe UI Historic" w:cs="Segoe UI Historic"/>
          <w:color w:val="000000" w:themeColor="text1"/>
        </w:rPr>
      </w:pPr>
      <w:r w:rsidRPr="70D090DF">
        <w:rPr>
          <w:rFonts w:ascii="Segoe UI Historic" w:eastAsia="Segoe UI Historic" w:hAnsi="Segoe UI Historic" w:cs="Segoe UI Historic"/>
        </w:rPr>
        <w:t>Thoroughness and attention to detail</w:t>
      </w:r>
    </w:p>
    <w:p w14:paraId="39CF663D" w14:textId="05DBCD1D" w:rsidR="70D090DF" w:rsidRDefault="70D090DF" w:rsidP="70D090DF">
      <w:pPr>
        <w:rPr>
          <w:rFonts w:ascii="Segoe UI Historic" w:eastAsia="Segoe UI Historic" w:hAnsi="Segoe UI Historic" w:cs="Segoe UI Historic"/>
        </w:rPr>
      </w:pPr>
    </w:p>
    <w:p w14:paraId="24DB01DB" w14:textId="3B46A32A" w:rsidR="70D090DF" w:rsidRDefault="70D090DF" w:rsidP="70D090DF">
      <w:pPr>
        <w:rPr>
          <w:rFonts w:ascii="Segoe UI Historic" w:eastAsia="Segoe UI Historic" w:hAnsi="Segoe UI Historic" w:cs="Segoe UI Historic"/>
        </w:rPr>
      </w:pPr>
    </w:p>
    <w:p w14:paraId="79E06F7F" w14:textId="0D80BA6B" w:rsidR="70D090DF" w:rsidRDefault="70D090DF" w:rsidP="70D090DF">
      <w:pPr>
        <w:pStyle w:val="ListParagraph"/>
        <w:numPr>
          <w:ilvl w:val="0"/>
          <w:numId w:val="1"/>
        </w:numPr>
        <w:rPr>
          <w:rFonts w:ascii="Segoe UI Historic" w:eastAsia="Segoe UI Historic" w:hAnsi="Segoe UI Historic" w:cs="Segoe UI Historic"/>
          <w:color w:val="000000" w:themeColor="text1"/>
        </w:rPr>
      </w:pPr>
      <w:r w:rsidRPr="70D090DF">
        <w:rPr>
          <w:rFonts w:ascii="Segoe UI Historic" w:eastAsia="Segoe UI Historic" w:hAnsi="Segoe UI Historic" w:cs="Segoe UI Historic"/>
        </w:rPr>
        <w:t>Ability to remain calm in stressful situations</w:t>
      </w:r>
    </w:p>
    <w:p w14:paraId="609797E7" w14:textId="4F887E92" w:rsidR="70D090DF" w:rsidRDefault="70D090DF" w:rsidP="70D090DF">
      <w:pPr>
        <w:pStyle w:val="ListParagraph"/>
        <w:numPr>
          <w:ilvl w:val="0"/>
          <w:numId w:val="1"/>
        </w:numPr>
        <w:rPr>
          <w:rFonts w:ascii="Segoe UI Historic" w:eastAsia="Segoe UI Historic" w:hAnsi="Segoe UI Historic" w:cs="Segoe UI Historic"/>
          <w:color w:val="000000" w:themeColor="text1"/>
        </w:rPr>
      </w:pPr>
      <w:r w:rsidRPr="70D090DF">
        <w:rPr>
          <w:rFonts w:ascii="Segoe UI Historic" w:eastAsia="Segoe UI Historic" w:hAnsi="Segoe UI Historic" w:cs="Segoe UI Historic"/>
        </w:rPr>
        <w:t>Good team spirit</w:t>
      </w:r>
    </w:p>
    <w:p w14:paraId="503F0B98" w14:textId="441F89EB" w:rsidR="70D090DF" w:rsidRDefault="70D090DF" w:rsidP="70D090DF">
      <w:pPr>
        <w:pStyle w:val="ListParagraph"/>
        <w:numPr>
          <w:ilvl w:val="0"/>
          <w:numId w:val="1"/>
        </w:numPr>
        <w:rPr>
          <w:rFonts w:ascii="Segoe UI Historic" w:eastAsia="Segoe UI Historic" w:hAnsi="Segoe UI Historic" w:cs="Segoe UI Historic"/>
          <w:color w:val="000000" w:themeColor="text1"/>
        </w:rPr>
      </w:pPr>
      <w:r w:rsidRPr="70D090DF">
        <w:rPr>
          <w:rFonts w:ascii="Segoe UI Historic" w:eastAsia="Segoe UI Historic" w:hAnsi="Segoe UI Historic" w:cs="Segoe UI Historic"/>
        </w:rPr>
        <w:t>Ability to take the initiative</w:t>
      </w:r>
    </w:p>
    <w:p w14:paraId="653A042C" w14:textId="2D152A04" w:rsidR="70D090DF" w:rsidRDefault="70D090DF" w:rsidP="70D090DF">
      <w:pPr>
        <w:rPr>
          <w:rFonts w:eastAsiaTheme="minorEastAsia"/>
          <w:sz w:val="28"/>
          <w:szCs w:val="28"/>
        </w:rPr>
      </w:pPr>
      <w:r w:rsidRPr="70D090DF">
        <w:rPr>
          <w:rFonts w:eastAsiaTheme="minorEastAsia"/>
          <w:sz w:val="28"/>
          <w:szCs w:val="28"/>
        </w:rPr>
        <w:t>Language:</w:t>
      </w:r>
    </w:p>
    <w:p w14:paraId="20AAB523" w14:textId="41969430" w:rsidR="70D090DF" w:rsidRDefault="70D090DF" w:rsidP="70D090DF">
      <w:pPr>
        <w:rPr>
          <w:rFonts w:ascii="Segoe UI Historic" w:eastAsia="Segoe UI Historic" w:hAnsi="Segoe UI Historic" w:cs="Segoe UI Historic"/>
        </w:rPr>
      </w:pPr>
      <w:r w:rsidRPr="70D090DF">
        <w:rPr>
          <w:rFonts w:ascii="Segoe UI Historic" w:eastAsia="Segoe UI Historic" w:hAnsi="Segoe UI Historic" w:cs="Segoe UI Historic"/>
        </w:rPr>
        <w:t>Romanian- first language</w:t>
      </w:r>
    </w:p>
    <w:p w14:paraId="3B053249" w14:textId="1831BFA2" w:rsidR="70D090DF" w:rsidRDefault="70D090DF" w:rsidP="70D090DF">
      <w:pPr>
        <w:rPr>
          <w:rFonts w:ascii="Segoe UI Historic" w:eastAsia="Segoe UI Historic" w:hAnsi="Segoe UI Historic" w:cs="Segoe UI Historic"/>
        </w:rPr>
      </w:pPr>
      <w:r w:rsidRPr="70D090DF">
        <w:rPr>
          <w:rFonts w:ascii="Segoe UI Historic" w:eastAsia="Segoe UI Historic" w:hAnsi="Segoe UI Historic" w:cs="Segoe UI Historic"/>
        </w:rPr>
        <w:t>English-Advanced</w:t>
      </w:r>
    </w:p>
    <w:p w14:paraId="43B48B71" w14:textId="00E5E7F6" w:rsidR="70D090DF" w:rsidRDefault="70D090DF" w:rsidP="70D090DF">
      <w:pPr>
        <w:rPr>
          <w:rFonts w:ascii="Segoe UI Historic" w:eastAsia="Segoe UI Historic" w:hAnsi="Segoe UI Historic" w:cs="Segoe UI Historic"/>
        </w:rPr>
      </w:pPr>
      <w:r w:rsidRPr="70D090DF">
        <w:rPr>
          <w:rFonts w:ascii="Segoe UI Historic" w:eastAsia="Segoe UI Historic" w:hAnsi="Segoe UI Historic" w:cs="Segoe UI Historic"/>
        </w:rPr>
        <w:t>Italian-advanced</w:t>
      </w:r>
    </w:p>
    <w:p w14:paraId="10DF3629" w14:textId="19A497A8" w:rsidR="70D090DF" w:rsidRDefault="70D090DF" w:rsidP="70D090DF">
      <w:pPr>
        <w:rPr>
          <w:rFonts w:ascii="Segoe UI Historic" w:eastAsia="Segoe UI Historic" w:hAnsi="Segoe UI Historic" w:cs="Segoe UI Historic"/>
        </w:rPr>
      </w:pPr>
      <w:r w:rsidRPr="70D090DF">
        <w:rPr>
          <w:rFonts w:ascii="Segoe UI Historic" w:eastAsia="Segoe UI Historic" w:hAnsi="Segoe UI Historic" w:cs="Segoe UI Historic"/>
        </w:rPr>
        <w:t>Spanish-Intermediate</w:t>
      </w:r>
    </w:p>
    <w:p w14:paraId="0DD99722" w14:textId="764EDE4F" w:rsidR="70D090DF" w:rsidRDefault="70D090DF" w:rsidP="70D090DF">
      <w:pPr>
        <w:rPr>
          <w:rFonts w:ascii="Segoe UI Historic" w:eastAsia="Segoe UI Historic" w:hAnsi="Segoe UI Historic" w:cs="Segoe UI Historic"/>
        </w:rPr>
      </w:pPr>
    </w:p>
    <w:sectPr w:rsidR="70D090D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charset w:val="00"/>
    <w:family w:val="swiss"/>
    <w:pitch w:val="variable"/>
    <w:sig w:usb0="0000028F" w:usb1="00000002" w:usb2="00000000" w:usb3="00000000" w:csb0="0000019F" w:csb1="00000000"/>
  </w:font>
  <w:font w:name="Segoe UI Historic">
    <w:panose1 w:val="020B0502040204020203"/>
    <w:charset w:val="00"/>
    <w:family w:val="swiss"/>
    <w:pitch w:val="variable"/>
    <w:sig w:usb0="800001EF" w:usb1="02000002" w:usb2="0060C08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wLpFXDztNhVq99" int2:id="iOCloscD">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4F65B2"/>
    <w:multiLevelType w:val="hybridMultilevel"/>
    <w:tmpl w:val="396082CA"/>
    <w:lvl w:ilvl="0" w:tplc="00F864E8">
      <w:start w:val="1"/>
      <w:numFmt w:val="bullet"/>
      <w:lvlText w:val=""/>
      <w:lvlJc w:val="left"/>
      <w:pPr>
        <w:ind w:left="720" w:hanging="360"/>
      </w:pPr>
      <w:rPr>
        <w:rFonts w:ascii="Symbol" w:hAnsi="Symbol" w:hint="default"/>
      </w:rPr>
    </w:lvl>
    <w:lvl w:ilvl="1" w:tplc="96802312">
      <w:start w:val="1"/>
      <w:numFmt w:val="bullet"/>
      <w:lvlText w:val="o"/>
      <w:lvlJc w:val="left"/>
      <w:pPr>
        <w:ind w:left="1440" w:hanging="360"/>
      </w:pPr>
      <w:rPr>
        <w:rFonts w:ascii="Courier New" w:hAnsi="Courier New" w:hint="default"/>
      </w:rPr>
    </w:lvl>
    <w:lvl w:ilvl="2" w:tplc="B6402EBA">
      <w:start w:val="1"/>
      <w:numFmt w:val="bullet"/>
      <w:lvlText w:val=""/>
      <w:lvlJc w:val="left"/>
      <w:pPr>
        <w:ind w:left="2160" w:hanging="360"/>
      </w:pPr>
      <w:rPr>
        <w:rFonts w:ascii="Wingdings" w:hAnsi="Wingdings" w:hint="default"/>
      </w:rPr>
    </w:lvl>
    <w:lvl w:ilvl="3" w:tplc="DA6041C4">
      <w:start w:val="1"/>
      <w:numFmt w:val="bullet"/>
      <w:lvlText w:val=""/>
      <w:lvlJc w:val="left"/>
      <w:pPr>
        <w:ind w:left="2880" w:hanging="360"/>
      </w:pPr>
      <w:rPr>
        <w:rFonts w:ascii="Symbol" w:hAnsi="Symbol" w:hint="default"/>
      </w:rPr>
    </w:lvl>
    <w:lvl w:ilvl="4" w:tplc="58147A6E">
      <w:start w:val="1"/>
      <w:numFmt w:val="bullet"/>
      <w:lvlText w:val="o"/>
      <w:lvlJc w:val="left"/>
      <w:pPr>
        <w:ind w:left="3600" w:hanging="360"/>
      </w:pPr>
      <w:rPr>
        <w:rFonts w:ascii="Courier New" w:hAnsi="Courier New" w:hint="default"/>
      </w:rPr>
    </w:lvl>
    <w:lvl w:ilvl="5" w:tplc="5F800B20">
      <w:start w:val="1"/>
      <w:numFmt w:val="bullet"/>
      <w:lvlText w:val=""/>
      <w:lvlJc w:val="left"/>
      <w:pPr>
        <w:ind w:left="4320" w:hanging="360"/>
      </w:pPr>
      <w:rPr>
        <w:rFonts w:ascii="Wingdings" w:hAnsi="Wingdings" w:hint="default"/>
      </w:rPr>
    </w:lvl>
    <w:lvl w:ilvl="6" w:tplc="4E8E0482">
      <w:start w:val="1"/>
      <w:numFmt w:val="bullet"/>
      <w:lvlText w:val=""/>
      <w:lvlJc w:val="left"/>
      <w:pPr>
        <w:ind w:left="5040" w:hanging="360"/>
      </w:pPr>
      <w:rPr>
        <w:rFonts w:ascii="Symbol" w:hAnsi="Symbol" w:hint="default"/>
      </w:rPr>
    </w:lvl>
    <w:lvl w:ilvl="7" w:tplc="30C8B0D0">
      <w:start w:val="1"/>
      <w:numFmt w:val="bullet"/>
      <w:lvlText w:val="o"/>
      <w:lvlJc w:val="left"/>
      <w:pPr>
        <w:ind w:left="5760" w:hanging="360"/>
      </w:pPr>
      <w:rPr>
        <w:rFonts w:ascii="Courier New" w:hAnsi="Courier New" w:hint="default"/>
      </w:rPr>
    </w:lvl>
    <w:lvl w:ilvl="8" w:tplc="D00C026C">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14F3560"/>
    <w:rsid w:val="000C6CAD"/>
    <w:rsid w:val="001526D7"/>
    <w:rsid w:val="00A749BF"/>
    <w:rsid w:val="03F7D1A1"/>
    <w:rsid w:val="040F503C"/>
    <w:rsid w:val="050BDF33"/>
    <w:rsid w:val="06E3DA7F"/>
    <w:rsid w:val="08177E92"/>
    <w:rsid w:val="08E2C15F"/>
    <w:rsid w:val="0A1B7B41"/>
    <w:rsid w:val="0D531C03"/>
    <w:rsid w:val="0D7B2157"/>
    <w:rsid w:val="0DB3FCDB"/>
    <w:rsid w:val="0F4FCD3C"/>
    <w:rsid w:val="1365E7FD"/>
    <w:rsid w:val="15B3AB90"/>
    <w:rsid w:val="1708DB40"/>
    <w:rsid w:val="1B6F5020"/>
    <w:rsid w:val="1C04B759"/>
    <w:rsid w:val="1DC2220C"/>
    <w:rsid w:val="236AD0F0"/>
    <w:rsid w:val="23EF4BCE"/>
    <w:rsid w:val="2506A151"/>
    <w:rsid w:val="2696BAEE"/>
    <w:rsid w:val="2726EC90"/>
    <w:rsid w:val="28C2BCF1"/>
    <w:rsid w:val="29CE5BB0"/>
    <w:rsid w:val="29DA1274"/>
    <w:rsid w:val="2A5E8D52"/>
    <w:rsid w:val="2A65E265"/>
    <w:rsid w:val="2B18292B"/>
    <w:rsid w:val="2D11B336"/>
    <w:rsid w:val="2E25C0C8"/>
    <w:rsid w:val="2F958FC6"/>
    <w:rsid w:val="2FC19129"/>
    <w:rsid w:val="304953F8"/>
    <w:rsid w:val="315D618A"/>
    <w:rsid w:val="32DE235E"/>
    <w:rsid w:val="338C45DC"/>
    <w:rsid w:val="33987355"/>
    <w:rsid w:val="351CC51B"/>
    <w:rsid w:val="3528163D"/>
    <w:rsid w:val="353443B6"/>
    <w:rsid w:val="36C3E69E"/>
    <w:rsid w:val="38509C9F"/>
    <w:rsid w:val="385FB6FF"/>
    <w:rsid w:val="39EC6D00"/>
    <w:rsid w:val="3CF222AA"/>
    <w:rsid w:val="3E86EC74"/>
    <w:rsid w:val="3E8E4187"/>
    <w:rsid w:val="413F4E6A"/>
    <w:rsid w:val="41C593CD"/>
    <w:rsid w:val="42052DE7"/>
    <w:rsid w:val="43510F4B"/>
    <w:rsid w:val="4585C0AC"/>
    <w:rsid w:val="4EED09D3"/>
    <w:rsid w:val="506658F3"/>
    <w:rsid w:val="53731BAF"/>
    <w:rsid w:val="548FC46A"/>
    <w:rsid w:val="56B764BC"/>
    <w:rsid w:val="56F617E7"/>
    <w:rsid w:val="575AB765"/>
    <w:rsid w:val="5789C350"/>
    <w:rsid w:val="5963358D"/>
    <w:rsid w:val="5A35E29D"/>
    <w:rsid w:val="5B03B520"/>
    <w:rsid w:val="5B8AD5DF"/>
    <w:rsid w:val="5C9AD64F"/>
    <w:rsid w:val="5DC9F8E9"/>
    <w:rsid w:val="5FDDC833"/>
    <w:rsid w:val="614F3560"/>
    <w:rsid w:val="67C14B79"/>
    <w:rsid w:val="6984AA79"/>
    <w:rsid w:val="6A2F7A6E"/>
    <w:rsid w:val="6B207ADA"/>
    <w:rsid w:val="6D46EC3C"/>
    <w:rsid w:val="6D90D0C1"/>
    <w:rsid w:val="6E171624"/>
    <w:rsid w:val="70C87183"/>
    <w:rsid w:val="70D090DF"/>
    <w:rsid w:val="76F4D519"/>
    <w:rsid w:val="7ACC1B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4F3560"/>
  <w15:chartTrackingRefBased/>
  <w15:docId w15:val="{B15E634C-0B62-4901-991C-2BDE6E0635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taljobs.com/job/support-worker/newcross-healthcare-solutions-job96323223" TargetMode="External"/><Relationship Id="rId3" Type="http://schemas.openxmlformats.org/officeDocument/2006/relationships/settings" Target="settings.xml"/><Relationship Id="rId7" Type="http://schemas.openxmlformats.org/officeDocument/2006/relationships/hyperlink" Target="https://www.totaljobs.com/jobs-at/newcross-healthcare-solutions/profil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otaljobs.com/jobs-at/newcross-healthcare-solutions/jobs" TargetMode="External"/><Relationship Id="rId11" Type="http://schemas.microsoft.com/office/2020/10/relationships/intelligence" Target="intelligence2.xml"/><Relationship Id="rId5" Type="http://schemas.openxmlformats.org/officeDocument/2006/relationships/hyperlink" Target="https://www.totaljobs.com/jobs/in-redditch"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763</Words>
  <Characters>4351</Characters>
  <Application>Microsoft Office Word</Application>
  <DocSecurity>0</DocSecurity>
  <Lines>36</Lines>
  <Paragraphs>10</Paragraphs>
  <ScaleCrop>false</ScaleCrop>
  <Company/>
  <LinksUpToDate>false</LinksUpToDate>
  <CharactersWithSpaces>5104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Tihulca (2027642)</dc:creator>
  <cp:keywords/>
  <dc:description/>
  <cp:lastModifiedBy>tihulca catalina</cp:lastModifiedBy>
  <cp:revision>2</cp:revision>
  <dcterms:created xsi:type="dcterms:W3CDTF">2022-03-06T22:25:00Z</dcterms:created>
  <dcterms:modified xsi:type="dcterms:W3CDTF">2022-03-06T22:25:00Z</dcterms:modified>
</cp:coreProperties>
</file>