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B71179">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252F7C6" w:rsidR="008F1308" w:rsidRPr="00A406E5" w:rsidRDefault="00BF5AE0"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1926884" w:rsidR="00B84B5B" w:rsidRPr="00A406E5" w:rsidRDefault="00BF5AE0" w:rsidP="00152E9D">
            <w:pPr>
              <w:spacing w:before="120" w:after="120"/>
              <w:jc w:val="both"/>
              <w:rPr>
                <w:rFonts w:ascii="Arial" w:hAnsi="Arial" w:cs="Arial"/>
                <w:b/>
                <w:sz w:val="22"/>
                <w:szCs w:val="22"/>
              </w:rPr>
            </w:pPr>
            <w:r>
              <w:rPr>
                <w:rFonts w:ascii="Arial" w:hAnsi="Arial" w:cs="Arial"/>
                <w:b/>
                <w:sz w:val="22"/>
                <w:szCs w:val="22"/>
              </w:rPr>
              <w:t>ACCA6020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29C4108" w:rsidR="00B84B5B" w:rsidRPr="00A406E5" w:rsidRDefault="00BF5AE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38DA5FD"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5141768"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E62B13F" w:rsidR="00DB116D" w:rsidRPr="00A406E5" w:rsidRDefault="00BF5AE0" w:rsidP="005F0579">
            <w:pPr>
              <w:spacing w:before="120" w:after="120"/>
              <w:jc w:val="both"/>
              <w:rPr>
                <w:rFonts w:ascii="Arial" w:hAnsi="Arial" w:cs="Arial"/>
                <w:b/>
                <w:sz w:val="22"/>
                <w:szCs w:val="22"/>
              </w:rPr>
            </w:pPr>
            <w:r>
              <w:rPr>
                <w:rFonts w:ascii="Arial" w:hAnsi="Arial" w:cs="Arial"/>
                <w:b/>
                <w:sz w:val="22"/>
                <w:szCs w:val="22"/>
              </w:rPr>
              <w:t>Independent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F1D06FE"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Minimum of 3 elements (equiv to 10,000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DB78FB6" w:rsidR="00B84B5B" w:rsidRPr="00A406E5" w:rsidRDefault="00BF5AE0" w:rsidP="005F0579">
            <w:pPr>
              <w:spacing w:before="120" w:after="120"/>
              <w:jc w:val="both"/>
              <w:rPr>
                <w:rFonts w:ascii="Arial" w:hAnsi="Arial" w:cs="Arial"/>
                <w:b/>
                <w:sz w:val="22"/>
                <w:szCs w:val="22"/>
              </w:rPr>
            </w:pPr>
            <w:r>
              <w:rPr>
                <w:rFonts w:ascii="Arial" w:hAnsi="Arial" w:cs="Arial"/>
                <w:b/>
                <w:sz w:val="22"/>
                <w:szCs w:val="22"/>
              </w:rPr>
              <w:t>See Project Deadlines below</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690F64DA">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2DAD786" w14:textId="77777777" w:rsidR="00BF5AE0" w:rsidRDefault="00BF5AE0" w:rsidP="00BF5AE0">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Upon the successful completion of this module, the student should be able to:</w:t>
            </w:r>
          </w:p>
          <w:p w14:paraId="608B143B" w14:textId="77777777" w:rsidR="00BF5AE0" w:rsidRDefault="00BF5AE0" w:rsidP="00BF5AE0">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294127E" w14:textId="77777777" w:rsidR="00BF5AE0"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r>
              <w:rPr>
                <w:rStyle w:val="eop"/>
                <w:rFonts w:ascii="Arial" w:hAnsi="Arial" w:cs="Arial"/>
                <w:sz w:val="22"/>
                <w:szCs w:val="22"/>
              </w:rPr>
              <w:t> </w:t>
            </w:r>
          </w:p>
          <w:p w14:paraId="15965DAB" w14:textId="77777777" w:rsidR="00BF5AE0"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in-depth knowledge and critical understanding of principles necessary to underpin their education within their chosen field of study and problem solving techniques applicable to this. </w:t>
            </w:r>
            <w:r>
              <w:rPr>
                <w:rStyle w:val="eop"/>
                <w:rFonts w:ascii="Arial" w:hAnsi="Arial" w:cs="Arial"/>
                <w:sz w:val="22"/>
                <w:szCs w:val="22"/>
              </w:rPr>
              <w:t> </w:t>
            </w:r>
          </w:p>
          <w:p w14:paraId="44942032" w14:textId="77777777" w:rsidR="00BF5AE0"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r>
              <w:rPr>
                <w:rStyle w:val="eop"/>
                <w:rFonts w:ascii="Arial" w:hAnsi="Arial" w:cs="Arial"/>
                <w:sz w:val="22"/>
                <w:szCs w:val="22"/>
              </w:rPr>
              <w:t> </w:t>
            </w:r>
          </w:p>
          <w:p w14:paraId="01A3E50D" w14:textId="77777777" w:rsidR="00BF5AE0"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Organise their knowledge and learning through use of a range of media, and present their work appropriately in a manner that can be understood by specialist and non-specialist audiences.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r w:rsidR="690F64DA" w14:paraId="40EDB662" w14:textId="77777777" w:rsidTr="2EEEC72E">
        <w:trPr>
          <w:trHeight w:val="300"/>
        </w:trPr>
        <w:tc>
          <w:tcPr>
            <w:tcW w:w="9747" w:type="dxa"/>
          </w:tcPr>
          <w:p w14:paraId="00A6DE43" w14:textId="243910D8" w:rsidR="2EEEC72E" w:rsidRDefault="2EEEC72E" w:rsidP="2EEEC72E">
            <w:r w:rsidRPr="2EEEC72E">
              <w:rPr>
                <w:rFonts w:ascii="Arial" w:eastAsia="Arial" w:hAnsi="Arial" w:cs="Arial"/>
                <w:b/>
                <w:bCs/>
                <w:color w:val="000000" w:themeColor="text1"/>
                <w:sz w:val="22"/>
                <w:szCs w:val="22"/>
              </w:rPr>
              <w:t xml:space="preserve">AHEP 4.0 Learning outcomes </w:t>
            </w:r>
          </w:p>
          <w:p w14:paraId="3DE3E7C9" w14:textId="44F59C7F" w:rsidR="2EEEC72E" w:rsidRDefault="2EEEC72E" w:rsidP="2EEEC72E">
            <w:pPr>
              <w:rPr>
                <w:rFonts w:eastAsia="Arial"/>
              </w:rPr>
            </w:pPr>
            <w:r w:rsidRPr="2EEEC72E">
              <w:rPr>
                <w:rFonts w:ascii="Arial" w:eastAsia="Arial" w:hAnsi="Arial" w:cs="Arial"/>
                <w:b/>
                <w:bCs/>
                <w:color w:val="000000" w:themeColor="text1"/>
                <w:sz w:val="22"/>
                <w:szCs w:val="22"/>
              </w:rPr>
              <w:t>You must demonstrate these to pass the assessment</w:t>
            </w:r>
          </w:p>
        </w:tc>
      </w:tr>
      <w:tr w:rsidR="1B4FC66B" w14:paraId="42DA1AC5" w14:textId="77777777" w:rsidTr="1B4FC66B">
        <w:trPr>
          <w:trHeight w:val="300"/>
        </w:trPr>
        <w:tc>
          <w:tcPr>
            <w:tcW w:w="9747" w:type="dxa"/>
          </w:tcPr>
          <w:p w14:paraId="28517FF1" w14:textId="22850FA3" w:rsidR="1B4FC66B" w:rsidRDefault="237DB1B3" w:rsidP="67CBB744">
            <w:pPr>
              <w:rPr>
                <w:rFonts w:ascii="Arial" w:hAnsi="Arial" w:cs="Arial"/>
                <w:sz w:val="22"/>
                <w:szCs w:val="22"/>
              </w:rPr>
            </w:pPr>
            <w:r w:rsidRPr="1A79BDAF">
              <w:rPr>
                <w:rFonts w:ascii="Arial" w:hAnsi="Arial" w:cs="Arial"/>
                <w:sz w:val="22"/>
                <w:szCs w:val="22"/>
              </w:rPr>
              <w:t>B8 Identify and analyse ethical concerns and make reasoned ethical choices informed by professional codes of conduct</w:t>
            </w:r>
          </w:p>
          <w:p w14:paraId="0AA5544A" w14:textId="32943EDB" w:rsidR="1B4FC66B" w:rsidRDefault="1B4FC66B" w:rsidP="1A79BDAF">
            <w:pPr>
              <w:rPr>
                <w:rFonts w:ascii="Arial" w:hAnsi="Arial" w:cs="Arial"/>
                <w:sz w:val="22"/>
                <w:szCs w:val="22"/>
              </w:rPr>
            </w:pPr>
          </w:p>
          <w:p w14:paraId="074B1F1E" w14:textId="2A77CC7C" w:rsidR="1B4FC66B" w:rsidRDefault="237DB1B3" w:rsidP="67CBB744">
            <w:pPr>
              <w:rPr>
                <w:rFonts w:ascii="Arial" w:hAnsi="Arial" w:cs="Arial"/>
                <w:sz w:val="22"/>
                <w:szCs w:val="22"/>
              </w:rPr>
            </w:pPr>
            <w:r w:rsidRPr="1A79BDAF">
              <w:rPr>
                <w:rFonts w:ascii="Arial" w:hAnsi="Arial" w:cs="Arial"/>
                <w:sz w:val="22"/>
                <w:szCs w:val="22"/>
              </w:rPr>
              <w:t>B9 Use a risk management process to identify, evaluate and mitigate risks (the effects of uncertainty) associated with a particular project or activity</w:t>
            </w:r>
          </w:p>
          <w:p w14:paraId="68F435CF" w14:textId="08745E6B" w:rsidR="1B4FC66B" w:rsidRDefault="1B4FC66B" w:rsidP="1A79BDAF">
            <w:pPr>
              <w:rPr>
                <w:rFonts w:ascii="Arial" w:hAnsi="Arial" w:cs="Arial"/>
                <w:sz w:val="22"/>
                <w:szCs w:val="22"/>
              </w:rPr>
            </w:pPr>
          </w:p>
          <w:p w14:paraId="7C63340E" w14:textId="2ED8C289" w:rsidR="1B4FC66B" w:rsidRDefault="237DB1B3" w:rsidP="6A616551">
            <w:pPr>
              <w:rPr>
                <w:rFonts w:ascii="Arial" w:hAnsi="Arial" w:cs="Arial"/>
                <w:sz w:val="22"/>
                <w:szCs w:val="22"/>
              </w:rPr>
            </w:pPr>
            <w:r w:rsidRPr="3258731A">
              <w:rPr>
                <w:rFonts w:ascii="Arial" w:hAnsi="Arial" w:cs="Arial"/>
                <w:sz w:val="22"/>
                <w:szCs w:val="22"/>
              </w:rPr>
              <w:t xml:space="preserve">B11 </w:t>
            </w:r>
            <w:r w:rsidR="675A5DB3" w:rsidRPr="3258731A">
              <w:rPr>
                <w:rFonts w:ascii="Arial" w:hAnsi="Arial" w:cs="Arial"/>
                <w:sz w:val="22"/>
                <w:szCs w:val="22"/>
              </w:rPr>
              <w:t>Recognise the responsibilities, benefits and importance of supporting equality, diversity and inclusion</w:t>
            </w:r>
          </w:p>
          <w:p w14:paraId="7903FC67" w14:textId="67C40E7F" w:rsidR="1B4FC66B" w:rsidRDefault="1B4FC66B" w:rsidP="3258731A">
            <w:pPr>
              <w:rPr>
                <w:rFonts w:ascii="Arial" w:hAnsi="Arial" w:cs="Arial"/>
                <w:sz w:val="22"/>
                <w:szCs w:val="22"/>
              </w:rPr>
            </w:pPr>
          </w:p>
          <w:p w14:paraId="62A86661" w14:textId="672848FD" w:rsidR="1B4FC66B" w:rsidRDefault="237DB1B3" w:rsidP="654595F8">
            <w:pPr>
              <w:rPr>
                <w:rFonts w:ascii="Arial" w:hAnsi="Arial" w:cs="Arial"/>
                <w:sz w:val="22"/>
                <w:szCs w:val="22"/>
              </w:rPr>
            </w:pPr>
            <w:r w:rsidRPr="3258731A">
              <w:rPr>
                <w:rFonts w:ascii="Arial" w:hAnsi="Arial" w:cs="Arial"/>
                <w:sz w:val="22"/>
                <w:szCs w:val="22"/>
              </w:rPr>
              <w:t>B14</w:t>
            </w:r>
            <w:r w:rsidR="49E320E5" w:rsidRPr="3258731A">
              <w:rPr>
                <w:rFonts w:ascii="Arial" w:hAnsi="Arial" w:cs="Arial"/>
                <w:sz w:val="22"/>
                <w:szCs w:val="22"/>
              </w:rPr>
              <w:t xml:space="preserve"> Recognise the need for quality management systems and continuous improvement in the context of broadly-defined problems</w:t>
            </w:r>
          </w:p>
          <w:p w14:paraId="6A4EB5EB" w14:textId="77777777" w:rsidR="00E2294F" w:rsidRDefault="00E2294F" w:rsidP="005B3EF3">
            <w:pPr>
              <w:rPr>
                <w:rFonts w:ascii="Arial" w:hAnsi="Arial" w:cs="Arial"/>
                <w:sz w:val="22"/>
                <w:szCs w:val="22"/>
              </w:rPr>
            </w:pPr>
          </w:p>
          <w:p w14:paraId="05FA0C71" w14:textId="7DB02A2B" w:rsidR="005B3EF3" w:rsidRPr="005B3EF3" w:rsidRDefault="237DB1B3" w:rsidP="005B3EF3">
            <w:pPr>
              <w:rPr>
                <w:rFonts w:ascii="Arial" w:hAnsi="Arial" w:cs="Arial"/>
                <w:color w:val="000000"/>
                <w:sz w:val="22"/>
                <w:szCs w:val="22"/>
                <w:lang w:eastAsia="zh-CN"/>
              </w:rPr>
            </w:pPr>
            <w:r w:rsidRPr="005B3EF3">
              <w:rPr>
                <w:rFonts w:ascii="Arial" w:hAnsi="Arial" w:cs="Arial"/>
                <w:sz w:val="22"/>
                <w:szCs w:val="22"/>
              </w:rPr>
              <w:t>B15</w:t>
            </w:r>
            <w:r w:rsidR="005B3EF3" w:rsidRPr="005B3EF3">
              <w:rPr>
                <w:rFonts w:ascii="Arial" w:hAnsi="Arial" w:cs="Arial"/>
                <w:sz w:val="22"/>
                <w:szCs w:val="22"/>
              </w:rPr>
              <w:t xml:space="preserve"> </w:t>
            </w:r>
            <w:r w:rsidR="005B3EF3" w:rsidRPr="005B3EF3">
              <w:rPr>
                <w:rFonts w:ascii="Arial" w:hAnsi="Arial" w:cs="Arial"/>
                <w:color w:val="000000"/>
                <w:sz w:val="22"/>
                <w:szCs w:val="22"/>
              </w:rPr>
              <w:t>Apply knowledge of engineering management principles, commercial context, project management and relevant legal matters</w:t>
            </w:r>
          </w:p>
          <w:p w14:paraId="5B69F08F" w14:textId="37C00559" w:rsidR="1B4FC66B" w:rsidRPr="005B3EF3" w:rsidRDefault="1B4FC66B" w:rsidP="654595F8">
            <w:pPr>
              <w:rPr>
                <w:rFonts w:ascii="Arial" w:hAnsi="Arial" w:cs="Arial"/>
                <w:sz w:val="22"/>
                <w:szCs w:val="22"/>
              </w:rPr>
            </w:pPr>
          </w:p>
          <w:p w14:paraId="093AB4A5" w14:textId="1D5F563A" w:rsidR="00A24F9D" w:rsidRPr="005B3EF3" w:rsidRDefault="237DB1B3" w:rsidP="00A24F9D">
            <w:pPr>
              <w:rPr>
                <w:rFonts w:ascii="Arial" w:hAnsi="Arial" w:cs="Arial"/>
                <w:color w:val="000000"/>
                <w:sz w:val="22"/>
                <w:szCs w:val="22"/>
                <w:lang w:eastAsia="zh-CN"/>
              </w:rPr>
            </w:pPr>
            <w:r w:rsidRPr="005B3EF3">
              <w:rPr>
                <w:rFonts w:ascii="Arial" w:hAnsi="Arial" w:cs="Arial"/>
                <w:sz w:val="22"/>
                <w:szCs w:val="22"/>
              </w:rPr>
              <w:t>B18</w:t>
            </w:r>
            <w:r w:rsidR="00A24F9D" w:rsidRPr="005B3EF3">
              <w:rPr>
                <w:rFonts w:ascii="Arial" w:hAnsi="Arial" w:cs="Arial"/>
                <w:sz w:val="22"/>
                <w:szCs w:val="22"/>
              </w:rPr>
              <w:t xml:space="preserve"> </w:t>
            </w:r>
            <w:r w:rsidR="00A24F9D" w:rsidRPr="005B3EF3">
              <w:rPr>
                <w:rFonts w:ascii="Arial" w:hAnsi="Arial" w:cs="Arial"/>
                <w:color w:val="000000"/>
                <w:sz w:val="22"/>
                <w:szCs w:val="22"/>
              </w:rPr>
              <w:t>Plan and record self-learning and development as the foundation for lifelong learning/CPD</w:t>
            </w:r>
          </w:p>
          <w:p w14:paraId="2E277BDD" w14:textId="706D7620" w:rsidR="1B4FC66B" w:rsidRDefault="1B4FC66B" w:rsidP="1B4FC66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B71179">
        <w:trPr>
          <w:trHeight w:val="300"/>
        </w:trPr>
        <w:tc>
          <w:tcPr>
            <w:tcW w:w="2250" w:type="dxa"/>
            <w:tcMar>
              <w:left w:w="105" w:type="dxa"/>
              <w:right w:w="105" w:type="dxa"/>
            </w:tcMar>
          </w:tcPr>
          <w:p w14:paraId="61FF1779"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B71179">
            <w:pPr>
              <w:rPr>
                <w:rFonts w:ascii="Arial" w:eastAsia="Calibri" w:hAnsi="Arial" w:cs="Arial"/>
                <w:sz w:val="22"/>
                <w:szCs w:val="22"/>
              </w:rPr>
            </w:pPr>
          </w:p>
          <w:p w14:paraId="46864596" w14:textId="3D0805AE"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462F7087" w14:textId="77777777" w:rsidTr="00B71179">
        <w:trPr>
          <w:trHeight w:val="300"/>
        </w:trPr>
        <w:tc>
          <w:tcPr>
            <w:tcW w:w="2250" w:type="dxa"/>
            <w:tcMar>
              <w:left w:w="105" w:type="dxa"/>
              <w:right w:w="105" w:type="dxa"/>
            </w:tcMar>
          </w:tcPr>
          <w:p w14:paraId="3308E56E"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01BD8E1"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p w14:paraId="321E2CC8" w14:textId="77777777" w:rsidR="00F35D12" w:rsidRDefault="00F35D12" w:rsidP="00B71179">
            <w:pPr>
              <w:rPr>
                <w:rFonts w:ascii="Arial" w:eastAsia="Calibri" w:hAnsi="Arial" w:cs="Arial"/>
                <w:sz w:val="22"/>
                <w:szCs w:val="22"/>
              </w:rPr>
            </w:pPr>
          </w:p>
          <w:p w14:paraId="4AA8BB8A"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B71179">
        <w:trPr>
          <w:trHeight w:val="300"/>
        </w:trPr>
        <w:tc>
          <w:tcPr>
            <w:tcW w:w="2250" w:type="dxa"/>
            <w:tcMar>
              <w:left w:w="105" w:type="dxa"/>
              <w:right w:w="105" w:type="dxa"/>
            </w:tcMar>
          </w:tcPr>
          <w:p w14:paraId="24FCCB41"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10AC2E4"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p w14:paraId="7F8A453F" w14:textId="77777777" w:rsidR="00F35D12" w:rsidRDefault="00F35D12" w:rsidP="00B71179">
            <w:pPr>
              <w:rPr>
                <w:rFonts w:ascii="Arial" w:eastAsia="Calibri" w:hAnsi="Arial" w:cs="Arial"/>
                <w:sz w:val="22"/>
                <w:szCs w:val="22"/>
              </w:rPr>
            </w:pPr>
          </w:p>
          <w:p w14:paraId="768F7B91"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B71179">
        <w:trPr>
          <w:trHeight w:val="300"/>
        </w:trPr>
        <w:tc>
          <w:tcPr>
            <w:tcW w:w="2250" w:type="dxa"/>
            <w:tcMar>
              <w:left w:w="105" w:type="dxa"/>
              <w:right w:w="105" w:type="dxa"/>
            </w:tcMar>
          </w:tcPr>
          <w:p w14:paraId="67C7AF84"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B71179">
            <w:pPr>
              <w:rPr>
                <w:rFonts w:ascii="Arial" w:eastAsia="Calibri" w:hAnsi="Arial" w:cs="Arial"/>
                <w:sz w:val="22"/>
                <w:szCs w:val="22"/>
              </w:rPr>
            </w:pPr>
          </w:p>
          <w:p w14:paraId="7962065D" w14:textId="6F04CDEC"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7C180495" w14:textId="77777777" w:rsidTr="00B71179">
        <w:trPr>
          <w:trHeight w:val="300"/>
        </w:trPr>
        <w:tc>
          <w:tcPr>
            <w:tcW w:w="2250" w:type="dxa"/>
            <w:tcMar>
              <w:left w:w="105" w:type="dxa"/>
              <w:right w:w="105" w:type="dxa"/>
            </w:tcMar>
          </w:tcPr>
          <w:p w14:paraId="198F8806"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B71179">
            <w:pPr>
              <w:rPr>
                <w:rFonts w:ascii="Arial" w:eastAsia="Calibri" w:hAnsi="Arial" w:cs="Arial"/>
                <w:sz w:val="22"/>
                <w:szCs w:val="22"/>
              </w:rPr>
            </w:pPr>
          </w:p>
          <w:p w14:paraId="6230902D" w14:textId="51B5E228"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561BE6B6" w14:textId="77777777" w:rsidTr="00B71179">
        <w:trPr>
          <w:trHeight w:val="300"/>
        </w:trPr>
        <w:tc>
          <w:tcPr>
            <w:tcW w:w="2250" w:type="dxa"/>
            <w:tcMar>
              <w:left w:w="105" w:type="dxa"/>
              <w:right w:w="105" w:type="dxa"/>
            </w:tcMar>
          </w:tcPr>
          <w:p w14:paraId="4074BA18" w14:textId="498E7AB5" w:rsidR="00F35D12" w:rsidRPr="00FA7E96" w:rsidRDefault="00F35D12" w:rsidP="00B71179">
            <w:pPr>
              <w:spacing w:line="259" w:lineRule="auto"/>
              <w:rPr>
                <w:rFonts w:ascii="Arial" w:hAnsi="Arial" w:cs="Arial"/>
                <w:sz w:val="22"/>
                <w:szCs w:val="22"/>
              </w:rPr>
            </w:pPr>
            <w:r w:rsidRPr="00FA7E96">
              <w:rPr>
                <w:rFonts w:ascii="Arial" w:eastAsia="Calibri" w:hAnsi="Arial" w:cs="Arial"/>
                <w:sz w:val="22"/>
                <w:szCs w:val="22"/>
              </w:rPr>
              <w:t>PROGRAM</w:t>
            </w:r>
            <w:r w:rsidR="00BF5AE0">
              <w:rPr>
                <w:rFonts w:ascii="Arial" w:eastAsia="Calibri" w:hAnsi="Arial" w:cs="Arial"/>
                <w:sz w:val="22"/>
                <w:szCs w:val="22"/>
              </w:rPr>
              <w:t>M</w:t>
            </w:r>
            <w:r w:rsidRPr="00FA7E96">
              <w:rPr>
                <w:rFonts w:ascii="Arial" w:eastAsia="Calibri" w:hAnsi="Arial" w:cs="Arial"/>
                <w:sz w:val="22"/>
                <w:szCs w:val="22"/>
              </w:rPr>
              <w:t>ING</w:t>
            </w:r>
          </w:p>
        </w:tc>
        <w:tc>
          <w:tcPr>
            <w:tcW w:w="5397" w:type="dxa"/>
            <w:tcMar>
              <w:left w:w="105" w:type="dxa"/>
              <w:right w:w="105" w:type="dxa"/>
            </w:tcMar>
          </w:tcPr>
          <w:p w14:paraId="59140F32"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B71179">
            <w:pPr>
              <w:rPr>
                <w:rFonts w:ascii="Arial" w:eastAsia="Calibri" w:hAnsi="Arial" w:cs="Arial"/>
                <w:sz w:val="22"/>
                <w:szCs w:val="22"/>
              </w:rPr>
            </w:pPr>
          </w:p>
          <w:p w14:paraId="01528744" w14:textId="617306A0"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53C0A9E4" w14:textId="77777777" w:rsidTr="00B71179">
        <w:trPr>
          <w:trHeight w:val="300"/>
        </w:trPr>
        <w:tc>
          <w:tcPr>
            <w:tcW w:w="2250" w:type="dxa"/>
            <w:tcMar>
              <w:left w:w="105" w:type="dxa"/>
              <w:right w:w="105" w:type="dxa"/>
            </w:tcMar>
          </w:tcPr>
          <w:p w14:paraId="076EB800"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B71179">
            <w:pPr>
              <w:rPr>
                <w:rFonts w:ascii="Arial" w:eastAsia="Calibri" w:hAnsi="Arial" w:cs="Arial"/>
                <w:sz w:val="22"/>
                <w:szCs w:val="22"/>
              </w:rPr>
            </w:pPr>
          </w:p>
          <w:p w14:paraId="5B9A912F"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00A5F316" w:rsidR="00EF1B95" w:rsidRDefault="00EF1B95" w:rsidP="00EF1B95">
      <w:pPr>
        <w:ind w:left="720"/>
        <w:jc w:val="right"/>
        <w:rPr>
          <w:rFonts w:ascii="Arial" w:hAnsi="Arial" w:cs="Arial"/>
          <w:sz w:val="24"/>
          <w:szCs w:val="24"/>
        </w:rPr>
      </w:pPr>
    </w:p>
    <w:p w14:paraId="23DB8DAF" w14:textId="4E925CD5"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 Level 6 </w:t>
      </w:r>
      <w:r w:rsidR="005B3EF3">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 xml:space="preserve">Project is a major piece of work undertaken by the student on an individual basis. The project is a 40-credit module on all programmes. The student’s performance in the </w:t>
      </w:r>
      <w:r w:rsidR="005B3EF3">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Project has a substantial influence on the class of degree awarded. </w:t>
      </w:r>
      <w:r w:rsidRPr="06073C48">
        <w:rPr>
          <w:rStyle w:val="eop"/>
          <w:rFonts w:ascii="Calibri" w:hAnsi="Calibri" w:cs="Calibri"/>
          <w:color w:val="000000" w:themeColor="text1"/>
        </w:rPr>
        <w:t> </w:t>
      </w:r>
    </w:p>
    <w:p w14:paraId="38D747E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35EED7F1"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Calibri" w:hAnsi="Calibri" w:cs="Calibri"/>
          <w:color w:val="000000"/>
        </w:rPr>
        <w:t>The stated aim of the project is:</w:t>
      </w:r>
      <w:r>
        <w:rPr>
          <w:rStyle w:val="eop"/>
          <w:rFonts w:ascii="Calibri" w:hAnsi="Calibri" w:cs="Calibri"/>
          <w:color w:val="000000"/>
        </w:rPr>
        <w:t> </w:t>
      </w:r>
    </w:p>
    <w:p w14:paraId="26DEFCAA"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538FBD81"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i/>
          <w:iCs/>
          <w:color w:val="000000"/>
        </w:rPr>
        <w:t>"</w:t>
      </w:r>
      <w:r>
        <w:rPr>
          <w:rStyle w:val="normaltextrun"/>
          <w:rFonts w:ascii="Arial" w:hAnsi="Arial" w:cs="Arial"/>
          <w:i/>
          <w:iCs/>
          <w:sz w:val="22"/>
          <w:szCs w:val="22"/>
        </w:rPr>
        <w:t>To develop the ability of students to engage critically and innovatively with theory and/or practice relevant to their studied subject areas in order to produce a discipline specific in-depth project."</w:t>
      </w:r>
      <w:r>
        <w:rPr>
          <w:rStyle w:val="eop"/>
          <w:rFonts w:ascii="Arial" w:hAnsi="Arial" w:cs="Arial"/>
          <w:sz w:val="22"/>
          <w:szCs w:val="22"/>
        </w:rPr>
        <w:t> </w:t>
      </w:r>
    </w:p>
    <w:p w14:paraId="4C65DD19"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ADFDCBF"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9249554" w14:textId="7EC6A2D5"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5349E5FE">
        <w:rPr>
          <w:rStyle w:val="normaltextrun"/>
          <w:rFonts w:ascii="Calibri" w:hAnsi="Calibri" w:cs="Calibri"/>
          <w:color w:val="000000" w:themeColor="text1"/>
        </w:rPr>
        <w:t>There will be introductory sessions to the project during Induction Week with the project proposal being written over the following 3 weeks.  Project supervisors will be confirmed after the pro</w:t>
      </w:r>
      <w:r w:rsidR="60F1677D" w:rsidRPr="5349E5FE">
        <w:rPr>
          <w:rStyle w:val="normaltextrun"/>
          <w:rFonts w:ascii="Calibri" w:hAnsi="Calibri" w:cs="Calibri"/>
          <w:color w:val="000000" w:themeColor="text1"/>
        </w:rPr>
        <w:t>posal</w:t>
      </w:r>
      <w:r w:rsidRPr="5349E5FE">
        <w:rPr>
          <w:rStyle w:val="normaltextrun"/>
          <w:rFonts w:ascii="Calibri" w:hAnsi="Calibri" w:cs="Calibri"/>
          <w:color w:val="000000" w:themeColor="text1"/>
        </w:rPr>
        <w:t xml:space="preserve"> is handed in. </w:t>
      </w:r>
      <w:r w:rsidRPr="5349E5FE">
        <w:rPr>
          <w:rStyle w:val="eop"/>
          <w:rFonts w:ascii="Calibri" w:hAnsi="Calibri" w:cs="Calibri"/>
          <w:color w:val="000000" w:themeColor="text1"/>
        </w:rPr>
        <w:t> </w:t>
      </w:r>
    </w:p>
    <w:p w14:paraId="0B81A0C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0702472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Throughout the year you will meet your Project Supervisor in a 20-minute timetabled slot every week. In addition, there will occasionally be extra briefing sessions organised by the Project Co-ordinator. It is expected that students will undertake a considerable period of independent work. The Project is looked upon as a final large scale integrating study.</w:t>
      </w:r>
      <w:r w:rsidRPr="06073C48">
        <w:rPr>
          <w:rStyle w:val="eop"/>
          <w:rFonts w:ascii="Calibri" w:hAnsi="Calibri" w:cs="Calibri"/>
          <w:color w:val="000000" w:themeColor="text1"/>
        </w:rPr>
        <w:t> </w:t>
      </w:r>
    </w:p>
    <w:p w14:paraId="7D70F1A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0F41E09" w14:textId="5DCC323D"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Calibri" w:hAnsi="Calibri" w:cs="Calibri"/>
          <w:b/>
          <w:bCs/>
          <w:color w:val="000000"/>
        </w:rPr>
        <w:t xml:space="preserve">Attendance of weekly supervision and briefing session is </w:t>
      </w:r>
      <w:r w:rsidR="00E2294F">
        <w:rPr>
          <w:rStyle w:val="normaltextrun"/>
          <w:rFonts w:ascii="Calibri" w:hAnsi="Calibri" w:cs="Calibri"/>
          <w:b/>
          <w:bCs/>
          <w:color w:val="000000"/>
        </w:rPr>
        <w:t xml:space="preserve">mandatory </w:t>
      </w:r>
      <w:r>
        <w:rPr>
          <w:rStyle w:val="normaltextrun"/>
          <w:rFonts w:ascii="Calibri" w:hAnsi="Calibri" w:cs="Calibri"/>
          <w:b/>
          <w:bCs/>
          <w:color w:val="000000"/>
        </w:rPr>
        <w:t>and student attendance as well as progress will be monitored carefully. </w:t>
      </w:r>
      <w:r>
        <w:rPr>
          <w:rStyle w:val="eop"/>
          <w:rFonts w:ascii="Calibri" w:hAnsi="Calibri" w:cs="Calibri"/>
          <w:color w:val="000000"/>
        </w:rPr>
        <w:t> </w:t>
      </w:r>
    </w:p>
    <w:p w14:paraId="60313548"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5AD5E84A" w14:textId="503BC551" w:rsidR="00EF1B95" w:rsidRDefault="00EF1B95" w:rsidP="00EF1B95">
      <w:pPr>
        <w:pStyle w:val="paragraph"/>
        <w:spacing w:before="0" w:beforeAutospacing="0" w:after="0" w:afterAutospacing="0"/>
        <w:ind w:right="-45"/>
        <w:jc w:val="both"/>
        <w:textAlignment w:val="baseline"/>
        <w:rPr>
          <w:rStyle w:val="eop"/>
          <w:rFonts w:ascii="Calibri" w:hAnsi="Calibri" w:cs="Calibri"/>
          <w:color w:val="000000"/>
        </w:rPr>
      </w:pPr>
      <w:r>
        <w:rPr>
          <w:rStyle w:val="normaltextrun"/>
          <w:rFonts w:ascii="Calibri" w:hAnsi="Calibri" w:cs="Calibri"/>
          <w:b/>
          <w:bCs/>
          <w:color w:val="000000"/>
        </w:rPr>
        <w:t>The completed Project must include a deliverable</w:t>
      </w:r>
      <w:r>
        <w:rPr>
          <w:rStyle w:val="normaltextrun"/>
          <w:rFonts w:ascii="Calibri" w:hAnsi="Calibri" w:cs="Calibri"/>
          <w:color w:val="000000"/>
        </w:rPr>
        <w:t xml:space="preserve"> (software system, </w:t>
      </w:r>
      <w:r w:rsidR="008B516F">
        <w:rPr>
          <w:rStyle w:val="normaltextrun"/>
          <w:rFonts w:ascii="Calibri" w:hAnsi="Calibri" w:cs="Calibri"/>
          <w:color w:val="000000"/>
        </w:rPr>
        <w:t>hardware</w:t>
      </w:r>
      <w:r>
        <w:rPr>
          <w:rStyle w:val="normaltextrun"/>
          <w:rFonts w:ascii="Calibri" w:hAnsi="Calibri" w:cs="Calibri"/>
          <w:color w:val="000000"/>
        </w:rPr>
        <w:t xml:space="preserve"> implementation etc). Students studying accredited degrees will be assessed using the “Development” or “Experiment” marking scheme.</w:t>
      </w:r>
      <w:r w:rsidR="0085683B">
        <w:rPr>
          <w:rStyle w:val="normaltextrun"/>
          <w:rFonts w:ascii="Calibri" w:hAnsi="Calibri" w:cs="Calibri"/>
          <w:color w:val="000000"/>
        </w:rPr>
        <w:t xml:space="preserve"> It is not acceptable to undertake a research-only project.</w:t>
      </w:r>
      <w:r>
        <w:rPr>
          <w:rStyle w:val="normaltextrun"/>
          <w:rFonts w:ascii="Calibri" w:hAnsi="Calibri" w:cs="Calibri"/>
          <w:color w:val="000000"/>
        </w:rPr>
        <w:t xml:space="preserve"> The Project Co-ordinator and the Supervisor will oversee this. </w:t>
      </w:r>
    </w:p>
    <w:p w14:paraId="5B3D569E" w14:textId="77777777" w:rsidR="00EF1B95" w:rsidRDefault="00EF1B95" w:rsidP="00EF1B95">
      <w:pPr>
        <w:pStyle w:val="paragraph"/>
        <w:spacing w:before="0" w:beforeAutospacing="0" w:after="0" w:afterAutospacing="0"/>
        <w:ind w:right="-45"/>
        <w:jc w:val="both"/>
        <w:textAlignment w:val="baseline"/>
        <w:rPr>
          <w:rStyle w:val="eop"/>
          <w:rFonts w:ascii="Calibri" w:hAnsi="Calibri" w:cs="Calibri"/>
          <w:color w:val="000000"/>
        </w:rPr>
      </w:pPr>
    </w:p>
    <w:p w14:paraId="5B30CF47"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xml:space="preserve">Please refer to the Project Handbook for full details and guidance to complete all stages of the module. </w:t>
      </w:r>
    </w:p>
    <w:p w14:paraId="7A8CB580" w14:textId="77777777" w:rsidR="00EF1B95" w:rsidRDefault="00EF1B95" w:rsidP="00EF1B95">
      <w:pPr>
        <w:pStyle w:val="paragraph"/>
        <w:spacing w:before="0" w:beforeAutospacing="0" w:after="0" w:afterAutospacing="0"/>
        <w:ind w:right="-540"/>
        <w:jc w:val="both"/>
        <w:textAlignment w:val="baseline"/>
        <w:rPr>
          <w:rFonts w:ascii="Segoe UI" w:hAnsi="Segoe UI" w:cs="Segoe UI"/>
          <w:sz w:val="18"/>
          <w:szCs w:val="18"/>
        </w:rPr>
      </w:pPr>
      <w:r>
        <w:rPr>
          <w:rStyle w:val="eop"/>
          <w:rFonts w:ascii="Calibri" w:hAnsi="Calibri" w:cs="Calibri"/>
          <w:color w:val="000000"/>
        </w:rPr>
        <w:t> </w:t>
      </w:r>
    </w:p>
    <w:p w14:paraId="031BE01F" w14:textId="77777777" w:rsidR="00EF1B95" w:rsidRDefault="00EF1B95" w:rsidP="00EF1B95">
      <w:pPr>
        <w:pStyle w:val="paragraph"/>
        <w:spacing w:before="0" w:beforeAutospacing="0" w:after="0" w:afterAutospacing="0"/>
        <w:ind w:right="-540"/>
        <w:jc w:val="both"/>
        <w:textAlignment w:val="baseline"/>
        <w:rPr>
          <w:rFonts w:ascii="Segoe UI" w:hAnsi="Segoe UI" w:cs="Segoe UI"/>
          <w:sz w:val="18"/>
          <w:szCs w:val="18"/>
        </w:rPr>
      </w:pPr>
      <w:r>
        <w:rPr>
          <w:rStyle w:val="eop"/>
          <w:rFonts w:ascii="Calibri" w:hAnsi="Calibri" w:cs="Calibri"/>
          <w:color w:val="000000"/>
        </w:rPr>
        <w:t> </w:t>
      </w:r>
    </w:p>
    <w:p w14:paraId="5F71B909" w14:textId="77777777" w:rsidR="00EF1B95" w:rsidRDefault="00EF1B95" w:rsidP="00EF1B95">
      <w:pPr>
        <w:rPr>
          <w:rStyle w:val="normaltextrun"/>
          <w:rFonts w:ascii="Calibri" w:hAnsi="Calibri" w:cs="Calibri"/>
          <w:b/>
          <w:bCs/>
          <w:color w:val="000000"/>
          <w:u w:val="single"/>
        </w:rPr>
      </w:pPr>
      <w:r>
        <w:rPr>
          <w:rStyle w:val="normaltextrun"/>
          <w:rFonts w:ascii="Calibri" w:hAnsi="Calibri" w:cs="Calibri"/>
          <w:b/>
          <w:bCs/>
          <w:color w:val="000000"/>
          <w:u w:val="single"/>
        </w:rPr>
        <w:br w:type="page"/>
      </w:r>
    </w:p>
    <w:p w14:paraId="28D47BD2" w14:textId="77777777" w:rsidR="00EF1B95" w:rsidRDefault="00EF1B95" w:rsidP="00EF1B95">
      <w:pPr>
        <w:pStyle w:val="paragraph"/>
        <w:spacing w:before="0" w:beforeAutospacing="0" w:after="0" w:afterAutospacing="0"/>
        <w:textAlignment w:val="baseline"/>
        <w:rPr>
          <w:rFonts w:ascii="Segoe UI" w:hAnsi="Segoe UI" w:cs="Segoe UI"/>
          <w:b/>
          <w:bCs/>
          <w:color w:val="00B050"/>
          <w:sz w:val="18"/>
          <w:szCs w:val="18"/>
        </w:rPr>
      </w:pPr>
      <w:r>
        <w:rPr>
          <w:rStyle w:val="normaltextrun"/>
          <w:rFonts w:ascii="Calibri" w:hAnsi="Calibri" w:cs="Calibri"/>
          <w:b/>
          <w:bCs/>
          <w:color w:val="000000"/>
          <w:sz w:val="28"/>
          <w:szCs w:val="28"/>
        </w:rPr>
        <w:t>ASSESSMENT</w:t>
      </w:r>
      <w:r>
        <w:rPr>
          <w:rStyle w:val="eop"/>
          <w:rFonts w:ascii="Calibri" w:hAnsi="Calibri" w:cs="Calibri"/>
          <w:b/>
          <w:bCs/>
          <w:color w:val="000000"/>
          <w:sz w:val="28"/>
          <w:szCs w:val="28"/>
        </w:rPr>
        <w:t> </w:t>
      </w:r>
    </w:p>
    <w:p w14:paraId="7A9EE0D5"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3C243866"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There are </w:t>
      </w:r>
      <w:bookmarkStart w:id="0" w:name="_Int_lUkdrDol"/>
      <w:r w:rsidRPr="06073C48">
        <w:rPr>
          <w:rStyle w:val="normaltextrun"/>
          <w:rFonts w:ascii="Calibri" w:hAnsi="Calibri" w:cs="Calibri"/>
          <w:color w:val="000000" w:themeColor="text1"/>
        </w:rPr>
        <w:t>a number of</w:t>
      </w:r>
      <w:bookmarkEnd w:id="0"/>
      <w:r w:rsidRPr="06073C48">
        <w:rPr>
          <w:rStyle w:val="normaltextrun"/>
          <w:rFonts w:ascii="Calibri" w:hAnsi="Calibri" w:cs="Calibri"/>
          <w:color w:val="000000" w:themeColor="text1"/>
        </w:rPr>
        <w:t xml:space="preserve"> assessment points throughout the year. There are five required components:</w:t>
      </w:r>
      <w:r w:rsidRPr="06073C48">
        <w:rPr>
          <w:rStyle w:val="eop"/>
          <w:rFonts w:ascii="Calibri" w:hAnsi="Calibri" w:cs="Calibri"/>
          <w:color w:val="000000" w:themeColor="text1"/>
        </w:rPr>
        <w:t> </w:t>
      </w:r>
    </w:p>
    <w:p w14:paraId="549485FB"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60E4E1B9"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Proposal (5%)</w:t>
      </w:r>
      <w:r w:rsidRPr="009904EA">
        <w:rPr>
          <w:rStyle w:val="eop"/>
          <w:rFonts w:ascii="Calibri" w:hAnsi="Calibri" w:cs="Calibri"/>
          <w:color w:val="000000"/>
          <w:lang w:val="pt-PT"/>
        </w:rPr>
        <w:t> </w:t>
      </w:r>
    </w:p>
    <w:p w14:paraId="47B4537E"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Interim Viva (10%)</w:t>
      </w:r>
      <w:r w:rsidRPr="009904EA">
        <w:rPr>
          <w:rStyle w:val="eop"/>
          <w:rFonts w:ascii="Calibri" w:hAnsi="Calibri" w:cs="Calibri"/>
          <w:color w:val="000000"/>
          <w:lang w:val="pt-PT"/>
        </w:rPr>
        <w:t> </w:t>
      </w:r>
    </w:p>
    <w:p w14:paraId="6BF3E814"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Final Report (55%)</w:t>
      </w:r>
      <w:r w:rsidRPr="009904EA">
        <w:rPr>
          <w:rStyle w:val="eop"/>
          <w:rFonts w:ascii="Calibri" w:hAnsi="Calibri" w:cs="Calibri"/>
          <w:color w:val="000000"/>
          <w:lang w:val="pt-PT"/>
        </w:rPr>
        <w:t> </w:t>
      </w:r>
    </w:p>
    <w:p w14:paraId="071B4945"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Final Viva (20%)  </w:t>
      </w:r>
      <w:r>
        <w:rPr>
          <w:rStyle w:val="eop"/>
          <w:rFonts w:ascii="Calibri" w:hAnsi="Calibri" w:cs="Calibri"/>
          <w:color w:val="000000"/>
        </w:rPr>
        <w:t> </w:t>
      </w:r>
    </w:p>
    <w:p w14:paraId="3CD6953D" w14:textId="77777777" w:rsidR="00EF1B95" w:rsidRDefault="00EF1B95" w:rsidP="00EF1B95">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Exhibition (10%)</w:t>
      </w:r>
      <w:r>
        <w:rPr>
          <w:rStyle w:val="eop"/>
          <w:rFonts w:ascii="Calibri" w:hAnsi="Calibri" w:cs="Calibri"/>
          <w:color w:val="000000"/>
        </w:rPr>
        <w:t> </w:t>
      </w:r>
    </w:p>
    <w:p w14:paraId="0F280F58" w14:textId="77777777" w:rsidR="00EF1B95" w:rsidRDefault="00EF1B95" w:rsidP="00EF1B95">
      <w:pPr>
        <w:pStyle w:val="paragraph"/>
        <w:spacing w:before="0" w:beforeAutospacing="0" w:after="0" w:afterAutospacing="0"/>
        <w:jc w:val="both"/>
        <w:textAlignment w:val="baseline"/>
        <w:rPr>
          <w:rStyle w:val="eop"/>
          <w:rFonts w:ascii="Calibri" w:hAnsi="Calibri" w:cs="Calibri"/>
          <w:color w:val="000000"/>
        </w:rPr>
      </w:pPr>
    </w:p>
    <w:p w14:paraId="0EE14FB4"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p>
    <w:p w14:paraId="74BB70B9" w14:textId="77777777" w:rsidR="00EF1B95" w:rsidRDefault="00EF1B95" w:rsidP="00EF1B95">
      <w:pPr>
        <w:rPr>
          <w:rFonts w:ascii="Arial" w:hAnsi="Arial" w:cs="Arial"/>
          <w:b/>
          <w:bCs/>
          <w:sz w:val="24"/>
          <w:szCs w:val="24"/>
        </w:rPr>
      </w:pPr>
      <w:r w:rsidRPr="007E7951">
        <w:rPr>
          <w:rFonts w:ascii="Arial" w:hAnsi="Arial" w:cs="Arial"/>
          <w:b/>
          <w:bCs/>
          <w:sz w:val="24"/>
          <w:szCs w:val="24"/>
        </w:rPr>
        <w:t>Project Deadlines:</w:t>
      </w:r>
    </w:p>
    <w:p w14:paraId="55E05C39" w14:textId="77777777" w:rsidR="00EF1B95" w:rsidRDefault="00EF1B95" w:rsidP="00EF1B95">
      <w:pPr>
        <w:rPr>
          <w:rFonts w:ascii="Arial" w:hAnsi="Arial" w:cs="Arial"/>
          <w:b/>
          <w:bCs/>
          <w:sz w:val="24"/>
          <w:szCs w:val="24"/>
        </w:rPr>
      </w:pPr>
    </w:p>
    <w:tbl>
      <w:tblPr>
        <w:tblStyle w:val="TableGrid"/>
        <w:tblW w:w="0" w:type="auto"/>
        <w:tblLook w:val="04A0" w:firstRow="1" w:lastRow="0" w:firstColumn="1" w:lastColumn="0" w:noHBand="0" w:noVBand="1"/>
      </w:tblPr>
      <w:tblGrid>
        <w:gridCol w:w="2660"/>
        <w:gridCol w:w="6585"/>
      </w:tblGrid>
      <w:tr w:rsidR="00EF1B95" w:rsidRPr="007462D4" w14:paraId="4D4398DB" w14:textId="77777777" w:rsidTr="00B71179">
        <w:trPr>
          <w:trHeight w:val="543"/>
        </w:trPr>
        <w:tc>
          <w:tcPr>
            <w:tcW w:w="2660" w:type="dxa"/>
            <w:vAlign w:val="center"/>
          </w:tcPr>
          <w:p w14:paraId="1B3EC9A8"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Project Proposal</w:t>
            </w:r>
          </w:p>
        </w:tc>
        <w:tc>
          <w:tcPr>
            <w:tcW w:w="6585" w:type="dxa"/>
            <w:vAlign w:val="center"/>
          </w:tcPr>
          <w:p w14:paraId="52CAE86E"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Monday 21st October 2024 3pm</w:t>
            </w:r>
          </w:p>
        </w:tc>
      </w:tr>
      <w:tr w:rsidR="00EF1B95" w:rsidRPr="007462D4" w14:paraId="7E11CB38" w14:textId="77777777" w:rsidTr="00B71179">
        <w:trPr>
          <w:trHeight w:val="543"/>
        </w:trPr>
        <w:tc>
          <w:tcPr>
            <w:tcW w:w="2660" w:type="dxa"/>
            <w:vAlign w:val="center"/>
          </w:tcPr>
          <w:p w14:paraId="354BDBAE"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Interim Viva</w:t>
            </w:r>
          </w:p>
        </w:tc>
        <w:tc>
          <w:tcPr>
            <w:tcW w:w="6585" w:type="dxa"/>
            <w:vAlign w:val="center"/>
          </w:tcPr>
          <w:p w14:paraId="3A377F0C"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Thurs 16</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 Fri 17</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Jan 2025 – timeslots to be arranged</w:t>
            </w:r>
          </w:p>
        </w:tc>
      </w:tr>
      <w:tr w:rsidR="00EF1B95" w:rsidRPr="007462D4" w14:paraId="43CE56F1" w14:textId="77777777" w:rsidTr="00B71179">
        <w:trPr>
          <w:trHeight w:val="509"/>
        </w:trPr>
        <w:tc>
          <w:tcPr>
            <w:tcW w:w="2660" w:type="dxa"/>
            <w:vAlign w:val="center"/>
          </w:tcPr>
          <w:p w14:paraId="0BAE17B6"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Final Report</w:t>
            </w:r>
          </w:p>
        </w:tc>
        <w:tc>
          <w:tcPr>
            <w:tcW w:w="6585" w:type="dxa"/>
            <w:vAlign w:val="center"/>
          </w:tcPr>
          <w:p w14:paraId="30D0580A"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Tues 29th April 2025 by 3pm</w:t>
            </w:r>
          </w:p>
        </w:tc>
      </w:tr>
      <w:tr w:rsidR="00EF1B95" w:rsidRPr="007462D4" w14:paraId="1C5939C5" w14:textId="77777777" w:rsidTr="00B71179">
        <w:trPr>
          <w:trHeight w:val="477"/>
        </w:trPr>
        <w:tc>
          <w:tcPr>
            <w:tcW w:w="2660" w:type="dxa"/>
            <w:vAlign w:val="center"/>
          </w:tcPr>
          <w:p w14:paraId="5DEA3730"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Final Viva</w:t>
            </w:r>
          </w:p>
        </w:tc>
        <w:tc>
          <w:tcPr>
            <w:tcW w:w="6585" w:type="dxa"/>
            <w:vAlign w:val="center"/>
          </w:tcPr>
          <w:p w14:paraId="7D540BE5"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Approx. Wed 6</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/7th May 2025 – timeslots to be arranged</w:t>
            </w:r>
          </w:p>
        </w:tc>
      </w:tr>
      <w:tr w:rsidR="00EF1B95" w:rsidRPr="007462D4" w14:paraId="3439823B" w14:textId="77777777" w:rsidTr="00B71179">
        <w:trPr>
          <w:trHeight w:val="555"/>
        </w:trPr>
        <w:tc>
          <w:tcPr>
            <w:tcW w:w="2660" w:type="dxa"/>
            <w:vAlign w:val="center"/>
          </w:tcPr>
          <w:p w14:paraId="2609EB7F"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Exhibition: Poster</w:t>
            </w:r>
          </w:p>
        </w:tc>
        <w:tc>
          <w:tcPr>
            <w:tcW w:w="6585" w:type="dxa"/>
            <w:vAlign w:val="center"/>
          </w:tcPr>
          <w:p w14:paraId="659C3210"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Friday 9th May 2025 by 3pm (poster)</w:t>
            </w:r>
          </w:p>
        </w:tc>
      </w:tr>
      <w:tr w:rsidR="00EF1B95" w:rsidRPr="007462D4" w14:paraId="5842865E" w14:textId="77777777" w:rsidTr="00B71179">
        <w:trPr>
          <w:trHeight w:val="555"/>
        </w:trPr>
        <w:tc>
          <w:tcPr>
            <w:tcW w:w="2660" w:type="dxa"/>
            <w:vAlign w:val="center"/>
          </w:tcPr>
          <w:p w14:paraId="1D45D2EC"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Exhibition: Questionnaire etc</w:t>
            </w:r>
          </w:p>
        </w:tc>
        <w:tc>
          <w:tcPr>
            <w:tcW w:w="6585" w:type="dxa"/>
            <w:vAlign w:val="center"/>
          </w:tcPr>
          <w:p w14:paraId="1AB97823"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Friday 9th May 2025 May by 3pm (images and questionnaire)</w:t>
            </w:r>
          </w:p>
        </w:tc>
      </w:tr>
    </w:tbl>
    <w:p w14:paraId="0B29B212" w14:textId="77777777" w:rsidR="00EF1B95" w:rsidRPr="007E7951" w:rsidRDefault="00EF1B95" w:rsidP="00EF1B95">
      <w:pPr>
        <w:rPr>
          <w:rFonts w:ascii="Arial" w:hAnsi="Arial" w:cs="Arial"/>
          <w:b/>
          <w:bCs/>
          <w:sz w:val="24"/>
          <w:szCs w:val="24"/>
        </w:rPr>
      </w:pPr>
    </w:p>
    <w:p w14:paraId="59A121EC" w14:textId="77777777" w:rsidR="00EF1B95" w:rsidRDefault="00EF1B95" w:rsidP="00EF1B95">
      <w:pPr>
        <w:rPr>
          <w:rFonts w:ascii="Arial" w:hAnsi="Arial" w:cs="Arial"/>
          <w:sz w:val="24"/>
          <w:szCs w:val="24"/>
        </w:rPr>
      </w:pPr>
    </w:p>
    <w:p w14:paraId="159F3C38" w14:textId="77777777" w:rsidR="00EF1B95" w:rsidRPr="007E7951" w:rsidRDefault="00EF1B95" w:rsidP="00EF1B95">
      <w:pPr>
        <w:jc w:val="both"/>
        <w:textAlignment w:val="baseline"/>
        <w:rPr>
          <w:rFonts w:ascii="Segoe UI" w:hAnsi="Segoe UI" w:cs="Segoe UI"/>
          <w:sz w:val="18"/>
          <w:szCs w:val="18"/>
          <w:lang w:eastAsia="zh-CN"/>
        </w:rPr>
      </w:pPr>
      <w:r w:rsidRPr="007E7951">
        <w:rPr>
          <w:rFonts w:ascii="Calibri" w:hAnsi="Calibri" w:cs="Calibri"/>
          <w:b/>
          <w:bCs/>
          <w:color w:val="000000"/>
          <w:sz w:val="24"/>
          <w:szCs w:val="24"/>
          <w:lang w:eastAsia="zh-CN"/>
        </w:rPr>
        <w:t>Any element of the above (including the vivas) which are not submitted/attended on time will be deemed to be a failure by non-submission. </w:t>
      </w:r>
      <w:r w:rsidRPr="007E7951">
        <w:rPr>
          <w:rFonts w:ascii="Calibri" w:hAnsi="Calibri" w:cs="Calibri"/>
          <w:color w:val="000000"/>
          <w:sz w:val="24"/>
          <w:szCs w:val="24"/>
          <w:lang w:eastAsia="zh-CN"/>
        </w:rPr>
        <w:t> </w:t>
      </w:r>
    </w:p>
    <w:p w14:paraId="18D5EFE3" w14:textId="77777777" w:rsidR="00EF1B95" w:rsidRPr="00A406E5" w:rsidRDefault="00EF1B95" w:rsidP="00EF1B95">
      <w:pPr>
        <w:ind w:left="720"/>
        <w:rPr>
          <w:rFonts w:ascii="Arial" w:hAnsi="Arial" w:cs="Arial"/>
          <w:sz w:val="24"/>
          <w:szCs w:val="24"/>
        </w:rPr>
      </w:pPr>
      <w:r w:rsidRPr="007E7951">
        <w:rPr>
          <w:rFonts w:ascii="Calibri" w:hAnsi="Calibri" w:cs="Calibri"/>
          <w:color w:val="000000"/>
          <w:sz w:val="24"/>
          <w:szCs w:val="24"/>
          <w:lang w:eastAsia="zh-CN"/>
        </w:rPr>
        <w:t> </w:t>
      </w:r>
    </w:p>
    <w:p w14:paraId="62608C23"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2CED0F28" w14:textId="77777777" w:rsidR="00EF1B95" w:rsidRDefault="00EF1B95" w:rsidP="00EF1B95">
      <w:pPr>
        <w:rPr>
          <w:rStyle w:val="normaltextrun"/>
          <w:rFonts w:ascii="Calibri" w:hAnsi="Calibri" w:cs="Calibri"/>
          <w:color w:val="000000"/>
          <w:sz w:val="24"/>
          <w:szCs w:val="24"/>
          <w:lang w:eastAsia="zh-CN"/>
        </w:rPr>
      </w:pPr>
      <w:r>
        <w:rPr>
          <w:rStyle w:val="normaltextrun"/>
          <w:rFonts w:ascii="Calibri" w:hAnsi="Calibri" w:cs="Calibri"/>
          <w:color w:val="000000"/>
        </w:rPr>
        <w:br w:type="page"/>
      </w:r>
    </w:p>
    <w:p w14:paraId="1AA680DB" w14:textId="3454A455" w:rsidR="00EF1B95" w:rsidRDefault="00EF1B95" w:rsidP="00CB7D99">
      <w:pPr>
        <w:pStyle w:val="paragraph"/>
        <w:spacing w:before="0" w:beforeAutospacing="0" w:after="0" w:afterAutospacing="0"/>
        <w:textAlignment w:val="baseline"/>
        <w:rPr>
          <w:rFonts w:ascii="Arial" w:hAnsi="Arial" w:cs="Arial"/>
          <w:color w:val="000000"/>
          <w:sz w:val="22"/>
          <w:szCs w:val="22"/>
        </w:rPr>
      </w:pPr>
      <w:r w:rsidRPr="06073C48">
        <w:rPr>
          <w:rStyle w:val="normaltextrun"/>
          <w:rFonts w:ascii="Calibri" w:hAnsi="Calibri" w:cs="Calibri"/>
          <w:b/>
          <w:bCs/>
          <w:color w:val="000000" w:themeColor="text1"/>
          <w:sz w:val="28"/>
          <w:szCs w:val="28"/>
        </w:rPr>
        <w:t>PROJECT PROPOSAL (5%)</w:t>
      </w:r>
      <w:r w:rsidRPr="06073C48">
        <w:rPr>
          <w:rStyle w:val="eop"/>
          <w:rFonts w:ascii="Calibri" w:hAnsi="Calibri" w:cs="Calibri"/>
          <w:b/>
          <w:bCs/>
          <w:color w:val="000000" w:themeColor="text1"/>
          <w:sz w:val="28"/>
          <w:szCs w:val="28"/>
        </w:rPr>
        <w:t> </w:t>
      </w:r>
      <w:r w:rsidR="00CB7D99">
        <w:rPr>
          <w:rStyle w:val="eop"/>
          <w:rFonts w:ascii="Calibri" w:hAnsi="Calibri" w:cs="Calibri"/>
          <w:b/>
          <w:bCs/>
          <w:color w:val="000000" w:themeColor="text1"/>
          <w:sz w:val="28"/>
          <w:szCs w:val="28"/>
        </w:rPr>
        <w:t xml:space="preserve"> - please see separate assessment specification</w:t>
      </w:r>
      <w:r w:rsidR="00A27F0A">
        <w:rPr>
          <w:rStyle w:val="eop"/>
          <w:rFonts w:ascii="Calibri" w:hAnsi="Calibri" w:cs="Calibri"/>
          <w:b/>
          <w:bCs/>
          <w:color w:val="000000" w:themeColor="text1"/>
          <w:sz w:val="28"/>
          <w:szCs w:val="28"/>
        </w:rPr>
        <w:t xml:space="preserve"> and Ethics Form</w:t>
      </w:r>
    </w:p>
    <w:p w14:paraId="00AA0171" w14:textId="77777777" w:rsidR="00EF1B95" w:rsidRDefault="00EF1B95" w:rsidP="00EF1B95">
      <w:pPr>
        <w:rPr>
          <w:rStyle w:val="normaltextrun"/>
          <w:rFonts w:ascii="Calibri" w:hAnsi="Calibri" w:cs="Calibri"/>
          <w:color w:val="000000"/>
        </w:rPr>
      </w:pPr>
      <w:r>
        <w:rPr>
          <w:rStyle w:val="normaltextrun"/>
          <w:rFonts w:ascii="Calibri" w:hAnsi="Calibri" w:cs="Calibri"/>
          <w:color w:val="000000"/>
        </w:rPr>
        <w:br w:type="page"/>
      </w:r>
    </w:p>
    <w:p w14:paraId="15060227" w14:textId="77777777" w:rsidR="00EF1B95" w:rsidRPr="00CB4959" w:rsidRDefault="00EF1B95" w:rsidP="00EF1B95">
      <w:pPr>
        <w:textAlignment w:val="baseline"/>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t>INTERIM VIVA (10%) </w:t>
      </w:r>
    </w:p>
    <w:p w14:paraId="228D4B31" w14:textId="77777777" w:rsidR="00EF1B95" w:rsidRPr="00CB4959" w:rsidRDefault="00EF1B95" w:rsidP="00EF1B95">
      <w:pPr>
        <w:textAlignment w:val="baseline"/>
        <w:rPr>
          <w:rFonts w:ascii="Segoe UI" w:hAnsi="Segoe UI" w:cs="Segoe UI"/>
          <w:sz w:val="18"/>
          <w:szCs w:val="18"/>
          <w:lang w:eastAsia="zh-CN"/>
        </w:rPr>
      </w:pPr>
      <w:r w:rsidRPr="00CB4959">
        <w:rPr>
          <w:sz w:val="24"/>
          <w:szCs w:val="24"/>
          <w:lang w:eastAsia="zh-CN"/>
        </w:rPr>
        <w:t> </w:t>
      </w:r>
    </w:p>
    <w:p w14:paraId="218A5E8C" w14:textId="77777777" w:rsidR="00EF1B95" w:rsidRPr="00CB4959" w:rsidRDefault="00EF1B95" w:rsidP="00EF1B95">
      <w:pPr>
        <w:textAlignment w:val="baseline"/>
        <w:rPr>
          <w:rFonts w:ascii="Segoe UI" w:hAnsi="Segoe UI" w:cs="Segoe UI"/>
          <w:sz w:val="18"/>
          <w:szCs w:val="18"/>
          <w:lang w:eastAsia="zh-CN"/>
        </w:rPr>
      </w:pPr>
      <w:r w:rsidRPr="00CB4959">
        <w:rPr>
          <w:rFonts w:ascii="Calibri" w:hAnsi="Calibri" w:cs="Calibri"/>
          <w:sz w:val="24"/>
          <w:szCs w:val="24"/>
          <w:lang w:eastAsia="zh-CN"/>
        </w:rPr>
        <w:t>The Interim Viva will take place at the end of Semester 1 in the form of a presentation. The marking sheet for the end of Semester 1 presentation is as follows: </w:t>
      </w:r>
    </w:p>
    <w:p w14:paraId="5459E47B" w14:textId="77777777" w:rsidR="00EF1B95" w:rsidRPr="00CB4959" w:rsidRDefault="00EF1B95" w:rsidP="00EF1B95">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tbl>
      <w:tblPr>
        <w:tblW w:w="688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30"/>
        <w:gridCol w:w="1560"/>
        <w:gridCol w:w="1695"/>
      </w:tblGrid>
      <w:tr w:rsidR="00EF1B95" w:rsidRPr="00CB4959" w14:paraId="451B59FB" w14:textId="77777777" w:rsidTr="00B71179">
        <w:trPr>
          <w:trHeight w:val="48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179F2D0C"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Interim Viva</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508FE5CC"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3B6FA50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640EFDD" w14:textId="77777777" w:rsidTr="00B71179">
        <w:trPr>
          <w:trHeight w:val="36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4557DADC"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 Project type:</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5673FA3E"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3A5411F0"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EF1B95" w:rsidRPr="00CB4959" w14:paraId="293982AD" w14:textId="77777777" w:rsidTr="00B71179">
        <w:trPr>
          <w:trHeight w:val="30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443EDCA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1. Literature Review (level of progress, suitable synthesis of background material completed) </w:t>
            </w:r>
          </w:p>
        </w:tc>
        <w:tc>
          <w:tcPr>
            <w:tcW w:w="1560" w:type="dxa"/>
            <w:tcBorders>
              <w:top w:val="nil"/>
              <w:left w:val="nil"/>
              <w:bottom w:val="single" w:sz="6" w:space="0" w:color="auto"/>
              <w:right w:val="single" w:sz="6" w:space="0" w:color="auto"/>
            </w:tcBorders>
            <w:shd w:val="clear" w:color="auto" w:fill="FFFFFF"/>
            <w:vAlign w:val="center"/>
            <w:hideMark/>
          </w:tcPr>
          <w:p w14:paraId="3AA3FE0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/40 </w:t>
            </w:r>
          </w:p>
        </w:tc>
        <w:tc>
          <w:tcPr>
            <w:tcW w:w="1695" w:type="dxa"/>
            <w:tcBorders>
              <w:top w:val="nil"/>
              <w:left w:val="nil"/>
              <w:bottom w:val="single" w:sz="6" w:space="0" w:color="auto"/>
              <w:right w:val="single" w:sz="6" w:space="0" w:color="auto"/>
            </w:tcBorders>
            <w:shd w:val="clear" w:color="auto" w:fill="FFFFFF"/>
            <w:vAlign w:val="center"/>
            <w:hideMark/>
          </w:tcPr>
          <w:p w14:paraId="4055736A"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/40 </w:t>
            </w:r>
          </w:p>
        </w:tc>
      </w:tr>
      <w:tr w:rsidR="00EF1B95" w:rsidRPr="00CB4959" w14:paraId="2019C70A" w14:textId="77777777" w:rsidTr="00B71179">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E56E02C"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2. Discussion of Findings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05E2A9BE"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63968283"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7B66337" w14:textId="77777777" w:rsidTr="00B71179">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7F5903E"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3. Code examples /prototypes   /demo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42AB6A8C"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45235666"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00160AFD" w14:textId="77777777" w:rsidTr="00B71179">
        <w:trPr>
          <w:trHeight w:val="51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2B091ED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4. Project Plan </w:t>
            </w:r>
          </w:p>
        </w:tc>
        <w:tc>
          <w:tcPr>
            <w:tcW w:w="1560" w:type="dxa"/>
            <w:tcBorders>
              <w:top w:val="nil"/>
              <w:left w:val="nil"/>
              <w:bottom w:val="single" w:sz="6" w:space="0" w:color="auto"/>
              <w:right w:val="single" w:sz="6" w:space="0" w:color="auto"/>
            </w:tcBorders>
            <w:shd w:val="clear" w:color="auto" w:fill="FFFFFF"/>
            <w:vAlign w:val="center"/>
            <w:hideMark/>
          </w:tcPr>
          <w:p w14:paraId="17F1845D"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276F9E3B"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47BA8CA" w14:textId="77777777" w:rsidTr="00B71179">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68B03F4F"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5. Response to Questioning </w:t>
            </w:r>
          </w:p>
        </w:tc>
        <w:tc>
          <w:tcPr>
            <w:tcW w:w="1560" w:type="dxa"/>
            <w:tcBorders>
              <w:top w:val="nil"/>
              <w:left w:val="nil"/>
              <w:bottom w:val="single" w:sz="6" w:space="0" w:color="auto"/>
              <w:right w:val="single" w:sz="6" w:space="0" w:color="auto"/>
            </w:tcBorders>
            <w:shd w:val="clear" w:color="auto" w:fill="FFFFFF"/>
            <w:vAlign w:val="center"/>
            <w:hideMark/>
          </w:tcPr>
          <w:p w14:paraId="4C79AAC4"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/20 </w:t>
            </w:r>
          </w:p>
        </w:tc>
        <w:tc>
          <w:tcPr>
            <w:tcW w:w="1695" w:type="dxa"/>
            <w:tcBorders>
              <w:top w:val="nil"/>
              <w:left w:val="nil"/>
              <w:bottom w:val="single" w:sz="6" w:space="0" w:color="auto"/>
              <w:right w:val="single" w:sz="6" w:space="0" w:color="auto"/>
            </w:tcBorders>
            <w:shd w:val="clear" w:color="auto" w:fill="FFFFFF"/>
            <w:vAlign w:val="center"/>
            <w:hideMark/>
          </w:tcPr>
          <w:p w14:paraId="72990C5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/20 </w:t>
            </w:r>
          </w:p>
        </w:tc>
      </w:tr>
      <w:tr w:rsidR="00EF1B95" w:rsidRPr="00CB4959" w14:paraId="7FAB8BAA" w14:textId="77777777" w:rsidTr="00B71179">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47075454"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6. Quality of Presentation </w:t>
            </w:r>
          </w:p>
        </w:tc>
        <w:tc>
          <w:tcPr>
            <w:tcW w:w="1560" w:type="dxa"/>
            <w:tcBorders>
              <w:top w:val="nil"/>
              <w:left w:val="nil"/>
              <w:bottom w:val="single" w:sz="6" w:space="0" w:color="auto"/>
              <w:right w:val="single" w:sz="6" w:space="0" w:color="auto"/>
            </w:tcBorders>
            <w:shd w:val="clear" w:color="auto" w:fill="FFFFFF"/>
            <w:vAlign w:val="center"/>
            <w:hideMark/>
          </w:tcPr>
          <w:p w14:paraId="7F3AF99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14864FAE"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AA21398" w14:textId="77777777" w:rsidTr="00B71179">
        <w:trPr>
          <w:trHeight w:val="630"/>
          <w:jc w:val="center"/>
        </w:trPr>
        <w:tc>
          <w:tcPr>
            <w:tcW w:w="363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1A0791"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48A14DF8"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6F390C84"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36D6A0EF" w14:textId="77777777" w:rsidR="00EF1B95" w:rsidRPr="00CB4959" w:rsidRDefault="00EF1B95" w:rsidP="00EF1B95">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62E8CE42" w14:textId="77777777"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Students are required to attend a 30-minute total oral examination of their project before at least two examiners. These are normally the student’s project supervisor and a second marker. Occasionally, other members of staff, e.g. the Project Co-ordinator, might be present.  </w:t>
      </w:r>
    </w:p>
    <w:p w14:paraId="183DA73A"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1045091B"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During the viva, the student should give a presentation on his/her project for 10-15 minutes using a PowerPoint presentation to assist. The student should summarise their project, presenting the aims and objectives and the main findings of the literature review, so far. The student should also present a plan ie Gantt chart for the rest of the project.  </w:t>
      </w:r>
    </w:p>
    <w:p w14:paraId="437B0AA7"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62548B32" w14:textId="0F777E51" w:rsidR="00EF1B95" w:rsidRPr="00CB4959" w:rsidRDefault="00E57CDE" w:rsidP="00EF1B95">
      <w:pPr>
        <w:jc w:val="both"/>
        <w:textAlignment w:val="baseline"/>
        <w:rPr>
          <w:rFonts w:ascii="Segoe UI" w:hAnsi="Segoe UI" w:cs="Segoe UI"/>
          <w:sz w:val="18"/>
          <w:szCs w:val="18"/>
          <w:lang w:eastAsia="zh-CN"/>
        </w:rPr>
      </w:pPr>
      <w:r w:rsidRPr="2D71A081">
        <w:rPr>
          <w:rFonts w:ascii="Calibri" w:hAnsi="Calibri" w:cs="Calibri"/>
          <w:color w:val="000000" w:themeColor="text1"/>
          <w:sz w:val="24"/>
          <w:szCs w:val="24"/>
          <w:lang w:eastAsia="zh-CN"/>
        </w:rPr>
        <w:t>S</w:t>
      </w:r>
      <w:r w:rsidR="00EF1B95" w:rsidRPr="2D71A081">
        <w:rPr>
          <w:rFonts w:ascii="Calibri" w:hAnsi="Calibri" w:cs="Calibri"/>
          <w:color w:val="000000" w:themeColor="text1"/>
          <w:sz w:val="24"/>
          <w:szCs w:val="24"/>
          <w:lang w:eastAsia="zh-CN"/>
        </w:rPr>
        <w:t xml:space="preserve">tudents should also present prototypes of </w:t>
      </w:r>
      <w:r w:rsidR="75FF3A99" w:rsidRPr="6F60F743">
        <w:rPr>
          <w:rFonts w:ascii="Calibri" w:hAnsi="Calibri" w:cs="Calibri"/>
          <w:color w:val="000000" w:themeColor="text1"/>
          <w:sz w:val="24"/>
          <w:szCs w:val="24"/>
          <w:lang w:eastAsia="zh-CN"/>
        </w:rPr>
        <w:t xml:space="preserve">hardware </w:t>
      </w:r>
      <w:r w:rsidR="00EF1B95" w:rsidRPr="6F60F743">
        <w:rPr>
          <w:rFonts w:ascii="Calibri" w:hAnsi="Calibri" w:cs="Calibri"/>
          <w:color w:val="000000" w:themeColor="text1"/>
          <w:sz w:val="24"/>
          <w:szCs w:val="24"/>
          <w:lang w:eastAsia="zh-CN"/>
        </w:rPr>
        <w:t>developed</w:t>
      </w:r>
      <w:r w:rsidR="00EF1B95" w:rsidRPr="2D71A081">
        <w:rPr>
          <w:rFonts w:ascii="Calibri" w:hAnsi="Calibri" w:cs="Calibri"/>
          <w:color w:val="000000" w:themeColor="text1"/>
          <w:sz w:val="24"/>
          <w:szCs w:val="24"/>
          <w:lang w:eastAsia="zh-CN"/>
        </w:rPr>
        <w:t xml:space="preserve"> so far, and if practicable, demonstrate work produced so far. This can be done after the main PowerPoint demonstration. </w:t>
      </w:r>
    </w:p>
    <w:p w14:paraId="606CF7E5" w14:textId="77777777" w:rsidR="00EF1B95" w:rsidRDefault="00EF1B95" w:rsidP="00EF1B95">
      <w:pPr>
        <w:jc w:val="both"/>
        <w:rPr>
          <w:rFonts w:ascii="Arial" w:hAnsi="Arial" w:cs="Arial"/>
          <w:sz w:val="22"/>
          <w:szCs w:val="22"/>
        </w:rPr>
      </w:pPr>
    </w:p>
    <w:p w14:paraId="4F6EFA43" w14:textId="77777777" w:rsidR="00EF1B95" w:rsidRDefault="00EF1B95" w:rsidP="00EF1B95">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6F83AFA8" w14:textId="77777777" w:rsidR="00EF1B95" w:rsidRPr="00CB4959" w:rsidRDefault="00EF1B95" w:rsidP="00EF1B95">
      <w:pPr>
        <w:textAlignment w:val="baseline"/>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t>FINAL REPORT (55%) </w:t>
      </w:r>
    </w:p>
    <w:p w14:paraId="29F6BFA3"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7A229093"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tbl>
      <w:tblPr>
        <w:tblW w:w="705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1695"/>
        <w:gridCol w:w="1830"/>
      </w:tblGrid>
      <w:tr w:rsidR="00EF1B95" w:rsidRPr="00CB4959" w14:paraId="70BB9073"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B1158BB"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auto"/>
            <w:vAlign w:val="bottom"/>
            <w:hideMark/>
          </w:tcPr>
          <w:p w14:paraId="0385C532"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auto"/>
            <w:vAlign w:val="bottom"/>
            <w:hideMark/>
          </w:tcPr>
          <w:p w14:paraId="3DEAB8AD"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EF1B95" w:rsidRPr="00CB4959" w14:paraId="68F9D446"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A1702E" w14:textId="77777777" w:rsidR="00EF1B95" w:rsidRPr="00CB4959" w:rsidRDefault="00EF1B95" w:rsidP="00B71179">
            <w:pPr>
              <w:jc w:val="both"/>
              <w:textAlignment w:val="baseline"/>
              <w:rPr>
                <w:sz w:val="24"/>
                <w:szCs w:val="24"/>
                <w:lang w:eastAsia="zh-CN"/>
              </w:rPr>
            </w:pPr>
            <w:r w:rsidRPr="00CB4959">
              <w:rPr>
                <w:rFonts w:ascii="Calibri" w:hAnsi="Calibri" w:cs="Calibri"/>
                <w:b/>
                <w:bCs/>
                <w:color w:val="000000"/>
                <w:sz w:val="24"/>
                <w:szCs w:val="24"/>
                <w:lang w:eastAsia="zh-CN"/>
              </w:rPr>
              <w:t>Research-informed Literature</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bottom"/>
            <w:hideMark/>
          </w:tcPr>
          <w:p w14:paraId="5A597DD6"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bottom"/>
            <w:hideMark/>
          </w:tcPr>
          <w:p w14:paraId="363D4E83"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082B83AE"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35175B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Introduction </w:t>
            </w:r>
          </w:p>
        </w:tc>
        <w:tc>
          <w:tcPr>
            <w:tcW w:w="1695" w:type="dxa"/>
            <w:tcBorders>
              <w:top w:val="nil"/>
              <w:left w:val="nil"/>
              <w:bottom w:val="single" w:sz="6" w:space="0" w:color="auto"/>
              <w:right w:val="single" w:sz="6" w:space="0" w:color="auto"/>
            </w:tcBorders>
            <w:shd w:val="clear" w:color="auto" w:fill="auto"/>
            <w:vAlign w:val="center"/>
            <w:hideMark/>
          </w:tcPr>
          <w:p w14:paraId="771DEA15"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shd w:val="clear" w:color="auto" w:fill="auto"/>
            <w:vAlign w:val="center"/>
            <w:hideMark/>
          </w:tcPr>
          <w:p w14:paraId="51AA2A7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082615AA"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08674E0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Literature Review </w:t>
            </w:r>
          </w:p>
        </w:tc>
        <w:tc>
          <w:tcPr>
            <w:tcW w:w="1695" w:type="dxa"/>
            <w:tcBorders>
              <w:top w:val="nil"/>
              <w:left w:val="nil"/>
              <w:bottom w:val="single" w:sz="6" w:space="0" w:color="auto"/>
              <w:right w:val="single" w:sz="6" w:space="0" w:color="auto"/>
            </w:tcBorders>
            <w:shd w:val="clear" w:color="auto" w:fill="auto"/>
            <w:vAlign w:val="center"/>
            <w:hideMark/>
          </w:tcPr>
          <w:p w14:paraId="7E2935A3"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20 </w:t>
            </w:r>
          </w:p>
        </w:tc>
        <w:tc>
          <w:tcPr>
            <w:tcW w:w="1830" w:type="dxa"/>
            <w:tcBorders>
              <w:top w:val="nil"/>
              <w:left w:val="nil"/>
              <w:bottom w:val="single" w:sz="6" w:space="0" w:color="auto"/>
              <w:right w:val="single" w:sz="6" w:space="0" w:color="auto"/>
            </w:tcBorders>
            <w:shd w:val="clear" w:color="auto" w:fill="auto"/>
            <w:vAlign w:val="center"/>
            <w:hideMark/>
          </w:tcPr>
          <w:p w14:paraId="0DFB98E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EF1B95" w:rsidRPr="00CB4959" w14:paraId="3087FFEA"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3819C744"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Knowledge and Understanding of Subject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4FFE517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A894E26"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6003AA59"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6C71945D"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Methodology </w:t>
            </w:r>
          </w:p>
        </w:tc>
        <w:tc>
          <w:tcPr>
            <w:tcW w:w="1695" w:type="dxa"/>
            <w:tcBorders>
              <w:top w:val="nil"/>
              <w:left w:val="nil"/>
              <w:bottom w:val="single" w:sz="6" w:space="0" w:color="auto"/>
              <w:right w:val="single" w:sz="6" w:space="0" w:color="auto"/>
            </w:tcBorders>
            <w:shd w:val="clear" w:color="auto" w:fill="auto"/>
            <w:vAlign w:val="center"/>
            <w:hideMark/>
          </w:tcPr>
          <w:p w14:paraId="5C55A44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shd w:val="clear" w:color="auto" w:fill="auto"/>
            <w:vAlign w:val="center"/>
            <w:hideMark/>
          </w:tcPr>
          <w:p w14:paraId="5C8B1DD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4240CE6C"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07AB06D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Survey Design </w:t>
            </w:r>
          </w:p>
        </w:tc>
        <w:tc>
          <w:tcPr>
            <w:tcW w:w="1695" w:type="dxa"/>
            <w:tcBorders>
              <w:top w:val="nil"/>
              <w:left w:val="nil"/>
              <w:bottom w:val="single" w:sz="6" w:space="0" w:color="auto"/>
              <w:right w:val="single" w:sz="6" w:space="0" w:color="auto"/>
            </w:tcBorders>
            <w:shd w:val="clear" w:color="auto" w:fill="auto"/>
            <w:vAlign w:val="center"/>
            <w:hideMark/>
          </w:tcPr>
          <w:p w14:paraId="4732AFF6"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7E95573E"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A980DCB"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B3BEA76"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Requirements/Design </w:t>
            </w:r>
          </w:p>
        </w:tc>
        <w:tc>
          <w:tcPr>
            <w:tcW w:w="1695" w:type="dxa"/>
            <w:tcBorders>
              <w:top w:val="nil"/>
              <w:left w:val="nil"/>
              <w:bottom w:val="single" w:sz="6" w:space="0" w:color="auto"/>
              <w:right w:val="single" w:sz="6" w:space="0" w:color="auto"/>
            </w:tcBorders>
            <w:shd w:val="clear" w:color="auto" w:fill="auto"/>
            <w:vAlign w:val="center"/>
            <w:hideMark/>
          </w:tcPr>
          <w:p w14:paraId="549E99EA"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383992C"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257F0347"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655F24C"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Results &amp; Discussions </w:t>
            </w:r>
          </w:p>
        </w:tc>
        <w:tc>
          <w:tcPr>
            <w:tcW w:w="1695" w:type="dxa"/>
            <w:tcBorders>
              <w:top w:val="nil"/>
              <w:left w:val="nil"/>
              <w:bottom w:val="single" w:sz="6" w:space="0" w:color="auto"/>
              <w:right w:val="single" w:sz="6" w:space="0" w:color="auto"/>
            </w:tcBorders>
            <w:shd w:val="clear" w:color="auto" w:fill="auto"/>
            <w:vAlign w:val="center"/>
            <w:hideMark/>
          </w:tcPr>
          <w:p w14:paraId="6A3D275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auto"/>
            <w:vAlign w:val="center"/>
            <w:hideMark/>
          </w:tcPr>
          <w:p w14:paraId="471C589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25 </w:t>
            </w:r>
          </w:p>
        </w:tc>
      </w:tr>
      <w:tr w:rsidR="00EF1B95" w:rsidRPr="00CB4959" w14:paraId="63839252"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14AD88A5"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Conclusions and Recommendations  </w:t>
            </w:r>
          </w:p>
        </w:tc>
        <w:tc>
          <w:tcPr>
            <w:tcW w:w="1695" w:type="dxa"/>
            <w:tcBorders>
              <w:top w:val="nil"/>
              <w:left w:val="nil"/>
              <w:bottom w:val="single" w:sz="6" w:space="0" w:color="auto"/>
              <w:right w:val="single" w:sz="6" w:space="0" w:color="auto"/>
            </w:tcBorders>
            <w:shd w:val="clear" w:color="auto" w:fill="auto"/>
            <w:vAlign w:val="center"/>
            <w:hideMark/>
          </w:tcPr>
          <w:p w14:paraId="605FF137"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5BB5AB9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63F48FF"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499139EB"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Practical Application and Deployment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6367B5F3"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1CBC135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DC1ABC3"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74E04EA7"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Development </w:t>
            </w:r>
          </w:p>
        </w:tc>
        <w:tc>
          <w:tcPr>
            <w:tcW w:w="1695" w:type="dxa"/>
            <w:tcBorders>
              <w:top w:val="nil"/>
              <w:left w:val="nil"/>
              <w:bottom w:val="single" w:sz="6" w:space="0" w:color="auto"/>
              <w:right w:val="single" w:sz="6" w:space="0" w:color="auto"/>
            </w:tcBorders>
            <w:shd w:val="clear" w:color="auto" w:fill="auto"/>
            <w:vAlign w:val="center"/>
            <w:hideMark/>
          </w:tcPr>
          <w:p w14:paraId="5C364BC9"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2A06463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EF1B95" w:rsidRPr="00CB4959" w14:paraId="765D69B6"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19E73F9E"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Experimental Design </w:t>
            </w:r>
          </w:p>
        </w:tc>
        <w:tc>
          <w:tcPr>
            <w:tcW w:w="1695" w:type="dxa"/>
            <w:tcBorders>
              <w:top w:val="nil"/>
              <w:left w:val="nil"/>
              <w:bottom w:val="single" w:sz="6" w:space="0" w:color="auto"/>
              <w:right w:val="single" w:sz="6" w:space="0" w:color="auto"/>
            </w:tcBorders>
            <w:shd w:val="clear" w:color="auto" w:fill="auto"/>
            <w:vAlign w:val="center"/>
            <w:hideMark/>
          </w:tcPr>
          <w:p w14:paraId="578059D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c>
          <w:tcPr>
            <w:tcW w:w="1830" w:type="dxa"/>
            <w:tcBorders>
              <w:top w:val="nil"/>
              <w:left w:val="nil"/>
              <w:bottom w:val="single" w:sz="6" w:space="0" w:color="auto"/>
              <w:right w:val="single" w:sz="6" w:space="0" w:color="auto"/>
            </w:tcBorders>
            <w:shd w:val="clear" w:color="auto" w:fill="auto"/>
            <w:vAlign w:val="center"/>
            <w:hideMark/>
          </w:tcPr>
          <w:p w14:paraId="7202F427"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0581808C"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D5A88"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Skills for Professional Practice</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auto"/>
            <w:vAlign w:val="center"/>
            <w:hideMark/>
          </w:tcPr>
          <w:p w14:paraId="2D771782"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auto"/>
            <w:vAlign w:val="center"/>
            <w:hideMark/>
          </w:tcPr>
          <w:p w14:paraId="4CCD92B1"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250BFD6C"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42D3215"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Reflection </w:t>
            </w:r>
          </w:p>
        </w:tc>
        <w:tc>
          <w:tcPr>
            <w:tcW w:w="1695" w:type="dxa"/>
            <w:tcBorders>
              <w:top w:val="nil"/>
              <w:left w:val="nil"/>
              <w:bottom w:val="single" w:sz="6" w:space="0" w:color="auto"/>
              <w:right w:val="single" w:sz="6" w:space="0" w:color="auto"/>
            </w:tcBorders>
            <w:shd w:val="clear" w:color="auto" w:fill="auto"/>
            <w:vAlign w:val="center"/>
            <w:hideMark/>
          </w:tcPr>
          <w:p w14:paraId="64E72472"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126E1AE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4D014AB1"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805CD5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Quality of Report </w:t>
            </w:r>
          </w:p>
        </w:tc>
        <w:tc>
          <w:tcPr>
            <w:tcW w:w="1695" w:type="dxa"/>
            <w:tcBorders>
              <w:top w:val="nil"/>
              <w:left w:val="nil"/>
              <w:bottom w:val="single" w:sz="6" w:space="0" w:color="auto"/>
              <w:right w:val="single" w:sz="6" w:space="0" w:color="auto"/>
            </w:tcBorders>
            <w:shd w:val="clear" w:color="auto" w:fill="auto"/>
            <w:vAlign w:val="center"/>
            <w:hideMark/>
          </w:tcPr>
          <w:p w14:paraId="71A413F1"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3E9DF65E"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5740C103" w14:textId="77777777" w:rsidTr="00B71179">
        <w:trPr>
          <w:trHeight w:val="435"/>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59B3A46"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6F175E54"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E8AA09E"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6A39746B"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39340F07" w14:textId="77777777"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Each project is unique and consequently the sections covered may vary </w:t>
      </w:r>
      <w:bookmarkStart w:id="1" w:name="_Int_53hT2IXO"/>
      <w:r w:rsidRPr="06073C48">
        <w:rPr>
          <w:rFonts w:ascii="Calibri" w:hAnsi="Calibri" w:cs="Calibri"/>
          <w:color w:val="000000" w:themeColor="text1"/>
          <w:sz w:val="24"/>
          <w:szCs w:val="24"/>
          <w:lang w:eastAsia="zh-CN"/>
        </w:rPr>
        <w:t>somewhat from</w:t>
      </w:r>
      <w:bookmarkEnd w:id="1"/>
      <w:r w:rsidRPr="06073C48">
        <w:rPr>
          <w:rFonts w:ascii="Calibri" w:hAnsi="Calibri" w:cs="Calibri"/>
          <w:color w:val="000000" w:themeColor="text1"/>
          <w:sz w:val="24"/>
          <w:szCs w:val="24"/>
          <w:lang w:eastAsia="zh-CN"/>
        </w:rPr>
        <w:t xml:space="preserve"> project to project. </w:t>
      </w:r>
    </w:p>
    <w:p w14:paraId="1D315770" w14:textId="1E41E2ED"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The chapter layout must be appropriate to each </w:t>
      </w:r>
      <w:bookmarkStart w:id="2" w:name="_Int_nzSsoxnU"/>
      <w:r w:rsidRPr="06073C48">
        <w:rPr>
          <w:rFonts w:ascii="Calibri" w:hAnsi="Calibri" w:cs="Calibri"/>
          <w:color w:val="000000" w:themeColor="text1"/>
          <w:sz w:val="24"/>
          <w:szCs w:val="24"/>
          <w:lang w:eastAsia="zh-CN"/>
        </w:rPr>
        <w:t>particular project</w:t>
      </w:r>
      <w:bookmarkEnd w:id="2"/>
      <w:r w:rsidRPr="06073C48">
        <w:rPr>
          <w:rFonts w:ascii="Calibri" w:hAnsi="Calibri" w:cs="Calibri"/>
          <w:color w:val="000000" w:themeColor="text1"/>
          <w:sz w:val="24"/>
          <w:szCs w:val="24"/>
          <w:lang w:eastAsia="zh-CN"/>
        </w:rPr>
        <w:t xml:space="preserve">, the following is a </w:t>
      </w:r>
      <w:r w:rsidR="006F66D1">
        <w:rPr>
          <w:rFonts w:ascii="Calibri" w:hAnsi="Calibri" w:cs="Calibri"/>
          <w:color w:val="000000" w:themeColor="text1"/>
          <w:sz w:val="24"/>
          <w:szCs w:val="24"/>
          <w:lang w:eastAsia="zh-CN"/>
        </w:rPr>
        <w:t xml:space="preserve">brief </w:t>
      </w:r>
      <w:r w:rsidRPr="06073C48">
        <w:rPr>
          <w:rFonts w:ascii="Calibri" w:hAnsi="Calibri" w:cs="Calibri"/>
          <w:color w:val="000000" w:themeColor="text1"/>
          <w:sz w:val="24"/>
          <w:szCs w:val="24"/>
          <w:lang w:eastAsia="zh-CN"/>
        </w:rPr>
        <w:t>guide</w:t>
      </w:r>
      <w:r w:rsidRPr="06073C48">
        <w:rPr>
          <w:rFonts w:ascii="Calibri" w:hAnsi="Calibri" w:cs="Calibri"/>
          <w:b/>
          <w:bCs/>
          <w:color w:val="000000" w:themeColor="text1"/>
          <w:sz w:val="24"/>
          <w:szCs w:val="24"/>
          <w:lang w:eastAsia="zh-CN"/>
        </w:rPr>
        <w:t xml:space="preserve"> </w:t>
      </w:r>
      <w:r w:rsidRPr="06073C48">
        <w:rPr>
          <w:rFonts w:ascii="Calibri" w:hAnsi="Calibri" w:cs="Calibri"/>
          <w:color w:val="000000" w:themeColor="text1"/>
          <w:sz w:val="24"/>
          <w:szCs w:val="24"/>
          <w:lang w:eastAsia="zh-CN"/>
        </w:rPr>
        <w:t xml:space="preserve">to help you. </w:t>
      </w:r>
      <w:r w:rsidR="006F66D1">
        <w:rPr>
          <w:rFonts w:ascii="Calibri" w:hAnsi="Calibri" w:cs="Calibri"/>
          <w:color w:val="000000" w:themeColor="text1"/>
          <w:sz w:val="24"/>
          <w:szCs w:val="24"/>
          <w:lang w:eastAsia="zh-CN"/>
        </w:rPr>
        <w:t xml:space="preserve">Full details are provided in the project handbook. </w:t>
      </w:r>
      <w:r w:rsidRPr="06073C48">
        <w:rPr>
          <w:rFonts w:ascii="Calibri" w:hAnsi="Calibri" w:cs="Calibri"/>
          <w:color w:val="000000" w:themeColor="text1"/>
          <w:sz w:val="24"/>
          <w:szCs w:val="24"/>
          <w:lang w:eastAsia="zh-CN"/>
        </w:rPr>
        <w:t>Your supervisor should be consulted about the best layout for your project documentation. </w:t>
      </w:r>
    </w:p>
    <w:p w14:paraId="08F419A4"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178853AA" w14:textId="77777777" w:rsidR="00EF1B95" w:rsidRPr="008314E0" w:rsidRDefault="00EF1B95" w:rsidP="00EF1B95">
      <w:pPr>
        <w:ind w:left="720"/>
        <w:jc w:val="both"/>
        <w:textAlignment w:val="baseline"/>
        <w:rPr>
          <w:rFonts w:ascii="Segoe UI" w:hAnsi="Segoe UI" w:cs="Segoe UI"/>
          <w:sz w:val="18"/>
          <w:szCs w:val="18"/>
          <w:lang w:eastAsia="zh-CN"/>
        </w:rPr>
      </w:pPr>
      <w:r w:rsidRPr="008314E0">
        <w:rPr>
          <w:rFonts w:ascii="Calibri" w:hAnsi="Calibri" w:cs="Calibri"/>
          <w:color w:val="000000"/>
          <w:sz w:val="24"/>
          <w:szCs w:val="24"/>
          <w:lang w:eastAsia="zh-CN"/>
        </w:rPr>
        <w:t>Title Page   </w:t>
      </w:r>
    </w:p>
    <w:p w14:paraId="63FE653E"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Declaration Form and Form of Consent</w:t>
      </w:r>
      <w:r w:rsidRPr="06073C48">
        <w:rPr>
          <w:rStyle w:val="eop"/>
          <w:rFonts w:ascii="Calibri" w:hAnsi="Calibri" w:cs="Calibri"/>
          <w:color w:val="000000" w:themeColor="text1"/>
        </w:rPr>
        <w:t> </w:t>
      </w:r>
    </w:p>
    <w:p w14:paraId="317ED61D"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Abstract</w:t>
      </w:r>
    </w:p>
    <w:p w14:paraId="69E8E129"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Contents Page</w:t>
      </w:r>
      <w:r w:rsidRPr="008314E0">
        <w:rPr>
          <w:rStyle w:val="eop"/>
          <w:rFonts w:ascii="Calibri" w:hAnsi="Calibri" w:cs="Calibri"/>
          <w:color w:val="000000"/>
        </w:rPr>
        <w:t> </w:t>
      </w:r>
    </w:p>
    <w:p w14:paraId="2612DECD"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Introduction </w:t>
      </w:r>
      <w:r w:rsidRPr="008314E0">
        <w:rPr>
          <w:rStyle w:val="eop"/>
          <w:rFonts w:ascii="Calibri" w:hAnsi="Calibri" w:cs="Calibri"/>
          <w:color w:val="000000"/>
        </w:rPr>
        <w:t> </w:t>
      </w:r>
    </w:p>
    <w:p w14:paraId="3CFA3072"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&amp; Review of Literature</w:t>
      </w:r>
      <w:r w:rsidRPr="06073C48">
        <w:rPr>
          <w:rStyle w:val="normaltextrun"/>
          <w:rFonts w:ascii="Calibri" w:hAnsi="Calibri" w:cs="Calibri"/>
          <w:i/>
          <w:iCs/>
          <w:color w:val="000000" w:themeColor="text1"/>
        </w:rPr>
        <w:t> </w:t>
      </w:r>
      <w:r w:rsidRPr="06073C48">
        <w:rPr>
          <w:rStyle w:val="eop"/>
          <w:rFonts w:ascii="Calibri" w:hAnsi="Calibri" w:cs="Calibri"/>
          <w:color w:val="000000" w:themeColor="text1"/>
        </w:rPr>
        <w:t> </w:t>
      </w:r>
    </w:p>
    <w:p w14:paraId="65215450"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and/or Development Methodology</w:t>
      </w:r>
      <w:r w:rsidRPr="06073C48">
        <w:rPr>
          <w:rStyle w:val="eop"/>
          <w:rFonts w:ascii="Calibri" w:hAnsi="Calibri" w:cs="Calibri"/>
          <w:color w:val="000000" w:themeColor="text1"/>
        </w:rPr>
        <w:t> </w:t>
      </w:r>
    </w:p>
    <w:p w14:paraId="4AAC652B" w14:textId="77777777" w:rsidR="00EF1B95" w:rsidRPr="008314E0" w:rsidRDefault="00EF1B95" w:rsidP="00EF1B95">
      <w:pPr>
        <w:pStyle w:val="paragraph"/>
        <w:spacing w:before="0" w:beforeAutospacing="0" w:after="0" w:afterAutospacing="0"/>
        <w:ind w:left="720"/>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Design &amp; Implementation</w:t>
      </w:r>
      <w:r w:rsidRPr="008314E0">
        <w:rPr>
          <w:rStyle w:val="tabchar"/>
          <w:rFonts w:ascii="Calibri" w:hAnsi="Calibri" w:cs="Calibri"/>
          <w:color w:val="000000"/>
        </w:rPr>
        <w:tab/>
      </w:r>
      <w:r w:rsidRPr="008314E0">
        <w:rPr>
          <w:rStyle w:val="eop"/>
          <w:rFonts w:ascii="Calibri" w:hAnsi="Calibri" w:cs="Calibri"/>
          <w:color w:val="000000"/>
        </w:rPr>
        <w:t> </w:t>
      </w:r>
    </w:p>
    <w:p w14:paraId="52B1EFDF" w14:textId="77777777" w:rsidR="00EF1B95" w:rsidRPr="008314E0" w:rsidRDefault="00EF1B95" w:rsidP="00EF1B95">
      <w:pPr>
        <w:pStyle w:val="paragraph"/>
        <w:spacing w:before="0" w:beforeAutospacing="0" w:after="0" w:afterAutospacing="0"/>
        <w:ind w:left="720"/>
        <w:textAlignment w:val="baseline"/>
        <w:rPr>
          <w:rFonts w:ascii="Calibri" w:hAnsi="Calibri" w:cs="Calibri"/>
        </w:rPr>
      </w:pPr>
      <w:r w:rsidRPr="008314E0">
        <w:rPr>
          <w:rStyle w:val="normaltextrun"/>
          <w:rFonts w:ascii="Calibri" w:hAnsi="Calibri" w:cs="Calibri"/>
          <w:color w:val="000000"/>
        </w:rPr>
        <w:t>Evaluation</w:t>
      </w:r>
      <w:r w:rsidRPr="008314E0">
        <w:rPr>
          <w:rStyle w:val="eop"/>
          <w:rFonts w:ascii="Calibri" w:hAnsi="Calibri" w:cs="Calibri"/>
          <w:color w:val="000000"/>
        </w:rPr>
        <w:t> </w:t>
      </w:r>
    </w:p>
    <w:p w14:paraId="0F4C2245" w14:textId="77777777" w:rsidR="00EF1B95" w:rsidRPr="008314E0" w:rsidRDefault="00EF1B95" w:rsidP="00EF1B95">
      <w:pPr>
        <w:pStyle w:val="paragraph"/>
        <w:spacing w:before="0" w:beforeAutospacing="0" w:after="0" w:afterAutospacing="0"/>
        <w:ind w:left="720"/>
        <w:textAlignment w:val="baseline"/>
        <w:rPr>
          <w:rFonts w:ascii="Segoe UI" w:hAnsi="Segoe UI" w:cs="Segoe UI"/>
          <w:sz w:val="18"/>
          <w:szCs w:val="18"/>
        </w:rPr>
      </w:pPr>
      <w:r w:rsidRPr="008314E0">
        <w:rPr>
          <w:rStyle w:val="normaltextrun"/>
          <w:rFonts w:ascii="Calibri" w:hAnsi="Calibri" w:cs="Calibri"/>
          <w:color w:val="000000"/>
        </w:rPr>
        <w:t>Conclusions And Recommendations </w:t>
      </w:r>
      <w:r w:rsidRPr="008314E0">
        <w:rPr>
          <w:rStyle w:val="eop"/>
          <w:rFonts w:ascii="Calibri" w:hAnsi="Calibri" w:cs="Calibri"/>
          <w:color w:val="000000"/>
        </w:rPr>
        <w:t> </w:t>
      </w:r>
    </w:p>
    <w:p w14:paraId="76CB65E3"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Reflection</w:t>
      </w:r>
      <w:r w:rsidRPr="008314E0">
        <w:rPr>
          <w:rStyle w:val="eop"/>
          <w:rFonts w:ascii="Calibri" w:hAnsi="Calibri" w:cs="Calibri"/>
          <w:color w:val="000000"/>
        </w:rPr>
        <w:t> </w:t>
      </w:r>
    </w:p>
    <w:p w14:paraId="7410B7D6"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References</w:t>
      </w:r>
      <w:r w:rsidRPr="008314E0">
        <w:rPr>
          <w:rStyle w:val="eop"/>
          <w:rFonts w:ascii="Calibri" w:hAnsi="Calibri" w:cs="Calibri"/>
          <w:color w:val="000000"/>
        </w:rPr>
        <w:t> </w:t>
      </w:r>
    </w:p>
    <w:p w14:paraId="40698F0B"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Bibliography</w:t>
      </w:r>
      <w:r w:rsidRPr="008314E0">
        <w:rPr>
          <w:rStyle w:val="eop"/>
          <w:rFonts w:ascii="Calibri" w:hAnsi="Calibri" w:cs="Calibri"/>
          <w:color w:val="000000"/>
        </w:rPr>
        <w:t> </w:t>
      </w:r>
    </w:p>
    <w:p w14:paraId="2CA16E0B"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Appendices </w:t>
      </w:r>
      <w:r w:rsidRPr="008314E0">
        <w:rPr>
          <w:rStyle w:val="eop"/>
          <w:rFonts w:ascii="Calibri" w:hAnsi="Calibri" w:cs="Calibri"/>
          <w:color w:val="000000"/>
        </w:rPr>
        <w:t> </w:t>
      </w:r>
    </w:p>
    <w:p w14:paraId="480755B1"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p>
    <w:p w14:paraId="5C6F3BE5" w14:textId="77777777" w:rsidR="00EF1B95" w:rsidRPr="00A20AF7" w:rsidRDefault="00EF1B95" w:rsidP="00EF1B95">
      <w:pPr>
        <w:textAlignment w:val="baseline"/>
        <w:rPr>
          <w:rFonts w:ascii="Segoe UI" w:hAnsi="Segoe UI" w:cs="Segoe UI"/>
          <w:b/>
          <w:bCs/>
          <w:color w:val="00B050"/>
          <w:sz w:val="18"/>
          <w:szCs w:val="18"/>
          <w:lang w:eastAsia="zh-CN"/>
        </w:rPr>
      </w:pPr>
      <w:r w:rsidRPr="00A20AF7">
        <w:rPr>
          <w:rFonts w:ascii="Calibri" w:hAnsi="Calibri" w:cs="Calibri"/>
          <w:b/>
          <w:bCs/>
          <w:color w:val="000000"/>
          <w:sz w:val="28"/>
          <w:szCs w:val="28"/>
          <w:lang w:eastAsia="zh-CN"/>
        </w:rPr>
        <w:t>FINAL VIVA (20%) </w:t>
      </w:r>
    </w:p>
    <w:p w14:paraId="6B756A39" w14:textId="77777777" w:rsidR="00ED7227" w:rsidRDefault="00ED7227" w:rsidP="00ED7227">
      <w:pPr>
        <w:jc w:val="both"/>
        <w:textAlignment w:val="baseline"/>
        <w:rPr>
          <w:rFonts w:ascii="Calibri" w:hAnsi="Calibri" w:cs="Calibri"/>
          <w:color w:val="000000"/>
          <w:sz w:val="24"/>
          <w:szCs w:val="24"/>
          <w:lang w:eastAsia="zh-CN"/>
        </w:rPr>
      </w:pPr>
    </w:p>
    <w:p w14:paraId="458D6F48" w14:textId="08D19608" w:rsidR="00ED7227" w:rsidRPr="00CB4959" w:rsidRDefault="00ED7227" w:rsidP="00ED7227">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32599CCE" w14:textId="5DF30887" w:rsidR="00EF1B95" w:rsidRPr="00A20AF7" w:rsidRDefault="00EF1B95" w:rsidP="00EF1B95">
      <w:pPr>
        <w:jc w:val="both"/>
        <w:textAlignment w:val="baseline"/>
        <w:rPr>
          <w:rFonts w:ascii="Segoe UI" w:hAnsi="Segoe UI" w:cs="Segoe UI"/>
          <w:sz w:val="18"/>
          <w:szCs w:val="18"/>
          <w:lang w:eastAsia="zh-CN"/>
        </w:rPr>
      </w:pPr>
    </w:p>
    <w:tbl>
      <w:tblPr>
        <w:tblW w:w="679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55"/>
        <w:gridCol w:w="1410"/>
        <w:gridCol w:w="1830"/>
      </w:tblGrid>
      <w:tr w:rsidR="00EF1B95" w:rsidRPr="00A20AF7" w14:paraId="42B367E2" w14:textId="77777777" w:rsidTr="00B71179">
        <w:trPr>
          <w:trHeight w:val="66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32E151CB"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Final Viva</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090BB31D" w14:textId="77777777" w:rsidR="00EF1B95" w:rsidRPr="00A20AF7" w:rsidRDefault="00EF1B95" w:rsidP="00B71179">
            <w:pPr>
              <w:jc w:val="center"/>
              <w:textAlignment w:val="baseline"/>
              <w:rPr>
                <w:sz w:val="24"/>
                <w:szCs w:val="24"/>
                <w:lang w:eastAsia="zh-CN"/>
              </w:rPr>
            </w:pP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20E31543" w14:textId="77777777" w:rsidR="00EF1B95" w:rsidRPr="00A20AF7" w:rsidRDefault="00EF1B95" w:rsidP="00B71179">
            <w:pPr>
              <w:jc w:val="center"/>
              <w:textAlignment w:val="baseline"/>
              <w:rPr>
                <w:sz w:val="24"/>
                <w:szCs w:val="24"/>
                <w:lang w:eastAsia="zh-CN"/>
              </w:rPr>
            </w:pPr>
            <w:r w:rsidRPr="00A20AF7">
              <w:rPr>
                <w:rFonts w:ascii="Calibri" w:hAnsi="Calibri" w:cs="Calibri"/>
                <w:color w:val="000000"/>
                <w:sz w:val="24"/>
                <w:szCs w:val="24"/>
                <w:lang w:eastAsia="zh-CN"/>
              </w:rPr>
              <w:t> </w:t>
            </w:r>
          </w:p>
        </w:tc>
      </w:tr>
      <w:tr w:rsidR="00EF1B95" w:rsidRPr="00A20AF7" w14:paraId="3C9659B8" w14:textId="77777777" w:rsidTr="00B71179">
        <w:trPr>
          <w:trHeight w:val="30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77A519F2"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 </w:t>
            </w:r>
            <w:r w:rsidRPr="00A20AF7">
              <w:rPr>
                <w:rFonts w:ascii="Calibri" w:hAnsi="Calibri" w:cs="Calibri"/>
                <w:b/>
                <w:bCs/>
                <w:color w:val="000000"/>
                <w:sz w:val="24"/>
                <w:szCs w:val="24"/>
                <w:lang w:eastAsia="zh-CN"/>
              </w:rPr>
              <w:t>Project type:</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13E158BF" w14:textId="77777777" w:rsidR="00EF1B95" w:rsidRPr="00A20AF7" w:rsidRDefault="00EF1B95" w:rsidP="00B71179">
            <w:pPr>
              <w:jc w:val="center"/>
              <w:textAlignment w:val="baseline"/>
              <w:rPr>
                <w:sz w:val="24"/>
                <w:szCs w:val="24"/>
                <w:lang w:eastAsia="zh-CN"/>
              </w:rPr>
            </w:pPr>
            <w:r w:rsidRPr="00A20AF7">
              <w:rPr>
                <w:rFonts w:ascii="Calibri" w:hAnsi="Calibri" w:cs="Calibri"/>
                <w:b/>
                <w:bCs/>
                <w:color w:val="000000"/>
                <w:sz w:val="24"/>
                <w:szCs w:val="24"/>
                <w:lang w:eastAsia="zh-CN"/>
              </w:rPr>
              <w:t>Experiment</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4716465E" w14:textId="77777777" w:rsidR="00EF1B95" w:rsidRPr="00A20AF7" w:rsidRDefault="00EF1B95" w:rsidP="00B71179">
            <w:pPr>
              <w:jc w:val="center"/>
              <w:textAlignment w:val="baseline"/>
              <w:rPr>
                <w:sz w:val="24"/>
                <w:szCs w:val="24"/>
                <w:lang w:eastAsia="zh-CN"/>
              </w:rPr>
            </w:pPr>
            <w:r w:rsidRPr="00A20AF7">
              <w:rPr>
                <w:rFonts w:ascii="Calibri" w:hAnsi="Calibri" w:cs="Calibri"/>
                <w:b/>
                <w:bCs/>
                <w:color w:val="000000"/>
                <w:sz w:val="24"/>
                <w:szCs w:val="24"/>
                <w:lang w:eastAsia="zh-CN"/>
              </w:rPr>
              <w:t>Development</w:t>
            </w:r>
            <w:r w:rsidRPr="00A20AF7">
              <w:rPr>
                <w:rFonts w:ascii="Calibri" w:hAnsi="Calibri" w:cs="Calibri"/>
                <w:color w:val="000000"/>
                <w:sz w:val="24"/>
                <w:szCs w:val="24"/>
                <w:lang w:eastAsia="zh-CN"/>
              </w:rPr>
              <w:t> </w:t>
            </w:r>
          </w:p>
        </w:tc>
      </w:tr>
      <w:tr w:rsidR="00EF1B95" w:rsidRPr="00A20AF7" w14:paraId="1337E14B" w14:textId="77777777" w:rsidTr="00B71179">
        <w:trPr>
          <w:trHeight w:val="51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6EFCABF3"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1. Response to Questioning </w:t>
            </w:r>
          </w:p>
        </w:tc>
        <w:tc>
          <w:tcPr>
            <w:tcW w:w="1410" w:type="dxa"/>
            <w:tcBorders>
              <w:top w:val="nil"/>
              <w:left w:val="nil"/>
              <w:bottom w:val="single" w:sz="6" w:space="0" w:color="auto"/>
              <w:right w:val="single" w:sz="6" w:space="0" w:color="auto"/>
            </w:tcBorders>
            <w:shd w:val="clear" w:color="auto" w:fill="FFFFFF"/>
            <w:vAlign w:val="center"/>
            <w:hideMark/>
          </w:tcPr>
          <w:p w14:paraId="6E5D8DC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/30 </w:t>
            </w:r>
          </w:p>
        </w:tc>
        <w:tc>
          <w:tcPr>
            <w:tcW w:w="1830" w:type="dxa"/>
            <w:tcBorders>
              <w:top w:val="nil"/>
              <w:left w:val="nil"/>
              <w:bottom w:val="single" w:sz="6" w:space="0" w:color="auto"/>
              <w:right w:val="single" w:sz="6" w:space="0" w:color="auto"/>
            </w:tcBorders>
            <w:shd w:val="clear" w:color="auto" w:fill="FFFFFF"/>
            <w:vAlign w:val="center"/>
            <w:hideMark/>
          </w:tcPr>
          <w:p w14:paraId="1613DDFD"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/30 </w:t>
            </w:r>
          </w:p>
        </w:tc>
      </w:tr>
      <w:tr w:rsidR="00EF1B95" w:rsidRPr="00A20AF7" w14:paraId="51D0056E" w14:textId="77777777" w:rsidTr="00B71179">
        <w:trPr>
          <w:trHeight w:val="46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61CABE6E"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2. Discussion of Findings </w:t>
            </w:r>
          </w:p>
        </w:tc>
        <w:tc>
          <w:tcPr>
            <w:tcW w:w="1410" w:type="dxa"/>
            <w:tcBorders>
              <w:top w:val="nil"/>
              <w:left w:val="nil"/>
              <w:bottom w:val="single" w:sz="6" w:space="0" w:color="auto"/>
              <w:right w:val="single" w:sz="6" w:space="0" w:color="auto"/>
            </w:tcBorders>
            <w:shd w:val="clear" w:color="auto" w:fill="FFFFFF"/>
            <w:vAlign w:val="center"/>
            <w:hideMark/>
          </w:tcPr>
          <w:p w14:paraId="39F8670A"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0995C5C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EF1B95" w:rsidRPr="00A20AF7" w14:paraId="4B54266F" w14:textId="77777777" w:rsidTr="00B71179">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346D2D0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3. Demo </w:t>
            </w:r>
          </w:p>
        </w:tc>
        <w:tc>
          <w:tcPr>
            <w:tcW w:w="1410" w:type="dxa"/>
            <w:tcBorders>
              <w:top w:val="nil"/>
              <w:left w:val="nil"/>
              <w:bottom w:val="single" w:sz="6" w:space="0" w:color="auto"/>
              <w:right w:val="single" w:sz="6" w:space="0" w:color="auto"/>
            </w:tcBorders>
            <w:shd w:val="clear" w:color="auto" w:fill="FFFFFF"/>
            <w:vAlign w:val="center"/>
            <w:hideMark/>
          </w:tcPr>
          <w:p w14:paraId="5B64ED69"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49F4B1C1"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EF1B95" w:rsidRPr="00A20AF7" w14:paraId="67758FC9" w14:textId="77777777" w:rsidTr="00B71179">
        <w:trPr>
          <w:trHeight w:val="49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76534AAF"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4. Presentation Style </w:t>
            </w:r>
          </w:p>
        </w:tc>
        <w:tc>
          <w:tcPr>
            <w:tcW w:w="1410" w:type="dxa"/>
            <w:tcBorders>
              <w:top w:val="nil"/>
              <w:left w:val="nil"/>
              <w:bottom w:val="single" w:sz="6" w:space="0" w:color="auto"/>
              <w:right w:val="single" w:sz="6" w:space="0" w:color="auto"/>
            </w:tcBorders>
            <w:shd w:val="clear" w:color="auto" w:fill="FFFFFF"/>
            <w:vAlign w:val="center"/>
            <w:hideMark/>
          </w:tcPr>
          <w:p w14:paraId="74651E06"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FFFFFF"/>
            <w:vAlign w:val="center"/>
            <w:hideMark/>
          </w:tcPr>
          <w:p w14:paraId="663DAF28"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r>
      <w:tr w:rsidR="00EF1B95" w:rsidRPr="00A20AF7" w14:paraId="6E1D0D96" w14:textId="77777777" w:rsidTr="00B71179">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2419EE5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5. Supporting Materials </w:t>
            </w:r>
          </w:p>
        </w:tc>
        <w:tc>
          <w:tcPr>
            <w:tcW w:w="1410" w:type="dxa"/>
            <w:tcBorders>
              <w:top w:val="nil"/>
              <w:left w:val="nil"/>
              <w:bottom w:val="single" w:sz="6" w:space="0" w:color="auto"/>
              <w:right w:val="single" w:sz="6" w:space="0" w:color="auto"/>
            </w:tcBorders>
            <w:shd w:val="clear" w:color="auto" w:fill="FFFFFF"/>
            <w:vAlign w:val="center"/>
            <w:hideMark/>
          </w:tcPr>
          <w:p w14:paraId="11D90454"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FFFFFF"/>
            <w:vAlign w:val="center"/>
            <w:hideMark/>
          </w:tcPr>
          <w:p w14:paraId="4D87CF0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r>
      <w:tr w:rsidR="00EF1B95" w:rsidRPr="00A20AF7" w14:paraId="26E194CA" w14:textId="77777777" w:rsidTr="00B71179">
        <w:trPr>
          <w:trHeight w:val="570"/>
          <w:jc w:val="center"/>
        </w:trPr>
        <w:tc>
          <w:tcPr>
            <w:tcW w:w="3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9F247B"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FFFFFF"/>
            <w:vAlign w:val="center"/>
            <w:hideMark/>
          </w:tcPr>
          <w:p w14:paraId="53477F97"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FFFFFF"/>
            <w:vAlign w:val="center"/>
            <w:hideMark/>
          </w:tcPr>
          <w:p w14:paraId="78F695E6"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3715C327"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58EC8ABB" w14:textId="77777777" w:rsidR="00EF1B95" w:rsidRPr="00A20AF7"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Students are required to attend a </w:t>
      </w:r>
      <w:bookmarkStart w:id="3" w:name="_Int_635w0s9p"/>
      <w:r w:rsidRPr="06073C48">
        <w:rPr>
          <w:rFonts w:ascii="Calibri" w:hAnsi="Calibri" w:cs="Calibri"/>
          <w:color w:val="000000" w:themeColor="text1"/>
          <w:sz w:val="24"/>
          <w:szCs w:val="24"/>
          <w:lang w:eastAsia="zh-CN"/>
        </w:rPr>
        <w:t>30-40 minute</w:t>
      </w:r>
      <w:bookmarkEnd w:id="3"/>
      <w:r w:rsidRPr="06073C48">
        <w:rPr>
          <w:rFonts w:ascii="Calibri" w:hAnsi="Calibri" w:cs="Calibri"/>
          <w:color w:val="000000" w:themeColor="text1"/>
          <w:sz w:val="24"/>
          <w:szCs w:val="24"/>
          <w:lang w:eastAsia="zh-CN"/>
        </w:rPr>
        <w:t xml:space="preserve"> total oral examination of their project before at least two examiners. These are normally the student’s project supervisor and a second marker. Occasionally, other members of staff, e.g. the Project Co-ordinator, might be present.  </w:t>
      </w:r>
    </w:p>
    <w:p w14:paraId="0593006E"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73841CED" w14:textId="77777777" w:rsidR="00EF1B95" w:rsidRPr="00A20AF7"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During the viva voce the student should give a presentation on his/her project for 15-20 minutes using a PowerPoint presentation to assist. The student should summarise the project, presenting the aims and objectives, main findings of the literature review, main results/</w:t>
      </w:r>
      <w:bookmarkStart w:id="4" w:name="_Int_0qiMEdmh"/>
      <w:r w:rsidRPr="06073C48">
        <w:rPr>
          <w:rFonts w:ascii="Calibri" w:hAnsi="Calibri" w:cs="Calibri"/>
          <w:color w:val="000000" w:themeColor="text1"/>
          <w:sz w:val="24"/>
          <w:szCs w:val="24"/>
          <w:lang w:eastAsia="zh-CN"/>
        </w:rPr>
        <w:t>conclusions</w:t>
      </w:r>
      <w:bookmarkEnd w:id="4"/>
      <w:r w:rsidRPr="06073C48">
        <w:rPr>
          <w:rFonts w:ascii="Calibri" w:hAnsi="Calibri" w:cs="Calibri"/>
          <w:color w:val="000000" w:themeColor="text1"/>
          <w:sz w:val="24"/>
          <w:szCs w:val="24"/>
          <w:lang w:eastAsia="zh-CN"/>
        </w:rPr>
        <w:t xml:space="preserve"> and any recommendations for future work. The student will then answer questions about the work for a further 15 minutes.  </w:t>
      </w:r>
    </w:p>
    <w:p w14:paraId="2E56AD4E"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4E4350E4" w14:textId="77777777" w:rsidR="00EF1B95" w:rsidRDefault="00EF1B95" w:rsidP="00EF1B95">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07832694" w14:textId="77777777" w:rsidR="00EF1B95" w:rsidRPr="00A20AF7" w:rsidRDefault="00EF1B95" w:rsidP="00EF1B95">
      <w:pPr>
        <w:textAlignment w:val="baseline"/>
        <w:rPr>
          <w:rFonts w:ascii="Calibri" w:hAnsi="Calibri" w:cs="Calibri"/>
          <w:b/>
          <w:bCs/>
          <w:color w:val="00B050"/>
          <w:sz w:val="24"/>
          <w:szCs w:val="24"/>
          <w:lang w:eastAsia="zh-CN"/>
        </w:rPr>
      </w:pPr>
      <w:r w:rsidRPr="00A20AF7">
        <w:rPr>
          <w:rFonts w:ascii="Calibri" w:hAnsi="Calibri" w:cs="Calibri"/>
          <w:b/>
          <w:bCs/>
          <w:color w:val="000000"/>
          <w:sz w:val="28"/>
          <w:szCs w:val="28"/>
          <w:lang w:eastAsia="zh-CN"/>
        </w:rPr>
        <w:t>EXHIBITION (10%) </w:t>
      </w:r>
    </w:p>
    <w:p w14:paraId="7E846681" w14:textId="77777777" w:rsidR="00B71179" w:rsidRDefault="00B71179" w:rsidP="00ED7227">
      <w:pPr>
        <w:jc w:val="both"/>
        <w:textAlignment w:val="baseline"/>
        <w:rPr>
          <w:rFonts w:ascii="Calibri" w:hAnsi="Calibri" w:cs="Calibri"/>
          <w:b/>
          <w:bCs/>
          <w:color w:val="000000"/>
          <w:sz w:val="24"/>
          <w:szCs w:val="24"/>
          <w:lang w:eastAsia="zh-CN"/>
        </w:rPr>
      </w:pPr>
    </w:p>
    <w:p w14:paraId="479E70C5" w14:textId="15412064" w:rsidR="00ED7227" w:rsidRPr="00CB4959" w:rsidRDefault="00ED7227" w:rsidP="00ED7227">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4D6BB6E2" w14:textId="77777777" w:rsidR="00EF1B95" w:rsidRPr="00A20AF7" w:rsidRDefault="00EF1B95" w:rsidP="00ED7227">
      <w:pPr>
        <w:textAlignment w:val="baseline"/>
        <w:rPr>
          <w:rFonts w:ascii="Calibri" w:hAnsi="Calibri" w:cs="Calibri"/>
          <w:sz w:val="24"/>
          <w:szCs w:val="24"/>
          <w:lang w:eastAsia="zh-CN"/>
        </w:rPr>
      </w:pPr>
    </w:p>
    <w:tbl>
      <w:tblPr>
        <w:tblW w:w="0"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40"/>
        <w:gridCol w:w="5520"/>
      </w:tblGrid>
      <w:tr w:rsidR="00EF1B95" w:rsidRPr="00A20AF7" w14:paraId="22B20C7F" w14:textId="77777777" w:rsidTr="00B71179">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53E201"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Exhibition</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BFBFBF"/>
            <w:vAlign w:val="center"/>
            <w:hideMark/>
          </w:tcPr>
          <w:p w14:paraId="05121B68"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 </w:t>
            </w:r>
          </w:p>
        </w:tc>
      </w:tr>
      <w:tr w:rsidR="00EF1B95" w:rsidRPr="00A20AF7" w14:paraId="3734150E" w14:textId="77777777" w:rsidTr="00B71179">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9621F4"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1. Poster: Clarity of Technical Description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51A161DC"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EF1B95" w:rsidRPr="00A20AF7" w14:paraId="797D2E70" w14:textId="77777777" w:rsidTr="00B71179">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641895A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2. Poster: Quality of Visual Display </w:t>
            </w:r>
          </w:p>
        </w:tc>
        <w:tc>
          <w:tcPr>
            <w:tcW w:w="5520" w:type="dxa"/>
            <w:tcBorders>
              <w:top w:val="nil"/>
              <w:left w:val="nil"/>
              <w:bottom w:val="single" w:sz="6" w:space="0" w:color="auto"/>
              <w:right w:val="single" w:sz="6" w:space="0" w:color="auto"/>
            </w:tcBorders>
            <w:shd w:val="clear" w:color="auto" w:fill="FFFFFF"/>
            <w:vAlign w:val="center"/>
            <w:hideMark/>
          </w:tcPr>
          <w:p w14:paraId="1E31D9CC"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EF1B95" w:rsidRPr="00A20AF7" w14:paraId="4E07D622" w14:textId="77777777" w:rsidTr="00B71179">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526B7BE4"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 xml:space="preserve">3. </w:t>
            </w:r>
            <w:r>
              <w:rPr>
                <w:rFonts w:ascii="Calibri" w:hAnsi="Calibri" w:cs="Calibri"/>
                <w:color w:val="000000"/>
                <w:sz w:val="24"/>
                <w:szCs w:val="24"/>
                <w:lang w:eastAsia="zh-CN"/>
              </w:rPr>
              <w:t>Sample Images</w:t>
            </w:r>
            <w:r w:rsidRPr="00A20AF7">
              <w:rPr>
                <w:rFonts w:ascii="Calibri" w:hAnsi="Calibri" w:cs="Calibri"/>
                <w:color w:val="000000"/>
                <w:sz w:val="24"/>
                <w:szCs w:val="24"/>
                <w:lang w:eastAsia="zh-CN"/>
              </w:rPr>
              <w:t xml:space="preserve"> and Questionnaire </w:t>
            </w:r>
          </w:p>
        </w:tc>
        <w:tc>
          <w:tcPr>
            <w:tcW w:w="5520" w:type="dxa"/>
            <w:tcBorders>
              <w:top w:val="nil"/>
              <w:left w:val="nil"/>
              <w:bottom w:val="single" w:sz="6" w:space="0" w:color="auto"/>
              <w:right w:val="single" w:sz="6" w:space="0" w:color="auto"/>
            </w:tcBorders>
            <w:shd w:val="clear" w:color="auto" w:fill="FFFFFF"/>
            <w:vAlign w:val="center"/>
            <w:hideMark/>
          </w:tcPr>
          <w:p w14:paraId="007CC7C1"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/20 </w:t>
            </w:r>
          </w:p>
        </w:tc>
      </w:tr>
      <w:tr w:rsidR="00EF1B95" w:rsidRPr="00A20AF7" w14:paraId="77660D67" w14:textId="77777777" w:rsidTr="00B71179">
        <w:trPr>
          <w:trHeight w:val="420"/>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AEB7D6"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52CF57BF"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211D3283" w14:textId="77777777" w:rsidR="00EF1B95" w:rsidRPr="00A20AF7" w:rsidRDefault="00EF1B95" w:rsidP="00EF1B95">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78279C6F" w14:textId="77777777" w:rsidR="00EF1B95" w:rsidRPr="00A20AF7" w:rsidRDefault="00EF1B95" w:rsidP="00EF1B95">
      <w:pPr>
        <w:textAlignment w:val="baseline"/>
        <w:rPr>
          <w:rFonts w:ascii="Calibri" w:hAnsi="Calibri" w:cs="Calibri"/>
          <w:b/>
          <w:bCs/>
          <w:sz w:val="24"/>
          <w:szCs w:val="24"/>
          <w:lang w:eastAsia="zh-CN"/>
        </w:rPr>
      </w:pPr>
      <w:r w:rsidRPr="00A20AF7">
        <w:rPr>
          <w:rFonts w:ascii="Calibri" w:hAnsi="Calibri" w:cs="Calibri"/>
          <w:b/>
          <w:bCs/>
          <w:sz w:val="24"/>
          <w:szCs w:val="24"/>
          <w:lang w:eastAsia="zh-CN"/>
        </w:rPr>
        <w:t>Guidance for Exhibition  </w:t>
      </w:r>
    </w:p>
    <w:p w14:paraId="22A94E27" w14:textId="77777777" w:rsidR="00EF1B95" w:rsidRPr="00A20AF7" w:rsidRDefault="00EF1B95" w:rsidP="00EF1B95">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54280383" w14:textId="77777777" w:rsidR="00EF1B95" w:rsidRPr="00A20AF7" w:rsidRDefault="00EF1B95" w:rsidP="00EF1B95">
      <w:pPr>
        <w:jc w:val="both"/>
        <w:textAlignment w:val="baseline"/>
        <w:rPr>
          <w:rFonts w:ascii="Calibri" w:hAnsi="Calibri" w:cs="Calibri"/>
          <w:sz w:val="24"/>
          <w:szCs w:val="24"/>
          <w:lang w:eastAsia="zh-CN"/>
        </w:rPr>
      </w:pPr>
      <w:r w:rsidRPr="06073C48">
        <w:rPr>
          <w:rFonts w:ascii="Calibri" w:hAnsi="Calibri" w:cs="Calibri"/>
          <w:color w:val="000000" w:themeColor="text1"/>
          <w:sz w:val="24"/>
          <w:szCs w:val="24"/>
          <w:lang w:eastAsia="zh-CN"/>
        </w:rPr>
        <w:t xml:space="preserve">The exhibition section provides a summary of your work in a concise and visually attractive manner. It involved the projection of a poster, and materials for online display of your project. These are used to show the external examiner (during their visit) an overview of your project. </w:t>
      </w:r>
      <w:bookmarkStart w:id="5" w:name="_Int_7JeGOs4a"/>
      <w:r w:rsidRPr="06073C48">
        <w:rPr>
          <w:rFonts w:ascii="Calibri" w:hAnsi="Calibri" w:cs="Calibri"/>
          <w:color w:val="000000" w:themeColor="text1"/>
          <w:sz w:val="24"/>
          <w:szCs w:val="24"/>
          <w:lang w:eastAsia="zh-CN"/>
        </w:rPr>
        <w:t>Very good</w:t>
      </w:r>
      <w:bookmarkEnd w:id="5"/>
      <w:r w:rsidRPr="06073C48">
        <w:rPr>
          <w:rFonts w:ascii="Calibri" w:hAnsi="Calibri" w:cs="Calibri"/>
          <w:color w:val="000000" w:themeColor="text1"/>
          <w:sz w:val="24"/>
          <w:szCs w:val="24"/>
          <w:lang w:eastAsia="zh-CN"/>
        </w:rPr>
        <w:t xml:space="preserve"> poster boards/degree show exhibits will be used to show to inspiration/motivate future students for future projects. </w:t>
      </w:r>
    </w:p>
    <w:p w14:paraId="7164D56D" w14:textId="77777777" w:rsidR="00B71179" w:rsidRDefault="00B71179" w:rsidP="00EF1B95">
      <w:pPr>
        <w:jc w:val="both"/>
        <w:textAlignment w:val="baseline"/>
        <w:rPr>
          <w:rFonts w:ascii="Calibri" w:hAnsi="Calibri" w:cs="Calibri"/>
          <w:color w:val="000000"/>
          <w:sz w:val="24"/>
          <w:szCs w:val="24"/>
          <w:lang w:val="en-US" w:eastAsia="zh-CN"/>
        </w:rPr>
      </w:pPr>
    </w:p>
    <w:p w14:paraId="1E1B8E29" w14:textId="65C50242"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The ideal poster</w:t>
      </w:r>
      <w:r w:rsidR="00B71179">
        <w:rPr>
          <w:rFonts w:ascii="Calibri" w:hAnsi="Calibri" w:cs="Calibri"/>
          <w:color w:val="000000"/>
          <w:sz w:val="24"/>
          <w:szCs w:val="24"/>
          <w:lang w:val="en-US" w:eastAsia="zh-CN"/>
        </w:rPr>
        <w:t xml:space="preserve"> will</w:t>
      </w:r>
      <w:r w:rsidRPr="00A20AF7">
        <w:rPr>
          <w:rFonts w:ascii="Calibri" w:hAnsi="Calibri" w:cs="Calibri"/>
          <w:color w:val="000000"/>
          <w:sz w:val="24"/>
          <w:szCs w:val="24"/>
          <w:lang w:val="en-US" w:eastAsia="zh-CN"/>
        </w:rPr>
        <w:t>: </w:t>
      </w:r>
      <w:r w:rsidRPr="00A20AF7">
        <w:rPr>
          <w:rFonts w:ascii="Calibri" w:hAnsi="Calibri" w:cs="Calibri"/>
          <w:color w:val="000000"/>
          <w:sz w:val="24"/>
          <w:szCs w:val="24"/>
          <w:lang w:eastAsia="zh-CN"/>
        </w:rPr>
        <w:t> </w:t>
      </w:r>
    </w:p>
    <w:p w14:paraId="22297F02" w14:textId="77777777" w:rsidR="00EF1B95" w:rsidRPr="00A20AF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be visually attractive</w:t>
      </w:r>
      <w:r w:rsidRPr="00A20AF7">
        <w:rPr>
          <w:rFonts w:ascii="Calibri" w:hAnsi="Calibri" w:cs="Calibri"/>
          <w:color w:val="000000"/>
          <w:sz w:val="24"/>
          <w:szCs w:val="24"/>
          <w:lang w:eastAsia="zh-CN"/>
        </w:rPr>
        <w:t> </w:t>
      </w:r>
    </w:p>
    <w:p w14:paraId="2CFA277A" w14:textId="77777777" w:rsidR="00EF1B95" w:rsidRPr="00A20AF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provide a brief overview of your work</w:t>
      </w:r>
      <w:r w:rsidRPr="00A20AF7">
        <w:rPr>
          <w:rFonts w:ascii="Calibri" w:hAnsi="Calibri" w:cs="Calibri"/>
          <w:color w:val="000000"/>
          <w:sz w:val="24"/>
          <w:szCs w:val="24"/>
          <w:lang w:eastAsia="zh-CN"/>
        </w:rPr>
        <w:t> </w:t>
      </w:r>
    </w:p>
    <w:p w14:paraId="13C92C32" w14:textId="77777777" w:rsidR="00EF1B95" w:rsidRPr="00C959E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initiate discussion and questions</w:t>
      </w:r>
      <w:r w:rsidRPr="00A20AF7">
        <w:rPr>
          <w:rFonts w:ascii="Calibri" w:hAnsi="Calibri" w:cs="Calibri"/>
          <w:color w:val="000000"/>
          <w:sz w:val="24"/>
          <w:szCs w:val="24"/>
          <w:lang w:eastAsia="zh-CN"/>
        </w:rPr>
        <w:t> </w:t>
      </w:r>
    </w:p>
    <w:p w14:paraId="1A2FE41D" w14:textId="77777777" w:rsidR="00C959E7" w:rsidRPr="00A20AF7" w:rsidRDefault="00C959E7" w:rsidP="00C959E7">
      <w:pPr>
        <w:ind w:left="1080"/>
        <w:jc w:val="both"/>
        <w:textAlignment w:val="baseline"/>
        <w:rPr>
          <w:rFonts w:ascii="Calibri" w:hAnsi="Calibri" w:cs="Calibri"/>
          <w:sz w:val="24"/>
          <w:szCs w:val="24"/>
          <w:lang w:eastAsia="zh-CN"/>
        </w:rPr>
      </w:pPr>
    </w:p>
    <w:p w14:paraId="27B12879" w14:textId="4D5A03D7" w:rsidR="00EF1B95" w:rsidRDefault="00EF1B95" w:rsidP="00EF1B95">
      <w:pPr>
        <w:jc w:val="both"/>
        <w:textAlignment w:val="baseline"/>
        <w:rPr>
          <w:rFonts w:ascii="Calibri" w:hAnsi="Calibri" w:cs="Calibri"/>
          <w:color w:val="000000" w:themeColor="text1"/>
          <w:sz w:val="24"/>
          <w:szCs w:val="24"/>
          <w:lang w:eastAsia="zh-CN"/>
        </w:rPr>
      </w:pPr>
      <w:r w:rsidRPr="06073C48">
        <w:rPr>
          <w:rFonts w:ascii="Calibri" w:hAnsi="Calibri" w:cs="Calibri"/>
          <w:color w:val="000000" w:themeColor="text1"/>
          <w:sz w:val="24"/>
          <w:szCs w:val="24"/>
          <w:lang w:val="en-US" w:eastAsia="zh-CN"/>
        </w:rPr>
        <w:t xml:space="preserve">The poster should be produced </w:t>
      </w:r>
      <w:bookmarkStart w:id="6" w:name="_Int_mH2s9BT1"/>
      <w:r w:rsidRPr="06073C48">
        <w:rPr>
          <w:rFonts w:ascii="Calibri" w:hAnsi="Calibri" w:cs="Calibri"/>
          <w:color w:val="000000" w:themeColor="text1"/>
          <w:sz w:val="24"/>
          <w:szCs w:val="24"/>
          <w:lang w:val="en-US" w:eastAsia="zh-CN"/>
        </w:rPr>
        <w:t>at</w:t>
      </w:r>
      <w:bookmarkEnd w:id="6"/>
      <w:r w:rsidRPr="06073C48">
        <w:rPr>
          <w:rFonts w:ascii="Calibri" w:hAnsi="Calibri" w:cs="Calibri"/>
          <w:color w:val="000000" w:themeColor="text1"/>
          <w:sz w:val="24"/>
          <w:szCs w:val="24"/>
          <w:lang w:val="en-US" w:eastAsia="zh-CN"/>
        </w:rPr>
        <w:t xml:space="preserve"> A1 size and should cover the key points of your work. It should include illustrations as well as text (this helps to make your board visually attractive). You should clearly show the progression of the work by clearly numbering sections, or by using arrows to show the ‘flow’ of the work. </w:t>
      </w:r>
      <w:r w:rsidRPr="06073C48">
        <w:rPr>
          <w:rFonts w:ascii="Calibri" w:hAnsi="Calibri" w:cs="Calibri"/>
          <w:color w:val="000000" w:themeColor="text1"/>
          <w:sz w:val="24"/>
          <w:szCs w:val="24"/>
          <w:lang w:eastAsia="zh-CN"/>
        </w:rPr>
        <w:t> </w:t>
      </w:r>
    </w:p>
    <w:p w14:paraId="591BFEFC" w14:textId="77777777" w:rsidR="00C959E7" w:rsidRPr="00A20AF7" w:rsidRDefault="00C959E7" w:rsidP="00EF1B95">
      <w:pPr>
        <w:jc w:val="both"/>
        <w:textAlignment w:val="baseline"/>
        <w:rPr>
          <w:rFonts w:ascii="Calibri" w:hAnsi="Calibri" w:cs="Calibri"/>
          <w:sz w:val="24"/>
          <w:szCs w:val="24"/>
          <w:lang w:eastAsia="zh-CN"/>
        </w:rPr>
      </w:pPr>
    </w:p>
    <w:p w14:paraId="526A672C" w14:textId="77777777"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The title of your project should appear prominently, with your name and degree programme below. The University logo should also appear (see “Title Page” for logo)</w:t>
      </w:r>
      <w:r w:rsidRPr="00A20AF7">
        <w:rPr>
          <w:rFonts w:ascii="Calibri" w:hAnsi="Calibri" w:cs="Calibri"/>
          <w:color w:val="000000"/>
          <w:sz w:val="24"/>
          <w:szCs w:val="24"/>
          <w:lang w:eastAsia="zh-CN"/>
        </w:rPr>
        <w:t> </w:t>
      </w:r>
    </w:p>
    <w:p w14:paraId="5704EC2F" w14:textId="77777777"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796B4C29" w14:textId="77777777" w:rsidR="00EF1B95" w:rsidRDefault="00EF1B95">
      <w:pPr>
        <w:rPr>
          <w:rFonts w:ascii="Arial" w:hAnsi="Arial" w:cs="Arial"/>
          <w:sz w:val="24"/>
          <w:szCs w:val="24"/>
        </w:rPr>
      </w:pPr>
      <w:r>
        <w:rPr>
          <w:rFonts w:ascii="Arial" w:hAnsi="Arial" w:cs="Arial"/>
          <w:sz w:val="24"/>
          <w:szCs w:val="24"/>
        </w:rPr>
        <w:br w:type="page"/>
      </w:r>
    </w:p>
    <w:p w14:paraId="191CCB0A" w14:textId="77777777" w:rsidR="00F35D12" w:rsidRPr="00A406E5" w:rsidRDefault="00F35D12" w:rsidP="00EF1B95">
      <w:pPr>
        <w:ind w:left="720"/>
        <w:jc w:val="right"/>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BF5AE0">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57AB865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FB47A8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59CEA5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67AF17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4333F56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B71179">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B7117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B71179">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B711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B71179">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B71179">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B711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B711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B711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B71179">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B711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B711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B711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B711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B711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B711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B711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B711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B711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B711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B711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B711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B7117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B7117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B711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B7117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B7117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B7117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B71179">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B7117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B71179">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B71179">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B7117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B7117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B71179">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B71179">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B7117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B7117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B71179">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B711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B71179">
            <w:pPr>
              <w:rPr>
                <w:rFonts w:ascii="Arial" w:hAnsi="Arial" w:cs="Arial"/>
              </w:rPr>
            </w:pPr>
          </w:p>
        </w:tc>
        <w:tc>
          <w:tcPr>
            <w:tcW w:w="1736" w:type="dxa"/>
          </w:tcPr>
          <w:p w14:paraId="5D48BFDE" w14:textId="77777777" w:rsidR="00C073F1" w:rsidRPr="00B669B1" w:rsidRDefault="00C073F1" w:rsidP="00B71179">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B711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B7117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B7117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B71179">
            <w:pPr>
              <w:rPr>
                <w:rFonts w:ascii="Arial" w:hAnsi="Arial" w:cs="Arial"/>
              </w:rPr>
            </w:pPr>
          </w:p>
        </w:tc>
        <w:tc>
          <w:tcPr>
            <w:tcW w:w="1736" w:type="dxa"/>
          </w:tcPr>
          <w:p w14:paraId="0268AF76" w14:textId="77777777" w:rsidR="00C073F1" w:rsidRPr="00B669B1" w:rsidRDefault="00C073F1" w:rsidP="00B71179">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B7117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B711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B71179">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B71179">
            <w:pPr>
              <w:rPr>
                <w:rFonts w:ascii="Arial" w:hAnsi="Arial" w:cs="Arial"/>
              </w:rPr>
            </w:pPr>
          </w:p>
        </w:tc>
        <w:tc>
          <w:tcPr>
            <w:tcW w:w="1736" w:type="dxa"/>
          </w:tcPr>
          <w:p w14:paraId="6F8AAD9C" w14:textId="77777777" w:rsidR="00C073F1" w:rsidRPr="00B669B1" w:rsidRDefault="00C073F1" w:rsidP="00B71179">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B71179">
            <w:pPr>
              <w:rPr>
                <w:rFonts w:ascii="Arial" w:hAnsi="Arial" w:cs="Arial"/>
              </w:rPr>
            </w:pPr>
          </w:p>
        </w:tc>
        <w:tc>
          <w:tcPr>
            <w:tcW w:w="1736" w:type="dxa"/>
          </w:tcPr>
          <w:p w14:paraId="654EA2FC" w14:textId="77777777" w:rsidR="00C073F1" w:rsidRPr="00B669B1" w:rsidRDefault="00C073F1" w:rsidP="00B71179">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B7117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B7117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B7117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B71179">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B71179">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B7117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B7117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B7117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B7117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B71179">
            <w:pPr>
              <w:rPr>
                <w:rFonts w:ascii="Arial" w:hAnsi="Arial" w:cs="Arial"/>
              </w:rPr>
            </w:pPr>
          </w:p>
          <w:p w14:paraId="197233FF" w14:textId="77777777" w:rsidR="00C073F1" w:rsidRPr="00B669B1" w:rsidRDefault="00C073F1" w:rsidP="00B71179">
            <w:pPr>
              <w:rPr>
                <w:rFonts w:ascii="Arial" w:hAnsi="Arial" w:cs="Arial"/>
              </w:rPr>
            </w:pPr>
          </w:p>
        </w:tc>
        <w:tc>
          <w:tcPr>
            <w:tcW w:w="1736" w:type="dxa"/>
          </w:tcPr>
          <w:p w14:paraId="4D418C03" w14:textId="77777777" w:rsidR="00C073F1" w:rsidRPr="00B669B1" w:rsidRDefault="00C073F1" w:rsidP="00B71179">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B7117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B7117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B71179">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B711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B7117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B71179">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B7117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B71179">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B71179">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B711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B7117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B711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B711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B7117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B7117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B7117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B71179">
            <w:pPr>
              <w:rPr>
                <w:rFonts w:ascii="Arial" w:hAnsi="Arial" w:cs="Arial"/>
              </w:rPr>
            </w:pPr>
          </w:p>
          <w:p w14:paraId="30070521" w14:textId="77777777" w:rsidR="00C073F1" w:rsidRPr="00E07BE3" w:rsidRDefault="00C073F1" w:rsidP="00B711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B7117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B711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B7117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B711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B711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B71179">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B7117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B7117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B71179">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B7117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B7117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B7117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B7117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B71179">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B7117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BE1C39" w14:textId="77777777" w:rsidR="001C3B03" w:rsidRDefault="001C3B03">
      <w:r>
        <w:separator/>
      </w:r>
    </w:p>
  </w:endnote>
  <w:endnote w:type="continuationSeparator" w:id="0">
    <w:p w14:paraId="7CAFCA91" w14:textId="77777777" w:rsidR="001C3B03" w:rsidRDefault="001C3B03">
      <w:r>
        <w:continuationSeparator/>
      </w:r>
    </w:p>
  </w:endnote>
  <w:endnote w:type="continuationNotice" w:id="1">
    <w:p w14:paraId="03E8A5F8" w14:textId="77777777" w:rsidR="00124E19" w:rsidRDefault="00124E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A5818" w14:textId="77777777" w:rsidR="001C3B03" w:rsidRDefault="001C3B03">
      <w:r>
        <w:separator/>
      </w:r>
    </w:p>
  </w:footnote>
  <w:footnote w:type="continuationSeparator" w:id="0">
    <w:p w14:paraId="21032108" w14:textId="77777777" w:rsidR="001C3B03" w:rsidRDefault="001C3B03">
      <w:r>
        <w:continuationSeparator/>
      </w:r>
    </w:p>
  </w:footnote>
  <w:footnote w:type="continuationNotice" w:id="1">
    <w:p w14:paraId="5E6ABB3B" w14:textId="77777777" w:rsidR="00124E19" w:rsidRDefault="00124E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5C5E8D"/>
    <w:multiLevelType w:val="multilevel"/>
    <w:tmpl w:val="33F2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CF6879"/>
    <w:multiLevelType w:val="multilevel"/>
    <w:tmpl w:val="8300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3602B"/>
    <w:multiLevelType w:val="multilevel"/>
    <w:tmpl w:val="4AFE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3"/>
  </w:num>
  <w:num w:numId="3" w16cid:durableId="1129662898">
    <w:abstractNumId w:val="22"/>
  </w:num>
  <w:num w:numId="4" w16cid:durableId="1149709272">
    <w:abstractNumId w:val="16"/>
  </w:num>
  <w:num w:numId="5" w16cid:durableId="578830593">
    <w:abstractNumId w:val="8"/>
  </w:num>
  <w:num w:numId="6" w16cid:durableId="905066771">
    <w:abstractNumId w:val="21"/>
  </w:num>
  <w:num w:numId="7" w16cid:durableId="112411671">
    <w:abstractNumId w:val="2"/>
  </w:num>
  <w:num w:numId="8" w16cid:durableId="785201029">
    <w:abstractNumId w:val="19"/>
  </w:num>
  <w:num w:numId="9" w16cid:durableId="1702122028">
    <w:abstractNumId w:val="14"/>
  </w:num>
  <w:num w:numId="10" w16cid:durableId="875317057">
    <w:abstractNumId w:val="5"/>
  </w:num>
  <w:num w:numId="11" w16cid:durableId="646278689">
    <w:abstractNumId w:val="6"/>
  </w:num>
  <w:num w:numId="12" w16cid:durableId="571963626">
    <w:abstractNumId w:val="11"/>
  </w:num>
  <w:num w:numId="13" w16cid:durableId="1673995786">
    <w:abstractNumId w:val="18"/>
  </w:num>
  <w:num w:numId="14" w16cid:durableId="1807967875">
    <w:abstractNumId w:val="3"/>
  </w:num>
  <w:num w:numId="15" w16cid:durableId="500390440">
    <w:abstractNumId w:val="0"/>
  </w:num>
  <w:num w:numId="16" w16cid:durableId="507791675">
    <w:abstractNumId w:val="7"/>
  </w:num>
  <w:num w:numId="17" w16cid:durableId="1847015343">
    <w:abstractNumId w:val="10"/>
  </w:num>
  <w:num w:numId="18" w16cid:durableId="2125345442">
    <w:abstractNumId w:val="9"/>
  </w:num>
  <w:num w:numId="19" w16cid:durableId="434138460">
    <w:abstractNumId w:val="12"/>
  </w:num>
  <w:num w:numId="20" w16cid:durableId="132883000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97894042">
    <w:abstractNumId w:val="15"/>
  </w:num>
  <w:num w:numId="22" w16cid:durableId="410589155">
    <w:abstractNumId w:val="23"/>
  </w:num>
  <w:num w:numId="23" w16cid:durableId="1285960525">
    <w:abstractNumId w:val="17"/>
  </w:num>
  <w:num w:numId="24" w16cid:durableId="21162473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F34"/>
    <w:rsid w:val="00011666"/>
    <w:rsid w:val="0002216B"/>
    <w:rsid w:val="00026B02"/>
    <w:rsid w:val="00043F61"/>
    <w:rsid w:val="00047D36"/>
    <w:rsid w:val="00061C90"/>
    <w:rsid w:val="000822E5"/>
    <w:rsid w:val="000971FC"/>
    <w:rsid w:val="000A2A3A"/>
    <w:rsid w:val="000A492A"/>
    <w:rsid w:val="000A5CFE"/>
    <w:rsid w:val="000D2F80"/>
    <w:rsid w:val="000E413A"/>
    <w:rsid w:val="000F0164"/>
    <w:rsid w:val="000F5AA3"/>
    <w:rsid w:val="00100396"/>
    <w:rsid w:val="00100B5C"/>
    <w:rsid w:val="00103507"/>
    <w:rsid w:val="001106E9"/>
    <w:rsid w:val="00124CA5"/>
    <w:rsid w:val="00124E19"/>
    <w:rsid w:val="001272A8"/>
    <w:rsid w:val="00134F77"/>
    <w:rsid w:val="00152E9D"/>
    <w:rsid w:val="00154487"/>
    <w:rsid w:val="0017512A"/>
    <w:rsid w:val="001930FA"/>
    <w:rsid w:val="00196958"/>
    <w:rsid w:val="001A1E39"/>
    <w:rsid w:val="001A24F3"/>
    <w:rsid w:val="001B405C"/>
    <w:rsid w:val="001B5F45"/>
    <w:rsid w:val="001C3B03"/>
    <w:rsid w:val="001C5306"/>
    <w:rsid w:val="001E1050"/>
    <w:rsid w:val="001E1E1F"/>
    <w:rsid w:val="001E2007"/>
    <w:rsid w:val="001E57C1"/>
    <w:rsid w:val="001F07EF"/>
    <w:rsid w:val="001F50B6"/>
    <w:rsid w:val="001F6D7A"/>
    <w:rsid w:val="002064A9"/>
    <w:rsid w:val="00215D51"/>
    <w:rsid w:val="0022746E"/>
    <w:rsid w:val="00235F71"/>
    <w:rsid w:val="002444CA"/>
    <w:rsid w:val="0025058D"/>
    <w:rsid w:val="00260DE6"/>
    <w:rsid w:val="00264961"/>
    <w:rsid w:val="00273FEE"/>
    <w:rsid w:val="0028204E"/>
    <w:rsid w:val="0028591B"/>
    <w:rsid w:val="002917EC"/>
    <w:rsid w:val="00291841"/>
    <w:rsid w:val="002C449B"/>
    <w:rsid w:val="002C6040"/>
    <w:rsid w:val="002D5B3F"/>
    <w:rsid w:val="002D7E73"/>
    <w:rsid w:val="002E272E"/>
    <w:rsid w:val="002E4165"/>
    <w:rsid w:val="002F28CF"/>
    <w:rsid w:val="002F5778"/>
    <w:rsid w:val="003073C7"/>
    <w:rsid w:val="003223E0"/>
    <w:rsid w:val="00347AA0"/>
    <w:rsid w:val="00352C4A"/>
    <w:rsid w:val="00362560"/>
    <w:rsid w:val="003732FD"/>
    <w:rsid w:val="003753B2"/>
    <w:rsid w:val="00376559"/>
    <w:rsid w:val="00382BAA"/>
    <w:rsid w:val="00384D73"/>
    <w:rsid w:val="00393EB6"/>
    <w:rsid w:val="003A3CE5"/>
    <w:rsid w:val="003B366F"/>
    <w:rsid w:val="003B3F9D"/>
    <w:rsid w:val="003B6C95"/>
    <w:rsid w:val="003C7442"/>
    <w:rsid w:val="003E5751"/>
    <w:rsid w:val="003E718E"/>
    <w:rsid w:val="004046A9"/>
    <w:rsid w:val="00404C50"/>
    <w:rsid w:val="00423934"/>
    <w:rsid w:val="00426244"/>
    <w:rsid w:val="00431E34"/>
    <w:rsid w:val="00433F4A"/>
    <w:rsid w:val="004665A1"/>
    <w:rsid w:val="00470A38"/>
    <w:rsid w:val="00480F49"/>
    <w:rsid w:val="004874DE"/>
    <w:rsid w:val="004B5334"/>
    <w:rsid w:val="004B6C14"/>
    <w:rsid w:val="004C1A78"/>
    <w:rsid w:val="004C4F19"/>
    <w:rsid w:val="004C5E5F"/>
    <w:rsid w:val="004D4F57"/>
    <w:rsid w:val="004D5E9B"/>
    <w:rsid w:val="004D63D9"/>
    <w:rsid w:val="004D7AE6"/>
    <w:rsid w:val="004E473C"/>
    <w:rsid w:val="004E6585"/>
    <w:rsid w:val="0050249F"/>
    <w:rsid w:val="00524566"/>
    <w:rsid w:val="00530BEF"/>
    <w:rsid w:val="00552351"/>
    <w:rsid w:val="00557299"/>
    <w:rsid w:val="00561F00"/>
    <w:rsid w:val="00562C4E"/>
    <w:rsid w:val="00562DEC"/>
    <w:rsid w:val="00576AB4"/>
    <w:rsid w:val="00577917"/>
    <w:rsid w:val="00590667"/>
    <w:rsid w:val="00591F25"/>
    <w:rsid w:val="005969E2"/>
    <w:rsid w:val="005A1689"/>
    <w:rsid w:val="005B3667"/>
    <w:rsid w:val="005B3EF3"/>
    <w:rsid w:val="005B61CD"/>
    <w:rsid w:val="005C0EFD"/>
    <w:rsid w:val="005C60D6"/>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FB6"/>
    <w:rsid w:val="006C1480"/>
    <w:rsid w:val="006D49ED"/>
    <w:rsid w:val="006D55CE"/>
    <w:rsid w:val="006D637A"/>
    <w:rsid w:val="006D6B5E"/>
    <w:rsid w:val="006D6F24"/>
    <w:rsid w:val="006E3E4E"/>
    <w:rsid w:val="006F45BF"/>
    <w:rsid w:val="006F60E0"/>
    <w:rsid w:val="006F66D1"/>
    <w:rsid w:val="00702F71"/>
    <w:rsid w:val="0071212B"/>
    <w:rsid w:val="0072183A"/>
    <w:rsid w:val="007366DF"/>
    <w:rsid w:val="00757839"/>
    <w:rsid w:val="00770C81"/>
    <w:rsid w:val="00773D19"/>
    <w:rsid w:val="00791024"/>
    <w:rsid w:val="00793F0A"/>
    <w:rsid w:val="007A2657"/>
    <w:rsid w:val="007A3A14"/>
    <w:rsid w:val="007B06E0"/>
    <w:rsid w:val="007C682C"/>
    <w:rsid w:val="007D0A6D"/>
    <w:rsid w:val="007D2385"/>
    <w:rsid w:val="007E0283"/>
    <w:rsid w:val="007E6F99"/>
    <w:rsid w:val="007F214F"/>
    <w:rsid w:val="007F447A"/>
    <w:rsid w:val="00800069"/>
    <w:rsid w:val="008042F0"/>
    <w:rsid w:val="008310A0"/>
    <w:rsid w:val="00835D29"/>
    <w:rsid w:val="00842E7F"/>
    <w:rsid w:val="00852933"/>
    <w:rsid w:val="008556E2"/>
    <w:rsid w:val="008566E5"/>
    <w:rsid w:val="008566FE"/>
    <w:rsid w:val="0085683B"/>
    <w:rsid w:val="0085797A"/>
    <w:rsid w:val="00865B46"/>
    <w:rsid w:val="008805C8"/>
    <w:rsid w:val="00896134"/>
    <w:rsid w:val="008A62BC"/>
    <w:rsid w:val="008B43E7"/>
    <w:rsid w:val="008B516F"/>
    <w:rsid w:val="008B5764"/>
    <w:rsid w:val="008C6335"/>
    <w:rsid w:val="008D763F"/>
    <w:rsid w:val="008F036F"/>
    <w:rsid w:val="008F1308"/>
    <w:rsid w:val="008F78C2"/>
    <w:rsid w:val="00904568"/>
    <w:rsid w:val="00907996"/>
    <w:rsid w:val="00910CE6"/>
    <w:rsid w:val="00911394"/>
    <w:rsid w:val="00914DD1"/>
    <w:rsid w:val="00923EF2"/>
    <w:rsid w:val="00926D25"/>
    <w:rsid w:val="00926E9D"/>
    <w:rsid w:val="00932C6E"/>
    <w:rsid w:val="00933F10"/>
    <w:rsid w:val="009433C5"/>
    <w:rsid w:val="00960544"/>
    <w:rsid w:val="00962F8F"/>
    <w:rsid w:val="00965881"/>
    <w:rsid w:val="00975DEE"/>
    <w:rsid w:val="009871FF"/>
    <w:rsid w:val="00990799"/>
    <w:rsid w:val="00995D51"/>
    <w:rsid w:val="009A0631"/>
    <w:rsid w:val="009B10ED"/>
    <w:rsid w:val="009D3EA4"/>
    <w:rsid w:val="009D649C"/>
    <w:rsid w:val="009E4BC1"/>
    <w:rsid w:val="009F5CB2"/>
    <w:rsid w:val="00A03BB8"/>
    <w:rsid w:val="00A145A7"/>
    <w:rsid w:val="00A24F9D"/>
    <w:rsid w:val="00A27F0A"/>
    <w:rsid w:val="00A3505D"/>
    <w:rsid w:val="00A4036F"/>
    <w:rsid w:val="00A406E5"/>
    <w:rsid w:val="00A4641C"/>
    <w:rsid w:val="00A55876"/>
    <w:rsid w:val="00A67FB1"/>
    <w:rsid w:val="00A85BFE"/>
    <w:rsid w:val="00A9740A"/>
    <w:rsid w:val="00AB6FE7"/>
    <w:rsid w:val="00AB7AD7"/>
    <w:rsid w:val="00AC5F32"/>
    <w:rsid w:val="00AD2430"/>
    <w:rsid w:val="00AE41A6"/>
    <w:rsid w:val="00AF0E34"/>
    <w:rsid w:val="00AF271D"/>
    <w:rsid w:val="00AF56C2"/>
    <w:rsid w:val="00B004E6"/>
    <w:rsid w:val="00B0744D"/>
    <w:rsid w:val="00B50EA8"/>
    <w:rsid w:val="00B5313B"/>
    <w:rsid w:val="00B64082"/>
    <w:rsid w:val="00B71179"/>
    <w:rsid w:val="00B71E07"/>
    <w:rsid w:val="00B72325"/>
    <w:rsid w:val="00B81AD3"/>
    <w:rsid w:val="00B829D8"/>
    <w:rsid w:val="00B84B5B"/>
    <w:rsid w:val="00B86446"/>
    <w:rsid w:val="00B95CC5"/>
    <w:rsid w:val="00BA1176"/>
    <w:rsid w:val="00BE0B01"/>
    <w:rsid w:val="00BE79C7"/>
    <w:rsid w:val="00BF3CB5"/>
    <w:rsid w:val="00BF5AE0"/>
    <w:rsid w:val="00C01A3F"/>
    <w:rsid w:val="00C041F9"/>
    <w:rsid w:val="00C073F1"/>
    <w:rsid w:val="00C1285B"/>
    <w:rsid w:val="00C1361B"/>
    <w:rsid w:val="00C14E1F"/>
    <w:rsid w:val="00C315AF"/>
    <w:rsid w:val="00C36D9A"/>
    <w:rsid w:val="00C44A72"/>
    <w:rsid w:val="00C504FD"/>
    <w:rsid w:val="00C61FC2"/>
    <w:rsid w:val="00C6654A"/>
    <w:rsid w:val="00C705F9"/>
    <w:rsid w:val="00C80F0F"/>
    <w:rsid w:val="00C8667A"/>
    <w:rsid w:val="00C9275A"/>
    <w:rsid w:val="00C93BCB"/>
    <w:rsid w:val="00C959E7"/>
    <w:rsid w:val="00CB7D99"/>
    <w:rsid w:val="00CC241A"/>
    <w:rsid w:val="00CD0024"/>
    <w:rsid w:val="00CE4035"/>
    <w:rsid w:val="00CE65AB"/>
    <w:rsid w:val="00CF4266"/>
    <w:rsid w:val="00D22D9C"/>
    <w:rsid w:val="00D241F1"/>
    <w:rsid w:val="00D275CB"/>
    <w:rsid w:val="00D30DFA"/>
    <w:rsid w:val="00D446F4"/>
    <w:rsid w:val="00D463A5"/>
    <w:rsid w:val="00D4710D"/>
    <w:rsid w:val="00D47D25"/>
    <w:rsid w:val="00D57622"/>
    <w:rsid w:val="00D62ACD"/>
    <w:rsid w:val="00D85A1D"/>
    <w:rsid w:val="00D92777"/>
    <w:rsid w:val="00DA36EE"/>
    <w:rsid w:val="00DA4D98"/>
    <w:rsid w:val="00DB116D"/>
    <w:rsid w:val="00DB281E"/>
    <w:rsid w:val="00DD17CC"/>
    <w:rsid w:val="00DE217A"/>
    <w:rsid w:val="00DF321B"/>
    <w:rsid w:val="00E05287"/>
    <w:rsid w:val="00E077D3"/>
    <w:rsid w:val="00E2294F"/>
    <w:rsid w:val="00E230E0"/>
    <w:rsid w:val="00E4159D"/>
    <w:rsid w:val="00E51AAC"/>
    <w:rsid w:val="00E57CDE"/>
    <w:rsid w:val="00E66CC0"/>
    <w:rsid w:val="00E728A9"/>
    <w:rsid w:val="00E756A8"/>
    <w:rsid w:val="00E807D9"/>
    <w:rsid w:val="00E97106"/>
    <w:rsid w:val="00EA0F4E"/>
    <w:rsid w:val="00EA295B"/>
    <w:rsid w:val="00EA3B9B"/>
    <w:rsid w:val="00EA6801"/>
    <w:rsid w:val="00EB4F96"/>
    <w:rsid w:val="00EB7E40"/>
    <w:rsid w:val="00ED7072"/>
    <w:rsid w:val="00ED7227"/>
    <w:rsid w:val="00EE3132"/>
    <w:rsid w:val="00EE3D9D"/>
    <w:rsid w:val="00EE68CA"/>
    <w:rsid w:val="00EE6D4F"/>
    <w:rsid w:val="00EE6F25"/>
    <w:rsid w:val="00EF0710"/>
    <w:rsid w:val="00EF1B95"/>
    <w:rsid w:val="00EF2377"/>
    <w:rsid w:val="00EF4863"/>
    <w:rsid w:val="00F02126"/>
    <w:rsid w:val="00F03D85"/>
    <w:rsid w:val="00F07C8C"/>
    <w:rsid w:val="00F12F65"/>
    <w:rsid w:val="00F249F1"/>
    <w:rsid w:val="00F25B9D"/>
    <w:rsid w:val="00F2664E"/>
    <w:rsid w:val="00F31163"/>
    <w:rsid w:val="00F31C04"/>
    <w:rsid w:val="00F35D12"/>
    <w:rsid w:val="00F373A4"/>
    <w:rsid w:val="00F442A7"/>
    <w:rsid w:val="00F538D7"/>
    <w:rsid w:val="00F57A89"/>
    <w:rsid w:val="00F61A20"/>
    <w:rsid w:val="00F63DD9"/>
    <w:rsid w:val="00F664C3"/>
    <w:rsid w:val="00F67644"/>
    <w:rsid w:val="00F77A36"/>
    <w:rsid w:val="00F8381F"/>
    <w:rsid w:val="00FA04CD"/>
    <w:rsid w:val="00FA25F5"/>
    <w:rsid w:val="00FA2810"/>
    <w:rsid w:val="00FA68F8"/>
    <w:rsid w:val="00FB1DC0"/>
    <w:rsid w:val="00FB3B4E"/>
    <w:rsid w:val="00FB4521"/>
    <w:rsid w:val="00FB4F84"/>
    <w:rsid w:val="00FB5CF8"/>
    <w:rsid w:val="00FE5651"/>
    <w:rsid w:val="00FF273B"/>
    <w:rsid w:val="00FF564C"/>
    <w:rsid w:val="0259BE9D"/>
    <w:rsid w:val="0F43FB5C"/>
    <w:rsid w:val="1A79BDAF"/>
    <w:rsid w:val="1B4FC66B"/>
    <w:rsid w:val="1EDE4132"/>
    <w:rsid w:val="237DB1B3"/>
    <w:rsid w:val="2D71A081"/>
    <w:rsid w:val="2EEEC72E"/>
    <w:rsid w:val="3258731A"/>
    <w:rsid w:val="49E320E5"/>
    <w:rsid w:val="5349E5FE"/>
    <w:rsid w:val="60F1677D"/>
    <w:rsid w:val="63E6F32C"/>
    <w:rsid w:val="654595F8"/>
    <w:rsid w:val="67568439"/>
    <w:rsid w:val="675A5DB3"/>
    <w:rsid w:val="67CBB744"/>
    <w:rsid w:val="690F64DA"/>
    <w:rsid w:val="6A616551"/>
    <w:rsid w:val="6F60F743"/>
    <w:rsid w:val="75FF3A9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B13409E4-159C-4C62-B6AD-41FA5F1E2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F5AE0"/>
    <w:pPr>
      <w:spacing w:before="100" w:beforeAutospacing="1" w:after="100" w:afterAutospacing="1"/>
    </w:pPr>
    <w:rPr>
      <w:sz w:val="24"/>
      <w:szCs w:val="24"/>
      <w:lang w:eastAsia="zh-CN"/>
    </w:rPr>
  </w:style>
  <w:style w:type="character" w:customStyle="1" w:styleId="normaltextrun">
    <w:name w:val="normaltextrun"/>
    <w:basedOn w:val="DefaultParagraphFont"/>
    <w:rsid w:val="00BF5AE0"/>
  </w:style>
  <w:style w:type="character" w:customStyle="1" w:styleId="eop">
    <w:name w:val="eop"/>
    <w:basedOn w:val="DefaultParagraphFont"/>
    <w:rsid w:val="00BF5AE0"/>
  </w:style>
  <w:style w:type="character" w:customStyle="1" w:styleId="tabchar">
    <w:name w:val="tabchar"/>
    <w:basedOn w:val="DefaultParagraphFont"/>
    <w:rsid w:val="00EF1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435570">
      <w:bodyDiv w:val="1"/>
      <w:marLeft w:val="0"/>
      <w:marRight w:val="0"/>
      <w:marTop w:val="0"/>
      <w:marBottom w:val="0"/>
      <w:divBdr>
        <w:top w:val="none" w:sz="0" w:space="0" w:color="auto"/>
        <w:left w:val="none" w:sz="0" w:space="0" w:color="auto"/>
        <w:bottom w:val="none" w:sz="0" w:space="0" w:color="auto"/>
        <w:right w:val="none" w:sz="0" w:space="0" w:color="auto"/>
      </w:divBdr>
    </w:div>
    <w:div w:id="13310629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DA936C78-D3D2-410C-8F2E-1E13A75E7A1E}">
  <ds:schemaRefs>
    <ds:schemaRef ds:uri="http://schemas.microsoft.com/sharepoint/v3/contenttype/forms"/>
  </ds:schemaRefs>
</ds:datastoreItem>
</file>

<file path=customXml/itemProps2.xml><?xml version="1.0" encoding="utf-8"?>
<ds:datastoreItem xmlns:ds="http://schemas.openxmlformats.org/officeDocument/2006/customXml" ds:itemID="{BAA2A2E0-D16D-43D1-8809-B1F1F8DE28C2}"/>
</file>

<file path=customXml/itemProps3.xml><?xml version="1.0" encoding="utf-8"?>
<ds:datastoreItem xmlns:ds="http://schemas.openxmlformats.org/officeDocument/2006/customXml" ds:itemID="{64C7AEFF-1D33-45E7-8CC2-DE1758E17D12}">
  <ds:schemaRef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dd20ea85-772b-403f-b47d-371406d4c5eb"/>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Pages>
  <Words>4896</Words>
  <Characters>27912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Gaynor Thomas</cp:lastModifiedBy>
  <cp:revision>31</cp:revision>
  <cp:lastPrinted>2014-10-10T15:42:00Z</cp:lastPrinted>
  <dcterms:created xsi:type="dcterms:W3CDTF">2024-07-17T21:39:00Z</dcterms:created>
  <dcterms:modified xsi:type="dcterms:W3CDTF">2024-11-27T15:20:00Z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