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DEC" w:rsidRDefault="00855DEC">
      <w:pPr>
        <w:spacing w:line="259" w:lineRule="auto"/>
        <w:ind w:firstLine="0"/>
      </w:pPr>
    </w:p>
    <w:p w:rsidR="00855DEC" w:rsidRPr="00855DEC" w:rsidRDefault="00855DEC" w:rsidP="00855DEC">
      <w:pPr>
        <w:spacing w:line="259" w:lineRule="auto"/>
        <w:ind w:firstLine="0"/>
        <w:jc w:val="center"/>
        <w:rPr>
          <w:b/>
          <w:sz w:val="28"/>
          <w:szCs w:val="28"/>
        </w:rPr>
      </w:pPr>
      <w:r w:rsidRPr="00855DEC">
        <w:rPr>
          <w:b/>
          <w:sz w:val="28"/>
          <w:szCs w:val="28"/>
        </w:rPr>
        <w:t>Autism and Education</w:t>
      </w:r>
    </w:p>
    <w:p w:rsidR="00855DEC" w:rsidRPr="00855DEC" w:rsidRDefault="00855DEC" w:rsidP="00855DEC">
      <w:pPr>
        <w:spacing w:line="259" w:lineRule="auto"/>
        <w:ind w:firstLine="0"/>
        <w:jc w:val="center"/>
        <w:rPr>
          <w:b/>
          <w:sz w:val="28"/>
          <w:szCs w:val="28"/>
        </w:rPr>
      </w:pPr>
    </w:p>
    <w:p w:rsidR="00855DEC" w:rsidRPr="00855DEC" w:rsidRDefault="00855DEC" w:rsidP="00855DEC">
      <w:pPr>
        <w:spacing w:line="259" w:lineRule="auto"/>
        <w:ind w:firstLine="0"/>
        <w:jc w:val="center"/>
        <w:rPr>
          <w:b/>
          <w:sz w:val="28"/>
          <w:szCs w:val="28"/>
        </w:rPr>
      </w:pPr>
      <w:r w:rsidRPr="00855DEC">
        <w:rPr>
          <w:b/>
          <w:sz w:val="28"/>
          <w:szCs w:val="28"/>
        </w:rPr>
        <w:t>Student Number: 1708009</w:t>
      </w:r>
    </w:p>
    <w:p w:rsidR="00855DEC" w:rsidRPr="00855DEC" w:rsidRDefault="00855DEC" w:rsidP="00855DEC">
      <w:pPr>
        <w:spacing w:line="259" w:lineRule="auto"/>
        <w:ind w:firstLine="0"/>
        <w:jc w:val="center"/>
        <w:rPr>
          <w:b/>
          <w:sz w:val="28"/>
          <w:szCs w:val="28"/>
        </w:rPr>
      </w:pPr>
      <w:r w:rsidRPr="00855DEC">
        <w:rPr>
          <w:b/>
          <w:sz w:val="28"/>
          <w:szCs w:val="28"/>
        </w:rPr>
        <w:t>Programme: BA health and social studies</w:t>
      </w:r>
    </w:p>
    <w:p w:rsidR="00855DEC" w:rsidRPr="00855DEC" w:rsidRDefault="00855DEC" w:rsidP="00855DEC">
      <w:pPr>
        <w:spacing w:line="259" w:lineRule="auto"/>
        <w:ind w:firstLine="0"/>
        <w:jc w:val="center"/>
        <w:rPr>
          <w:b/>
          <w:sz w:val="28"/>
          <w:szCs w:val="28"/>
        </w:rPr>
      </w:pPr>
      <w:r w:rsidRPr="00855DEC">
        <w:rPr>
          <w:b/>
          <w:sz w:val="28"/>
          <w:szCs w:val="28"/>
        </w:rPr>
        <w:t>Module: Understanding additional needs</w:t>
      </w:r>
    </w:p>
    <w:p w:rsidR="00855DEC" w:rsidRPr="00855DEC" w:rsidRDefault="00855DEC" w:rsidP="00855DEC">
      <w:pPr>
        <w:spacing w:line="259" w:lineRule="auto"/>
        <w:ind w:firstLine="0"/>
        <w:jc w:val="center"/>
        <w:rPr>
          <w:b/>
          <w:sz w:val="28"/>
          <w:szCs w:val="28"/>
        </w:rPr>
      </w:pPr>
      <w:r w:rsidRPr="00855DEC">
        <w:rPr>
          <w:b/>
          <w:sz w:val="28"/>
          <w:szCs w:val="28"/>
        </w:rPr>
        <w:t>Module Code: SJSI4020</w:t>
      </w:r>
    </w:p>
    <w:p w:rsidR="00855DEC" w:rsidRPr="00855DEC" w:rsidRDefault="00855DEC" w:rsidP="00855DEC">
      <w:pPr>
        <w:spacing w:line="259" w:lineRule="auto"/>
        <w:ind w:firstLine="0"/>
        <w:jc w:val="center"/>
        <w:rPr>
          <w:b/>
          <w:sz w:val="28"/>
          <w:szCs w:val="28"/>
        </w:rPr>
      </w:pPr>
      <w:r w:rsidRPr="00855DEC">
        <w:rPr>
          <w:b/>
          <w:sz w:val="28"/>
          <w:szCs w:val="28"/>
        </w:rPr>
        <w:t>Lecturer: Ken Dicks</w:t>
      </w:r>
    </w:p>
    <w:p w:rsidR="00855DEC" w:rsidRPr="00855DEC" w:rsidRDefault="00855DEC" w:rsidP="00855DEC">
      <w:pPr>
        <w:spacing w:line="259" w:lineRule="auto"/>
        <w:ind w:firstLine="0"/>
        <w:jc w:val="center"/>
        <w:rPr>
          <w:b/>
          <w:sz w:val="28"/>
          <w:szCs w:val="28"/>
        </w:rPr>
      </w:pPr>
      <w:r w:rsidRPr="00855DEC">
        <w:rPr>
          <w:b/>
          <w:sz w:val="28"/>
          <w:szCs w:val="28"/>
        </w:rPr>
        <w:t>Date: 02/04/2019</w:t>
      </w:r>
    </w:p>
    <w:p w:rsidR="00D26975" w:rsidRDefault="00D26975">
      <w:pPr>
        <w:spacing w:line="259" w:lineRule="auto"/>
        <w:ind w:firstLine="0"/>
      </w:pPr>
      <w:r>
        <w:br w:type="page"/>
      </w:r>
    </w:p>
    <w:p w:rsidR="008C1B45" w:rsidRDefault="00D26975" w:rsidP="00D26975">
      <w:pPr>
        <w:jc w:val="center"/>
        <w:rPr>
          <w:b/>
          <w:sz w:val="24"/>
          <w:szCs w:val="24"/>
          <w:u w:val="single"/>
        </w:rPr>
      </w:pPr>
      <w:r w:rsidRPr="00D26975">
        <w:rPr>
          <w:b/>
          <w:sz w:val="24"/>
          <w:szCs w:val="24"/>
          <w:u w:val="single"/>
        </w:rPr>
        <w:lastRenderedPageBreak/>
        <w:t>Introduction</w:t>
      </w:r>
    </w:p>
    <w:p w:rsidR="00691995" w:rsidRDefault="00691995" w:rsidP="00D26975">
      <w:pPr>
        <w:jc w:val="center"/>
        <w:rPr>
          <w:b/>
          <w:sz w:val="24"/>
          <w:szCs w:val="24"/>
          <w:u w:val="single"/>
        </w:rPr>
      </w:pPr>
    </w:p>
    <w:p w:rsidR="00D26975" w:rsidRPr="009B7618" w:rsidRDefault="00D26975" w:rsidP="00D26975">
      <w:pPr>
        <w:jc w:val="center"/>
        <w:rPr>
          <w:sz w:val="24"/>
          <w:szCs w:val="24"/>
        </w:rPr>
      </w:pPr>
      <w:r w:rsidRPr="00691995">
        <w:t>This essay/case study will be focusing on additional needs in an educational environment as a whole but specifically focusing on younger children that are at a primary school level, all the way up until they transition to secondary education</w:t>
      </w:r>
      <w:r w:rsidR="009B7618" w:rsidRPr="00691995">
        <w:t xml:space="preserve"> and primarily concentrating on children who suffer from some type of sensory </w:t>
      </w:r>
      <w:r w:rsidR="00ED39E9" w:rsidRPr="00691995">
        <w:t>disabilities</w:t>
      </w:r>
      <w:r w:rsidR="009B7618" w:rsidRPr="00691995">
        <w:t xml:space="preserve">, </w:t>
      </w:r>
      <w:r w:rsidR="00ED39E9" w:rsidRPr="00691995">
        <w:t>mainly</w:t>
      </w:r>
      <w:r w:rsidR="009B7618" w:rsidRPr="00691995">
        <w:t xml:space="preserve"> </w:t>
      </w:r>
      <w:r w:rsidR="00790818" w:rsidRPr="00691995">
        <w:t>autism</w:t>
      </w:r>
      <w:r w:rsidR="009B7618" w:rsidRPr="00691995">
        <w:t>, highlighting the struggles they may face on a daily basis in the education system. The essay will also be attempting to look into what support is currently available for children with sensory</w:t>
      </w:r>
      <w:r w:rsidR="00ED39E9" w:rsidRPr="00691995">
        <w:t xml:space="preserve"> disabilities</w:t>
      </w:r>
      <w:r w:rsidR="009B7618" w:rsidRPr="00691995">
        <w:t xml:space="preserve"> and what support should ideally become available in order to offer these children a sustainable and practical method to their future education and general wellbeing whilst also defining and outlining the struggles they may face due to their disabilities and still attempting to refer to policy and legislation for these issues</w:t>
      </w:r>
      <w:r w:rsidR="009B7618" w:rsidRPr="009B7618">
        <w:rPr>
          <w:sz w:val="24"/>
          <w:szCs w:val="24"/>
        </w:rPr>
        <w:t>.</w:t>
      </w:r>
    </w:p>
    <w:p w:rsidR="00D26975" w:rsidRDefault="00D26975" w:rsidP="00D26975">
      <w:pPr>
        <w:jc w:val="center"/>
        <w:rPr>
          <w:b/>
          <w:sz w:val="24"/>
          <w:szCs w:val="24"/>
          <w:u w:val="single"/>
        </w:rPr>
      </w:pPr>
    </w:p>
    <w:p w:rsidR="00D26975" w:rsidRDefault="00D26975" w:rsidP="00D26975">
      <w:pPr>
        <w:jc w:val="center"/>
        <w:rPr>
          <w:b/>
          <w:sz w:val="24"/>
          <w:szCs w:val="24"/>
          <w:u w:val="single"/>
        </w:rPr>
      </w:pPr>
      <w:r>
        <w:rPr>
          <w:b/>
          <w:sz w:val="24"/>
          <w:szCs w:val="24"/>
          <w:u w:val="single"/>
        </w:rPr>
        <w:t>Additional Needs</w:t>
      </w:r>
    </w:p>
    <w:p w:rsidR="00691995" w:rsidRDefault="00691995" w:rsidP="00D26975">
      <w:pPr>
        <w:jc w:val="center"/>
        <w:rPr>
          <w:b/>
          <w:sz w:val="24"/>
          <w:szCs w:val="24"/>
          <w:u w:val="single"/>
        </w:rPr>
      </w:pPr>
    </w:p>
    <w:p w:rsidR="00846A01" w:rsidRPr="00691995" w:rsidRDefault="00846A01" w:rsidP="00846A01">
      <w:pPr>
        <w:spacing w:before="100" w:beforeAutospacing="1" w:after="100" w:afterAutospacing="1" w:line="240" w:lineRule="auto"/>
        <w:ind w:firstLine="0"/>
        <w:rPr>
          <w:rFonts w:eastAsia="Times New Roman" w:cs="Times New Roman"/>
          <w:color w:val="000000"/>
          <w:lang w:eastAsia="en-GB"/>
        </w:rPr>
      </w:pPr>
      <w:r w:rsidRPr="00691995">
        <w:rPr>
          <w:rFonts w:eastAsia="Times New Roman" w:cs="Times New Roman"/>
          <w:iCs/>
          <w:color w:val="000000"/>
          <w:lang w:eastAsia="en-GB"/>
        </w:rPr>
        <w:t xml:space="preserve">‘the new concept of additional support needs refers to any child or young person who, for whatever reason, requires additional support for learning. Additional support needs can arise from any factor which causes a barrier to </w:t>
      </w:r>
      <w:r w:rsidR="00ED39E9" w:rsidRPr="00691995">
        <w:rPr>
          <w:rFonts w:eastAsia="Times New Roman" w:cs="Times New Roman"/>
          <w:iCs/>
          <w:color w:val="000000"/>
          <w:lang w:eastAsia="en-GB"/>
        </w:rPr>
        <w:t>learn</w:t>
      </w:r>
      <w:r w:rsidRPr="00691995">
        <w:rPr>
          <w:rFonts w:eastAsia="Times New Roman" w:cs="Times New Roman"/>
          <w:iCs/>
          <w:color w:val="000000"/>
          <w:lang w:eastAsia="en-GB"/>
        </w:rPr>
        <w:t xml:space="preserve">, whether that factor relates to social, emotional, cognitive, linguistic, disability, or family and care circumstances and learning environment.’ </w:t>
      </w:r>
      <w:r w:rsidRPr="00691995">
        <w:rPr>
          <w:rFonts w:eastAsia="Times New Roman" w:cs="Times New Roman"/>
          <w:color w:val="000000"/>
          <w:lang w:eastAsia="en-GB"/>
        </w:rPr>
        <w:br/>
        <w:t>The Education (Additional Support for Learning) (Scotland) Act 2004’</w:t>
      </w:r>
    </w:p>
    <w:p w:rsidR="009B7618" w:rsidRPr="00691995" w:rsidRDefault="00846A01" w:rsidP="00846A01">
      <w:pPr>
        <w:jc w:val="center"/>
        <w:rPr>
          <w:rFonts w:eastAsia="Times New Roman" w:cs="Times New Roman"/>
          <w:color w:val="000000"/>
          <w:lang w:eastAsia="en-GB"/>
        </w:rPr>
      </w:pPr>
      <w:r w:rsidRPr="00691995">
        <w:rPr>
          <w:rFonts w:eastAsia="Times New Roman" w:cs="Times New Roman"/>
          <w:lang w:eastAsia="en-GB"/>
        </w:rPr>
        <w:t xml:space="preserve">‘Note that this definition is wider than the term 'special educational needs' in that it </w:t>
      </w:r>
      <w:r w:rsidRPr="00D6224B">
        <w:rPr>
          <w:rFonts w:eastAsia="Times New Roman" w:cs="Times New Roman"/>
          <w:noProof/>
          <w:lang w:eastAsia="en-GB"/>
        </w:rPr>
        <w:t>recogni</w:t>
      </w:r>
      <w:r w:rsidR="00D6224B">
        <w:rPr>
          <w:rFonts w:eastAsia="Times New Roman" w:cs="Times New Roman"/>
          <w:noProof/>
          <w:lang w:eastAsia="en-GB"/>
        </w:rPr>
        <w:t>z</w:t>
      </w:r>
      <w:r w:rsidRPr="00D6224B">
        <w:rPr>
          <w:rFonts w:eastAsia="Times New Roman" w:cs="Times New Roman"/>
          <w:noProof/>
          <w:lang w:eastAsia="en-GB"/>
        </w:rPr>
        <w:t>es</w:t>
      </w:r>
      <w:r w:rsidRPr="00691995">
        <w:rPr>
          <w:rFonts w:eastAsia="Times New Roman" w:cs="Times New Roman"/>
          <w:lang w:eastAsia="en-GB"/>
        </w:rPr>
        <w:t xml:space="preserve"> that </w:t>
      </w:r>
      <w:r w:rsidRPr="00691995">
        <w:rPr>
          <w:rFonts w:eastAsia="Times New Roman" w:cs="Times New Roman"/>
          <w:bCs/>
          <w:iCs/>
          <w:lang w:eastAsia="en-GB"/>
        </w:rPr>
        <w:t>all</w:t>
      </w:r>
      <w:r w:rsidRPr="00691995">
        <w:rPr>
          <w:rFonts w:eastAsia="Times New Roman" w:cs="Times New Roman"/>
          <w:lang w:eastAsia="en-GB"/>
        </w:rPr>
        <w:t xml:space="preserve"> learners can experience the need for additional help at some time in their lives</w:t>
      </w:r>
      <w:r w:rsidRPr="00691995">
        <w:rPr>
          <w:rFonts w:eastAsia="Times New Roman" w:cs="Times New Roman"/>
          <w:color w:val="000000"/>
          <w:lang w:eastAsia="en-GB"/>
        </w:rPr>
        <w:t xml:space="preserve">. For some the need will be temporary, for </w:t>
      </w:r>
      <w:r w:rsidRPr="00D6224B">
        <w:rPr>
          <w:rFonts w:eastAsia="Times New Roman" w:cs="Times New Roman"/>
          <w:noProof/>
          <w:color w:val="000000"/>
          <w:lang w:eastAsia="en-GB"/>
        </w:rPr>
        <w:t>others</w:t>
      </w:r>
      <w:r w:rsidR="00D6224B">
        <w:rPr>
          <w:rFonts w:eastAsia="Times New Roman" w:cs="Times New Roman"/>
          <w:noProof/>
          <w:color w:val="000000"/>
          <w:lang w:eastAsia="en-GB"/>
        </w:rPr>
        <w:t>,</w:t>
      </w:r>
      <w:r w:rsidRPr="00691995">
        <w:rPr>
          <w:rFonts w:eastAsia="Times New Roman" w:cs="Times New Roman"/>
          <w:color w:val="000000"/>
          <w:lang w:eastAsia="en-GB"/>
        </w:rPr>
        <w:t xml:space="preserve"> it will be of long duration’</w:t>
      </w:r>
    </w:p>
    <w:p w:rsidR="00846A01" w:rsidRPr="00691995" w:rsidRDefault="00846A01" w:rsidP="00846A01">
      <w:pPr>
        <w:jc w:val="center"/>
        <w:rPr>
          <w:rFonts w:cs="Times New Roman"/>
        </w:rPr>
      </w:pPr>
      <w:r w:rsidRPr="00691995">
        <w:rPr>
          <w:rFonts w:eastAsia="Times New Roman" w:cs="Times New Roman"/>
          <w:color w:val="000000"/>
          <w:lang w:eastAsia="en-GB"/>
        </w:rPr>
        <w:t>(Language</w:t>
      </w:r>
      <w:r w:rsidR="00691995">
        <w:rPr>
          <w:rFonts w:eastAsia="Times New Roman" w:cs="Times New Roman"/>
          <w:color w:val="000000"/>
          <w:lang w:eastAsia="en-GB"/>
        </w:rPr>
        <w:t xml:space="preserve"> </w:t>
      </w:r>
      <w:r w:rsidRPr="00691995">
        <w:rPr>
          <w:rFonts w:eastAsia="Times New Roman" w:cs="Times New Roman"/>
          <w:color w:val="000000"/>
          <w:lang w:eastAsia="en-GB"/>
        </w:rPr>
        <w:t>without</w:t>
      </w:r>
      <w:r w:rsidR="00691995">
        <w:rPr>
          <w:rFonts w:eastAsia="Times New Roman" w:cs="Times New Roman"/>
          <w:color w:val="000000"/>
          <w:lang w:eastAsia="en-GB"/>
        </w:rPr>
        <w:t xml:space="preserve"> </w:t>
      </w:r>
      <w:r w:rsidRPr="00691995">
        <w:rPr>
          <w:rFonts w:eastAsia="Times New Roman" w:cs="Times New Roman"/>
          <w:color w:val="000000"/>
          <w:lang w:eastAsia="en-GB"/>
        </w:rPr>
        <w:t>limits</w:t>
      </w:r>
      <w:r w:rsidR="00691995">
        <w:rPr>
          <w:rFonts w:eastAsia="Times New Roman" w:cs="Times New Roman"/>
          <w:color w:val="000000"/>
          <w:lang w:eastAsia="en-GB"/>
        </w:rPr>
        <w:t xml:space="preserve"> website</w:t>
      </w:r>
      <w:r w:rsidRPr="00691995">
        <w:rPr>
          <w:rFonts w:eastAsia="Times New Roman" w:cs="Times New Roman"/>
          <w:color w:val="000000"/>
          <w:lang w:eastAsia="en-GB"/>
        </w:rPr>
        <w:t>, 2019)</w:t>
      </w:r>
    </w:p>
    <w:p w:rsidR="00D26975" w:rsidRDefault="00D26975" w:rsidP="00D26975">
      <w:pPr>
        <w:jc w:val="center"/>
        <w:rPr>
          <w:b/>
          <w:sz w:val="24"/>
          <w:szCs w:val="24"/>
          <w:u w:val="single"/>
        </w:rPr>
      </w:pPr>
    </w:p>
    <w:p w:rsidR="00D26975" w:rsidRDefault="00D26975" w:rsidP="00D26975">
      <w:pPr>
        <w:jc w:val="center"/>
        <w:rPr>
          <w:b/>
          <w:sz w:val="24"/>
          <w:szCs w:val="24"/>
          <w:u w:val="single"/>
        </w:rPr>
      </w:pPr>
      <w:r>
        <w:rPr>
          <w:b/>
          <w:sz w:val="24"/>
          <w:szCs w:val="24"/>
          <w:u w:val="single"/>
        </w:rPr>
        <w:t xml:space="preserve">Sensory </w:t>
      </w:r>
      <w:r w:rsidR="00ED39E9">
        <w:rPr>
          <w:b/>
          <w:sz w:val="24"/>
          <w:szCs w:val="24"/>
          <w:u w:val="single"/>
        </w:rPr>
        <w:t>disability</w:t>
      </w:r>
    </w:p>
    <w:p w:rsidR="00691995" w:rsidRPr="00691995" w:rsidRDefault="00691995" w:rsidP="00D26975">
      <w:pPr>
        <w:jc w:val="center"/>
        <w:rPr>
          <w:b/>
          <w:u w:val="single"/>
        </w:rPr>
      </w:pPr>
    </w:p>
    <w:p w:rsidR="00ED39E9" w:rsidRPr="00691995" w:rsidRDefault="00ED39E9" w:rsidP="00D26975">
      <w:pPr>
        <w:jc w:val="center"/>
      </w:pPr>
      <w:r w:rsidRPr="00691995">
        <w:t xml:space="preserve">A sensory disability is a type of disability that </w:t>
      </w:r>
      <w:r w:rsidR="00790818" w:rsidRPr="00691995">
        <w:t>a</w:t>
      </w:r>
      <w:r w:rsidRPr="00691995">
        <w:t xml:space="preserve">ffects an </w:t>
      </w:r>
      <w:r w:rsidR="00790818" w:rsidRPr="00691995">
        <w:t>individual’s</w:t>
      </w:r>
      <w:r w:rsidRPr="00691995">
        <w:t xml:space="preserve"> senses, such as hearing, sight, taste, smell, touch, etc</w:t>
      </w:r>
      <w:r w:rsidR="00790818" w:rsidRPr="00691995">
        <w:t xml:space="preserve">. Roughly 95% of </w:t>
      </w:r>
      <w:r w:rsidR="00D6224B">
        <w:t xml:space="preserve">the </w:t>
      </w:r>
      <w:r w:rsidR="00790818" w:rsidRPr="00D6224B">
        <w:rPr>
          <w:noProof/>
        </w:rPr>
        <w:t>information</w:t>
      </w:r>
      <w:r w:rsidR="00790818" w:rsidRPr="00691995">
        <w:t xml:space="preserve"> in the modern world either comes from our sight or hearing and therefore it can be extremely difficult for any person/ child to </w:t>
      </w:r>
      <w:r w:rsidR="00790818" w:rsidRPr="00D6224B">
        <w:rPr>
          <w:noProof/>
        </w:rPr>
        <w:t>learn</w:t>
      </w:r>
      <w:r w:rsidR="00D6224B">
        <w:rPr>
          <w:noProof/>
        </w:rPr>
        <w:t>ed</w:t>
      </w:r>
      <w:r w:rsidR="00790818" w:rsidRPr="00691995">
        <w:t xml:space="preserve"> and retain information and this affects their education and the way they are educated on a massive scale. There are many types of sensory disabilities, some being autism, blindness/ low vision, Hearing loss/ deafness and sensory processing disorder, all of these disabilities are classed as additional educational </w:t>
      </w:r>
      <w:r w:rsidR="00790818" w:rsidRPr="00691995">
        <w:lastRenderedPageBreak/>
        <w:t>needs and all children suffering from any of the above or even possibly more than one will more than likely require assistance and different methods of education in order to learn to the best of their ability.</w:t>
      </w:r>
    </w:p>
    <w:p w:rsidR="00790818" w:rsidRDefault="00790818" w:rsidP="00790818">
      <w:pPr>
        <w:jc w:val="center"/>
        <w:rPr>
          <w:b/>
          <w:sz w:val="24"/>
          <w:szCs w:val="24"/>
          <w:u w:val="single"/>
        </w:rPr>
      </w:pPr>
      <w:r w:rsidRPr="004215A4">
        <w:rPr>
          <w:b/>
          <w:sz w:val="24"/>
          <w:szCs w:val="24"/>
          <w:u w:val="single"/>
        </w:rPr>
        <w:t>Autism</w:t>
      </w:r>
    </w:p>
    <w:p w:rsidR="00691995" w:rsidRDefault="00691995" w:rsidP="00691995">
      <w:pPr>
        <w:jc w:val="center"/>
        <w:rPr>
          <w:b/>
          <w:sz w:val="24"/>
          <w:szCs w:val="24"/>
          <w:u w:val="single"/>
        </w:rPr>
      </w:pPr>
    </w:p>
    <w:p w:rsidR="00691995" w:rsidRDefault="00016D33" w:rsidP="00691995">
      <w:pPr>
        <w:pStyle w:val="NormalWeb"/>
        <w:jc w:val="center"/>
        <w:rPr>
          <w:sz w:val="22"/>
          <w:szCs w:val="22"/>
        </w:rPr>
      </w:pPr>
      <w:r w:rsidRPr="00691995">
        <w:rPr>
          <w:sz w:val="22"/>
          <w:szCs w:val="22"/>
        </w:rPr>
        <w:t>‘</w:t>
      </w:r>
      <w:r w:rsidRPr="00691995">
        <w:rPr>
          <w:sz w:val="22"/>
          <w:szCs w:val="22"/>
        </w:rPr>
        <w:t>Autism is a lifelong developmental disability that affects how people perceive the world and interact with others.</w:t>
      </w:r>
      <w:r w:rsidRPr="00691995">
        <w:rPr>
          <w:sz w:val="22"/>
          <w:szCs w:val="22"/>
        </w:rPr>
        <w:t xml:space="preserve"> </w:t>
      </w:r>
      <w:r w:rsidRPr="00691995">
        <w:rPr>
          <w:sz w:val="22"/>
          <w:szCs w:val="22"/>
        </w:rPr>
        <w:t>Autistic people see, hear and feel the world differently to other people. If you are autistic, you are autistic for life; autism is not an illness or disease and cannot be '</w:t>
      </w:r>
      <w:hyperlink r:id="rId4" w:history="1">
        <w:r w:rsidRPr="00691995">
          <w:rPr>
            <w:rStyle w:val="Hyperlink"/>
            <w:rFonts w:eastAsiaTheme="majorEastAsia"/>
            <w:color w:val="auto"/>
            <w:sz w:val="22"/>
            <w:szCs w:val="22"/>
          </w:rPr>
          <w:t>cured</w:t>
        </w:r>
      </w:hyperlink>
      <w:r w:rsidRPr="00691995">
        <w:rPr>
          <w:sz w:val="22"/>
          <w:szCs w:val="22"/>
        </w:rPr>
        <w:t>'. Often people feel being autistic is a fundamental aspect of their identity.</w:t>
      </w:r>
      <w:r w:rsidRPr="00691995">
        <w:rPr>
          <w:sz w:val="22"/>
          <w:szCs w:val="22"/>
        </w:rPr>
        <w:t xml:space="preserve"> </w:t>
      </w:r>
      <w:r w:rsidRPr="00691995">
        <w:rPr>
          <w:sz w:val="22"/>
          <w:szCs w:val="22"/>
        </w:rPr>
        <w:t xml:space="preserve">Autism is a spectrum condition. All autistic people share certain </w:t>
      </w:r>
      <w:r w:rsidRPr="00691995">
        <w:rPr>
          <w:sz w:val="22"/>
          <w:szCs w:val="22"/>
        </w:rPr>
        <w:t>difficulties but</w:t>
      </w:r>
      <w:r w:rsidRPr="00691995">
        <w:rPr>
          <w:sz w:val="22"/>
          <w:szCs w:val="22"/>
        </w:rPr>
        <w:t xml:space="preserve"> being autistic will affect them in different ways. Some autistic people also have </w:t>
      </w:r>
      <w:hyperlink r:id="rId5" w:history="1">
        <w:r w:rsidRPr="00691995">
          <w:rPr>
            <w:rStyle w:val="Hyperlink"/>
            <w:rFonts w:eastAsiaTheme="majorEastAsia"/>
            <w:color w:val="auto"/>
            <w:sz w:val="22"/>
            <w:szCs w:val="22"/>
          </w:rPr>
          <w:t>learning disabilities</w:t>
        </w:r>
      </w:hyperlink>
      <w:r w:rsidRPr="00691995">
        <w:rPr>
          <w:sz w:val="22"/>
          <w:szCs w:val="22"/>
        </w:rPr>
        <w:t xml:space="preserve">, </w:t>
      </w:r>
      <w:hyperlink r:id="rId6" w:history="1">
        <w:r w:rsidRPr="00691995">
          <w:rPr>
            <w:rStyle w:val="Hyperlink"/>
            <w:rFonts w:eastAsiaTheme="majorEastAsia"/>
            <w:color w:val="auto"/>
            <w:sz w:val="22"/>
            <w:szCs w:val="22"/>
          </w:rPr>
          <w:t xml:space="preserve">mental health issues </w:t>
        </w:r>
      </w:hyperlink>
      <w:r w:rsidRPr="00691995">
        <w:rPr>
          <w:sz w:val="22"/>
          <w:szCs w:val="22"/>
        </w:rPr>
        <w:t xml:space="preserve">or </w:t>
      </w:r>
      <w:hyperlink r:id="rId7" w:history="1">
        <w:r w:rsidRPr="00691995">
          <w:rPr>
            <w:rStyle w:val="Hyperlink"/>
            <w:rFonts w:eastAsiaTheme="majorEastAsia"/>
            <w:color w:val="auto"/>
            <w:sz w:val="22"/>
            <w:szCs w:val="22"/>
          </w:rPr>
          <w:t>other conditions</w:t>
        </w:r>
      </w:hyperlink>
      <w:r w:rsidRPr="00691995">
        <w:rPr>
          <w:sz w:val="22"/>
          <w:szCs w:val="22"/>
        </w:rPr>
        <w:t>, meaning people need different levels of support. All people on the autism spectrum learn and develop. With the right sort of support, all can be helped to live a more fulfilling life of their own choosing.</w:t>
      </w:r>
      <w:r w:rsidRPr="00691995">
        <w:rPr>
          <w:sz w:val="22"/>
          <w:szCs w:val="22"/>
        </w:rPr>
        <w:t>’</w:t>
      </w:r>
    </w:p>
    <w:p w:rsidR="00016D33" w:rsidRDefault="00016D33" w:rsidP="00691995">
      <w:pPr>
        <w:pStyle w:val="NormalWeb"/>
        <w:jc w:val="center"/>
        <w:rPr>
          <w:sz w:val="22"/>
          <w:szCs w:val="22"/>
        </w:rPr>
      </w:pPr>
      <w:r w:rsidRPr="00691995">
        <w:rPr>
          <w:sz w:val="22"/>
          <w:szCs w:val="22"/>
        </w:rPr>
        <w:t>(National Autistic Society, 2016)</w:t>
      </w:r>
    </w:p>
    <w:p w:rsidR="00D6224B" w:rsidRDefault="006B6864" w:rsidP="00D6224B">
      <w:pPr>
        <w:pStyle w:val="NormalWeb"/>
        <w:jc w:val="center"/>
        <w:rPr>
          <w:b/>
          <w:sz w:val="22"/>
          <w:szCs w:val="22"/>
          <w:u w:val="single"/>
        </w:rPr>
      </w:pPr>
      <w:r w:rsidRPr="006B6864">
        <w:rPr>
          <w:b/>
          <w:sz w:val="22"/>
          <w:szCs w:val="22"/>
          <w:u w:val="single"/>
        </w:rPr>
        <w:t>Types of autism</w:t>
      </w:r>
    </w:p>
    <w:p w:rsidR="00D6224B" w:rsidRDefault="00D6224B" w:rsidP="00D6224B">
      <w:pPr>
        <w:pStyle w:val="NormalWeb"/>
        <w:jc w:val="center"/>
        <w:rPr>
          <w:b/>
          <w:sz w:val="22"/>
          <w:szCs w:val="22"/>
          <w:u w:val="single"/>
        </w:rPr>
      </w:pPr>
    </w:p>
    <w:p w:rsidR="006B6864" w:rsidRPr="006B6864" w:rsidRDefault="006B6864" w:rsidP="006B6864">
      <w:pPr>
        <w:spacing w:after="300" w:line="240" w:lineRule="auto"/>
        <w:ind w:firstLine="0"/>
        <w:rPr>
          <w:rFonts w:eastAsia="Times New Roman" w:cs="Times New Roman"/>
          <w:lang w:val="en-AU" w:eastAsia="en-GB"/>
        </w:rPr>
      </w:pPr>
      <w:r w:rsidRPr="006B6864">
        <w:rPr>
          <w:rFonts w:eastAsia="Times New Roman" w:cs="Times New Roman"/>
          <w:lang w:val="en-AU" w:eastAsia="en-GB"/>
        </w:rPr>
        <w:t xml:space="preserve">Autistic disorders occur in a spectrum, ranging from mild and moderate to severe and with a variety of different symptoms. Mental </w:t>
      </w:r>
      <w:hyperlink r:id="rId8" w:history="1">
        <w:r w:rsidRPr="006B6864">
          <w:rPr>
            <w:rFonts w:eastAsia="Times New Roman" w:cs="Times New Roman"/>
            <w:lang w:val="en-AU" w:eastAsia="en-GB"/>
          </w:rPr>
          <w:t>health professionals</w:t>
        </w:r>
      </w:hyperlink>
      <w:r w:rsidRPr="006B6864">
        <w:rPr>
          <w:rFonts w:eastAsia="Times New Roman" w:cs="Times New Roman"/>
          <w:lang w:val="en-AU" w:eastAsia="en-GB"/>
        </w:rPr>
        <w:t xml:space="preserve"> classify autism into several types. This helps to assess the severity of a child's impairment and determines the best treatment to help the child develop the necessary skills for good functioning throughout life.</w:t>
      </w:r>
    </w:p>
    <w:p w:rsidR="006B6864" w:rsidRPr="006B6864" w:rsidRDefault="006B6864" w:rsidP="006B6864">
      <w:pPr>
        <w:spacing w:after="300" w:line="240" w:lineRule="auto"/>
        <w:ind w:firstLine="0"/>
        <w:rPr>
          <w:rFonts w:eastAsia="Times New Roman" w:cs="Times New Roman"/>
          <w:lang w:val="en-AU" w:eastAsia="en-GB"/>
        </w:rPr>
      </w:pPr>
      <w:r w:rsidRPr="006B6864">
        <w:rPr>
          <w:rFonts w:eastAsia="Times New Roman" w:cs="Times New Roman"/>
          <w:lang w:val="en-AU" w:eastAsia="en-GB"/>
        </w:rPr>
        <w:t>Autistic Spectrum Disorder (ASD) is an umbrella term that includes all the different types of disorder. However, often ASD is simply referred to as 'autism'.</w:t>
      </w:r>
    </w:p>
    <w:p w:rsidR="006B6864" w:rsidRPr="006B6864" w:rsidRDefault="006B6864" w:rsidP="006B6864">
      <w:pPr>
        <w:spacing w:after="300" w:line="240" w:lineRule="auto"/>
        <w:ind w:firstLine="0"/>
        <w:rPr>
          <w:rFonts w:eastAsia="Times New Roman" w:cs="Times New Roman"/>
          <w:lang w:val="en-AU" w:eastAsia="en-GB"/>
        </w:rPr>
      </w:pPr>
      <w:r w:rsidRPr="006B6864">
        <w:rPr>
          <w:rFonts w:eastAsia="Times New Roman" w:cs="Times New Roman"/>
          <w:lang w:val="en-AU" w:eastAsia="en-GB"/>
        </w:rPr>
        <w:t xml:space="preserve">Since 2013, we don’t talk any more about types of autism like </w:t>
      </w:r>
      <w:hyperlink r:id="rId9" w:history="1">
        <w:r w:rsidRPr="006B6864">
          <w:rPr>
            <w:rFonts w:eastAsia="Times New Roman" w:cs="Times New Roman"/>
            <w:lang w:val="en-AU" w:eastAsia="en-GB"/>
          </w:rPr>
          <w:t>Asperger's Syndrome</w:t>
        </w:r>
      </w:hyperlink>
      <w:r w:rsidRPr="006B6864">
        <w:rPr>
          <w:rFonts w:eastAsia="Times New Roman" w:cs="Times New Roman"/>
          <w:lang w:val="en-AU" w:eastAsia="en-GB"/>
        </w:rPr>
        <w:t xml:space="preserve"> and pervasive developmental disorder — not otherwise specified (PDD-NOS). Autism is now ranked as level 1, 2 or 3, depending on how severe it is and how much support the person needs.</w:t>
      </w:r>
    </w:p>
    <w:p w:rsidR="006B6864" w:rsidRPr="006B6864" w:rsidRDefault="006B6864" w:rsidP="006B6864">
      <w:pPr>
        <w:spacing w:after="300" w:line="240" w:lineRule="auto"/>
        <w:ind w:firstLine="0"/>
        <w:rPr>
          <w:rFonts w:eastAsia="Times New Roman" w:cs="Times New Roman"/>
          <w:lang w:val="en-AU" w:eastAsia="en-GB"/>
        </w:rPr>
      </w:pPr>
      <w:r w:rsidRPr="006B6864">
        <w:rPr>
          <w:rFonts w:eastAsia="Times New Roman" w:cs="Times New Roman"/>
          <w:lang w:val="en-AU" w:eastAsia="en-GB"/>
        </w:rPr>
        <w:t>Asperger’s syndrome is now considered to be part of the autism spectrum, rather than having its own separate diagnosis.</w:t>
      </w:r>
    </w:p>
    <w:p w:rsidR="006B6864" w:rsidRPr="006B6864" w:rsidRDefault="006B6864" w:rsidP="006B6864">
      <w:pPr>
        <w:spacing w:after="300" w:line="240" w:lineRule="auto"/>
        <w:ind w:firstLine="0"/>
        <w:rPr>
          <w:rFonts w:eastAsia="Times New Roman" w:cs="Times New Roman"/>
          <w:lang w:val="en-AU" w:eastAsia="en-GB"/>
        </w:rPr>
      </w:pPr>
      <w:r w:rsidRPr="006B6864">
        <w:rPr>
          <w:rFonts w:eastAsia="Times New Roman" w:cs="Times New Roman"/>
          <w:lang w:val="en-AU" w:eastAsia="en-GB"/>
        </w:rPr>
        <w:t xml:space="preserve">All types of autism impact on a child's </w:t>
      </w:r>
      <w:r w:rsidR="00B97EB6" w:rsidRPr="00D6224B">
        <w:rPr>
          <w:rFonts w:eastAsia="Times New Roman" w:cs="Times New Roman"/>
          <w:noProof/>
          <w:lang w:val="en-AU" w:eastAsia="en-GB"/>
        </w:rPr>
        <w:t>behavior</w:t>
      </w:r>
      <w:r w:rsidRPr="006B6864">
        <w:rPr>
          <w:rFonts w:eastAsia="Times New Roman" w:cs="Times New Roman"/>
          <w:lang w:val="en-AU" w:eastAsia="en-GB"/>
        </w:rPr>
        <w:t xml:space="preserve"> and ability to communicate. It's important to seek help if you are concerned your child has autism. Early intervention offers the best outcomes, no matter what type of autism a child has.</w:t>
      </w:r>
    </w:p>
    <w:p w:rsidR="006B6864" w:rsidRPr="00B97EB6" w:rsidRDefault="00B97EB6" w:rsidP="00691995">
      <w:pPr>
        <w:pStyle w:val="NormalWeb"/>
        <w:jc w:val="center"/>
        <w:rPr>
          <w:sz w:val="22"/>
          <w:szCs w:val="22"/>
        </w:rPr>
      </w:pPr>
      <w:r>
        <w:rPr>
          <w:sz w:val="22"/>
          <w:szCs w:val="22"/>
        </w:rPr>
        <w:t>(Health direct website, 2018)</w:t>
      </w:r>
    </w:p>
    <w:p w:rsidR="00016D33" w:rsidRDefault="00016D33" w:rsidP="00016D33">
      <w:pPr>
        <w:rPr>
          <w:b/>
          <w:sz w:val="24"/>
          <w:szCs w:val="24"/>
          <w:u w:val="single"/>
        </w:rPr>
      </w:pPr>
    </w:p>
    <w:p w:rsidR="00920620" w:rsidRDefault="00920620" w:rsidP="00790818">
      <w:pPr>
        <w:jc w:val="center"/>
        <w:rPr>
          <w:b/>
          <w:sz w:val="24"/>
          <w:szCs w:val="24"/>
          <w:u w:val="single"/>
        </w:rPr>
      </w:pPr>
    </w:p>
    <w:p w:rsidR="00920620" w:rsidRDefault="00920620" w:rsidP="00790818">
      <w:pPr>
        <w:jc w:val="center"/>
        <w:rPr>
          <w:b/>
          <w:sz w:val="24"/>
          <w:szCs w:val="24"/>
          <w:u w:val="single"/>
        </w:rPr>
      </w:pPr>
      <w:r>
        <w:rPr>
          <w:b/>
          <w:sz w:val="24"/>
          <w:szCs w:val="24"/>
          <w:u w:val="single"/>
        </w:rPr>
        <w:t>Autism in education</w:t>
      </w:r>
    </w:p>
    <w:p w:rsidR="00691995" w:rsidRDefault="00691995" w:rsidP="00790818">
      <w:pPr>
        <w:jc w:val="center"/>
        <w:rPr>
          <w:b/>
          <w:sz w:val="24"/>
          <w:szCs w:val="24"/>
          <w:u w:val="single"/>
        </w:rPr>
      </w:pPr>
    </w:p>
    <w:p w:rsidR="00920620" w:rsidRDefault="00920620" w:rsidP="006513C7">
      <w:pPr>
        <w:jc w:val="center"/>
        <w:rPr>
          <w:sz w:val="24"/>
          <w:szCs w:val="24"/>
        </w:rPr>
      </w:pPr>
      <w:r w:rsidRPr="00920620">
        <w:rPr>
          <w:sz w:val="24"/>
          <w:szCs w:val="24"/>
        </w:rPr>
        <w:t xml:space="preserve">According to research, roughly 1 out of </w:t>
      </w:r>
      <w:r w:rsidR="00D6224B">
        <w:rPr>
          <w:sz w:val="24"/>
          <w:szCs w:val="24"/>
        </w:rPr>
        <w:t>e</w:t>
      </w:r>
      <w:r w:rsidRPr="00D6224B">
        <w:rPr>
          <w:noProof/>
          <w:sz w:val="24"/>
          <w:szCs w:val="24"/>
        </w:rPr>
        <w:t>very</w:t>
      </w:r>
      <w:r w:rsidRPr="00920620">
        <w:rPr>
          <w:sz w:val="24"/>
          <w:szCs w:val="24"/>
        </w:rPr>
        <w:t xml:space="preserve"> 100 children are on the autistic spectrum, meaning </w:t>
      </w:r>
      <w:r w:rsidRPr="00D6224B">
        <w:rPr>
          <w:noProof/>
          <w:sz w:val="24"/>
          <w:szCs w:val="24"/>
        </w:rPr>
        <w:t>there</w:t>
      </w:r>
      <w:r w:rsidR="00D6224B">
        <w:rPr>
          <w:noProof/>
          <w:sz w:val="24"/>
          <w:szCs w:val="24"/>
        </w:rPr>
        <w:t xml:space="preserve"> are</w:t>
      </w:r>
      <w:r w:rsidRPr="00920620">
        <w:rPr>
          <w:sz w:val="24"/>
          <w:szCs w:val="24"/>
        </w:rPr>
        <w:t xml:space="preserve"> one or more autistic children in most mainstream schools whether they have been diagnosed or not.</w:t>
      </w:r>
      <w:r>
        <w:rPr>
          <w:sz w:val="24"/>
          <w:szCs w:val="24"/>
        </w:rPr>
        <w:t xml:space="preserve"> </w:t>
      </w:r>
      <w:r w:rsidR="00137ADC">
        <w:rPr>
          <w:sz w:val="24"/>
          <w:szCs w:val="24"/>
        </w:rPr>
        <w:t xml:space="preserve">Challenging and what may </w:t>
      </w:r>
      <w:r w:rsidR="00691995">
        <w:rPr>
          <w:sz w:val="24"/>
          <w:szCs w:val="24"/>
        </w:rPr>
        <w:t>be viewed as</w:t>
      </w:r>
      <w:r w:rsidR="00137ADC">
        <w:rPr>
          <w:sz w:val="24"/>
          <w:szCs w:val="24"/>
        </w:rPr>
        <w:t xml:space="preserve"> difficult </w:t>
      </w:r>
      <w:r w:rsidR="00137ADC" w:rsidRPr="00D6224B">
        <w:rPr>
          <w:noProof/>
          <w:sz w:val="24"/>
          <w:szCs w:val="24"/>
        </w:rPr>
        <w:t>behavior</w:t>
      </w:r>
      <w:r w:rsidR="00137ADC">
        <w:rPr>
          <w:sz w:val="24"/>
          <w:szCs w:val="24"/>
        </w:rPr>
        <w:t xml:space="preserve"> may occur from the child if the suitable support has not been put in place</w:t>
      </w:r>
      <w:r w:rsidR="000614A0">
        <w:rPr>
          <w:sz w:val="24"/>
          <w:szCs w:val="24"/>
        </w:rPr>
        <w:t xml:space="preserve"> and if the child’s disorder has not yet been </w:t>
      </w:r>
      <w:r w:rsidR="000614A0" w:rsidRPr="00D6224B">
        <w:rPr>
          <w:noProof/>
          <w:sz w:val="24"/>
          <w:szCs w:val="24"/>
        </w:rPr>
        <w:t>recogni</w:t>
      </w:r>
      <w:r w:rsidR="00D6224B">
        <w:rPr>
          <w:noProof/>
          <w:sz w:val="24"/>
          <w:szCs w:val="24"/>
        </w:rPr>
        <w:t>z</w:t>
      </w:r>
      <w:r w:rsidR="000614A0" w:rsidRPr="00D6224B">
        <w:rPr>
          <w:noProof/>
          <w:sz w:val="24"/>
          <w:szCs w:val="24"/>
        </w:rPr>
        <w:t>e</w:t>
      </w:r>
      <w:r w:rsidR="00805026" w:rsidRPr="00D6224B">
        <w:rPr>
          <w:noProof/>
          <w:sz w:val="24"/>
          <w:szCs w:val="24"/>
        </w:rPr>
        <w:t>d</w:t>
      </w:r>
      <w:r w:rsidR="00805026">
        <w:rPr>
          <w:sz w:val="24"/>
          <w:szCs w:val="24"/>
        </w:rPr>
        <w:t xml:space="preserve"> and their autistic needs have not yet been appreciated. Adapting classrooms to meet the needs of ASD- Autistic spectrum disorder, children will feel safer, more concentrated and less anxious in their environment and research shows that children who do not suffer from the disorder can also benefit from</w:t>
      </w:r>
      <w:r w:rsidR="00E6678B">
        <w:rPr>
          <w:sz w:val="24"/>
          <w:szCs w:val="24"/>
        </w:rPr>
        <w:t xml:space="preserve"> the methods used to support individuals with </w:t>
      </w:r>
      <w:r w:rsidR="00D6224B">
        <w:rPr>
          <w:sz w:val="24"/>
          <w:szCs w:val="24"/>
        </w:rPr>
        <w:t xml:space="preserve">an </w:t>
      </w:r>
      <w:r w:rsidR="00E6678B" w:rsidRPr="00D6224B">
        <w:rPr>
          <w:noProof/>
          <w:sz w:val="24"/>
          <w:szCs w:val="24"/>
        </w:rPr>
        <w:t>autistic</w:t>
      </w:r>
      <w:r w:rsidR="00E6678B">
        <w:rPr>
          <w:sz w:val="24"/>
          <w:szCs w:val="24"/>
        </w:rPr>
        <w:t xml:space="preserve"> spectrum disorder. It’s important to </w:t>
      </w:r>
      <w:r w:rsidR="00E6678B" w:rsidRPr="00D6224B">
        <w:rPr>
          <w:noProof/>
          <w:sz w:val="24"/>
          <w:szCs w:val="24"/>
        </w:rPr>
        <w:t>recogni</w:t>
      </w:r>
      <w:r w:rsidR="00D6224B">
        <w:rPr>
          <w:noProof/>
          <w:sz w:val="24"/>
          <w:szCs w:val="24"/>
        </w:rPr>
        <w:t>z</w:t>
      </w:r>
      <w:r w:rsidR="00E6678B" w:rsidRPr="00D6224B">
        <w:rPr>
          <w:noProof/>
          <w:sz w:val="24"/>
          <w:szCs w:val="24"/>
        </w:rPr>
        <w:t>e</w:t>
      </w:r>
      <w:r w:rsidR="00E6678B">
        <w:rPr>
          <w:sz w:val="24"/>
          <w:szCs w:val="24"/>
        </w:rPr>
        <w:t xml:space="preserve"> the child’s strengths and weaknesses in an educational setting and to create a plan to meet these needs. Unfortunately, many children with ASD  have had negative experiences in relation to education/ school life especially in later years as they can sometimes struggle to maintain relationships and to communicate with others, showing emotion can also sometimes be a struggle for a child with ASD and some of the outcomes of this can be low self-esteem,, decreased confidence, anxiety and negative behaviour which is why it’s important to </w:t>
      </w:r>
      <w:r w:rsidR="00E6678B" w:rsidRPr="00D6224B">
        <w:rPr>
          <w:noProof/>
          <w:sz w:val="24"/>
          <w:szCs w:val="24"/>
        </w:rPr>
        <w:t>recogni</w:t>
      </w:r>
      <w:r w:rsidR="00D6224B">
        <w:rPr>
          <w:noProof/>
          <w:sz w:val="24"/>
          <w:szCs w:val="24"/>
        </w:rPr>
        <w:t>z</w:t>
      </w:r>
      <w:r w:rsidR="00E6678B" w:rsidRPr="00D6224B">
        <w:rPr>
          <w:noProof/>
          <w:sz w:val="24"/>
          <w:szCs w:val="24"/>
        </w:rPr>
        <w:t>e</w:t>
      </w:r>
      <w:r w:rsidR="00E6678B">
        <w:rPr>
          <w:sz w:val="24"/>
          <w:szCs w:val="24"/>
        </w:rPr>
        <w:t xml:space="preserve"> this early and to assist the child with any barriers they may need to overcome in early life.</w:t>
      </w:r>
    </w:p>
    <w:p w:rsidR="006513C7" w:rsidRDefault="006513C7" w:rsidP="006513C7">
      <w:pPr>
        <w:jc w:val="center"/>
        <w:rPr>
          <w:sz w:val="24"/>
          <w:szCs w:val="24"/>
        </w:rPr>
      </w:pPr>
      <w:r>
        <w:rPr>
          <w:sz w:val="24"/>
          <w:szCs w:val="24"/>
        </w:rPr>
        <w:t xml:space="preserve">A lot of mainstream primary schools have already adapted their practices to cater for children with ASD and various other disabilities by sending staff on training courses specifically focusing on how to teach and handle children with the disorder, showing video clips and completing exercises leading to certificates being awarded for the courses and also evaluation courses to help staff not only understand but to recognise children that are yet to be diagnosed that may suffer </w:t>
      </w:r>
      <w:r w:rsidR="00D6224B">
        <w:rPr>
          <w:noProof/>
          <w:sz w:val="24"/>
          <w:szCs w:val="24"/>
        </w:rPr>
        <w:t>from</w:t>
      </w:r>
      <w:r>
        <w:rPr>
          <w:sz w:val="24"/>
          <w:szCs w:val="24"/>
        </w:rPr>
        <w:t xml:space="preserve"> autistic spectrum disorder. The courses are intended to lead to staff being able to further educate all pupils on the disorder and help them to understand their peers with ASD and how to react </w:t>
      </w:r>
      <w:r w:rsidR="00A76613">
        <w:rPr>
          <w:sz w:val="24"/>
          <w:szCs w:val="24"/>
        </w:rPr>
        <w:t xml:space="preserve">to their </w:t>
      </w:r>
      <w:r w:rsidR="00A76613" w:rsidRPr="00D6224B">
        <w:rPr>
          <w:noProof/>
          <w:sz w:val="24"/>
          <w:szCs w:val="24"/>
        </w:rPr>
        <w:t>behavior</w:t>
      </w:r>
      <w:r w:rsidR="00A76613">
        <w:rPr>
          <w:sz w:val="24"/>
          <w:szCs w:val="24"/>
        </w:rPr>
        <w:t xml:space="preserve"> and how to bond easier and encourage them to be more inclusive. The whole school upon completion of these courses will then receive a certificate showing that is completed the learning with autism programme and parents may be keener and trusting to </w:t>
      </w:r>
      <w:r w:rsidR="00A76613" w:rsidRPr="00D6224B">
        <w:rPr>
          <w:noProof/>
          <w:sz w:val="24"/>
          <w:szCs w:val="24"/>
        </w:rPr>
        <w:t>enro</w:t>
      </w:r>
      <w:r w:rsidR="00D6224B">
        <w:rPr>
          <w:noProof/>
          <w:sz w:val="24"/>
          <w:szCs w:val="24"/>
        </w:rPr>
        <w:t>l</w:t>
      </w:r>
      <w:r w:rsidR="00A76613" w:rsidRPr="00D6224B">
        <w:rPr>
          <w:noProof/>
          <w:sz w:val="24"/>
          <w:szCs w:val="24"/>
        </w:rPr>
        <w:t>l</w:t>
      </w:r>
      <w:r w:rsidR="00A76613">
        <w:rPr>
          <w:sz w:val="24"/>
          <w:szCs w:val="24"/>
        </w:rPr>
        <w:t xml:space="preserve"> their autistic children. Some </w:t>
      </w:r>
      <w:r w:rsidR="00A76613">
        <w:rPr>
          <w:sz w:val="24"/>
          <w:szCs w:val="24"/>
        </w:rPr>
        <w:lastRenderedPageBreak/>
        <w:t xml:space="preserve">schools have additional resources in place to support children with ASD, one of these resources being online child profiles. Online child profiles are for all children who attend this school but will specifically outline any needs the child may have and how to care for the child’s needs in </w:t>
      </w:r>
      <w:r w:rsidR="00A76613" w:rsidRPr="00D6224B">
        <w:rPr>
          <w:noProof/>
          <w:sz w:val="24"/>
          <w:szCs w:val="24"/>
        </w:rPr>
        <w:t>a suitable</w:t>
      </w:r>
      <w:r w:rsidR="00A76613">
        <w:rPr>
          <w:sz w:val="24"/>
          <w:szCs w:val="24"/>
        </w:rPr>
        <w:t xml:space="preserve"> manner, they will also list a child’s strengths, weaknesses</w:t>
      </w:r>
      <w:r w:rsidR="00D6224B">
        <w:rPr>
          <w:sz w:val="24"/>
          <w:szCs w:val="24"/>
        </w:rPr>
        <w:t>,</w:t>
      </w:r>
      <w:r w:rsidR="00A76613">
        <w:rPr>
          <w:sz w:val="24"/>
          <w:szCs w:val="24"/>
        </w:rPr>
        <w:t xml:space="preserve"> </w:t>
      </w:r>
      <w:r w:rsidR="00A76613" w:rsidRPr="00D6224B">
        <w:rPr>
          <w:noProof/>
          <w:sz w:val="24"/>
          <w:szCs w:val="24"/>
        </w:rPr>
        <w:t>and</w:t>
      </w:r>
      <w:r w:rsidR="00A76613">
        <w:rPr>
          <w:sz w:val="24"/>
          <w:szCs w:val="24"/>
        </w:rPr>
        <w:t xml:space="preserve"> interests and essentially assist teachers to put methods in place to help the child learn more efficiently.</w:t>
      </w:r>
    </w:p>
    <w:p w:rsidR="00866CB2" w:rsidRDefault="00866CB2" w:rsidP="006513C7">
      <w:pPr>
        <w:jc w:val="center"/>
        <w:rPr>
          <w:sz w:val="24"/>
          <w:szCs w:val="24"/>
        </w:rPr>
      </w:pPr>
    </w:p>
    <w:p w:rsidR="00866CB2" w:rsidRDefault="00866CB2" w:rsidP="006513C7">
      <w:pPr>
        <w:jc w:val="center"/>
        <w:rPr>
          <w:b/>
          <w:sz w:val="24"/>
          <w:szCs w:val="24"/>
          <w:u w:val="single"/>
        </w:rPr>
      </w:pPr>
      <w:r w:rsidRPr="00866CB2">
        <w:rPr>
          <w:b/>
          <w:sz w:val="24"/>
          <w:szCs w:val="24"/>
          <w:u w:val="single"/>
        </w:rPr>
        <w:t xml:space="preserve">The </w:t>
      </w:r>
      <w:r w:rsidR="006B6864">
        <w:rPr>
          <w:b/>
          <w:sz w:val="24"/>
          <w:szCs w:val="24"/>
          <w:u w:val="single"/>
        </w:rPr>
        <w:t>W</w:t>
      </w:r>
      <w:r w:rsidRPr="00866CB2">
        <w:rPr>
          <w:b/>
          <w:sz w:val="24"/>
          <w:szCs w:val="24"/>
          <w:u w:val="single"/>
        </w:rPr>
        <w:t>elsh education system</w:t>
      </w:r>
    </w:p>
    <w:p w:rsidR="003223C9" w:rsidRDefault="003223C9" w:rsidP="006513C7">
      <w:pPr>
        <w:jc w:val="center"/>
        <w:rPr>
          <w:b/>
          <w:sz w:val="24"/>
          <w:szCs w:val="24"/>
          <w:u w:val="single"/>
        </w:rPr>
      </w:pPr>
    </w:p>
    <w:p w:rsidR="00866CB2" w:rsidRDefault="00866CB2" w:rsidP="006513C7">
      <w:pPr>
        <w:jc w:val="center"/>
        <w:rPr>
          <w:sz w:val="24"/>
          <w:szCs w:val="24"/>
        </w:rPr>
      </w:pPr>
      <w:r w:rsidRPr="00866CB2">
        <w:rPr>
          <w:sz w:val="24"/>
          <w:szCs w:val="24"/>
        </w:rPr>
        <w:t xml:space="preserve">The </w:t>
      </w:r>
      <w:r w:rsidR="00D6224B">
        <w:rPr>
          <w:noProof/>
          <w:sz w:val="24"/>
          <w:szCs w:val="24"/>
        </w:rPr>
        <w:t>W</w:t>
      </w:r>
      <w:r w:rsidRPr="00D6224B">
        <w:rPr>
          <w:noProof/>
          <w:sz w:val="24"/>
          <w:szCs w:val="24"/>
        </w:rPr>
        <w:t>elsh</w:t>
      </w:r>
      <w:r w:rsidRPr="00866CB2">
        <w:rPr>
          <w:sz w:val="24"/>
          <w:szCs w:val="24"/>
        </w:rPr>
        <w:t xml:space="preserve"> government has had rule over </w:t>
      </w:r>
      <w:proofErr w:type="gramStart"/>
      <w:r w:rsidRPr="00866CB2">
        <w:rPr>
          <w:sz w:val="24"/>
          <w:szCs w:val="24"/>
        </w:rPr>
        <w:t>the majority of</w:t>
      </w:r>
      <w:proofErr w:type="gramEnd"/>
      <w:r w:rsidRPr="00866CB2">
        <w:rPr>
          <w:sz w:val="24"/>
          <w:szCs w:val="24"/>
        </w:rPr>
        <w:t xml:space="preserve"> the education policy since 1999, including universities, colleges, schools, etc but it</w:t>
      </w:r>
      <w:r w:rsidR="008A1414">
        <w:rPr>
          <w:sz w:val="24"/>
          <w:szCs w:val="24"/>
        </w:rPr>
        <w:t>’</w:t>
      </w:r>
      <w:r w:rsidRPr="00866CB2">
        <w:rPr>
          <w:sz w:val="24"/>
          <w:szCs w:val="24"/>
        </w:rPr>
        <w:t>s changed considerably in the last 16 years.</w:t>
      </w:r>
      <w:r w:rsidR="008A1414">
        <w:rPr>
          <w:sz w:val="24"/>
          <w:szCs w:val="24"/>
        </w:rPr>
        <w:t xml:space="preserve"> The </w:t>
      </w:r>
      <w:r w:rsidR="00D6224B">
        <w:rPr>
          <w:noProof/>
          <w:sz w:val="24"/>
          <w:szCs w:val="24"/>
        </w:rPr>
        <w:t>W</w:t>
      </w:r>
      <w:r w:rsidR="008A1414" w:rsidRPr="00D6224B">
        <w:rPr>
          <w:noProof/>
          <w:sz w:val="24"/>
          <w:szCs w:val="24"/>
        </w:rPr>
        <w:t>elsh</w:t>
      </w:r>
      <w:r w:rsidR="008A1414">
        <w:rPr>
          <w:sz w:val="24"/>
          <w:szCs w:val="24"/>
        </w:rPr>
        <w:t xml:space="preserve"> educational system’s structure is as follows: primary education, secondary education, further education.</w:t>
      </w:r>
      <w:r w:rsidRPr="00866CB2">
        <w:rPr>
          <w:sz w:val="24"/>
          <w:szCs w:val="24"/>
        </w:rPr>
        <w:t xml:space="preserve"> Schools in Wales still follow a national curriculum that was originally introduced in the late </w:t>
      </w:r>
      <w:r w:rsidRPr="00D6224B">
        <w:rPr>
          <w:noProof/>
          <w:sz w:val="24"/>
          <w:szCs w:val="24"/>
        </w:rPr>
        <w:t>1980s</w:t>
      </w:r>
      <w:r w:rsidRPr="00866CB2">
        <w:rPr>
          <w:sz w:val="24"/>
          <w:szCs w:val="24"/>
        </w:rPr>
        <w:t xml:space="preserve"> which aspires to give all children the same standard of education in Wales. This is all changing, as key stages </w:t>
      </w:r>
      <w:r w:rsidR="00D6224B">
        <w:rPr>
          <w:noProof/>
          <w:sz w:val="24"/>
          <w:szCs w:val="24"/>
        </w:rPr>
        <w:t>are</w:t>
      </w:r>
      <w:r w:rsidRPr="00866CB2">
        <w:rPr>
          <w:sz w:val="24"/>
          <w:szCs w:val="24"/>
        </w:rPr>
        <w:t xml:space="preserve"> to be abolished and replaced with ‘progression steps’ which provides reference points for staff in educational settings as pupils progress in their educational paths. GCSE’s and A-levels will </w:t>
      </w:r>
      <w:proofErr w:type="gramStart"/>
      <w:r w:rsidRPr="00866CB2">
        <w:rPr>
          <w:sz w:val="24"/>
          <w:szCs w:val="24"/>
        </w:rPr>
        <w:t>still remain</w:t>
      </w:r>
      <w:proofErr w:type="gramEnd"/>
      <w:r w:rsidRPr="00866CB2">
        <w:rPr>
          <w:sz w:val="24"/>
          <w:szCs w:val="24"/>
        </w:rPr>
        <w:t xml:space="preserve"> as many reviews have taken place and the </w:t>
      </w:r>
      <w:r w:rsidR="00D6224B">
        <w:rPr>
          <w:noProof/>
          <w:sz w:val="24"/>
          <w:szCs w:val="24"/>
        </w:rPr>
        <w:t>W</w:t>
      </w:r>
      <w:r w:rsidRPr="00D6224B">
        <w:rPr>
          <w:noProof/>
          <w:sz w:val="24"/>
          <w:szCs w:val="24"/>
        </w:rPr>
        <w:t>elsh</w:t>
      </w:r>
      <w:r w:rsidRPr="00866CB2">
        <w:rPr>
          <w:sz w:val="24"/>
          <w:szCs w:val="24"/>
        </w:rPr>
        <w:t xml:space="preserve"> public </w:t>
      </w:r>
      <w:r w:rsidRPr="00D6224B">
        <w:rPr>
          <w:noProof/>
          <w:sz w:val="24"/>
          <w:szCs w:val="24"/>
        </w:rPr>
        <w:t>ha</w:t>
      </w:r>
      <w:r w:rsidR="00D6224B">
        <w:rPr>
          <w:noProof/>
          <w:sz w:val="24"/>
          <w:szCs w:val="24"/>
        </w:rPr>
        <w:t>s</w:t>
      </w:r>
      <w:r w:rsidRPr="00866CB2">
        <w:rPr>
          <w:sz w:val="24"/>
          <w:szCs w:val="24"/>
        </w:rPr>
        <w:t xml:space="preserve"> decided they will remain so although how and what </w:t>
      </w:r>
      <w:r w:rsidR="00D6224B">
        <w:rPr>
          <w:noProof/>
          <w:sz w:val="24"/>
          <w:szCs w:val="24"/>
        </w:rPr>
        <w:t>W</w:t>
      </w:r>
      <w:r w:rsidRPr="00D6224B">
        <w:rPr>
          <w:noProof/>
          <w:sz w:val="24"/>
          <w:szCs w:val="24"/>
        </w:rPr>
        <w:t>elsh</w:t>
      </w:r>
      <w:r w:rsidRPr="00866CB2">
        <w:rPr>
          <w:sz w:val="24"/>
          <w:szCs w:val="24"/>
        </w:rPr>
        <w:t xml:space="preserve"> children will learn may change, the assessment process will remain the same.</w:t>
      </w:r>
      <w:r>
        <w:rPr>
          <w:sz w:val="24"/>
          <w:szCs w:val="24"/>
        </w:rPr>
        <w:t xml:space="preserve"> Welsh has also been made a compulsory subject in all </w:t>
      </w:r>
      <w:r w:rsidR="003732C1">
        <w:rPr>
          <w:sz w:val="24"/>
          <w:szCs w:val="24"/>
        </w:rPr>
        <w:t xml:space="preserve">state </w:t>
      </w:r>
      <w:r>
        <w:rPr>
          <w:sz w:val="24"/>
          <w:szCs w:val="24"/>
        </w:rPr>
        <w:t>schools</w:t>
      </w:r>
      <w:r w:rsidR="003732C1">
        <w:rPr>
          <w:sz w:val="24"/>
          <w:szCs w:val="24"/>
        </w:rPr>
        <w:t xml:space="preserve"> for under 16’s, but in </w:t>
      </w:r>
      <w:r w:rsidR="003732C1" w:rsidRPr="00D6224B">
        <w:rPr>
          <w:noProof/>
          <w:sz w:val="24"/>
          <w:szCs w:val="24"/>
        </w:rPr>
        <w:t>future</w:t>
      </w:r>
      <w:r w:rsidR="00D6224B">
        <w:rPr>
          <w:noProof/>
          <w:sz w:val="24"/>
          <w:szCs w:val="24"/>
        </w:rPr>
        <w:t>,</w:t>
      </w:r>
      <w:r w:rsidR="003732C1">
        <w:rPr>
          <w:sz w:val="24"/>
          <w:szCs w:val="24"/>
        </w:rPr>
        <w:t xml:space="preserve"> </w:t>
      </w:r>
      <w:r w:rsidR="003732C1" w:rsidRPr="00D6224B">
        <w:rPr>
          <w:noProof/>
          <w:sz w:val="24"/>
          <w:szCs w:val="24"/>
        </w:rPr>
        <w:t>it</w:t>
      </w:r>
      <w:r w:rsidR="00D6224B">
        <w:rPr>
          <w:noProof/>
          <w:sz w:val="24"/>
          <w:szCs w:val="24"/>
        </w:rPr>
        <w:t>'</w:t>
      </w:r>
      <w:r w:rsidR="003732C1" w:rsidRPr="00D6224B">
        <w:rPr>
          <w:noProof/>
          <w:sz w:val="24"/>
          <w:szCs w:val="24"/>
        </w:rPr>
        <w:t>s</w:t>
      </w:r>
      <w:r w:rsidR="003732C1">
        <w:rPr>
          <w:sz w:val="24"/>
          <w:szCs w:val="24"/>
        </w:rPr>
        <w:t xml:space="preserve"> expected that all children may be required to leave school with a fluent understanding of the </w:t>
      </w:r>
      <w:r w:rsidR="00D6224B">
        <w:rPr>
          <w:noProof/>
          <w:sz w:val="24"/>
          <w:szCs w:val="24"/>
        </w:rPr>
        <w:t>W</w:t>
      </w:r>
      <w:r w:rsidR="003732C1" w:rsidRPr="00D6224B">
        <w:rPr>
          <w:noProof/>
          <w:sz w:val="24"/>
          <w:szCs w:val="24"/>
        </w:rPr>
        <w:t>elsh</w:t>
      </w:r>
      <w:r w:rsidR="003732C1">
        <w:rPr>
          <w:sz w:val="24"/>
          <w:szCs w:val="24"/>
        </w:rPr>
        <w:t xml:space="preserve"> language. Unfortunately, despite these </w:t>
      </w:r>
      <w:r w:rsidR="003732C1" w:rsidRPr="00D6224B">
        <w:rPr>
          <w:noProof/>
          <w:sz w:val="24"/>
          <w:szCs w:val="24"/>
        </w:rPr>
        <w:t>efforts</w:t>
      </w:r>
      <w:r w:rsidR="00D6224B">
        <w:rPr>
          <w:noProof/>
          <w:sz w:val="24"/>
          <w:szCs w:val="24"/>
        </w:rPr>
        <w:t>,</w:t>
      </w:r>
      <w:r w:rsidR="003732C1">
        <w:rPr>
          <w:sz w:val="24"/>
          <w:szCs w:val="24"/>
        </w:rPr>
        <w:t xml:space="preserve"> the evidence still shows that the </w:t>
      </w:r>
      <w:r w:rsidR="00D6224B">
        <w:rPr>
          <w:noProof/>
          <w:sz w:val="24"/>
          <w:szCs w:val="24"/>
        </w:rPr>
        <w:t>W</w:t>
      </w:r>
      <w:r w:rsidR="003732C1" w:rsidRPr="00D6224B">
        <w:rPr>
          <w:noProof/>
          <w:sz w:val="24"/>
          <w:szCs w:val="24"/>
        </w:rPr>
        <w:t>elsh</w:t>
      </w:r>
      <w:r w:rsidR="003732C1">
        <w:rPr>
          <w:sz w:val="24"/>
          <w:szCs w:val="24"/>
        </w:rPr>
        <w:t xml:space="preserve"> education system is underachieving, and in recent years Wales GCSE statistics have fallen from above average to well below average and universities are producing fewer top degrees as time progresses so studies show. According to the international ‘Pisa’ tests, Wales is in the lower echelon of the education league, these tests are conducted every three years and mainly focuses on testing the knowledge of 15-year olds at the end of their compulsory education. However, when it comes to university the </w:t>
      </w:r>
      <w:r w:rsidR="00D6224B">
        <w:rPr>
          <w:noProof/>
          <w:sz w:val="24"/>
          <w:szCs w:val="24"/>
        </w:rPr>
        <w:t>W</w:t>
      </w:r>
      <w:r w:rsidR="003732C1" w:rsidRPr="00D6224B">
        <w:rPr>
          <w:noProof/>
          <w:sz w:val="24"/>
          <w:szCs w:val="24"/>
        </w:rPr>
        <w:t>elsh</w:t>
      </w:r>
      <w:r w:rsidR="003732C1">
        <w:rPr>
          <w:sz w:val="24"/>
          <w:szCs w:val="24"/>
        </w:rPr>
        <w:t xml:space="preserve"> government encourage all students to attend </w:t>
      </w:r>
      <w:proofErr w:type="gramStart"/>
      <w:r w:rsidR="003732C1">
        <w:rPr>
          <w:sz w:val="24"/>
          <w:szCs w:val="24"/>
        </w:rPr>
        <w:t>and also</w:t>
      </w:r>
      <w:proofErr w:type="gramEnd"/>
      <w:r w:rsidR="003732C1">
        <w:rPr>
          <w:sz w:val="24"/>
          <w:szCs w:val="24"/>
        </w:rPr>
        <w:t xml:space="preserve"> attempt to keep university fees as low as possible whilst also proving suitable finance options to help students achieve a higher level of education and to complete their degrees with a less stressful financial outcome. The Welsh </w:t>
      </w:r>
      <w:r w:rsidR="003732C1">
        <w:rPr>
          <w:sz w:val="24"/>
          <w:szCs w:val="24"/>
        </w:rPr>
        <w:lastRenderedPageBreak/>
        <w:t xml:space="preserve">government </w:t>
      </w:r>
      <w:r w:rsidR="003732C1" w:rsidRPr="00D6224B">
        <w:rPr>
          <w:noProof/>
          <w:sz w:val="24"/>
          <w:szCs w:val="24"/>
        </w:rPr>
        <w:t>assure</w:t>
      </w:r>
      <w:r w:rsidR="00D6224B">
        <w:rPr>
          <w:noProof/>
          <w:sz w:val="24"/>
          <w:szCs w:val="24"/>
        </w:rPr>
        <w:t>s</w:t>
      </w:r>
      <w:r w:rsidR="003732C1">
        <w:rPr>
          <w:sz w:val="24"/>
          <w:szCs w:val="24"/>
        </w:rPr>
        <w:t xml:space="preserve"> people that they will be pulling all the stops out to see </w:t>
      </w:r>
      <w:r w:rsidR="00D6224B">
        <w:rPr>
          <w:noProof/>
          <w:sz w:val="24"/>
          <w:szCs w:val="24"/>
        </w:rPr>
        <w:t>W</w:t>
      </w:r>
      <w:r w:rsidR="003732C1" w:rsidRPr="00D6224B">
        <w:rPr>
          <w:noProof/>
          <w:sz w:val="24"/>
          <w:szCs w:val="24"/>
        </w:rPr>
        <w:t>ales</w:t>
      </w:r>
      <w:r w:rsidR="003732C1">
        <w:rPr>
          <w:sz w:val="24"/>
          <w:szCs w:val="24"/>
        </w:rPr>
        <w:t>’ grades rise again and blame the downfall on the nation</w:t>
      </w:r>
      <w:r w:rsidR="008A1414">
        <w:rPr>
          <w:sz w:val="24"/>
          <w:szCs w:val="24"/>
        </w:rPr>
        <w:t>’</w:t>
      </w:r>
      <w:r w:rsidR="003732C1">
        <w:rPr>
          <w:sz w:val="24"/>
          <w:szCs w:val="24"/>
        </w:rPr>
        <w:t>s current economy.</w:t>
      </w:r>
    </w:p>
    <w:p w:rsidR="003223C9" w:rsidRDefault="003223C9" w:rsidP="006513C7">
      <w:pPr>
        <w:jc w:val="center"/>
        <w:rPr>
          <w:sz w:val="24"/>
          <w:szCs w:val="24"/>
        </w:rPr>
      </w:pPr>
    </w:p>
    <w:p w:rsidR="003F35A6" w:rsidRDefault="003F35A6" w:rsidP="006513C7">
      <w:pPr>
        <w:jc w:val="center"/>
        <w:rPr>
          <w:b/>
          <w:sz w:val="24"/>
          <w:szCs w:val="24"/>
          <w:u w:val="single"/>
        </w:rPr>
      </w:pPr>
      <w:r w:rsidRPr="003F35A6">
        <w:rPr>
          <w:b/>
          <w:sz w:val="24"/>
          <w:szCs w:val="24"/>
          <w:u w:val="single"/>
        </w:rPr>
        <w:t>Policy and legislation for disabled children in the Welsh educational system</w:t>
      </w:r>
    </w:p>
    <w:p w:rsidR="003223C9" w:rsidRDefault="003223C9" w:rsidP="006513C7">
      <w:pPr>
        <w:jc w:val="center"/>
        <w:rPr>
          <w:b/>
          <w:sz w:val="24"/>
          <w:szCs w:val="24"/>
          <w:u w:val="single"/>
        </w:rPr>
      </w:pPr>
    </w:p>
    <w:p w:rsidR="003F35A6" w:rsidRPr="00461306" w:rsidRDefault="003F35A6" w:rsidP="003F35A6">
      <w:pPr>
        <w:jc w:val="center"/>
        <w:rPr>
          <w:sz w:val="24"/>
          <w:szCs w:val="24"/>
        </w:rPr>
      </w:pPr>
      <w:r w:rsidRPr="00461306">
        <w:rPr>
          <w:sz w:val="24"/>
          <w:szCs w:val="24"/>
        </w:rPr>
        <w:t>Disabled Children’s Rights, under the Equality act 2010.</w:t>
      </w:r>
    </w:p>
    <w:p w:rsidR="003F35A6" w:rsidRPr="00461306" w:rsidRDefault="003F35A6" w:rsidP="003F35A6">
      <w:pPr>
        <w:jc w:val="center"/>
        <w:rPr>
          <w:sz w:val="24"/>
          <w:szCs w:val="24"/>
        </w:rPr>
      </w:pPr>
      <w:r w:rsidRPr="00461306">
        <w:rPr>
          <w:sz w:val="24"/>
          <w:szCs w:val="24"/>
        </w:rPr>
        <w:t>Disability Discrimination Act</w:t>
      </w:r>
    </w:p>
    <w:p w:rsidR="003F35A6" w:rsidRPr="00461306" w:rsidRDefault="003F35A6" w:rsidP="003F35A6">
      <w:pPr>
        <w:jc w:val="center"/>
        <w:rPr>
          <w:sz w:val="24"/>
          <w:szCs w:val="24"/>
        </w:rPr>
      </w:pPr>
      <w:r w:rsidRPr="00461306">
        <w:rPr>
          <w:sz w:val="24"/>
          <w:szCs w:val="24"/>
        </w:rPr>
        <w:t>Special educational needs and disabilities (SEND)</w:t>
      </w:r>
    </w:p>
    <w:p w:rsidR="00461306" w:rsidRPr="00461306" w:rsidRDefault="00461306" w:rsidP="003F35A6">
      <w:pPr>
        <w:jc w:val="center"/>
        <w:rPr>
          <w:sz w:val="24"/>
          <w:szCs w:val="24"/>
        </w:rPr>
      </w:pPr>
      <w:r w:rsidRPr="00461306">
        <w:rPr>
          <w:sz w:val="24"/>
          <w:szCs w:val="24"/>
        </w:rPr>
        <w:t>Autism (Wales) Bill 2019.</w:t>
      </w:r>
    </w:p>
    <w:p w:rsidR="00461306" w:rsidRPr="00461306" w:rsidRDefault="00461306" w:rsidP="003F35A6">
      <w:pPr>
        <w:jc w:val="center"/>
        <w:rPr>
          <w:sz w:val="24"/>
          <w:szCs w:val="24"/>
        </w:rPr>
      </w:pPr>
      <w:r w:rsidRPr="00461306">
        <w:rPr>
          <w:sz w:val="24"/>
          <w:szCs w:val="24"/>
        </w:rPr>
        <w:t xml:space="preserve">Code of practice on </w:t>
      </w:r>
      <w:r w:rsidR="00D6224B">
        <w:rPr>
          <w:sz w:val="24"/>
          <w:szCs w:val="24"/>
        </w:rPr>
        <w:t xml:space="preserve">the </w:t>
      </w:r>
      <w:r w:rsidRPr="00D6224B">
        <w:rPr>
          <w:noProof/>
          <w:sz w:val="24"/>
          <w:szCs w:val="24"/>
        </w:rPr>
        <w:t>delivery</w:t>
      </w:r>
      <w:r w:rsidRPr="00461306">
        <w:rPr>
          <w:sz w:val="24"/>
          <w:szCs w:val="24"/>
        </w:rPr>
        <w:t xml:space="preserve"> of ser</w:t>
      </w:r>
      <w:r>
        <w:rPr>
          <w:sz w:val="24"/>
          <w:szCs w:val="24"/>
        </w:rPr>
        <w:t>vices</w:t>
      </w:r>
      <w:r w:rsidRPr="00461306">
        <w:rPr>
          <w:sz w:val="24"/>
          <w:szCs w:val="24"/>
        </w:rPr>
        <w:t xml:space="preserve"> for people with autism 2018.</w:t>
      </w:r>
    </w:p>
    <w:p w:rsidR="00461306" w:rsidRPr="00461306" w:rsidRDefault="00461306" w:rsidP="003F35A6">
      <w:pPr>
        <w:jc w:val="center"/>
        <w:rPr>
          <w:sz w:val="24"/>
          <w:szCs w:val="24"/>
        </w:rPr>
      </w:pPr>
      <w:r w:rsidRPr="00461306">
        <w:rPr>
          <w:sz w:val="24"/>
          <w:szCs w:val="24"/>
        </w:rPr>
        <w:t>Additional learni</w:t>
      </w:r>
      <w:r>
        <w:rPr>
          <w:sz w:val="24"/>
          <w:szCs w:val="24"/>
        </w:rPr>
        <w:t>n</w:t>
      </w:r>
      <w:r w:rsidRPr="00461306">
        <w:rPr>
          <w:sz w:val="24"/>
          <w:szCs w:val="24"/>
        </w:rPr>
        <w:t>g needs code 2018.</w:t>
      </w:r>
    </w:p>
    <w:p w:rsidR="003F35A6" w:rsidRPr="003F35A6" w:rsidRDefault="003F35A6" w:rsidP="003F35A6">
      <w:pPr>
        <w:spacing w:after="0" w:line="240" w:lineRule="auto"/>
        <w:ind w:firstLine="0"/>
        <w:jc w:val="center"/>
        <w:rPr>
          <w:rFonts w:eastAsia="Times New Roman" w:cs="Times New Roman"/>
          <w:sz w:val="24"/>
          <w:szCs w:val="24"/>
          <w:lang w:eastAsia="en-GB"/>
        </w:rPr>
      </w:pPr>
      <w:hyperlink r:id="rId10" w:history="1">
        <w:r w:rsidRPr="003F35A6">
          <w:rPr>
            <w:rFonts w:eastAsia="Times New Roman" w:cs="Times New Roman"/>
            <w:sz w:val="24"/>
            <w:szCs w:val="24"/>
            <w:lang w:eastAsia="en-GB"/>
          </w:rPr>
          <w:t>Additional Learning Needs and Educational Tribunal (Wales) Act 2018</w:t>
        </w:r>
      </w:hyperlink>
    </w:p>
    <w:p w:rsidR="003F35A6" w:rsidRPr="00461306" w:rsidRDefault="003F35A6" w:rsidP="003F35A6">
      <w:pPr>
        <w:spacing w:before="100" w:beforeAutospacing="1" w:after="100" w:afterAutospacing="1" w:line="240" w:lineRule="auto"/>
        <w:ind w:firstLine="0"/>
        <w:jc w:val="center"/>
        <w:rPr>
          <w:rFonts w:eastAsia="Times New Roman" w:cs="Times New Roman"/>
          <w:sz w:val="24"/>
          <w:szCs w:val="24"/>
          <w:lang w:eastAsia="en-GB"/>
        </w:rPr>
      </w:pPr>
      <w:r w:rsidRPr="003F35A6">
        <w:rPr>
          <w:rFonts w:eastAsia="Times New Roman" w:cs="Times New Roman"/>
          <w:sz w:val="24"/>
          <w:szCs w:val="24"/>
          <w:lang w:eastAsia="en-GB"/>
        </w:rPr>
        <w:t>The Additional Learning Needs and Educational Tribunal (Wales) Act 201</w:t>
      </w:r>
      <w:r w:rsidRPr="00461306">
        <w:rPr>
          <w:rFonts w:eastAsia="Times New Roman" w:cs="Times New Roman"/>
          <w:sz w:val="24"/>
          <w:szCs w:val="24"/>
          <w:lang w:eastAsia="en-GB"/>
        </w:rPr>
        <w:t>8</w:t>
      </w:r>
    </w:p>
    <w:p w:rsidR="003F35A6" w:rsidRPr="003F35A6" w:rsidRDefault="003F35A6" w:rsidP="003F35A6">
      <w:pPr>
        <w:spacing w:after="0" w:line="240" w:lineRule="auto"/>
        <w:ind w:firstLine="0"/>
        <w:jc w:val="center"/>
        <w:rPr>
          <w:rFonts w:eastAsia="Times New Roman" w:cs="Times New Roman"/>
          <w:sz w:val="24"/>
          <w:szCs w:val="24"/>
          <w:lang w:eastAsia="en-GB"/>
        </w:rPr>
      </w:pPr>
      <w:hyperlink r:id="rId11" w:history="1">
        <w:r w:rsidRPr="003F35A6">
          <w:rPr>
            <w:rFonts w:eastAsia="Times New Roman" w:cs="Times New Roman"/>
            <w:sz w:val="24"/>
            <w:szCs w:val="24"/>
            <w:lang w:eastAsia="en-GB"/>
          </w:rPr>
          <w:t>Further and Higher Education (Governance and Information) (Wales) Act 2014</w:t>
        </w:r>
      </w:hyperlink>
    </w:p>
    <w:p w:rsidR="003F35A6" w:rsidRPr="003F35A6" w:rsidRDefault="003F35A6" w:rsidP="003F35A6">
      <w:pPr>
        <w:spacing w:before="100" w:beforeAutospacing="1" w:after="100" w:afterAutospacing="1" w:line="240" w:lineRule="auto"/>
        <w:ind w:firstLine="0"/>
        <w:jc w:val="center"/>
        <w:rPr>
          <w:rFonts w:eastAsia="Times New Roman" w:cs="Times New Roman"/>
          <w:sz w:val="24"/>
          <w:szCs w:val="24"/>
          <w:lang w:eastAsia="en-GB"/>
        </w:rPr>
      </w:pPr>
      <w:r w:rsidRPr="003F35A6">
        <w:rPr>
          <w:rFonts w:eastAsia="Times New Roman" w:cs="Times New Roman"/>
          <w:sz w:val="24"/>
          <w:szCs w:val="24"/>
          <w:lang w:eastAsia="en-GB"/>
        </w:rPr>
        <w:t>The Further and Higher Education (Governance and Information) (Wales) Act 2014 received Royal Assent on 27 January 2014</w:t>
      </w:r>
    </w:p>
    <w:p w:rsidR="003F35A6" w:rsidRPr="003F35A6" w:rsidRDefault="003F35A6" w:rsidP="003F35A6">
      <w:pPr>
        <w:spacing w:before="100" w:beforeAutospacing="1" w:after="100" w:afterAutospacing="1" w:line="240" w:lineRule="auto"/>
        <w:ind w:firstLine="0"/>
        <w:jc w:val="center"/>
        <w:outlineLvl w:val="0"/>
        <w:rPr>
          <w:rFonts w:eastAsia="Times New Roman" w:cs="Times New Roman"/>
          <w:bCs/>
          <w:kern w:val="36"/>
          <w:sz w:val="24"/>
          <w:szCs w:val="24"/>
          <w:lang w:eastAsia="en-GB"/>
        </w:rPr>
      </w:pPr>
      <w:r w:rsidRPr="003F35A6">
        <w:rPr>
          <w:rFonts w:eastAsia="Times New Roman" w:cs="Times New Roman"/>
          <w:bCs/>
          <w:kern w:val="36"/>
          <w:sz w:val="24"/>
          <w:szCs w:val="24"/>
          <w:lang w:eastAsia="en-GB"/>
        </w:rPr>
        <w:t>School Standards and Organisation (Wales) Act 2013</w:t>
      </w:r>
    </w:p>
    <w:p w:rsidR="003F35A6" w:rsidRDefault="003F35A6" w:rsidP="003F35A6">
      <w:pPr>
        <w:spacing w:before="100" w:beforeAutospacing="1" w:after="100" w:afterAutospacing="1" w:line="240" w:lineRule="auto"/>
        <w:ind w:firstLine="0"/>
        <w:jc w:val="center"/>
        <w:rPr>
          <w:rFonts w:eastAsia="Times New Roman" w:cs="Times New Roman"/>
          <w:sz w:val="24"/>
          <w:szCs w:val="24"/>
          <w:lang w:eastAsia="en-GB"/>
        </w:rPr>
      </w:pPr>
      <w:r w:rsidRPr="003F35A6">
        <w:rPr>
          <w:rFonts w:eastAsia="Times New Roman" w:cs="Times New Roman"/>
          <w:sz w:val="24"/>
          <w:szCs w:val="24"/>
          <w:lang w:eastAsia="en-GB"/>
        </w:rPr>
        <w:t>The School Standards and Organisation (Wales) Act received Royal Assent on 4 March 2013</w:t>
      </w:r>
    </w:p>
    <w:p w:rsidR="00461306" w:rsidRPr="003F35A6" w:rsidRDefault="00461306" w:rsidP="003F35A6">
      <w:pPr>
        <w:spacing w:before="100" w:beforeAutospacing="1" w:after="100" w:afterAutospacing="1" w:line="240" w:lineRule="auto"/>
        <w:ind w:firstLine="0"/>
        <w:jc w:val="center"/>
        <w:rPr>
          <w:rFonts w:eastAsia="Times New Roman" w:cs="Times New Roman"/>
          <w:sz w:val="24"/>
          <w:szCs w:val="24"/>
          <w:lang w:eastAsia="en-GB"/>
        </w:rPr>
      </w:pPr>
      <w:r>
        <w:rPr>
          <w:rFonts w:eastAsia="Times New Roman" w:cs="Times New Roman"/>
          <w:sz w:val="24"/>
          <w:szCs w:val="24"/>
          <w:lang w:eastAsia="en-GB"/>
        </w:rPr>
        <w:t xml:space="preserve">(Children in </w:t>
      </w:r>
      <w:r w:rsidR="00D6224B">
        <w:rPr>
          <w:rFonts w:eastAsia="Times New Roman" w:cs="Times New Roman"/>
          <w:noProof/>
          <w:sz w:val="24"/>
          <w:szCs w:val="24"/>
          <w:lang w:eastAsia="en-GB"/>
        </w:rPr>
        <w:t>W</w:t>
      </w:r>
      <w:r w:rsidRPr="00D6224B">
        <w:rPr>
          <w:rFonts w:eastAsia="Times New Roman" w:cs="Times New Roman"/>
          <w:noProof/>
          <w:sz w:val="24"/>
          <w:szCs w:val="24"/>
          <w:lang w:eastAsia="en-GB"/>
        </w:rPr>
        <w:t>ales</w:t>
      </w:r>
      <w:r>
        <w:rPr>
          <w:rFonts w:eastAsia="Times New Roman" w:cs="Times New Roman"/>
          <w:sz w:val="24"/>
          <w:szCs w:val="24"/>
          <w:lang w:eastAsia="en-GB"/>
        </w:rPr>
        <w:t xml:space="preserve"> website, 2018)</w:t>
      </w:r>
    </w:p>
    <w:p w:rsidR="00D26975" w:rsidRDefault="00D26975" w:rsidP="003223C9">
      <w:pPr>
        <w:ind w:firstLine="0"/>
        <w:rPr>
          <w:b/>
          <w:sz w:val="24"/>
          <w:szCs w:val="24"/>
          <w:u w:val="single"/>
        </w:rPr>
      </w:pPr>
    </w:p>
    <w:p w:rsidR="00D26975" w:rsidRDefault="004215A4" w:rsidP="00D26975">
      <w:pPr>
        <w:jc w:val="center"/>
        <w:rPr>
          <w:b/>
          <w:sz w:val="24"/>
          <w:szCs w:val="24"/>
          <w:u w:val="single"/>
        </w:rPr>
      </w:pPr>
      <w:r w:rsidRPr="003223C9">
        <w:rPr>
          <w:b/>
          <w:sz w:val="24"/>
          <w:szCs w:val="24"/>
          <w:u w:val="single"/>
        </w:rPr>
        <w:t xml:space="preserve">Chosen </w:t>
      </w:r>
      <w:r w:rsidR="00691995">
        <w:rPr>
          <w:b/>
          <w:sz w:val="24"/>
          <w:szCs w:val="24"/>
          <w:u w:val="single"/>
        </w:rPr>
        <w:t xml:space="preserve">Educational </w:t>
      </w:r>
      <w:r w:rsidR="00D26975" w:rsidRPr="003223C9">
        <w:rPr>
          <w:b/>
          <w:sz w:val="24"/>
          <w:szCs w:val="24"/>
          <w:u w:val="single"/>
        </w:rPr>
        <w:t>Setting</w:t>
      </w:r>
      <w:r w:rsidR="00790818" w:rsidRPr="003223C9">
        <w:rPr>
          <w:b/>
          <w:sz w:val="24"/>
          <w:szCs w:val="24"/>
          <w:u w:val="single"/>
        </w:rPr>
        <w:t xml:space="preserve"> </w:t>
      </w:r>
    </w:p>
    <w:p w:rsidR="00691995" w:rsidRPr="003223C9" w:rsidRDefault="00691995" w:rsidP="00D26975">
      <w:pPr>
        <w:jc w:val="center"/>
        <w:rPr>
          <w:b/>
          <w:sz w:val="24"/>
          <w:szCs w:val="24"/>
          <w:u w:val="single"/>
        </w:rPr>
      </w:pPr>
    </w:p>
    <w:p w:rsidR="004215A4" w:rsidRPr="00920620" w:rsidRDefault="004215A4" w:rsidP="00D26975">
      <w:pPr>
        <w:jc w:val="center"/>
        <w:rPr>
          <w:sz w:val="24"/>
          <w:szCs w:val="24"/>
        </w:rPr>
      </w:pPr>
      <w:r w:rsidRPr="00920620">
        <w:rPr>
          <w:sz w:val="24"/>
          <w:szCs w:val="24"/>
        </w:rPr>
        <w:t xml:space="preserve">Every autistic child will more than likely have individual and specific needs and abilities and will face many challenges in education. This case study will be focussing on a primary school setting, mainly mainstream schools as more children who suffer from autism are now able to maintain a normal education in a mainstream setting rather than having to </w:t>
      </w:r>
      <w:r w:rsidRPr="00920620">
        <w:rPr>
          <w:sz w:val="24"/>
          <w:szCs w:val="24"/>
        </w:rPr>
        <w:lastRenderedPageBreak/>
        <w:t xml:space="preserve">attend a special unit. This has many advantages and disadvantages for the child themselves, and some may prefer to be placed in a special unit, it all depends on the child’s individual preferences. Autistic children often require a certain routine in order to help them process the world around them easier, this means they will more than likely find unstructured </w:t>
      </w:r>
      <w:r w:rsidRPr="00D6224B">
        <w:rPr>
          <w:noProof/>
          <w:sz w:val="24"/>
          <w:szCs w:val="24"/>
        </w:rPr>
        <w:t>lunchtimes</w:t>
      </w:r>
      <w:r w:rsidRPr="00920620">
        <w:rPr>
          <w:sz w:val="24"/>
          <w:szCs w:val="24"/>
        </w:rPr>
        <w:t xml:space="preserve">/ lesson times a </w:t>
      </w:r>
      <w:proofErr w:type="gramStart"/>
      <w:r w:rsidRPr="00920620">
        <w:rPr>
          <w:sz w:val="24"/>
          <w:szCs w:val="24"/>
        </w:rPr>
        <w:t>particular struggle</w:t>
      </w:r>
      <w:proofErr w:type="gramEnd"/>
      <w:r w:rsidRPr="00920620">
        <w:rPr>
          <w:sz w:val="24"/>
          <w:szCs w:val="24"/>
        </w:rPr>
        <w:t xml:space="preserve">. They will require more time to process any information and many find it difficult to </w:t>
      </w:r>
      <w:r w:rsidRPr="00D6224B">
        <w:rPr>
          <w:noProof/>
          <w:sz w:val="24"/>
          <w:szCs w:val="24"/>
        </w:rPr>
        <w:t>sociali</w:t>
      </w:r>
      <w:r w:rsidR="00D6224B">
        <w:rPr>
          <w:noProof/>
          <w:sz w:val="24"/>
          <w:szCs w:val="24"/>
        </w:rPr>
        <w:t>z</w:t>
      </w:r>
      <w:r w:rsidRPr="00D6224B">
        <w:rPr>
          <w:noProof/>
          <w:sz w:val="24"/>
          <w:szCs w:val="24"/>
        </w:rPr>
        <w:t>e</w:t>
      </w:r>
      <w:r w:rsidRPr="00920620">
        <w:rPr>
          <w:sz w:val="24"/>
          <w:szCs w:val="24"/>
        </w:rPr>
        <w:t xml:space="preserve"> or communicate regularly</w:t>
      </w:r>
      <w:r w:rsidR="00920620">
        <w:rPr>
          <w:sz w:val="24"/>
          <w:szCs w:val="24"/>
        </w:rPr>
        <w:t xml:space="preserve">, certain children on the autistic spectrum will have intense interests or lack of interest in specific subjects and this can affect their ability engage in their daily school activities. Attempting to cope with the above on a daily basis can lead to the child feeling anxious, displaying challenging behaviour or having meltdowns but often this </w:t>
      </w:r>
      <w:r w:rsidR="00920620" w:rsidRPr="00D6224B">
        <w:rPr>
          <w:noProof/>
          <w:sz w:val="24"/>
          <w:szCs w:val="24"/>
        </w:rPr>
        <w:t>behavior</w:t>
      </w:r>
      <w:r w:rsidR="00920620">
        <w:rPr>
          <w:sz w:val="24"/>
          <w:szCs w:val="24"/>
        </w:rPr>
        <w:t xml:space="preserve"> will not occur at school and this can lead to homelife becoming stressful as the child may wait until returning home to vent but sometimes it will show in their daily school life’s also which is why it’s essential to monitor </w:t>
      </w:r>
      <w:r w:rsidR="00920620" w:rsidRPr="00D6224B">
        <w:rPr>
          <w:noProof/>
          <w:sz w:val="24"/>
          <w:szCs w:val="24"/>
        </w:rPr>
        <w:t>behavior</w:t>
      </w:r>
      <w:r w:rsidR="00920620">
        <w:rPr>
          <w:sz w:val="24"/>
          <w:szCs w:val="24"/>
        </w:rPr>
        <w:t xml:space="preserve"> to see if </w:t>
      </w:r>
      <w:proofErr w:type="spellStart"/>
      <w:r w:rsidR="00920620">
        <w:rPr>
          <w:sz w:val="24"/>
          <w:szCs w:val="24"/>
        </w:rPr>
        <w:t>its</w:t>
      </w:r>
      <w:proofErr w:type="spellEnd"/>
      <w:r w:rsidR="00920620">
        <w:rPr>
          <w:sz w:val="24"/>
          <w:szCs w:val="24"/>
        </w:rPr>
        <w:t xml:space="preserve"> possible to </w:t>
      </w:r>
      <w:r w:rsidR="00920620" w:rsidRPr="00D6224B">
        <w:rPr>
          <w:noProof/>
          <w:sz w:val="24"/>
          <w:szCs w:val="24"/>
        </w:rPr>
        <w:t>recogni</w:t>
      </w:r>
      <w:r w:rsidR="00D6224B">
        <w:rPr>
          <w:noProof/>
          <w:sz w:val="24"/>
          <w:szCs w:val="24"/>
        </w:rPr>
        <w:t>z</w:t>
      </w:r>
      <w:r w:rsidR="00920620" w:rsidRPr="00D6224B">
        <w:rPr>
          <w:noProof/>
          <w:sz w:val="24"/>
          <w:szCs w:val="24"/>
        </w:rPr>
        <w:t>e</w:t>
      </w:r>
      <w:r w:rsidR="00920620">
        <w:rPr>
          <w:sz w:val="24"/>
          <w:szCs w:val="24"/>
        </w:rPr>
        <w:t xml:space="preserve"> when the child may experience anxiety or frustration and identify the cause of this and plan to put appropriate support in place.</w:t>
      </w:r>
    </w:p>
    <w:p w:rsidR="004215A4" w:rsidRDefault="004215A4" w:rsidP="00D26975">
      <w:pPr>
        <w:jc w:val="center"/>
        <w:rPr>
          <w:b/>
          <w:sz w:val="24"/>
          <w:szCs w:val="24"/>
          <w:u w:val="single"/>
        </w:rPr>
      </w:pPr>
    </w:p>
    <w:p w:rsidR="00691995" w:rsidRDefault="00691995" w:rsidP="00D26975">
      <w:pPr>
        <w:jc w:val="center"/>
        <w:rPr>
          <w:b/>
          <w:sz w:val="24"/>
          <w:szCs w:val="24"/>
          <w:u w:val="single"/>
        </w:rPr>
      </w:pPr>
    </w:p>
    <w:p w:rsidR="00691995" w:rsidRDefault="00691995" w:rsidP="00D26975">
      <w:pPr>
        <w:jc w:val="center"/>
        <w:rPr>
          <w:b/>
          <w:sz w:val="24"/>
          <w:szCs w:val="24"/>
          <w:u w:val="single"/>
        </w:rPr>
      </w:pPr>
    </w:p>
    <w:p w:rsidR="00691995" w:rsidRDefault="00691995" w:rsidP="00D26975">
      <w:pPr>
        <w:jc w:val="center"/>
        <w:rPr>
          <w:b/>
          <w:sz w:val="24"/>
          <w:szCs w:val="24"/>
          <w:u w:val="single"/>
        </w:rPr>
      </w:pPr>
    </w:p>
    <w:p w:rsidR="004215A4" w:rsidRDefault="004215A4" w:rsidP="00D26975">
      <w:pPr>
        <w:jc w:val="center"/>
        <w:rPr>
          <w:b/>
          <w:sz w:val="24"/>
          <w:szCs w:val="24"/>
          <w:u w:val="single"/>
        </w:rPr>
      </w:pPr>
      <w:r>
        <w:rPr>
          <w:b/>
          <w:sz w:val="24"/>
          <w:szCs w:val="24"/>
          <w:u w:val="single"/>
        </w:rPr>
        <w:t>Specific Needs</w:t>
      </w:r>
    </w:p>
    <w:p w:rsidR="00691995" w:rsidRDefault="00691995" w:rsidP="00D26975">
      <w:pPr>
        <w:jc w:val="center"/>
        <w:rPr>
          <w:b/>
          <w:sz w:val="24"/>
          <w:szCs w:val="24"/>
          <w:u w:val="single"/>
        </w:rPr>
      </w:pPr>
    </w:p>
    <w:p w:rsidR="00AD62FB" w:rsidRPr="00AD62FB" w:rsidRDefault="00AD62FB" w:rsidP="00D26975">
      <w:pPr>
        <w:jc w:val="center"/>
        <w:rPr>
          <w:sz w:val="24"/>
          <w:szCs w:val="24"/>
        </w:rPr>
      </w:pPr>
      <w:r w:rsidRPr="00AD62FB">
        <w:rPr>
          <w:sz w:val="24"/>
          <w:szCs w:val="24"/>
        </w:rPr>
        <w:t xml:space="preserve">A key need </w:t>
      </w:r>
      <w:r w:rsidR="00D6224B">
        <w:rPr>
          <w:noProof/>
          <w:sz w:val="24"/>
          <w:szCs w:val="24"/>
        </w:rPr>
        <w:t>for</w:t>
      </w:r>
      <w:r w:rsidRPr="00AD62FB">
        <w:rPr>
          <w:sz w:val="24"/>
          <w:szCs w:val="24"/>
        </w:rPr>
        <w:t xml:space="preserve"> </w:t>
      </w:r>
      <w:bookmarkStart w:id="0" w:name="_GoBack"/>
      <w:bookmarkEnd w:id="0"/>
      <w:r w:rsidRPr="00D6224B">
        <w:rPr>
          <w:noProof/>
          <w:sz w:val="24"/>
          <w:szCs w:val="24"/>
        </w:rPr>
        <w:t>an</w:t>
      </w:r>
      <w:r w:rsidR="00D6224B" w:rsidRPr="00D6224B">
        <w:rPr>
          <w:noProof/>
          <w:sz w:val="24"/>
          <w:szCs w:val="24"/>
        </w:rPr>
        <w:t>y</w:t>
      </w:r>
      <w:r w:rsidRPr="00AD62FB">
        <w:rPr>
          <w:sz w:val="24"/>
          <w:szCs w:val="24"/>
        </w:rPr>
        <w:t xml:space="preserve"> autistic child is routine, especially in education as</w:t>
      </w:r>
      <w:r>
        <w:rPr>
          <w:sz w:val="24"/>
          <w:szCs w:val="24"/>
        </w:rPr>
        <w:t xml:space="preserve"> </w:t>
      </w:r>
      <w:r w:rsidRPr="00AD62FB">
        <w:rPr>
          <w:sz w:val="24"/>
          <w:szCs w:val="24"/>
        </w:rPr>
        <w:t>wel</w:t>
      </w:r>
      <w:r>
        <w:rPr>
          <w:sz w:val="24"/>
          <w:szCs w:val="24"/>
        </w:rPr>
        <w:t>l</w:t>
      </w:r>
      <w:r w:rsidRPr="00AD62FB">
        <w:rPr>
          <w:sz w:val="24"/>
          <w:szCs w:val="24"/>
        </w:rPr>
        <w:t xml:space="preserve"> as home life</w:t>
      </w:r>
      <w:r>
        <w:rPr>
          <w:sz w:val="24"/>
          <w:szCs w:val="24"/>
        </w:rPr>
        <w:t xml:space="preserve">. Every child will need a specific routine put in place which they feel comfortable with and which suits their needs on an individual scale because autistic children process information differently and may take longer to process things. They will need more help to communicate and will need more encouragement to get involved and interact with other children from teachers or assistants. They usually find comfort in one specific habit or hobby and may seem quite repetitive in certain activities or acts. Autistic children also tend to be clumsier than others and have a poorer awareness </w:t>
      </w:r>
      <w:r w:rsidR="00D6224B">
        <w:rPr>
          <w:noProof/>
          <w:sz w:val="24"/>
          <w:szCs w:val="24"/>
        </w:rPr>
        <w:t>of</w:t>
      </w:r>
      <w:r>
        <w:rPr>
          <w:sz w:val="24"/>
          <w:szCs w:val="24"/>
        </w:rPr>
        <w:t xml:space="preserve"> danger so </w:t>
      </w:r>
      <w:proofErr w:type="spellStart"/>
      <w:r>
        <w:rPr>
          <w:sz w:val="24"/>
          <w:szCs w:val="24"/>
        </w:rPr>
        <w:t>its</w:t>
      </w:r>
      <w:proofErr w:type="spellEnd"/>
      <w:r>
        <w:rPr>
          <w:sz w:val="24"/>
          <w:szCs w:val="24"/>
        </w:rPr>
        <w:t xml:space="preserve"> crucial that they </w:t>
      </w:r>
      <w:proofErr w:type="gramStart"/>
      <w:r>
        <w:rPr>
          <w:sz w:val="24"/>
          <w:szCs w:val="24"/>
        </w:rPr>
        <w:t xml:space="preserve">are </w:t>
      </w:r>
      <w:r w:rsidRPr="00D6224B">
        <w:rPr>
          <w:noProof/>
          <w:sz w:val="24"/>
          <w:szCs w:val="24"/>
        </w:rPr>
        <w:t>pa</w:t>
      </w:r>
      <w:r w:rsidR="00D6224B">
        <w:rPr>
          <w:noProof/>
          <w:sz w:val="24"/>
          <w:szCs w:val="24"/>
        </w:rPr>
        <w:t>i</w:t>
      </w:r>
      <w:r w:rsidRPr="00D6224B">
        <w:rPr>
          <w:noProof/>
          <w:sz w:val="24"/>
          <w:szCs w:val="24"/>
        </w:rPr>
        <w:t>d</w:t>
      </w:r>
      <w:r>
        <w:rPr>
          <w:sz w:val="24"/>
          <w:szCs w:val="24"/>
        </w:rPr>
        <w:t xml:space="preserve"> attention to at all times</w:t>
      </w:r>
      <w:proofErr w:type="gramEnd"/>
      <w:r>
        <w:rPr>
          <w:sz w:val="24"/>
          <w:szCs w:val="24"/>
        </w:rPr>
        <w:t xml:space="preserve"> in an educational setting. However, children on the autistic spectrum </w:t>
      </w:r>
      <w:r w:rsidR="00D6224B">
        <w:rPr>
          <w:noProof/>
          <w:sz w:val="24"/>
          <w:szCs w:val="24"/>
        </w:rPr>
        <w:t>c</w:t>
      </w:r>
      <w:r w:rsidRPr="00D6224B">
        <w:rPr>
          <w:noProof/>
          <w:sz w:val="24"/>
          <w:szCs w:val="24"/>
        </w:rPr>
        <w:t>an</w:t>
      </w:r>
      <w:r>
        <w:rPr>
          <w:sz w:val="24"/>
          <w:szCs w:val="24"/>
        </w:rPr>
        <w:t xml:space="preserve"> still thrive in education and in every aspect of life with the right therapy and support, especially in </w:t>
      </w:r>
      <w:r w:rsidR="00D6224B">
        <w:rPr>
          <w:sz w:val="24"/>
          <w:szCs w:val="24"/>
        </w:rPr>
        <w:t xml:space="preserve">the </w:t>
      </w:r>
      <w:r w:rsidRPr="00D6224B">
        <w:rPr>
          <w:noProof/>
          <w:sz w:val="24"/>
          <w:szCs w:val="24"/>
        </w:rPr>
        <w:t>early</w:t>
      </w:r>
      <w:r>
        <w:rPr>
          <w:sz w:val="24"/>
          <w:szCs w:val="24"/>
        </w:rPr>
        <w:t xml:space="preserve"> years to reach their full potential. Instructional support is often </w:t>
      </w:r>
      <w:r>
        <w:rPr>
          <w:sz w:val="24"/>
          <w:szCs w:val="24"/>
        </w:rPr>
        <w:lastRenderedPageBreak/>
        <w:t xml:space="preserve">essential </w:t>
      </w:r>
      <w:proofErr w:type="spellStart"/>
      <w:r>
        <w:rPr>
          <w:sz w:val="24"/>
          <w:szCs w:val="24"/>
        </w:rPr>
        <w:t>n</w:t>
      </w:r>
      <w:proofErr w:type="spellEnd"/>
      <w:r>
        <w:rPr>
          <w:sz w:val="24"/>
          <w:szCs w:val="24"/>
        </w:rPr>
        <w:t xml:space="preserve"> a </w:t>
      </w:r>
      <w:r w:rsidRPr="00D6224B">
        <w:rPr>
          <w:noProof/>
          <w:sz w:val="24"/>
          <w:szCs w:val="24"/>
        </w:rPr>
        <w:t>classroom</w:t>
      </w:r>
      <w:r>
        <w:rPr>
          <w:sz w:val="24"/>
          <w:szCs w:val="24"/>
        </w:rPr>
        <w:t xml:space="preserve"> </w:t>
      </w:r>
      <w:r w:rsidR="005A7914" w:rsidRPr="00D6224B">
        <w:rPr>
          <w:noProof/>
          <w:sz w:val="24"/>
          <w:szCs w:val="24"/>
        </w:rPr>
        <w:t>setting,</w:t>
      </w:r>
      <w:r>
        <w:rPr>
          <w:sz w:val="24"/>
          <w:szCs w:val="24"/>
        </w:rPr>
        <w:t xml:space="preserve"> and autistic children tend the learn better with pictures and visual demonstrations rather than reading, they are also distracted </w:t>
      </w:r>
      <w:proofErr w:type="gramStart"/>
      <w:r>
        <w:rPr>
          <w:sz w:val="24"/>
          <w:szCs w:val="24"/>
        </w:rPr>
        <w:t>fairly easily</w:t>
      </w:r>
      <w:proofErr w:type="gramEnd"/>
      <w:r>
        <w:rPr>
          <w:sz w:val="24"/>
          <w:szCs w:val="24"/>
        </w:rPr>
        <w:t xml:space="preserve"> by wild </w:t>
      </w:r>
      <w:r w:rsidRPr="00D6224B">
        <w:rPr>
          <w:noProof/>
          <w:sz w:val="24"/>
          <w:szCs w:val="24"/>
        </w:rPr>
        <w:t>colors</w:t>
      </w:r>
      <w:r>
        <w:rPr>
          <w:sz w:val="24"/>
          <w:szCs w:val="24"/>
        </w:rPr>
        <w:t xml:space="preserve"> or loud noises so its advisable to </w:t>
      </w:r>
      <w:r w:rsidR="005A7914">
        <w:rPr>
          <w:sz w:val="24"/>
          <w:szCs w:val="24"/>
        </w:rPr>
        <w:t xml:space="preserve">keep the environment as calm and relaxed as possible with minimal bring </w:t>
      </w:r>
      <w:r w:rsidR="005A7914" w:rsidRPr="00D6224B">
        <w:rPr>
          <w:noProof/>
          <w:sz w:val="24"/>
          <w:szCs w:val="24"/>
        </w:rPr>
        <w:t>colored</w:t>
      </w:r>
      <w:r w:rsidR="005A7914">
        <w:rPr>
          <w:sz w:val="24"/>
          <w:szCs w:val="24"/>
        </w:rPr>
        <w:t xml:space="preserve"> décor. Many children on the autistic spectrum have intense interests and taking the time to get to know these as a teacher can help understand what motivates them and </w:t>
      </w:r>
      <w:r w:rsidR="005A7914" w:rsidRPr="00D6224B">
        <w:rPr>
          <w:noProof/>
          <w:sz w:val="24"/>
          <w:szCs w:val="24"/>
        </w:rPr>
        <w:t>ad</w:t>
      </w:r>
      <w:r w:rsidR="00D6224B">
        <w:rPr>
          <w:noProof/>
          <w:sz w:val="24"/>
          <w:szCs w:val="24"/>
        </w:rPr>
        <w:t>o</w:t>
      </w:r>
      <w:r w:rsidR="005A7914" w:rsidRPr="00D6224B">
        <w:rPr>
          <w:noProof/>
          <w:sz w:val="24"/>
          <w:szCs w:val="24"/>
        </w:rPr>
        <w:t>pt</w:t>
      </w:r>
      <w:r w:rsidR="005A7914">
        <w:rPr>
          <w:sz w:val="24"/>
          <w:szCs w:val="24"/>
        </w:rPr>
        <w:t xml:space="preserve"> a learning strategy. A lot of schools in Wales have already taken all of the above on board to allow autistic children to attend mainstream school, some even making all the decoration neutral in order to cater for their needs and making attempts to educate not only staff but also other pupils on autism to make any child with ASD’s educational journey a much more pleasant and easy experience</w:t>
      </w:r>
    </w:p>
    <w:p w:rsidR="00D26975" w:rsidRDefault="00D26975" w:rsidP="005A7914">
      <w:pPr>
        <w:ind w:firstLine="0"/>
        <w:rPr>
          <w:b/>
          <w:sz w:val="24"/>
          <w:szCs w:val="24"/>
          <w:u w:val="single"/>
        </w:rPr>
      </w:pPr>
    </w:p>
    <w:p w:rsidR="00D26975" w:rsidRDefault="00D26975" w:rsidP="00D26975">
      <w:pPr>
        <w:jc w:val="center"/>
        <w:rPr>
          <w:b/>
          <w:sz w:val="24"/>
          <w:szCs w:val="24"/>
          <w:u w:val="single"/>
        </w:rPr>
      </w:pPr>
      <w:r>
        <w:rPr>
          <w:b/>
          <w:sz w:val="24"/>
          <w:szCs w:val="24"/>
          <w:u w:val="single"/>
        </w:rPr>
        <w:t xml:space="preserve">Educational support </w:t>
      </w:r>
      <w:r w:rsidR="00691995">
        <w:rPr>
          <w:b/>
          <w:sz w:val="24"/>
          <w:szCs w:val="24"/>
          <w:u w:val="single"/>
        </w:rPr>
        <w:t>future</w:t>
      </w:r>
    </w:p>
    <w:p w:rsidR="00691995" w:rsidRDefault="00691995" w:rsidP="00D26975">
      <w:pPr>
        <w:jc w:val="center"/>
        <w:rPr>
          <w:b/>
          <w:sz w:val="24"/>
          <w:szCs w:val="24"/>
          <w:u w:val="single"/>
        </w:rPr>
      </w:pPr>
    </w:p>
    <w:p w:rsidR="005A7914" w:rsidRPr="005A7914" w:rsidRDefault="005A7914" w:rsidP="00D26975">
      <w:pPr>
        <w:jc w:val="center"/>
        <w:rPr>
          <w:sz w:val="24"/>
          <w:szCs w:val="24"/>
        </w:rPr>
      </w:pPr>
      <w:r w:rsidRPr="005A7914">
        <w:rPr>
          <w:sz w:val="24"/>
          <w:szCs w:val="24"/>
        </w:rPr>
        <w:t xml:space="preserve">According to the </w:t>
      </w:r>
      <w:r w:rsidR="00D6224B">
        <w:rPr>
          <w:noProof/>
          <w:sz w:val="24"/>
          <w:szCs w:val="24"/>
        </w:rPr>
        <w:t>W</w:t>
      </w:r>
      <w:r w:rsidRPr="00D6224B">
        <w:rPr>
          <w:noProof/>
          <w:sz w:val="24"/>
          <w:szCs w:val="24"/>
        </w:rPr>
        <w:t>elsh</w:t>
      </w:r>
      <w:r w:rsidRPr="005A7914">
        <w:rPr>
          <w:sz w:val="24"/>
          <w:szCs w:val="24"/>
        </w:rPr>
        <w:t xml:space="preserve"> government’s plan for </w:t>
      </w:r>
      <w:r w:rsidR="006F1D5E">
        <w:rPr>
          <w:sz w:val="24"/>
          <w:szCs w:val="24"/>
        </w:rPr>
        <w:t xml:space="preserve">building a better future, specifically the early years child plan, </w:t>
      </w:r>
      <w:r w:rsidRPr="005A7914">
        <w:rPr>
          <w:sz w:val="24"/>
          <w:szCs w:val="24"/>
        </w:rPr>
        <w:t xml:space="preserve">they are focussing on improving and </w:t>
      </w:r>
      <w:r w:rsidR="006F1D5E" w:rsidRPr="005A7914">
        <w:rPr>
          <w:sz w:val="24"/>
          <w:szCs w:val="24"/>
        </w:rPr>
        <w:t>achieving</w:t>
      </w:r>
      <w:r w:rsidRPr="005A7914">
        <w:rPr>
          <w:sz w:val="24"/>
          <w:szCs w:val="24"/>
        </w:rPr>
        <w:t xml:space="preserve"> the following:</w:t>
      </w:r>
    </w:p>
    <w:p w:rsidR="006F1D5E" w:rsidRDefault="005A7914" w:rsidP="005A7914">
      <w:pPr>
        <w:jc w:val="center"/>
        <w:rPr>
          <w:sz w:val="24"/>
          <w:szCs w:val="24"/>
        </w:rPr>
      </w:pPr>
      <w:r w:rsidRPr="005A7914">
        <w:rPr>
          <w:sz w:val="24"/>
          <w:szCs w:val="24"/>
        </w:rPr>
        <w:t>High-quality early education and childcare</w:t>
      </w:r>
    </w:p>
    <w:p w:rsidR="006F1D5E" w:rsidRDefault="005A7914" w:rsidP="005A7914">
      <w:pPr>
        <w:jc w:val="center"/>
        <w:rPr>
          <w:sz w:val="24"/>
          <w:szCs w:val="24"/>
        </w:rPr>
      </w:pPr>
      <w:r w:rsidRPr="005A7914">
        <w:rPr>
          <w:sz w:val="24"/>
          <w:szCs w:val="24"/>
        </w:rPr>
        <w:t xml:space="preserve"> • </w:t>
      </w:r>
      <w:proofErr w:type="gramStart"/>
      <w:r w:rsidR="00D6224B">
        <w:rPr>
          <w:noProof/>
          <w:sz w:val="24"/>
          <w:szCs w:val="24"/>
        </w:rPr>
        <w:t>A n</w:t>
      </w:r>
      <w:r w:rsidRPr="00D6224B">
        <w:rPr>
          <w:noProof/>
          <w:sz w:val="24"/>
          <w:szCs w:val="24"/>
        </w:rPr>
        <w:t>umber</w:t>
      </w:r>
      <w:r w:rsidRPr="005A7914">
        <w:rPr>
          <w:sz w:val="24"/>
          <w:szCs w:val="24"/>
        </w:rPr>
        <w:t xml:space="preserve"> of</w:t>
      </w:r>
      <w:proofErr w:type="gramEnd"/>
      <w:r w:rsidRPr="005A7914">
        <w:rPr>
          <w:sz w:val="24"/>
          <w:szCs w:val="24"/>
        </w:rPr>
        <w:t xml:space="preserve"> children benefitting from Flying Start nursery provision. </w:t>
      </w:r>
    </w:p>
    <w:p w:rsidR="006F1D5E" w:rsidRDefault="005A7914" w:rsidP="005A7914">
      <w:pPr>
        <w:jc w:val="center"/>
        <w:rPr>
          <w:sz w:val="24"/>
          <w:szCs w:val="24"/>
        </w:rPr>
      </w:pPr>
      <w:r w:rsidRPr="005A7914">
        <w:rPr>
          <w:sz w:val="24"/>
          <w:szCs w:val="24"/>
        </w:rPr>
        <w:t xml:space="preserve">• Percentage of Flying Start children reaching their developmental milestones at age three. </w:t>
      </w:r>
    </w:p>
    <w:p w:rsidR="005A7914" w:rsidRPr="005A7914" w:rsidRDefault="005A7914" w:rsidP="005A7914">
      <w:pPr>
        <w:jc w:val="center"/>
        <w:rPr>
          <w:sz w:val="24"/>
          <w:szCs w:val="24"/>
        </w:rPr>
      </w:pPr>
      <w:r w:rsidRPr="005A7914">
        <w:rPr>
          <w:sz w:val="24"/>
          <w:szCs w:val="24"/>
        </w:rPr>
        <w:t xml:space="preserve">• Percentage of Flying Start children registered to start </w:t>
      </w:r>
      <w:r w:rsidR="00D6224B">
        <w:rPr>
          <w:sz w:val="24"/>
          <w:szCs w:val="24"/>
        </w:rPr>
        <w:t xml:space="preserve">the </w:t>
      </w:r>
      <w:r w:rsidRPr="00D6224B">
        <w:rPr>
          <w:noProof/>
          <w:sz w:val="24"/>
          <w:szCs w:val="24"/>
        </w:rPr>
        <w:t>Foundation</w:t>
      </w:r>
      <w:r w:rsidRPr="005A7914">
        <w:rPr>
          <w:sz w:val="24"/>
          <w:szCs w:val="24"/>
        </w:rPr>
        <w:t xml:space="preserve"> Phase.</w:t>
      </w:r>
    </w:p>
    <w:p w:rsidR="005A7914" w:rsidRPr="005A7914" w:rsidRDefault="005A7914" w:rsidP="005A7914">
      <w:pPr>
        <w:jc w:val="center"/>
        <w:rPr>
          <w:sz w:val="24"/>
          <w:szCs w:val="24"/>
        </w:rPr>
      </w:pPr>
      <w:r w:rsidRPr="005A7914">
        <w:rPr>
          <w:sz w:val="24"/>
          <w:szCs w:val="24"/>
        </w:rPr>
        <w:t xml:space="preserve"> Building a Brighter Future: Early Years and Childcare Plan</w:t>
      </w:r>
    </w:p>
    <w:p w:rsidR="006F1D5E" w:rsidRDefault="005A7914" w:rsidP="005A7914">
      <w:pPr>
        <w:jc w:val="center"/>
        <w:rPr>
          <w:sz w:val="24"/>
          <w:szCs w:val="24"/>
        </w:rPr>
      </w:pPr>
      <w:r w:rsidRPr="005A7914">
        <w:rPr>
          <w:sz w:val="24"/>
          <w:szCs w:val="24"/>
        </w:rPr>
        <w:t xml:space="preserve">Effective primary education </w:t>
      </w:r>
    </w:p>
    <w:p w:rsidR="006F1D5E" w:rsidRDefault="005A7914" w:rsidP="005A7914">
      <w:pPr>
        <w:jc w:val="center"/>
        <w:rPr>
          <w:sz w:val="24"/>
          <w:szCs w:val="24"/>
        </w:rPr>
      </w:pPr>
      <w:r w:rsidRPr="005A7914">
        <w:rPr>
          <w:sz w:val="24"/>
          <w:szCs w:val="24"/>
        </w:rPr>
        <w:t xml:space="preserve">• Learner attendance in primary schools. </w:t>
      </w:r>
    </w:p>
    <w:p w:rsidR="006F1D5E" w:rsidRDefault="005A7914" w:rsidP="005A7914">
      <w:pPr>
        <w:jc w:val="center"/>
        <w:rPr>
          <w:sz w:val="24"/>
          <w:szCs w:val="24"/>
        </w:rPr>
      </w:pPr>
      <w:r w:rsidRPr="005A7914">
        <w:rPr>
          <w:sz w:val="24"/>
          <w:szCs w:val="24"/>
        </w:rPr>
        <w:t xml:space="preserve">• Percentage of primary schools inspected graded as ‘good’ or ‘excellent’ by Estyn. </w:t>
      </w:r>
    </w:p>
    <w:p w:rsidR="006F1D5E" w:rsidRDefault="005A7914" w:rsidP="005A7914">
      <w:pPr>
        <w:jc w:val="center"/>
        <w:rPr>
          <w:sz w:val="24"/>
          <w:szCs w:val="24"/>
        </w:rPr>
      </w:pPr>
      <w:r w:rsidRPr="005A7914">
        <w:rPr>
          <w:sz w:val="24"/>
          <w:szCs w:val="24"/>
        </w:rPr>
        <w:t xml:space="preserve">• Percentage of Year 2 learners (aged seven) assessed in Welsh (first language). </w:t>
      </w:r>
    </w:p>
    <w:p w:rsidR="005A7914" w:rsidRPr="005A7914" w:rsidRDefault="005A7914" w:rsidP="005A7914">
      <w:pPr>
        <w:jc w:val="center"/>
        <w:rPr>
          <w:sz w:val="24"/>
          <w:szCs w:val="24"/>
        </w:rPr>
      </w:pPr>
      <w:r w:rsidRPr="005A7914">
        <w:rPr>
          <w:sz w:val="24"/>
          <w:szCs w:val="24"/>
        </w:rPr>
        <w:t>• Percentage of learners achieving core subject indicator (English or Welsh first language, mathematics</w:t>
      </w:r>
      <w:r w:rsidR="00D6224B">
        <w:rPr>
          <w:sz w:val="24"/>
          <w:szCs w:val="24"/>
        </w:rPr>
        <w:t>,</w:t>
      </w:r>
      <w:r w:rsidRPr="005A7914">
        <w:rPr>
          <w:sz w:val="24"/>
          <w:szCs w:val="24"/>
        </w:rPr>
        <w:t xml:space="preserve"> </w:t>
      </w:r>
      <w:r w:rsidRPr="00D6224B">
        <w:rPr>
          <w:noProof/>
          <w:sz w:val="24"/>
          <w:szCs w:val="24"/>
        </w:rPr>
        <w:t>and</w:t>
      </w:r>
      <w:r w:rsidRPr="005A7914">
        <w:rPr>
          <w:sz w:val="24"/>
          <w:szCs w:val="24"/>
        </w:rPr>
        <w:t xml:space="preserve"> science) at Key Stage 2, age 11. </w:t>
      </w:r>
    </w:p>
    <w:p w:rsidR="005A7914" w:rsidRDefault="006F1D5E" w:rsidP="005A7914">
      <w:pPr>
        <w:jc w:val="center"/>
        <w:rPr>
          <w:b/>
          <w:sz w:val="24"/>
          <w:szCs w:val="24"/>
          <w:u w:val="single"/>
        </w:rPr>
      </w:pPr>
      <w:r w:rsidRPr="006F1D5E">
        <w:rPr>
          <w:sz w:val="24"/>
          <w:szCs w:val="24"/>
        </w:rPr>
        <w:t xml:space="preserve">(The </w:t>
      </w:r>
      <w:r w:rsidR="00D6224B">
        <w:rPr>
          <w:noProof/>
          <w:sz w:val="24"/>
          <w:szCs w:val="24"/>
        </w:rPr>
        <w:t>W</w:t>
      </w:r>
      <w:r w:rsidRPr="00D6224B">
        <w:rPr>
          <w:noProof/>
          <w:sz w:val="24"/>
          <w:szCs w:val="24"/>
        </w:rPr>
        <w:t>elsh</w:t>
      </w:r>
      <w:r w:rsidRPr="006F1D5E">
        <w:rPr>
          <w:sz w:val="24"/>
          <w:szCs w:val="24"/>
        </w:rPr>
        <w:t xml:space="preserve"> Government website, 2019)</w:t>
      </w:r>
    </w:p>
    <w:p w:rsidR="00D26975" w:rsidRDefault="00D26975" w:rsidP="00D26975">
      <w:pPr>
        <w:jc w:val="center"/>
        <w:rPr>
          <w:b/>
          <w:sz w:val="24"/>
          <w:szCs w:val="24"/>
          <w:u w:val="single"/>
        </w:rPr>
      </w:pPr>
    </w:p>
    <w:p w:rsidR="00D26975" w:rsidRDefault="00D26975" w:rsidP="00D26975">
      <w:pPr>
        <w:jc w:val="center"/>
        <w:rPr>
          <w:b/>
          <w:sz w:val="24"/>
          <w:szCs w:val="24"/>
          <w:u w:val="single"/>
        </w:rPr>
      </w:pPr>
      <w:r>
        <w:rPr>
          <w:b/>
          <w:sz w:val="24"/>
          <w:szCs w:val="24"/>
          <w:u w:val="single"/>
        </w:rPr>
        <w:t>Conclusion</w:t>
      </w:r>
    </w:p>
    <w:p w:rsidR="00691995" w:rsidRDefault="00691995" w:rsidP="00D26975">
      <w:pPr>
        <w:jc w:val="center"/>
        <w:rPr>
          <w:b/>
          <w:sz w:val="24"/>
          <w:szCs w:val="24"/>
          <w:u w:val="single"/>
        </w:rPr>
      </w:pPr>
    </w:p>
    <w:p w:rsidR="006F1D5E" w:rsidRPr="00855DEC" w:rsidRDefault="006F1D5E" w:rsidP="00D26975">
      <w:pPr>
        <w:jc w:val="center"/>
        <w:rPr>
          <w:sz w:val="24"/>
          <w:szCs w:val="24"/>
        </w:rPr>
      </w:pPr>
      <w:r w:rsidRPr="00855DEC">
        <w:rPr>
          <w:sz w:val="24"/>
          <w:szCs w:val="24"/>
        </w:rPr>
        <w:t xml:space="preserve">To conclude this case study, Wales has improved on a wide scale in catering for </w:t>
      </w:r>
      <w:r w:rsidRPr="00D6224B">
        <w:rPr>
          <w:noProof/>
          <w:sz w:val="24"/>
          <w:szCs w:val="24"/>
        </w:rPr>
        <w:t>a</w:t>
      </w:r>
      <w:r w:rsidR="00D6224B">
        <w:rPr>
          <w:noProof/>
          <w:sz w:val="24"/>
          <w:szCs w:val="24"/>
        </w:rPr>
        <w:t>d</w:t>
      </w:r>
      <w:r w:rsidR="00855DEC" w:rsidRPr="00D6224B">
        <w:rPr>
          <w:noProof/>
          <w:sz w:val="24"/>
          <w:szCs w:val="24"/>
        </w:rPr>
        <w:t>d</w:t>
      </w:r>
      <w:r w:rsidRPr="00D6224B">
        <w:rPr>
          <w:noProof/>
          <w:sz w:val="24"/>
          <w:szCs w:val="24"/>
        </w:rPr>
        <w:t>i</w:t>
      </w:r>
      <w:r w:rsidR="00855DEC" w:rsidRPr="00D6224B">
        <w:rPr>
          <w:noProof/>
          <w:sz w:val="24"/>
          <w:szCs w:val="24"/>
        </w:rPr>
        <w:t>ti</w:t>
      </w:r>
      <w:r w:rsidRPr="00D6224B">
        <w:rPr>
          <w:noProof/>
          <w:sz w:val="24"/>
          <w:szCs w:val="24"/>
        </w:rPr>
        <w:t>onal</w:t>
      </w:r>
      <w:r w:rsidRPr="00855DEC">
        <w:rPr>
          <w:sz w:val="24"/>
          <w:szCs w:val="24"/>
        </w:rPr>
        <w:t xml:space="preserve"> needs in education as a whole but specifically for children on the autistic spectrum, its believed that the </w:t>
      </w:r>
      <w:r w:rsidR="00D6224B">
        <w:rPr>
          <w:noProof/>
          <w:sz w:val="24"/>
          <w:szCs w:val="24"/>
        </w:rPr>
        <w:t>W</w:t>
      </w:r>
      <w:r w:rsidRPr="00D6224B">
        <w:rPr>
          <w:noProof/>
          <w:sz w:val="24"/>
          <w:szCs w:val="24"/>
        </w:rPr>
        <w:t>elsh</w:t>
      </w:r>
      <w:r w:rsidRPr="00855DEC">
        <w:rPr>
          <w:sz w:val="24"/>
          <w:szCs w:val="24"/>
        </w:rPr>
        <w:t xml:space="preserve"> government has now </w:t>
      </w:r>
      <w:r w:rsidRPr="00D6224B">
        <w:rPr>
          <w:noProof/>
          <w:sz w:val="24"/>
          <w:szCs w:val="24"/>
        </w:rPr>
        <w:t>recogni</w:t>
      </w:r>
      <w:r w:rsidR="00D6224B">
        <w:rPr>
          <w:noProof/>
          <w:sz w:val="24"/>
          <w:szCs w:val="24"/>
        </w:rPr>
        <w:t>z</w:t>
      </w:r>
      <w:r w:rsidRPr="00D6224B">
        <w:rPr>
          <w:noProof/>
          <w:sz w:val="24"/>
          <w:szCs w:val="24"/>
        </w:rPr>
        <w:t>ed</w:t>
      </w:r>
      <w:r w:rsidRPr="00855DEC">
        <w:rPr>
          <w:sz w:val="24"/>
          <w:szCs w:val="24"/>
        </w:rPr>
        <w:t xml:space="preserve"> the need to adapt its education system to meet the needs of all children suffering </w:t>
      </w:r>
      <w:r w:rsidR="00D6224B">
        <w:rPr>
          <w:noProof/>
          <w:sz w:val="24"/>
          <w:szCs w:val="24"/>
        </w:rPr>
        <w:t>from</w:t>
      </w:r>
      <w:r w:rsidRPr="00855DEC">
        <w:rPr>
          <w:sz w:val="24"/>
          <w:szCs w:val="24"/>
        </w:rPr>
        <w:t xml:space="preserve"> a disability and put the right support in place for these children to be able to benefit from the same standard of education as all children. Some would argue that there is still a substantial amount of changes that need to be made to accomplish this and according to </w:t>
      </w:r>
      <w:proofErr w:type="gramStart"/>
      <w:r w:rsidRPr="00855DEC">
        <w:rPr>
          <w:sz w:val="24"/>
          <w:szCs w:val="24"/>
        </w:rPr>
        <w:t>future plans</w:t>
      </w:r>
      <w:proofErr w:type="gramEnd"/>
      <w:r w:rsidRPr="00855DEC">
        <w:rPr>
          <w:sz w:val="24"/>
          <w:szCs w:val="24"/>
        </w:rPr>
        <w:t xml:space="preserve"> and current policies, this may be possible. The </w:t>
      </w:r>
      <w:r w:rsidR="00D6224B">
        <w:rPr>
          <w:noProof/>
          <w:sz w:val="24"/>
          <w:szCs w:val="24"/>
        </w:rPr>
        <w:t>W</w:t>
      </w:r>
      <w:r w:rsidRPr="00D6224B">
        <w:rPr>
          <w:noProof/>
          <w:sz w:val="24"/>
          <w:szCs w:val="24"/>
        </w:rPr>
        <w:t>elsh</w:t>
      </w:r>
      <w:r w:rsidRPr="00855DEC">
        <w:rPr>
          <w:sz w:val="24"/>
          <w:szCs w:val="24"/>
        </w:rPr>
        <w:t xml:space="preserve"> government </w:t>
      </w:r>
      <w:r w:rsidR="00D6224B">
        <w:rPr>
          <w:noProof/>
          <w:sz w:val="24"/>
          <w:szCs w:val="24"/>
        </w:rPr>
        <w:t>is</w:t>
      </w:r>
      <w:r w:rsidRPr="00855DEC">
        <w:rPr>
          <w:sz w:val="24"/>
          <w:szCs w:val="24"/>
        </w:rPr>
        <w:t xml:space="preserve"> attempting to make changes to the education system to allow these children to meet their full potential and to then create further </w:t>
      </w:r>
      <w:r w:rsidR="00855DEC" w:rsidRPr="00855DEC">
        <w:rPr>
          <w:sz w:val="24"/>
          <w:szCs w:val="24"/>
        </w:rPr>
        <w:t>opportunities</w:t>
      </w:r>
      <w:r w:rsidRPr="00855DEC">
        <w:rPr>
          <w:sz w:val="24"/>
          <w:szCs w:val="24"/>
        </w:rPr>
        <w:t xml:space="preserve"> after education and into adult life for them to live a normal and satisfying life, although this is disputed by certai</w:t>
      </w:r>
      <w:r w:rsidR="00855DEC" w:rsidRPr="00855DEC">
        <w:rPr>
          <w:sz w:val="24"/>
          <w:szCs w:val="24"/>
        </w:rPr>
        <w:t>n people who have not benefited by the system thus far.</w:t>
      </w:r>
    </w:p>
    <w:p w:rsidR="00D26975" w:rsidRDefault="00D26975" w:rsidP="00D26975">
      <w:pPr>
        <w:jc w:val="center"/>
        <w:rPr>
          <w:b/>
          <w:sz w:val="24"/>
          <w:szCs w:val="24"/>
          <w:u w:val="single"/>
        </w:rPr>
      </w:pPr>
    </w:p>
    <w:p w:rsidR="00D26975" w:rsidRDefault="00D26975">
      <w:pPr>
        <w:spacing w:line="259" w:lineRule="auto"/>
        <w:ind w:firstLine="0"/>
        <w:rPr>
          <w:b/>
          <w:sz w:val="24"/>
          <w:szCs w:val="24"/>
          <w:u w:val="single"/>
        </w:rPr>
      </w:pPr>
      <w:r>
        <w:rPr>
          <w:b/>
          <w:sz w:val="24"/>
          <w:szCs w:val="24"/>
          <w:u w:val="single"/>
        </w:rPr>
        <w:br w:type="page"/>
      </w:r>
    </w:p>
    <w:p w:rsidR="00D26975" w:rsidRDefault="00D26975" w:rsidP="00D26975">
      <w:pPr>
        <w:jc w:val="center"/>
        <w:rPr>
          <w:b/>
          <w:i/>
          <w:sz w:val="24"/>
          <w:szCs w:val="24"/>
          <w:u w:val="single"/>
        </w:rPr>
      </w:pPr>
      <w:r w:rsidRPr="00D26975">
        <w:rPr>
          <w:b/>
          <w:i/>
          <w:sz w:val="24"/>
          <w:szCs w:val="24"/>
          <w:u w:val="single"/>
        </w:rPr>
        <w:lastRenderedPageBreak/>
        <w:t>Reference List</w:t>
      </w:r>
    </w:p>
    <w:p w:rsidR="00691995" w:rsidRPr="00D26975" w:rsidRDefault="00691995" w:rsidP="00D26975">
      <w:pPr>
        <w:jc w:val="center"/>
        <w:rPr>
          <w:b/>
          <w:i/>
          <w:sz w:val="24"/>
          <w:szCs w:val="24"/>
          <w:u w:val="single"/>
        </w:rPr>
      </w:pPr>
    </w:p>
    <w:p w:rsidR="00D26975" w:rsidRPr="00846A01" w:rsidRDefault="00846A01" w:rsidP="00D26975">
      <w:pPr>
        <w:jc w:val="center"/>
        <w:rPr>
          <w:i/>
          <w:sz w:val="24"/>
          <w:szCs w:val="24"/>
        </w:rPr>
      </w:pPr>
      <w:r w:rsidRPr="00846A01">
        <w:rPr>
          <w:i/>
          <w:sz w:val="24"/>
          <w:szCs w:val="24"/>
        </w:rPr>
        <w:t>Language without limits, (2019)</w:t>
      </w:r>
    </w:p>
    <w:p w:rsidR="00846A01" w:rsidRDefault="00846A01" w:rsidP="00D26975">
      <w:pPr>
        <w:jc w:val="center"/>
        <w:rPr>
          <w:i/>
          <w:sz w:val="24"/>
          <w:szCs w:val="24"/>
        </w:rPr>
      </w:pPr>
      <w:r w:rsidRPr="00846A01">
        <w:rPr>
          <w:i/>
          <w:sz w:val="24"/>
          <w:szCs w:val="24"/>
        </w:rPr>
        <w:t>Can be found at</w:t>
      </w:r>
    </w:p>
    <w:p w:rsidR="00846A01" w:rsidRPr="00016D33" w:rsidRDefault="00016D33" w:rsidP="00D26975">
      <w:pPr>
        <w:jc w:val="center"/>
        <w:rPr>
          <w:i/>
          <w:sz w:val="24"/>
          <w:szCs w:val="24"/>
        </w:rPr>
      </w:pPr>
      <w:hyperlink r:id="rId12" w:history="1">
        <w:r w:rsidRPr="00016D33">
          <w:rPr>
            <w:rStyle w:val="Hyperlink"/>
            <w:i/>
            <w:color w:val="auto"/>
            <w:sz w:val="24"/>
            <w:szCs w:val="24"/>
          </w:rPr>
          <w:t>http://www.languageswithoutlimits.co.uk/asn.html</w:t>
        </w:r>
      </w:hyperlink>
    </w:p>
    <w:p w:rsidR="00016D33" w:rsidRDefault="00016D33" w:rsidP="00D26975">
      <w:pPr>
        <w:jc w:val="center"/>
        <w:rPr>
          <w:i/>
          <w:sz w:val="24"/>
          <w:szCs w:val="24"/>
        </w:rPr>
      </w:pPr>
      <w:r>
        <w:rPr>
          <w:i/>
          <w:sz w:val="24"/>
          <w:szCs w:val="24"/>
        </w:rPr>
        <w:t>National autistic society, (2016)</w:t>
      </w:r>
    </w:p>
    <w:p w:rsidR="00016D33" w:rsidRDefault="00016D33" w:rsidP="00D26975">
      <w:pPr>
        <w:jc w:val="center"/>
        <w:rPr>
          <w:i/>
          <w:sz w:val="24"/>
          <w:szCs w:val="24"/>
        </w:rPr>
      </w:pPr>
      <w:r>
        <w:rPr>
          <w:i/>
          <w:sz w:val="24"/>
          <w:szCs w:val="24"/>
        </w:rPr>
        <w:t>Can be found at</w:t>
      </w:r>
    </w:p>
    <w:p w:rsidR="00016D33" w:rsidRDefault="00461306" w:rsidP="00D26975">
      <w:pPr>
        <w:jc w:val="center"/>
        <w:rPr>
          <w:i/>
          <w:sz w:val="24"/>
          <w:szCs w:val="24"/>
        </w:rPr>
      </w:pPr>
      <w:hyperlink r:id="rId13" w:history="1">
        <w:r w:rsidRPr="003223C9">
          <w:rPr>
            <w:rStyle w:val="Hyperlink"/>
            <w:i/>
            <w:color w:val="auto"/>
            <w:sz w:val="24"/>
            <w:szCs w:val="24"/>
          </w:rPr>
          <w:t>https://www.autism.org.uk/about/what-is/asd.aspx</w:t>
        </w:r>
      </w:hyperlink>
    </w:p>
    <w:p w:rsidR="00461306" w:rsidRDefault="00461306" w:rsidP="00D26975">
      <w:pPr>
        <w:jc w:val="center"/>
        <w:rPr>
          <w:i/>
          <w:sz w:val="24"/>
          <w:szCs w:val="24"/>
        </w:rPr>
      </w:pPr>
      <w:r>
        <w:rPr>
          <w:i/>
          <w:sz w:val="24"/>
          <w:szCs w:val="24"/>
        </w:rPr>
        <w:t>Children</w:t>
      </w:r>
      <w:r w:rsidR="003223C9">
        <w:rPr>
          <w:i/>
          <w:sz w:val="24"/>
          <w:szCs w:val="24"/>
        </w:rPr>
        <w:t xml:space="preserve"> in Wales, (2019)</w:t>
      </w:r>
    </w:p>
    <w:p w:rsidR="003223C9" w:rsidRDefault="003223C9" w:rsidP="00D26975">
      <w:pPr>
        <w:jc w:val="center"/>
        <w:rPr>
          <w:i/>
          <w:sz w:val="24"/>
          <w:szCs w:val="24"/>
        </w:rPr>
      </w:pPr>
      <w:r>
        <w:rPr>
          <w:i/>
          <w:sz w:val="24"/>
          <w:szCs w:val="24"/>
        </w:rPr>
        <w:t>Can be found at</w:t>
      </w:r>
    </w:p>
    <w:p w:rsidR="003223C9" w:rsidRPr="006F1D5E" w:rsidRDefault="006F1D5E" w:rsidP="00D26975">
      <w:pPr>
        <w:jc w:val="center"/>
        <w:rPr>
          <w:i/>
          <w:sz w:val="24"/>
          <w:szCs w:val="24"/>
        </w:rPr>
      </w:pPr>
      <w:hyperlink r:id="rId14" w:history="1">
        <w:r w:rsidRPr="006F1D5E">
          <w:rPr>
            <w:rStyle w:val="Hyperlink"/>
            <w:i/>
            <w:color w:val="auto"/>
            <w:sz w:val="24"/>
            <w:szCs w:val="24"/>
          </w:rPr>
          <w:t>http://www.childreninwales.org.uk/policy/legislation/</w:t>
        </w:r>
      </w:hyperlink>
    </w:p>
    <w:p w:rsidR="006F1D5E" w:rsidRDefault="006F1D5E" w:rsidP="00D26975">
      <w:pPr>
        <w:jc w:val="center"/>
        <w:rPr>
          <w:i/>
          <w:sz w:val="24"/>
          <w:szCs w:val="24"/>
        </w:rPr>
      </w:pPr>
      <w:r>
        <w:rPr>
          <w:i/>
          <w:sz w:val="24"/>
          <w:szCs w:val="24"/>
        </w:rPr>
        <w:t>The Welsh Government, Building a brighter future: Early years child care plan. (2019)</w:t>
      </w:r>
    </w:p>
    <w:p w:rsidR="006F1D5E" w:rsidRDefault="006F1D5E" w:rsidP="00D26975">
      <w:pPr>
        <w:jc w:val="center"/>
        <w:rPr>
          <w:i/>
          <w:sz w:val="24"/>
          <w:szCs w:val="24"/>
        </w:rPr>
      </w:pPr>
      <w:r>
        <w:rPr>
          <w:i/>
          <w:sz w:val="24"/>
          <w:szCs w:val="24"/>
        </w:rPr>
        <w:t xml:space="preserve">Can be found at </w:t>
      </w:r>
    </w:p>
    <w:p w:rsidR="006F1D5E" w:rsidRPr="00B97EB6" w:rsidRDefault="00B97EB6" w:rsidP="00D26975">
      <w:pPr>
        <w:jc w:val="center"/>
        <w:rPr>
          <w:i/>
          <w:sz w:val="24"/>
          <w:szCs w:val="24"/>
        </w:rPr>
      </w:pPr>
      <w:hyperlink r:id="rId15" w:history="1">
        <w:r w:rsidRPr="00B97EB6">
          <w:rPr>
            <w:rStyle w:val="Hyperlink"/>
            <w:i/>
            <w:color w:val="auto"/>
            <w:sz w:val="24"/>
            <w:szCs w:val="24"/>
          </w:rPr>
          <w:t>https://dera.ioe.ac.uk/18045/1/130716-building-brighter-future-en.pdf</w:t>
        </w:r>
      </w:hyperlink>
    </w:p>
    <w:p w:rsidR="00B97EB6" w:rsidRDefault="00B97EB6" w:rsidP="00D26975">
      <w:pPr>
        <w:jc w:val="center"/>
        <w:rPr>
          <w:i/>
          <w:sz w:val="24"/>
          <w:szCs w:val="24"/>
        </w:rPr>
      </w:pPr>
      <w:r>
        <w:rPr>
          <w:i/>
          <w:sz w:val="24"/>
          <w:szCs w:val="24"/>
        </w:rPr>
        <w:t>Health Direct, Types of autism, (2018)</w:t>
      </w:r>
    </w:p>
    <w:p w:rsidR="00B97EB6" w:rsidRDefault="00B97EB6" w:rsidP="00D26975">
      <w:pPr>
        <w:jc w:val="center"/>
        <w:rPr>
          <w:i/>
          <w:sz w:val="24"/>
          <w:szCs w:val="24"/>
        </w:rPr>
      </w:pPr>
      <w:r>
        <w:rPr>
          <w:i/>
          <w:sz w:val="24"/>
          <w:szCs w:val="24"/>
        </w:rPr>
        <w:t>Can be found at</w:t>
      </w:r>
    </w:p>
    <w:p w:rsidR="00B97EB6" w:rsidRPr="00846A01" w:rsidRDefault="00B97EB6" w:rsidP="00D26975">
      <w:pPr>
        <w:jc w:val="center"/>
        <w:rPr>
          <w:i/>
          <w:sz w:val="24"/>
          <w:szCs w:val="24"/>
        </w:rPr>
      </w:pPr>
      <w:r w:rsidRPr="00B97EB6">
        <w:rPr>
          <w:i/>
          <w:sz w:val="24"/>
          <w:szCs w:val="24"/>
        </w:rPr>
        <w:t>https://www.healthdirect.gov.au/types-of-autism</w:t>
      </w:r>
    </w:p>
    <w:sectPr w:rsidR="00B97EB6" w:rsidRPr="00846A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C1NDAwMTIxtbQ0sTRR0lEKTi0uzszPAykwrAUA4qolMiwAAAA="/>
  </w:docVars>
  <w:rsids>
    <w:rsidRoot w:val="00D26975"/>
    <w:rsid w:val="00016D33"/>
    <w:rsid w:val="000614A0"/>
    <w:rsid w:val="00137ADC"/>
    <w:rsid w:val="00215E76"/>
    <w:rsid w:val="003223C9"/>
    <w:rsid w:val="003732C1"/>
    <w:rsid w:val="003F35A6"/>
    <w:rsid w:val="004215A4"/>
    <w:rsid w:val="00461306"/>
    <w:rsid w:val="00466BD6"/>
    <w:rsid w:val="005A7914"/>
    <w:rsid w:val="00611FB0"/>
    <w:rsid w:val="006513C7"/>
    <w:rsid w:val="00691995"/>
    <w:rsid w:val="006B6864"/>
    <w:rsid w:val="006F1D5E"/>
    <w:rsid w:val="00790818"/>
    <w:rsid w:val="00805026"/>
    <w:rsid w:val="00846A01"/>
    <w:rsid w:val="00855DEC"/>
    <w:rsid w:val="00866CB2"/>
    <w:rsid w:val="008A1414"/>
    <w:rsid w:val="00920620"/>
    <w:rsid w:val="00946030"/>
    <w:rsid w:val="009B7618"/>
    <w:rsid w:val="00A76613"/>
    <w:rsid w:val="00AD62FB"/>
    <w:rsid w:val="00B97EB6"/>
    <w:rsid w:val="00C02803"/>
    <w:rsid w:val="00CB79F0"/>
    <w:rsid w:val="00D26975"/>
    <w:rsid w:val="00D6224B"/>
    <w:rsid w:val="00E6678B"/>
    <w:rsid w:val="00ED3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BAC6F"/>
  <w15:chartTrackingRefBased/>
  <w15:docId w15:val="{8F7AE24A-9146-43A6-B51A-9FE02A46D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FB0"/>
    <w:pPr>
      <w:spacing w:line="360" w:lineRule="auto"/>
      <w:ind w:firstLine="720"/>
    </w:pPr>
    <w:rPr>
      <w:rFonts w:ascii="Times New Roman" w:hAnsi="Times New Roman"/>
    </w:rPr>
  </w:style>
  <w:style w:type="paragraph" w:styleId="Heading1">
    <w:name w:val="heading 1"/>
    <w:basedOn w:val="Normal"/>
    <w:next w:val="Normal"/>
    <w:link w:val="Heading1Char"/>
    <w:uiPriority w:val="9"/>
    <w:qFormat/>
    <w:rsid w:val="00611FB0"/>
    <w:pPr>
      <w:keepNext/>
      <w:keepLines/>
      <w:spacing w:before="240" w:after="0"/>
      <w:ind w:firstLine="0"/>
      <w:outlineLvl w:val="0"/>
    </w:pPr>
    <w:rPr>
      <w:rFonts w:eastAsiaTheme="majorEastAsia" w:cstheme="majorBidi"/>
      <w:sz w:val="24"/>
      <w:szCs w:val="32"/>
    </w:rPr>
  </w:style>
  <w:style w:type="paragraph" w:styleId="Heading2">
    <w:name w:val="heading 2"/>
    <w:basedOn w:val="Normal"/>
    <w:next w:val="Normal"/>
    <w:link w:val="Heading2Char"/>
    <w:uiPriority w:val="9"/>
    <w:semiHidden/>
    <w:unhideWhenUsed/>
    <w:qFormat/>
    <w:rsid w:val="00611FB0"/>
    <w:pPr>
      <w:keepNext/>
      <w:keepLines/>
      <w:spacing w:before="40" w:after="0"/>
      <w:outlineLvl w:val="1"/>
    </w:pPr>
    <w:rPr>
      <w:rFonts w:eastAsiaTheme="majorEastAsia"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FB0"/>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semiHidden/>
    <w:rsid w:val="00611FB0"/>
    <w:rPr>
      <w:rFonts w:ascii="Times New Roman" w:eastAsiaTheme="majorEastAsia" w:hAnsi="Times New Roman" w:cstheme="majorBidi"/>
      <w:sz w:val="24"/>
      <w:szCs w:val="26"/>
    </w:rPr>
  </w:style>
  <w:style w:type="character" w:styleId="Hyperlink">
    <w:name w:val="Hyperlink"/>
    <w:basedOn w:val="DefaultParagraphFont"/>
    <w:uiPriority w:val="99"/>
    <w:unhideWhenUsed/>
    <w:rsid w:val="00016D33"/>
    <w:rPr>
      <w:strike w:val="0"/>
      <w:dstrike w:val="0"/>
      <w:color w:val="8913B0"/>
      <w:u w:val="none"/>
      <w:effect w:val="none"/>
    </w:rPr>
  </w:style>
  <w:style w:type="paragraph" w:styleId="NormalWeb">
    <w:name w:val="Normal (Web)"/>
    <w:basedOn w:val="Normal"/>
    <w:uiPriority w:val="99"/>
    <w:semiHidden/>
    <w:unhideWhenUsed/>
    <w:rsid w:val="00016D33"/>
    <w:pPr>
      <w:spacing w:after="240" w:line="408" w:lineRule="auto"/>
      <w:ind w:firstLine="0"/>
    </w:pPr>
    <w:rPr>
      <w:rFonts w:eastAsia="Times New Roman" w:cs="Times New Roman"/>
      <w:sz w:val="24"/>
      <w:szCs w:val="24"/>
      <w:lang w:eastAsia="en-GB"/>
    </w:rPr>
  </w:style>
  <w:style w:type="character" w:styleId="UnresolvedMention">
    <w:name w:val="Unresolved Mention"/>
    <w:basedOn w:val="DefaultParagraphFont"/>
    <w:uiPriority w:val="99"/>
    <w:semiHidden/>
    <w:unhideWhenUsed/>
    <w:rsid w:val="00016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773173">
      <w:bodyDiv w:val="1"/>
      <w:marLeft w:val="0"/>
      <w:marRight w:val="0"/>
      <w:marTop w:val="0"/>
      <w:marBottom w:val="0"/>
      <w:divBdr>
        <w:top w:val="none" w:sz="0" w:space="0" w:color="auto"/>
        <w:left w:val="none" w:sz="0" w:space="0" w:color="auto"/>
        <w:bottom w:val="none" w:sz="0" w:space="0" w:color="auto"/>
        <w:right w:val="none" w:sz="0" w:space="0" w:color="auto"/>
      </w:divBdr>
      <w:divsChild>
        <w:div w:id="134832840">
          <w:marLeft w:val="0"/>
          <w:marRight w:val="0"/>
          <w:marTop w:val="100"/>
          <w:marBottom w:val="100"/>
          <w:divBdr>
            <w:top w:val="none" w:sz="0" w:space="0" w:color="auto"/>
            <w:left w:val="none" w:sz="0" w:space="0" w:color="auto"/>
            <w:bottom w:val="none" w:sz="0" w:space="0" w:color="auto"/>
            <w:right w:val="none" w:sz="0" w:space="0" w:color="auto"/>
          </w:divBdr>
        </w:div>
      </w:divsChild>
    </w:div>
    <w:div w:id="741102373">
      <w:bodyDiv w:val="1"/>
      <w:marLeft w:val="0"/>
      <w:marRight w:val="0"/>
      <w:marTop w:val="0"/>
      <w:marBottom w:val="0"/>
      <w:divBdr>
        <w:top w:val="none" w:sz="0" w:space="0" w:color="auto"/>
        <w:left w:val="none" w:sz="0" w:space="0" w:color="auto"/>
        <w:bottom w:val="none" w:sz="0" w:space="0" w:color="auto"/>
        <w:right w:val="none" w:sz="0" w:space="0" w:color="auto"/>
      </w:divBdr>
      <w:divsChild>
        <w:div w:id="484206217">
          <w:marLeft w:val="0"/>
          <w:marRight w:val="0"/>
          <w:marTop w:val="0"/>
          <w:marBottom w:val="0"/>
          <w:divBdr>
            <w:top w:val="none" w:sz="0" w:space="0" w:color="auto"/>
            <w:left w:val="none" w:sz="0" w:space="0" w:color="auto"/>
            <w:bottom w:val="none" w:sz="0" w:space="0" w:color="auto"/>
            <w:right w:val="none" w:sz="0" w:space="0" w:color="auto"/>
          </w:divBdr>
          <w:divsChild>
            <w:div w:id="73501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468749">
      <w:bodyDiv w:val="1"/>
      <w:marLeft w:val="0"/>
      <w:marRight w:val="0"/>
      <w:marTop w:val="0"/>
      <w:marBottom w:val="0"/>
      <w:divBdr>
        <w:top w:val="none" w:sz="0" w:space="0" w:color="auto"/>
        <w:left w:val="none" w:sz="0" w:space="0" w:color="auto"/>
        <w:bottom w:val="none" w:sz="0" w:space="0" w:color="auto"/>
        <w:right w:val="none" w:sz="0" w:space="0" w:color="auto"/>
      </w:divBdr>
      <w:divsChild>
        <w:div w:id="1026371171">
          <w:marLeft w:val="0"/>
          <w:marRight w:val="0"/>
          <w:marTop w:val="0"/>
          <w:marBottom w:val="0"/>
          <w:divBdr>
            <w:top w:val="none" w:sz="0" w:space="0" w:color="auto"/>
            <w:left w:val="none" w:sz="0" w:space="0" w:color="auto"/>
            <w:bottom w:val="none" w:sz="0" w:space="0" w:color="auto"/>
            <w:right w:val="none" w:sz="0" w:space="0" w:color="auto"/>
          </w:divBdr>
          <w:divsChild>
            <w:div w:id="564879879">
              <w:marLeft w:val="0"/>
              <w:marRight w:val="0"/>
              <w:marTop w:val="0"/>
              <w:marBottom w:val="0"/>
              <w:divBdr>
                <w:top w:val="none" w:sz="0" w:space="0" w:color="auto"/>
                <w:left w:val="none" w:sz="0" w:space="0" w:color="auto"/>
                <w:bottom w:val="none" w:sz="0" w:space="0" w:color="auto"/>
                <w:right w:val="none" w:sz="0" w:space="0" w:color="auto"/>
              </w:divBdr>
              <w:divsChild>
                <w:div w:id="206836525">
                  <w:marLeft w:val="0"/>
                  <w:marRight w:val="0"/>
                  <w:marTop w:val="0"/>
                  <w:marBottom w:val="0"/>
                  <w:divBdr>
                    <w:top w:val="none" w:sz="0" w:space="0" w:color="auto"/>
                    <w:left w:val="none" w:sz="0" w:space="0" w:color="auto"/>
                    <w:bottom w:val="none" w:sz="0" w:space="0" w:color="auto"/>
                    <w:right w:val="none" w:sz="0" w:space="0" w:color="auto"/>
                  </w:divBdr>
                  <w:divsChild>
                    <w:div w:id="1832407249">
                      <w:marLeft w:val="0"/>
                      <w:marRight w:val="0"/>
                      <w:marTop w:val="0"/>
                      <w:marBottom w:val="0"/>
                      <w:divBdr>
                        <w:top w:val="none" w:sz="0" w:space="0" w:color="auto"/>
                        <w:left w:val="none" w:sz="0" w:space="0" w:color="auto"/>
                        <w:bottom w:val="none" w:sz="0" w:space="0" w:color="auto"/>
                        <w:right w:val="none" w:sz="0" w:space="0" w:color="auto"/>
                      </w:divBdr>
                      <w:divsChild>
                        <w:div w:id="2455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487169">
      <w:bodyDiv w:val="1"/>
      <w:marLeft w:val="0"/>
      <w:marRight w:val="0"/>
      <w:marTop w:val="0"/>
      <w:marBottom w:val="0"/>
      <w:divBdr>
        <w:top w:val="none" w:sz="0" w:space="0" w:color="auto"/>
        <w:left w:val="none" w:sz="0" w:space="0" w:color="auto"/>
        <w:bottom w:val="none" w:sz="0" w:space="0" w:color="auto"/>
        <w:right w:val="none" w:sz="0" w:space="0" w:color="auto"/>
      </w:divBdr>
      <w:divsChild>
        <w:div w:id="1618484741">
          <w:marLeft w:val="0"/>
          <w:marRight w:val="0"/>
          <w:marTop w:val="0"/>
          <w:marBottom w:val="0"/>
          <w:divBdr>
            <w:top w:val="none" w:sz="0" w:space="0" w:color="auto"/>
            <w:left w:val="none" w:sz="0" w:space="0" w:color="auto"/>
            <w:bottom w:val="none" w:sz="0" w:space="0" w:color="auto"/>
            <w:right w:val="none" w:sz="0" w:space="0" w:color="auto"/>
          </w:divBdr>
          <w:divsChild>
            <w:div w:id="483741517">
              <w:marLeft w:val="0"/>
              <w:marRight w:val="0"/>
              <w:marTop w:val="0"/>
              <w:marBottom w:val="0"/>
              <w:divBdr>
                <w:top w:val="none" w:sz="0" w:space="0" w:color="auto"/>
                <w:left w:val="none" w:sz="0" w:space="0" w:color="auto"/>
                <w:bottom w:val="none" w:sz="0" w:space="0" w:color="auto"/>
                <w:right w:val="none" w:sz="0" w:space="0" w:color="auto"/>
              </w:divBdr>
              <w:divsChild>
                <w:div w:id="2131318601">
                  <w:marLeft w:val="0"/>
                  <w:marRight w:val="0"/>
                  <w:marTop w:val="0"/>
                  <w:marBottom w:val="0"/>
                  <w:divBdr>
                    <w:top w:val="none" w:sz="0" w:space="0" w:color="auto"/>
                    <w:left w:val="none" w:sz="0" w:space="0" w:color="auto"/>
                    <w:bottom w:val="none" w:sz="0" w:space="0" w:color="auto"/>
                    <w:right w:val="none" w:sz="0" w:space="0" w:color="auto"/>
                  </w:divBdr>
                  <w:divsChild>
                    <w:div w:id="199479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619491">
      <w:bodyDiv w:val="1"/>
      <w:marLeft w:val="0"/>
      <w:marRight w:val="0"/>
      <w:marTop w:val="0"/>
      <w:marBottom w:val="0"/>
      <w:divBdr>
        <w:top w:val="none" w:sz="0" w:space="0" w:color="auto"/>
        <w:left w:val="none" w:sz="0" w:space="0" w:color="auto"/>
        <w:bottom w:val="none" w:sz="0" w:space="0" w:color="auto"/>
        <w:right w:val="none" w:sz="0" w:space="0" w:color="auto"/>
      </w:divBdr>
      <w:divsChild>
        <w:div w:id="797800702">
          <w:marLeft w:val="0"/>
          <w:marRight w:val="0"/>
          <w:marTop w:val="0"/>
          <w:marBottom w:val="0"/>
          <w:divBdr>
            <w:top w:val="none" w:sz="0" w:space="0" w:color="auto"/>
            <w:left w:val="none" w:sz="0" w:space="0" w:color="auto"/>
            <w:bottom w:val="none" w:sz="0" w:space="0" w:color="auto"/>
            <w:right w:val="none" w:sz="0" w:space="0" w:color="auto"/>
          </w:divBdr>
          <w:divsChild>
            <w:div w:id="1256865274">
              <w:marLeft w:val="0"/>
              <w:marRight w:val="0"/>
              <w:marTop w:val="0"/>
              <w:marBottom w:val="0"/>
              <w:divBdr>
                <w:top w:val="none" w:sz="0" w:space="0" w:color="auto"/>
                <w:left w:val="none" w:sz="0" w:space="0" w:color="auto"/>
                <w:bottom w:val="none" w:sz="0" w:space="0" w:color="auto"/>
                <w:right w:val="none" w:sz="0" w:space="0" w:color="auto"/>
              </w:divBdr>
              <w:divsChild>
                <w:div w:id="1185242771">
                  <w:marLeft w:val="0"/>
                  <w:marRight w:val="0"/>
                  <w:marTop w:val="0"/>
                  <w:marBottom w:val="0"/>
                  <w:divBdr>
                    <w:top w:val="none" w:sz="0" w:space="0" w:color="auto"/>
                    <w:left w:val="none" w:sz="0" w:space="0" w:color="auto"/>
                    <w:bottom w:val="none" w:sz="0" w:space="0" w:color="auto"/>
                    <w:right w:val="none" w:sz="0" w:space="0" w:color="auto"/>
                  </w:divBdr>
                  <w:divsChild>
                    <w:div w:id="1203207946">
                      <w:marLeft w:val="0"/>
                      <w:marRight w:val="0"/>
                      <w:marTop w:val="0"/>
                      <w:marBottom w:val="0"/>
                      <w:divBdr>
                        <w:top w:val="none" w:sz="0" w:space="0" w:color="auto"/>
                        <w:left w:val="none" w:sz="0" w:space="0" w:color="auto"/>
                        <w:bottom w:val="none" w:sz="0" w:space="0" w:color="auto"/>
                        <w:right w:val="none" w:sz="0" w:space="0" w:color="auto"/>
                      </w:divBdr>
                      <w:divsChild>
                        <w:div w:id="2798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082706">
      <w:bodyDiv w:val="1"/>
      <w:marLeft w:val="0"/>
      <w:marRight w:val="0"/>
      <w:marTop w:val="0"/>
      <w:marBottom w:val="0"/>
      <w:divBdr>
        <w:top w:val="none" w:sz="0" w:space="0" w:color="auto"/>
        <w:left w:val="none" w:sz="0" w:space="0" w:color="auto"/>
        <w:bottom w:val="none" w:sz="0" w:space="0" w:color="auto"/>
        <w:right w:val="none" w:sz="0" w:space="0" w:color="auto"/>
      </w:divBdr>
      <w:divsChild>
        <w:div w:id="1866862592">
          <w:marLeft w:val="0"/>
          <w:marRight w:val="0"/>
          <w:marTop w:val="0"/>
          <w:marBottom w:val="0"/>
          <w:divBdr>
            <w:top w:val="none" w:sz="0" w:space="0" w:color="auto"/>
            <w:left w:val="none" w:sz="0" w:space="0" w:color="auto"/>
            <w:bottom w:val="none" w:sz="0" w:space="0" w:color="auto"/>
            <w:right w:val="none" w:sz="0" w:space="0" w:color="auto"/>
          </w:divBdr>
          <w:divsChild>
            <w:div w:id="403718705">
              <w:marLeft w:val="-120"/>
              <w:marRight w:val="-120"/>
              <w:marTop w:val="0"/>
              <w:marBottom w:val="0"/>
              <w:divBdr>
                <w:top w:val="none" w:sz="0" w:space="0" w:color="auto"/>
                <w:left w:val="none" w:sz="0" w:space="0" w:color="auto"/>
                <w:bottom w:val="none" w:sz="0" w:space="0" w:color="auto"/>
                <w:right w:val="none" w:sz="0" w:space="0" w:color="auto"/>
              </w:divBdr>
              <w:divsChild>
                <w:div w:id="671570420">
                  <w:marLeft w:val="0"/>
                  <w:marRight w:val="0"/>
                  <w:marTop w:val="0"/>
                  <w:marBottom w:val="0"/>
                  <w:divBdr>
                    <w:top w:val="none" w:sz="0" w:space="0" w:color="auto"/>
                    <w:left w:val="none" w:sz="0" w:space="0" w:color="auto"/>
                    <w:bottom w:val="none" w:sz="0" w:space="0" w:color="auto"/>
                    <w:right w:val="none" w:sz="0" w:space="0" w:color="auto"/>
                  </w:divBdr>
                  <w:divsChild>
                    <w:div w:id="577907316">
                      <w:marLeft w:val="-120"/>
                      <w:marRight w:val="-120"/>
                      <w:marTop w:val="0"/>
                      <w:marBottom w:val="0"/>
                      <w:divBdr>
                        <w:top w:val="none" w:sz="0" w:space="0" w:color="auto"/>
                        <w:left w:val="none" w:sz="0" w:space="0" w:color="auto"/>
                        <w:bottom w:val="none" w:sz="0" w:space="0" w:color="auto"/>
                        <w:right w:val="none" w:sz="0" w:space="0" w:color="auto"/>
                      </w:divBdr>
                      <w:divsChild>
                        <w:div w:id="1921669954">
                          <w:marLeft w:val="0"/>
                          <w:marRight w:val="0"/>
                          <w:marTop w:val="0"/>
                          <w:marBottom w:val="0"/>
                          <w:divBdr>
                            <w:top w:val="none" w:sz="0" w:space="0" w:color="auto"/>
                            <w:left w:val="none" w:sz="0" w:space="0" w:color="auto"/>
                            <w:bottom w:val="none" w:sz="0" w:space="0" w:color="auto"/>
                            <w:right w:val="none" w:sz="0" w:space="0" w:color="auto"/>
                          </w:divBdr>
                          <w:divsChild>
                            <w:div w:id="2087914933">
                              <w:marLeft w:val="0"/>
                              <w:marRight w:val="0"/>
                              <w:marTop w:val="0"/>
                              <w:marBottom w:val="0"/>
                              <w:divBdr>
                                <w:top w:val="none" w:sz="0" w:space="0" w:color="auto"/>
                                <w:left w:val="none" w:sz="0" w:space="0" w:color="auto"/>
                                <w:bottom w:val="none" w:sz="0" w:space="0" w:color="auto"/>
                                <w:right w:val="none" w:sz="0" w:space="0" w:color="auto"/>
                              </w:divBdr>
                              <w:divsChild>
                                <w:div w:id="1981037365">
                                  <w:marLeft w:val="0"/>
                                  <w:marRight w:val="0"/>
                                  <w:marTop w:val="0"/>
                                  <w:marBottom w:val="0"/>
                                  <w:divBdr>
                                    <w:top w:val="none" w:sz="0" w:space="0" w:color="auto"/>
                                    <w:left w:val="none" w:sz="0" w:space="0" w:color="auto"/>
                                    <w:bottom w:val="none" w:sz="0" w:space="0" w:color="auto"/>
                                    <w:right w:val="none" w:sz="0" w:space="0" w:color="auto"/>
                                  </w:divBdr>
                                  <w:divsChild>
                                    <w:div w:id="29001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direct.gov.au/mental-health-professionals" TargetMode="External"/><Relationship Id="rId13" Type="http://schemas.openxmlformats.org/officeDocument/2006/relationships/hyperlink" Target="https://www.autism.org.uk/about/what-is/asd.aspx" TargetMode="External"/><Relationship Id="rId3" Type="http://schemas.openxmlformats.org/officeDocument/2006/relationships/webSettings" Target="webSettings.xml"/><Relationship Id="rId7" Type="http://schemas.openxmlformats.org/officeDocument/2006/relationships/hyperlink" Target="https://www.autism.org.uk/about/what-is/related-conditions.aspx" TargetMode="External"/><Relationship Id="rId12" Type="http://schemas.openxmlformats.org/officeDocument/2006/relationships/hyperlink" Target="http://www.languageswithoutlimits.co.uk/asn.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utism.org.uk/about/health/mental-health.aspx" TargetMode="External"/><Relationship Id="rId11" Type="http://schemas.openxmlformats.org/officeDocument/2006/relationships/hyperlink" Target="http://www.childreninwales.org.uk/policy-document/further-and-higher-education-governance-and-information-wales-act-2014/" TargetMode="External"/><Relationship Id="rId5" Type="http://schemas.openxmlformats.org/officeDocument/2006/relationships/hyperlink" Target="https://www.autism.org.uk/about/what-is/related-conditions.aspx" TargetMode="External"/><Relationship Id="rId15" Type="http://schemas.openxmlformats.org/officeDocument/2006/relationships/hyperlink" Target="https://dera.ioe.ac.uk/18045/1/130716-building-brighter-future-en.pdf" TargetMode="External"/><Relationship Id="rId10" Type="http://schemas.openxmlformats.org/officeDocument/2006/relationships/hyperlink" Target="http://www.childreninwales.org.uk/policy-document/additional-learning-needs-educational-tribunal-wales-act-2018/" TargetMode="External"/><Relationship Id="rId4" Type="http://schemas.openxmlformats.org/officeDocument/2006/relationships/hyperlink" Target="https://www.autism.org.uk/about/what-is/causes.aspx" TargetMode="External"/><Relationship Id="rId9" Type="http://schemas.openxmlformats.org/officeDocument/2006/relationships/hyperlink" Target="https://www.healthdirect.gov.au/aspergers-syndrome" TargetMode="External"/><Relationship Id="rId14" Type="http://schemas.openxmlformats.org/officeDocument/2006/relationships/hyperlink" Target="http://www.childreninwales.org.uk/policy/legi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10</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Meladie Bassett (1708009)</dc:creator>
  <cp:keywords/>
  <dc:description/>
  <cp:lastModifiedBy>Meladie Bassett (1708009)</cp:lastModifiedBy>
  <cp:revision>14</cp:revision>
  <dcterms:created xsi:type="dcterms:W3CDTF">2019-03-29T09:43:00Z</dcterms:created>
  <dcterms:modified xsi:type="dcterms:W3CDTF">2019-04-01T14:14:00Z</dcterms:modified>
</cp:coreProperties>
</file>