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A33285" w14:textId="60598C6A" w:rsidR="00C1380C" w:rsidRPr="00E371A7" w:rsidRDefault="00E371A7" w:rsidP="00243018">
      <w:pPr>
        <w:jc w:val="center"/>
        <w:rPr>
          <w:rFonts w:ascii="Times New Roman" w:hAnsi="Times New Roman" w:cs="Times New Roman"/>
          <w:b/>
          <w:bCs/>
          <w:sz w:val="24"/>
          <w:szCs w:val="24"/>
          <w:u w:val="single"/>
        </w:rPr>
      </w:pPr>
      <w:r w:rsidRPr="00E371A7">
        <w:rPr>
          <w:rFonts w:ascii="Times New Roman" w:hAnsi="Times New Roman" w:cs="Times New Roman"/>
          <w:b/>
          <w:bCs/>
          <w:sz w:val="24"/>
          <w:szCs w:val="24"/>
          <w:u w:val="single"/>
        </w:rPr>
        <w:t>Critically discuss barriers to engagement in education for children in one country. Take a global perspective and refer to local and global policies. Compare your findings to the situation for children in the UK.</w:t>
      </w:r>
    </w:p>
    <w:p w14:paraId="2AA6F3A0" w14:textId="6ADB419E" w:rsidR="00E371A7" w:rsidRDefault="002316A2" w:rsidP="00E371A7">
      <w:pPr>
        <w:rPr>
          <w:rFonts w:ascii="Times New Roman" w:hAnsi="Times New Roman" w:cs="Times New Roman"/>
          <w:sz w:val="24"/>
          <w:szCs w:val="24"/>
        </w:rPr>
      </w:pPr>
      <w:r>
        <w:rPr>
          <w:rFonts w:ascii="Times New Roman" w:hAnsi="Times New Roman" w:cs="Times New Roman"/>
          <w:sz w:val="24"/>
          <w:szCs w:val="24"/>
        </w:rPr>
        <w:t>Education plays a vital role in shaping and developing societies and communities around the world.</w:t>
      </w:r>
      <w:r w:rsidR="000C281E">
        <w:rPr>
          <w:rFonts w:ascii="Times New Roman" w:hAnsi="Times New Roman" w:cs="Times New Roman"/>
          <w:sz w:val="24"/>
          <w:szCs w:val="24"/>
        </w:rPr>
        <w:t xml:space="preserve"> Unfortunately, education is not always available in certain countries and even when it is available, comes with certain barriers affecting their education. </w:t>
      </w:r>
      <w:r w:rsidR="00D27043">
        <w:rPr>
          <w:rFonts w:ascii="Times New Roman" w:hAnsi="Times New Roman" w:cs="Times New Roman"/>
          <w:sz w:val="24"/>
          <w:szCs w:val="24"/>
        </w:rPr>
        <w:t>In this essay the barriers to engagement in education for children in a different country will be critically discussed.</w:t>
      </w:r>
      <w:r w:rsidR="00BD0ECE">
        <w:rPr>
          <w:rFonts w:ascii="Times New Roman" w:hAnsi="Times New Roman" w:cs="Times New Roman"/>
          <w:sz w:val="24"/>
          <w:szCs w:val="24"/>
        </w:rPr>
        <w:t xml:space="preserve"> These findings will also be compared to certain similarities and differences in education in the United Kingdom.</w:t>
      </w:r>
      <w:r w:rsidR="000D74E3">
        <w:rPr>
          <w:rFonts w:ascii="Times New Roman" w:hAnsi="Times New Roman" w:cs="Times New Roman"/>
          <w:sz w:val="24"/>
          <w:szCs w:val="24"/>
        </w:rPr>
        <w:t xml:space="preserve"> This will then be backed by local and global policies that influence education in both countries. </w:t>
      </w:r>
      <w:r w:rsidR="009F01B5">
        <w:rPr>
          <w:rFonts w:ascii="Times New Roman" w:hAnsi="Times New Roman" w:cs="Times New Roman"/>
          <w:sz w:val="24"/>
          <w:szCs w:val="24"/>
        </w:rPr>
        <w:t xml:space="preserve">Education is something that is taken for granted especially in high income countries </w:t>
      </w:r>
      <w:r w:rsidR="00406A7F">
        <w:rPr>
          <w:rFonts w:ascii="Times New Roman" w:hAnsi="Times New Roman" w:cs="Times New Roman"/>
          <w:sz w:val="24"/>
          <w:szCs w:val="24"/>
        </w:rPr>
        <w:t xml:space="preserve">when </w:t>
      </w:r>
      <w:r w:rsidR="009F01B5">
        <w:rPr>
          <w:rFonts w:ascii="Times New Roman" w:hAnsi="Times New Roman" w:cs="Times New Roman"/>
          <w:sz w:val="24"/>
          <w:szCs w:val="24"/>
        </w:rPr>
        <w:t>compared to low income countries</w:t>
      </w:r>
      <w:r w:rsidR="004D5A4B">
        <w:rPr>
          <w:rFonts w:ascii="Times New Roman" w:hAnsi="Times New Roman" w:cs="Times New Roman"/>
          <w:sz w:val="24"/>
          <w:szCs w:val="24"/>
        </w:rPr>
        <w:t>. T</w:t>
      </w:r>
      <w:r w:rsidR="0005410F">
        <w:rPr>
          <w:rFonts w:ascii="Times New Roman" w:hAnsi="Times New Roman" w:cs="Times New Roman"/>
          <w:sz w:val="24"/>
          <w:szCs w:val="24"/>
        </w:rPr>
        <w:t xml:space="preserve">he most </w:t>
      </w:r>
      <w:r w:rsidR="001A08C1">
        <w:rPr>
          <w:rFonts w:ascii="Times New Roman" w:hAnsi="Times New Roman" w:cs="Times New Roman"/>
          <w:sz w:val="24"/>
          <w:szCs w:val="24"/>
        </w:rPr>
        <w:t>common</w:t>
      </w:r>
      <w:r w:rsidR="0005410F">
        <w:rPr>
          <w:rFonts w:ascii="Times New Roman" w:hAnsi="Times New Roman" w:cs="Times New Roman"/>
          <w:sz w:val="24"/>
          <w:szCs w:val="24"/>
        </w:rPr>
        <w:t xml:space="preserve"> barrier to children not receiving any form of education is that the </w:t>
      </w:r>
      <w:r w:rsidR="00696469">
        <w:rPr>
          <w:rFonts w:ascii="Times New Roman" w:hAnsi="Times New Roman" w:cs="Times New Roman"/>
          <w:sz w:val="24"/>
          <w:szCs w:val="24"/>
        </w:rPr>
        <w:t>family of the children</w:t>
      </w:r>
      <w:r w:rsidR="0005410F">
        <w:rPr>
          <w:rFonts w:ascii="Times New Roman" w:hAnsi="Times New Roman" w:cs="Times New Roman"/>
          <w:sz w:val="24"/>
          <w:szCs w:val="24"/>
        </w:rPr>
        <w:t xml:space="preserve"> cannot financially afford to </w:t>
      </w:r>
      <w:r w:rsidR="00696469">
        <w:rPr>
          <w:rFonts w:ascii="Times New Roman" w:hAnsi="Times New Roman" w:cs="Times New Roman"/>
          <w:sz w:val="24"/>
          <w:szCs w:val="24"/>
        </w:rPr>
        <w:t>send their children</w:t>
      </w:r>
      <w:r w:rsidR="0005410F">
        <w:rPr>
          <w:rFonts w:ascii="Times New Roman" w:hAnsi="Times New Roman" w:cs="Times New Roman"/>
          <w:sz w:val="24"/>
          <w:szCs w:val="24"/>
        </w:rPr>
        <w:t xml:space="preserve"> to school and pay for their education.</w:t>
      </w:r>
      <w:r w:rsidR="002614B7">
        <w:rPr>
          <w:rFonts w:ascii="Times New Roman" w:hAnsi="Times New Roman" w:cs="Times New Roman"/>
          <w:sz w:val="24"/>
          <w:szCs w:val="24"/>
        </w:rPr>
        <w:t xml:space="preserve"> However, there are many more barriers that will contribute towards children not being in education both in low income countries and </w:t>
      </w:r>
      <w:r w:rsidR="006434F7">
        <w:rPr>
          <w:rFonts w:ascii="Times New Roman" w:hAnsi="Times New Roman" w:cs="Times New Roman"/>
          <w:sz w:val="24"/>
          <w:szCs w:val="24"/>
        </w:rPr>
        <w:t>high-income</w:t>
      </w:r>
      <w:r w:rsidR="002614B7">
        <w:rPr>
          <w:rFonts w:ascii="Times New Roman" w:hAnsi="Times New Roman" w:cs="Times New Roman"/>
          <w:sz w:val="24"/>
          <w:szCs w:val="24"/>
        </w:rPr>
        <w:t xml:space="preserve"> countries.</w:t>
      </w:r>
    </w:p>
    <w:p w14:paraId="24EAAE4C" w14:textId="7AE53ADE" w:rsidR="00565259" w:rsidRDefault="001E4071" w:rsidP="00E371A7">
      <w:pPr>
        <w:rPr>
          <w:rFonts w:ascii="Times New Roman" w:hAnsi="Times New Roman" w:cs="Times New Roman"/>
          <w:sz w:val="24"/>
          <w:szCs w:val="24"/>
        </w:rPr>
      </w:pPr>
      <w:r>
        <w:rPr>
          <w:rFonts w:ascii="Times New Roman" w:hAnsi="Times New Roman" w:cs="Times New Roman"/>
          <w:sz w:val="24"/>
          <w:szCs w:val="24"/>
        </w:rPr>
        <w:t xml:space="preserve">Article 28 of The United Nations Convention on the Rights of the child (UNCRC) </w:t>
      </w:r>
      <w:r w:rsidR="00B816F0">
        <w:rPr>
          <w:rFonts w:ascii="Times New Roman" w:hAnsi="Times New Roman" w:cs="Times New Roman"/>
          <w:sz w:val="24"/>
          <w:szCs w:val="24"/>
        </w:rPr>
        <w:t xml:space="preserve">states that all children and young people have the right to education no matter who they are, regardless of race, gender, disability, if they’re in detention or if they’re a refugee </w:t>
      </w:r>
      <w:bookmarkStart w:id="0" w:name="_Hlk31904983"/>
      <w:sdt>
        <w:sdtPr>
          <w:rPr>
            <w:rFonts w:ascii="Times New Roman" w:hAnsi="Times New Roman" w:cs="Times New Roman"/>
            <w:sz w:val="24"/>
            <w:szCs w:val="24"/>
          </w:rPr>
          <w:id w:val="1099751486"/>
          <w:citation/>
        </w:sdtPr>
        <w:sdtEndPr/>
        <w:sdtContent>
          <w:r w:rsidR="00AF2788">
            <w:rPr>
              <w:rFonts w:ascii="Times New Roman" w:hAnsi="Times New Roman" w:cs="Times New Roman"/>
              <w:sz w:val="24"/>
              <w:szCs w:val="24"/>
            </w:rPr>
            <w:fldChar w:fldCharType="begin"/>
          </w:r>
          <w:r w:rsidR="00AF2788">
            <w:rPr>
              <w:rFonts w:ascii="Times New Roman" w:hAnsi="Times New Roman" w:cs="Times New Roman"/>
              <w:sz w:val="24"/>
              <w:szCs w:val="24"/>
            </w:rPr>
            <w:instrText xml:space="preserve"> CITATION UNC10 \l 2057 </w:instrText>
          </w:r>
          <w:r w:rsidR="00AF2788">
            <w:rPr>
              <w:rFonts w:ascii="Times New Roman" w:hAnsi="Times New Roman" w:cs="Times New Roman"/>
              <w:sz w:val="24"/>
              <w:szCs w:val="24"/>
            </w:rPr>
            <w:fldChar w:fldCharType="separate"/>
          </w:r>
          <w:r w:rsidR="00AF2788" w:rsidRPr="00AF2788">
            <w:rPr>
              <w:rFonts w:ascii="Times New Roman" w:hAnsi="Times New Roman" w:cs="Times New Roman"/>
              <w:noProof/>
              <w:sz w:val="24"/>
              <w:szCs w:val="24"/>
            </w:rPr>
            <w:t>(UNCRC, 2010)</w:t>
          </w:r>
          <w:r w:rsidR="00AF2788">
            <w:rPr>
              <w:rFonts w:ascii="Times New Roman" w:hAnsi="Times New Roman" w:cs="Times New Roman"/>
              <w:sz w:val="24"/>
              <w:szCs w:val="24"/>
            </w:rPr>
            <w:fldChar w:fldCharType="end"/>
          </w:r>
        </w:sdtContent>
      </w:sdt>
      <w:r w:rsidR="00E7485E">
        <w:rPr>
          <w:rFonts w:ascii="Times New Roman" w:hAnsi="Times New Roman" w:cs="Times New Roman"/>
          <w:sz w:val="24"/>
          <w:szCs w:val="24"/>
        </w:rPr>
        <w:t>.</w:t>
      </w:r>
      <w:r w:rsidR="00AF2788">
        <w:rPr>
          <w:rFonts w:ascii="Times New Roman" w:hAnsi="Times New Roman" w:cs="Times New Roman"/>
          <w:sz w:val="24"/>
          <w:szCs w:val="24"/>
        </w:rPr>
        <w:t xml:space="preserve"> </w:t>
      </w:r>
      <w:bookmarkEnd w:id="0"/>
      <w:r w:rsidR="00704D9F">
        <w:rPr>
          <w:rFonts w:ascii="Times New Roman" w:hAnsi="Times New Roman" w:cs="Times New Roman"/>
          <w:sz w:val="24"/>
          <w:szCs w:val="24"/>
        </w:rPr>
        <w:t xml:space="preserve">They also state that primary education should be made compulsory </w:t>
      </w:r>
      <w:r w:rsidR="00D8377C">
        <w:rPr>
          <w:rFonts w:ascii="Times New Roman" w:hAnsi="Times New Roman" w:cs="Times New Roman"/>
          <w:sz w:val="24"/>
          <w:szCs w:val="24"/>
        </w:rPr>
        <w:t xml:space="preserve">and available free to all. </w:t>
      </w:r>
      <w:r w:rsidR="00A54129">
        <w:rPr>
          <w:rFonts w:ascii="Times New Roman" w:hAnsi="Times New Roman" w:cs="Times New Roman"/>
          <w:sz w:val="24"/>
          <w:szCs w:val="24"/>
        </w:rPr>
        <w:t xml:space="preserve">However, these expectations and statements are not always met as there are barriers for certain families and children before they </w:t>
      </w:r>
      <w:r w:rsidR="00C20DA6">
        <w:rPr>
          <w:rFonts w:ascii="Times New Roman" w:hAnsi="Times New Roman" w:cs="Times New Roman"/>
          <w:sz w:val="24"/>
          <w:szCs w:val="24"/>
        </w:rPr>
        <w:t>go into education.</w:t>
      </w:r>
      <w:r w:rsidR="00A54129">
        <w:rPr>
          <w:rFonts w:ascii="Times New Roman" w:hAnsi="Times New Roman" w:cs="Times New Roman"/>
          <w:sz w:val="24"/>
          <w:szCs w:val="24"/>
        </w:rPr>
        <w:t xml:space="preserve"> </w:t>
      </w:r>
      <w:r w:rsidR="00AA4B1D">
        <w:rPr>
          <w:rFonts w:ascii="Times New Roman" w:hAnsi="Times New Roman" w:cs="Times New Roman"/>
          <w:sz w:val="24"/>
          <w:szCs w:val="24"/>
        </w:rPr>
        <w:t>A barrier to learning is</w:t>
      </w:r>
      <w:r w:rsidR="0097502A">
        <w:rPr>
          <w:rFonts w:ascii="Times New Roman" w:hAnsi="Times New Roman" w:cs="Times New Roman"/>
          <w:sz w:val="24"/>
          <w:szCs w:val="24"/>
        </w:rPr>
        <w:t xml:space="preserve"> something</w:t>
      </w:r>
      <w:r w:rsidR="00AA4B1D">
        <w:rPr>
          <w:rFonts w:ascii="Times New Roman" w:hAnsi="Times New Roman" w:cs="Times New Roman"/>
          <w:sz w:val="24"/>
          <w:szCs w:val="24"/>
        </w:rPr>
        <w:t xml:space="preserve"> that is preventing a child from receiving education</w:t>
      </w:r>
      <w:r w:rsidR="0097502A">
        <w:rPr>
          <w:rFonts w:ascii="Times New Roman" w:hAnsi="Times New Roman" w:cs="Times New Roman"/>
          <w:sz w:val="24"/>
          <w:szCs w:val="24"/>
        </w:rPr>
        <w:t xml:space="preserve"> in a school environment</w:t>
      </w:r>
      <w:r w:rsidR="00AA4B1D">
        <w:rPr>
          <w:rFonts w:ascii="Times New Roman" w:hAnsi="Times New Roman" w:cs="Times New Roman"/>
          <w:sz w:val="24"/>
          <w:szCs w:val="24"/>
        </w:rPr>
        <w:t xml:space="preserve"> for a number of different circumstances</w:t>
      </w:r>
      <w:r w:rsidR="0097502A">
        <w:rPr>
          <w:rFonts w:ascii="Times New Roman" w:hAnsi="Times New Roman" w:cs="Times New Roman"/>
          <w:sz w:val="24"/>
          <w:szCs w:val="24"/>
        </w:rPr>
        <w:t>.</w:t>
      </w:r>
      <w:r w:rsidR="002E763E">
        <w:rPr>
          <w:rFonts w:ascii="Times New Roman" w:hAnsi="Times New Roman" w:cs="Times New Roman"/>
          <w:sz w:val="24"/>
          <w:szCs w:val="24"/>
        </w:rPr>
        <w:t xml:space="preserve"> In 2016, it was believed that 263 million children adolescents and youth were out of education, this being nearly one fifth of the global population for children and young people</w:t>
      </w:r>
      <w:r w:rsidR="002E763E" w:rsidRPr="002E763E">
        <w:t xml:space="preserve"> </w:t>
      </w:r>
      <w:r w:rsidR="002E763E" w:rsidRPr="002E763E">
        <w:rPr>
          <w:rFonts w:ascii="Times New Roman" w:hAnsi="Times New Roman" w:cs="Times New Roman"/>
          <w:sz w:val="24"/>
          <w:szCs w:val="24"/>
        </w:rPr>
        <w:t>(UNESCO Institute for statistics, 2016)</w:t>
      </w:r>
      <w:r w:rsidR="00E7485E">
        <w:rPr>
          <w:rFonts w:ascii="Times New Roman" w:hAnsi="Times New Roman" w:cs="Times New Roman"/>
          <w:sz w:val="24"/>
          <w:szCs w:val="24"/>
        </w:rPr>
        <w:t>.</w:t>
      </w:r>
      <w:r w:rsidR="002E763E">
        <w:rPr>
          <w:rFonts w:ascii="Times New Roman" w:hAnsi="Times New Roman" w:cs="Times New Roman"/>
          <w:sz w:val="24"/>
          <w:szCs w:val="24"/>
        </w:rPr>
        <w:t xml:space="preserve"> </w:t>
      </w:r>
      <w:r w:rsidR="002C7453">
        <w:rPr>
          <w:rFonts w:ascii="Times New Roman" w:hAnsi="Times New Roman" w:cs="Times New Roman"/>
          <w:sz w:val="24"/>
          <w:szCs w:val="24"/>
        </w:rPr>
        <w:t xml:space="preserve">According to statistics there are 20,832 primary schools in the United Kingdom with 1,238 of these being in Wales. In primary and secondary across the United Kingdom schools there are 10,320,811 pupils receiving free education with 468,838 of these being in Wales. To </w:t>
      </w:r>
      <w:r w:rsidR="00BC2A8B">
        <w:rPr>
          <w:rFonts w:ascii="Times New Roman" w:hAnsi="Times New Roman" w:cs="Times New Roman"/>
          <w:sz w:val="24"/>
          <w:szCs w:val="24"/>
        </w:rPr>
        <w:t xml:space="preserve">educate </w:t>
      </w:r>
      <w:r w:rsidR="002C7453">
        <w:rPr>
          <w:rFonts w:ascii="Times New Roman" w:hAnsi="Times New Roman" w:cs="Times New Roman"/>
          <w:sz w:val="24"/>
          <w:szCs w:val="24"/>
        </w:rPr>
        <w:t>these pupils there are 506,400 part and full-time teachers with 22,000 being in Wales for both primary and secondary school</w:t>
      </w:r>
      <w:r w:rsidR="00755F02">
        <w:rPr>
          <w:rFonts w:ascii="Times New Roman" w:hAnsi="Times New Roman" w:cs="Times New Roman"/>
          <w:sz w:val="24"/>
          <w:szCs w:val="24"/>
        </w:rPr>
        <w:t>, with primary school receiving an average school budget of £1,048,000 per year and secondary schools receiving an average school budget of £4,617,000 per year</w:t>
      </w:r>
      <w:bookmarkStart w:id="1" w:name="_Hlk31659256"/>
      <w:r w:rsidR="00755F02">
        <w:rPr>
          <w:rFonts w:ascii="Times New Roman" w:hAnsi="Times New Roman" w:cs="Times New Roman"/>
          <w:sz w:val="24"/>
          <w:szCs w:val="24"/>
        </w:rPr>
        <w:t xml:space="preserve"> </w:t>
      </w:r>
      <w:sdt>
        <w:sdtPr>
          <w:rPr>
            <w:rFonts w:ascii="Times New Roman" w:hAnsi="Times New Roman" w:cs="Times New Roman"/>
            <w:sz w:val="24"/>
            <w:szCs w:val="24"/>
          </w:rPr>
          <w:id w:val="1593964111"/>
          <w:citation/>
        </w:sdtPr>
        <w:sdtEndPr/>
        <w:sdtContent>
          <w:r w:rsidR="00755F02">
            <w:rPr>
              <w:rFonts w:ascii="Times New Roman" w:hAnsi="Times New Roman" w:cs="Times New Roman"/>
              <w:sz w:val="24"/>
              <w:szCs w:val="24"/>
            </w:rPr>
            <w:fldChar w:fldCharType="begin"/>
          </w:r>
          <w:r w:rsidR="00755F02">
            <w:rPr>
              <w:rFonts w:ascii="Times New Roman" w:hAnsi="Times New Roman" w:cs="Times New Roman"/>
              <w:sz w:val="24"/>
              <w:szCs w:val="24"/>
            </w:rPr>
            <w:instrText xml:space="preserve">CITATION Bri19 \l 2057 </w:instrText>
          </w:r>
          <w:r w:rsidR="00755F02">
            <w:rPr>
              <w:rFonts w:ascii="Times New Roman" w:hAnsi="Times New Roman" w:cs="Times New Roman"/>
              <w:sz w:val="24"/>
              <w:szCs w:val="24"/>
            </w:rPr>
            <w:fldChar w:fldCharType="separate"/>
          </w:r>
          <w:r w:rsidR="00755F02" w:rsidRPr="00755F02">
            <w:rPr>
              <w:rFonts w:ascii="Times New Roman" w:hAnsi="Times New Roman" w:cs="Times New Roman"/>
              <w:noProof/>
              <w:sz w:val="24"/>
              <w:szCs w:val="24"/>
            </w:rPr>
            <w:t>(British Educational Suppliers Association, 2019)</w:t>
          </w:r>
          <w:r w:rsidR="00755F02">
            <w:rPr>
              <w:rFonts w:ascii="Times New Roman" w:hAnsi="Times New Roman" w:cs="Times New Roman"/>
              <w:sz w:val="24"/>
              <w:szCs w:val="24"/>
            </w:rPr>
            <w:fldChar w:fldCharType="end"/>
          </w:r>
        </w:sdtContent>
      </w:sdt>
      <w:bookmarkEnd w:id="1"/>
      <w:r w:rsidR="00E7485E">
        <w:rPr>
          <w:rFonts w:ascii="Times New Roman" w:hAnsi="Times New Roman" w:cs="Times New Roman"/>
          <w:sz w:val="24"/>
          <w:szCs w:val="24"/>
        </w:rPr>
        <w:t>.</w:t>
      </w:r>
      <w:r w:rsidR="00755F02">
        <w:rPr>
          <w:rFonts w:ascii="Times New Roman" w:hAnsi="Times New Roman" w:cs="Times New Roman"/>
          <w:sz w:val="24"/>
          <w:szCs w:val="24"/>
        </w:rPr>
        <w:t xml:space="preserve"> </w:t>
      </w:r>
      <w:r w:rsidR="00921A86">
        <w:rPr>
          <w:rFonts w:ascii="Times New Roman" w:hAnsi="Times New Roman" w:cs="Times New Roman"/>
          <w:sz w:val="24"/>
          <w:szCs w:val="24"/>
        </w:rPr>
        <w:t xml:space="preserve">Although many feel the education systems in the United Kingdom still require more funding with more supplies and better facilities, it’s clear to see that when comparing to </w:t>
      </w:r>
      <w:r w:rsidR="00CA08C3">
        <w:rPr>
          <w:rFonts w:ascii="Times New Roman" w:hAnsi="Times New Roman" w:cs="Times New Roman"/>
          <w:sz w:val="24"/>
          <w:szCs w:val="24"/>
        </w:rPr>
        <w:t>other</w:t>
      </w:r>
      <w:r w:rsidR="00921A86">
        <w:rPr>
          <w:rFonts w:ascii="Times New Roman" w:hAnsi="Times New Roman" w:cs="Times New Roman"/>
          <w:sz w:val="24"/>
          <w:szCs w:val="24"/>
        </w:rPr>
        <w:t xml:space="preserve"> education system</w:t>
      </w:r>
      <w:r w:rsidR="00CA08C3">
        <w:rPr>
          <w:rFonts w:ascii="Times New Roman" w:hAnsi="Times New Roman" w:cs="Times New Roman"/>
          <w:sz w:val="24"/>
          <w:szCs w:val="24"/>
        </w:rPr>
        <w:t>s</w:t>
      </w:r>
      <w:r w:rsidR="00921A86">
        <w:rPr>
          <w:rFonts w:ascii="Times New Roman" w:hAnsi="Times New Roman" w:cs="Times New Roman"/>
          <w:sz w:val="24"/>
          <w:szCs w:val="24"/>
        </w:rPr>
        <w:t xml:space="preserve"> in lower income countr</w:t>
      </w:r>
      <w:r w:rsidR="00CA08C3">
        <w:rPr>
          <w:rFonts w:ascii="Times New Roman" w:hAnsi="Times New Roman" w:cs="Times New Roman"/>
          <w:sz w:val="24"/>
          <w:szCs w:val="24"/>
        </w:rPr>
        <w:t>ies</w:t>
      </w:r>
      <w:r w:rsidR="00921A86">
        <w:rPr>
          <w:rFonts w:ascii="Times New Roman" w:hAnsi="Times New Roman" w:cs="Times New Roman"/>
          <w:sz w:val="24"/>
          <w:szCs w:val="24"/>
        </w:rPr>
        <w:t xml:space="preserve">, the United Kingdom is financially a lot more stable in every department </w:t>
      </w:r>
      <w:r w:rsidR="00CA08C3">
        <w:rPr>
          <w:rFonts w:ascii="Times New Roman" w:hAnsi="Times New Roman" w:cs="Times New Roman"/>
          <w:sz w:val="24"/>
          <w:szCs w:val="24"/>
        </w:rPr>
        <w:t xml:space="preserve">for providing education </w:t>
      </w:r>
      <w:r w:rsidR="00921A86">
        <w:rPr>
          <w:rFonts w:ascii="Times New Roman" w:hAnsi="Times New Roman" w:cs="Times New Roman"/>
          <w:sz w:val="24"/>
          <w:szCs w:val="24"/>
        </w:rPr>
        <w:t>across the country in comparison</w:t>
      </w:r>
      <w:r w:rsidR="00CA08C3">
        <w:rPr>
          <w:rFonts w:ascii="Times New Roman" w:hAnsi="Times New Roman" w:cs="Times New Roman"/>
          <w:sz w:val="24"/>
          <w:szCs w:val="24"/>
        </w:rPr>
        <w:t xml:space="preserve"> to other countries.</w:t>
      </w:r>
    </w:p>
    <w:p w14:paraId="7788F1DD" w14:textId="08A83F83" w:rsidR="007D051B" w:rsidRDefault="00565259" w:rsidP="00E371A7">
      <w:pPr>
        <w:rPr>
          <w:rFonts w:ascii="Times New Roman" w:hAnsi="Times New Roman" w:cs="Times New Roman"/>
          <w:sz w:val="24"/>
          <w:szCs w:val="24"/>
        </w:rPr>
      </w:pPr>
      <w:r>
        <w:rPr>
          <w:rFonts w:ascii="Times New Roman" w:hAnsi="Times New Roman" w:cs="Times New Roman"/>
          <w:sz w:val="24"/>
          <w:szCs w:val="24"/>
        </w:rPr>
        <w:t>For this essay, the country being discussed</w:t>
      </w:r>
      <w:r w:rsidR="00262C74">
        <w:rPr>
          <w:rFonts w:ascii="Times New Roman" w:hAnsi="Times New Roman" w:cs="Times New Roman"/>
          <w:sz w:val="24"/>
          <w:szCs w:val="24"/>
        </w:rPr>
        <w:t xml:space="preserve"> on</w:t>
      </w:r>
      <w:r>
        <w:rPr>
          <w:rFonts w:ascii="Times New Roman" w:hAnsi="Times New Roman" w:cs="Times New Roman"/>
          <w:sz w:val="24"/>
          <w:szCs w:val="24"/>
        </w:rPr>
        <w:t xml:space="preserve"> their barriers to learning</w:t>
      </w:r>
      <w:r w:rsidR="00262C74">
        <w:rPr>
          <w:rFonts w:ascii="Times New Roman" w:hAnsi="Times New Roman" w:cs="Times New Roman"/>
          <w:sz w:val="24"/>
          <w:szCs w:val="24"/>
        </w:rPr>
        <w:t>,</w:t>
      </w:r>
      <w:r>
        <w:rPr>
          <w:rFonts w:ascii="Times New Roman" w:hAnsi="Times New Roman" w:cs="Times New Roman"/>
          <w:sz w:val="24"/>
          <w:szCs w:val="24"/>
        </w:rPr>
        <w:t xml:space="preserve"> </w:t>
      </w:r>
      <w:r w:rsidR="00D90723">
        <w:rPr>
          <w:rFonts w:ascii="Times New Roman" w:hAnsi="Times New Roman" w:cs="Times New Roman"/>
          <w:sz w:val="24"/>
          <w:szCs w:val="24"/>
        </w:rPr>
        <w:t>and compared to the barriers and education systems in Wales</w:t>
      </w:r>
      <w:r w:rsidR="00262C74">
        <w:rPr>
          <w:rFonts w:ascii="Times New Roman" w:hAnsi="Times New Roman" w:cs="Times New Roman"/>
          <w:sz w:val="24"/>
          <w:szCs w:val="24"/>
        </w:rPr>
        <w:t>,</w:t>
      </w:r>
      <w:r w:rsidR="00D90723">
        <w:rPr>
          <w:rFonts w:ascii="Times New Roman" w:hAnsi="Times New Roman" w:cs="Times New Roman"/>
          <w:sz w:val="24"/>
          <w:szCs w:val="24"/>
        </w:rPr>
        <w:t xml:space="preserve"> will be</w:t>
      </w:r>
      <w:r>
        <w:rPr>
          <w:rFonts w:ascii="Times New Roman" w:hAnsi="Times New Roman" w:cs="Times New Roman"/>
          <w:sz w:val="24"/>
          <w:szCs w:val="24"/>
        </w:rPr>
        <w:t xml:space="preserve"> Nigeria. </w:t>
      </w:r>
      <w:r w:rsidR="00227632">
        <w:rPr>
          <w:rFonts w:ascii="Times New Roman" w:hAnsi="Times New Roman" w:cs="Times New Roman"/>
          <w:sz w:val="24"/>
          <w:szCs w:val="24"/>
        </w:rPr>
        <w:t xml:space="preserve">Nigeria is a country located in the west of Africa, being bordered by four different countries and with its south coastline being the </w:t>
      </w:r>
      <w:r w:rsidR="005C49E0">
        <w:rPr>
          <w:rFonts w:ascii="Times New Roman" w:hAnsi="Times New Roman" w:cs="Times New Roman"/>
          <w:sz w:val="24"/>
          <w:szCs w:val="24"/>
        </w:rPr>
        <w:t>Atlantic Ocean</w:t>
      </w:r>
      <w:r w:rsidR="00227632">
        <w:rPr>
          <w:rFonts w:ascii="Times New Roman" w:hAnsi="Times New Roman" w:cs="Times New Roman"/>
          <w:sz w:val="24"/>
          <w:szCs w:val="24"/>
        </w:rPr>
        <w:t xml:space="preserve">. </w:t>
      </w:r>
      <w:r w:rsidR="005C49E0">
        <w:rPr>
          <w:rFonts w:ascii="Times New Roman" w:hAnsi="Times New Roman" w:cs="Times New Roman"/>
          <w:sz w:val="24"/>
          <w:szCs w:val="24"/>
        </w:rPr>
        <w:t>With a population of around 190 million people, Nigeria is known as a ‘country of the young’ due to 46% of the population being under the age of 15.</w:t>
      </w:r>
      <w:r w:rsidR="002A599C">
        <w:rPr>
          <w:rFonts w:ascii="Times New Roman" w:hAnsi="Times New Roman" w:cs="Times New Roman"/>
          <w:sz w:val="24"/>
          <w:szCs w:val="24"/>
        </w:rPr>
        <w:t xml:space="preserve"> However, even with education being officially free and compulsory, there are still around 10.5 million children aged 5-14 that are not in education</w:t>
      </w:r>
      <w:r w:rsidR="00B451E7">
        <w:rPr>
          <w:rFonts w:ascii="Times New Roman" w:hAnsi="Times New Roman" w:cs="Times New Roman"/>
          <w:sz w:val="24"/>
          <w:szCs w:val="24"/>
        </w:rPr>
        <w:t xml:space="preserve"> giving the country the status of having highest number of children not in education in the world</w:t>
      </w:r>
      <w:r w:rsidR="002A599C">
        <w:rPr>
          <w:rFonts w:ascii="Times New Roman" w:hAnsi="Times New Roman" w:cs="Times New Roman"/>
          <w:sz w:val="24"/>
          <w:szCs w:val="24"/>
        </w:rPr>
        <w:t>.</w:t>
      </w:r>
      <w:r w:rsidR="003813DB">
        <w:rPr>
          <w:rFonts w:ascii="Times New Roman" w:hAnsi="Times New Roman" w:cs="Times New Roman"/>
          <w:sz w:val="24"/>
          <w:szCs w:val="24"/>
        </w:rPr>
        <w:t xml:space="preserve"> </w:t>
      </w:r>
      <w:r w:rsidR="00E15504">
        <w:rPr>
          <w:rFonts w:ascii="Times New Roman" w:hAnsi="Times New Roman" w:cs="Times New Roman"/>
          <w:sz w:val="24"/>
          <w:szCs w:val="24"/>
        </w:rPr>
        <w:t>Along w</w:t>
      </w:r>
      <w:r w:rsidR="003813DB">
        <w:rPr>
          <w:rFonts w:ascii="Times New Roman" w:hAnsi="Times New Roman" w:cs="Times New Roman"/>
          <w:sz w:val="24"/>
          <w:szCs w:val="24"/>
        </w:rPr>
        <w:t xml:space="preserve">ith this there are only around 61% of </w:t>
      </w:r>
      <w:r w:rsidR="0011009D">
        <w:rPr>
          <w:rFonts w:ascii="Times New Roman" w:hAnsi="Times New Roman" w:cs="Times New Roman"/>
          <w:sz w:val="24"/>
          <w:szCs w:val="24"/>
        </w:rPr>
        <w:t>6-11-year</w:t>
      </w:r>
      <w:r w:rsidR="003813DB">
        <w:rPr>
          <w:rFonts w:ascii="Times New Roman" w:hAnsi="Times New Roman" w:cs="Times New Roman"/>
          <w:sz w:val="24"/>
          <w:szCs w:val="24"/>
        </w:rPr>
        <w:t xml:space="preserve"> olds regularly attending primary school and only 35% of children receiving </w:t>
      </w:r>
      <w:r w:rsidR="003813DB">
        <w:rPr>
          <w:rFonts w:ascii="Times New Roman" w:hAnsi="Times New Roman" w:cs="Times New Roman"/>
          <w:sz w:val="24"/>
          <w:szCs w:val="24"/>
        </w:rPr>
        <w:lastRenderedPageBreak/>
        <w:t xml:space="preserve">early childhood education before the age of 5 </w:t>
      </w:r>
      <w:bookmarkStart w:id="2" w:name="_Hlk31909664"/>
      <w:sdt>
        <w:sdtPr>
          <w:rPr>
            <w:rFonts w:ascii="Times New Roman" w:hAnsi="Times New Roman" w:cs="Times New Roman"/>
            <w:sz w:val="24"/>
            <w:szCs w:val="24"/>
          </w:rPr>
          <w:id w:val="-1854330976"/>
          <w:citation/>
        </w:sdtPr>
        <w:sdtEndPr/>
        <w:sdtContent>
          <w:r w:rsidR="00D175A5">
            <w:rPr>
              <w:rFonts w:ascii="Times New Roman" w:hAnsi="Times New Roman" w:cs="Times New Roman"/>
              <w:sz w:val="24"/>
              <w:szCs w:val="24"/>
            </w:rPr>
            <w:fldChar w:fldCharType="begin"/>
          </w:r>
          <w:r w:rsidR="00D175A5">
            <w:rPr>
              <w:rFonts w:ascii="Times New Roman" w:hAnsi="Times New Roman" w:cs="Times New Roman"/>
              <w:sz w:val="24"/>
              <w:szCs w:val="24"/>
            </w:rPr>
            <w:instrText xml:space="preserve"> CITATION Uni15 \l 2057 </w:instrText>
          </w:r>
          <w:r w:rsidR="00D175A5">
            <w:rPr>
              <w:rFonts w:ascii="Times New Roman" w:hAnsi="Times New Roman" w:cs="Times New Roman"/>
              <w:sz w:val="24"/>
              <w:szCs w:val="24"/>
            </w:rPr>
            <w:fldChar w:fldCharType="separate"/>
          </w:r>
          <w:r w:rsidR="00D175A5" w:rsidRPr="00D175A5">
            <w:rPr>
              <w:rFonts w:ascii="Times New Roman" w:hAnsi="Times New Roman" w:cs="Times New Roman"/>
              <w:noProof/>
              <w:sz w:val="24"/>
              <w:szCs w:val="24"/>
            </w:rPr>
            <w:t>(Unicef, 2015)</w:t>
          </w:r>
          <w:r w:rsidR="00D175A5">
            <w:rPr>
              <w:rFonts w:ascii="Times New Roman" w:hAnsi="Times New Roman" w:cs="Times New Roman"/>
              <w:sz w:val="24"/>
              <w:szCs w:val="24"/>
            </w:rPr>
            <w:fldChar w:fldCharType="end"/>
          </w:r>
        </w:sdtContent>
      </w:sdt>
      <w:r w:rsidR="00E7485E">
        <w:rPr>
          <w:rFonts w:ascii="Times New Roman" w:hAnsi="Times New Roman" w:cs="Times New Roman"/>
          <w:sz w:val="24"/>
          <w:szCs w:val="24"/>
        </w:rPr>
        <w:t>.</w:t>
      </w:r>
      <w:r w:rsidR="00CA08C3">
        <w:rPr>
          <w:rFonts w:ascii="Times New Roman" w:hAnsi="Times New Roman" w:cs="Times New Roman"/>
          <w:sz w:val="24"/>
          <w:szCs w:val="24"/>
        </w:rPr>
        <w:t xml:space="preserve"> </w:t>
      </w:r>
      <w:bookmarkEnd w:id="2"/>
      <w:r w:rsidR="005933BA">
        <w:rPr>
          <w:rFonts w:ascii="Times New Roman" w:hAnsi="Times New Roman" w:cs="Times New Roman"/>
          <w:sz w:val="24"/>
          <w:szCs w:val="24"/>
        </w:rPr>
        <w:t xml:space="preserve">Alongside this 90% of students are not in school at primary age, and around nine million children have never gone to school at all </w:t>
      </w:r>
      <w:bookmarkStart w:id="3" w:name="_Hlk32053958"/>
      <w:sdt>
        <w:sdtPr>
          <w:rPr>
            <w:rFonts w:ascii="Times New Roman" w:hAnsi="Times New Roman" w:cs="Times New Roman"/>
            <w:sz w:val="24"/>
            <w:szCs w:val="24"/>
          </w:rPr>
          <w:id w:val="31698418"/>
          <w:citation/>
        </w:sdtPr>
        <w:sdtEndPr/>
        <w:sdtContent>
          <w:r w:rsidR="005933BA">
            <w:rPr>
              <w:rFonts w:ascii="Times New Roman" w:hAnsi="Times New Roman" w:cs="Times New Roman"/>
              <w:sz w:val="24"/>
              <w:szCs w:val="24"/>
            </w:rPr>
            <w:fldChar w:fldCharType="begin"/>
          </w:r>
          <w:r w:rsidR="005933BA">
            <w:rPr>
              <w:rFonts w:ascii="Times New Roman" w:hAnsi="Times New Roman" w:cs="Times New Roman"/>
              <w:sz w:val="24"/>
              <w:szCs w:val="24"/>
            </w:rPr>
            <w:instrText xml:space="preserve"> CITATION Bon14 \l 2057 </w:instrText>
          </w:r>
          <w:r w:rsidR="005933BA">
            <w:rPr>
              <w:rFonts w:ascii="Times New Roman" w:hAnsi="Times New Roman" w:cs="Times New Roman"/>
              <w:sz w:val="24"/>
              <w:szCs w:val="24"/>
            </w:rPr>
            <w:fldChar w:fldCharType="separate"/>
          </w:r>
          <w:r w:rsidR="005933BA" w:rsidRPr="005933BA">
            <w:rPr>
              <w:rFonts w:ascii="Times New Roman" w:hAnsi="Times New Roman" w:cs="Times New Roman"/>
              <w:noProof/>
              <w:sz w:val="24"/>
              <w:szCs w:val="24"/>
            </w:rPr>
            <w:t>(Boniface, 2014)</w:t>
          </w:r>
          <w:r w:rsidR="005933BA">
            <w:rPr>
              <w:rFonts w:ascii="Times New Roman" w:hAnsi="Times New Roman" w:cs="Times New Roman"/>
              <w:sz w:val="24"/>
              <w:szCs w:val="24"/>
            </w:rPr>
            <w:fldChar w:fldCharType="end"/>
          </w:r>
        </w:sdtContent>
      </w:sdt>
      <w:bookmarkEnd w:id="3"/>
      <w:r w:rsidR="005933BA">
        <w:rPr>
          <w:rFonts w:ascii="Times New Roman" w:hAnsi="Times New Roman" w:cs="Times New Roman"/>
          <w:sz w:val="24"/>
          <w:szCs w:val="24"/>
        </w:rPr>
        <w:t xml:space="preserve">. </w:t>
      </w:r>
      <w:r w:rsidR="00B451E7">
        <w:rPr>
          <w:rFonts w:ascii="Times New Roman" w:hAnsi="Times New Roman" w:cs="Times New Roman"/>
          <w:sz w:val="24"/>
          <w:szCs w:val="24"/>
        </w:rPr>
        <w:t>The problems lye further when the country is split North and South, as in the north there is only a 53% attendance rate for all forms of education.</w:t>
      </w:r>
      <w:r w:rsidR="008806FE">
        <w:rPr>
          <w:rFonts w:ascii="Times New Roman" w:hAnsi="Times New Roman" w:cs="Times New Roman"/>
          <w:sz w:val="24"/>
          <w:szCs w:val="24"/>
        </w:rPr>
        <w:t xml:space="preserve"> Local Government has the responsibility of basic education, but does not have the power over the education budget. </w:t>
      </w:r>
      <w:r w:rsidR="000A1875">
        <w:rPr>
          <w:rFonts w:ascii="Times New Roman" w:hAnsi="Times New Roman" w:cs="Times New Roman"/>
          <w:sz w:val="24"/>
          <w:szCs w:val="24"/>
        </w:rPr>
        <w:t xml:space="preserve">With UNESCO recommending the government allocate a percentage of around 15 to 20 percent from their budget into education for low income countries around the world, Nigeria falls way below this recommendation with the government allocating only 7%. </w:t>
      </w:r>
      <w:r w:rsidR="00A74704">
        <w:rPr>
          <w:rFonts w:ascii="Times New Roman" w:hAnsi="Times New Roman" w:cs="Times New Roman"/>
          <w:sz w:val="24"/>
          <w:szCs w:val="24"/>
        </w:rPr>
        <w:t xml:space="preserve">Nigeria’s education system is split into three different sectors, basic education over a </w:t>
      </w:r>
      <w:r w:rsidR="004073AA">
        <w:rPr>
          <w:rFonts w:ascii="Times New Roman" w:hAnsi="Times New Roman" w:cs="Times New Roman"/>
          <w:sz w:val="24"/>
          <w:szCs w:val="24"/>
        </w:rPr>
        <w:t>nine-year</w:t>
      </w:r>
      <w:r w:rsidR="00A74704">
        <w:rPr>
          <w:rFonts w:ascii="Times New Roman" w:hAnsi="Times New Roman" w:cs="Times New Roman"/>
          <w:sz w:val="24"/>
          <w:szCs w:val="24"/>
        </w:rPr>
        <w:t xml:space="preserve"> period consisting of six years of primary education and three years of secondary education, then moving up to senior secondary education for three years, and finally tertiary education lasting four to six years depending on the choice of course.</w:t>
      </w:r>
      <w:r w:rsidR="004073AA">
        <w:rPr>
          <w:rFonts w:ascii="Times New Roman" w:hAnsi="Times New Roman" w:cs="Times New Roman"/>
          <w:sz w:val="24"/>
          <w:szCs w:val="24"/>
        </w:rPr>
        <w:t xml:space="preserve"> </w:t>
      </w:r>
      <w:r w:rsidR="00786A09">
        <w:rPr>
          <w:rFonts w:ascii="Times New Roman" w:hAnsi="Times New Roman" w:cs="Times New Roman"/>
          <w:sz w:val="24"/>
          <w:szCs w:val="24"/>
        </w:rPr>
        <w:t>The recommended ratio for children in each classroom is 35 pupils for each teacher, however this is not the case as the average ratio is 49 pupils per primary school teacher</w:t>
      </w:r>
      <w:r w:rsidR="008806FE">
        <w:rPr>
          <w:rFonts w:ascii="Times New Roman" w:hAnsi="Times New Roman" w:cs="Times New Roman"/>
          <w:sz w:val="24"/>
          <w:szCs w:val="24"/>
        </w:rPr>
        <w:t>.</w:t>
      </w:r>
      <w:r w:rsidR="00806DF8">
        <w:rPr>
          <w:rFonts w:ascii="Times New Roman" w:hAnsi="Times New Roman" w:cs="Times New Roman"/>
          <w:sz w:val="24"/>
          <w:szCs w:val="24"/>
        </w:rPr>
        <w:t xml:space="preserve"> Teacher</w:t>
      </w:r>
      <w:r w:rsidR="008B3D5D">
        <w:rPr>
          <w:rFonts w:ascii="Times New Roman" w:hAnsi="Times New Roman" w:cs="Times New Roman"/>
          <w:sz w:val="24"/>
          <w:szCs w:val="24"/>
        </w:rPr>
        <w:t>s</w:t>
      </w:r>
      <w:r w:rsidR="00806DF8">
        <w:rPr>
          <w:rFonts w:ascii="Times New Roman" w:hAnsi="Times New Roman" w:cs="Times New Roman"/>
          <w:sz w:val="24"/>
          <w:szCs w:val="24"/>
        </w:rPr>
        <w:t xml:space="preserve"> are then put under more pressure with the </w:t>
      </w:r>
      <w:r w:rsidR="00D136D2">
        <w:rPr>
          <w:rFonts w:ascii="Times New Roman" w:hAnsi="Times New Roman" w:cs="Times New Roman"/>
          <w:sz w:val="24"/>
          <w:szCs w:val="24"/>
        </w:rPr>
        <w:t>number</w:t>
      </w:r>
      <w:r w:rsidR="00806DF8">
        <w:rPr>
          <w:rFonts w:ascii="Times New Roman" w:hAnsi="Times New Roman" w:cs="Times New Roman"/>
          <w:sz w:val="24"/>
          <w:szCs w:val="24"/>
        </w:rPr>
        <w:t xml:space="preserve"> of children in each class, however there are 40% of primary school teachers that are not qualified, and in the </w:t>
      </w:r>
      <w:r w:rsidR="00D136D2">
        <w:rPr>
          <w:rFonts w:ascii="Times New Roman" w:hAnsi="Times New Roman" w:cs="Times New Roman"/>
          <w:sz w:val="24"/>
          <w:szCs w:val="24"/>
        </w:rPr>
        <w:t>north,</w:t>
      </w:r>
      <w:r w:rsidR="00806DF8">
        <w:rPr>
          <w:rFonts w:ascii="Times New Roman" w:hAnsi="Times New Roman" w:cs="Times New Roman"/>
          <w:sz w:val="24"/>
          <w:szCs w:val="24"/>
        </w:rPr>
        <w:t xml:space="preserve"> there are only 50% of teachers that are qualified.</w:t>
      </w:r>
      <w:r w:rsidR="008B3D5D">
        <w:rPr>
          <w:rFonts w:ascii="Times New Roman" w:hAnsi="Times New Roman" w:cs="Times New Roman"/>
          <w:sz w:val="24"/>
          <w:szCs w:val="24"/>
        </w:rPr>
        <w:t xml:space="preserve"> </w:t>
      </w:r>
      <w:r w:rsidR="0002160B">
        <w:rPr>
          <w:rFonts w:ascii="Times New Roman" w:hAnsi="Times New Roman" w:cs="Times New Roman"/>
          <w:sz w:val="24"/>
          <w:szCs w:val="24"/>
        </w:rPr>
        <w:t xml:space="preserve">Teachers that are not qualified are not necessarily </w:t>
      </w:r>
      <w:r w:rsidR="00F26A15">
        <w:rPr>
          <w:rFonts w:ascii="Times New Roman" w:hAnsi="Times New Roman" w:cs="Times New Roman"/>
          <w:sz w:val="24"/>
          <w:szCs w:val="24"/>
        </w:rPr>
        <w:t>supported</w:t>
      </w:r>
      <w:r w:rsidR="0002160B">
        <w:rPr>
          <w:rFonts w:ascii="Times New Roman" w:hAnsi="Times New Roman" w:cs="Times New Roman"/>
          <w:sz w:val="24"/>
          <w:szCs w:val="24"/>
        </w:rPr>
        <w:t xml:space="preserve"> either, as many areas </w:t>
      </w:r>
      <w:r w:rsidR="00F26A15">
        <w:rPr>
          <w:rFonts w:ascii="Times New Roman" w:hAnsi="Times New Roman" w:cs="Times New Roman"/>
          <w:sz w:val="24"/>
          <w:szCs w:val="24"/>
        </w:rPr>
        <w:t>have</w:t>
      </w:r>
      <w:r w:rsidR="0002160B">
        <w:rPr>
          <w:rFonts w:ascii="Times New Roman" w:hAnsi="Times New Roman" w:cs="Times New Roman"/>
          <w:sz w:val="24"/>
          <w:szCs w:val="24"/>
        </w:rPr>
        <w:t xml:space="preserve"> fewer than 15% of teachers that have a </w:t>
      </w:r>
      <w:r w:rsidR="00F26A15">
        <w:rPr>
          <w:rFonts w:ascii="Times New Roman" w:hAnsi="Times New Roman" w:cs="Times New Roman"/>
          <w:sz w:val="24"/>
          <w:szCs w:val="24"/>
        </w:rPr>
        <w:t>teacher’s</w:t>
      </w:r>
      <w:r w:rsidR="0002160B">
        <w:rPr>
          <w:rFonts w:ascii="Times New Roman" w:hAnsi="Times New Roman" w:cs="Times New Roman"/>
          <w:sz w:val="24"/>
          <w:szCs w:val="24"/>
        </w:rPr>
        <w:t xml:space="preserve"> guide resource</w:t>
      </w:r>
      <w:r w:rsidR="00F26A15">
        <w:rPr>
          <w:rFonts w:ascii="Times New Roman" w:hAnsi="Times New Roman" w:cs="Times New Roman"/>
          <w:sz w:val="24"/>
          <w:szCs w:val="24"/>
        </w:rPr>
        <w:t xml:space="preserve">, with 60% of primary students not having the correct equipment and materials to use in the classroom. </w:t>
      </w:r>
      <w:r w:rsidR="00F32831">
        <w:rPr>
          <w:rFonts w:ascii="Times New Roman" w:hAnsi="Times New Roman" w:cs="Times New Roman"/>
          <w:sz w:val="24"/>
          <w:szCs w:val="24"/>
        </w:rPr>
        <w:t xml:space="preserve">Not only are these factors affecting the teachers and </w:t>
      </w:r>
      <w:r w:rsidR="00E8642B">
        <w:rPr>
          <w:rFonts w:ascii="Times New Roman" w:hAnsi="Times New Roman" w:cs="Times New Roman"/>
          <w:sz w:val="24"/>
          <w:szCs w:val="24"/>
        </w:rPr>
        <w:t>pupil’s</w:t>
      </w:r>
      <w:r w:rsidR="00F32831">
        <w:rPr>
          <w:rFonts w:ascii="Times New Roman" w:hAnsi="Times New Roman" w:cs="Times New Roman"/>
          <w:sz w:val="24"/>
          <w:szCs w:val="24"/>
        </w:rPr>
        <w:t xml:space="preserve"> education, there are many other factors and barriers affecting children today and in the future.</w:t>
      </w:r>
    </w:p>
    <w:p w14:paraId="669F25C6" w14:textId="2B2BA797" w:rsidR="006333DC" w:rsidRDefault="004C279A" w:rsidP="00E371A7">
      <w:pPr>
        <w:rPr>
          <w:rFonts w:ascii="Times New Roman" w:hAnsi="Times New Roman" w:cs="Times New Roman"/>
          <w:sz w:val="24"/>
          <w:szCs w:val="24"/>
        </w:rPr>
      </w:pPr>
      <w:r>
        <w:rPr>
          <w:rFonts w:ascii="Times New Roman" w:hAnsi="Times New Roman" w:cs="Times New Roman"/>
          <w:sz w:val="24"/>
          <w:szCs w:val="24"/>
        </w:rPr>
        <w:t xml:space="preserve">Globalization can be seen as something positive and negative. Some see globalization as a negative as it brings bad consequences to their society affecting their peace and leading to danger. Others believe globalization brings people together </w:t>
      </w:r>
      <w:r w:rsidR="0019459B">
        <w:rPr>
          <w:rFonts w:ascii="Times New Roman" w:hAnsi="Times New Roman" w:cs="Times New Roman"/>
          <w:sz w:val="24"/>
          <w:szCs w:val="24"/>
        </w:rPr>
        <w:t xml:space="preserve">and making the world more connected as they are educated about each other. </w:t>
      </w:r>
      <w:r w:rsidR="0060076D">
        <w:rPr>
          <w:rFonts w:ascii="Times New Roman" w:hAnsi="Times New Roman" w:cs="Times New Roman"/>
          <w:sz w:val="24"/>
          <w:szCs w:val="24"/>
        </w:rPr>
        <w:t xml:space="preserve">Globalization enhances children’s abilities </w:t>
      </w:r>
      <w:r w:rsidR="00AB5A28">
        <w:rPr>
          <w:rFonts w:ascii="Times New Roman" w:hAnsi="Times New Roman" w:cs="Times New Roman"/>
          <w:sz w:val="24"/>
          <w:szCs w:val="24"/>
        </w:rPr>
        <w:t xml:space="preserve">to become more independent and to collaborate with others. </w:t>
      </w:r>
      <w:r w:rsidR="0052373B">
        <w:rPr>
          <w:rFonts w:ascii="Times New Roman" w:hAnsi="Times New Roman" w:cs="Times New Roman"/>
          <w:sz w:val="24"/>
          <w:szCs w:val="24"/>
        </w:rPr>
        <w:t xml:space="preserve">Global education </w:t>
      </w:r>
      <w:r w:rsidR="00D01ED9">
        <w:rPr>
          <w:rFonts w:ascii="Times New Roman" w:hAnsi="Times New Roman" w:cs="Times New Roman"/>
          <w:sz w:val="24"/>
          <w:szCs w:val="24"/>
        </w:rPr>
        <w:t xml:space="preserve">is a key factor in the children’s curriculum these days, and can be seen as five learning perspectives. </w:t>
      </w:r>
      <w:r w:rsidR="00174728">
        <w:rPr>
          <w:rFonts w:ascii="Times New Roman" w:hAnsi="Times New Roman" w:cs="Times New Roman"/>
          <w:sz w:val="24"/>
          <w:szCs w:val="24"/>
        </w:rPr>
        <w:t xml:space="preserve">Interdependence is seen as having an understanding of complex social, economic and political </w:t>
      </w:r>
      <w:r w:rsidR="006333DC">
        <w:rPr>
          <w:rFonts w:ascii="Times New Roman" w:hAnsi="Times New Roman" w:cs="Times New Roman"/>
          <w:sz w:val="24"/>
          <w:szCs w:val="24"/>
        </w:rPr>
        <w:t xml:space="preserve">issues that have an impact on others. </w:t>
      </w:r>
      <w:r w:rsidR="00FC48E6">
        <w:rPr>
          <w:rFonts w:ascii="Times New Roman" w:hAnsi="Times New Roman" w:cs="Times New Roman"/>
          <w:sz w:val="24"/>
          <w:szCs w:val="24"/>
        </w:rPr>
        <w:t xml:space="preserve">Identity and cultural diversity gives children a better understanding of their own culture as well as being open to learning about other cultures. </w:t>
      </w:r>
      <w:r w:rsidR="00E06199">
        <w:rPr>
          <w:rFonts w:ascii="Times New Roman" w:hAnsi="Times New Roman" w:cs="Times New Roman"/>
          <w:sz w:val="24"/>
          <w:szCs w:val="24"/>
        </w:rPr>
        <w:t xml:space="preserve">Knowledge of the human rights gives everyone knowledge of the impact of certain discriminations in society as well as the importance of standing up for their own rights and giving a sense of responsibility for respecting these rights. </w:t>
      </w:r>
      <w:r w:rsidR="00A97360">
        <w:rPr>
          <w:rFonts w:ascii="Times New Roman" w:hAnsi="Times New Roman" w:cs="Times New Roman"/>
          <w:sz w:val="24"/>
          <w:szCs w:val="24"/>
        </w:rPr>
        <w:t xml:space="preserve">The importance of building and maintaining positive and trusting relationships with others is another perspective, with these ways preventing conflict or potentially resolving conflict. </w:t>
      </w:r>
      <w:r w:rsidR="006F7F42">
        <w:rPr>
          <w:rFonts w:ascii="Times New Roman" w:hAnsi="Times New Roman" w:cs="Times New Roman"/>
          <w:sz w:val="24"/>
          <w:szCs w:val="24"/>
        </w:rPr>
        <w:t xml:space="preserve">These perspectives all lead to the sustainable futures perspective, as this gives a better understanding of the ways in which current needs can be met without affecting the quality of the environment for future generations (Global Education, 2014). </w:t>
      </w:r>
      <w:r w:rsidR="002836A9">
        <w:rPr>
          <w:rFonts w:ascii="Times New Roman" w:hAnsi="Times New Roman" w:cs="Times New Roman"/>
          <w:sz w:val="24"/>
          <w:szCs w:val="24"/>
        </w:rPr>
        <w:t>All of these perspectives coincide with the children’s rights to an education</w:t>
      </w:r>
      <w:r w:rsidR="0092651C">
        <w:rPr>
          <w:rFonts w:ascii="Times New Roman" w:hAnsi="Times New Roman" w:cs="Times New Roman"/>
          <w:sz w:val="24"/>
          <w:szCs w:val="24"/>
        </w:rPr>
        <w:t>, as one may argue that without education these perspectives children won’t be able to understand them fully.</w:t>
      </w:r>
      <w:r w:rsidR="0039642F">
        <w:rPr>
          <w:rFonts w:ascii="Times New Roman" w:hAnsi="Times New Roman" w:cs="Times New Roman"/>
          <w:sz w:val="24"/>
          <w:szCs w:val="24"/>
        </w:rPr>
        <w:t xml:space="preserve"> These global perspectives will give children a better sense of belonging as well as an understanding of other human society’s</w:t>
      </w:r>
      <w:r w:rsidR="002D3508">
        <w:rPr>
          <w:rFonts w:ascii="Times New Roman" w:hAnsi="Times New Roman" w:cs="Times New Roman"/>
          <w:sz w:val="24"/>
          <w:szCs w:val="24"/>
        </w:rPr>
        <w:t xml:space="preserve"> and the environments that others may live in. </w:t>
      </w:r>
      <w:r w:rsidR="00667233">
        <w:rPr>
          <w:rFonts w:ascii="Times New Roman" w:hAnsi="Times New Roman" w:cs="Times New Roman"/>
          <w:sz w:val="24"/>
          <w:szCs w:val="24"/>
        </w:rPr>
        <w:t xml:space="preserve">Children will also learn the importance of cooperating with others in a positive way in particular with sharing responsibility as they learn. </w:t>
      </w:r>
      <w:r w:rsidR="00150FFB">
        <w:rPr>
          <w:rFonts w:ascii="Times New Roman" w:hAnsi="Times New Roman" w:cs="Times New Roman"/>
          <w:sz w:val="24"/>
          <w:szCs w:val="24"/>
        </w:rPr>
        <w:t xml:space="preserve">It will also develop the children’s positive values and attitudes towards all challenges in their lives as well as picking up essential skills on being able to succeed and support others.  </w:t>
      </w:r>
      <w:r w:rsidR="0092651C">
        <w:rPr>
          <w:rFonts w:ascii="Times New Roman" w:hAnsi="Times New Roman" w:cs="Times New Roman"/>
          <w:sz w:val="24"/>
          <w:szCs w:val="24"/>
        </w:rPr>
        <w:t xml:space="preserve"> </w:t>
      </w:r>
    </w:p>
    <w:p w14:paraId="05589076" w14:textId="30252888" w:rsidR="00945B69" w:rsidRDefault="007D051B" w:rsidP="00E371A7">
      <w:pPr>
        <w:rPr>
          <w:rFonts w:ascii="Times New Roman" w:hAnsi="Times New Roman" w:cs="Times New Roman"/>
          <w:sz w:val="24"/>
          <w:szCs w:val="24"/>
        </w:rPr>
      </w:pPr>
      <w:r>
        <w:rPr>
          <w:rFonts w:ascii="Times New Roman" w:hAnsi="Times New Roman" w:cs="Times New Roman"/>
          <w:sz w:val="24"/>
          <w:szCs w:val="24"/>
        </w:rPr>
        <w:lastRenderedPageBreak/>
        <w:t>There are many common barriers to learning globally that will affect every child in a diff</w:t>
      </w:r>
      <w:r w:rsidR="0062016C">
        <w:rPr>
          <w:rFonts w:ascii="Times New Roman" w:hAnsi="Times New Roman" w:cs="Times New Roman"/>
          <w:sz w:val="24"/>
          <w:szCs w:val="24"/>
        </w:rPr>
        <w:t xml:space="preserve">erent way depending on the barrier itself. </w:t>
      </w:r>
      <w:r w:rsidR="00B51275">
        <w:rPr>
          <w:rFonts w:ascii="Times New Roman" w:hAnsi="Times New Roman" w:cs="Times New Roman"/>
          <w:sz w:val="24"/>
          <w:szCs w:val="24"/>
        </w:rPr>
        <w:t xml:space="preserve">The most common boundaries seen throughout education would be a financial barrier </w:t>
      </w:r>
      <w:r w:rsidR="000B71D9">
        <w:rPr>
          <w:rFonts w:ascii="Times New Roman" w:hAnsi="Times New Roman" w:cs="Times New Roman"/>
          <w:sz w:val="24"/>
          <w:szCs w:val="24"/>
        </w:rPr>
        <w:t>or</w:t>
      </w:r>
      <w:r w:rsidR="00B51275">
        <w:rPr>
          <w:rFonts w:ascii="Times New Roman" w:hAnsi="Times New Roman" w:cs="Times New Roman"/>
          <w:sz w:val="24"/>
          <w:szCs w:val="24"/>
        </w:rPr>
        <w:t xml:space="preserve"> a circumstantial barrier. </w:t>
      </w:r>
      <w:r w:rsidR="00E74016">
        <w:rPr>
          <w:rFonts w:ascii="Times New Roman" w:hAnsi="Times New Roman" w:cs="Times New Roman"/>
          <w:sz w:val="24"/>
          <w:szCs w:val="24"/>
        </w:rPr>
        <w:t>A financial barrier can range from the child’s lifestyle at home</w:t>
      </w:r>
      <w:r w:rsidR="00C805EC">
        <w:rPr>
          <w:rFonts w:ascii="Times New Roman" w:hAnsi="Times New Roman" w:cs="Times New Roman"/>
          <w:sz w:val="24"/>
          <w:szCs w:val="24"/>
        </w:rPr>
        <w:t xml:space="preserve"> and the income the family receive,</w:t>
      </w:r>
      <w:r w:rsidR="00E74016">
        <w:rPr>
          <w:rFonts w:ascii="Times New Roman" w:hAnsi="Times New Roman" w:cs="Times New Roman"/>
          <w:sz w:val="24"/>
          <w:szCs w:val="24"/>
        </w:rPr>
        <w:t xml:space="preserve"> to the</w:t>
      </w:r>
      <w:r w:rsidR="00C805EC">
        <w:rPr>
          <w:rFonts w:ascii="Times New Roman" w:hAnsi="Times New Roman" w:cs="Times New Roman"/>
          <w:sz w:val="24"/>
          <w:szCs w:val="24"/>
        </w:rPr>
        <w:t xml:space="preserve"> important</w:t>
      </w:r>
      <w:r w:rsidR="00E74016">
        <w:rPr>
          <w:rFonts w:ascii="Times New Roman" w:hAnsi="Times New Roman" w:cs="Times New Roman"/>
          <w:sz w:val="24"/>
          <w:szCs w:val="24"/>
        </w:rPr>
        <w:t xml:space="preserve"> resources available</w:t>
      </w:r>
      <w:r w:rsidR="00C805EC">
        <w:rPr>
          <w:rFonts w:ascii="Times New Roman" w:hAnsi="Times New Roman" w:cs="Times New Roman"/>
          <w:sz w:val="24"/>
          <w:szCs w:val="24"/>
        </w:rPr>
        <w:t xml:space="preserve"> to help support the child</w:t>
      </w:r>
      <w:r w:rsidR="00554F23">
        <w:rPr>
          <w:rFonts w:ascii="Times New Roman" w:hAnsi="Times New Roman" w:cs="Times New Roman"/>
          <w:sz w:val="24"/>
          <w:szCs w:val="24"/>
        </w:rPr>
        <w:t xml:space="preserve"> </w:t>
      </w:r>
      <w:r w:rsidR="00E74016">
        <w:rPr>
          <w:rFonts w:ascii="Times New Roman" w:hAnsi="Times New Roman" w:cs="Times New Roman"/>
          <w:sz w:val="24"/>
          <w:szCs w:val="24"/>
        </w:rPr>
        <w:t>in the school they attend.</w:t>
      </w:r>
      <w:r w:rsidR="00E341F8">
        <w:rPr>
          <w:rFonts w:ascii="Times New Roman" w:hAnsi="Times New Roman" w:cs="Times New Roman"/>
          <w:sz w:val="24"/>
          <w:szCs w:val="24"/>
        </w:rPr>
        <w:t xml:space="preserve"> A circumstantial barrier can range from gender inequality in and around the school community, or a disability or illness effecting a child physically and prevent the child from receiving the same education as others. </w:t>
      </w:r>
      <w:r w:rsidR="00F52A49">
        <w:rPr>
          <w:rFonts w:ascii="Times New Roman" w:hAnsi="Times New Roman" w:cs="Times New Roman"/>
          <w:sz w:val="24"/>
          <w:szCs w:val="24"/>
        </w:rPr>
        <w:t xml:space="preserve">As stated earlier, each barrier will affect each nation, however certain barriers will have an increased influence on a child’s education. </w:t>
      </w:r>
      <w:r w:rsidR="00917720">
        <w:rPr>
          <w:rFonts w:ascii="Times New Roman" w:hAnsi="Times New Roman" w:cs="Times New Roman"/>
          <w:sz w:val="24"/>
          <w:szCs w:val="24"/>
        </w:rPr>
        <w:t xml:space="preserve">In Nigeria, the barriers come from both financial and circumstantial </w:t>
      </w:r>
      <w:r w:rsidR="006F715A">
        <w:rPr>
          <w:rFonts w:ascii="Times New Roman" w:hAnsi="Times New Roman" w:cs="Times New Roman"/>
          <w:sz w:val="24"/>
          <w:szCs w:val="24"/>
        </w:rPr>
        <w:t>boundaries</w:t>
      </w:r>
      <w:r w:rsidR="00917720">
        <w:rPr>
          <w:rFonts w:ascii="Times New Roman" w:hAnsi="Times New Roman" w:cs="Times New Roman"/>
          <w:sz w:val="24"/>
          <w:szCs w:val="24"/>
        </w:rPr>
        <w:t>, however these barriers have more of an affect compared to other countries with a lot more factors being included.</w:t>
      </w:r>
      <w:r w:rsidR="009E1234">
        <w:rPr>
          <w:rFonts w:ascii="Times New Roman" w:hAnsi="Times New Roman" w:cs="Times New Roman"/>
          <w:sz w:val="24"/>
          <w:szCs w:val="24"/>
        </w:rPr>
        <w:t xml:space="preserve"> The main problem facing many low-income countries like Nigeria, is the financial budget available for education. </w:t>
      </w:r>
      <w:r w:rsidR="002B7F2C">
        <w:rPr>
          <w:rFonts w:ascii="Times New Roman" w:hAnsi="Times New Roman" w:cs="Times New Roman"/>
          <w:sz w:val="24"/>
          <w:szCs w:val="24"/>
        </w:rPr>
        <w:t xml:space="preserve">In Nigeria the government failed to match the education budget allocation of 26% recommended by the United nations, instead the National Assembly of Nigeria allocated 7.04% of the £8.6 trillion to education. </w:t>
      </w:r>
      <w:bookmarkStart w:id="4" w:name="_Hlk32437959"/>
      <w:sdt>
        <w:sdtPr>
          <w:rPr>
            <w:rFonts w:ascii="Times New Roman" w:hAnsi="Times New Roman" w:cs="Times New Roman"/>
            <w:sz w:val="24"/>
            <w:szCs w:val="24"/>
          </w:rPr>
          <w:id w:val="1029838988"/>
          <w:citation/>
        </w:sdtPr>
        <w:sdtEndPr/>
        <w:sdtContent>
          <w:r w:rsidR="00977C19">
            <w:rPr>
              <w:rFonts w:ascii="Times New Roman" w:hAnsi="Times New Roman" w:cs="Times New Roman"/>
              <w:sz w:val="24"/>
              <w:szCs w:val="24"/>
            </w:rPr>
            <w:fldChar w:fldCharType="begin"/>
          </w:r>
          <w:r w:rsidR="00977C19">
            <w:rPr>
              <w:rFonts w:ascii="Times New Roman" w:hAnsi="Times New Roman" w:cs="Times New Roman"/>
              <w:sz w:val="24"/>
              <w:szCs w:val="24"/>
            </w:rPr>
            <w:instrText xml:space="preserve"> CITATION Inf18 \l 2057 </w:instrText>
          </w:r>
          <w:r w:rsidR="00977C19">
            <w:rPr>
              <w:rFonts w:ascii="Times New Roman" w:hAnsi="Times New Roman" w:cs="Times New Roman"/>
              <w:sz w:val="24"/>
              <w:szCs w:val="24"/>
            </w:rPr>
            <w:fldChar w:fldCharType="separate"/>
          </w:r>
          <w:r w:rsidR="00977C19" w:rsidRPr="00977C19">
            <w:rPr>
              <w:rFonts w:ascii="Times New Roman" w:hAnsi="Times New Roman" w:cs="Times New Roman"/>
              <w:noProof/>
              <w:sz w:val="24"/>
              <w:szCs w:val="24"/>
            </w:rPr>
            <w:t>(Nigeria, 2018)</w:t>
          </w:r>
          <w:r w:rsidR="00977C19">
            <w:rPr>
              <w:rFonts w:ascii="Times New Roman" w:hAnsi="Times New Roman" w:cs="Times New Roman"/>
              <w:sz w:val="24"/>
              <w:szCs w:val="24"/>
            </w:rPr>
            <w:fldChar w:fldCharType="end"/>
          </w:r>
        </w:sdtContent>
      </w:sdt>
      <w:r w:rsidR="00243018">
        <w:rPr>
          <w:rFonts w:ascii="Times New Roman" w:hAnsi="Times New Roman" w:cs="Times New Roman"/>
          <w:sz w:val="24"/>
          <w:szCs w:val="24"/>
        </w:rPr>
        <w:t xml:space="preserve"> </w:t>
      </w:r>
      <w:r w:rsidR="00594914">
        <w:rPr>
          <w:rFonts w:ascii="Times New Roman" w:hAnsi="Times New Roman" w:cs="Times New Roman"/>
          <w:sz w:val="24"/>
          <w:szCs w:val="24"/>
        </w:rPr>
        <w:t xml:space="preserve">Not only will this have an affect on the facilities and resources available to the teachers and children, but it will then </w:t>
      </w:r>
      <w:r w:rsidR="00343876">
        <w:rPr>
          <w:rFonts w:ascii="Times New Roman" w:hAnsi="Times New Roman" w:cs="Times New Roman"/>
          <w:sz w:val="24"/>
          <w:szCs w:val="24"/>
        </w:rPr>
        <w:t>affect</w:t>
      </w:r>
      <w:r w:rsidR="00594914">
        <w:rPr>
          <w:rFonts w:ascii="Times New Roman" w:hAnsi="Times New Roman" w:cs="Times New Roman"/>
          <w:sz w:val="24"/>
          <w:szCs w:val="24"/>
        </w:rPr>
        <w:t xml:space="preserve"> employability for the future generations in a country with a growing population.</w:t>
      </w:r>
      <w:r w:rsidR="002C0790">
        <w:rPr>
          <w:rFonts w:ascii="Times New Roman" w:hAnsi="Times New Roman" w:cs="Times New Roman"/>
          <w:sz w:val="24"/>
          <w:szCs w:val="24"/>
        </w:rPr>
        <w:t xml:space="preserve"> Poverty will have an impact on every country especially in terms of education, however poverty is a major barrier for many families in Nigeria. </w:t>
      </w:r>
      <w:r w:rsidR="00343876">
        <w:rPr>
          <w:rFonts w:ascii="Times New Roman" w:hAnsi="Times New Roman" w:cs="Times New Roman"/>
          <w:sz w:val="24"/>
          <w:szCs w:val="24"/>
        </w:rPr>
        <w:t>Around 90 million people living in Nigeria, half of the Nigerian population, now live in poverty.</w:t>
      </w:r>
      <w:r w:rsidR="00011787">
        <w:rPr>
          <w:rFonts w:ascii="Times New Roman" w:hAnsi="Times New Roman" w:cs="Times New Roman"/>
          <w:sz w:val="24"/>
          <w:szCs w:val="24"/>
        </w:rPr>
        <w:t xml:space="preserve"> The effect of poverty will lead to many barriers to education for children in Nigeria, but will also have an effect when wanting employment after education. </w:t>
      </w:r>
      <w:r w:rsidR="0017480D">
        <w:rPr>
          <w:rFonts w:ascii="Times New Roman" w:hAnsi="Times New Roman" w:cs="Times New Roman"/>
          <w:sz w:val="24"/>
          <w:szCs w:val="24"/>
        </w:rPr>
        <w:t xml:space="preserve">The main barrier being for the family are the correct resources available in order to go through their education. </w:t>
      </w:r>
      <w:r w:rsidR="00FB0C4F">
        <w:rPr>
          <w:rFonts w:ascii="Times New Roman" w:hAnsi="Times New Roman" w:cs="Times New Roman"/>
          <w:sz w:val="24"/>
          <w:szCs w:val="24"/>
        </w:rPr>
        <w:t>Children living in poverty may not have access to their desired school in the same way as others may, therefore may have to travel a distance to get to school</w:t>
      </w:r>
      <w:r w:rsidR="00BE4834">
        <w:rPr>
          <w:rFonts w:ascii="Times New Roman" w:hAnsi="Times New Roman" w:cs="Times New Roman"/>
          <w:sz w:val="24"/>
          <w:szCs w:val="24"/>
        </w:rPr>
        <w:t xml:space="preserve"> normally travelling by foot. </w:t>
      </w:r>
      <w:r w:rsidR="00D91B3D">
        <w:rPr>
          <w:rFonts w:ascii="Times New Roman" w:hAnsi="Times New Roman" w:cs="Times New Roman"/>
          <w:sz w:val="24"/>
          <w:szCs w:val="24"/>
        </w:rPr>
        <w:t xml:space="preserve">The main effects poverty have is the facilities that will be used to educate the children won’t be up to the correct standard. </w:t>
      </w:r>
      <w:r w:rsidR="00544474">
        <w:rPr>
          <w:rFonts w:ascii="Times New Roman" w:hAnsi="Times New Roman" w:cs="Times New Roman"/>
          <w:sz w:val="24"/>
          <w:szCs w:val="24"/>
        </w:rPr>
        <w:t xml:space="preserve">Classroom sizes and overall school facilities will be affected by the lack of funding making it harder for teachers to educate the children as they </w:t>
      </w:r>
      <w:r w:rsidR="00291CF1">
        <w:rPr>
          <w:rFonts w:ascii="Times New Roman" w:hAnsi="Times New Roman" w:cs="Times New Roman"/>
          <w:sz w:val="24"/>
          <w:szCs w:val="24"/>
        </w:rPr>
        <w:t>won’t</w:t>
      </w:r>
      <w:r w:rsidR="00544474">
        <w:rPr>
          <w:rFonts w:ascii="Times New Roman" w:hAnsi="Times New Roman" w:cs="Times New Roman"/>
          <w:sz w:val="24"/>
          <w:szCs w:val="24"/>
        </w:rPr>
        <w:t xml:space="preserve"> have the right resources.</w:t>
      </w:r>
      <w:r w:rsidR="005D74D2">
        <w:rPr>
          <w:rFonts w:ascii="Times New Roman" w:hAnsi="Times New Roman" w:cs="Times New Roman"/>
          <w:sz w:val="24"/>
          <w:szCs w:val="24"/>
        </w:rPr>
        <w:t xml:space="preserve"> These would include the correct </w:t>
      </w:r>
      <w:r w:rsidR="00291CF1">
        <w:rPr>
          <w:rFonts w:ascii="Times New Roman" w:hAnsi="Times New Roman" w:cs="Times New Roman"/>
          <w:sz w:val="24"/>
          <w:szCs w:val="24"/>
        </w:rPr>
        <w:t>worksheets, handbooks and equipment used in the classroom in order to educate correctly.</w:t>
      </w:r>
      <w:r w:rsidR="004B757A">
        <w:rPr>
          <w:rFonts w:ascii="Times New Roman" w:hAnsi="Times New Roman" w:cs="Times New Roman"/>
          <w:sz w:val="24"/>
          <w:szCs w:val="24"/>
        </w:rPr>
        <w:t xml:space="preserve"> </w:t>
      </w:r>
      <w:r w:rsidR="00330707">
        <w:rPr>
          <w:rFonts w:ascii="Times New Roman" w:hAnsi="Times New Roman" w:cs="Times New Roman"/>
          <w:sz w:val="24"/>
          <w:szCs w:val="24"/>
        </w:rPr>
        <w:t>With the lack of funding in education t</w:t>
      </w:r>
      <w:r w:rsidR="004B757A">
        <w:rPr>
          <w:rFonts w:ascii="Times New Roman" w:hAnsi="Times New Roman" w:cs="Times New Roman"/>
          <w:sz w:val="24"/>
          <w:szCs w:val="24"/>
        </w:rPr>
        <w:t xml:space="preserve">here is still a massive demand for qualified teachers in the country, </w:t>
      </w:r>
      <w:r w:rsidR="00F472BC">
        <w:rPr>
          <w:rFonts w:ascii="Times New Roman" w:hAnsi="Times New Roman" w:cs="Times New Roman"/>
          <w:sz w:val="24"/>
          <w:szCs w:val="24"/>
        </w:rPr>
        <w:t>with 40% of primary school teachers being unqualified.</w:t>
      </w:r>
      <w:r w:rsidR="006345D1">
        <w:rPr>
          <w:rFonts w:ascii="Times New Roman" w:hAnsi="Times New Roman" w:cs="Times New Roman"/>
          <w:sz w:val="24"/>
          <w:szCs w:val="24"/>
        </w:rPr>
        <w:t xml:space="preserve"> Alongside this, getting to school will already be a struggle for the children and the families</w:t>
      </w:r>
      <w:r w:rsidR="00337053">
        <w:rPr>
          <w:rFonts w:ascii="Times New Roman" w:hAnsi="Times New Roman" w:cs="Times New Roman"/>
          <w:sz w:val="24"/>
          <w:szCs w:val="24"/>
        </w:rPr>
        <w:t>, therefore concentration levels won’t be the same as other children</w:t>
      </w:r>
      <w:r w:rsidR="006345D1">
        <w:rPr>
          <w:rFonts w:ascii="Times New Roman" w:hAnsi="Times New Roman" w:cs="Times New Roman"/>
          <w:sz w:val="24"/>
          <w:szCs w:val="24"/>
        </w:rPr>
        <w:t xml:space="preserve">. They will then have the everyday struggles of surviving with lack of </w:t>
      </w:r>
      <w:r w:rsidR="002414D4">
        <w:rPr>
          <w:rFonts w:ascii="Times New Roman" w:hAnsi="Times New Roman" w:cs="Times New Roman"/>
          <w:sz w:val="24"/>
          <w:szCs w:val="24"/>
        </w:rPr>
        <w:t>fundamental resources such as food and shelter, making survival more of a priority.</w:t>
      </w:r>
      <w:r w:rsidR="00971F49">
        <w:rPr>
          <w:rFonts w:ascii="Times New Roman" w:hAnsi="Times New Roman" w:cs="Times New Roman"/>
          <w:sz w:val="24"/>
          <w:szCs w:val="24"/>
        </w:rPr>
        <w:t xml:space="preserve"> </w:t>
      </w:r>
    </w:p>
    <w:p w14:paraId="545E7929" w14:textId="77777777" w:rsidR="00731919" w:rsidRDefault="008650AD" w:rsidP="00E371A7">
      <w:pPr>
        <w:rPr>
          <w:rFonts w:ascii="Times New Roman" w:hAnsi="Times New Roman" w:cs="Times New Roman"/>
          <w:sz w:val="24"/>
          <w:szCs w:val="24"/>
        </w:rPr>
      </w:pPr>
      <w:r>
        <w:rPr>
          <w:rFonts w:ascii="Times New Roman" w:hAnsi="Times New Roman" w:cs="Times New Roman"/>
          <w:sz w:val="24"/>
          <w:szCs w:val="24"/>
        </w:rPr>
        <w:t>Whilst poverty is a barrier</w:t>
      </w:r>
      <w:r w:rsidR="00401B91">
        <w:rPr>
          <w:rFonts w:ascii="Times New Roman" w:hAnsi="Times New Roman" w:cs="Times New Roman"/>
          <w:sz w:val="24"/>
          <w:szCs w:val="24"/>
        </w:rPr>
        <w:t xml:space="preserve"> to education</w:t>
      </w:r>
      <w:r>
        <w:rPr>
          <w:rFonts w:ascii="Times New Roman" w:hAnsi="Times New Roman" w:cs="Times New Roman"/>
          <w:sz w:val="24"/>
          <w:szCs w:val="24"/>
        </w:rPr>
        <w:t xml:space="preserve"> that can be </w:t>
      </w:r>
      <w:r w:rsidR="00401B91">
        <w:rPr>
          <w:rFonts w:ascii="Times New Roman" w:hAnsi="Times New Roman" w:cs="Times New Roman"/>
          <w:sz w:val="24"/>
          <w:szCs w:val="24"/>
        </w:rPr>
        <w:t>seen in many countries around the world, war and crime is a barrier that will only affect a few countries but will leave a major barrier for education.</w:t>
      </w:r>
      <w:r w:rsidR="00191FFC">
        <w:rPr>
          <w:rFonts w:ascii="Times New Roman" w:hAnsi="Times New Roman" w:cs="Times New Roman"/>
          <w:sz w:val="24"/>
          <w:szCs w:val="24"/>
        </w:rPr>
        <w:t xml:space="preserve"> Nigeria is a country that has in recent years been affected by many </w:t>
      </w:r>
      <w:r w:rsidR="00447C5D">
        <w:rPr>
          <w:rFonts w:ascii="Times New Roman" w:hAnsi="Times New Roman" w:cs="Times New Roman"/>
          <w:sz w:val="24"/>
          <w:szCs w:val="24"/>
        </w:rPr>
        <w:t>conflicts</w:t>
      </w:r>
      <w:r w:rsidR="00191FFC">
        <w:rPr>
          <w:rFonts w:ascii="Times New Roman" w:hAnsi="Times New Roman" w:cs="Times New Roman"/>
          <w:sz w:val="24"/>
          <w:szCs w:val="24"/>
        </w:rPr>
        <w:t xml:space="preserve"> affecting the majority of the country. </w:t>
      </w:r>
      <w:r w:rsidR="00447C5D">
        <w:rPr>
          <w:rFonts w:ascii="Times New Roman" w:hAnsi="Times New Roman" w:cs="Times New Roman"/>
          <w:sz w:val="24"/>
          <w:szCs w:val="24"/>
        </w:rPr>
        <w:t xml:space="preserve">The most recent and most devastating conflict affecting Nigeria </w:t>
      </w:r>
      <w:r w:rsidR="00BE4FEA">
        <w:rPr>
          <w:rFonts w:ascii="Times New Roman" w:hAnsi="Times New Roman" w:cs="Times New Roman"/>
          <w:sz w:val="24"/>
          <w:szCs w:val="24"/>
        </w:rPr>
        <w:t xml:space="preserve">is the Boko Haram terrorist organisation. </w:t>
      </w:r>
      <w:r w:rsidR="003E0975">
        <w:rPr>
          <w:rFonts w:ascii="Times New Roman" w:hAnsi="Times New Roman" w:cs="Times New Roman"/>
          <w:sz w:val="24"/>
          <w:szCs w:val="24"/>
        </w:rPr>
        <w:t xml:space="preserve">The Boko Haram organisations main aim was to make Nigeria an Islamic country with a non-violent approach, however that changed very quickly with violence being their main approach to achieving their goals. </w:t>
      </w:r>
      <w:r w:rsidR="0024574D">
        <w:rPr>
          <w:rFonts w:ascii="Times New Roman" w:hAnsi="Times New Roman" w:cs="Times New Roman"/>
          <w:sz w:val="24"/>
          <w:szCs w:val="24"/>
        </w:rPr>
        <w:t>Around fifteen million people have been affected by the Boko Haram group leading to around twenty thousand lives being lost</w:t>
      </w:r>
      <w:r w:rsidR="003F5B99">
        <w:rPr>
          <w:rFonts w:ascii="Times New Roman" w:hAnsi="Times New Roman" w:cs="Times New Roman"/>
          <w:sz w:val="24"/>
          <w:szCs w:val="24"/>
        </w:rPr>
        <w:t>.</w:t>
      </w:r>
      <w:r w:rsidR="00C634F2">
        <w:rPr>
          <w:rFonts w:ascii="Times New Roman" w:hAnsi="Times New Roman" w:cs="Times New Roman"/>
          <w:sz w:val="24"/>
          <w:szCs w:val="24"/>
        </w:rPr>
        <w:t xml:space="preserve"> With this many areas being affected the families and communities will also be affected hugely. </w:t>
      </w:r>
      <w:r w:rsidR="001A2614">
        <w:rPr>
          <w:rFonts w:ascii="Times New Roman" w:hAnsi="Times New Roman" w:cs="Times New Roman"/>
          <w:sz w:val="24"/>
          <w:szCs w:val="24"/>
        </w:rPr>
        <w:t>Education is then affected due the crimes of the Boko Haram group. The group in particular would target destroying and damaging schools</w:t>
      </w:r>
      <w:r w:rsidR="00E4291D">
        <w:rPr>
          <w:rFonts w:ascii="Times New Roman" w:hAnsi="Times New Roman" w:cs="Times New Roman"/>
          <w:sz w:val="24"/>
          <w:szCs w:val="24"/>
        </w:rPr>
        <w:t xml:space="preserve"> to then use as their bases, along</w:t>
      </w:r>
      <w:r w:rsidR="001A2614">
        <w:rPr>
          <w:rFonts w:ascii="Times New Roman" w:hAnsi="Times New Roman" w:cs="Times New Roman"/>
          <w:sz w:val="24"/>
          <w:szCs w:val="24"/>
        </w:rPr>
        <w:t xml:space="preserve"> with teachers being threatened and in some cases being murdered.</w:t>
      </w:r>
      <w:r w:rsidR="00E4291D">
        <w:rPr>
          <w:rFonts w:ascii="Times New Roman" w:hAnsi="Times New Roman" w:cs="Times New Roman"/>
          <w:sz w:val="24"/>
          <w:szCs w:val="24"/>
        </w:rPr>
        <w:t xml:space="preserve"> </w:t>
      </w:r>
      <w:r w:rsidR="00F94E68">
        <w:rPr>
          <w:rFonts w:ascii="Times New Roman" w:hAnsi="Times New Roman" w:cs="Times New Roman"/>
          <w:sz w:val="24"/>
          <w:szCs w:val="24"/>
        </w:rPr>
        <w:t xml:space="preserve">The </w:t>
      </w:r>
      <w:r w:rsidR="00F94E68">
        <w:rPr>
          <w:rFonts w:ascii="Times New Roman" w:hAnsi="Times New Roman" w:cs="Times New Roman"/>
          <w:sz w:val="24"/>
          <w:szCs w:val="24"/>
        </w:rPr>
        <w:lastRenderedPageBreak/>
        <w:t>main groups being affected by the group would be women, children and young people as they would be targeted to do certain tasks for them</w:t>
      </w:r>
      <w:r w:rsidR="00C3007B">
        <w:rPr>
          <w:rFonts w:ascii="Times New Roman" w:hAnsi="Times New Roman" w:cs="Times New Roman"/>
          <w:sz w:val="24"/>
          <w:szCs w:val="24"/>
        </w:rPr>
        <w:t xml:space="preserve">. </w:t>
      </w:r>
      <w:r w:rsidR="009E7B1B">
        <w:rPr>
          <w:rFonts w:ascii="Times New Roman" w:hAnsi="Times New Roman" w:cs="Times New Roman"/>
          <w:sz w:val="24"/>
          <w:szCs w:val="24"/>
        </w:rPr>
        <w:t>This then making education less of a priority for children and families in this affected area as they look for safety in either their own country or even moving to a different country.</w:t>
      </w:r>
      <w:r w:rsidR="00CF518C">
        <w:rPr>
          <w:rFonts w:ascii="Times New Roman" w:hAnsi="Times New Roman" w:cs="Times New Roman"/>
          <w:sz w:val="24"/>
          <w:szCs w:val="24"/>
        </w:rPr>
        <w:t xml:space="preserve"> </w:t>
      </w:r>
      <w:r w:rsidR="008F779F">
        <w:rPr>
          <w:rFonts w:ascii="Times New Roman" w:hAnsi="Times New Roman" w:cs="Times New Roman"/>
          <w:sz w:val="24"/>
          <w:szCs w:val="24"/>
        </w:rPr>
        <w:t xml:space="preserve">Children are then left with a childhood of seeing conflict and devastation compared to what a normal child would have. </w:t>
      </w:r>
      <w:r w:rsidR="00CF518C">
        <w:rPr>
          <w:rFonts w:ascii="Times New Roman" w:hAnsi="Times New Roman" w:cs="Times New Roman"/>
          <w:sz w:val="24"/>
          <w:szCs w:val="24"/>
        </w:rPr>
        <w:t xml:space="preserve">Along with the already poor and below standard </w:t>
      </w:r>
      <w:r w:rsidR="00B01A32">
        <w:rPr>
          <w:rFonts w:ascii="Times New Roman" w:hAnsi="Times New Roman" w:cs="Times New Roman"/>
          <w:sz w:val="24"/>
          <w:szCs w:val="24"/>
        </w:rPr>
        <w:t xml:space="preserve">facilities and </w:t>
      </w:r>
      <w:r w:rsidR="00CF518C">
        <w:rPr>
          <w:rFonts w:ascii="Times New Roman" w:hAnsi="Times New Roman" w:cs="Times New Roman"/>
          <w:sz w:val="24"/>
          <w:szCs w:val="24"/>
        </w:rPr>
        <w:t xml:space="preserve">resources in the schools to go alongside the threat of the Boko Haram group, teachers won’t be able to educate the children correctly and safely. </w:t>
      </w:r>
      <w:bookmarkStart w:id="5" w:name="_Hlk32845761"/>
      <w:sdt>
        <w:sdtPr>
          <w:rPr>
            <w:rFonts w:ascii="Times New Roman" w:hAnsi="Times New Roman" w:cs="Times New Roman"/>
            <w:sz w:val="24"/>
            <w:szCs w:val="24"/>
          </w:rPr>
          <w:id w:val="478123045"/>
          <w:citation/>
        </w:sdtPr>
        <w:sdtEndPr/>
        <w:sdtContent>
          <w:r w:rsidR="00670663">
            <w:rPr>
              <w:rFonts w:ascii="Times New Roman" w:hAnsi="Times New Roman" w:cs="Times New Roman"/>
              <w:sz w:val="24"/>
              <w:szCs w:val="24"/>
            </w:rPr>
            <w:fldChar w:fldCharType="begin"/>
          </w:r>
          <w:r w:rsidR="00670663">
            <w:rPr>
              <w:rFonts w:ascii="Times New Roman" w:hAnsi="Times New Roman" w:cs="Times New Roman"/>
              <w:sz w:val="24"/>
              <w:szCs w:val="24"/>
            </w:rPr>
            <w:instrText xml:space="preserve"> CITATION Ber18 \l 2057 </w:instrText>
          </w:r>
          <w:r w:rsidR="00670663">
            <w:rPr>
              <w:rFonts w:ascii="Times New Roman" w:hAnsi="Times New Roman" w:cs="Times New Roman"/>
              <w:sz w:val="24"/>
              <w:szCs w:val="24"/>
            </w:rPr>
            <w:fldChar w:fldCharType="separate"/>
          </w:r>
          <w:r w:rsidR="00670663" w:rsidRPr="00670663">
            <w:rPr>
              <w:rFonts w:ascii="Times New Roman" w:hAnsi="Times New Roman" w:cs="Times New Roman"/>
              <w:noProof/>
              <w:sz w:val="24"/>
              <w:szCs w:val="24"/>
            </w:rPr>
            <w:t>(Bertoni, et al., 2018)</w:t>
          </w:r>
          <w:r w:rsidR="00670663">
            <w:rPr>
              <w:rFonts w:ascii="Times New Roman" w:hAnsi="Times New Roman" w:cs="Times New Roman"/>
              <w:sz w:val="24"/>
              <w:szCs w:val="24"/>
            </w:rPr>
            <w:fldChar w:fldCharType="end"/>
          </w:r>
        </w:sdtContent>
      </w:sdt>
      <w:r w:rsidR="001A2614">
        <w:rPr>
          <w:rFonts w:ascii="Times New Roman" w:hAnsi="Times New Roman" w:cs="Times New Roman"/>
          <w:sz w:val="24"/>
          <w:szCs w:val="24"/>
        </w:rPr>
        <w:t xml:space="preserve"> </w:t>
      </w:r>
      <w:r w:rsidR="00167F8E">
        <w:rPr>
          <w:rFonts w:ascii="Times New Roman" w:hAnsi="Times New Roman" w:cs="Times New Roman"/>
          <w:sz w:val="24"/>
          <w:szCs w:val="24"/>
        </w:rPr>
        <w:t>Children are then not being given their fair opportunity of their right to education as the group are taking that right away with threats and violence.</w:t>
      </w:r>
    </w:p>
    <w:p w14:paraId="754A47AF" w14:textId="3E51BD66" w:rsidR="00724BB5" w:rsidRDefault="0019111C" w:rsidP="00E371A7">
      <w:pPr>
        <w:rPr>
          <w:rFonts w:ascii="Times New Roman" w:hAnsi="Times New Roman" w:cs="Times New Roman"/>
          <w:sz w:val="24"/>
          <w:szCs w:val="24"/>
        </w:rPr>
      </w:pPr>
      <w:r>
        <w:rPr>
          <w:rFonts w:ascii="Times New Roman" w:hAnsi="Times New Roman" w:cs="Times New Roman"/>
          <w:sz w:val="24"/>
          <w:szCs w:val="24"/>
        </w:rPr>
        <w:t>As earlier stated, gender is also a barrier to education</w:t>
      </w:r>
      <w:r w:rsidR="009512FA">
        <w:rPr>
          <w:rFonts w:ascii="Times New Roman" w:hAnsi="Times New Roman" w:cs="Times New Roman"/>
          <w:sz w:val="24"/>
          <w:szCs w:val="24"/>
        </w:rPr>
        <w:t xml:space="preserve"> and plays a vital role in the way a community is shaped</w:t>
      </w:r>
      <w:r>
        <w:rPr>
          <w:rFonts w:ascii="Times New Roman" w:hAnsi="Times New Roman" w:cs="Times New Roman"/>
          <w:sz w:val="24"/>
          <w:szCs w:val="24"/>
        </w:rPr>
        <w:t xml:space="preserve"> particularly for low-income countries such as Nigeria.</w:t>
      </w:r>
      <w:r w:rsidR="004530BA">
        <w:rPr>
          <w:rFonts w:ascii="Times New Roman" w:hAnsi="Times New Roman" w:cs="Times New Roman"/>
          <w:sz w:val="24"/>
          <w:szCs w:val="24"/>
        </w:rPr>
        <w:t xml:space="preserve"> Women would be expected to stay at home and do the household jobs like cleaning and cooking and also some agricultural work for a low pay or even unpaid</w:t>
      </w:r>
      <w:r w:rsidR="009B4AF5">
        <w:rPr>
          <w:rFonts w:ascii="Times New Roman" w:hAnsi="Times New Roman" w:cs="Times New Roman"/>
          <w:sz w:val="24"/>
          <w:szCs w:val="24"/>
        </w:rPr>
        <w:t>,</w:t>
      </w:r>
      <w:r w:rsidR="004530BA">
        <w:rPr>
          <w:rFonts w:ascii="Times New Roman" w:hAnsi="Times New Roman" w:cs="Times New Roman"/>
          <w:sz w:val="24"/>
          <w:szCs w:val="24"/>
        </w:rPr>
        <w:t xml:space="preserve"> </w:t>
      </w:r>
      <w:r w:rsidR="009B4AF5">
        <w:rPr>
          <w:rFonts w:ascii="Times New Roman" w:hAnsi="Times New Roman" w:cs="Times New Roman"/>
          <w:sz w:val="24"/>
          <w:szCs w:val="24"/>
        </w:rPr>
        <w:t xml:space="preserve">whereas the men would go out of the house to work and earn the money for the family. </w:t>
      </w:r>
      <w:r w:rsidR="00A93104">
        <w:rPr>
          <w:rFonts w:ascii="Times New Roman" w:hAnsi="Times New Roman" w:cs="Times New Roman"/>
          <w:sz w:val="24"/>
          <w:szCs w:val="24"/>
        </w:rPr>
        <w:t xml:space="preserve">With this the responsibility of looking after the children would mainly be the </w:t>
      </w:r>
      <w:r w:rsidR="00B6650E">
        <w:rPr>
          <w:rFonts w:ascii="Times New Roman" w:hAnsi="Times New Roman" w:cs="Times New Roman"/>
          <w:sz w:val="24"/>
          <w:szCs w:val="24"/>
        </w:rPr>
        <w:t>female’s</w:t>
      </w:r>
      <w:r w:rsidR="00A93104">
        <w:rPr>
          <w:rFonts w:ascii="Times New Roman" w:hAnsi="Times New Roman" w:cs="Times New Roman"/>
          <w:sz w:val="24"/>
          <w:szCs w:val="24"/>
        </w:rPr>
        <w:t xml:space="preserve"> job</w:t>
      </w:r>
      <w:r w:rsidR="00C75474">
        <w:rPr>
          <w:rFonts w:ascii="Times New Roman" w:hAnsi="Times New Roman" w:cs="Times New Roman"/>
          <w:sz w:val="24"/>
          <w:szCs w:val="24"/>
        </w:rPr>
        <w:t xml:space="preserve"> along with looking after the male’s in the family</w:t>
      </w:r>
      <w:r w:rsidR="00A93104">
        <w:rPr>
          <w:rFonts w:ascii="Times New Roman" w:hAnsi="Times New Roman" w:cs="Times New Roman"/>
          <w:sz w:val="24"/>
          <w:szCs w:val="24"/>
        </w:rPr>
        <w:t xml:space="preserve">. </w:t>
      </w:r>
      <w:r w:rsidR="00B6650E">
        <w:rPr>
          <w:rFonts w:ascii="Times New Roman" w:hAnsi="Times New Roman" w:cs="Times New Roman"/>
          <w:sz w:val="24"/>
          <w:szCs w:val="24"/>
        </w:rPr>
        <w:t>This is normally due to</w:t>
      </w:r>
      <w:r w:rsidR="00275C53">
        <w:rPr>
          <w:rFonts w:ascii="Times New Roman" w:hAnsi="Times New Roman" w:cs="Times New Roman"/>
          <w:sz w:val="24"/>
          <w:szCs w:val="24"/>
        </w:rPr>
        <w:t xml:space="preserve"> cultural beliefs, with</w:t>
      </w:r>
      <w:r w:rsidR="00B6650E">
        <w:rPr>
          <w:rFonts w:ascii="Times New Roman" w:hAnsi="Times New Roman" w:cs="Times New Roman"/>
          <w:sz w:val="24"/>
          <w:szCs w:val="24"/>
        </w:rPr>
        <w:t xml:space="preserve"> the famil</w:t>
      </w:r>
      <w:r w:rsidR="00275C53">
        <w:rPr>
          <w:rFonts w:ascii="Times New Roman" w:hAnsi="Times New Roman" w:cs="Times New Roman"/>
          <w:sz w:val="24"/>
          <w:szCs w:val="24"/>
        </w:rPr>
        <w:t>ies</w:t>
      </w:r>
      <w:r w:rsidR="00B6650E">
        <w:rPr>
          <w:rFonts w:ascii="Times New Roman" w:hAnsi="Times New Roman" w:cs="Times New Roman"/>
          <w:sz w:val="24"/>
          <w:szCs w:val="24"/>
        </w:rPr>
        <w:t xml:space="preserve"> believing that the male’s will succeed academically and takeover from the father of the family to sustain their family.</w:t>
      </w:r>
      <w:r w:rsidR="000A39C1">
        <w:rPr>
          <w:rFonts w:ascii="Times New Roman" w:hAnsi="Times New Roman" w:cs="Times New Roman"/>
          <w:sz w:val="24"/>
          <w:szCs w:val="24"/>
        </w:rPr>
        <w:t xml:space="preserve"> Most Nigerian families believe that sending their female children to school will impact on their chances of finding marriage, which many Nigerian families believe is their main purpose in life. </w:t>
      </w:r>
      <w:r w:rsidR="008F25CC">
        <w:rPr>
          <w:rFonts w:ascii="Times New Roman" w:hAnsi="Times New Roman" w:cs="Times New Roman"/>
          <w:sz w:val="24"/>
          <w:szCs w:val="24"/>
        </w:rPr>
        <w:t xml:space="preserve">Poverty would also be a factor for females not attending school, as the families would make the females either stay and do house work, or look for full time employment to help the family. </w:t>
      </w:r>
      <w:r w:rsidR="00C0293F">
        <w:rPr>
          <w:rFonts w:ascii="Times New Roman" w:hAnsi="Times New Roman" w:cs="Times New Roman"/>
          <w:sz w:val="24"/>
          <w:szCs w:val="24"/>
        </w:rPr>
        <w:t xml:space="preserve">Religion can also pay a part in females not attending school particularly at a young age. </w:t>
      </w:r>
      <w:r w:rsidR="008B5135">
        <w:rPr>
          <w:rFonts w:ascii="Times New Roman" w:hAnsi="Times New Roman" w:cs="Times New Roman"/>
          <w:sz w:val="24"/>
          <w:szCs w:val="24"/>
        </w:rPr>
        <w:t>Many families believe that child marriage can bring more wealth to their family and that education will interfere with this happening and prevent their female children from believing that anything different is correct and in behaving differently</w:t>
      </w:r>
      <w:r w:rsidR="00996773">
        <w:rPr>
          <w:rFonts w:ascii="Times New Roman" w:hAnsi="Times New Roman" w:cs="Times New Roman"/>
          <w:sz w:val="24"/>
          <w:szCs w:val="24"/>
        </w:rPr>
        <w:t xml:space="preserve"> because of this. Safety is another barrier for children, particularly female, not attending school, as they run the risk of possible abduction or worse on their way to school from certain groups such as the Boko Haram. Girls may not want to go to school because punishment in schools is also common particularly for girls. </w:t>
      </w:r>
      <w:r w:rsidR="00307F65">
        <w:rPr>
          <w:rFonts w:ascii="Times New Roman" w:hAnsi="Times New Roman" w:cs="Times New Roman"/>
          <w:sz w:val="24"/>
          <w:szCs w:val="24"/>
        </w:rPr>
        <w:t xml:space="preserve"> Education is seen as vital for the males as they will then take over </w:t>
      </w:r>
      <w:r w:rsidR="00B46E54">
        <w:rPr>
          <w:rFonts w:ascii="Times New Roman" w:hAnsi="Times New Roman" w:cs="Times New Roman"/>
          <w:sz w:val="24"/>
          <w:szCs w:val="24"/>
        </w:rPr>
        <w:t>as the leader and main provider for the family, therefore education for females isn’t prioritised</w:t>
      </w:r>
      <w:r w:rsidR="006B6A2B">
        <w:rPr>
          <w:rFonts w:ascii="Times New Roman" w:hAnsi="Times New Roman" w:cs="Times New Roman"/>
          <w:sz w:val="24"/>
          <w:szCs w:val="24"/>
        </w:rPr>
        <w:t xml:space="preserve"> as much</w:t>
      </w:r>
      <w:r w:rsidR="00B46E54">
        <w:rPr>
          <w:rFonts w:ascii="Times New Roman" w:hAnsi="Times New Roman" w:cs="Times New Roman"/>
          <w:sz w:val="24"/>
          <w:szCs w:val="24"/>
        </w:rPr>
        <w:t xml:space="preserve"> and</w:t>
      </w:r>
      <w:r w:rsidR="006B6A2B">
        <w:rPr>
          <w:rFonts w:ascii="Times New Roman" w:hAnsi="Times New Roman" w:cs="Times New Roman"/>
          <w:sz w:val="24"/>
          <w:szCs w:val="24"/>
        </w:rPr>
        <w:t xml:space="preserve"> is seen as</w:t>
      </w:r>
      <w:r w:rsidR="00B46E54">
        <w:rPr>
          <w:rFonts w:ascii="Times New Roman" w:hAnsi="Times New Roman" w:cs="Times New Roman"/>
          <w:sz w:val="24"/>
          <w:szCs w:val="24"/>
        </w:rPr>
        <w:t xml:space="preserve"> a waste of resources. </w:t>
      </w:r>
    </w:p>
    <w:p w14:paraId="77420CD5" w14:textId="5C8A4725" w:rsidR="002253DD" w:rsidRDefault="001C0370" w:rsidP="00E371A7">
      <w:pPr>
        <w:rPr>
          <w:rFonts w:ascii="Times New Roman" w:hAnsi="Times New Roman" w:cs="Times New Roman"/>
          <w:sz w:val="24"/>
          <w:szCs w:val="24"/>
        </w:rPr>
      </w:pPr>
      <w:r>
        <w:rPr>
          <w:rFonts w:ascii="Times New Roman" w:hAnsi="Times New Roman" w:cs="Times New Roman"/>
          <w:sz w:val="24"/>
          <w:szCs w:val="24"/>
        </w:rPr>
        <w:t xml:space="preserve">Many of these barriers are still seen today, however there is evidence of these barriers being overcome with more practice and a better attitude to following policies. </w:t>
      </w:r>
      <w:r w:rsidR="001252C4">
        <w:rPr>
          <w:rFonts w:ascii="Times New Roman" w:hAnsi="Times New Roman" w:cs="Times New Roman"/>
          <w:sz w:val="24"/>
          <w:szCs w:val="24"/>
        </w:rPr>
        <w:t xml:space="preserve">Slowly but surely there is a better understanding that both male and female children have the right to education and that a community can be shaped by both genders as this will have a better impact on the families academically and financially in the future. </w:t>
      </w:r>
      <w:r w:rsidR="00FD7254">
        <w:rPr>
          <w:rFonts w:ascii="Times New Roman" w:hAnsi="Times New Roman" w:cs="Times New Roman"/>
          <w:sz w:val="24"/>
          <w:szCs w:val="24"/>
        </w:rPr>
        <w:t xml:space="preserve">Particularly with more females being educated, they’ll receive a better understanding of equality as well as having the opportunity to express themselves in potentially finding a job and providing for the family. </w:t>
      </w:r>
      <w:r w:rsidR="00360049">
        <w:rPr>
          <w:rFonts w:ascii="Times New Roman" w:hAnsi="Times New Roman" w:cs="Times New Roman"/>
          <w:sz w:val="24"/>
          <w:szCs w:val="24"/>
        </w:rPr>
        <w:t xml:space="preserve">There are many agencies now coming in to low-income countries like Nigeria to help with resources and educating children correctly such as UNICEF and ActionAid. </w:t>
      </w:r>
      <w:r w:rsidR="00FB085A">
        <w:rPr>
          <w:rFonts w:ascii="Times New Roman" w:hAnsi="Times New Roman" w:cs="Times New Roman"/>
          <w:sz w:val="24"/>
          <w:szCs w:val="24"/>
        </w:rPr>
        <w:t>All of these agencies</w:t>
      </w:r>
      <w:r w:rsidR="00056244">
        <w:rPr>
          <w:rFonts w:ascii="Times New Roman" w:hAnsi="Times New Roman" w:cs="Times New Roman"/>
          <w:sz w:val="24"/>
          <w:szCs w:val="24"/>
        </w:rPr>
        <w:t xml:space="preserve"> </w:t>
      </w:r>
      <w:r w:rsidR="00FB085A">
        <w:rPr>
          <w:rFonts w:ascii="Times New Roman" w:hAnsi="Times New Roman" w:cs="Times New Roman"/>
          <w:sz w:val="24"/>
          <w:szCs w:val="24"/>
        </w:rPr>
        <w:t>objectives work alongside the African Charter on the Rights and Welfare of the Child (ACRWC).</w:t>
      </w:r>
      <w:r w:rsidR="008D2ADE">
        <w:rPr>
          <w:rFonts w:ascii="Times New Roman" w:hAnsi="Times New Roman" w:cs="Times New Roman"/>
          <w:sz w:val="24"/>
          <w:szCs w:val="24"/>
        </w:rPr>
        <w:t xml:space="preserve"> </w:t>
      </w:r>
      <w:r w:rsidR="00056244">
        <w:rPr>
          <w:rFonts w:ascii="Times New Roman" w:hAnsi="Times New Roman" w:cs="Times New Roman"/>
          <w:sz w:val="24"/>
          <w:szCs w:val="24"/>
        </w:rPr>
        <w:t xml:space="preserve">The main principles of the ACRWC should always be followed in order to give the children the best opportunity to a successful education. </w:t>
      </w:r>
      <w:r w:rsidR="0079574C">
        <w:rPr>
          <w:rFonts w:ascii="Times New Roman" w:hAnsi="Times New Roman" w:cs="Times New Roman"/>
          <w:sz w:val="24"/>
          <w:szCs w:val="24"/>
        </w:rPr>
        <w:t xml:space="preserve">Most of the articles also follow the UNCRC, in particular emphasising that every child has the right to education regardless of their religion, colour, gender or any other reason. </w:t>
      </w:r>
      <w:r w:rsidR="00EF685F">
        <w:rPr>
          <w:rFonts w:ascii="Times New Roman" w:hAnsi="Times New Roman" w:cs="Times New Roman"/>
          <w:sz w:val="24"/>
          <w:szCs w:val="24"/>
        </w:rPr>
        <w:t xml:space="preserve">Article 11 of the African Charter states </w:t>
      </w:r>
      <w:r w:rsidR="00EF685F">
        <w:rPr>
          <w:rFonts w:ascii="Times New Roman" w:hAnsi="Times New Roman" w:cs="Times New Roman"/>
          <w:sz w:val="24"/>
          <w:szCs w:val="24"/>
        </w:rPr>
        <w:lastRenderedPageBreak/>
        <w:t>that ‘Every child has the right to an education, to develop his/her personality, talents, mental and physical abilities to their fullest potential’ (UNICEF, 2015).</w:t>
      </w:r>
      <w:r w:rsidR="002C0145">
        <w:rPr>
          <w:rFonts w:ascii="Times New Roman" w:hAnsi="Times New Roman" w:cs="Times New Roman"/>
          <w:sz w:val="24"/>
          <w:szCs w:val="24"/>
        </w:rPr>
        <w:t xml:space="preserve"> </w:t>
      </w:r>
      <w:r w:rsidR="00C0376C">
        <w:rPr>
          <w:rFonts w:ascii="Times New Roman" w:hAnsi="Times New Roman" w:cs="Times New Roman"/>
          <w:sz w:val="24"/>
          <w:szCs w:val="24"/>
        </w:rPr>
        <w:t>There’s also an emphasis on the government doing more to protect children, as article 21 and 22 state how ‘the government should do what they can to stop harmful social and cultural practices such as child marriage that affect the welfare and dignity of children’ (UNICEF, 2015) and that ‘children should not be recruited as soldiers, nor should they take a direct part in fighting wars</w:t>
      </w:r>
      <w:r w:rsidR="003122D9">
        <w:rPr>
          <w:rFonts w:ascii="Times New Roman" w:hAnsi="Times New Roman" w:cs="Times New Roman"/>
          <w:sz w:val="24"/>
          <w:szCs w:val="24"/>
        </w:rPr>
        <w:t>.’</w:t>
      </w:r>
      <w:r w:rsidR="00056244">
        <w:rPr>
          <w:rFonts w:ascii="Times New Roman" w:hAnsi="Times New Roman" w:cs="Times New Roman"/>
          <w:sz w:val="24"/>
          <w:szCs w:val="24"/>
        </w:rPr>
        <w:t xml:space="preserve"> </w:t>
      </w:r>
    </w:p>
    <w:p w14:paraId="3FD8317B" w14:textId="63C56176" w:rsidR="001E7B6D" w:rsidRDefault="001E7B6D" w:rsidP="00E371A7">
      <w:pPr>
        <w:rPr>
          <w:rFonts w:ascii="Times New Roman" w:hAnsi="Times New Roman" w:cs="Times New Roman"/>
          <w:sz w:val="24"/>
          <w:szCs w:val="24"/>
        </w:rPr>
      </w:pPr>
      <w:r>
        <w:rPr>
          <w:rFonts w:ascii="Times New Roman" w:hAnsi="Times New Roman" w:cs="Times New Roman"/>
          <w:sz w:val="24"/>
          <w:szCs w:val="24"/>
        </w:rPr>
        <w:t>It's clear to see that Nigeria as a country is growing both in population and economically as it will begin to rise from a low-income country to a middle-income country. However, with the finances becoming available to the country</w:t>
      </w:r>
      <w:r w:rsidR="00601DDF">
        <w:rPr>
          <w:rFonts w:ascii="Times New Roman" w:hAnsi="Times New Roman" w:cs="Times New Roman"/>
          <w:sz w:val="24"/>
          <w:szCs w:val="24"/>
        </w:rPr>
        <w:t xml:space="preserve"> as the country grows economically,</w:t>
      </w:r>
      <w:r>
        <w:rPr>
          <w:rFonts w:ascii="Times New Roman" w:hAnsi="Times New Roman" w:cs="Times New Roman"/>
          <w:sz w:val="24"/>
          <w:szCs w:val="24"/>
        </w:rPr>
        <w:t xml:space="preserve"> there is still a severe lack of investment going into education across the country. Though there are more policies and aims being put in place for progress in these areas, the goals haven’t been met from previous policies.</w:t>
      </w:r>
      <w:r w:rsidR="00A55E07">
        <w:rPr>
          <w:rFonts w:ascii="Times New Roman" w:hAnsi="Times New Roman" w:cs="Times New Roman"/>
          <w:sz w:val="24"/>
          <w:szCs w:val="24"/>
        </w:rPr>
        <w:t xml:space="preserve"> There are more agencies becoming involved and the evidence is there that things are improving particularly with females receiving an education, however with a growing population poverty will still be a problem unless these policies are put into practice. </w:t>
      </w:r>
      <w:r w:rsidR="00C26A15">
        <w:rPr>
          <w:rFonts w:ascii="Times New Roman" w:hAnsi="Times New Roman" w:cs="Times New Roman"/>
          <w:sz w:val="24"/>
          <w:szCs w:val="24"/>
        </w:rPr>
        <w:t>Comparing these barriers to other nations would be hard as every nation has their own barriers and are affected in different ways</w:t>
      </w:r>
      <w:r w:rsidR="00601DDF">
        <w:rPr>
          <w:rFonts w:ascii="Times New Roman" w:hAnsi="Times New Roman" w:cs="Times New Roman"/>
          <w:sz w:val="24"/>
          <w:szCs w:val="24"/>
        </w:rPr>
        <w:t>. The United Kingdom as a comparison would have a smaller number of barriers, however these are still important barriers and children would still be affected massively. However,</w:t>
      </w:r>
      <w:r w:rsidR="00C26A15">
        <w:rPr>
          <w:rFonts w:ascii="Times New Roman" w:hAnsi="Times New Roman" w:cs="Times New Roman"/>
          <w:sz w:val="24"/>
          <w:szCs w:val="24"/>
        </w:rPr>
        <w:t xml:space="preserve"> Nigeria has been affected massively with</w:t>
      </w:r>
      <w:r w:rsidR="001E405D">
        <w:rPr>
          <w:rFonts w:ascii="Times New Roman" w:hAnsi="Times New Roman" w:cs="Times New Roman"/>
          <w:sz w:val="24"/>
          <w:szCs w:val="24"/>
        </w:rPr>
        <w:t xml:space="preserve"> many barriers influencing education, but </w:t>
      </w:r>
      <w:r w:rsidR="00C26A15">
        <w:rPr>
          <w:rFonts w:ascii="Times New Roman" w:hAnsi="Times New Roman" w:cs="Times New Roman"/>
          <w:sz w:val="24"/>
          <w:szCs w:val="24"/>
        </w:rPr>
        <w:t xml:space="preserve">conflict </w:t>
      </w:r>
      <w:r w:rsidR="001E405D">
        <w:rPr>
          <w:rFonts w:ascii="Times New Roman" w:hAnsi="Times New Roman" w:cs="Times New Roman"/>
          <w:sz w:val="24"/>
          <w:szCs w:val="24"/>
        </w:rPr>
        <w:t>has been</w:t>
      </w:r>
      <w:r w:rsidR="00C26A15">
        <w:rPr>
          <w:rFonts w:ascii="Times New Roman" w:hAnsi="Times New Roman" w:cs="Times New Roman"/>
          <w:sz w:val="24"/>
          <w:szCs w:val="24"/>
        </w:rPr>
        <w:t xml:space="preserve"> a massive factor not only having an impact on education, but affecting the country</w:t>
      </w:r>
      <w:r w:rsidR="001E405D">
        <w:rPr>
          <w:rFonts w:ascii="Times New Roman" w:hAnsi="Times New Roman" w:cs="Times New Roman"/>
          <w:sz w:val="24"/>
          <w:szCs w:val="24"/>
        </w:rPr>
        <w:t xml:space="preserve"> and future generations wanting an education. </w:t>
      </w:r>
      <w:bookmarkStart w:id="6" w:name="_GoBack"/>
      <w:bookmarkEnd w:id="6"/>
      <w:r w:rsidR="00C26A15">
        <w:rPr>
          <w:rFonts w:ascii="Times New Roman" w:hAnsi="Times New Roman" w:cs="Times New Roman"/>
          <w:sz w:val="24"/>
          <w:szCs w:val="24"/>
        </w:rPr>
        <w:t xml:space="preserve"> </w:t>
      </w:r>
    </w:p>
    <w:p w14:paraId="1C90C0A0" w14:textId="1FC22CEC" w:rsidR="008650AD" w:rsidRDefault="00FD7254" w:rsidP="00E371A7">
      <w:pPr>
        <w:rPr>
          <w:rFonts w:ascii="Times New Roman" w:hAnsi="Times New Roman" w:cs="Times New Roman"/>
          <w:sz w:val="24"/>
          <w:szCs w:val="24"/>
        </w:rPr>
      </w:pPr>
      <w:r>
        <w:rPr>
          <w:rFonts w:ascii="Times New Roman" w:hAnsi="Times New Roman" w:cs="Times New Roman"/>
          <w:sz w:val="24"/>
          <w:szCs w:val="24"/>
        </w:rPr>
        <w:t xml:space="preserve"> </w:t>
      </w:r>
      <w:r w:rsidR="001C0370">
        <w:rPr>
          <w:rFonts w:ascii="Times New Roman" w:hAnsi="Times New Roman" w:cs="Times New Roman"/>
          <w:sz w:val="24"/>
          <w:szCs w:val="24"/>
        </w:rPr>
        <w:t xml:space="preserve"> </w:t>
      </w:r>
      <w:r w:rsidR="00996773">
        <w:rPr>
          <w:rFonts w:ascii="Times New Roman" w:hAnsi="Times New Roman" w:cs="Times New Roman"/>
          <w:sz w:val="24"/>
          <w:szCs w:val="24"/>
        </w:rPr>
        <w:t xml:space="preserve">  </w:t>
      </w:r>
      <w:r w:rsidR="008B5135">
        <w:rPr>
          <w:rFonts w:ascii="Times New Roman" w:hAnsi="Times New Roman" w:cs="Times New Roman"/>
          <w:sz w:val="24"/>
          <w:szCs w:val="24"/>
        </w:rPr>
        <w:t xml:space="preserve">  </w:t>
      </w:r>
      <w:r w:rsidR="00B6650E">
        <w:rPr>
          <w:rFonts w:ascii="Times New Roman" w:hAnsi="Times New Roman" w:cs="Times New Roman"/>
          <w:sz w:val="24"/>
          <w:szCs w:val="24"/>
        </w:rPr>
        <w:t xml:space="preserve"> </w:t>
      </w:r>
      <w:r w:rsidR="00A93104">
        <w:rPr>
          <w:rFonts w:ascii="Times New Roman" w:hAnsi="Times New Roman" w:cs="Times New Roman"/>
          <w:sz w:val="24"/>
          <w:szCs w:val="24"/>
        </w:rPr>
        <w:t xml:space="preserve"> </w:t>
      </w:r>
      <w:r w:rsidR="00167F8E">
        <w:rPr>
          <w:rFonts w:ascii="Times New Roman" w:hAnsi="Times New Roman" w:cs="Times New Roman"/>
          <w:sz w:val="24"/>
          <w:szCs w:val="24"/>
        </w:rPr>
        <w:t xml:space="preserve"> </w:t>
      </w:r>
      <w:r w:rsidR="003E0975">
        <w:rPr>
          <w:rFonts w:ascii="Times New Roman" w:hAnsi="Times New Roman" w:cs="Times New Roman"/>
          <w:sz w:val="24"/>
          <w:szCs w:val="24"/>
        </w:rPr>
        <w:t xml:space="preserve"> </w:t>
      </w:r>
      <w:r w:rsidR="00447C5D">
        <w:rPr>
          <w:rFonts w:ascii="Times New Roman" w:hAnsi="Times New Roman" w:cs="Times New Roman"/>
          <w:sz w:val="24"/>
          <w:szCs w:val="24"/>
        </w:rPr>
        <w:t xml:space="preserve">  </w:t>
      </w:r>
      <w:r w:rsidR="00401B91">
        <w:rPr>
          <w:rFonts w:ascii="Times New Roman" w:hAnsi="Times New Roman" w:cs="Times New Roman"/>
          <w:sz w:val="24"/>
          <w:szCs w:val="24"/>
        </w:rPr>
        <w:t xml:space="preserve"> </w:t>
      </w:r>
      <w:bookmarkEnd w:id="5"/>
    </w:p>
    <w:p w14:paraId="52A34A1C" w14:textId="0E44ED84" w:rsidR="00E8642B" w:rsidRDefault="00F472BC" w:rsidP="00E371A7">
      <w:pPr>
        <w:rPr>
          <w:rFonts w:ascii="Times New Roman" w:hAnsi="Times New Roman" w:cs="Times New Roman"/>
          <w:sz w:val="24"/>
          <w:szCs w:val="24"/>
        </w:rPr>
      </w:pPr>
      <w:r>
        <w:rPr>
          <w:rFonts w:ascii="Times New Roman" w:hAnsi="Times New Roman" w:cs="Times New Roman"/>
          <w:sz w:val="24"/>
          <w:szCs w:val="24"/>
        </w:rPr>
        <w:t xml:space="preserve"> </w:t>
      </w:r>
      <w:r w:rsidR="00291CF1">
        <w:rPr>
          <w:rFonts w:ascii="Times New Roman" w:hAnsi="Times New Roman" w:cs="Times New Roman"/>
          <w:sz w:val="24"/>
          <w:szCs w:val="24"/>
        </w:rPr>
        <w:t xml:space="preserve">  </w:t>
      </w:r>
      <w:r w:rsidR="00011787">
        <w:rPr>
          <w:rFonts w:ascii="Times New Roman" w:hAnsi="Times New Roman" w:cs="Times New Roman"/>
          <w:sz w:val="24"/>
          <w:szCs w:val="24"/>
        </w:rPr>
        <w:t xml:space="preserve"> </w:t>
      </w:r>
      <w:r w:rsidR="009850BE">
        <w:rPr>
          <w:rFonts w:ascii="Times New Roman" w:hAnsi="Times New Roman" w:cs="Times New Roman"/>
          <w:sz w:val="24"/>
          <w:szCs w:val="24"/>
        </w:rPr>
        <w:t xml:space="preserve"> </w:t>
      </w:r>
      <w:r w:rsidR="00343876">
        <w:rPr>
          <w:rFonts w:ascii="Times New Roman" w:hAnsi="Times New Roman" w:cs="Times New Roman"/>
          <w:sz w:val="24"/>
          <w:szCs w:val="24"/>
        </w:rPr>
        <w:t xml:space="preserve"> </w:t>
      </w:r>
      <w:r w:rsidR="00594914">
        <w:rPr>
          <w:rFonts w:ascii="Times New Roman" w:hAnsi="Times New Roman" w:cs="Times New Roman"/>
          <w:sz w:val="24"/>
          <w:szCs w:val="24"/>
        </w:rPr>
        <w:t xml:space="preserve"> </w:t>
      </w:r>
      <w:r w:rsidR="00977C19">
        <w:rPr>
          <w:rFonts w:ascii="Times New Roman" w:hAnsi="Times New Roman" w:cs="Times New Roman"/>
          <w:sz w:val="24"/>
          <w:szCs w:val="24"/>
        </w:rPr>
        <w:t xml:space="preserve"> </w:t>
      </w:r>
      <w:r w:rsidR="002B7F2C">
        <w:rPr>
          <w:rFonts w:ascii="Times New Roman" w:hAnsi="Times New Roman" w:cs="Times New Roman"/>
          <w:sz w:val="24"/>
          <w:szCs w:val="24"/>
        </w:rPr>
        <w:t xml:space="preserve"> </w:t>
      </w:r>
      <w:r w:rsidR="00917720">
        <w:rPr>
          <w:rFonts w:ascii="Times New Roman" w:hAnsi="Times New Roman" w:cs="Times New Roman"/>
          <w:sz w:val="24"/>
          <w:szCs w:val="24"/>
        </w:rPr>
        <w:t xml:space="preserve">  </w:t>
      </w:r>
      <w:bookmarkEnd w:id="4"/>
    </w:p>
    <w:p w14:paraId="1F7739E8" w14:textId="47A9A81D" w:rsidR="002E763E" w:rsidRDefault="00F26A15" w:rsidP="00E371A7">
      <w:pPr>
        <w:rPr>
          <w:rFonts w:ascii="Times New Roman" w:hAnsi="Times New Roman" w:cs="Times New Roman"/>
          <w:sz w:val="24"/>
          <w:szCs w:val="24"/>
        </w:rPr>
      </w:pPr>
      <w:r>
        <w:rPr>
          <w:rFonts w:ascii="Times New Roman" w:hAnsi="Times New Roman" w:cs="Times New Roman"/>
          <w:sz w:val="24"/>
          <w:szCs w:val="24"/>
        </w:rPr>
        <w:t xml:space="preserve"> </w:t>
      </w:r>
      <w:r w:rsidR="00806DF8">
        <w:rPr>
          <w:rFonts w:ascii="Times New Roman" w:hAnsi="Times New Roman" w:cs="Times New Roman"/>
          <w:sz w:val="24"/>
          <w:szCs w:val="24"/>
        </w:rPr>
        <w:t xml:space="preserve"> </w:t>
      </w:r>
      <w:r w:rsidR="008806FE">
        <w:rPr>
          <w:rFonts w:ascii="Times New Roman" w:hAnsi="Times New Roman" w:cs="Times New Roman"/>
          <w:sz w:val="24"/>
          <w:szCs w:val="24"/>
        </w:rPr>
        <w:t xml:space="preserve"> </w:t>
      </w:r>
      <w:r w:rsidR="00786A09">
        <w:rPr>
          <w:rFonts w:ascii="Times New Roman" w:hAnsi="Times New Roman" w:cs="Times New Roman"/>
          <w:sz w:val="24"/>
          <w:szCs w:val="24"/>
        </w:rPr>
        <w:t xml:space="preserve"> </w:t>
      </w:r>
      <w:r w:rsidR="00A74704">
        <w:rPr>
          <w:rFonts w:ascii="Times New Roman" w:hAnsi="Times New Roman" w:cs="Times New Roman"/>
          <w:sz w:val="24"/>
          <w:szCs w:val="24"/>
        </w:rPr>
        <w:t xml:space="preserve">  </w:t>
      </w:r>
      <w:r w:rsidR="00B451E7">
        <w:rPr>
          <w:rFonts w:ascii="Times New Roman" w:hAnsi="Times New Roman" w:cs="Times New Roman"/>
          <w:sz w:val="24"/>
          <w:szCs w:val="24"/>
        </w:rPr>
        <w:t xml:space="preserve"> </w:t>
      </w:r>
    </w:p>
    <w:p w14:paraId="4A2444BB" w14:textId="77777777" w:rsidR="002E763E" w:rsidRDefault="002E763E">
      <w:pPr>
        <w:rPr>
          <w:rFonts w:ascii="Times New Roman" w:hAnsi="Times New Roman" w:cs="Times New Roman"/>
          <w:sz w:val="24"/>
          <w:szCs w:val="24"/>
        </w:rPr>
      </w:pPr>
      <w:r>
        <w:rPr>
          <w:rFonts w:ascii="Times New Roman" w:hAnsi="Times New Roman" w:cs="Times New Roman"/>
          <w:sz w:val="24"/>
          <w:szCs w:val="24"/>
        </w:rPr>
        <w:br w:type="page"/>
      </w:r>
    </w:p>
    <w:p w14:paraId="44071660" w14:textId="501A1617" w:rsidR="002E763E" w:rsidRDefault="002E763E" w:rsidP="00E371A7">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References</w:t>
      </w:r>
    </w:p>
    <w:p w14:paraId="13CE54C3" w14:textId="4D1A7834" w:rsidR="002E763E" w:rsidRDefault="002E763E" w:rsidP="00E371A7">
      <w:pPr>
        <w:rPr>
          <w:rFonts w:ascii="Times New Roman" w:hAnsi="Times New Roman" w:cs="Times New Roman"/>
          <w:sz w:val="24"/>
          <w:szCs w:val="24"/>
        </w:rPr>
      </w:pPr>
      <w:bookmarkStart w:id="7" w:name="_Hlk31657939"/>
      <w:r w:rsidRPr="002E763E">
        <w:rPr>
          <w:rFonts w:ascii="Times New Roman" w:hAnsi="Times New Roman" w:cs="Times New Roman"/>
          <w:sz w:val="24"/>
          <w:szCs w:val="24"/>
        </w:rPr>
        <w:t>(UNESCO Institute for statistics, 2016)</w:t>
      </w:r>
    </w:p>
    <w:bookmarkEnd w:id="7"/>
    <w:p w14:paraId="2BDB16D9" w14:textId="1C75698D" w:rsidR="002E763E" w:rsidRPr="002E763E" w:rsidRDefault="00755F02" w:rsidP="00E371A7">
      <w:pPr>
        <w:rPr>
          <w:rFonts w:ascii="Times New Roman" w:hAnsi="Times New Roman" w:cs="Times New Roman"/>
          <w:sz w:val="24"/>
          <w:szCs w:val="24"/>
        </w:rPr>
      </w:pPr>
      <w:r w:rsidRPr="00755F02">
        <w:rPr>
          <w:rFonts w:ascii="Times New Roman" w:hAnsi="Times New Roman" w:cs="Times New Roman"/>
          <w:sz w:val="24"/>
          <w:szCs w:val="24"/>
        </w:rPr>
        <w:t>(British Educational Suppliers Association, 2019)</w:t>
      </w:r>
    </w:p>
    <w:p w14:paraId="2DF21EC2" w14:textId="77777777" w:rsidR="00AF2788" w:rsidRDefault="00AF2788">
      <w:pPr>
        <w:rPr>
          <w:rFonts w:ascii="Times New Roman" w:hAnsi="Times New Roman" w:cs="Times New Roman"/>
          <w:sz w:val="24"/>
          <w:szCs w:val="24"/>
        </w:rPr>
      </w:pPr>
      <w:r w:rsidRPr="00AF2788">
        <w:rPr>
          <w:rFonts w:ascii="Times New Roman" w:hAnsi="Times New Roman" w:cs="Times New Roman"/>
          <w:sz w:val="24"/>
          <w:szCs w:val="24"/>
        </w:rPr>
        <w:t xml:space="preserve">(UNCRC, 2010) </w:t>
      </w:r>
    </w:p>
    <w:p w14:paraId="113B8F75" w14:textId="7742CF45" w:rsidR="00D175A5" w:rsidRDefault="00D175A5">
      <w:pPr>
        <w:rPr>
          <w:rFonts w:ascii="Times New Roman" w:hAnsi="Times New Roman" w:cs="Times New Roman"/>
          <w:sz w:val="24"/>
          <w:szCs w:val="24"/>
        </w:rPr>
      </w:pPr>
      <w:r w:rsidRPr="00D175A5">
        <w:rPr>
          <w:rFonts w:ascii="Times New Roman" w:hAnsi="Times New Roman" w:cs="Times New Roman"/>
          <w:sz w:val="24"/>
          <w:szCs w:val="24"/>
        </w:rPr>
        <w:t>(</w:t>
      </w:r>
      <w:r w:rsidR="001C5321" w:rsidRPr="00D175A5">
        <w:rPr>
          <w:rFonts w:ascii="Times New Roman" w:hAnsi="Times New Roman" w:cs="Times New Roman"/>
          <w:sz w:val="24"/>
          <w:szCs w:val="24"/>
        </w:rPr>
        <w:t>UNICEF</w:t>
      </w:r>
      <w:r w:rsidRPr="00D175A5">
        <w:rPr>
          <w:rFonts w:ascii="Times New Roman" w:hAnsi="Times New Roman" w:cs="Times New Roman"/>
          <w:sz w:val="24"/>
          <w:szCs w:val="24"/>
        </w:rPr>
        <w:t xml:space="preserve">, 2015) </w:t>
      </w:r>
    </w:p>
    <w:p w14:paraId="0019B548" w14:textId="77777777" w:rsidR="00E9791B" w:rsidRDefault="005933BA" w:rsidP="00E371A7">
      <w:pPr>
        <w:rPr>
          <w:rFonts w:ascii="Times New Roman" w:hAnsi="Times New Roman" w:cs="Times New Roman"/>
          <w:sz w:val="24"/>
          <w:szCs w:val="24"/>
        </w:rPr>
      </w:pPr>
      <w:r w:rsidRPr="005933BA">
        <w:rPr>
          <w:rFonts w:ascii="Times New Roman" w:hAnsi="Times New Roman" w:cs="Times New Roman"/>
          <w:sz w:val="24"/>
          <w:szCs w:val="24"/>
        </w:rPr>
        <w:t xml:space="preserve">(Boniface, 2014) </w:t>
      </w:r>
    </w:p>
    <w:p w14:paraId="09987831" w14:textId="77777777" w:rsidR="00E9791B" w:rsidRDefault="001E405D" w:rsidP="00E371A7">
      <w:pPr>
        <w:rPr>
          <w:rFonts w:ascii="Times New Roman" w:hAnsi="Times New Roman" w:cs="Times New Roman"/>
          <w:sz w:val="24"/>
          <w:szCs w:val="24"/>
        </w:rPr>
      </w:pPr>
      <w:sdt>
        <w:sdtPr>
          <w:rPr>
            <w:rFonts w:ascii="Times New Roman" w:hAnsi="Times New Roman" w:cs="Times New Roman"/>
            <w:sz w:val="24"/>
            <w:szCs w:val="24"/>
          </w:rPr>
          <w:id w:val="805593725"/>
          <w:citation/>
        </w:sdtPr>
        <w:sdtEndPr/>
        <w:sdtContent>
          <w:r w:rsidR="002E763E">
            <w:rPr>
              <w:rFonts w:ascii="Times New Roman" w:hAnsi="Times New Roman" w:cs="Times New Roman"/>
              <w:sz w:val="24"/>
              <w:szCs w:val="24"/>
            </w:rPr>
            <w:fldChar w:fldCharType="begin"/>
          </w:r>
          <w:r w:rsidR="002E763E">
            <w:rPr>
              <w:rFonts w:ascii="Times New Roman" w:hAnsi="Times New Roman" w:cs="Times New Roman"/>
              <w:sz w:val="24"/>
              <w:szCs w:val="24"/>
            </w:rPr>
            <w:instrText xml:space="preserve"> CITATION UNE16 \l 2057 </w:instrText>
          </w:r>
          <w:r w:rsidR="002E763E">
            <w:rPr>
              <w:rFonts w:ascii="Times New Roman" w:hAnsi="Times New Roman" w:cs="Times New Roman"/>
              <w:sz w:val="24"/>
              <w:szCs w:val="24"/>
            </w:rPr>
            <w:fldChar w:fldCharType="separate"/>
          </w:r>
          <w:r w:rsidR="002E763E">
            <w:rPr>
              <w:rFonts w:ascii="Times New Roman" w:hAnsi="Times New Roman" w:cs="Times New Roman"/>
              <w:noProof/>
              <w:sz w:val="24"/>
              <w:szCs w:val="24"/>
            </w:rPr>
            <w:t xml:space="preserve"> </w:t>
          </w:r>
          <w:r w:rsidR="002E763E" w:rsidRPr="002E763E">
            <w:rPr>
              <w:rFonts w:ascii="Times New Roman" w:hAnsi="Times New Roman" w:cs="Times New Roman"/>
              <w:noProof/>
              <w:sz w:val="24"/>
              <w:szCs w:val="24"/>
            </w:rPr>
            <w:t>(UNESCO Institute for statistics , 2016)</w:t>
          </w:r>
          <w:r w:rsidR="002E763E">
            <w:rPr>
              <w:rFonts w:ascii="Times New Roman" w:hAnsi="Times New Roman" w:cs="Times New Roman"/>
              <w:sz w:val="24"/>
              <w:szCs w:val="24"/>
            </w:rPr>
            <w:fldChar w:fldCharType="end"/>
          </w:r>
        </w:sdtContent>
      </w:sdt>
    </w:p>
    <w:p w14:paraId="1B08BBF8" w14:textId="3947A66D" w:rsidR="00670663" w:rsidRDefault="00977C19" w:rsidP="00E371A7">
      <w:pPr>
        <w:rPr>
          <w:rFonts w:ascii="Times New Roman" w:hAnsi="Times New Roman" w:cs="Times New Roman"/>
          <w:sz w:val="24"/>
          <w:szCs w:val="24"/>
        </w:rPr>
      </w:pPr>
      <w:r w:rsidRPr="00977C19">
        <w:rPr>
          <w:rFonts w:ascii="Times New Roman" w:hAnsi="Times New Roman" w:cs="Times New Roman"/>
          <w:sz w:val="24"/>
          <w:szCs w:val="24"/>
        </w:rPr>
        <w:t>(Nigeria, 2018)</w:t>
      </w:r>
    </w:p>
    <w:p w14:paraId="1831C700" w14:textId="77777777" w:rsidR="00670663" w:rsidRDefault="00670663" w:rsidP="00E371A7">
      <w:pPr>
        <w:rPr>
          <w:rFonts w:ascii="Times New Roman" w:hAnsi="Times New Roman" w:cs="Times New Roman"/>
          <w:sz w:val="24"/>
          <w:szCs w:val="24"/>
        </w:rPr>
      </w:pPr>
      <w:r w:rsidRPr="00670663">
        <w:rPr>
          <w:rFonts w:ascii="Times New Roman" w:hAnsi="Times New Roman" w:cs="Times New Roman"/>
          <w:sz w:val="24"/>
          <w:szCs w:val="24"/>
        </w:rPr>
        <w:t>(</w:t>
      </w:r>
      <w:proofErr w:type="spellStart"/>
      <w:r w:rsidRPr="00670663">
        <w:rPr>
          <w:rFonts w:ascii="Times New Roman" w:hAnsi="Times New Roman" w:cs="Times New Roman"/>
          <w:sz w:val="24"/>
          <w:szCs w:val="24"/>
        </w:rPr>
        <w:t>Bertoni</w:t>
      </w:r>
      <w:proofErr w:type="spellEnd"/>
      <w:r w:rsidRPr="00670663">
        <w:rPr>
          <w:rFonts w:ascii="Times New Roman" w:hAnsi="Times New Roman" w:cs="Times New Roman"/>
          <w:sz w:val="24"/>
          <w:szCs w:val="24"/>
        </w:rPr>
        <w:t xml:space="preserve">, et al., 2018)      </w:t>
      </w:r>
    </w:p>
    <w:p w14:paraId="575AA2FB" w14:textId="77777777" w:rsidR="00A91785" w:rsidRDefault="00A91785" w:rsidP="00E371A7">
      <w:pPr>
        <w:rPr>
          <w:rFonts w:ascii="Times New Roman" w:hAnsi="Times New Roman" w:cs="Times New Roman"/>
          <w:sz w:val="24"/>
          <w:szCs w:val="24"/>
        </w:rPr>
      </w:pPr>
      <w:r w:rsidRPr="00A91785">
        <w:rPr>
          <w:rFonts w:ascii="Times New Roman" w:hAnsi="Times New Roman" w:cs="Times New Roman"/>
          <w:sz w:val="24"/>
          <w:szCs w:val="24"/>
        </w:rPr>
        <w:t>Murray, R., 2019. The African Charter on Human and Peoples' Rights: A Commentary. Oxford University Press.</w:t>
      </w:r>
    </w:p>
    <w:p w14:paraId="5A99057B" w14:textId="2F86BAAC" w:rsidR="00977C19" w:rsidRDefault="00C94CFA" w:rsidP="00E371A7">
      <w:pPr>
        <w:rPr>
          <w:rFonts w:ascii="Times New Roman" w:hAnsi="Times New Roman" w:cs="Times New Roman"/>
          <w:sz w:val="24"/>
          <w:szCs w:val="24"/>
        </w:rPr>
      </w:pPr>
      <w:sdt>
        <w:sdtPr>
          <w:rPr>
            <w:rFonts w:ascii="Times New Roman" w:hAnsi="Times New Roman" w:cs="Times New Roman"/>
            <w:sz w:val="24"/>
            <w:szCs w:val="24"/>
          </w:rPr>
          <w:id w:val="-167348904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Ann17 \l 2057 </w:instrText>
          </w:r>
          <w:r>
            <w:rPr>
              <w:rFonts w:ascii="Times New Roman" w:hAnsi="Times New Roman" w:cs="Times New Roman"/>
              <w:sz w:val="24"/>
              <w:szCs w:val="24"/>
            </w:rPr>
            <w:fldChar w:fldCharType="separate"/>
          </w:r>
          <w:r w:rsidRPr="00C94CFA">
            <w:rPr>
              <w:rFonts w:ascii="Times New Roman" w:hAnsi="Times New Roman" w:cs="Times New Roman"/>
              <w:noProof/>
              <w:sz w:val="24"/>
              <w:szCs w:val="24"/>
            </w:rPr>
            <w:t>(Gargiulo, 2017)</w:t>
          </w:r>
          <w:r>
            <w:rPr>
              <w:rFonts w:ascii="Times New Roman" w:hAnsi="Times New Roman" w:cs="Times New Roman"/>
              <w:sz w:val="24"/>
              <w:szCs w:val="24"/>
            </w:rPr>
            <w:fldChar w:fldCharType="end"/>
          </w:r>
        </w:sdtContent>
      </w:sdt>
      <w:r w:rsidR="00977C19" w:rsidRPr="00977C19">
        <w:rPr>
          <w:rFonts w:ascii="Times New Roman" w:hAnsi="Times New Roman" w:cs="Times New Roman"/>
          <w:sz w:val="24"/>
          <w:szCs w:val="24"/>
        </w:rPr>
        <w:t xml:space="preserve">    </w:t>
      </w:r>
    </w:p>
    <w:p w14:paraId="5EB419F8" w14:textId="272ABF88" w:rsidR="000B4E8D" w:rsidRDefault="000B4E8D" w:rsidP="00E371A7">
      <w:pPr>
        <w:rPr>
          <w:rFonts w:ascii="Times New Roman" w:hAnsi="Times New Roman" w:cs="Times New Roman"/>
          <w:sz w:val="24"/>
          <w:szCs w:val="24"/>
        </w:rPr>
      </w:pPr>
      <w:r w:rsidRPr="000B4E8D">
        <w:rPr>
          <w:rFonts w:ascii="Times New Roman" w:hAnsi="Times New Roman" w:cs="Times New Roman"/>
          <w:sz w:val="24"/>
          <w:szCs w:val="24"/>
        </w:rPr>
        <w:t xml:space="preserve">Dike, V.W. and </w:t>
      </w:r>
      <w:proofErr w:type="spellStart"/>
      <w:r w:rsidRPr="000B4E8D">
        <w:rPr>
          <w:rFonts w:ascii="Times New Roman" w:hAnsi="Times New Roman" w:cs="Times New Roman"/>
          <w:sz w:val="24"/>
          <w:szCs w:val="24"/>
        </w:rPr>
        <w:t>Amucheazi</w:t>
      </w:r>
      <w:proofErr w:type="spellEnd"/>
      <w:r w:rsidRPr="000B4E8D">
        <w:rPr>
          <w:rFonts w:ascii="Times New Roman" w:hAnsi="Times New Roman" w:cs="Times New Roman"/>
          <w:sz w:val="24"/>
          <w:szCs w:val="24"/>
        </w:rPr>
        <w:t>, O.N., 2003. Information literacy education in Nigeria: breaking down barriers through local resources. In International Association of School Librarianship. Selected Papers from the... Annual Conference (p. 195). International Association of School Librarianship.</w:t>
      </w:r>
    </w:p>
    <w:p w14:paraId="2E029003" w14:textId="210B5DBF" w:rsidR="000B4E8D" w:rsidRDefault="00242222" w:rsidP="00E371A7">
      <w:pPr>
        <w:rPr>
          <w:rFonts w:ascii="Times New Roman" w:hAnsi="Times New Roman" w:cs="Times New Roman"/>
          <w:sz w:val="24"/>
          <w:szCs w:val="24"/>
        </w:rPr>
      </w:pPr>
      <w:sdt>
        <w:sdtPr>
          <w:rPr>
            <w:rFonts w:ascii="Times New Roman" w:hAnsi="Times New Roman" w:cs="Times New Roman"/>
            <w:sz w:val="24"/>
            <w:szCs w:val="24"/>
          </w:rPr>
          <w:id w:val="-54189918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GCP18 \l 2057 </w:instrText>
          </w:r>
          <w:r>
            <w:rPr>
              <w:rFonts w:ascii="Times New Roman" w:hAnsi="Times New Roman" w:cs="Times New Roman"/>
              <w:sz w:val="24"/>
              <w:szCs w:val="24"/>
            </w:rPr>
            <w:fldChar w:fldCharType="separate"/>
          </w:r>
          <w:r w:rsidRPr="00242222">
            <w:rPr>
              <w:rFonts w:ascii="Times New Roman" w:hAnsi="Times New Roman" w:cs="Times New Roman"/>
              <w:noProof/>
              <w:sz w:val="24"/>
              <w:szCs w:val="24"/>
            </w:rPr>
            <w:t>(GCPEA, 2018)</w:t>
          </w:r>
          <w:r>
            <w:rPr>
              <w:rFonts w:ascii="Times New Roman" w:hAnsi="Times New Roman" w:cs="Times New Roman"/>
              <w:sz w:val="24"/>
              <w:szCs w:val="24"/>
            </w:rPr>
            <w:fldChar w:fldCharType="end"/>
          </w:r>
        </w:sdtContent>
      </w:sdt>
    </w:p>
    <w:p w14:paraId="4C1823A8" w14:textId="77777777" w:rsidR="00242222" w:rsidRPr="00E371A7" w:rsidRDefault="00242222" w:rsidP="00E371A7">
      <w:pPr>
        <w:rPr>
          <w:rFonts w:ascii="Times New Roman" w:hAnsi="Times New Roman" w:cs="Times New Roman"/>
          <w:sz w:val="24"/>
          <w:szCs w:val="24"/>
        </w:rPr>
      </w:pPr>
    </w:p>
    <w:sectPr w:rsidR="00242222" w:rsidRPr="00E371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1A7"/>
    <w:rsid w:val="00004CD8"/>
    <w:rsid w:val="00011787"/>
    <w:rsid w:val="0002160B"/>
    <w:rsid w:val="0005410F"/>
    <w:rsid w:val="00056244"/>
    <w:rsid w:val="000A1875"/>
    <w:rsid w:val="000A39C1"/>
    <w:rsid w:val="000B4E8D"/>
    <w:rsid w:val="000B71D9"/>
    <w:rsid w:val="000C281E"/>
    <w:rsid w:val="000C58A1"/>
    <w:rsid w:val="000D74E3"/>
    <w:rsid w:val="0011009D"/>
    <w:rsid w:val="001252C4"/>
    <w:rsid w:val="00150FFB"/>
    <w:rsid w:val="00167F8E"/>
    <w:rsid w:val="00174728"/>
    <w:rsid w:val="0017480D"/>
    <w:rsid w:val="0019111C"/>
    <w:rsid w:val="00191FFC"/>
    <w:rsid w:val="0019459B"/>
    <w:rsid w:val="001A08C1"/>
    <w:rsid w:val="001A2614"/>
    <w:rsid w:val="001B24BB"/>
    <w:rsid w:val="001C0370"/>
    <w:rsid w:val="001C5321"/>
    <w:rsid w:val="001E405D"/>
    <w:rsid w:val="001E4071"/>
    <w:rsid w:val="001E7B6D"/>
    <w:rsid w:val="002253DD"/>
    <w:rsid w:val="00227632"/>
    <w:rsid w:val="002316A2"/>
    <w:rsid w:val="002414D4"/>
    <w:rsid w:val="00242222"/>
    <w:rsid w:val="00243018"/>
    <w:rsid w:val="002434A0"/>
    <w:rsid w:val="0024574D"/>
    <w:rsid w:val="002614B7"/>
    <w:rsid w:val="00262C74"/>
    <w:rsid w:val="00275C53"/>
    <w:rsid w:val="002836A9"/>
    <w:rsid w:val="00291CF1"/>
    <w:rsid w:val="002A599C"/>
    <w:rsid w:val="002B7F2C"/>
    <w:rsid w:val="002C0145"/>
    <w:rsid w:val="002C0209"/>
    <w:rsid w:val="002C0790"/>
    <w:rsid w:val="002C7453"/>
    <w:rsid w:val="002D3508"/>
    <w:rsid w:val="002E2070"/>
    <w:rsid w:val="002E763E"/>
    <w:rsid w:val="00307F65"/>
    <w:rsid w:val="003122D9"/>
    <w:rsid w:val="003133D1"/>
    <w:rsid w:val="00330707"/>
    <w:rsid w:val="00337053"/>
    <w:rsid w:val="00343876"/>
    <w:rsid w:val="00360049"/>
    <w:rsid w:val="003813DB"/>
    <w:rsid w:val="0039642F"/>
    <w:rsid w:val="003E0975"/>
    <w:rsid w:val="003F48FB"/>
    <w:rsid w:val="003F5B99"/>
    <w:rsid w:val="00401B91"/>
    <w:rsid w:val="00406A7F"/>
    <w:rsid w:val="004073AA"/>
    <w:rsid w:val="00447C5D"/>
    <w:rsid w:val="004530BA"/>
    <w:rsid w:val="004B757A"/>
    <w:rsid w:val="004C279A"/>
    <w:rsid w:val="004D0143"/>
    <w:rsid w:val="004D5A4B"/>
    <w:rsid w:val="0052373B"/>
    <w:rsid w:val="00544474"/>
    <w:rsid w:val="00554F23"/>
    <w:rsid w:val="00565259"/>
    <w:rsid w:val="005933BA"/>
    <w:rsid w:val="00594914"/>
    <w:rsid w:val="005C49E0"/>
    <w:rsid w:val="005D74D2"/>
    <w:rsid w:val="0060076D"/>
    <w:rsid w:val="00601DDF"/>
    <w:rsid w:val="00605DFF"/>
    <w:rsid w:val="00614002"/>
    <w:rsid w:val="0062016C"/>
    <w:rsid w:val="006333DC"/>
    <w:rsid w:val="006345D1"/>
    <w:rsid w:val="006434F7"/>
    <w:rsid w:val="00667233"/>
    <w:rsid w:val="00670663"/>
    <w:rsid w:val="00691B54"/>
    <w:rsid w:val="00696469"/>
    <w:rsid w:val="006B6A2B"/>
    <w:rsid w:val="006F715A"/>
    <w:rsid w:val="006F7F42"/>
    <w:rsid w:val="00704D9F"/>
    <w:rsid w:val="00724BB5"/>
    <w:rsid w:val="00731919"/>
    <w:rsid w:val="00755F02"/>
    <w:rsid w:val="00757C92"/>
    <w:rsid w:val="0078213D"/>
    <w:rsid w:val="00786A09"/>
    <w:rsid w:val="0079574C"/>
    <w:rsid w:val="007C7E29"/>
    <w:rsid w:val="007D051B"/>
    <w:rsid w:val="00806DF8"/>
    <w:rsid w:val="008635D9"/>
    <w:rsid w:val="008650AD"/>
    <w:rsid w:val="008806FE"/>
    <w:rsid w:val="008B3D5D"/>
    <w:rsid w:val="008B5135"/>
    <w:rsid w:val="008D2ADE"/>
    <w:rsid w:val="008F25CC"/>
    <w:rsid w:val="008F779F"/>
    <w:rsid w:val="009146AF"/>
    <w:rsid w:val="00917720"/>
    <w:rsid w:val="00921A86"/>
    <w:rsid w:val="0092651C"/>
    <w:rsid w:val="00945B69"/>
    <w:rsid w:val="009512FA"/>
    <w:rsid w:val="00971F49"/>
    <w:rsid w:val="0097502A"/>
    <w:rsid w:val="00977A02"/>
    <w:rsid w:val="00977C19"/>
    <w:rsid w:val="009850BE"/>
    <w:rsid w:val="00996773"/>
    <w:rsid w:val="009B4AF5"/>
    <w:rsid w:val="009E1234"/>
    <w:rsid w:val="009E7B1B"/>
    <w:rsid w:val="009F01B5"/>
    <w:rsid w:val="00A271E5"/>
    <w:rsid w:val="00A54129"/>
    <w:rsid w:val="00A55E07"/>
    <w:rsid w:val="00A74704"/>
    <w:rsid w:val="00A904DE"/>
    <w:rsid w:val="00A91785"/>
    <w:rsid w:val="00A93104"/>
    <w:rsid w:val="00A97360"/>
    <w:rsid w:val="00AA4B1D"/>
    <w:rsid w:val="00AB5A28"/>
    <w:rsid w:val="00AF2788"/>
    <w:rsid w:val="00B01A32"/>
    <w:rsid w:val="00B40FAC"/>
    <w:rsid w:val="00B451E7"/>
    <w:rsid w:val="00B46E54"/>
    <w:rsid w:val="00B51275"/>
    <w:rsid w:val="00B6650E"/>
    <w:rsid w:val="00B74850"/>
    <w:rsid w:val="00B816F0"/>
    <w:rsid w:val="00BC2A8B"/>
    <w:rsid w:val="00BD0ECE"/>
    <w:rsid w:val="00BE4834"/>
    <w:rsid w:val="00BE4FEA"/>
    <w:rsid w:val="00C0293F"/>
    <w:rsid w:val="00C0376C"/>
    <w:rsid w:val="00C1380C"/>
    <w:rsid w:val="00C20DA6"/>
    <w:rsid w:val="00C26A15"/>
    <w:rsid w:val="00C3007B"/>
    <w:rsid w:val="00C634F2"/>
    <w:rsid w:val="00C75474"/>
    <w:rsid w:val="00C805EC"/>
    <w:rsid w:val="00C86E3B"/>
    <w:rsid w:val="00C94CFA"/>
    <w:rsid w:val="00CA08C3"/>
    <w:rsid w:val="00CF518C"/>
    <w:rsid w:val="00D01ED9"/>
    <w:rsid w:val="00D02F73"/>
    <w:rsid w:val="00D136D2"/>
    <w:rsid w:val="00D175A5"/>
    <w:rsid w:val="00D27043"/>
    <w:rsid w:val="00D8377C"/>
    <w:rsid w:val="00D90723"/>
    <w:rsid w:val="00D91B3D"/>
    <w:rsid w:val="00E06199"/>
    <w:rsid w:val="00E15504"/>
    <w:rsid w:val="00E341F8"/>
    <w:rsid w:val="00E371A7"/>
    <w:rsid w:val="00E4291D"/>
    <w:rsid w:val="00E74016"/>
    <w:rsid w:val="00E7485E"/>
    <w:rsid w:val="00E84A34"/>
    <w:rsid w:val="00E8642B"/>
    <w:rsid w:val="00E96439"/>
    <w:rsid w:val="00E9791B"/>
    <w:rsid w:val="00EF685F"/>
    <w:rsid w:val="00F26A15"/>
    <w:rsid w:val="00F32831"/>
    <w:rsid w:val="00F472BC"/>
    <w:rsid w:val="00F52A49"/>
    <w:rsid w:val="00F94E68"/>
    <w:rsid w:val="00FB085A"/>
    <w:rsid w:val="00FB0C4F"/>
    <w:rsid w:val="00FC48E6"/>
    <w:rsid w:val="00FD7254"/>
    <w:rsid w:val="00FE00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7BA34"/>
  <w15:chartTrackingRefBased/>
  <w15:docId w15:val="{67B1D784-957B-4948-83A7-5AFFCA440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126196">
      <w:bodyDiv w:val="1"/>
      <w:marLeft w:val="0"/>
      <w:marRight w:val="0"/>
      <w:marTop w:val="0"/>
      <w:marBottom w:val="0"/>
      <w:divBdr>
        <w:top w:val="none" w:sz="0" w:space="0" w:color="auto"/>
        <w:left w:val="none" w:sz="0" w:space="0" w:color="auto"/>
        <w:bottom w:val="none" w:sz="0" w:space="0" w:color="auto"/>
        <w:right w:val="none" w:sz="0" w:space="0" w:color="auto"/>
      </w:divBdr>
    </w:div>
    <w:div w:id="345325476">
      <w:bodyDiv w:val="1"/>
      <w:marLeft w:val="0"/>
      <w:marRight w:val="0"/>
      <w:marTop w:val="0"/>
      <w:marBottom w:val="0"/>
      <w:divBdr>
        <w:top w:val="none" w:sz="0" w:space="0" w:color="auto"/>
        <w:left w:val="none" w:sz="0" w:space="0" w:color="auto"/>
        <w:bottom w:val="none" w:sz="0" w:space="0" w:color="auto"/>
        <w:right w:val="none" w:sz="0" w:space="0" w:color="auto"/>
      </w:divBdr>
    </w:div>
    <w:div w:id="508254310">
      <w:bodyDiv w:val="1"/>
      <w:marLeft w:val="0"/>
      <w:marRight w:val="0"/>
      <w:marTop w:val="0"/>
      <w:marBottom w:val="0"/>
      <w:divBdr>
        <w:top w:val="none" w:sz="0" w:space="0" w:color="auto"/>
        <w:left w:val="none" w:sz="0" w:space="0" w:color="auto"/>
        <w:bottom w:val="none" w:sz="0" w:space="0" w:color="auto"/>
        <w:right w:val="none" w:sz="0" w:space="0" w:color="auto"/>
      </w:divBdr>
    </w:div>
    <w:div w:id="569578641">
      <w:bodyDiv w:val="1"/>
      <w:marLeft w:val="0"/>
      <w:marRight w:val="0"/>
      <w:marTop w:val="0"/>
      <w:marBottom w:val="0"/>
      <w:divBdr>
        <w:top w:val="none" w:sz="0" w:space="0" w:color="auto"/>
        <w:left w:val="none" w:sz="0" w:space="0" w:color="auto"/>
        <w:bottom w:val="none" w:sz="0" w:space="0" w:color="auto"/>
        <w:right w:val="none" w:sz="0" w:space="0" w:color="auto"/>
      </w:divBdr>
    </w:div>
    <w:div w:id="950622825">
      <w:bodyDiv w:val="1"/>
      <w:marLeft w:val="0"/>
      <w:marRight w:val="0"/>
      <w:marTop w:val="0"/>
      <w:marBottom w:val="0"/>
      <w:divBdr>
        <w:top w:val="none" w:sz="0" w:space="0" w:color="auto"/>
        <w:left w:val="none" w:sz="0" w:space="0" w:color="auto"/>
        <w:bottom w:val="none" w:sz="0" w:space="0" w:color="auto"/>
        <w:right w:val="none" w:sz="0" w:space="0" w:color="auto"/>
      </w:divBdr>
    </w:div>
    <w:div w:id="1141731528">
      <w:bodyDiv w:val="1"/>
      <w:marLeft w:val="0"/>
      <w:marRight w:val="0"/>
      <w:marTop w:val="0"/>
      <w:marBottom w:val="0"/>
      <w:divBdr>
        <w:top w:val="none" w:sz="0" w:space="0" w:color="auto"/>
        <w:left w:val="none" w:sz="0" w:space="0" w:color="auto"/>
        <w:bottom w:val="none" w:sz="0" w:space="0" w:color="auto"/>
        <w:right w:val="none" w:sz="0" w:space="0" w:color="auto"/>
      </w:divBdr>
    </w:div>
    <w:div w:id="1153764026">
      <w:bodyDiv w:val="1"/>
      <w:marLeft w:val="0"/>
      <w:marRight w:val="0"/>
      <w:marTop w:val="0"/>
      <w:marBottom w:val="0"/>
      <w:divBdr>
        <w:top w:val="none" w:sz="0" w:space="0" w:color="auto"/>
        <w:left w:val="none" w:sz="0" w:space="0" w:color="auto"/>
        <w:bottom w:val="none" w:sz="0" w:space="0" w:color="auto"/>
        <w:right w:val="none" w:sz="0" w:space="0" w:color="auto"/>
      </w:divBdr>
    </w:div>
    <w:div w:id="1188908356">
      <w:bodyDiv w:val="1"/>
      <w:marLeft w:val="0"/>
      <w:marRight w:val="0"/>
      <w:marTop w:val="0"/>
      <w:marBottom w:val="0"/>
      <w:divBdr>
        <w:top w:val="none" w:sz="0" w:space="0" w:color="auto"/>
        <w:left w:val="none" w:sz="0" w:space="0" w:color="auto"/>
        <w:bottom w:val="none" w:sz="0" w:space="0" w:color="auto"/>
        <w:right w:val="none" w:sz="0" w:space="0" w:color="auto"/>
      </w:divBdr>
    </w:div>
    <w:div w:id="1284114490">
      <w:bodyDiv w:val="1"/>
      <w:marLeft w:val="0"/>
      <w:marRight w:val="0"/>
      <w:marTop w:val="0"/>
      <w:marBottom w:val="0"/>
      <w:divBdr>
        <w:top w:val="none" w:sz="0" w:space="0" w:color="auto"/>
        <w:left w:val="none" w:sz="0" w:space="0" w:color="auto"/>
        <w:bottom w:val="none" w:sz="0" w:space="0" w:color="auto"/>
        <w:right w:val="none" w:sz="0" w:space="0" w:color="auto"/>
      </w:divBdr>
    </w:div>
    <w:div w:id="1390105246">
      <w:bodyDiv w:val="1"/>
      <w:marLeft w:val="0"/>
      <w:marRight w:val="0"/>
      <w:marTop w:val="0"/>
      <w:marBottom w:val="0"/>
      <w:divBdr>
        <w:top w:val="none" w:sz="0" w:space="0" w:color="auto"/>
        <w:left w:val="none" w:sz="0" w:space="0" w:color="auto"/>
        <w:bottom w:val="none" w:sz="0" w:space="0" w:color="auto"/>
        <w:right w:val="none" w:sz="0" w:space="0" w:color="auto"/>
      </w:divBdr>
    </w:div>
    <w:div w:id="1626814237">
      <w:bodyDiv w:val="1"/>
      <w:marLeft w:val="0"/>
      <w:marRight w:val="0"/>
      <w:marTop w:val="0"/>
      <w:marBottom w:val="0"/>
      <w:divBdr>
        <w:top w:val="none" w:sz="0" w:space="0" w:color="auto"/>
        <w:left w:val="none" w:sz="0" w:space="0" w:color="auto"/>
        <w:bottom w:val="none" w:sz="0" w:space="0" w:color="auto"/>
        <w:right w:val="none" w:sz="0" w:space="0" w:color="auto"/>
      </w:divBdr>
    </w:div>
    <w:div w:id="1627736253">
      <w:bodyDiv w:val="1"/>
      <w:marLeft w:val="0"/>
      <w:marRight w:val="0"/>
      <w:marTop w:val="0"/>
      <w:marBottom w:val="0"/>
      <w:divBdr>
        <w:top w:val="none" w:sz="0" w:space="0" w:color="auto"/>
        <w:left w:val="none" w:sz="0" w:space="0" w:color="auto"/>
        <w:bottom w:val="none" w:sz="0" w:space="0" w:color="auto"/>
        <w:right w:val="none" w:sz="0" w:space="0" w:color="auto"/>
      </w:divBdr>
    </w:div>
    <w:div w:id="1724329598">
      <w:bodyDiv w:val="1"/>
      <w:marLeft w:val="0"/>
      <w:marRight w:val="0"/>
      <w:marTop w:val="0"/>
      <w:marBottom w:val="0"/>
      <w:divBdr>
        <w:top w:val="none" w:sz="0" w:space="0" w:color="auto"/>
        <w:left w:val="none" w:sz="0" w:space="0" w:color="auto"/>
        <w:bottom w:val="none" w:sz="0" w:space="0" w:color="auto"/>
        <w:right w:val="none" w:sz="0" w:space="0" w:color="auto"/>
      </w:divBdr>
    </w:div>
    <w:div w:id="1747220308">
      <w:bodyDiv w:val="1"/>
      <w:marLeft w:val="0"/>
      <w:marRight w:val="0"/>
      <w:marTop w:val="0"/>
      <w:marBottom w:val="0"/>
      <w:divBdr>
        <w:top w:val="none" w:sz="0" w:space="0" w:color="auto"/>
        <w:left w:val="none" w:sz="0" w:space="0" w:color="auto"/>
        <w:bottom w:val="none" w:sz="0" w:space="0" w:color="auto"/>
        <w:right w:val="none" w:sz="0" w:space="0" w:color="auto"/>
      </w:divBdr>
    </w:div>
    <w:div w:id="1872843656">
      <w:bodyDiv w:val="1"/>
      <w:marLeft w:val="0"/>
      <w:marRight w:val="0"/>
      <w:marTop w:val="0"/>
      <w:marBottom w:val="0"/>
      <w:divBdr>
        <w:top w:val="none" w:sz="0" w:space="0" w:color="auto"/>
        <w:left w:val="none" w:sz="0" w:space="0" w:color="auto"/>
        <w:bottom w:val="none" w:sz="0" w:space="0" w:color="auto"/>
        <w:right w:val="none" w:sz="0" w:space="0" w:color="auto"/>
      </w:divBdr>
    </w:div>
    <w:div w:id="1932007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UNE16</b:Tag>
    <b:SourceType>Book</b:SourceType>
    <b:Guid>{652AA03F-AAE8-4C66-98FC-3A1DFA44FAAC}</b:Guid>
    <b:Title>Leaving no one behind: How far on the way to universal primary and secondary education?</b:Title>
    <b:Year>2016</b:Year>
    <b:Publisher>UNESCO</b:Publisher>
    <b:Author>
      <b:Author>
        <b:Corporate>UNESCO Institute for statistics </b:Corporate>
      </b:Author>
    </b:Author>
    <b:RefOrder>7</b:RefOrder>
  </b:Source>
  <b:Source>
    <b:Tag>Bri19</b:Tag>
    <b:SourceType>InternetSite</b:SourceType>
    <b:Guid>{A3BF24B7-37B1-436A-B985-891B4A509177}</b:Guid>
    <b:Title>Key UK education statistics</b:Title>
    <b:Year>2019</b:Year>
    <b:Author>
      <b:Author>
        <b:Corporate>British Educational Suppliers Association</b:Corporate>
      </b:Author>
    </b:Author>
    <b:URL>https://www.besa.org.uk/key-uk-education-statistics/</b:URL>
    <b:RefOrder>2</b:RefOrder>
  </b:Source>
  <b:Source>
    <b:Tag>UNC10</b:Tag>
    <b:SourceType>InternetSite</b:SourceType>
    <b:Guid>{274A05D7-2029-4A12-99CB-6F5940AF1B8F}</b:Guid>
    <b:Author>
      <b:Author>
        <b:NameList>
          <b:Person>
            <b:Last>UNCRC</b:Last>
          </b:Person>
        </b:NameList>
      </b:Author>
    </b:Author>
    <b:Title>How we protect children's rights</b:Title>
    <b:Year>2010</b:Year>
    <b:URL>https://www.unicef.org.uk/what-we-do/un-convention-child-rights/</b:URL>
    <b:RefOrder>1</b:RefOrder>
  </b:Source>
  <b:Source>
    <b:Tag>Uni</b:Tag>
    <b:SourceType>InternetSite</b:SourceType>
    <b:Guid>{6CCEE65D-1F4B-46EF-9818-9A0E9954EA93}</b:Guid>
    <b:Author>
      <b:Author>
        <b:NameList>
          <b:Person>
            <b:Last>Unicef</b:Last>
          </b:Person>
        </b:NameList>
      </b:Author>
    </b:Author>
    <b:Title>Unicef education</b:Title>
    <b:URL>https://www.unicef.org/nigeria/education</b:URL>
    <b:RefOrder>10</b:RefOrder>
  </b:Source>
  <b:Source>
    <b:Tag>Uni15</b:Tag>
    <b:SourceType>InternetSite</b:SourceType>
    <b:Guid>{2C62BAF8-2BB1-4F19-83C5-6E545BC998F2}</b:Guid>
    <b:Author>
      <b:Author>
        <b:NameList>
          <b:Person>
            <b:Last>Unicef</b:Last>
          </b:Person>
        </b:NameList>
      </b:Author>
    </b:Author>
    <b:Title>Unicef education</b:Title>
    <b:Year>2015</b:Year>
    <b:URL>https://www.unicef.org/nigeria/education</b:URL>
    <b:RefOrder>3</b:RefOrder>
  </b:Source>
  <b:Source>
    <b:Tag>Bon14</b:Tag>
    <b:SourceType>InternetSite</b:SourceType>
    <b:Guid>{A8194AE2-411E-457A-9BFA-9BED6D97255E}</b:Guid>
    <b:Title>Edugist</b:Title>
    <b:Year>2014</b:Year>
    <b:URL>http://edugist.org/16-sad-facts-about-nigeria-education-and-why-all-hands-must-be-deck/</b:URL>
    <b:Author>
      <b:Author>
        <b:NameList>
          <b:Person>
            <b:Last>Boniface</b:Last>
            <b:First>Elvis</b:First>
          </b:Person>
        </b:NameList>
      </b:Author>
    </b:Author>
    <b:RefOrder>4</b:RefOrder>
  </b:Source>
  <b:Source>
    <b:Tag>Inf18</b:Tag>
    <b:SourceType>InternetSite</b:SourceType>
    <b:Guid>{BC5BFCA8-4151-4F9D-91D2-F23E16AD86FE}</b:Guid>
    <b:Title>Info Guide NIgeria</b:Title>
    <b:Year>2018</b:Year>
    <b:URL>https://infoguidenigeria.com/problems-education-nigeria/</b:URL>
    <b:Author>
      <b:Author>
        <b:NameList>
          <b:Person>
            <b:Last>Nigeria</b:Last>
            <b:First>Info</b:First>
            <b:Middle>Guide</b:Middle>
          </b:Person>
        </b:NameList>
      </b:Author>
    </b:Author>
    <b:RefOrder>5</b:RefOrder>
  </b:Source>
  <b:Source>
    <b:Tag>Ber18</b:Tag>
    <b:SourceType>DocumentFromInternetSite</b:SourceType>
    <b:Guid>{C3281D98-7CB0-4EA4-9E39-9E6CB8ADEAB2}</b:Guid>
    <b:Title>Education is Forbidden</b:Title>
    <b:Year>2018</b:Year>
    <b:Month>March</b:Month>
    <b:URL>https://pdfs.semanticscholar.org/3bd7/f2ad317f8596ca59593c2ba0258a050b02cb.pdf</b:URL>
    <b:Author>
      <b:Author>
        <b:NameList>
          <b:Person>
            <b:Last>Bertoni</b:Last>
            <b:First>Eleonora</b:First>
          </b:Person>
          <b:Person>
            <b:Last>Molini</b:Last>
            <b:First>Vasco</b:First>
          </b:Person>
          <b:Person>
            <b:Last>Di Maio</b:Last>
            <b:First>Michele</b:First>
          </b:Person>
          <b:Person>
            <b:Last>NIstico</b:Last>
            <b:First>Roberto</b:First>
          </b:Person>
        </b:NameList>
      </b:Author>
    </b:Author>
    <b:RefOrder>6</b:RefOrder>
  </b:Source>
  <b:Source>
    <b:Tag>Ann17</b:Tag>
    <b:SourceType>InternetSite</b:SourceType>
    <b:Guid>{66892D50-6DF7-4887-9B1F-9C4886689A57}</b:Guid>
    <b:Title>Borgen</b:Title>
    <b:Year>2017</b:Year>
    <b:URL>https://www.borgenmagazine.com/barriers-to-girls-education-in-nigeria/</b:URL>
    <b:Author>
      <b:Author>
        <b:NameList>
          <b:Person>
            <b:Last>Gargiulo</b:Last>
            <b:First>Anna</b:First>
          </b:Person>
        </b:NameList>
      </b:Author>
    </b:Author>
    <b:RefOrder>8</b:RefOrder>
  </b:Source>
  <b:Source>
    <b:Tag>GCP18</b:Tag>
    <b:SourceType>Report</b:SourceType>
    <b:Guid>{3A381454-E2E5-43B2-9AAA-EEAE221A4A17}</b:Guid>
    <b:Title>The impacts of attacks on education for Nigerian women and girls</b:Title>
    <b:Year>2018</b:Year>
    <b:Author>
      <b:Author>
        <b:NameList>
          <b:Person>
            <b:Last>GCPEA</b:Last>
          </b:Person>
        </b:NameList>
      </b:Author>
    </b:Author>
    <b:RefOrder>9</b:RefOrder>
  </b:Source>
</b:Sources>
</file>

<file path=customXml/itemProps1.xml><?xml version="1.0" encoding="utf-8"?>
<ds:datastoreItem xmlns:ds="http://schemas.openxmlformats.org/officeDocument/2006/customXml" ds:itemID="{6FDB4AAF-A647-4711-8DFD-EB3D18E4F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3300</TotalTime>
  <Pages>6</Pages>
  <Words>2860</Words>
  <Characters>16303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calumjohn10@gmail.com</dc:creator>
  <cp:keywords/>
  <dc:description/>
  <cp:lastModifiedBy>calumjohn10@gmail.com</cp:lastModifiedBy>
  <cp:revision>415</cp:revision>
  <dcterms:created xsi:type="dcterms:W3CDTF">2020-02-02T14:02:00Z</dcterms:created>
  <dcterms:modified xsi:type="dcterms:W3CDTF">2020-02-21T15:40:00Z</dcterms:modified>
</cp:coreProperties>
</file>