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87CDFB" w14:textId="77777777" w:rsidR="00150432" w:rsidRDefault="00150432" w:rsidP="00AF552F">
      <w:pPr>
        <w:jc w:val="center"/>
        <w:rPr>
          <w:sz w:val="40"/>
          <w:szCs w:val="40"/>
        </w:rPr>
      </w:pPr>
      <w:bookmarkStart w:id="0" w:name="_Hlk196677864"/>
      <w:bookmarkEnd w:id="0"/>
    </w:p>
    <w:p w14:paraId="37D06F44" w14:textId="20664593" w:rsidR="00AF552F" w:rsidRPr="00AF552F" w:rsidRDefault="00AF552F" w:rsidP="00AF552F">
      <w:pPr>
        <w:jc w:val="center"/>
        <w:rPr>
          <w:sz w:val="40"/>
          <w:szCs w:val="40"/>
        </w:rPr>
      </w:pPr>
      <w:r w:rsidRPr="00AF552F">
        <w:rPr>
          <w:sz w:val="40"/>
          <w:szCs w:val="40"/>
        </w:rPr>
        <w:t>University of Wales Trinity Saint David</w:t>
      </w:r>
    </w:p>
    <w:p w14:paraId="4A308D47" w14:textId="22D02222" w:rsidR="00AF552F" w:rsidRDefault="00AF552F" w:rsidP="00AF552F">
      <w:pPr>
        <w:jc w:val="center"/>
        <w:rPr>
          <w:sz w:val="40"/>
          <w:szCs w:val="40"/>
        </w:rPr>
      </w:pPr>
      <w:r w:rsidRPr="00AF552F">
        <w:rPr>
          <w:sz w:val="40"/>
          <w:szCs w:val="40"/>
        </w:rPr>
        <w:t>School of Engineering</w:t>
      </w:r>
    </w:p>
    <w:p w14:paraId="25BA44B3" w14:textId="77777777" w:rsidR="00AF552F" w:rsidRPr="00AF552F" w:rsidRDefault="00AF552F" w:rsidP="004B1770">
      <w:pPr>
        <w:jc w:val="center"/>
        <w:rPr>
          <w:sz w:val="40"/>
          <w:szCs w:val="40"/>
        </w:rPr>
      </w:pPr>
    </w:p>
    <w:p w14:paraId="1EEEE2F3" w14:textId="36F208C0" w:rsidR="00AF552F" w:rsidRDefault="004B1770" w:rsidP="00AF552F">
      <w:pPr>
        <w:jc w:val="center"/>
        <w:rPr>
          <w:sz w:val="40"/>
          <w:szCs w:val="40"/>
        </w:rPr>
      </w:pPr>
      <w:r>
        <w:rPr>
          <w:noProof/>
        </w:rPr>
        <w:drawing>
          <wp:inline distT="0" distB="0" distL="0" distR="0" wp14:anchorId="2C489316" wp14:editId="49E2260B">
            <wp:extent cx="3762964" cy="1347216"/>
            <wp:effectExtent l="0" t="0" r="0" b="5715"/>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62964" cy="1347216"/>
                    </a:xfrm>
                    <a:prstGeom prst="rect">
                      <a:avLst/>
                    </a:prstGeom>
                  </pic:spPr>
                </pic:pic>
              </a:graphicData>
            </a:graphic>
          </wp:inline>
        </w:drawing>
      </w:r>
    </w:p>
    <w:p w14:paraId="68C93DD6" w14:textId="77777777" w:rsidR="004B1770" w:rsidRDefault="004B1770" w:rsidP="00AF552F">
      <w:pPr>
        <w:jc w:val="center"/>
        <w:rPr>
          <w:sz w:val="40"/>
          <w:szCs w:val="40"/>
        </w:rPr>
      </w:pPr>
    </w:p>
    <w:p w14:paraId="3243F07E" w14:textId="21FEA357" w:rsidR="00513139" w:rsidRDefault="00235981" w:rsidP="00AF552F">
      <w:pPr>
        <w:jc w:val="center"/>
        <w:rPr>
          <w:sz w:val="40"/>
          <w:szCs w:val="40"/>
        </w:rPr>
      </w:pPr>
      <w:r>
        <w:rPr>
          <w:sz w:val="40"/>
          <w:szCs w:val="40"/>
        </w:rPr>
        <w:t>Manufacturing Systems &amp; Simulation</w:t>
      </w:r>
    </w:p>
    <w:p w14:paraId="232F4C44" w14:textId="1D189448" w:rsidR="00426388" w:rsidRPr="00426388" w:rsidRDefault="00235981" w:rsidP="00AF552F">
      <w:pPr>
        <w:jc w:val="center"/>
        <w:rPr>
          <w:rFonts w:cs="Times New Roman"/>
          <w:bCs/>
          <w:sz w:val="40"/>
          <w:szCs w:val="40"/>
        </w:rPr>
      </w:pPr>
      <w:r>
        <w:rPr>
          <w:rFonts w:cs="Times New Roman"/>
          <w:bCs/>
          <w:sz w:val="40"/>
          <w:szCs w:val="40"/>
        </w:rPr>
        <w:t>Process Simulation for Continuous Improvement</w:t>
      </w:r>
    </w:p>
    <w:p w14:paraId="0FCC5BEA" w14:textId="6F1223A3" w:rsidR="00AF552F" w:rsidRPr="00AF552F" w:rsidRDefault="00AF552F" w:rsidP="00AF552F">
      <w:pPr>
        <w:jc w:val="center"/>
        <w:rPr>
          <w:sz w:val="40"/>
          <w:szCs w:val="40"/>
        </w:rPr>
      </w:pPr>
      <w:r w:rsidRPr="2CAC13A3">
        <w:rPr>
          <w:sz w:val="40"/>
          <w:szCs w:val="40"/>
        </w:rPr>
        <w:t>ACMA</w:t>
      </w:r>
      <w:r w:rsidR="00235981">
        <w:rPr>
          <w:sz w:val="40"/>
          <w:szCs w:val="40"/>
        </w:rPr>
        <w:t>6002</w:t>
      </w:r>
    </w:p>
    <w:p w14:paraId="6BE3C388" w14:textId="19AFE785" w:rsidR="2CAC13A3" w:rsidRDefault="2CAC13A3" w:rsidP="2CAC13A3">
      <w:pPr>
        <w:jc w:val="center"/>
        <w:rPr>
          <w:sz w:val="40"/>
          <w:szCs w:val="40"/>
        </w:rPr>
      </w:pPr>
    </w:p>
    <w:p w14:paraId="2EA5778E" w14:textId="77777777" w:rsidR="00426388" w:rsidRDefault="00426388" w:rsidP="2CAC13A3">
      <w:pPr>
        <w:jc w:val="center"/>
        <w:rPr>
          <w:sz w:val="40"/>
          <w:szCs w:val="40"/>
        </w:rPr>
      </w:pPr>
    </w:p>
    <w:p w14:paraId="7C495845" w14:textId="24CC4023" w:rsidR="00AF552F" w:rsidRPr="00AF552F" w:rsidRDefault="00AF552F" w:rsidP="00AF552F">
      <w:pPr>
        <w:jc w:val="center"/>
        <w:rPr>
          <w:sz w:val="40"/>
          <w:szCs w:val="40"/>
        </w:rPr>
      </w:pPr>
    </w:p>
    <w:p w14:paraId="198ED223" w14:textId="145EF3FC" w:rsidR="00AF552F" w:rsidRPr="00AF552F" w:rsidRDefault="00AF552F" w:rsidP="00AF552F">
      <w:pPr>
        <w:jc w:val="center"/>
        <w:rPr>
          <w:sz w:val="40"/>
          <w:szCs w:val="40"/>
        </w:rPr>
      </w:pPr>
      <w:r w:rsidRPr="00AF552F">
        <w:rPr>
          <w:sz w:val="40"/>
          <w:szCs w:val="40"/>
        </w:rPr>
        <w:t>Andrew Stephen Madelin</w:t>
      </w:r>
    </w:p>
    <w:p w14:paraId="19C2BC01" w14:textId="2A2319BC" w:rsidR="00AF552F" w:rsidRPr="00AF552F" w:rsidRDefault="00AF552F" w:rsidP="00AF552F">
      <w:pPr>
        <w:jc w:val="center"/>
        <w:rPr>
          <w:sz w:val="40"/>
          <w:szCs w:val="40"/>
        </w:rPr>
      </w:pPr>
      <w:r w:rsidRPr="00AF552F">
        <w:rPr>
          <w:sz w:val="40"/>
          <w:szCs w:val="40"/>
        </w:rPr>
        <w:t>2218888</w:t>
      </w:r>
    </w:p>
    <w:p w14:paraId="1F9EFCA4" w14:textId="4A8E6F7B" w:rsidR="00AF552F" w:rsidRPr="00AF552F" w:rsidRDefault="00235981" w:rsidP="00AF552F">
      <w:pPr>
        <w:jc w:val="center"/>
        <w:rPr>
          <w:sz w:val="40"/>
          <w:szCs w:val="40"/>
        </w:rPr>
      </w:pPr>
      <w:r>
        <w:rPr>
          <w:sz w:val="40"/>
          <w:szCs w:val="40"/>
        </w:rPr>
        <w:t>03</w:t>
      </w:r>
      <w:r w:rsidR="4FF95640" w:rsidRPr="6B870394">
        <w:rPr>
          <w:sz w:val="40"/>
          <w:szCs w:val="40"/>
        </w:rPr>
        <w:t>/</w:t>
      </w:r>
      <w:r>
        <w:rPr>
          <w:sz w:val="40"/>
          <w:szCs w:val="40"/>
        </w:rPr>
        <w:t>10</w:t>
      </w:r>
      <w:r w:rsidR="4FF95640" w:rsidRPr="6B870394">
        <w:rPr>
          <w:sz w:val="40"/>
          <w:szCs w:val="40"/>
        </w:rPr>
        <w:t>/202</w:t>
      </w:r>
      <w:r w:rsidR="00A11AA6">
        <w:rPr>
          <w:sz w:val="40"/>
          <w:szCs w:val="40"/>
        </w:rPr>
        <w:t>5</w:t>
      </w:r>
    </w:p>
    <w:p w14:paraId="0EAC8B44" w14:textId="77777777" w:rsidR="00AF552F" w:rsidRPr="00AF552F" w:rsidRDefault="00AF552F" w:rsidP="00AF552F">
      <w:pPr>
        <w:rPr>
          <w:sz w:val="28"/>
          <w:szCs w:val="28"/>
        </w:rPr>
      </w:pPr>
    </w:p>
    <w:p w14:paraId="23258C2B" w14:textId="79AD8A0B" w:rsidR="008369BA" w:rsidRDefault="008369BA" w:rsidP="008369BA">
      <w:pPr>
        <w:pStyle w:val="Heading1"/>
      </w:pPr>
      <w:bookmarkStart w:id="1" w:name="_Hlk125361507"/>
      <w:bookmarkStart w:id="2" w:name="_Toc180852220"/>
      <w:bookmarkStart w:id="3" w:name="_Toc210675353"/>
      <w:bookmarkEnd w:id="1"/>
      <w:r>
        <w:t>Abstract</w:t>
      </w:r>
      <w:bookmarkEnd w:id="3"/>
    </w:p>
    <w:p w14:paraId="7FDC5CAE" w14:textId="77777777" w:rsidR="00AE406F" w:rsidRDefault="00DF3722" w:rsidP="006F0904">
      <w:r>
        <w:t xml:space="preserve">This report explores the use of Discrete Event Simulation (DES) to support continuous improvement within the Festo CP Laboratory, a modular smart manufacturing system replicating a PCB </w:t>
      </w:r>
      <w:r>
        <w:t xml:space="preserve">Board </w:t>
      </w:r>
      <w:r>
        <w:t xml:space="preserve">production process. DES </w:t>
      </w:r>
      <w:proofErr w:type="gramStart"/>
      <w:r>
        <w:t>was used</w:t>
      </w:r>
      <w:proofErr w:type="gramEnd"/>
      <w:r>
        <w:t xml:space="preserve"> to analyse current performance, focusing on cycle time, queues, and resource utilisation. Results showed that 78% of total cycle time was non-value-adding, with major inefficiencies caused by waiting, transitions, and bottlenecks. </w:t>
      </w:r>
    </w:p>
    <w:p w14:paraId="056F8A9E" w14:textId="3DC9117B" w:rsidR="008369BA" w:rsidRDefault="00DF3722" w:rsidP="006F0904">
      <w:r>
        <w:t xml:space="preserve">The analysis identified key Lean opportunities, including transitioning from a push to a pull-based system, improving flow balance, and redesigning equipment to reduce manual refills. These improvements align with Lean principles of waste reduction and enhanced process flow. </w:t>
      </w:r>
      <w:r w:rsidR="00F50BD4">
        <w:t>The report highlights DES limitations around accuracy of data</w:t>
      </w:r>
      <w:r w:rsidR="006F0904">
        <w:t xml:space="preserve"> for complete models and the overlook of human behaviour. </w:t>
      </w:r>
      <w:r>
        <w:t xml:space="preserve">Overall, the integration of DES and Lean Thinking provides a powerful, data-driven approach for identifying inefficiencies, validating improvement strategies, and supporting </w:t>
      </w:r>
      <w:r w:rsidR="00F50BD4">
        <w:t xml:space="preserve">Lean </w:t>
      </w:r>
      <w:r w:rsidR="00F50BD4">
        <w:t>pursuit of perfection.</w:t>
      </w:r>
      <w:r w:rsidR="008369BA">
        <w:br w:type="page"/>
      </w:r>
    </w:p>
    <w:p w14:paraId="4B094F17" w14:textId="71167410" w:rsidR="00466541" w:rsidRDefault="00466541" w:rsidP="008369BA">
      <w:pPr>
        <w:pStyle w:val="Heading1"/>
      </w:pPr>
      <w:bookmarkStart w:id="4" w:name="_Toc210675354"/>
      <w:r>
        <w:lastRenderedPageBreak/>
        <w:t>Contents Page</w:t>
      </w:r>
      <w:bookmarkEnd w:id="2"/>
      <w:bookmarkEnd w:id="4"/>
    </w:p>
    <w:p w14:paraId="57FE9B4E" w14:textId="108511ED" w:rsidR="00E70A14" w:rsidRDefault="0009113F">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10675353" w:history="1">
        <w:r w:rsidR="00E70A14" w:rsidRPr="003E44EA">
          <w:rPr>
            <w:rStyle w:val="Hyperlink"/>
            <w:noProof/>
          </w:rPr>
          <w:t>1</w:t>
        </w:r>
        <w:r w:rsidR="00E70A14">
          <w:rPr>
            <w:rFonts w:asciiTheme="minorHAnsi" w:eastAsiaTheme="minorEastAsia" w:hAnsiTheme="minorHAnsi"/>
            <w:noProof/>
            <w:kern w:val="2"/>
            <w:sz w:val="24"/>
            <w:szCs w:val="24"/>
            <w:lang w:eastAsia="en-GB"/>
            <w14:ligatures w14:val="standardContextual"/>
          </w:rPr>
          <w:tab/>
        </w:r>
        <w:r w:rsidR="00E70A14" w:rsidRPr="003E44EA">
          <w:rPr>
            <w:rStyle w:val="Hyperlink"/>
            <w:noProof/>
          </w:rPr>
          <w:t>Abstract</w:t>
        </w:r>
        <w:r w:rsidR="00E70A14">
          <w:rPr>
            <w:noProof/>
            <w:webHidden/>
          </w:rPr>
          <w:tab/>
        </w:r>
        <w:r w:rsidR="00E70A14">
          <w:rPr>
            <w:noProof/>
            <w:webHidden/>
          </w:rPr>
          <w:fldChar w:fldCharType="begin"/>
        </w:r>
        <w:r w:rsidR="00E70A14">
          <w:rPr>
            <w:noProof/>
            <w:webHidden/>
          </w:rPr>
          <w:instrText xml:space="preserve"> PAGEREF _Toc210675353 \h </w:instrText>
        </w:r>
        <w:r w:rsidR="00E70A14">
          <w:rPr>
            <w:noProof/>
            <w:webHidden/>
          </w:rPr>
        </w:r>
        <w:r w:rsidR="00E70A14">
          <w:rPr>
            <w:noProof/>
            <w:webHidden/>
          </w:rPr>
          <w:fldChar w:fldCharType="separate"/>
        </w:r>
        <w:r w:rsidR="00E70A14">
          <w:rPr>
            <w:noProof/>
            <w:webHidden/>
          </w:rPr>
          <w:t>2</w:t>
        </w:r>
        <w:r w:rsidR="00E70A14">
          <w:rPr>
            <w:noProof/>
            <w:webHidden/>
          </w:rPr>
          <w:fldChar w:fldCharType="end"/>
        </w:r>
      </w:hyperlink>
    </w:p>
    <w:p w14:paraId="5D98F19A" w14:textId="09090AE1" w:rsidR="00E70A14" w:rsidRDefault="00E70A1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10675354" w:history="1">
        <w:r w:rsidRPr="003E44EA">
          <w:rPr>
            <w:rStyle w:val="Hyperlink"/>
            <w:noProof/>
          </w:rPr>
          <w:t>2</w:t>
        </w:r>
        <w:r>
          <w:rPr>
            <w:rFonts w:asciiTheme="minorHAnsi" w:eastAsiaTheme="minorEastAsia" w:hAnsiTheme="minorHAnsi"/>
            <w:noProof/>
            <w:kern w:val="2"/>
            <w:sz w:val="24"/>
            <w:szCs w:val="24"/>
            <w:lang w:eastAsia="en-GB"/>
            <w14:ligatures w14:val="standardContextual"/>
          </w:rPr>
          <w:tab/>
        </w:r>
        <w:r w:rsidRPr="003E44EA">
          <w:rPr>
            <w:rStyle w:val="Hyperlink"/>
            <w:noProof/>
          </w:rPr>
          <w:t>Contents Page</w:t>
        </w:r>
        <w:r>
          <w:rPr>
            <w:noProof/>
            <w:webHidden/>
          </w:rPr>
          <w:tab/>
        </w:r>
        <w:r>
          <w:rPr>
            <w:noProof/>
            <w:webHidden/>
          </w:rPr>
          <w:fldChar w:fldCharType="begin"/>
        </w:r>
        <w:r>
          <w:rPr>
            <w:noProof/>
            <w:webHidden/>
          </w:rPr>
          <w:instrText xml:space="preserve"> PAGEREF _Toc210675354 \h </w:instrText>
        </w:r>
        <w:r>
          <w:rPr>
            <w:noProof/>
            <w:webHidden/>
          </w:rPr>
        </w:r>
        <w:r>
          <w:rPr>
            <w:noProof/>
            <w:webHidden/>
          </w:rPr>
          <w:fldChar w:fldCharType="separate"/>
        </w:r>
        <w:r>
          <w:rPr>
            <w:noProof/>
            <w:webHidden/>
          </w:rPr>
          <w:t>3</w:t>
        </w:r>
        <w:r>
          <w:rPr>
            <w:noProof/>
            <w:webHidden/>
          </w:rPr>
          <w:fldChar w:fldCharType="end"/>
        </w:r>
      </w:hyperlink>
    </w:p>
    <w:p w14:paraId="4F797ADC" w14:textId="1A3D5DEC" w:rsidR="00E70A14" w:rsidRDefault="00E70A1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0675355" w:history="1">
        <w:r w:rsidRPr="003E44EA">
          <w:rPr>
            <w:rStyle w:val="Hyperlink"/>
            <w:noProof/>
          </w:rPr>
          <w:t>2.1</w:t>
        </w:r>
        <w:r>
          <w:rPr>
            <w:rFonts w:asciiTheme="minorHAnsi" w:eastAsiaTheme="minorEastAsia" w:hAnsiTheme="minorHAnsi"/>
            <w:noProof/>
            <w:kern w:val="2"/>
            <w:sz w:val="24"/>
            <w:szCs w:val="24"/>
            <w:lang w:eastAsia="en-GB"/>
            <w14:ligatures w14:val="standardContextual"/>
          </w:rPr>
          <w:tab/>
        </w:r>
        <w:r w:rsidRPr="003E44EA">
          <w:rPr>
            <w:rStyle w:val="Hyperlink"/>
            <w:noProof/>
          </w:rPr>
          <w:t>Table of Figures</w:t>
        </w:r>
        <w:r>
          <w:rPr>
            <w:noProof/>
            <w:webHidden/>
          </w:rPr>
          <w:tab/>
        </w:r>
        <w:r>
          <w:rPr>
            <w:noProof/>
            <w:webHidden/>
          </w:rPr>
          <w:fldChar w:fldCharType="begin"/>
        </w:r>
        <w:r>
          <w:rPr>
            <w:noProof/>
            <w:webHidden/>
          </w:rPr>
          <w:instrText xml:space="preserve"> PAGEREF _Toc210675355 \h </w:instrText>
        </w:r>
        <w:r>
          <w:rPr>
            <w:noProof/>
            <w:webHidden/>
          </w:rPr>
        </w:r>
        <w:r>
          <w:rPr>
            <w:noProof/>
            <w:webHidden/>
          </w:rPr>
          <w:fldChar w:fldCharType="separate"/>
        </w:r>
        <w:r>
          <w:rPr>
            <w:noProof/>
            <w:webHidden/>
          </w:rPr>
          <w:t>5</w:t>
        </w:r>
        <w:r>
          <w:rPr>
            <w:noProof/>
            <w:webHidden/>
          </w:rPr>
          <w:fldChar w:fldCharType="end"/>
        </w:r>
      </w:hyperlink>
    </w:p>
    <w:p w14:paraId="026B2291" w14:textId="69527680" w:rsidR="00E70A14" w:rsidRDefault="00E70A1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10675356" w:history="1">
        <w:r w:rsidRPr="003E44EA">
          <w:rPr>
            <w:rStyle w:val="Hyperlink"/>
            <w:noProof/>
          </w:rPr>
          <w:t>3</w:t>
        </w:r>
        <w:r>
          <w:rPr>
            <w:rFonts w:asciiTheme="minorHAnsi" w:eastAsiaTheme="minorEastAsia" w:hAnsiTheme="minorHAnsi"/>
            <w:noProof/>
            <w:kern w:val="2"/>
            <w:sz w:val="24"/>
            <w:szCs w:val="24"/>
            <w:lang w:eastAsia="en-GB"/>
            <w14:ligatures w14:val="standardContextual"/>
          </w:rPr>
          <w:tab/>
        </w:r>
        <w:r w:rsidRPr="003E44EA">
          <w:rPr>
            <w:rStyle w:val="Hyperlink"/>
            <w:noProof/>
          </w:rPr>
          <w:t>Introduction</w:t>
        </w:r>
        <w:r>
          <w:rPr>
            <w:noProof/>
            <w:webHidden/>
          </w:rPr>
          <w:tab/>
        </w:r>
        <w:r>
          <w:rPr>
            <w:noProof/>
            <w:webHidden/>
          </w:rPr>
          <w:fldChar w:fldCharType="begin"/>
        </w:r>
        <w:r>
          <w:rPr>
            <w:noProof/>
            <w:webHidden/>
          </w:rPr>
          <w:instrText xml:space="preserve"> PAGEREF _Toc210675356 \h </w:instrText>
        </w:r>
        <w:r>
          <w:rPr>
            <w:noProof/>
            <w:webHidden/>
          </w:rPr>
        </w:r>
        <w:r>
          <w:rPr>
            <w:noProof/>
            <w:webHidden/>
          </w:rPr>
          <w:fldChar w:fldCharType="separate"/>
        </w:r>
        <w:r>
          <w:rPr>
            <w:noProof/>
            <w:webHidden/>
          </w:rPr>
          <w:t>6</w:t>
        </w:r>
        <w:r>
          <w:rPr>
            <w:noProof/>
            <w:webHidden/>
          </w:rPr>
          <w:fldChar w:fldCharType="end"/>
        </w:r>
      </w:hyperlink>
    </w:p>
    <w:p w14:paraId="6319C394" w14:textId="599D4628" w:rsidR="00E70A14" w:rsidRDefault="00E70A1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10675357" w:history="1">
        <w:r w:rsidRPr="003E44EA">
          <w:rPr>
            <w:rStyle w:val="Hyperlink"/>
            <w:noProof/>
          </w:rPr>
          <w:t>4</w:t>
        </w:r>
        <w:r>
          <w:rPr>
            <w:rFonts w:asciiTheme="minorHAnsi" w:eastAsiaTheme="minorEastAsia" w:hAnsiTheme="minorHAnsi"/>
            <w:noProof/>
            <w:kern w:val="2"/>
            <w:sz w:val="24"/>
            <w:szCs w:val="24"/>
            <w:lang w:eastAsia="en-GB"/>
            <w14:ligatures w14:val="standardContextual"/>
          </w:rPr>
          <w:tab/>
        </w:r>
        <w:r w:rsidRPr="003E44EA">
          <w:rPr>
            <w:rStyle w:val="Hyperlink"/>
            <w:noProof/>
          </w:rPr>
          <w:t>Literature Review</w:t>
        </w:r>
        <w:r>
          <w:rPr>
            <w:noProof/>
            <w:webHidden/>
          </w:rPr>
          <w:tab/>
        </w:r>
        <w:r>
          <w:rPr>
            <w:noProof/>
            <w:webHidden/>
          </w:rPr>
          <w:fldChar w:fldCharType="begin"/>
        </w:r>
        <w:r>
          <w:rPr>
            <w:noProof/>
            <w:webHidden/>
          </w:rPr>
          <w:instrText xml:space="preserve"> PAGEREF _Toc210675357 \h </w:instrText>
        </w:r>
        <w:r>
          <w:rPr>
            <w:noProof/>
            <w:webHidden/>
          </w:rPr>
        </w:r>
        <w:r>
          <w:rPr>
            <w:noProof/>
            <w:webHidden/>
          </w:rPr>
          <w:fldChar w:fldCharType="separate"/>
        </w:r>
        <w:r>
          <w:rPr>
            <w:noProof/>
            <w:webHidden/>
          </w:rPr>
          <w:t>7</w:t>
        </w:r>
        <w:r>
          <w:rPr>
            <w:noProof/>
            <w:webHidden/>
          </w:rPr>
          <w:fldChar w:fldCharType="end"/>
        </w:r>
      </w:hyperlink>
    </w:p>
    <w:p w14:paraId="6E70F9BB" w14:textId="71894C88" w:rsidR="00E70A14" w:rsidRDefault="00E70A1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0675358" w:history="1">
        <w:r w:rsidRPr="003E44EA">
          <w:rPr>
            <w:rStyle w:val="Hyperlink"/>
            <w:noProof/>
          </w:rPr>
          <w:t>4.1</w:t>
        </w:r>
        <w:r>
          <w:rPr>
            <w:rFonts w:asciiTheme="minorHAnsi" w:eastAsiaTheme="minorEastAsia" w:hAnsiTheme="minorHAnsi"/>
            <w:noProof/>
            <w:kern w:val="2"/>
            <w:sz w:val="24"/>
            <w:szCs w:val="24"/>
            <w:lang w:eastAsia="en-GB"/>
            <w14:ligatures w14:val="standardContextual"/>
          </w:rPr>
          <w:tab/>
        </w:r>
        <w:r w:rsidRPr="003E44EA">
          <w:rPr>
            <w:rStyle w:val="Hyperlink"/>
            <w:noProof/>
          </w:rPr>
          <w:t>Discrete Event Simulation (DES) Concepts</w:t>
        </w:r>
        <w:r>
          <w:rPr>
            <w:noProof/>
            <w:webHidden/>
          </w:rPr>
          <w:tab/>
        </w:r>
        <w:r>
          <w:rPr>
            <w:noProof/>
            <w:webHidden/>
          </w:rPr>
          <w:fldChar w:fldCharType="begin"/>
        </w:r>
        <w:r>
          <w:rPr>
            <w:noProof/>
            <w:webHidden/>
          </w:rPr>
          <w:instrText xml:space="preserve"> PAGEREF _Toc210675358 \h </w:instrText>
        </w:r>
        <w:r>
          <w:rPr>
            <w:noProof/>
            <w:webHidden/>
          </w:rPr>
        </w:r>
        <w:r>
          <w:rPr>
            <w:noProof/>
            <w:webHidden/>
          </w:rPr>
          <w:fldChar w:fldCharType="separate"/>
        </w:r>
        <w:r>
          <w:rPr>
            <w:noProof/>
            <w:webHidden/>
          </w:rPr>
          <w:t>7</w:t>
        </w:r>
        <w:r>
          <w:rPr>
            <w:noProof/>
            <w:webHidden/>
          </w:rPr>
          <w:fldChar w:fldCharType="end"/>
        </w:r>
      </w:hyperlink>
    </w:p>
    <w:p w14:paraId="7F295A2A" w14:textId="2084C788" w:rsidR="00E70A14" w:rsidRDefault="00E70A14">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10675359" w:history="1">
        <w:r w:rsidRPr="003E44EA">
          <w:rPr>
            <w:rStyle w:val="Hyperlink"/>
            <w:noProof/>
          </w:rPr>
          <w:t>4.1.1</w:t>
        </w:r>
        <w:r>
          <w:rPr>
            <w:rFonts w:asciiTheme="minorHAnsi" w:eastAsiaTheme="minorEastAsia" w:hAnsiTheme="minorHAnsi"/>
            <w:noProof/>
            <w:kern w:val="2"/>
            <w:sz w:val="24"/>
            <w:szCs w:val="24"/>
            <w:lang w:eastAsia="en-GB"/>
            <w14:ligatures w14:val="standardContextual"/>
          </w:rPr>
          <w:tab/>
        </w:r>
        <w:r w:rsidRPr="003E44EA">
          <w:rPr>
            <w:rStyle w:val="Hyperlink"/>
            <w:noProof/>
          </w:rPr>
          <w:t>Lean Thinking &amp; Waste Elimination</w:t>
        </w:r>
        <w:r>
          <w:rPr>
            <w:noProof/>
            <w:webHidden/>
          </w:rPr>
          <w:tab/>
        </w:r>
        <w:r>
          <w:rPr>
            <w:noProof/>
            <w:webHidden/>
          </w:rPr>
          <w:fldChar w:fldCharType="begin"/>
        </w:r>
        <w:r>
          <w:rPr>
            <w:noProof/>
            <w:webHidden/>
          </w:rPr>
          <w:instrText xml:space="preserve"> PAGEREF _Toc210675359 \h </w:instrText>
        </w:r>
        <w:r>
          <w:rPr>
            <w:noProof/>
            <w:webHidden/>
          </w:rPr>
        </w:r>
        <w:r>
          <w:rPr>
            <w:noProof/>
            <w:webHidden/>
          </w:rPr>
          <w:fldChar w:fldCharType="separate"/>
        </w:r>
        <w:r>
          <w:rPr>
            <w:noProof/>
            <w:webHidden/>
          </w:rPr>
          <w:t>8</w:t>
        </w:r>
        <w:r>
          <w:rPr>
            <w:noProof/>
            <w:webHidden/>
          </w:rPr>
          <w:fldChar w:fldCharType="end"/>
        </w:r>
      </w:hyperlink>
    </w:p>
    <w:p w14:paraId="7074F85D" w14:textId="6A3331CB" w:rsidR="00E70A14" w:rsidRDefault="00E70A14">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10675360" w:history="1">
        <w:r w:rsidRPr="003E44EA">
          <w:rPr>
            <w:rStyle w:val="Hyperlink"/>
            <w:noProof/>
          </w:rPr>
          <w:t>4.1.2</w:t>
        </w:r>
        <w:r>
          <w:rPr>
            <w:rFonts w:asciiTheme="minorHAnsi" w:eastAsiaTheme="minorEastAsia" w:hAnsiTheme="minorHAnsi"/>
            <w:noProof/>
            <w:kern w:val="2"/>
            <w:sz w:val="24"/>
            <w:szCs w:val="24"/>
            <w:lang w:eastAsia="en-GB"/>
            <w14:ligatures w14:val="standardContextual"/>
          </w:rPr>
          <w:tab/>
        </w:r>
        <w:r w:rsidRPr="003E44EA">
          <w:rPr>
            <w:rStyle w:val="Hyperlink"/>
            <w:noProof/>
          </w:rPr>
          <w:t>Integrating DES and Lean for Continuous Improvement</w:t>
        </w:r>
        <w:r>
          <w:rPr>
            <w:noProof/>
            <w:webHidden/>
          </w:rPr>
          <w:tab/>
        </w:r>
        <w:r>
          <w:rPr>
            <w:noProof/>
            <w:webHidden/>
          </w:rPr>
          <w:fldChar w:fldCharType="begin"/>
        </w:r>
        <w:r>
          <w:rPr>
            <w:noProof/>
            <w:webHidden/>
          </w:rPr>
          <w:instrText xml:space="preserve"> PAGEREF _Toc210675360 \h </w:instrText>
        </w:r>
        <w:r>
          <w:rPr>
            <w:noProof/>
            <w:webHidden/>
          </w:rPr>
        </w:r>
        <w:r>
          <w:rPr>
            <w:noProof/>
            <w:webHidden/>
          </w:rPr>
          <w:fldChar w:fldCharType="separate"/>
        </w:r>
        <w:r>
          <w:rPr>
            <w:noProof/>
            <w:webHidden/>
          </w:rPr>
          <w:t>9</w:t>
        </w:r>
        <w:r>
          <w:rPr>
            <w:noProof/>
            <w:webHidden/>
          </w:rPr>
          <w:fldChar w:fldCharType="end"/>
        </w:r>
      </w:hyperlink>
    </w:p>
    <w:p w14:paraId="5268F268" w14:textId="25E48EB9" w:rsidR="00E70A14" w:rsidRDefault="00E70A1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10675361" w:history="1">
        <w:r w:rsidRPr="003E44EA">
          <w:rPr>
            <w:rStyle w:val="Hyperlink"/>
            <w:noProof/>
          </w:rPr>
          <w:t>5</w:t>
        </w:r>
        <w:r>
          <w:rPr>
            <w:rFonts w:asciiTheme="minorHAnsi" w:eastAsiaTheme="minorEastAsia" w:hAnsiTheme="minorHAnsi"/>
            <w:noProof/>
            <w:kern w:val="2"/>
            <w:sz w:val="24"/>
            <w:szCs w:val="24"/>
            <w:lang w:eastAsia="en-GB"/>
            <w14:ligatures w14:val="standardContextual"/>
          </w:rPr>
          <w:tab/>
        </w:r>
        <w:r w:rsidRPr="003E44EA">
          <w:rPr>
            <w:rStyle w:val="Hyperlink"/>
            <w:noProof/>
          </w:rPr>
          <w:t>Process Selection</w:t>
        </w:r>
        <w:r>
          <w:rPr>
            <w:noProof/>
            <w:webHidden/>
          </w:rPr>
          <w:tab/>
        </w:r>
        <w:r>
          <w:rPr>
            <w:noProof/>
            <w:webHidden/>
          </w:rPr>
          <w:fldChar w:fldCharType="begin"/>
        </w:r>
        <w:r>
          <w:rPr>
            <w:noProof/>
            <w:webHidden/>
          </w:rPr>
          <w:instrText xml:space="preserve"> PAGEREF _Toc210675361 \h </w:instrText>
        </w:r>
        <w:r>
          <w:rPr>
            <w:noProof/>
            <w:webHidden/>
          </w:rPr>
        </w:r>
        <w:r>
          <w:rPr>
            <w:noProof/>
            <w:webHidden/>
          </w:rPr>
          <w:fldChar w:fldCharType="separate"/>
        </w:r>
        <w:r>
          <w:rPr>
            <w:noProof/>
            <w:webHidden/>
          </w:rPr>
          <w:t>10</w:t>
        </w:r>
        <w:r>
          <w:rPr>
            <w:noProof/>
            <w:webHidden/>
          </w:rPr>
          <w:fldChar w:fldCharType="end"/>
        </w:r>
      </w:hyperlink>
    </w:p>
    <w:p w14:paraId="1F286BE8" w14:textId="6972565F" w:rsidR="00E70A14" w:rsidRDefault="00E70A1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0675362" w:history="1">
        <w:r w:rsidRPr="003E44EA">
          <w:rPr>
            <w:rStyle w:val="Hyperlink"/>
            <w:noProof/>
          </w:rPr>
          <w:t>5.1</w:t>
        </w:r>
        <w:r>
          <w:rPr>
            <w:rFonts w:asciiTheme="minorHAnsi" w:eastAsiaTheme="minorEastAsia" w:hAnsiTheme="minorHAnsi"/>
            <w:noProof/>
            <w:kern w:val="2"/>
            <w:sz w:val="24"/>
            <w:szCs w:val="24"/>
            <w:lang w:eastAsia="en-GB"/>
            <w14:ligatures w14:val="standardContextual"/>
          </w:rPr>
          <w:tab/>
        </w:r>
        <w:r w:rsidRPr="003E44EA">
          <w:rPr>
            <w:rStyle w:val="Hyperlink"/>
            <w:noProof/>
          </w:rPr>
          <w:t>Festo CP Laboratory</w:t>
        </w:r>
        <w:r>
          <w:rPr>
            <w:noProof/>
            <w:webHidden/>
          </w:rPr>
          <w:tab/>
        </w:r>
        <w:r>
          <w:rPr>
            <w:noProof/>
            <w:webHidden/>
          </w:rPr>
          <w:fldChar w:fldCharType="begin"/>
        </w:r>
        <w:r>
          <w:rPr>
            <w:noProof/>
            <w:webHidden/>
          </w:rPr>
          <w:instrText xml:space="preserve"> PAGEREF _Toc210675362 \h </w:instrText>
        </w:r>
        <w:r>
          <w:rPr>
            <w:noProof/>
            <w:webHidden/>
          </w:rPr>
        </w:r>
        <w:r>
          <w:rPr>
            <w:noProof/>
            <w:webHidden/>
          </w:rPr>
          <w:fldChar w:fldCharType="separate"/>
        </w:r>
        <w:r>
          <w:rPr>
            <w:noProof/>
            <w:webHidden/>
          </w:rPr>
          <w:t>10</w:t>
        </w:r>
        <w:r>
          <w:rPr>
            <w:noProof/>
            <w:webHidden/>
          </w:rPr>
          <w:fldChar w:fldCharType="end"/>
        </w:r>
      </w:hyperlink>
    </w:p>
    <w:p w14:paraId="6CC05AE0" w14:textId="5B1F0856" w:rsidR="00E70A14" w:rsidRDefault="00E70A1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10675363" w:history="1">
        <w:r w:rsidRPr="003E44EA">
          <w:rPr>
            <w:rStyle w:val="Hyperlink"/>
            <w:noProof/>
          </w:rPr>
          <w:t>6</w:t>
        </w:r>
        <w:r>
          <w:rPr>
            <w:rFonts w:asciiTheme="minorHAnsi" w:eastAsiaTheme="minorEastAsia" w:hAnsiTheme="minorHAnsi"/>
            <w:noProof/>
            <w:kern w:val="2"/>
            <w:sz w:val="24"/>
            <w:szCs w:val="24"/>
            <w:lang w:eastAsia="en-GB"/>
            <w14:ligatures w14:val="standardContextual"/>
          </w:rPr>
          <w:tab/>
        </w:r>
        <w:r w:rsidRPr="003E44EA">
          <w:rPr>
            <w:rStyle w:val="Hyperlink"/>
            <w:noProof/>
          </w:rPr>
          <w:t>Current State Model Development</w:t>
        </w:r>
        <w:r>
          <w:rPr>
            <w:noProof/>
            <w:webHidden/>
          </w:rPr>
          <w:tab/>
        </w:r>
        <w:r>
          <w:rPr>
            <w:noProof/>
            <w:webHidden/>
          </w:rPr>
          <w:fldChar w:fldCharType="begin"/>
        </w:r>
        <w:r>
          <w:rPr>
            <w:noProof/>
            <w:webHidden/>
          </w:rPr>
          <w:instrText xml:space="preserve"> PAGEREF _Toc210675363 \h </w:instrText>
        </w:r>
        <w:r>
          <w:rPr>
            <w:noProof/>
            <w:webHidden/>
          </w:rPr>
        </w:r>
        <w:r>
          <w:rPr>
            <w:noProof/>
            <w:webHidden/>
          </w:rPr>
          <w:fldChar w:fldCharType="separate"/>
        </w:r>
        <w:r>
          <w:rPr>
            <w:noProof/>
            <w:webHidden/>
          </w:rPr>
          <w:t>11</w:t>
        </w:r>
        <w:r>
          <w:rPr>
            <w:noProof/>
            <w:webHidden/>
          </w:rPr>
          <w:fldChar w:fldCharType="end"/>
        </w:r>
      </w:hyperlink>
    </w:p>
    <w:p w14:paraId="2A6B3B0A" w14:textId="322D0342" w:rsidR="00E70A14" w:rsidRDefault="00E70A1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0675364" w:history="1">
        <w:r w:rsidRPr="003E44EA">
          <w:rPr>
            <w:rStyle w:val="Hyperlink"/>
            <w:noProof/>
          </w:rPr>
          <w:t>6.1</w:t>
        </w:r>
        <w:r>
          <w:rPr>
            <w:rFonts w:asciiTheme="minorHAnsi" w:eastAsiaTheme="minorEastAsia" w:hAnsiTheme="minorHAnsi"/>
            <w:noProof/>
            <w:kern w:val="2"/>
            <w:sz w:val="24"/>
            <w:szCs w:val="24"/>
            <w:lang w:eastAsia="en-GB"/>
            <w14:ligatures w14:val="standardContextual"/>
          </w:rPr>
          <w:tab/>
        </w:r>
        <w:r w:rsidRPr="003E44EA">
          <w:rPr>
            <w:rStyle w:val="Hyperlink"/>
            <w:noProof/>
          </w:rPr>
          <w:t>Data Collection</w:t>
        </w:r>
        <w:r>
          <w:rPr>
            <w:noProof/>
            <w:webHidden/>
          </w:rPr>
          <w:tab/>
        </w:r>
        <w:r>
          <w:rPr>
            <w:noProof/>
            <w:webHidden/>
          </w:rPr>
          <w:fldChar w:fldCharType="begin"/>
        </w:r>
        <w:r>
          <w:rPr>
            <w:noProof/>
            <w:webHidden/>
          </w:rPr>
          <w:instrText xml:space="preserve"> PAGEREF _Toc210675364 \h </w:instrText>
        </w:r>
        <w:r>
          <w:rPr>
            <w:noProof/>
            <w:webHidden/>
          </w:rPr>
        </w:r>
        <w:r>
          <w:rPr>
            <w:noProof/>
            <w:webHidden/>
          </w:rPr>
          <w:fldChar w:fldCharType="separate"/>
        </w:r>
        <w:r>
          <w:rPr>
            <w:noProof/>
            <w:webHidden/>
          </w:rPr>
          <w:t>11</w:t>
        </w:r>
        <w:r>
          <w:rPr>
            <w:noProof/>
            <w:webHidden/>
          </w:rPr>
          <w:fldChar w:fldCharType="end"/>
        </w:r>
      </w:hyperlink>
    </w:p>
    <w:p w14:paraId="6EC4A541" w14:textId="2EE314EB" w:rsidR="00E70A14" w:rsidRDefault="00E70A1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0675365" w:history="1">
        <w:r w:rsidRPr="003E44EA">
          <w:rPr>
            <w:rStyle w:val="Hyperlink"/>
            <w:noProof/>
          </w:rPr>
          <w:t>6.2</w:t>
        </w:r>
        <w:r>
          <w:rPr>
            <w:rFonts w:asciiTheme="minorHAnsi" w:eastAsiaTheme="minorEastAsia" w:hAnsiTheme="minorHAnsi"/>
            <w:noProof/>
            <w:kern w:val="2"/>
            <w:sz w:val="24"/>
            <w:szCs w:val="24"/>
            <w:lang w:eastAsia="en-GB"/>
            <w14:ligatures w14:val="standardContextual"/>
          </w:rPr>
          <w:tab/>
        </w:r>
        <w:r w:rsidRPr="003E44EA">
          <w:rPr>
            <w:rStyle w:val="Hyperlink"/>
            <w:noProof/>
          </w:rPr>
          <w:t>Arena Software Suitability</w:t>
        </w:r>
        <w:r>
          <w:rPr>
            <w:noProof/>
            <w:webHidden/>
          </w:rPr>
          <w:tab/>
        </w:r>
        <w:r>
          <w:rPr>
            <w:noProof/>
            <w:webHidden/>
          </w:rPr>
          <w:fldChar w:fldCharType="begin"/>
        </w:r>
        <w:r>
          <w:rPr>
            <w:noProof/>
            <w:webHidden/>
          </w:rPr>
          <w:instrText xml:space="preserve"> PAGEREF _Toc210675365 \h </w:instrText>
        </w:r>
        <w:r>
          <w:rPr>
            <w:noProof/>
            <w:webHidden/>
          </w:rPr>
        </w:r>
        <w:r>
          <w:rPr>
            <w:noProof/>
            <w:webHidden/>
          </w:rPr>
          <w:fldChar w:fldCharType="separate"/>
        </w:r>
        <w:r>
          <w:rPr>
            <w:noProof/>
            <w:webHidden/>
          </w:rPr>
          <w:t>11</w:t>
        </w:r>
        <w:r>
          <w:rPr>
            <w:noProof/>
            <w:webHidden/>
          </w:rPr>
          <w:fldChar w:fldCharType="end"/>
        </w:r>
      </w:hyperlink>
    </w:p>
    <w:p w14:paraId="0904986A" w14:textId="006D66CD" w:rsidR="00E70A14" w:rsidRDefault="00E70A1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0675366" w:history="1">
        <w:r w:rsidRPr="003E44EA">
          <w:rPr>
            <w:rStyle w:val="Hyperlink"/>
            <w:noProof/>
          </w:rPr>
          <w:t>6.3</w:t>
        </w:r>
        <w:r>
          <w:rPr>
            <w:rFonts w:asciiTheme="minorHAnsi" w:eastAsiaTheme="minorEastAsia" w:hAnsiTheme="minorHAnsi"/>
            <w:noProof/>
            <w:kern w:val="2"/>
            <w:sz w:val="24"/>
            <w:szCs w:val="24"/>
            <w:lang w:eastAsia="en-GB"/>
            <w14:ligatures w14:val="standardContextual"/>
          </w:rPr>
          <w:tab/>
        </w:r>
        <w:r w:rsidRPr="003E44EA">
          <w:rPr>
            <w:rStyle w:val="Hyperlink"/>
            <w:noProof/>
          </w:rPr>
          <w:t>Defining Entities &amp; Resources</w:t>
        </w:r>
        <w:r>
          <w:rPr>
            <w:noProof/>
            <w:webHidden/>
          </w:rPr>
          <w:tab/>
        </w:r>
        <w:r>
          <w:rPr>
            <w:noProof/>
            <w:webHidden/>
          </w:rPr>
          <w:fldChar w:fldCharType="begin"/>
        </w:r>
        <w:r>
          <w:rPr>
            <w:noProof/>
            <w:webHidden/>
          </w:rPr>
          <w:instrText xml:space="preserve"> PAGEREF _Toc210675366 \h </w:instrText>
        </w:r>
        <w:r>
          <w:rPr>
            <w:noProof/>
            <w:webHidden/>
          </w:rPr>
        </w:r>
        <w:r>
          <w:rPr>
            <w:noProof/>
            <w:webHidden/>
          </w:rPr>
          <w:fldChar w:fldCharType="separate"/>
        </w:r>
        <w:r>
          <w:rPr>
            <w:noProof/>
            <w:webHidden/>
          </w:rPr>
          <w:t>12</w:t>
        </w:r>
        <w:r>
          <w:rPr>
            <w:noProof/>
            <w:webHidden/>
          </w:rPr>
          <w:fldChar w:fldCharType="end"/>
        </w:r>
      </w:hyperlink>
    </w:p>
    <w:p w14:paraId="1057E045" w14:textId="208D8B22" w:rsidR="00E70A14" w:rsidRDefault="00E70A1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0675367" w:history="1">
        <w:r w:rsidRPr="003E44EA">
          <w:rPr>
            <w:rStyle w:val="Hyperlink"/>
            <w:noProof/>
          </w:rPr>
          <w:t>6.4</w:t>
        </w:r>
        <w:r>
          <w:rPr>
            <w:rFonts w:asciiTheme="minorHAnsi" w:eastAsiaTheme="minorEastAsia" w:hAnsiTheme="minorHAnsi"/>
            <w:noProof/>
            <w:kern w:val="2"/>
            <w:sz w:val="24"/>
            <w:szCs w:val="24"/>
            <w:lang w:eastAsia="en-GB"/>
            <w14:ligatures w14:val="standardContextual"/>
          </w:rPr>
          <w:tab/>
        </w:r>
        <w:r w:rsidRPr="003E44EA">
          <w:rPr>
            <w:rStyle w:val="Hyperlink"/>
            <w:noProof/>
          </w:rPr>
          <w:t>Model Logic</w:t>
        </w:r>
        <w:r>
          <w:rPr>
            <w:noProof/>
            <w:webHidden/>
          </w:rPr>
          <w:tab/>
        </w:r>
        <w:r>
          <w:rPr>
            <w:noProof/>
            <w:webHidden/>
          </w:rPr>
          <w:fldChar w:fldCharType="begin"/>
        </w:r>
        <w:r>
          <w:rPr>
            <w:noProof/>
            <w:webHidden/>
          </w:rPr>
          <w:instrText xml:space="preserve"> PAGEREF _Toc210675367 \h </w:instrText>
        </w:r>
        <w:r>
          <w:rPr>
            <w:noProof/>
            <w:webHidden/>
          </w:rPr>
        </w:r>
        <w:r>
          <w:rPr>
            <w:noProof/>
            <w:webHidden/>
          </w:rPr>
          <w:fldChar w:fldCharType="separate"/>
        </w:r>
        <w:r>
          <w:rPr>
            <w:noProof/>
            <w:webHidden/>
          </w:rPr>
          <w:t>12</w:t>
        </w:r>
        <w:r>
          <w:rPr>
            <w:noProof/>
            <w:webHidden/>
          </w:rPr>
          <w:fldChar w:fldCharType="end"/>
        </w:r>
      </w:hyperlink>
    </w:p>
    <w:p w14:paraId="16436EAB" w14:textId="5B22B5CA" w:rsidR="00E70A14" w:rsidRDefault="00E70A14">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10675368" w:history="1">
        <w:r w:rsidRPr="003E44EA">
          <w:rPr>
            <w:rStyle w:val="Hyperlink"/>
            <w:noProof/>
          </w:rPr>
          <w:t>6.4.1</w:t>
        </w:r>
        <w:r>
          <w:rPr>
            <w:rFonts w:asciiTheme="minorHAnsi" w:eastAsiaTheme="minorEastAsia" w:hAnsiTheme="minorHAnsi"/>
            <w:noProof/>
            <w:kern w:val="2"/>
            <w:sz w:val="24"/>
            <w:szCs w:val="24"/>
            <w:lang w:eastAsia="en-GB"/>
            <w14:ligatures w14:val="standardContextual"/>
          </w:rPr>
          <w:tab/>
        </w:r>
        <w:r w:rsidRPr="003E44EA">
          <w:rPr>
            <w:rStyle w:val="Hyperlink"/>
            <w:noProof/>
          </w:rPr>
          <w:t>Discrete Process Modules</w:t>
        </w:r>
        <w:r>
          <w:rPr>
            <w:noProof/>
            <w:webHidden/>
          </w:rPr>
          <w:tab/>
        </w:r>
        <w:r>
          <w:rPr>
            <w:noProof/>
            <w:webHidden/>
          </w:rPr>
          <w:fldChar w:fldCharType="begin"/>
        </w:r>
        <w:r>
          <w:rPr>
            <w:noProof/>
            <w:webHidden/>
          </w:rPr>
          <w:instrText xml:space="preserve"> PAGEREF _Toc210675368 \h </w:instrText>
        </w:r>
        <w:r>
          <w:rPr>
            <w:noProof/>
            <w:webHidden/>
          </w:rPr>
        </w:r>
        <w:r>
          <w:rPr>
            <w:noProof/>
            <w:webHidden/>
          </w:rPr>
          <w:fldChar w:fldCharType="separate"/>
        </w:r>
        <w:r>
          <w:rPr>
            <w:noProof/>
            <w:webHidden/>
          </w:rPr>
          <w:t>12</w:t>
        </w:r>
        <w:r>
          <w:rPr>
            <w:noProof/>
            <w:webHidden/>
          </w:rPr>
          <w:fldChar w:fldCharType="end"/>
        </w:r>
      </w:hyperlink>
    </w:p>
    <w:p w14:paraId="33F9410E" w14:textId="19577B17" w:rsidR="00E70A14" w:rsidRDefault="00E70A14">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10675369" w:history="1">
        <w:r w:rsidRPr="003E44EA">
          <w:rPr>
            <w:rStyle w:val="Hyperlink"/>
            <w:noProof/>
          </w:rPr>
          <w:t>6.4.2</w:t>
        </w:r>
        <w:r>
          <w:rPr>
            <w:rFonts w:asciiTheme="minorHAnsi" w:eastAsiaTheme="minorEastAsia" w:hAnsiTheme="minorHAnsi"/>
            <w:noProof/>
            <w:kern w:val="2"/>
            <w:sz w:val="24"/>
            <w:szCs w:val="24"/>
            <w:lang w:eastAsia="en-GB"/>
            <w14:ligatures w14:val="standardContextual"/>
          </w:rPr>
          <w:tab/>
        </w:r>
        <w:r w:rsidRPr="003E44EA">
          <w:rPr>
            <w:rStyle w:val="Hyperlink"/>
            <w:noProof/>
          </w:rPr>
          <w:t>Decisions</w:t>
        </w:r>
        <w:r>
          <w:rPr>
            <w:noProof/>
            <w:webHidden/>
          </w:rPr>
          <w:tab/>
        </w:r>
        <w:r>
          <w:rPr>
            <w:noProof/>
            <w:webHidden/>
          </w:rPr>
          <w:fldChar w:fldCharType="begin"/>
        </w:r>
        <w:r>
          <w:rPr>
            <w:noProof/>
            <w:webHidden/>
          </w:rPr>
          <w:instrText xml:space="preserve"> PAGEREF _Toc210675369 \h </w:instrText>
        </w:r>
        <w:r>
          <w:rPr>
            <w:noProof/>
            <w:webHidden/>
          </w:rPr>
        </w:r>
        <w:r>
          <w:rPr>
            <w:noProof/>
            <w:webHidden/>
          </w:rPr>
          <w:fldChar w:fldCharType="separate"/>
        </w:r>
        <w:r>
          <w:rPr>
            <w:noProof/>
            <w:webHidden/>
          </w:rPr>
          <w:t>15</w:t>
        </w:r>
        <w:r>
          <w:rPr>
            <w:noProof/>
            <w:webHidden/>
          </w:rPr>
          <w:fldChar w:fldCharType="end"/>
        </w:r>
      </w:hyperlink>
    </w:p>
    <w:p w14:paraId="7C4192FE" w14:textId="158846BE" w:rsidR="00E70A14" w:rsidRDefault="00E70A14">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10675370" w:history="1">
        <w:r w:rsidRPr="003E44EA">
          <w:rPr>
            <w:rStyle w:val="Hyperlink"/>
            <w:b/>
            <w:bCs/>
            <w:noProof/>
          </w:rPr>
          <w:t>6.4.3</w:t>
        </w:r>
        <w:r>
          <w:rPr>
            <w:rFonts w:asciiTheme="minorHAnsi" w:eastAsiaTheme="minorEastAsia" w:hAnsiTheme="minorHAnsi"/>
            <w:noProof/>
            <w:kern w:val="2"/>
            <w:sz w:val="24"/>
            <w:szCs w:val="24"/>
            <w:lang w:eastAsia="en-GB"/>
            <w14:ligatures w14:val="standardContextual"/>
          </w:rPr>
          <w:tab/>
        </w:r>
        <w:r w:rsidRPr="003E44EA">
          <w:rPr>
            <w:rStyle w:val="Hyperlink"/>
            <w:noProof/>
          </w:rPr>
          <w:t>Model verification</w:t>
        </w:r>
        <w:r>
          <w:rPr>
            <w:noProof/>
            <w:webHidden/>
          </w:rPr>
          <w:tab/>
        </w:r>
        <w:r>
          <w:rPr>
            <w:noProof/>
            <w:webHidden/>
          </w:rPr>
          <w:fldChar w:fldCharType="begin"/>
        </w:r>
        <w:r>
          <w:rPr>
            <w:noProof/>
            <w:webHidden/>
          </w:rPr>
          <w:instrText xml:space="preserve"> PAGEREF _Toc210675370 \h </w:instrText>
        </w:r>
        <w:r>
          <w:rPr>
            <w:noProof/>
            <w:webHidden/>
          </w:rPr>
        </w:r>
        <w:r>
          <w:rPr>
            <w:noProof/>
            <w:webHidden/>
          </w:rPr>
          <w:fldChar w:fldCharType="separate"/>
        </w:r>
        <w:r>
          <w:rPr>
            <w:noProof/>
            <w:webHidden/>
          </w:rPr>
          <w:t>16</w:t>
        </w:r>
        <w:r>
          <w:rPr>
            <w:noProof/>
            <w:webHidden/>
          </w:rPr>
          <w:fldChar w:fldCharType="end"/>
        </w:r>
      </w:hyperlink>
    </w:p>
    <w:p w14:paraId="7AB12377" w14:textId="576602D6" w:rsidR="00E70A14" w:rsidRDefault="00E70A1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0675371" w:history="1">
        <w:r w:rsidRPr="003E44EA">
          <w:rPr>
            <w:rStyle w:val="Hyperlink"/>
            <w:noProof/>
          </w:rPr>
          <w:t>6.5</w:t>
        </w:r>
        <w:r>
          <w:rPr>
            <w:rFonts w:asciiTheme="minorHAnsi" w:eastAsiaTheme="minorEastAsia" w:hAnsiTheme="minorHAnsi"/>
            <w:noProof/>
            <w:kern w:val="2"/>
            <w:sz w:val="24"/>
            <w:szCs w:val="24"/>
            <w:lang w:eastAsia="en-GB"/>
            <w14:ligatures w14:val="standardContextual"/>
          </w:rPr>
          <w:tab/>
        </w:r>
        <w:r w:rsidRPr="003E44EA">
          <w:rPr>
            <w:rStyle w:val="Hyperlink"/>
            <w:noProof/>
          </w:rPr>
          <w:t>Current State Model</w:t>
        </w:r>
        <w:r>
          <w:rPr>
            <w:noProof/>
            <w:webHidden/>
          </w:rPr>
          <w:tab/>
        </w:r>
        <w:r>
          <w:rPr>
            <w:noProof/>
            <w:webHidden/>
          </w:rPr>
          <w:fldChar w:fldCharType="begin"/>
        </w:r>
        <w:r>
          <w:rPr>
            <w:noProof/>
            <w:webHidden/>
          </w:rPr>
          <w:instrText xml:space="preserve"> PAGEREF _Toc210675371 \h </w:instrText>
        </w:r>
        <w:r>
          <w:rPr>
            <w:noProof/>
            <w:webHidden/>
          </w:rPr>
        </w:r>
        <w:r>
          <w:rPr>
            <w:noProof/>
            <w:webHidden/>
          </w:rPr>
          <w:fldChar w:fldCharType="separate"/>
        </w:r>
        <w:r>
          <w:rPr>
            <w:noProof/>
            <w:webHidden/>
          </w:rPr>
          <w:t>17</w:t>
        </w:r>
        <w:r>
          <w:rPr>
            <w:noProof/>
            <w:webHidden/>
          </w:rPr>
          <w:fldChar w:fldCharType="end"/>
        </w:r>
      </w:hyperlink>
    </w:p>
    <w:p w14:paraId="78AA7C8B" w14:textId="15C4EA51" w:rsidR="00E70A14" w:rsidRDefault="00E70A1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10675372" w:history="1">
        <w:r w:rsidRPr="003E44EA">
          <w:rPr>
            <w:rStyle w:val="Hyperlink"/>
            <w:noProof/>
          </w:rPr>
          <w:t>7</w:t>
        </w:r>
        <w:r>
          <w:rPr>
            <w:rFonts w:asciiTheme="minorHAnsi" w:eastAsiaTheme="minorEastAsia" w:hAnsiTheme="minorHAnsi"/>
            <w:noProof/>
            <w:kern w:val="2"/>
            <w:sz w:val="24"/>
            <w:szCs w:val="24"/>
            <w:lang w:eastAsia="en-GB"/>
            <w14:ligatures w14:val="standardContextual"/>
          </w:rPr>
          <w:tab/>
        </w:r>
        <w:r w:rsidRPr="003E44EA">
          <w:rPr>
            <w:rStyle w:val="Hyperlink"/>
            <w:noProof/>
          </w:rPr>
          <w:t>Waste Identification</w:t>
        </w:r>
        <w:r>
          <w:rPr>
            <w:noProof/>
            <w:webHidden/>
          </w:rPr>
          <w:tab/>
        </w:r>
        <w:r>
          <w:rPr>
            <w:noProof/>
            <w:webHidden/>
          </w:rPr>
          <w:fldChar w:fldCharType="begin"/>
        </w:r>
        <w:r>
          <w:rPr>
            <w:noProof/>
            <w:webHidden/>
          </w:rPr>
          <w:instrText xml:space="preserve"> PAGEREF _Toc210675372 \h </w:instrText>
        </w:r>
        <w:r>
          <w:rPr>
            <w:noProof/>
            <w:webHidden/>
          </w:rPr>
        </w:r>
        <w:r>
          <w:rPr>
            <w:noProof/>
            <w:webHidden/>
          </w:rPr>
          <w:fldChar w:fldCharType="separate"/>
        </w:r>
        <w:r>
          <w:rPr>
            <w:noProof/>
            <w:webHidden/>
          </w:rPr>
          <w:t>18</w:t>
        </w:r>
        <w:r>
          <w:rPr>
            <w:noProof/>
            <w:webHidden/>
          </w:rPr>
          <w:fldChar w:fldCharType="end"/>
        </w:r>
      </w:hyperlink>
    </w:p>
    <w:p w14:paraId="3F78EB7D" w14:textId="31906501" w:rsidR="00E70A14" w:rsidRDefault="00E70A1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10675373" w:history="1">
        <w:r w:rsidRPr="003E44EA">
          <w:rPr>
            <w:rStyle w:val="Hyperlink"/>
            <w:noProof/>
          </w:rPr>
          <w:t>8</w:t>
        </w:r>
        <w:r>
          <w:rPr>
            <w:rFonts w:asciiTheme="minorHAnsi" w:eastAsiaTheme="minorEastAsia" w:hAnsiTheme="minorHAnsi"/>
            <w:noProof/>
            <w:kern w:val="2"/>
            <w:sz w:val="24"/>
            <w:szCs w:val="24"/>
            <w:lang w:eastAsia="en-GB"/>
            <w14:ligatures w14:val="standardContextual"/>
          </w:rPr>
          <w:tab/>
        </w:r>
        <w:r w:rsidRPr="003E44EA">
          <w:rPr>
            <w:rStyle w:val="Hyperlink"/>
            <w:noProof/>
          </w:rPr>
          <w:t>Value Analysis</w:t>
        </w:r>
        <w:r>
          <w:rPr>
            <w:noProof/>
            <w:webHidden/>
          </w:rPr>
          <w:tab/>
        </w:r>
        <w:r>
          <w:rPr>
            <w:noProof/>
            <w:webHidden/>
          </w:rPr>
          <w:fldChar w:fldCharType="begin"/>
        </w:r>
        <w:r>
          <w:rPr>
            <w:noProof/>
            <w:webHidden/>
          </w:rPr>
          <w:instrText xml:space="preserve"> PAGEREF _Toc210675373 \h </w:instrText>
        </w:r>
        <w:r>
          <w:rPr>
            <w:noProof/>
            <w:webHidden/>
          </w:rPr>
        </w:r>
        <w:r>
          <w:rPr>
            <w:noProof/>
            <w:webHidden/>
          </w:rPr>
          <w:fldChar w:fldCharType="separate"/>
        </w:r>
        <w:r>
          <w:rPr>
            <w:noProof/>
            <w:webHidden/>
          </w:rPr>
          <w:t>19</w:t>
        </w:r>
        <w:r>
          <w:rPr>
            <w:noProof/>
            <w:webHidden/>
          </w:rPr>
          <w:fldChar w:fldCharType="end"/>
        </w:r>
      </w:hyperlink>
    </w:p>
    <w:p w14:paraId="1CEEF227" w14:textId="3BD2342B" w:rsidR="00E70A14" w:rsidRDefault="00E70A1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10675374" w:history="1">
        <w:r w:rsidRPr="003E44EA">
          <w:rPr>
            <w:rStyle w:val="Hyperlink"/>
            <w:noProof/>
          </w:rPr>
          <w:t>9</w:t>
        </w:r>
        <w:r>
          <w:rPr>
            <w:rFonts w:asciiTheme="minorHAnsi" w:eastAsiaTheme="minorEastAsia" w:hAnsiTheme="minorHAnsi"/>
            <w:noProof/>
            <w:kern w:val="2"/>
            <w:sz w:val="24"/>
            <w:szCs w:val="24"/>
            <w:lang w:eastAsia="en-GB"/>
            <w14:ligatures w14:val="standardContextual"/>
          </w:rPr>
          <w:tab/>
        </w:r>
        <w:r w:rsidRPr="003E44EA">
          <w:rPr>
            <w:rStyle w:val="Hyperlink"/>
            <w:noProof/>
          </w:rPr>
          <w:t>Simulation Analysis</w:t>
        </w:r>
        <w:r>
          <w:rPr>
            <w:noProof/>
            <w:webHidden/>
          </w:rPr>
          <w:tab/>
        </w:r>
        <w:r>
          <w:rPr>
            <w:noProof/>
            <w:webHidden/>
          </w:rPr>
          <w:fldChar w:fldCharType="begin"/>
        </w:r>
        <w:r>
          <w:rPr>
            <w:noProof/>
            <w:webHidden/>
          </w:rPr>
          <w:instrText xml:space="preserve"> PAGEREF _Toc210675374 \h </w:instrText>
        </w:r>
        <w:r>
          <w:rPr>
            <w:noProof/>
            <w:webHidden/>
          </w:rPr>
        </w:r>
        <w:r>
          <w:rPr>
            <w:noProof/>
            <w:webHidden/>
          </w:rPr>
          <w:fldChar w:fldCharType="separate"/>
        </w:r>
        <w:r>
          <w:rPr>
            <w:noProof/>
            <w:webHidden/>
          </w:rPr>
          <w:t>20</w:t>
        </w:r>
        <w:r>
          <w:rPr>
            <w:noProof/>
            <w:webHidden/>
          </w:rPr>
          <w:fldChar w:fldCharType="end"/>
        </w:r>
      </w:hyperlink>
    </w:p>
    <w:p w14:paraId="15CC908C" w14:textId="4186A0FD" w:rsidR="00E70A14" w:rsidRDefault="00E70A1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0675375" w:history="1">
        <w:r w:rsidRPr="003E44EA">
          <w:rPr>
            <w:rStyle w:val="Hyperlink"/>
            <w:noProof/>
          </w:rPr>
          <w:t>9.1</w:t>
        </w:r>
        <w:r>
          <w:rPr>
            <w:rFonts w:asciiTheme="minorHAnsi" w:eastAsiaTheme="minorEastAsia" w:hAnsiTheme="minorHAnsi"/>
            <w:noProof/>
            <w:kern w:val="2"/>
            <w:sz w:val="24"/>
            <w:szCs w:val="24"/>
            <w:lang w:eastAsia="en-GB"/>
            <w14:ligatures w14:val="standardContextual"/>
          </w:rPr>
          <w:tab/>
        </w:r>
        <w:r w:rsidRPr="003E44EA">
          <w:rPr>
            <w:rStyle w:val="Hyperlink"/>
            <w:noProof/>
          </w:rPr>
          <w:t>Non-Value Adding.</w:t>
        </w:r>
        <w:r>
          <w:rPr>
            <w:noProof/>
            <w:webHidden/>
          </w:rPr>
          <w:tab/>
        </w:r>
        <w:r>
          <w:rPr>
            <w:noProof/>
            <w:webHidden/>
          </w:rPr>
          <w:fldChar w:fldCharType="begin"/>
        </w:r>
        <w:r>
          <w:rPr>
            <w:noProof/>
            <w:webHidden/>
          </w:rPr>
          <w:instrText xml:space="preserve"> PAGEREF _Toc210675375 \h </w:instrText>
        </w:r>
        <w:r>
          <w:rPr>
            <w:noProof/>
            <w:webHidden/>
          </w:rPr>
        </w:r>
        <w:r>
          <w:rPr>
            <w:noProof/>
            <w:webHidden/>
          </w:rPr>
          <w:fldChar w:fldCharType="separate"/>
        </w:r>
        <w:r>
          <w:rPr>
            <w:noProof/>
            <w:webHidden/>
          </w:rPr>
          <w:t>21</w:t>
        </w:r>
        <w:r>
          <w:rPr>
            <w:noProof/>
            <w:webHidden/>
          </w:rPr>
          <w:fldChar w:fldCharType="end"/>
        </w:r>
      </w:hyperlink>
    </w:p>
    <w:p w14:paraId="63D1FE2F" w14:textId="3D4BC3D1" w:rsidR="00E70A14" w:rsidRDefault="00E70A1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0675376" w:history="1">
        <w:r w:rsidRPr="003E44EA">
          <w:rPr>
            <w:rStyle w:val="Hyperlink"/>
            <w:noProof/>
          </w:rPr>
          <w:t>9.2</w:t>
        </w:r>
        <w:r>
          <w:rPr>
            <w:rFonts w:asciiTheme="minorHAnsi" w:eastAsiaTheme="minorEastAsia" w:hAnsiTheme="minorHAnsi"/>
            <w:noProof/>
            <w:kern w:val="2"/>
            <w:sz w:val="24"/>
            <w:szCs w:val="24"/>
            <w:lang w:eastAsia="en-GB"/>
            <w14:ligatures w14:val="standardContextual"/>
          </w:rPr>
          <w:tab/>
        </w:r>
        <w:r w:rsidRPr="003E44EA">
          <w:rPr>
            <w:rStyle w:val="Hyperlink"/>
            <w:noProof/>
          </w:rPr>
          <w:t>Queues and Bottlenecks</w:t>
        </w:r>
        <w:r>
          <w:rPr>
            <w:noProof/>
            <w:webHidden/>
          </w:rPr>
          <w:tab/>
        </w:r>
        <w:r>
          <w:rPr>
            <w:noProof/>
            <w:webHidden/>
          </w:rPr>
          <w:fldChar w:fldCharType="begin"/>
        </w:r>
        <w:r>
          <w:rPr>
            <w:noProof/>
            <w:webHidden/>
          </w:rPr>
          <w:instrText xml:space="preserve"> PAGEREF _Toc210675376 \h </w:instrText>
        </w:r>
        <w:r>
          <w:rPr>
            <w:noProof/>
            <w:webHidden/>
          </w:rPr>
        </w:r>
        <w:r>
          <w:rPr>
            <w:noProof/>
            <w:webHidden/>
          </w:rPr>
          <w:fldChar w:fldCharType="separate"/>
        </w:r>
        <w:r>
          <w:rPr>
            <w:noProof/>
            <w:webHidden/>
          </w:rPr>
          <w:t>21</w:t>
        </w:r>
        <w:r>
          <w:rPr>
            <w:noProof/>
            <w:webHidden/>
          </w:rPr>
          <w:fldChar w:fldCharType="end"/>
        </w:r>
      </w:hyperlink>
    </w:p>
    <w:p w14:paraId="0A113B2D" w14:textId="16135EFB" w:rsidR="00E70A14" w:rsidRDefault="00E70A1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0675377" w:history="1">
        <w:r w:rsidRPr="003E44EA">
          <w:rPr>
            <w:rStyle w:val="Hyperlink"/>
            <w:noProof/>
          </w:rPr>
          <w:t>9.3</w:t>
        </w:r>
        <w:r>
          <w:rPr>
            <w:rFonts w:asciiTheme="minorHAnsi" w:eastAsiaTheme="minorEastAsia" w:hAnsiTheme="minorHAnsi"/>
            <w:noProof/>
            <w:kern w:val="2"/>
            <w:sz w:val="24"/>
            <w:szCs w:val="24"/>
            <w:lang w:eastAsia="en-GB"/>
            <w14:ligatures w14:val="standardContextual"/>
          </w:rPr>
          <w:tab/>
        </w:r>
        <w:r w:rsidRPr="003E44EA">
          <w:rPr>
            <w:rStyle w:val="Hyperlink"/>
            <w:noProof/>
          </w:rPr>
          <w:t>Resource Utilisation</w:t>
        </w:r>
        <w:r>
          <w:rPr>
            <w:noProof/>
            <w:webHidden/>
          </w:rPr>
          <w:tab/>
        </w:r>
        <w:r>
          <w:rPr>
            <w:noProof/>
            <w:webHidden/>
          </w:rPr>
          <w:fldChar w:fldCharType="begin"/>
        </w:r>
        <w:r>
          <w:rPr>
            <w:noProof/>
            <w:webHidden/>
          </w:rPr>
          <w:instrText xml:space="preserve"> PAGEREF _Toc210675377 \h </w:instrText>
        </w:r>
        <w:r>
          <w:rPr>
            <w:noProof/>
            <w:webHidden/>
          </w:rPr>
        </w:r>
        <w:r>
          <w:rPr>
            <w:noProof/>
            <w:webHidden/>
          </w:rPr>
          <w:fldChar w:fldCharType="separate"/>
        </w:r>
        <w:r>
          <w:rPr>
            <w:noProof/>
            <w:webHidden/>
          </w:rPr>
          <w:t>21</w:t>
        </w:r>
        <w:r>
          <w:rPr>
            <w:noProof/>
            <w:webHidden/>
          </w:rPr>
          <w:fldChar w:fldCharType="end"/>
        </w:r>
      </w:hyperlink>
    </w:p>
    <w:p w14:paraId="5217E89D" w14:textId="38833C15" w:rsidR="00E70A14" w:rsidRDefault="00E70A1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0675378" w:history="1">
        <w:r w:rsidRPr="003E44EA">
          <w:rPr>
            <w:rStyle w:val="Hyperlink"/>
            <w:noProof/>
          </w:rPr>
          <w:t>Opportunity Identification</w:t>
        </w:r>
        <w:r>
          <w:rPr>
            <w:noProof/>
            <w:webHidden/>
          </w:rPr>
          <w:tab/>
        </w:r>
        <w:r>
          <w:rPr>
            <w:noProof/>
            <w:webHidden/>
          </w:rPr>
          <w:fldChar w:fldCharType="begin"/>
        </w:r>
        <w:r>
          <w:rPr>
            <w:noProof/>
            <w:webHidden/>
          </w:rPr>
          <w:instrText xml:space="preserve"> PAGEREF _Toc210675378 \h </w:instrText>
        </w:r>
        <w:r>
          <w:rPr>
            <w:noProof/>
            <w:webHidden/>
          </w:rPr>
        </w:r>
        <w:r>
          <w:rPr>
            <w:noProof/>
            <w:webHidden/>
          </w:rPr>
          <w:fldChar w:fldCharType="separate"/>
        </w:r>
        <w:r>
          <w:rPr>
            <w:noProof/>
            <w:webHidden/>
          </w:rPr>
          <w:t>22</w:t>
        </w:r>
        <w:r>
          <w:rPr>
            <w:noProof/>
            <w:webHidden/>
          </w:rPr>
          <w:fldChar w:fldCharType="end"/>
        </w:r>
      </w:hyperlink>
    </w:p>
    <w:p w14:paraId="7A43C2DF" w14:textId="57328E3C" w:rsidR="00E70A14" w:rsidRDefault="00E70A14">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210675379" w:history="1">
        <w:r w:rsidRPr="003E44EA">
          <w:rPr>
            <w:rStyle w:val="Hyperlink"/>
            <w:noProof/>
          </w:rPr>
          <w:t>10</w:t>
        </w:r>
        <w:r>
          <w:rPr>
            <w:rFonts w:asciiTheme="minorHAnsi" w:eastAsiaTheme="minorEastAsia" w:hAnsiTheme="minorHAnsi"/>
            <w:noProof/>
            <w:kern w:val="2"/>
            <w:sz w:val="24"/>
            <w:szCs w:val="24"/>
            <w:lang w:eastAsia="en-GB"/>
            <w14:ligatures w14:val="standardContextual"/>
          </w:rPr>
          <w:tab/>
        </w:r>
        <w:r w:rsidRPr="003E44EA">
          <w:rPr>
            <w:rStyle w:val="Hyperlink"/>
            <w:noProof/>
          </w:rPr>
          <w:t>Conclusion</w:t>
        </w:r>
        <w:r>
          <w:rPr>
            <w:noProof/>
            <w:webHidden/>
          </w:rPr>
          <w:tab/>
        </w:r>
        <w:r>
          <w:rPr>
            <w:noProof/>
            <w:webHidden/>
          </w:rPr>
          <w:fldChar w:fldCharType="begin"/>
        </w:r>
        <w:r>
          <w:rPr>
            <w:noProof/>
            <w:webHidden/>
          </w:rPr>
          <w:instrText xml:space="preserve"> PAGEREF _Toc210675379 \h </w:instrText>
        </w:r>
        <w:r>
          <w:rPr>
            <w:noProof/>
            <w:webHidden/>
          </w:rPr>
        </w:r>
        <w:r>
          <w:rPr>
            <w:noProof/>
            <w:webHidden/>
          </w:rPr>
          <w:fldChar w:fldCharType="separate"/>
        </w:r>
        <w:r>
          <w:rPr>
            <w:noProof/>
            <w:webHidden/>
          </w:rPr>
          <w:t>23</w:t>
        </w:r>
        <w:r>
          <w:rPr>
            <w:noProof/>
            <w:webHidden/>
          </w:rPr>
          <w:fldChar w:fldCharType="end"/>
        </w:r>
      </w:hyperlink>
    </w:p>
    <w:p w14:paraId="1497DE2C" w14:textId="6EB0736A" w:rsidR="00E70A14" w:rsidRDefault="00E70A14">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210675380" w:history="1">
        <w:r w:rsidRPr="003E44EA">
          <w:rPr>
            <w:rStyle w:val="Hyperlink"/>
            <w:noProof/>
          </w:rPr>
          <w:t>11</w:t>
        </w:r>
        <w:r>
          <w:rPr>
            <w:rFonts w:asciiTheme="minorHAnsi" w:eastAsiaTheme="minorEastAsia" w:hAnsiTheme="minorHAnsi"/>
            <w:noProof/>
            <w:kern w:val="2"/>
            <w:sz w:val="24"/>
            <w:szCs w:val="24"/>
            <w:lang w:eastAsia="en-GB"/>
            <w14:ligatures w14:val="standardContextual"/>
          </w:rPr>
          <w:tab/>
        </w:r>
        <w:r w:rsidRPr="003E44EA">
          <w:rPr>
            <w:rStyle w:val="Hyperlink"/>
            <w:noProof/>
          </w:rPr>
          <w:t>References</w:t>
        </w:r>
        <w:r>
          <w:rPr>
            <w:noProof/>
            <w:webHidden/>
          </w:rPr>
          <w:tab/>
        </w:r>
        <w:r>
          <w:rPr>
            <w:noProof/>
            <w:webHidden/>
          </w:rPr>
          <w:fldChar w:fldCharType="begin"/>
        </w:r>
        <w:r>
          <w:rPr>
            <w:noProof/>
            <w:webHidden/>
          </w:rPr>
          <w:instrText xml:space="preserve"> PAGEREF _Toc210675380 \h </w:instrText>
        </w:r>
        <w:r>
          <w:rPr>
            <w:noProof/>
            <w:webHidden/>
          </w:rPr>
        </w:r>
        <w:r>
          <w:rPr>
            <w:noProof/>
            <w:webHidden/>
          </w:rPr>
          <w:fldChar w:fldCharType="separate"/>
        </w:r>
        <w:r>
          <w:rPr>
            <w:noProof/>
            <w:webHidden/>
          </w:rPr>
          <w:t>24</w:t>
        </w:r>
        <w:r>
          <w:rPr>
            <w:noProof/>
            <w:webHidden/>
          </w:rPr>
          <w:fldChar w:fldCharType="end"/>
        </w:r>
      </w:hyperlink>
    </w:p>
    <w:p w14:paraId="21330CE3" w14:textId="36E3110A" w:rsidR="00E70A14" w:rsidRDefault="00E70A14">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210675381" w:history="1">
        <w:r w:rsidRPr="003E44EA">
          <w:rPr>
            <w:rStyle w:val="Hyperlink"/>
            <w:noProof/>
          </w:rPr>
          <w:t>12</w:t>
        </w:r>
        <w:r>
          <w:rPr>
            <w:rFonts w:asciiTheme="minorHAnsi" w:eastAsiaTheme="minorEastAsia" w:hAnsiTheme="minorHAnsi"/>
            <w:noProof/>
            <w:kern w:val="2"/>
            <w:sz w:val="24"/>
            <w:szCs w:val="24"/>
            <w:lang w:eastAsia="en-GB"/>
            <w14:ligatures w14:val="standardContextual"/>
          </w:rPr>
          <w:tab/>
        </w:r>
        <w:r w:rsidRPr="003E44EA">
          <w:rPr>
            <w:rStyle w:val="Hyperlink"/>
            <w:noProof/>
          </w:rPr>
          <w:t>Appendix A</w:t>
        </w:r>
        <w:r>
          <w:rPr>
            <w:noProof/>
            <w:webHidden/>
          </w:rPr>
          <w:tab/>
        </w:r>
        <w:r>
          <w:rPr>
            <w:noProof/>
            <w:webHidden/>
          </w:rPr>
          <w:fldChar w:fldCharType="begin"/>
        </w:r>
        <w:r>
          <w:rPr>
            <w:noProof/>
            <w:webHidden/>
          </w:rPr>
          <w:instrText xml:space="preserve"> PAGEREF _Toc210675381 \h </w:instrText>
        </w:r>
        <w:r>
          <w:rPr>
            <w:noProof/>
            <w:webHidden/>
          </w:rPr>
        </w:r>
        <w:r>
          <w:rPr>
            <w:noProof/>
            <w:webHidden/>
          </w:rPr>
          <w:fldChar w:fldCharType="separate"/>
        </w:r>
        <w:r>
          <w:rPr>
            <w:noProof/>
            <w:webHidden/>
          </w:rPr>
          <w:t>26</w:t>
        </w:r>
        <w:r>
          <w:rPr>
            <w:noProof/>
            <w:webHidden/>
          </w:rPr>
          <w:fldChar w:fldCharType="end"/>
        </w:r>
      </w:hyperlink>
    </w:p>
    <w:p w14:paraId="1F610426" w14:textId="3E821E35" w:rsidR="005D1F76" w:rsidRDefault="0009113F" w:rsidP="00810115">
      <w:pPr>
        <w:pStyle w:val="Heading2"/>
        <w:numPr>
          <w:ilvl w:val="0"/>
          <w:numId w:val="0"/>
        </w:numPr>
      </w:pPr>
      <w:r>
        <w:fldChar w:fldCharType="end"/>
      </w:r>
    </w:p>
    <w:p w14:paraId="6F8A7B49" w14:textId="77777777" w:rsidR="005D1F76" w:rsidRDefault="005D1F76">
      <w:pPr>
        <w:widowControl/>
        <w:spacing w:line="259" w:lineRule="auto"/>
        <w:rPr>
          <w:rFonts w:eastAsiaTheme="majorEastAsia" w:cstheme="majorBidi"/>
          <w:color w:val="2F5496" w:themeColor="accent1" w:themeShade="BF"/>
          <w:sz w:val="26"/>
          <w:szCs w:val="26"/>
        </w:rPr>
      </w:pPr>
      <w:r>
        <w:br w:type="page"/>
      </w:r>
    </w:p>
    <w:p w14:paraId="19C6DA70" w14:textId="77777777" w:rsidR="0057551A" w:rsidRDefault="003E156E" w:rsidP="003E156E">
      <w:pPr>
        <w:pStyle w:val="Heading2"/>
        <w:rPr>
          <w:noProof/>
        </w:rPr>
      </w:pPr>
      <w:bookmarkStart w:id="5" w:name="_Toc210675355"/>
      <w:r>
        <w:lastRenderedPageBreak/>
        <w:t>Table of Figures</w:t>
      </w:r>
      <w:bookmarkEnd w:id="5"/>
      <w:r>
        <w:fldChar w:fldCharType="begin"/>
      </w:r>
      <w:r>
        <w:instrText xml:space="preserve"> TOC \h \z \c "Figure" </w:instrText>
      </w:r>
      <w:r>
        <w:fldChar w:fldCharType="separate"/>
      </w:r>
    </w:p>
    <w:p w14:paraId="7CB6C025" w14:textId="55C18F6D" w:rsidR="0057551A" w:rsidRDefault="0057551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0673397" w:history="1">
        <w:r w:rsidRPr="00153D2B">
          <w:rPr>
            <w:rStyle w:val="Hyperlink"/>
            <w:noProof/>
          </w:rPr>
          <w:t>Figure 1 – Festo CP Laboratory - Process DATA (University of South Wales, 2025),</w:t>
        </w:r>
        <w:r>
          <w:rPr>
            <w:noProof/>
            <w:webHidden/>
          </w:rPr>
          <w:tab/>
        </w:r>
        <w:r>
          <w:rPr>
            <w:noProof/>
            <w:webHidden/>
          </w:rPr>
          <w:fldChar w:fldCharType="begin"/>
        </w:r>
        <w:r>
          <w:rPr>
            <w:noProof/>
            <w:webHidden/>
          </w:rPr>
          <w:instrText xml:space="preserve"> PAGEREF _Toc210673397 \h </w:instrText>
        </w:r>
        <w:r>
          <w:rPr>
            <w:noProof/>
            <w:webHidden/>
          </w:rPr>
        </w:r>
        <w:r>
          <w:rPr>
            <w:noProof/>
            <w:webHidden/>
          </w:rPr>
          <w:fldChar w:fldCharType="separate"/>
        </w:r>
        <w:r>
          <w:rPr>
            <w:noProof/>
            <w:webHidden/>
          </w:rPr>
          <w:t>11</w:t>
        </w:r>
        <w:r>
          <w:rPr>
            <w:noProof/>
            <w:webHidden/>
          </w:rPr>
          <w:fldChar w:fldCharType="end"/>
        </w:r>
      </w:hyperlink>
    </w:p>
    <w:p w14:paraId="09F633E5" w14:textId="36CDADE5" w:rsidR="0057551A" w:rsidRDefault="0057551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0673398" w:history="1">
        <w:r w:rsidRPr="00153D2B">
          <w:rPr>
            <w:rStyle w:val="Hyperlink"/>
            <w:noProof/>
          </w:rPr>
          <w:t>Figure 2 - Arena Software - Create Module</w:t>
        </w:r>
        <w:r>
          <w:rPr>
            <w:noProof/>
            <w:webHidden/>
          </w:rPr>
          <w:tab/>
        </w:r>
        <w:r>
          <w:rPr>
            <w:noProof/>
            <w:webHidden/>
          </w:rPr>
          <w:fldChar w:fldCharType="begin"/>
        </w:r>
        <w:r>
          <w:rPr>
            <w:noProof/>
            <w:webHidden/>
          </w:rPr>
          <w:instrText xml:space="preserve"> PAGEREF _Toc210673398 \h </w:instrText>
        </w:r>
        <w:r>
          <w:rPr>
            <w:noProof/>
            <w:webHidden/>
          </w:rPr>
        </w:r>
        <w:r>
          <w:rPr>
            <w:noProof/>
            <w:webHidden/>
          </w:rPr>
          <w:fldChar w:fldCharType="separate"/>
        </w:r>
        <w:r>
          <w:rPr>
            <w:noProof/>
            <w:webHidden/>
          </w:rPr>
          <w:t>12</w:t>
        </w:r>
        <w:r>
          <w:rPr>
            <w:noProof/>
            <w:webHidden/>
          </w:rPr>
          <w:fldChar w:fldCharType="end"/>
        </w:r>
      </w:hyperlink>
    </w:p>
    <w:p w14:paraId="453193C2" w14:textId="6C9511EC" w:rsidR="0057551A" w:rsidRDefault="0057551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0673399" w:history="1">
        <w:r w:rsidRPr="00153D2B">
          <w:rPr>
            <w:rStyle w:val="Hyperlink"/>
            <w:noProof/>
          </w:rPr>
          <w:t>Figure 3 - Triangular Distribution Graph (Savolainen, 2016)</w:t>
        </w:r>
        <w:r>
          <w:rPr>
            <w:noProof/>
            <w:webHidden/>
          </w:rPr>
          <w:tab/>
        </w:r>
        <w:r>
          <w:rPr>
            <w:noProof/>
            <w:webHidden/>
          </w:rPr>
          <w:fldChar w:fldCharType="begin"/>
        </w:r>
        <w:r>
          <w:rPr>
            <w:noProof/>
            <w:webHidden/>
          </w:rPr>
          <w:instrText xml:space="preserve"> PAGEREF _Toc210673399 \h </w:instrText>
        </w:r>
        <w:r>
          <w:rPr>
            <w:noProof/>
            <w:webHidden/>
          </w:rPr>
        </w:r>
        <w:r>
          <w:rPr>
            <w:noProof/>
            <w:webHidden/>
          </w:rPr>
          <w:fldChar w:fldCharType="separate"/>
        </w:r>
        <w:r>
          <w:rPr>
            <w:noProof/>
            <w:webHidden/>
          </w:rPr>
          <w:t>13</w:t>
        </w:r>
        <w:r>
          <w:rPr>
            <w:noProof/>
            <w:webHidden/>
          </w:rPr>
          <w:fldChar w:fldCharType="end"/>
        </w:r>
      </w:hyperlink>
    </w:p>
    <w:p w14:paraId="19FE62D4" w14:textId="27672817" w:rsidR="0057551A" w:rsidRDefault="0057551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0673400" w:history="1">
        <w:r w:rsidRPr="00153D2B">
          <w:rPr>
            <w:rStyle w:val="Hyperlink"/>
            <w:noProof/>
          </w:rPr>
          <w:t>Figure 4 - Arena Software - Process Module</w:t>
        </w:r>
        <w:r>
          <w:rPr>
            <w:noProof/>
            <w:webHidden/>
          </w:rPr>
          <w:tab/>
        </w:r>
        <w:r>
          <w:rPr>
            <w:noProof/>
            <w:webHidden/>
          </w:rPr>
          <w:fldChar w:fldCharType="begin"/>
        </w:r>
        <w:r>
          <w:rPr>
            <w:noProof/>
            <w:webHidden/>
          </w:rPr>
          <w:instrText xml:space="preserve"> PAGEREF _Toc210673400 \h </w:instrText>
        </w:r>
        <w:r>
          <w:rPr>
            <w:noProof/>
            <w:webHidden/>
          </w:rPr>
        </w:r>
        <w:r>
          <w:rPr>
            <w:noProof/>
            <w:webHidden/>
          </w:rPr>
          <w:fldChar w:fldCharType="separate"/>
        </w:r>
        <w:r>
          <w:rPr>
            <w:noProof/>
            <w:webHidden/>
          </w:rPr>
          <w:t>13</w:t>
        </w:r>
        <w:r>
          <w:rPr>
            <w:noProof/>
            <w:webHidden/>
          </w:rPr>
          <w:fldChar w:fldCharType="end"/>
        </w:r>
      </w:hyperlink>
    </w:p>
    <w:p w14:paraId="4F222154" w14:textId="4AB1C0A4" w:rsidR="0057551A" w:rsidRDefault="0057551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0673401" w:history="1">
        <w:r w:rsidRPr="00153D2B">
          <w:rPr>
            <w:rStyle w:val="Hyperlink"/>
            <w:noProof/>
          </w:rPr>
          <w:t>Figure 5 - Arena Software - Delay Module</w:t>
        </w:r>
        <w:r>
          <w:rPr>
            <w:noProof/>
            <w:webHidden/>
          </w:rPr>
          <w:tab/>
        </w:r>
        <w:r>
          <w:rPr>
            <w:noProof/>
            <w:webHidden/>
          </w:rPr>
          <w:fldChar w:fldCharType="begin"/>
        </w:r>
        <w:r>
          <w:rPr>
            <w:noProof/>
            <w:webHidden/>
          </w:rPr>
          <w:instrText xml:space="preserve"> PAGEREF _Toc210673401 \h </w:instrText>
        </w:r>
        <w:r>
          <w:rPr>
            <w:noProof/>
            <w:webHidden/>
          </w:rPr>
        </w:r>
        <w:r>
          <w:rPr>
            <w:noProof/>
            <w:webHidden/>
          </w:rPr>
          <w:fldChar w:fldCharType="separate"/>
        </w:r>
        <w:r>
          <w:rPr>
            <w:noProof/>
            <w:webHidden/>
          </w:rPr>
          <w:t>14</w:t>
        </w:r>
        <w:r>
          <w:rPr>
            <w:noProof/>
            <w:webHidden/>
          </w:rPr>
          <w:fldChar w:fldCharType="end"/>
        </w:r>
      </w:hyperlink>
    </w:p>
    <w:p w14:paraId="6B6563D6" w14:textId="24086C81" w:rsidR="0057551A" w:rsidRDefault="0057551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0673402" w:history="1">
        <w:r w:rsidRPr="00153D2B">
          <w:rPr>
            <w:rStyle w:val="Hyperlink"/>
            <w:noProof/>
          </w:rPr>
          <w:t>Figure 6 - Arena Software - Assign Module</w:t>
        </w:r>
        <w:r>
          <w:rPr>
            <w:noProof/>
            <w:webHidden/>
          </w:rPr>
          <w:tab/>
        </w:r>
        <w:r>
          <w:rPr>
            <w:noProof/>
            <w:webHidden/>
          </w:rPr>
          <w:fldChar w:fldCharType="begin"/>
        </w:r>
        <w:r>
          <w:rPr>
            <w:noProof/>
            <w:webHidden/>
          </w:rPr>
          <w:instrText xml:space="preserve"> PAGEREF _Toc210673402 \h </w:instrText>
        </w:r>
        <w:r>
          <w:rPr>
            <w:noProof/>
            <w:webHidden/>
          </w:rPr>
        </w:r>
        <w:r>
          <w:rPr>
            <w:noProof/>
            <w:webHidden/>
          </w:rPr>
          <w:fldChar w:fldCharType="separate"/>
        </w:r>
        <w:r>
          <w:rPr>
            <w:noProof/>
            <w:webHidden/>
          </w:rPr>
          <w:t>14</w:t>
        </w:r>
        <w:r>
          <w:rPr>
            <w:noProof/>
            <w:webHidden/>
          </w:rPr>
          <w:fldChar w:fldCharType="end"/>
        </w:r>
      </w:hyperlink>
    </w:p>
    <w:p w14:paraId="2BB3FE28" w14:textId="516A3F8E" w:rsidR="0057551A" w:rsidRDefault="0057551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0673403" w:history="1">
        <w:r w:rsidRPr="00153D2B">
          <w:rPr>
            <w:rStyle w:val="Hyperlink"/>
            <w:noProof/>
          </w:rPr>
          <w:t>Figure 7 - Arena Software - Dispose Module</w:t>
        </w:r>
        <w:r>
          <w:rPr>
            <w:noProof/>
            <w:webHidden/>
          </w:rPr>
          <w:tab/>
        </w:r>
        <w:r>
          <w:rPr>
            <w:noProof/>
            <w:webHidden/>
          </w:rPr>
          <w:fldChar w:fldCharType="begin"/>
        </w:r>
        <w:r>
          <w:rPr>
            <w:noProof/>
            <w:webHidden/>
          </w:rPr>
          <w:instrText xml:space="preserve"> PAGEREF _Toc210673403 \h </w:instrText>
        </w:r>
        <w:r>
          <w:rPr>
            <w:noProof/>
            <w:webHidden/>
          </w:rPr>
        </w:r>
        <w:r>
          <w:rPr>
            <w:noProof/>
            <w:webHidden/>
          </w:rPr>
          <w:fldChar w:fldCharType="separate"/>
        </w:r>
        <w:r>
          <w:rPr>
            <w:noProof/>
            <w:webHidden/>
          </w:rPr>
          <w:t>15</w:t>
        </w:r>
        <w:r>
          <w:rPr>
            <w:noProof/>
            <w:webHidden/>
          </w:rPr>
          <w:fldChar w:fldCharType="end"/>
        </w:r>
      </w:hyperlink>
    </w:p>
    <w:p w14:paraId="332A1049" w14:textId="675D03FD" w:rsidR="0057551A" w:rsidRDefault="0057551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0673404" w:history="1">
        <w:r w:rsidRPr="00153D2B">
          <w:rPr>
            <w:rStyle w:val="Hyperlink"/>
            <w:noProof/>
          </w:rPr>
          <w:t>Figure 8 - Arena Software - Hold Module</w:t>
        </w:r>
        <w:r>
          <w:rPr>
            <w:noProof/>
            <w:webHidden/>
          </w:rPr>
          <w:tab/>
        </w:r>
        <w:r>
          <w:rPr>
            <w:noProof/>
            <w:webHidden/>
          </w:rPr>
          <w:fldChar w:fldCharType="begin"/>
        </w:r>
        <w:r>
          <w:rPr>
            <w:noProof/>
            <w:webHidden/>
          </w:rPr>
          <w:instrText xml:space="preserve"> PAGEREF _Toc210673404 \h </w:instrText>
        </w:r>
        <w:r>
          <w:rPr>
            <w:noProof/>
            <w:webHidden/>
          </w:rPr>
        </w:r>
        <w:r>
          <w:rPr>
            <w:noProof/>
            <w:webHidden/>
          </w:rPr>
          <w:fldChar w:fldCharType="separate"/>
        </w:r>
        <w:r>
          <w:rPr>
            <w:noProof/>
            <w:webHidden/>
          </w:rPr>
          <w:t>15</w:t>
        </w:r>
        <w:r>
          <w:rPr>
            <w:noProof/>
            <w:webHidden/>
          </w:rPr>
          <w:fldChar w:fldCharType="end"/>
        </w:r>
      </w:hyperlink>
    </w:p>
    <w:p w14:paraId="6FBF8C7F" w14:textId="19909DF9" w:rsidR="0057551A" w:rsidRDefault="0057551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0673405" w:history="1">
        <w:r w:rsidRPr="00153D2B">
          <w:rPr>
            <w:rStyle w:val="Hyperlink"/>
            <w:noProof/>
          </w:rPr>
          <w:t>Figure 9 - Arena Software - Decision Module</w:t>
        </w:r>
        <w:r>
          <w:rPr>
            <w:noProof/>
            <w:webHidden/>
          </w:rPr>
          <w:tab/>
        </w:r>
        <w:r>
          <w:rPr>
            <w:noProof/>
            <w:webHidden/>
          </w:rPr>
          <w:fldChar w:fldCharType="begin"/>
        </w:r>
        <w:r>
          <w:rPr>
            <w:noProof/>
            <w:webHidden/>
          </w:rPr>
          <w:instrText xml:space="preserve"> PAGEREF _Toc210673405 \h </w:instrText>
        </w:r>
        <w:r>
          <w:rPr>
            <w:noProof/>
            <w:webHidden/>
          </w:rPr>
        </w:r>
        <w:r>
          <w:rPr>
            <w:noProof/>
            <w:webHidden/>
          </w:rPr>
          <w:fldChar w:fldCharType="separate"/>
        </w:r>
        <w:r>
          <w:rPr>
            <w:noProof/>
            <w:webHidden/>
          </w:rPr>
          <w:t>16</w:t>
        </w:r>
        <w:r>
          <w:rPr>
            <w:noProof/>
            <w:webHidden/>
          </w:rPr>
          <w:fldChar w:fldCharType="end"/>
        </w:r>
      </w:hyperlink>
    </w:p>
    <w:p w14:paraId="227DC505" w14:textId="61AC8538" w:rsidR="0057551A" w:rsidRDefault="0057551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0673406" w:history="1">
        <w:r w:rsidRPr="00153D2B">
          <w:rPr>
            <w:rStyle w:val="Hyperlink"/>
            <w:noProof/>
          </w:rPr>
          <w:t>Figure 10- Arena Software - Current State Model</w:t>
        </w:r>
        <w:r>
          <w:rPr>
            <w:noProof/>
            <w:webHidden/>
          </w:rPr>
          <w:tab/>
        </w:r>
        <w:r>
          <w:rPr>
            <w:noProof/>
            <w:webHidden/>
          </w:rPr>
          <w:fldChar w:fldCharType="begin"/>
        </w:r>
        <w:r>
          <w:rPr>
            <w:noProof/>
            <w:webHidden/>
          </w:rPr>
          <w:instrText xml:space="preserve"> PAGEREF _Toc210673406 \h </w:instrText>
        </w:r>
        <w:r>
          <w:rPr>
            <w:noProof/>
            <w:webHidden/>
          </w:rPr>
        </w:r>
        <w:r>
          <w:rPr>
            <w:noProof/>
            <w:webHidden/>
          </w:rPr>
          <w:fldChar w:fldCharType="separate"/>
        </w:r>
        <w:r>
          <w:rPr>
            <w:noProof/>
            <w:webHidden/>
          </w:rPr>
          <w:t>17</w:t>
        </w:r>
        <w:r>
          <w:rPr>
            <w:noProof/>
            <w:webHidden/>
          </w:rPr>
          <w:fldChar w:fldCharType="end"/>
        </w:r>
      </w:hyperlink>
    </w:p>
    <w:p w14:paraId="4DFC2569" w14:textId="65F1E9B9" w:rsidR="0057551A" w:rsidRDefault="0057551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0673407" w:history="1">
        <w:r w:rsidRPr="00153D2B">
          <w:rPr>
            <w:rStyle w:val="Hyperlink"/>
            <w:noProof/>
          </w:rPr>
          <w:t>Figure 11 - Current State Model - Replication 1 Tally Variables</w:t>
        </w:r>
        <w:r>
          <w:rPr>
            <w:noProof/>
            <w:webHidden/>
          </w:rPr>
          <w:tab/>
        </w:r>
        <w:r>
          <w:rPr>
            <w:noProof/>
            <w:webHidden/>
          </w:rPr>
          <w:fldChar w:fldCharType="begin"/>
        </w:r>
        <w:r>
          <w:rPr>
            <w:noProof/>
            <w:webHidden/>
          </w:rPr>
          <w:instrText xml:space="preserve"> PAGEREF _Toc210673407 \h </w:instrText>
        </w:r>
        <w:r>
          <w:rPr>
            <w:noProof/>
            <w:webHidden/>
          </w:rPr>
        </w:r>
        <w:r>
          <w:rPr>
            <w:noProof/>
            <w:webHidden/>
          </w:rPr>
          <w:fldChar w:fldCharType="separate"/>
        </w:r>
        <w:r>
          <w:rPr>
            <w:noProof/>
            <w:webHidden/>
          </w:rPr>
          <w:t>19</w:t>
        </w:r>
        <w:r>
          <w:rPr>
            <w:noProof/>
            <w:webHidden/>
          </w:rPr>
          <w:fldChar w:fldCharType="end"/>
        </w:r>
      </w:hyperlink>
    </w:p>
    <w:p w14:paraId="5D3409C1" w14:textId="7BE8DB21" w:rsidR="0057551A" w:rsidRDefault="0057551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0673408" w:history="1">
        <w:r w:rsidRPr="00153D2B">
          <w:rPr>
            <w:rStyle w:val="Hyperlink"/>
            <w:noProof/>
          </w:rPr>
          <w:t>Figure 12- Current State Model - Replication 1 Discrete Change Variables</w:t>
        </w:r>
        <w:r>
          <w:rPr>
            <w:noProof/>
            <w:webHidden/>
          </w:rPr>
          <w:tab/>
        </w:r>
        <w:r>
          <w:rPr>
            <w:noProof/>
            <w:webHidden/>
          </w:rPr>
          <w:fldChar w:fldCharType="begin"/>
        </w:r>
        <w:r>
          <w:rPr>
            <w:noProof/>
            <w:webHidden/>
          </w:rPr>
          <w:instrText xml:space="preserve"> PAGEREF _Toc210673408 \h </w:instrText>
        </w:r>
        <w:r>
          <w:rPr>
            <w:noProof/>
            <w:webHidden/>
          </w:rPr>
        </w:r>
        <w:r>
          <w:rPr>
            <w:noProof/>
            <w:webHidden/>
          </w:rPr>
          <w:fldChar w:fldCharType="separate"/>
        </w:r>
        <w:r>
          <w:rPr>
            <w:noProof/>
            <w:webHidden/>
          </w:rPr>
          <w:t>20</w:t>
        </w:r>
        <w:r>
          <w:rPr>
            <w:noProof/>
            <w:webHidden/>
          </w:rPr>
          <w:fldChar w:fldCharType="end"/>
        </w:r>
      </w:hyperlink>
    </w:p>
    <w:p w14:paraId="30671E6F" w14:textId="30FCDE16" w:rsidR="0057551A" w:rsidRDefault="0057551A">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0673409" w:history="1">
        <w:r w:rsidRPr="00153D2B">
          <w:rPr>
            <w:rStyle w:val="Hyperlink"/>
            <w:noProof/>
          </w:rPr>
          <w:t>Figure 13 - Current State Model - 10 Replication Output Summary</w:t>
        </w:r>
        <w:r>
          <w:rPr>
            <w:noProof/>
            <w:webHidden/>
          </w:rPr>
          <w:tab/>
        </w:r>
        <w:r>
          <w:rPr>
            <w:noProof/>
            <w:webHidden/>
          </w:rPr>
          <w:fldChar w:fldCharType="begin"/>
        </w:r>
        <w:r>
          <w:rPr>
            <w:noProof/>
            <w:webHidden/>
          </w:rPr>
          <w:instrText xml:space="preserve"> PAGEREF _Toc210673409 \h </w:instrText>
        </w:r>
        <w:r>
          <w:rPr>
            <w:noProof/>
            <w:webHidden/>
          </w:rPr>
        </w:r>
        <w:r>
          <w:rPr>
            <w:noProof/>
            <w:webHidden/>
          </w:rPr>
          <w:fldChar w:fldCharType="separate"/>
        </w:r>
        <w:r>
          <w:rPr>
            <w:noProof/>
            <w:webHidden/>
          </w:rPr>
          <w:t>21</w:t>
        </w:r>
        <w:r>
          <w:rPr>
            <w:noProof/>
            <w:webHidden/>
          </w:rPr>
          <w:fldChar w:fldCharType="end"/>
        </w:r>
      </w:hyperlink>
    </w:p>
    <w:p w14:paraId="1ED9CD85" w14:textId="2BFB2318" w:rsidR="0009113F" w:rsidRPr="0009113F" w:rsidRDefault="003E156E" w:rsidP="0009113F">
      <w:r>
        <w:fldChar w:fldCharType="end"/>
      </w:r>
    </w:p>
    <w:p w14:paraId="6BF59BEE" w14:textId="69D70173" w:rsidR="00C96B39" w:rsidRDefault="00F80AA8">
      <w:pPr>
        <w:widowControl/>
        <w:spacing w:line="259" w:lineRule="auto"/>
        <w:rPr>
          <w:rFonts w:eastAsiaTheme="majorEastAsia" w:cstheme="majorBidi"/>
          <w:color w:val="2F5496" w:themeColor="accent1" w:themeShade="BF"/>
          <w:sz w:val="32"/>
          <w:szCs w:val="32"/>
        </w:rPr>
      </w:pPr>
      <w:bookmarkStart w:id="6" w:name="_Toc180852221"/>
      <w:r>
        <w:br w:type="page"/>
      </w:r>
    </w:p>
    <w:p w14:paraId="4F6439D1" w14:textId="7F78166C" w:rsidR="00466541" w:rsidRDefault="00466541" w:rsidP="00466541">
      <w:pPr>
        <w:pStyle w:val="Heading1"/>
      </w:pPr>
      <w:bookmarkStart w:id="7" w:name="_Toc210675356"/>
      <w:r>
        <w:lastRenderedPageBreak/>
        <w:t>Introduction</w:t>
      </w:r>
      <w:bookmarkEnd w:id="6"/>
      <w:bookmarkEnd w:id="7"/>
    </w:p>
    <w:p w14:paraId="47163F80" w14:textId="77777777" w:rsidR="0084602A" w:rsidRPr="0084602A" w:rsidRDefault="0084602A" w:rsidP="0084602A">
      <w:r w:rsidRPr="0084602A">
        <w:t xml:space="preserve">The purpose of this report is to demonstrate how Discrete Event Simulation (DES) can </w:t>
      </w:r>
      <w:proofErr w:type="gramStart"/>
      <w:r w:rsidRPr="0084602A">
        <w:t>be applied</w:t>
      </w:r>
      <w:proofErr w:type="gramEnd"/>
      <w:r w:rsidRPr="0084602A">
        <w:t xml:space="preserve"> to support continuous improvement through the identification and reduction of process inefficiencies. The chosen process is the CP Laboratory, a modular smart manufacturing system replicating PCB Board production.</w:t>
      </w:r>
    </w:p>
    <w:p w14:paraId="5D02C4A5" w14:textId="77777777" w:rsidR="00BE4EED" w:rsidRDefault="00E126A5" w:rsidP="00B23EA1">
      <w:r w:rsidRPr="00E126A5">
        <w:t>DES is particularly appropriate because it models event-driven changes, allowing detailed experimentation without disrupting live operations.</w:t>
      </w:r>
    </w:p>
    <w:p w14:paraId="47C465E2" w14:textId="583ABC95" w:rsidR="00B857F3" w:rsidRPr="00BE4EED" w:rsidRDefault="00BE4EED" w:rsidP="00B857F3">
      <w:r w:rsidRPr="00BE4EED">
        <w:t>This report reviews relevant literature on DES and Lean Thinking before describing the development of the current state model, followed by a simulation analysis to identify improvement opportunities.</w:t>
      </w:r>
    </w:p>
    <w:p w14:paraId="0A1EB5DC" w14:textId="77777777" w:rsidR="00B857F3" w:rsidRDefault="00B857F3">
      <w:pPr>
        <w:widowControl/>
        <w:spacing w:line="259" w:lineRule="auto"/>
        <w:rPr>
          <w:rFonts w:eastAsiaTheme="majorEastAsia" w:cstheme="majorBidi"/>
          <w:color w:val="2F5496" w:themeColor="accent1" w:themeShade="BF"/>
          <w:sz w:val="32"/>
          <w:szCs w:val="32"/>
        </w:rPr>
      </w:pPr>
      <w:r>
        <w:br w:type="page"/>
      </w:r>
    </w:p>
    <w:p w14:paraId="27E84713" w14:textId="5CD8F43D" w:rsidR="00C65528" w:rsidRDefault="00C65528" w:rsidP="00C65528">
      <w:pPr>
        <w:pStyle w:val="Heading1"/>
      </w:pPr>
      <w:bookmarkStart w:id="8" w:name="_Toc210675357"/>
      <w:r>
        <w:lastRenderedPageBreak/>
        <w:t>Literature Review</w:t>
      </w:r>
      <w:bookmarkStart w:id="9" w:name="_Toc180852228"/>
      <w:bookmarkEnd w:id="8"/>
    </w:p>
    <w:p w14:paraId="665C48D4" w14:textId="6456CF72" w:rsidR="00B004A2" w:rsidRPr="00B004A2" w:rsidRDefault="00B004A2" w:rsidP="00B004A2">
      <w:pPr>
        <w:rPr>
          <w:rFonts w:eastAsiaTheme="majorEastAsia" w:cstheme="majorBidi"/>
          <w:color w:val="2F5496" w:themeColor="accent1" w:themeShade="BF"/>
          <w:sz w:val="26"/>
          <w:szCs w:val="26"/>
        </w:rPr>
      </w:pPr>
      <w:r w:rsidRPr="00B004A2">
        <w:t xml:space="preserve">This literature review examines how Discrete Event Simulation (DES) and Lean Thinking can </w:t>
      </w:r>
      <w:proofErr w:type="gramStart"/>
      <w:r w:rsidRPr="00B004A2">
        <w:t>be applied</w:t>
      </w:r>
      <w:proofErr w:type="gramEnd"/>
      <w:r w:rsidRPr="00B004A2">
        <w:t xml:space="preserve"> to analyse and improve process performance. It aims to explain key concepts, evaluate their advantages and limitations, and explore how both approaches can work together to support continuous </w:t>
      </w:r>
      <w:r w:rsidR="001C64D4" w:rsidRPr="00B004A2">
        <w:t>improvement.</w:t>
      </w:r>
    </w:p>
    <w:p w14:paraId="00154D9F" w14:textId="43DBE7E6" w:rsidR="00DE72FE" w:rsidRPr="00DE72FE" w:rsidRDefault="00DE72FE" w:rsidP="00DE72FE">
      <w:pPr>
        <w:pStyle w:val="Heading2"/>
      </w:pPr>
      <w:bookmarkStart w:id="10" w:name="_Toc210675358"/>
      <w:r w:rsidRPr="00DE72FE">
        <w:t>Discrete Event Simulation (DES) Concepts</w:t>
      </w:r>
      <w:bookmarkEnd w:id="10"/>
    </w:p>
    <w:p w14:paraId="6204B0A6" w14:textId="0B69AC1E" w:rsidR="00E85790" w:rsidRDefault="00736A7E" w:rsidP="00E85790">
      <w:pPr>
        <w:rPr>
          <w:rFonts w:eastAsia="Times New Roman" w:hAnsi="Symbol" w:cs="Times New Roman"/>
          <w:lang w:eastAsia="en-GB"/>
        </w:rPr>
      </w:pPr>
      <w:r w:rsidRPr="00CD56A1">
        <w:rPr>
          <w:lang w:eastAsia="en-GB"/>
        </w:rPr>
        <w:t xml:space="preserve">Discrete Event Simulation (DES) is </w:t>
      </w:r>
      <w:r w:rsidR="00120AA0">
        <w:rPr>
          <w:lang w:eastAsia="en-GB"/>
        </w:rPr>
        <w:t xml:space="preserve">suited </w:t>
      </w:r>
      <w:r w:rsidRPr="00CD56A1">
        <w:rPr>
          <w:lang w:eastAsia="en-GB"/>
        </w:rPr>
        <w:t xml:space="preserve">for systems characterised by discrete, event-driven state changes, such as those </w:t>
      </w:r>
      <w:r w:rsidR="00F9169A">
        <w:rPr>
          <w:lang w:eastAsia="en-GB"/>
        </w:rPr>
        <w:t>within</w:t>
      </w:r>
      <w:r w:rsidRPr="00CD56A1">
        <w:rPr>
          <w:lang w:eastAsia="en-GB"/>
        </w:rPr>
        <w:t xml:space="preserve"> manufacturing and industrial applications. It has also </w:t>
      </w:r>
      <w:proofErr w:type="gramStart"/>
      <w:r w:rsidRPr="00CD56A1">
        <w:rPr>
          <w:lang w:eastAsia="en-GB"/>
        </w:rPr>
        <w:t>been widely applied</w:t>
      </w:r>
      <w:proofErr w:type="gramEnd"/>
      <w:r w:rsidRPr="00CD56A1">
        <w:rPr>
          <w:lang w:eastAsia="en-GB"/>
        </w:rPr>
        <w:t xml:space="preserve"> in </w:t>
      </w:r>
      <w:proofErr w:type="gramStart"/>
      <w:r w:rsidRPr="00CD56A1">
        <w:rPr>
          <w:lang w:eastAsia="en-GB"/>
        </w:rPr>
        <w:t>logistics</w:t>
      </w:r>
      <w:proofErr w:type="gramEnd"/>
      <w:r w:rsidRPr="00CD56A1">
        <w:rPr>
          <w:lang w:eastAsia="en-GB"/>
        </w:rPr>
        <w:t>, healthcare</w:t>
      </w:r>
      <w:r w:rsidRPr="00CD56A1">
        <w:rPr>
          <w:rFonts w:eastAsia="Times New Roman" w:hAnsi="Symbol" w:cs="Times New Roman"/>
          <w:lang w:eastAsia="en-GB"/>
        </w:rPr>
        <w:t>, transportation, and service industries, highlighting its versatility (</w:t>
      </w:r>
      <w:r w:rsidR="007025A9" w:rsidRPr="00CD56A1">
        <w:rPr>
          <w:rFonts w:cs="Times New Roman"/>
          <w:color w:val="000000"/>
        </w:rPr>
        <w:t>Briceño</w:t>
      </w:r>
      <w:r w:rsidR="007025A9" w:rsidRPr="00CD56A1">
        <w:rPr>
          <w:rFonts w:eastAsia="Times New Roman" w:hAnsi="Symbol" w:cs="Times New Roman"/>
          <w:lang w:eastAsia="en-GB"/>
        </w:rPr>
        <w:t xml:space="preserve"> </w:t>
      </w:r>
      <w:r w:rsidRPr="00CD56A1">
        <w:rPr>
          <w:rFonts w:eastAsia="Times New Roman" w:hAnsi="Symbol" w:cs="Times New Roman"/>
          <w:lang w:eastAsia="en-GB"/>
        </w:rPr>
        <w:t>et al</w:t>
      </w:r>
      <w:r w:rsidR="00537595">
        <w:rPr>
          <w:rFonts w:eastAsia="Times New Roman" w:hAnsi="Symbol" w:cs="Times New Roman"/>
          <w:lang w:eastAsia="en-GB"/>
        </w:rPr>
        <w:t>,</w:t>
      </w:r>
      <w:r w:rsidRPr="00CD56A1">
        <w:rPr>
          <w:rFonts w:eastAsia="Times New Roman" w:hAnsi="Symbol" w:cs="Times New Roman"/>
          <w:lang w:eastAsia="en-GB"/>
        </w:rPr>
        <w:t xml:space="preserve"> 2025).</w:t>
      </w:r>
    </w:p>
    <w:p w14:paraId="0E851FD4" w14:textId="403C656D" w:rsidR="00586ED1" w:rsidRDefault="00BD09D0" w:rsidP="00586ED1">
      <w:pPr>
        <w:rPr>
          <w:rFonts w:eastAsia="Times New Roman" w:hAnsi="Symbol" w:cs="Times New Roman"/>
          <w:lang w:eastAsia="en-GB"/>
        </w:rPr>
      </w:pPr>
      <w:r>
        <w:t>The strengths of DES include</w:t>
      </w:r>
      <w:r w:rsidR="00E37943">
        <w:t>:</w:t>
      </w:r>
      <w:r>
        <w:t xml:space="preserve"> </w:t>
      </w:r>
      <w:r w:rsidR="00E37943">
        <w:t xml:space="preserve">The </w:t>
      </w:r>
      <w:r>
        <w:t xml:space="preserve">ability </w:t>
      </w:r>
      <w:r w:rsidR="00E37943">
        <w:t xml:space="preserve">to </w:t>
      </w:r>
      <w:proofErr w:type="gramStart"/>
      <w:r w:rsidR="00205A5F" w:rsidRPr="00712C6D">
        <w:t>handle</w:t>
      </w:r>
      <w:proofErr w:type="gramEnd"/>
      <w:r w:rsidR="00205A5F" w:rsidRPr="00712C6D">
        <w:t xml:space="preserve"> complex processes</w:t>
      </w:r>
      <w:r w:rsidR="006146AB" w:rsidRPr="00712C6D">
        <w:t xml:space="preserve"> </w:t>
      </w:r>
      <w:r w:rsidR="00712C6D" w:rsidRPr="00712C6D">
        <w:t xml:space="preserve">as it can model </w:t>
      </w:r>
      <w:r w:rsidR="00586ED1" w:rsidRPr="00712C6D">
        <w:rPr>
          <w:lang w:eastAsia="en-GB"/>
        </w:rPr>
        <w:t xml:space="preserve">randomness, queues, and events </w:t>
      </w:r>
      <w:r w:rsidR="00712C6D">
        <w:rPr>
          <w:lang w:eastAsia="en-GB"/>
        </w:rPr>
        <w:t xml:space="preserve">that </w:t>
      </w:r>
      <w:proofErr w:type="gramStart"/>
      <w:r w:rsidR="002368A2">
        <w:rPr>
          <w:lang w:eastAsia="en-GB"/>
        </w:rPr>
        <w:t>aren’t</w:t>
      </w:r>
      <w:proofErr w:type="gramEnd"/>
      <w:r w:rsidR="00712C6D" w:rsidRPr="00712C6D">
        <w:t xml:space="preserve"> </w:t>
      </w:r>
      <w:r w:rsidR="00586ED1" w:rsidRPr="00712C6D">
        <w:rPr>
          <w:lang w:eastAsia="en-GB"/>
        </w:rPr>
        <w:t>happen</w:t>
      </w:r>
      <w:r w:rsidR="002368A2">
        <w:rPr>
          <w:lang w:eastAsia="en-GB"/>
        </w:rPr>
        <w:t>ing</w:t>
      </w:r>
      <w:r w:rsidR="00586ED1" w:rsidRPr="00712C6D">
        <w:rPr>
          <w:lang w:eastAsia="en-GB"/>
        </w:rPr>
        <w:t xml:space="preserve"> at</w:t>
      </w:r>
      <w:r w:rsidR="00586ED1" w:rsidRPr="00134B1C">
        <w:rPr>
          <w:rFonts w:eastAsia="Times New Roman" w:hAnsi="Symbol" w:cs="Times New Roman"/>
          <w:lang w:eastAsia="en-GB"/>
        </w:rPr>
        <w:t xml:space="preserve"> the same time</w:t>
      </w:r>
      <w:r w:rsidR="00712C6D">
        <w:rPr>
          <w:rFonts w:eastAsia="Times New Roman" w:hAnsi="Symbol" w:cs="Times New Roman"/>
          <w:lang w:eastAsia="en-GB"/>
        </w:rPr>
        <w:t xml:space="preserve"> </w:t>
      </w:r>
      <w:r w:rsidR="00712C6D" w:rsidRPr="00CD56A1">
        <w:rPr>
          <w:rFonts w:eastAsia="Times New Roman" w:hAnsi="Symbol" w:cs="Times New Roman"/>
          <w:lang w:eastAsia="en-GB"/>
        </w:rPr>
        <w:t>(</w:t>
      </w:r>
      <w:r w:rsidR="00712C6D" w:rsidRPr="00CD56A1">
        <w:rPr>
          <w:rFonts w:cs="Times New Roman"/>
          <w:color w:val="000000"/>
        </w:rPr>
        <w:t>Briceño</w:t>
      </w:r>
      <w:r w:rsidR="00712C6D" w:rsidRPr="00CD56A1">
        <w:rPr>
          <w:rFonts w:eastAsia="Times New Roman" w:hAnsi="Symbol" w:cs="Times New Roman"/>
          <w:lang w:eastAsia="en-GB"/>
        </w:rPr>
        <w:t xml:space="preserve"> et al</w:t>
      </w:r>
      <w:r w:rsidR="00537595">
        <w:rPr>
          <w:rFonts w:eastAsia="Times New Roman" w:hAnsi="Symbol" w:cs="Times New Roman"/>
          <w:lang w:eastAsia="en-GB"/>
        </w:rPr>
        <w:t>,</w:t>
      </w:r>
      <w:r w:rsidR="00712C6D" w:rsidRPr="00CD56A1">
        <w:rPr>
          <w:rFonts w:eastAsia="Times New Roman" w:hAnsi="Symbol" w:cs="Times New Roman"/>
          <w:lang w:eastAsia="en-GB"/>
        </w:rPr>
        <w:t xml:space="preserve"> 2025).</w:t>
      </w:r>
      <w:r w:rsidR="00E37943">
        <w:rPr>
          <w:rFonts w:eastAsia="Times New Roman" w:hAnsi="Symbol" w:cs="Times New Roman"/>
          <w:lang w:eastAsia="en-GB"/>
        </w:rPr>
        <w:t xml:space="preserve"> </w:t>
      </w:r>
      <w:r w:rsidR="002368A2">
        <w:rPr>
          <w:rFonts w:eastAsia="Times New Roman" w:hAnsi="Symbol" w:cs="Times New Roman"/>
          <w:lang w:eastAsia="en-GB"/>
        </w:rPr>
        <w:t xml:space="preserve">It </w:t>
      </w:r>
      <w:r w:rsidR="009D001A">
        <w:rPr>
          <w:rFonts w:eastAsia="Times New Roman" w:hAnsi="Symbol" w:cs="Times New Roman"/>
          <w:lang w:eastAsia="en-GB"/>
        </w:rPr>
        <w:t xml:space="preserve">also </w:t>
      </w:r>
      <w:r w:rsidR="00826297">
        <w:rPr>
          <w:rFonts w:eastAsia="Times New Roman" w:hAnsi="Symbol" w:cs="Times New Roman"/>
          <w:lang w:eastAsia="en-GB"/>
        </w:rPr>
        <w:t>helps identify</w:t>
      </w:r>
      <w:r w:rsidR="00E37943" w:rsidRPr="00E37943">
        <w:rPr>
          <w:rFonts w:eastAsia="Times New Roman" w:hAnsi="Symbol" w:cs="Times New Roman"/>
          <w:lang w:eastAsia="en-GB"/>
        </w:rPr>
        <w:t xml:space="preserve"> </w:t>
      </w:r>
      <w:r w:rsidR="00E37943" w:rsidRPr="00BD09D0">
        <w:rPr>
          <w:rFonts w:eastAsia="Times New Roman" w:hAnsi="Symbol" w:cs="Times New Roman"/>
          <w:lang w:eastAsia="en-GB"/>
        </w:rPr>
        <w:t>bottleneck</w:t>
      </w:r>
      <w:r w:rsidR="00826297">
        <w:rPr>
          <w:rFonts w:eastAsia="Times New Roman" w:hAnsi="Symbol" w:cs="Times New Roman"/>
          <w:lang w:eastAsia="en-GB"/>
        </w:rPr>
        <w:t>s</w:t>
      </w:r>
      <w:r w:rsidR="000329DA">
        <w:rPr>
          <w:rFonts w:eastAsia="Times New Roman" w:hAnsi="Symbol" w:cs="Times New Roman"/>
          <w:lang w:eastAsia="en-GB"/>
        </w:rPr>
        <w:t xml:space="preserve"> </w:t>
      </w:r>
      <w:r w:rsidR="00826297">
        <w:rPr>
          <w:rFonts w:eastAsia="Times New Roman" w:hAnsi="Symbol" w:cs="Times New Roman"/>
          <w:lang w:eastAsia="en-GB"/>
        </w:rPr>
        <w:t>by</w:t>
      </w:r>
      <w:r w:rsidR="000329DA">
        <w:rPr>
          <w:rFonts w:eastAsia="Times New Roman" w:hAnsi="Symbol" w:cs="Times New Roman"/>
          <w:lang w:eastAsia="en-GB"/>
        </w:rPr>
        <w:t xml:space="preserve"> measuring resource</w:t>
      </w:r>
      <w:r w:rsidR="006C174A">
        <w:rPr>
          <w:rFonts w:eastAsia="Times New Roman" w:hAnsi="Symbol" w:cs="Times New Roman"/>
          <w:lang w:eastAsia="en-GB"/>
        </w:rPr>
        <w:t xml:space="preserve"> use and identifying the limitations</w:t>
      </w:r>
      <w:r w:rsidR="00096849">
        <w:rPr>
          <w:rFonts w:eastAsia="Times New Roman" w:hAnsi="Symbol" w:cs="Times New Roman"/>
          <w:lang w:eastAsia="en-GB"/>
        </w:rPr>
        <w:t>. It also provides the</w:t>
      </w:r>
      <w:r w:rsidR="007407ED">
        <w:rPr>
          <w:rFonts w:eastAsia="Times New Roman" w:hAnsi="Symbol" w:cs="Times New Roman"/>
          <w:lang w:eastAsia="en-GB"/>
        </w:rPr>
        <w:t xml:space="preserve"> ability to </w:t>
      </w:r>
      <w:proofErr w:type="gramStart"/>
      <w:r w:rsidR="007407ED">
        <w:rPr>
          <w:rFonts w:eastAsia="Times New Roman" w:hAnsi="Symbol" w:cs="Times New Roman"/>
          <w:lang w:eastAsia="en-GB"/>
        </w:rPr>
        <w:t>test</w:t>
      </w:r>
      <w:proofErr w:type="gramEnd"/>
      <w:r w:rsidR="007407ED">
        <w:rPr>
          <w:rFonts w:eastAsia="Times New Roman" w:hAnsi="Symbol" w:cs="Times New Roman"/>
          <w:lang w:eastAsia="en-GB"/>
        </w:rPr>
        <w:t xml:space="preserve"> alt</w:t>
      </w:r>
      <w:r w:rsidR="0054738E">
        <w:rPr>
          <w:rFonts w:eastAsia="Times New Roman" w:hAnsi="Symbol" w:cs="Times New Roman"/>
          <w:lang w:eastAsia="en-GB"/>
        </w:rPr>
        <w:t>ernatives</w:t>
      </w:r>
      <w:r w:rsidR="004848A4">
        <w:rPr>
          <w:rFonts w:eastAsia="Times New Roman" w:hAnsi="Symbol" w:cs="Times New Roman"/>
          <w:lang w:eastAsia="en-GB"/>
        </w:rPr>
        <w:t xml:space="preserve">, or </w:t>
      </w:r>
      <w:r w:rsidR="004848A4">
        <w:rPr>
          <w:rFonts w:eastAsia="Times New Roman" w:hAnsi="Symbol" w:cs="Times New Roman" w:hint="eastAsia"/>
          <w:lang w:eastAsia="en-GB"/>
        </w:rPr>
        <w:t>“</w:t>
      </w:r>
      <w:r w:rsidR="004848A4">
        <w:rPr>
          <w:rFonts w:eastAsia="Times New Roman" w:hAnsi="Symbol" w:cs="Times New Roman"/>
          <w:lang w:eastAsia="en-GB"/>
        </w:rPr>
        <w:t>what-if</w:t>
      </w:r>
      <w:r w:rsidR="004848A4">
        <w:rPr>
          <w:rFonts w:eastAsia="Times New Roman" w:hAnsi="Symbol" w:cs="Times New Roman" w:hint="eastAsia"/>
          <w:lang w:eastAsia="en-GB"/>
        </w:rPr>
        <w:t>”</w:t>
      </w:r>
      <w:r w:rsidR="004848A4">
        <w:rPr>
          <w:rFonts w:eastAsia="Times New Roman" w:hAnsi="Symbol" w:cs="Times New Roman"/>
          <w:lang w:eastAsia="en-GB"/>
        </w:rPr>
        <w:t xml:space="preserve"> experiments, </w:t>
      </w:r>
      <w:r w:rsidR="0054738E">
        <w:rPr>
          <w:rFonts w:eastAsia="Times New Roman" w:hAnsi="Symbol" w:cs="Times New Roman"/>
          <w:lang w:eastAsia="en-GB"/>
        </w:rPr>
        <w:t xml:space="preserve">through </w:t>
      </w:r>
      <w:r w:rsidR="0054738E">
        <w:rPr>
          <w:rFonts w:eastAsia="Times New Roman" w:hAnsi="Symbol" w:cs="Times New Roman" w:hint="eastAsia"/>
          <w:lang w:eastAsia="en-GB"/>
        </w:rPr>
        <w:t>modelling</w:t>
      </w:r>
      <w:r w:rsidR="0054738E">
        <w:rPr>
          <w:rFonts w:eastAsia="Times New Roman" w:hAnsi="Symbol" w:cs="Times New Roman"/>
          <w:lang w:eastAsia="en-GB"/>
        </w:rPr>
        <w:t xml:space="preserve"> without disrupting live systems</w:t>
      </w:r>
      <w:r w:rsidR="006C174A">
        <w:rPr>
          <w:rFonts w:eastAsia="Times New Roman" w:hAnsi="Symbol" w:cs="Times New Roman"/>
          <w:lang w:eastAsia="en-GB"/>
        </w:rPr>
        <w:t xml:space="preserve"> (</w:t>
      </w:r>
      <w:r w:rsidR="006C174A" w:rsidRPr="00BD09D0">
        <w:rPr>
          <w:rFonts w:eastAsia="Times New Roman" w:hAnsi="Symbol" w:cs="Times New Roman"/>
          <w:lang w:eastAsia="en-GB"/>
        </w:rPr>
        <w:t>Robinson</w:t>
      </w:r>
      <w:r w:rsidR="006C174A">
        <w:rPr>
          <w:rFonts w:eastAsia="Times New Roman" w:hAnsi="Symbol" w:cs="Times New Roman"/>
          <w:lang w:eastAsia="en-GB"/>
        </w:rPr>
        <w:t xml:space="preserve">, </w:t>
      </w:r>
      <w:r w:rsidR="006C174A" w:rsidRPr="00BD09D0">
        <w:rPr>
          <w:rFonts w:eastAsia="Times New Roman" w:hAnsi="Symbol" w:cs="Times New Roman"/>
          <w:lang w:eastAsia="en-GB"/>
        </w:rPr>
        <w:t>2005)</w:t>
      </w:r>
      <w:r w:rsidR="00757F20">
        <w:rPr>
          <w:rFonts w:eastAsia="Times New Roman" w:hAnsi="Symbol" w:cs="Times New Roman"/>
          <w:lang w:eastAsia="en-GB"/>
        </w:rPr>
        <w:t>.</w:t>
      </w:r>
      <w:r w:rsidR="002D7158">
        <w:rPr>
          <w:rFonts w:eastAsia="Times New Roman" w:hAnsi="Symbol" w:cs="Times New Roman"/>
          <w:lang w:eastAsia="en-GB"/>
        </w:rPr>
        <w:t xml:space="preserve"> </w:t>
      </w:r>
      <w:r w:rsidR="00C35296">
        <w:rPr>
          <w:rFonts w:eastAsia="Times New Roman" w:hAnsi="Symbol" w:cs="Times New Roman"/>
          <w:lang w:eastAsia="en-GB"/>
        </w:rPr>
        <w:t>This can</w:t>
      </w:r>
      <w:r w:rsidR="009F08C2">
        <w:rPr>
          <w:rFonts w:eastAsia="Times New Roman" w:hAnsi="Symbol" w:cs="Times New Roman"/>
          <w:lang w:eastAsia="en-GB"/>
        </w:rPr>
        <w:t xml:space="preserve"> be cost effective</w:t>
      </w:r>
      <w:r w:rsidR="007B3B5F">
        <w:rPr>
          <w:rFonts w:eastAsia="Times New Roman" w:hAnsi="Symbol" w:cs="Times New Roman"/>
          <w:lang w:eastAsia="en-GB"/>
        </w:rPr>
        <w:t xml:space="preserve"> in </w:t>
      </w:r>
      <w:r w:rsidR="009F08C2">
        <w:rPr>
          <w:rFonts w:eastAsia="Times New Roman" w:hAnsi="Symbol" w:cs="Times New Roman"/>
          <w:lang w:eastAsia="en-GB"/>
        </w:rPr>
        <w:t>industries</w:t>
      </w:r>
      <w:r w:rsidR="007B3B5F">
        <w:rPr>
          <w:rFonts w:eastAsia="Times New Roman" w:hAnsi="Symbol" w:cs="Times New Roman"/>
          <w:lang w:eastAsia="en-GB"/>
        </w:rPr>
        <w:t xml:space="preserve"> where downtime </w:t>
      </w:r>
      <w:r w:rsidR="003808E9">
        <w:rPr>
          <w:rFonts w:eastAsia="Times New Roman" w:hAnsi="Symbol" w:cs="Times New Roman"/>
          <w:lang w:eastAsia="en-GB"/>
        </w:rPr>
        <w:t>is</w:t>
      </w:r>
      <w:r w:rsidR="007B3B5F">
        <w:rPr>
          <w:rFonts w:eastAsia="Times New Roman" w:hAnsi="Symbol" w:cs="Times New Roman"/>
          <w:lang w:eastAsia="en-GB"/>
        </w:rPr>
        <w:t xml:space="preserve"> costly or impractical.</w:t>
      </w:r>
    </w:p>
    <w:p w14:paraId="5D6AD085" w14:textId="2A34D8EA" w:rsidR="00A42D72" w:rsidRDefault="00740DDC" w:rsidP="00586ED1">
      <w:pPr>
        <w:rPr>
          <w:rFonts w:eastAsia="Times New Roman" w:hAnsi="Symbol" w:cs="Times New Roman"/>
          <w:lang w:eastAsia="en-GB"/>
        </w:rPr>
      </w:pPr>
      <w:r>
        <w:rPr>
          <w:rFonts w:eastAsia="Times New Roman" w:hAnsi="Symbol" w:cs="Times New Roman"/>
          <w:lang w:eastAsia="en-GB"/>
        </w:rPr>
        <w:t>However,</w:t>
      </w:r>
      <w:r w:rsidR="00A42D72">
        <w:rPr>
          <w:rFonts w:eastAsia="Times New Roman" w:hAnsi="Symbol" w:cs="Times New Roman"/>
          <w:lang w:eastAsia="en-GB"/>
        </w:rPr>
        <w:t xml:space="preserve"> Robinson (20</w:t>
      </w:r>
      <w:r w:rsidR="002C4F6C">
        <w:rPr>
          <w:rFonts w:eastAsia="Times New Roman" w:hAnsi="Symbol" w:cs="Times New Roman"/>
          <w:lang w:eastAsia="en-GB"/>
        </w:rPr>
        <w:t>2</w:t>
      </w:r>
      <w:r w:rsidR="00A42D72">
        <w:rPr>
          <w:rFonts w:eastAsia="Times New Roman" w:hAnsi="Symbol" w:cs="Times New Roman"/>
          <w:lang w:eastAsia="en-GB"/>
        </w:rPr>
        <w:t>5)</w:t>
      </w:r>
      <w:r w:rsidR="004260F5">
        <w:rPr>
          <w:rFonts w:eastAsia="Times New Roman" w:hAnsi="Symbol" w:cs="Times New Roman"/>
          <w:lang w:eastAsia="en-GB"/>
        </w:rPr>
        <w:t xml:space="preserve"> </w:t>
      </w:r>
      <w:r w:rsidR="00BE5B7F">
        <w:rPr>
          <w:rFonts w:eastAsia="Times New Roman" w:hAnsi="Symbol" w:cs="Times New Roman"/>
          <w:lang w:eastAsia="en-GB"/>
        </w:rPr>
        <w:t>highlights</w:t>
      </w:r>
      <w:r w:rsidR="00991AB6">
        <w:rPr>
          <w:rFonts w:eastAsia="Times New Roman" w:hAnsi="Symbol" w:cs="Times New Roman"/>
          <w:lang w:eastAsia="en-GB"/>
        </w:rPr>
        <w:t xml:space="preserve"> that</w:t>
      </w:r>
      <w:r w:rsidR="00A54750">
        <w:rPr>
          <w:rFonts w:eastAsia="Times New Roman" w:hAnsi="Symbol" w:cs="Times New Roman"/>
          <w:lang w:eastAsia="en-GB"/>
        </w:rPr>
        <w:t xml:space="preserve"> </w:t>
      </w:r>
      <w:proofErr w:type="gramStart"/>
      <w:r w:rsidR="00A54750">
        <w:rPr>
          <w:rFonts w:eastAsia="Times New Roman" w:hAnsi="Symbol" w:cs="Times New Roman"/>
          <w:lang w:eastAsia="en-GB"/>
        </w:rPr>
        <w:t xml:space="preserve">poor </w:t>
      </w:r>
      <w:r w:rsidR="00BE5B7F">
        <w:rPr>
          <w:rFonts w:eastAsia="Times New Roman" w:hAnsi="Symbol" w:cs="Times New Roman"/>
          <w:lang w:eastAsia="en-GB"/>
        </w:rPr>
        <w:t>quality</w:t>
      </w:r>
      <w:proofErr w:type="gramEnd"/>
      <w:r w:rsidR="00BE5B7F">
        <w:rPr>
          <w:rFonts w:eastAsia="Times New Roman" w:hAnsi="Symbol" w:cs="Times New Roman"/>
          <w:lang w:eastAsia="en-GB"/>
        </w:rPr>
        <w:t xml:space="preserve"> data </w:t>
      </w:r>
      <w:r w:rsidR="00A54750">
        <w:rPr>
          <w:rFonts w:eastAsia="Times New Roman" w:hAnsi="Symbol" w:cs="Times New Roman"/>
          <w:lang w:eastAsia="en-GB"/>
        </w:rPr>
        <w:t xml:space="preserve">or incomplete input data </w:t>
      </w:r>
      <w:r w:rsidR="00BE5B7F">
        <w:rPr>
          <w:rFonts w:eastAsia="Times New Roman" w:hAnsi="Symbol" w:cs="Times New Roman"/>
          <w:lang w:eastAsia="en-GB"/>
        </w:rPr>
        <w:t xml:space="preserve">results </w:t>
      </w:r>
      <w:r w:rsidR="00594474">
        <w:rPr>
          <w:rFonts w:eastAsia="Times New Roman" w:hAnsi="Symbol" w:cs="Times New Roman"/>
          <w:lang w:eastAsia="en-GB"/>
        </w:rPr>
        <w:t>in inaccurate</w:t>
      </w:r>
      <w:r w:rsidR="00A54750">
        <w:rPr>
          <w:rFonts w:eastAsia="Times New Roman" w:hAnsi="Symbol" w:cs="Times New Roman"/>
          <w:lang w:eastAsia="en-GB"/>
        </w:rPr>
        <w:t xml:space="preserve"> </w:t>
      </w:r>
      <w:r w:rsidR="00991AB6">
        <w:rPr>
          <w:rFonts w:eastAsia="Times New Roman" w:hAnsi="Symbol" w:cs="Times New Roman"/>
          <w:lang w:eastAsia="en-GB"/>
        </w:rPr>
        <w:t>modelling</w:t>
      </w:r>
      <w:r w:rsidR="00C27D63">
        <w:rPr>
          <w:rFonts w:eastAsia="Times New Roman" w:hAnsi="Symbol" w:cs="Times New Roman"/>
          <w:lang w:eastAsia="en-GB"/>
        </w:rPr>
        <w:t xml:space="preserve"> </w:t>
      </w:r>
      <w:r w:rsidR="00594474">
        <w:rPr>
          <w:rFonts w:eastAsia="Times New Roman" w:hAnsi="Symbol" w:cs="Times New Roman"/>
          <w:lang w:eastAsia="en-GB"/>
        </w:rPr>
        <w:t>leading to</w:t>
      </w:r>
      <w:r w:rsidR="00C27D63">
        <w:rPr>
          <w:rFonts w:eastAsia="Times New Roman" w:hAnsi="Symbol" w:cs="Times New Roman"/>
          <w:lang w:eastAsia="en-GB"/>
        </w:rPr>
        <w:t xml:space="preserve"> unreliable output data.</w:t>
      </w:r>
      <w:r w:rsidR="00E41BB8">
        <w:rPr>
          <w:rFonts w:eastAsia="Times New Roman" w:hAnsi="Symbol" w:cs="Times New Roman"/>
          <w:lang w:eastAsia="en-GB"/>
        </w:rPr>
        <w:t xml:space="preserve"> </w:t>
      </w:r>
      <w:r w:rsidR="009C127A">
        <w:rPr>
          <w:rFonts w:eastAsia="Times New Roman" w:hAnsi="Symbol" w:cs="Times New Roman"/>
          <w:lang w:eastAsia="en-GB"/>
        </w:rPr>
        <w:t>Additionally,</w:t>
      </w:r>
      <w:r w:rsidR="00E41BB8">
        <w:rPr>
          <w:rFonts w:eastAsia="Times New Roman" w:hAnsi="Symbol" w:cs="Times New Roman"/>
          <w:lang w:eastAsia="en-GB"/>
        </w:rPr>
        <w:t xml:space="preserve"> DES can be </w:t>
      </w:r>
      <w:r w:rsidR="00906A7A">
        <w:rPr>
          <w:rFonts w:eastAsia="Times New Roman" w:hAnsi="Symbol" w:cs="Times New Roman"/>
          <w:lang w:eastAsia="en-GB"/>
        </w:rPr>
        <w:t xml:space="preserve">resource </w:t>
      </w:r>
      <w:r w:rsidR="00906A7A">
        <w:rPr>
          <w:rFonts w:eastAsia="Times New Roman" w:hAnsi="Symbol" w:cs="Times New Roman" w:hint="eastAsia"/>
          <w:lang w:eastAsia="en-GB"/>
        </w:rPr>
        <w:t>intensive</w:t>
      </w:r>
      <w:r w:rsidR="00906A7A">
        <w:rPr>
          <w:rFonts w:eastAsia="Times New Roman" w:hAnsi="Symbol" w:cs="Times New Roman"/>
          <w:lang w:eastAsia="en-GB"/>
        </w:rPr>
        <w:t xml:space="preserve"> for computational resources and </w:t>
      </w:r>
      <w:r w:rsidR="00D97D5E">
        <w:rPr>
          <w:rFonts w:eastAsia="Times New Roman" w:hAnsi="Symbol" w:cs="Times New Roman"/>
          <w:lang w:eastAsia="en-GB"/>
        </w:rPr>
        <w:t>specialist knowledge</w:t>
      </w:r>
      <w:r w:rsidR="00C9189C">
        <w:rPr>
          <w:rFonts w:eastAsia="Times New Roman" w:hAnsi="Symbol" w:cs="Times New Roman"/>
          <w:lang w:eastAsia="en-GB"/>
        </w:rPr>
        <w:t xml:space="preserve">, especially with </w:t>
      </w:r>
      <w:r w:rsidR="00C36723">
        <w:rPr>
          <w:rFonts w:eastAsia="Times New Roman" w:hAnsi="Symbol" w:cs="Times New Roman"/>
          <w:lang w:eastAsia="en-GB"/>
        </w:rPr>
        <w:t>model</w:t>
      </w:r>
      <w:r w:rsidR="00906A7A">
        <w:rPr>
          <w:rFonts w:eastAsia="Times New Roman" w:hAnsi="Symbol" w:cs="Times New Roman"/>
          <w:lang w:eastAsia="en-GB"/>
        </w:rPr>
        <w:t xml:space="preserve">s of higher </w:t>
      </w:r>
      <w:r w:rsidR="00C36723">
        <w:rPr>
          <w:rFonts w:eastAsia="Times New Roman" w:hAnsi="Symbol" w:cs="Times New Roman"/>
          <w:lang w:eastAsia="en-GB"/>
        </w:rPr>
        <w:t>complexity.</w:t>
      </w:r>
      <w:r w:rsidR="00D07867">
        <w:rPr>
          <w:rFonts w:eastAsia="Times New Roman" w:hAnsi="Symbol" w:cs="Times New Roman"/>
          <w:lang w:eastAsia="en-GB"/>
        </w:rPr>
        <w:t xml:space="preserve"> Th</w:t>
      </w:r>
      <w:r w:rsidR="00062C6F">
        <w:rPr>
          <w:rFonts w:eastAsia="Times New Roman" w:hAnsi="Symbol" w:cs="Times New Roman"/>
          <w:lang w:eastAsia="en-GB"/>
        </w:rPr>
        <w:t>ese</w:t>
      </w:r>
      <w:r w:rsidR="00D97D5E">
        <w:rPr>
          <w:rFonts w:eastAsia="Times New Roman" w:hAnsi="Symbol" w:cs="Times New Roman"/>
          <w:lang w:eastAsia="en-GB"/>
        </w:rPr>
        <w:t xml:space="preserve"> observations </w:t>
      </w:r>
      <w:proofErr w:type="gramStart"/>
      <w:r w:rsidR="00D97D5E">
        <w:rPr>
          <w:rFonts w:eastAsia="Times New Roman" w:hAnsi="Symbol" w:cs="Times New Roman"/>
          <w:lang w:eastAsia="en-GB"/>
        </w:rPr>
        <w:t>are supported</w:t>
      </w:r>
      <w:proofErr w:type="gramEnd"/>
      <w:r w:rsidR="00D97D5E">
        <w:rPr>
          <w:rFonts w:eastAsia="Times New Roman" w:hAnsi="Symbol" w:cs="Times New Roman"/>
          <w:lang w:eastAsia="en-GB"/>
        </w:rPr>
        <w:t xml:space="preserve"> by</w:t>
      </w:r>
      <w:r w:rsidR="00504077" w:rsidRPr="00CD56A1">
        <w:rPr>
          <w:rFonts w:cs="Times New Roman"/>
          <w:color w:val="000000"/>
        </w:rPr>
        <w:t xml:space="preserve"> Briceño</w:t>
      </w:r>
      <w:r w:rsidR="00504077" w:rsidRPr="00CD56A1">
        <w:rPr>
          <w:rFonts w:eastAsia="Times New Roman" w:hAnsi="Symbol" w:cs="Times New Roman"/>
          <w:lang w:eastAsia="en-GB"/>
        </w:rPr>
        <w:t xml:space="preserve"> et al</w:t>
      </w:r>
      <w:r w:rsidR="00537595">
        <w:rPr>
          <w:rFonts w:eastAsia="Times New Roman" w:hAnsi="Symbol" w:cs="Times New Roman"/>
          <w:lang w:eastAsia="en-GB"/>
        </w:rPr>
        <w:t>,</w:t>
      </w:r>
      <w:r w:rsidR="00504077">
        <w:rPr>
          <w:rFonts w:eastAsia="Times New Roman" w:hAnsi="Symbol" w:cs="Times New Roman"/>
          <w:lang w:eastAsia="en-GB"/>
        </w:rPr>
        <w:t xml:space="preserve"> (</w:t>
      </w:r>
      <w:r w:rsidR="00504077" w:rsidRPr="00CD56A1">
        <w:rPr>
          <w:rFonts w:eastAsia="Times New Roman" w:hAnsi="Symbol" w:cs="Times New Roman"/>
          <w:lang w:eastAsia="en-GB"/>
        </w:rPr>
        <w:t>2025)</w:t>
      </w:r>
      <w:r w:rsidR="00062C6F">
        <w:rPr>
          <w:rFonts w:eastAsia="Times New Roman" w:hAnsi="Symbol" w:cs="Times New Roman"/>
          <w:lang w:eastAsia="en-GB"/>
        </w:rPr>
        <w:t>.</w:t>
      </w:r>
      <w:r w:rsidR="00D97D5E">
        <w:rPr>
          <w:rFonts w:eastAsia="Times New Roman" w:hAnsi="Symbol" w:cs="Times New Roman"/>
          <w:lang w:eastAsia="en-GB"/>
        </w:rPr>
        <w:t xml:space="preserve"> </w:t>
      </w:r>
      <w:r w:rsidR="00906A7A">
        <w:rPr>
          <w:rFonts w:eastAsia="Times New Roman" w:hAnsi="Symbol" w:cs="Times New Roman"/>
          <w:lang w:eastAsia="en-GB"/>
        </w:rPr>
        <w:t xml:space="preserve">Evaluating the balance of </w:t>
      </w:r>
      <w:r w:rsidR="00FE0C0B">
        <w:rPr>
          <w:rFonts w:eastAsia="Times New Roman" w:hAnsi="Symbol" w:cs="Times New Roman"/>
          <w:lang w:eastAsia="en-GB"/>
        </w:rPr>
        <w:t>cost to benefits will be important before building DES models</w:t>
      </w:r>
      <w:r w:rsidR="009C127A">
        <w:rPr>
          <w:rFonts w:eastAsia="Times New Roman" w:hAnsi="Symbol" w:cs="Times New Roman"/>
          <w:lang w:eastAsia="en-GB"/>
        </w:rPr>
        <w:t xml:space="preserve"> in industrial settings.</w:t>
      </w:r>
    </w:p>
    <w:p w14:paraId="6959D229" w14:textId="77777777" w:rsidR="0054776D" w:rsidRDefault="0054776D">
      <w:pPr>
        <w:widowControl/>
        <w:spacing w:line="259" w:lineRule="auto"/>
        <w:rPr>
          <w:rFonts w:asciiTheme="majorHAnsi" w:eastAsiaTheme="majorEastAsia" w:hAnsiTheme="majorHAnsi" w:cstheme="majorBidi"/>
          <w:color w:val="1F3763" w:themeColor="accent1" w:themeShade="7F"/>
          <w:sz w:val="24"/>
          <w:szCs w:val="24"/>
        </w:rPr>
      </w:pPr>
      <w:r>
        <w:br w:type="page"/>
      </w:r>
    </w:p>
    <w:p w14:paraId="24F0C1D7" w14:textId="32DD924C" w:rsidR="00DE72FE" w:rsidRPr="00DE72FE" w:rsidRDefault="00DE72FE" w:rsidP="00DE72FE">
      <w:pPr>
        <w:pStyle w:val="Heading3"/>
      </w:pPr>
      <w:bookmarkStart w:id="11" w:name="_Toc210675359"/>
      <w:r w:rsidRPr="00DE72FE">
        <w:lastRenderedPageBreak/>
        <w:t>Lean Thinking &amp; Waste Elimination</w:t>
      </w:r>
      <w:bookmarkEnd w:id="11"/>
    </w:p>
    <w:p w14:paraId="0BB16A54" w14:textId="77777777" w:rsidR="004D22B7" w:rsidRDefault="0054776D" w:rsidP="0054776D">
      <w:pPr>
        <w:spacing w:line="259" w:lineRule="auto"/>
      </w:pPr>
      <w:r w:rsidRPr="0054776D">
        <w:br/>
        <w:t xml:space="preserve">Lean philosophy originated from the Toyota Production System (TPS), developed in Japan as a response to resource constraints and the need for efficiency in </w:t>
      </w:r>
      <w:r w:rsidR="004D22B7">
        <w:t xml:space="preserve">the </w:t>
      </w:r>
      <w:r w:rsidRPr="0054776D">
        <w:t>automobile manufacturing</w:t>
      </w:r>
      <w:r w:rsidR="004D22B7">
        <w:t xml:space="preserve"> industry</w:t>
      </w:r>
      <w:r w:rsidRPr="0054776D">
        <w:t xml:space="preserve"> (Womack, </w:t>
      </w:r>
      <w:r w:rsidR="004F516D">
        <w:t>2003</w:t>
      </w:r>
      <w:r w:rsidRPr="0054776D">
        <w:t xml:space="preserve">). </w:t>
      </w:r>
    </w:p>
    <w:p w14:paraId="481F861D" w14:textId="7CC6FC76" w:rsidR="0024075F" w:rsidRDefault="0024075F" w:rsidP="0054776D">
      <w:pPr>
        <w:spacing w:line="259" w:lineRule="auto"/>
        <w:rPr>
          <w:shd w:val="clear" w:color="auto" w:fill="FFFFFF"/>
        </w:rPr>
      </w:pPr>
      <w:r w:rsidRPr="0024075F">
        <w:rPr>
          <w:shd w:val="clear" w:color="auto" w:fill="FFFFFF"/>
        </w:rPr>
        <w:t>Lean manufacturing aims to reduce waste and enhance customer</w:t>
      </w:r>
      <w:r>
        <w:rPr>
          <w:shd w:val="clear" w:color="auto" w:fill="FFFFFF"/>
        </w:rPr>
        <w:t xml:space="preserve"> </w:t>
      </w:r>
      <w:r w:rsidRPr="0024075F">
        <w:rPr>
          <w:shd w:val="clear" w:color="auto" w:fill="FFFFFF"/>
        </w:rPr>
        <w:t>driven production efficiency. As Prakash (2011) define</w:t>
      </w:r>
      <w:r>
        <w:rPr>
          <w:shd w:val="clear" w:color="auto" w:fill="FFFFFF"/>
        </w:rPr>
        <w:t>s</w:t>
      </w:r>
      <w:r w:rsidRPr="0024075F">
        <w:rPr>
          <w:shd w:val="clear" w:color="auto" w:fill="FFFFFF"/>
        </w:rPr>
        <w:t xml:space="preserve"> it</w:t>
      </w:r>
      <w:r>
        <w:rPr>
          <w:shd w:val="clear" w:color="auto" w:fill="FFFFFF"/>
        </w:rPr>
        <w:t xml:space="preserve"> as </w:t>
      </w:r>
      <w:r w:rsidRPr="0024075F">
        <w:rPr>
          <w:shd w:val="clear" w:color="auto" w:fill="FFFFFF"/>
        </w:rPr>
        <w:t>“a systematic approach to identifying and eliminating waste through continuous improvement, flowing the product at the pull of the customer in pursuit of perfection.”</w:t>
      </w:r>
      <w:r>
        <w:rPr>
          <w:shd w:val="clear" w:color="auto" w:fill="FFFFFF"/>
        </w:rPr>
        <w:t xml:space="preserve"> </w:t>
      </w:r>
    </w:p>
    <w:p w14:paraId="5B77B905" w14:textId="3BCAF3E7" w:rsidR="004A5284" w:rsidRDefault="004A5284" w:rsidP="004A5284">
      <w:r>
        <w:t xml:space="preserve">There are five core principles of Lean: specify value, identify the value stream, flow, pull and pursue perfection </w:t>
      </w:r>
      <w:r>
        <w:rPr>
          <w:rFonts w:ascii="Source Sans Pro" w:hAnsi="Source Sans Pro"/>
          <w:color w:val="3A3A3A"/>
          <w:sz w:val="23"/>
          <w:szCs w:val="23"/>
          <w:shd w:val="clear" w:color="auto" w:fill="FFFFFF"/>
        </w:rPr>
        <w:t>(</w:t>
      </w:r>
      <w:r w:rsidRPr="000F012A">
        <w:t>Womack,</w:t>
      </w:r>
      <w:r>
        <w:t xml:space="preserve"> </w:t>
      </w:r>
      <w:r w:rsidRPr="000F012A">
        <w:t>2003)</w:t>
      </w:r>
      <w:r>
        <w:t xml:space="preserve">. </w:t>
      </w:r>
    </w:p>
    <w:p w14:paraId="0587A4E4" w14:textId="11DA3B35" w:rsidR="00FC26BA" w:rsidRPr="00FC26BA" w:rsidRDefault="00FC26BA" w:rsidP="00913CF0">
      <w:pPr>
        <w:pStyle w:val="ListParagraph"/>
        <w:numPr>
          <w:ilvl w:val="0"/>
          <w:numId w:val="17"/>
        </w:numPr>
      </w:pPr>
      <w:r w:rsidRPr="00FC26BA">
        <w:t>Value – defined from the customer’s perspective.</w:t>
      </w:r>
    </w:p>
    <w:p w14:paraId="3FCD7A06" w14:textId="516412AC" w:rsidR="00FC26BA" w:rsidRPr="00FC26BA" w:rsidRDefault="00FC26BA" w:rsidP="00913CF0">
      <w:pPr>
        <w:pStyle w:val="ListParagraph"/>
        <w:numPr>
          <w:ilvl w:val="0"/>
          <w:numId w:val="17"/>
        </w:numPr>
      </w:pPr>
      <w:r w:rsidRPr="00FC26BA">
        <w:t>Value Stream – mapping all steps to identify waste.</w:t>
      </w:r>
    </w:p>
    <w:p w14:paraId="48CEFEB0" w14:textId="754D06D8" w:rsidR="00FC26BA" w:rsidRPr="00FC26BA" w:rsidRDefault="00FC26BA" w:rsidP="00913CF0">
      <w:pPr>
        <w:pStyle w:val="ListParagraph"/>
        <w:numPr>
          <w:ilvl w:val="0"/>
          <w:numId w:val="17"/>
        </w:numPr>
      </w:pPr>
      <w:r w:rsidRPr="00FC26BA">
        <w:t>Flow – ensuring smooth progress through value-adding activities.</w:t>
      </w:r>
    </w:p>
    <w:p w14:paraId="480D7CDB" w14:textId="6DC505B8" w:rsidR="00FC26BA" w:rsidRPr="00FC26BA" w:rsidRDefault="00FC26BA" w:rsidP="00913CF0">
      <w:pPr>
        <w:pStyle w:val="ListParagraph"/>
        <w:numPr>
          <w:ilvl w:val="0"/>
          <w:numId w:val="17"/>
        </w:numPr>
      </w:pPr>
      <w:r w:rsidRPr="00FC26BA">
        <w:t>Pull – producing only what the customer requires, when needed.</w:t>
      </w:r>
    </w:p>
    <w:p w14:paraId="487BAC02" w14:textId="29515AD3" w:rsidR="00FC26BA" w:rsidRPr="00FC26BA" w:rsidRDefault="00FC26BA" w:rsidP="00913CF0">
      <w:pPr>
        <w:pStyle w:val="ListParagraph"/>
        <w:numPr>
          <w:ilvl w:val="0"/>
          <w:numId w:val="17"/>
        </w:numPr>
      </w:pPr>
      <w:r w:rsidRPr="00FC26BA">
        <w:t>Perfection – continuous improvement toward zero waste and defects.</w:t>
      </w:r>
    </w:p>
    <w:p w14:paraId="2F641566" w14:textId="0BE91670" w:rsidR="00E82A59" w:rsidRDefault="00227EB7" w:rsidP="00E82A59">
      <w:pPr>
        <w:rPr>
          <w:shd w:val="clear" w:color="auto" w:fill="FFFFFF"/>
        </w:rPr>
      </w:pPr>
      <w:r w:rsidRPr="00227EB7">
        <w:t xml:space="preserve">Lean identifies eight primary types of waste that should </w:t>
      </w:r>
      <w:r w:rsidR="006A60E6">
        <w:t xml:space="preserve">look to </w:t>
      </w:r>
      <w:proofErr w:type="gramStart"/>
      <w:r w:rsidR="006A60E6">
        <w:t>be reduced</w:t>
      </w:r>
      <w:proofErr w:type="gramEnd"/>
      <w:r w:rsidR="006A60E6">
        <w:t xml:space="preserve"> and </w:t>
      </w:r>
      <w:proofErr w:type="gramStart"/>
      <w:r w:rsidR="006A60E6">
        <w:t xml:space="preserve">ultimately </w:t>
      </w:r>
      <w:r w:rsidR="00E82A59">
        <w:t>eliminated</w:t>
      </w:r>
      <w:proofErr w:type="gramEnd"/>
      <w:r w:rsidR="006A60E6">
        <w:t>.</w:t>
      </w:r>
      <w:r w:rsidRPr="00227EB7">
        <w:t xml:space="preserve"> These </w:t>
      </w:r>
      <w:proofErr w:type="gramStart"/>
      <w:r w:rsidRPr="00227EB7">
        <w:t>are commonly remembered</w:t>
      </w:r>
      <w:proofErr w:type="gramEnd"/>
      <w:r w:rsidRPr="00227EB7">
        <w:t xml:space="preserve"> through the acronym </w:t>
      </w:r>
      <w:r w:rsidR="00E82A59">
        <w:t>“</w:t>
      </w:r>
      <w:r w:rsidRPr="00227EB7">
        <w:rPr>
          <w:b/>
          <w:bCs/>
        </w:rPr>
        <w:t>TIMWOODS</w:t>
      </w:r>
      <w:proofErr w:type="gramStart"/>
      <w:r w:rsidR="00E82A59">
        <w:rPr>
          <w:b/>
          <w:bCs/>
        </w:rPr>
        <w:t>”</w:t>
      </w:r>
      <w:r w:rsidRPr="00227EB7">
        <w:t>,</w:t>
      </w:r>
      <w:proofErr w:type="gramEnd"/>
      <w:r w:rsidRPr="00227EB7">
        <w:t xml:space="preserve"> which stands for Transportation, Inventory, Motion, Waiting, Overproduction, Overprocessing, Defects, </w:t>
      </w:r>
      <w:r w:rsidR="004F2276">
        <w:t xml:space="preserve">and Skills </w:t>
      </w:r>
      <w:r w:rsidR="00E82A59">
        <w:t>(</w:t>
      </w:r>
      <w:r w:rsidR="00E82A59" w:rsidRPr="00927F8E">
        <w:t>Bicheno, 2016</w:t>
      </w:r>
      <w:r w:rsidR="00E82A59">
        <w:t>).</w:t>
      </w:r>
    </w:p>
    <w:p w14:paraId="7F0608B3" w14:textId="5E975608" w:rsidR="00227EB7" w:rsidRDefault="00482C50" w:rsidP="006D4E4E">
      <w:pPr>
        <w:rPr>
          <w:lang w:eastAsia="en-GB"/>
        </w:rPr>
      </w:pPr>
      <w:r w:rsidRPr="006D4E4E">
        <w:t xml:space="preserve">Lean improvements can </w:t>
      </w:r>
      <w:proofErr w:type="gramStart"/>
      <w:r w:rsidRPr="006D4E4E">
        <w:t>be measured</w:t>
      </w:r>
      <w:proofErr w:type="gramEnd"/>
      <w:r w:rsidRPr="006D4E4E">
        <w:t xml:space="preserve"> using key performance metrics that track efficiency, flow, and quality. Metrics such as lead time, cycle time, work in progress (WIP), and first-pass yield help identify waste, bottlenecks, and areas for continuous improvement. By regularly monitoring these indicators, organi</w:t>
      </w:r>
      <w:r w:rsidR="003277A3">
        <w:t>s</w:t>
      </w:r>
      <w:r w:rsidRPr="006D4E4E">
        <w:t>ations can assess how effectively Lean practices enhance process speed, reduce waste, and improve overall performance (Bicheno, 2016).</w:t>
      </w:r>
      <w:r w:rsidR="00477695">
        <w:t xml:space="preserve"> This will be useful when determining the success of </w:t>
      </w:r>
      <w:r w:rsidR="00477695" w:rsidRPr="00CD56A1">
        <w:rPr>
          <w:lang w:eastAsia="en-GB"/>
        </w:rPr>
        <w:t>Discrete Event Simulation</w:t>
      </w:r>
      <w:r w:rsidR="00477695">
        <w:rPr>
          <w:lang w:eastAsia="en-GB"/>
        </w:rPr>
        <w:t>.</w:t>
      </w:r>
    </w:p>
    <w:p w14:paraId="79EE3379" w14:textId="7CFE4B8F" w:rsidR="0054776D" w:rsidRDefault="0054776D">
      <w:pPr>
        <w:widowControl/>
        <w:spacing w:line="259" w:lineRule="auto"/>
        <w:rPr>
          <w:rFonts w:asciiTheme="majorHAnsi" w:eastAsiaTheme="majorEastAsia" w:hAnsiTheme="majorHAnsi" w:cstheme="majorBidi"/>
          <w:color w:val="1F3763" w:themeColor="accent1" w:themeShade="7F"/>
          <w:sz w:val="24"/>
          <w:szCs w:val="24"/>
        </w:rPr>
      </w:pPr>
    </w:p>
    <w:p w14:paraId="2D4BCC19" w14:textId="77777777" w:rsidR="0054776D" w:rsidRDefault="0054776D">
      <w:pPr>
        <w:widowControl/>
        <w:spacing w:line="259" w:lineRule="auto"/>
        <w:rPr>
          <w:rFonts w:asciiTheme="majorHAnsi" w:eastAsiaTheme="majorEastAsia" w:hAnsiTheme="majorHAnsi" w:cstheme="majorBidi"/>
          <w:color w:val="1F3763" w:themeColor="accent1" w:themeShade="7F"/>
          <w:sz w:val="24"/>
          <w:szCs w:val="24"/>
        </w:rPr>
      </w:pPr>
      <w:r>
        <w:br w:type="page"/>
      </w:r>
    </w:p>
    <w:p w14:paraId="10193244" w14:textId="3702C090" w:rsidR="00DE72FE" w:rsidRPr="00DE72FE" w:rsidRDefault="00DE72FE" w:rsidP="00DE72FE">
      <w:pPr>
        <w:pStyle w:val="Heading3"/>
      </w:pPr>
      <w:bookmarkStart w:id="12" w:name="_Toc210675360"/>
      <w:r w:rsidRPr="00DE72FE">
        <w:lastRenderedPageBreak/>
        <w:t>Integrating DES and Lean for Continuous Improvement</w:t>
      </w:r>
      <w:bookmarkEnd w:id="12"/>
    </w:p>
    <w:p w14:paraId="6B3B1E21" w14:textId="4C23DD9C" w:rsidR="00002D3C" w:rsidRDefault="00002D3C" w:rsidP="00002D3C">
      <w:r w:rsidRPr="00563C7D">
        <w:t>The integration of Discrete Event Simulation (DES) and Lean Thinking provides</w:t>
      </w:r>
      <w:r w:rsidRPr="00002D3C">
        <w:t xml:space="preserve"> a powerful framework for continuous improvement. While Lean principles focus on systematically identifying and eliminating waste, DES provides the quantitative means to model, test, and validate those improvements before implementation. According to Briceño et al. (2025), DES enables engineers to evaluate process changes under various operating conditions, reducing risk and supporting data-driven decision-making.</w:t>
      </w:r>
    </w:p>
    <w:p w14:paraId="37BBD7B5" w14:textId="21468961" w:rsidR="001E5852" w:rsidRPr="008C7D3F" w:rsidRDefault="001E5852" w:rsidP="008C7D3F">
      <w:r w:rsidRPr="008C7D3F">
        <w:t xml:space="preserve">DES supports </w:t>
      </w:r>
      <w:r w:rsidR="008D4857" w:rsidRPr="008C7D3F">
        <w:t xml:space="preserve">the ideas of </w:t>
      </w:r>
      <w:r w:rsidRPr="008C7D3F">
        <w:t xml:space="preserve">Lean by </w:t>
      </w:r>
      <w:r w:rsidR="008D4857" w:rsidRPr="008C7D3F">
        <w:t xml:space="preserve">enabling </w:t>
      </w:r>
      <w:r w:rsidR="006F5C46" w:rsidRPr="008C7D3F">
        <w:t>measurable</w:t>
      </w:r>
      <w:r w:rsidRPr="008C7D3F">
        <w:t xml:space="preserve"> waste reduction and visualising value stream performance. It complements Lean tools like Value Stream Mapping (VSM) by adding analytical depth</w:t>
      </w:r>
      <w:r w:rsidR="006F5C46" w:rsidRPr="008C7D3F">
        <w:t>.</w:t>
      </w:r>
      <w:r w:rsidRPr="008C7D3F">
        <w:t xml:space="preserve"> </w:t>
      </w:r>
      <w:r w:rsidR="008C7D3F" w:rsidRPr="008C7D3F">
        <w:t xml:space="preserve">A </w:t>
      </w:r>
      <w:r w:rsidRPr="008C7D3F">
        <w:t xml:space="preserve">simulation can model the dynamic behaviour of value streams, allowing the assessment of variability, waiting times, and resource constraints over time (Robinson, 2005). Studies have successfully applied this combined approach in diverse sectors. In manufacturing, DES has </w:t>
      </w:r>
      <w:proofErr w:type="gramStart"/>
      <w:r w:rsidRPr="008C7D3F">
        <w:t>been used</w:t>
      </w:r>
      <w:proofErr w:type="gramEnd"/>
      <w:r w:rsidRPr="008C7D3F">
        <w:t xml:space="preserve"> to optimise production scheduling and evaluate Kaizen improvements </w:t>
      </w:r>
      <w:r w:rsidRPr="00A1635A">
        <w:t>(</w:t>
      </w:r>
      <w:proofErr w:type="spellStart"/>
      <w:r w:rsidRPr="00A1635A">
        <w:t>Jahangirian</w:t>
      </w:r>
      <w:proofErr w:type="spellEnd"/>
      <w:r w:rsidRPr="00A1635A">
        <w:t xml:space="preserve"> et al., 2010</w:t>
      </w:r>
      <w:r w:rsidRPr="008C7D3F">
        <w:t>).</w:t>
      </w:r>
      <w:r w:rsidR="00005986">
        <w:t xml:space="preserve"> </w:t>
      </w:r>
      <w:r w:rsidR="00B05A60">
        <w:t>Also,</w:t>
      </w:r>
      <w:r w:rsidR="00005986">
        <w:t xml:space="preserve"> in health care </w:t>
      </w:r>
      <w:r w:rsidR="006E227D">
        <w:t>DES</w:t>
      </w:r>
      <w:r w:rsidR="006E227D" w:rsidRPr="006E227D">
        <w:t xml:space="preserve"> complemented Lean initiatives by testing and validating proposed improvements in dynamic, real-world conditions</w:t>
      </w:r>
      <w:r w:rsidR="00A1635A">
        <w:t xml:space="preserve"> to significantly reduce waiting time, improve patient flow whilst balancing service efficiency </w:t>
      </w:r>
      <w:r w:rsidR="00A1635A" w:rsidRPr="00A1635A">
        <w:t>(</w:t>
      </w:r>
      <w:proofErr w:type="spellStart"/>
      <w:r w:rsidR="00A1635A" w:rsidRPr="00A1635A">
        <w:t>Demirli</w:t>
      </w:r>
      <w:proofErr w:type="spellEnd"/>
      <w:r w:rsidR="00A1635A" w:rsidRPr="00A1635A">
        <w:t xml:space="preserve"> et al., 2021).</w:t>
      </w:r>
    </w:p>
    <w:p w14:paraId="4E97D547" w14:textId="1FFB186F" w:rsidR="00002D3C" w:rsidRPr="00563C7D" w:rsidRDefault="001C2427" w:rsidP="00563C7D">
      <w:r w:rsidRPr="001C2427">
        <w:t xml:space="preserve">While DES enables quantitative analysis of system behaviour, Lean offers qualitative insight into cultural and operational barriers. DES </w:t>
      </w:r>
      <w:r w:rsidR="002A3B26">
        <w:t>does not address</w:t>
      </w:r>
      <w:r w:rsidRPr="001C2427">
        <w:t xml:space="preserve"> human or behavioural factors that Lean emphasises (</w:t>
      </w:r>
      <w:proofErr w:type="spellStart"/>
      <w:r w:rsidRPr="001C2427">
        <w:t>Jahangirian</w:t>
      </w:r>
      <w:proofErr w:type="spellEnd"/>
      <w:r w:rsidRPr="001C2427">
        <w:t xml:space="preserve"> et al., 2010).</w:t>
      </w:r>
      <w:r>
        <w:t xml:space="preserve"> </w:t>
      </w:r>
      <w:r w:rsidR="0057667A">
        <w:t xml:space="preserve">The literature </w:t>
      </w:r>
      <w:r w:rsidR="00E71749">
        <w:t>supports</w:t>
      </w:r>
      <w:r w:rsidR="0057667A">
        <w:t xml:space="preserve"> that</w:t>
      </w:r>
      <w:r w:rsidRPr="00563C7D">
        <w:t xml:space="preserve"> DES and Lean Thinking are mutually reinforcing methodologies for process optimisation. Together, they </w:t>
      </w:r>
      <w:r w:rsidR="0057667A">
        <w:t xml:space="preserve">can </w:t>
      </w:r>
      <w:r w:rsidRPr="00563C7D">
        <w:t>create a structured and evidence</w:t>
      </w:r>
      <w:r w:rsidR="0057667A">
        <w:t xml:space="preserve"> led</w:t>
      </w:r>
      <w:r w:rsidRPr="00563C7D">
        <w:t xml:space="preserve"> approach to continuous improvement.</w:t>
      </w:r>
    </w:p>
    <w:p w14:paraId="59ED2B4D" w14:textId="77777777" w:rsidR="00563C7D" w:rsidRDefault="00563C7D">
      <w:pPr>
        <w:widowControl/>
        <w:spacing w:line="259" w:lineRule="auto"/>
        <w:rPr>
          <w:rFonts w:eastAsiaTheme="majorEastAsia" w:cstheme="majorBidi"/>
          <w:color w:val="2F5496" w:themeColor="accent1" w:themeShade="BF"/>
          <w:sz w:val="32"/>
          <w:szCs w:val="32"/>
        </w:rPr>
      </w:pPr>
      <w:r>
        <w:br w:type="page"/>
      </w:r>
    </w:p>
    <w:p w14:paraId="64018E65" w14:textId="3DEB9962" w:rsidR="00FA1587" w:rsidRPr="00FA1587" w:rsidRDefault="00FA1587" w:rsidP="00FA1587">
      <w:pPr>
        <w:pStyle w:val="Heading1"/>
      </w:pPr>
      <w:bookmarkStart w:id="13" w:name="_Toc210675361"/>
      <w:r w:rsidRPr="00FA1587">
        <w:lastRenderedPageBreak/>
        <w:t>Process Selection</w:t>
      </w:r>
      <w:bookmarkEnd w:id="13"/>
    </w:p>
    <w:p w14:paraId="5CEFEB4C" w14:textId="77777777" w:rsidR="00E36EC4" w:rsidRDefault="00E36EC4" w:rsidP="00E36EC4">
      <w:pPr>
        <w:pStyle w:val="Heading2"/>
      </w:pPr>
      <w:bookmarkStart w:id="14" w:name="_Toc210675362"/>
      <w:r w:rsidRPr="00990426">
        <w:t>Festo CP Laboratory</w:t>
      </w:r>
      <w:bookmarkEnd w:id="14"/>
      <w:r w:rsidRPr="00990426">
        <w:t xml:space="preserve"> </w:t>
      </w:r>
    </w:p>
    <w:p w14:paraId="3FD030E4" w14:textId="591F0708" w:rsidR="00BA5939" w:rsidRPr="00BA5939" w:rsidRDefault="00BA5939" w:rsidP="00BA5939">
      <w:r w:rsidRPr="00BA5939">
        <w:t xml:space="preserve">According to </w:t>
      </w:r>
      <w:r w:rsidRPr="00E553E8">
        <w:t>the CP Lab</w:t>
      </w:r>
      <w:r w:rsidR="00E553E8" w:rsidRPr="00E553E8">
        <w:t>oratory</w:t>
      </w:r>
      <w:r w:rsidRPr="00E553E8">
        <w:t xml:space="preserve"> Simulation Document</w:t>
      </w:r>
      <w:r w:rsidRPr="00BA5939">
        <w:t xml:space="preserve"> (University of South Wales, 2024), the FESTO I4.0 CP Lab represents a modular smart factory system used to model discrete event processes.</w:t>
      </w:r>
    </w:p>
    <w:p w14:paraId="5FBBB34F" w14:textId="2A586B09" w:rsidR="00773133" w:rsidRPr="00990426" w:rsidRDefault="00773133" w:rsidP="00773133">
      <w:r w:rsidRPr="00990426">
        <w:t xml:space="preserve">The </w:t>
      </w:r>
      <w:r w:rsidR="00841FFE" w:rsidRPr="00990426">
        <w:t xml:space="preserve">Festo </w:t>
      </w:r>
      <w:r w:rsidRPr="00990426">
        <w:t xml:space="preserve">CP </w:t>
      </w:r>
      <w:r w:rsidRPr="00E553E8">
        <w:t>Lab</w:t>
      </w:r>
      <w:r w:rsidR="00841FFE" w:rsidRPr="00E553E8">
        <w:t>oratory</w:t>
      </w:r>
      <w:r w:rsidRPr="00E553E8">
        <w:t xml:space="preserve"> consists of</w:t>
      </w:r>
      <w:r w:rsidR="004D27AA" w:rsidRPr="00E553E8">
        <w:t xml:space="preserve"> </w:t>
      </w:r>
      <w:proofErr w:type="gramStart"/>
      <w:r w:rsidR="004D27AA" w:rsidRPr="00E553E8">
        <w:t>7</w:t>
      </w:r>
      <w:proofErr w:type="gramEnd"/>
      <w:r w:rsidRPr="00E553E8">
        <w:t xml:space="preserve"> </w:t>
      </w:r>
      <w:r w:rsidR="00E55F7A" w:rsidRPr="00E553E8">
        <w:t>stations</w:t>
      </w:r>
      <w:r w:rsidR="0078474B" w:rsidRPr="00E553E8">
        <w:t>, these</w:t>
      </w:r>
      <w:r w:rsidR="00E55F7A" w:rsidRPr="00E553E8">
        <w:t xml:space="preserve"> </w:t>
      </w:r>
      <w:r w:rsidR="0078474B" w:rsidRPr="00E553E8">
        <w:t>include</w:t>
      </w:r>
      <w:r w:rsidRPr="00E553E8">
        <w:t xml:space="preserve"> Distribution, Automated Optical Inspection, Drilling, Top Cap Dispensing, Hydraulic Press, Label Printing, and Output Handlin</w:t>
      </w:r>
      <w:r w:rsidR="00E55F7A" w:rsidRPr="00E553E8">
        <w:t>g.</w:t>
      </w:r>
      <w:r w:rsidR="0078474B" w:rsidRPr="00E553E8">
        <w:t xml:space="preserve"> Each station </w:t>
      </w:r>
      <w:proofErr w:type="gramStart"/>
      <w:r w:rsidR="0078474B" w:rsidRPr="00E553E8">
        <w:t>is triggered</w:t>
      </w:r>
      <w:proofErr w:type="gramEnd"/>
      <w:r w:rsidR="0078474B" w:rsidRPr="00E553E8">
        <w:t xml:space="preserve"> by</w:t>
      </w:r>
      <w:r w:rsidRPr="00E553E8">
        <w:t xml:space="preserve"> discrete events</w:t>
      </w:r>
      <w:r w:rsidR="00533EB5" w:rsidRPr="00E553E8">
        <w:t xml:space="preserve">. These </w:t>
      </w:r>
      <w:r w:rsidR="00D82223" w:rsidRPr="00E553E8">
        <w:t>di</w:t>
      </w:r>
      <w:r w:rsidR="00D82223" w:rsidRPr="00990426">
        <w:t>screte</w:t>
      </w:r>
      <w:r w:rsidR="00533EB5" w:rsidRPr="00990426">
        <w:t xml:space="preserve"> events</w:t>
      </w:r>
      <w:r w:rsidR="00D82223" w:rsidRPr="00990426">
        <w:t xml:space="preserve"> can include sensors to detect parts are present, movement of conveyors and confirmation of robotic operations.</w:t>
      </w:r>
    </w:p>
    <w:p w14:paraId="3EDAD7AF" w14:textId="08CA215B" w:rsidR="00773133" w:rsidRPr="00990426" w:rsidRDefault="00773133" w:rsidP="00773133">
      <w:r w:rsidRPr="00773133">
        <w:t xml:space="preserve">This </w:t>
      </w:r>
      <w:r w:rsidR="004C7CD1" w:rsidRPr="00990426">
        <w:t xml:space="preserve">process </w:t>
      </w:r>
      <w:proofErr w:type="gramStart"/>
      <w:r w:rsidR="004C7CD1" w:rsidRPr="00990426">
        <w:t>was selected</w:t>
      </w:r>
      <w:proofErr w:type="gramEnd"/>
      <w:r w:rsidR="004C7CD1" w:rsidRPr="00990426">
        <w:t xml:space="preserve"> as it is</w:t>
      </w:r>
      <w:r w:rsidRPr="00773133">
        <w:t xml:space="preserve"> well</w:t>
      </w:r>
      <w:r w:rsidR="004C7CD1" w:rsidRPr="00990426">
        <w:t xml:space="preserve"> </w:t>
      </w:r>
      <w:r w:rsidRPr="00773133">
        <w:t xml:space="preserve">suited for Discrete Event Simulation (DES) because it operates </w:t>
      </w:r>
      <w:r w:rsidR="00551441" w:rsidRPr="00990426">
        <w:t>sequentially</w:t>
      </w:r>
      <w:r w:rsidRPr="00773133">
        <w:t xml:space="preserve"> </w:t>
      </w:r>
      <w:r w:rsidR="000E4E14" w:rsidRPr="00990426">
        <w:t>determined by</w:t>
      </w:r>
      <w:r w:rsidRPr="00773133">
        <w:t xml:space="preserve"> state changes rather than continuous flow</w:t>
      </w:r>
      <w:r w:rsidR="004C7CD1" w:rsidRPr="00990426">
        <w:t xml:space="preserve"> production</w:t>
      </w:r>
      <w:r w:rsidRPr="00773133">
        <w:t xml:space="preserve">. </w:t>
      </w:r>
      <w:r w:rsidR="00363692" w:rsidRPr="00990426">
        <w:t xml:space="preserve">It is </w:t>
      </w:r>
      <w:r w:rsidR="00363692" w:rsidRPr="00773133">
        <w:t xml:space="preserve">a controlled </w:t>
      </w:r>
      <w:r w:rsidR="0013286A" w:rsidRPr="00990426">
        <w:t>and</w:t>
      </w:r>
      <w:r w:rsidR="00363692" w:rsidRPr="00990426">
        <w:t xml:space="preserve"> </w:t>
      </w:r>
      <w:r w:rsidR="00363692" w:rsidRPr="00773133">
        <w:t>realistic representation of modern automated manufacturing systems</w:t>
      </w:r>
      <w:r w:rsidR="00363692" w:rsidRPr="00990426">
        <w:t xml:space="preserve">. </w:t>
      </w:r>
      <w:r w:rsidRPr="00773133">
        <w:t>Each station has defined process times with minimum, average, and maximum values</w:t>
      </w:r>
      <w:r w:rsidR="00240CFE" w:rsidRPr="00990426">
        <w:t xml:space="preserve">. The drilling station has </w:t>
      </w:r>
      <w:r w:rsidR="0095010F" w:rsidRPr="00990426">
        <w:t>two- or four-hole</w:t>
      </w:r>
      <w:r w:rsidR="00240CFE" w:rsidRPr="00990426">
        <w:t xml:space="preserve"> drilling with </w:t>
      </w:r>
      <w:r w:rsidR="0095010F" w:rsidRPr="00990426">
        <w:t xml:space="preserve">different average timings. </w:t>
      </w:r>
      <w:r w:rsidRPr="00773133">
        <w:t xml:space="preserve">In addition, activities such as refilling the </w:t>
      </w:r>
      <w:r w:rsidR="00005C7A" w:rsidRPr="00990426">
        <w:t>top cap dispenser</w:t>
      </w:r>
      <w:r w:rsidRPr="00773133">
        <w:t xml:space="preserve"> unit or removing assemblies from the output station introduce periodic delays</w:t>
      </w:r>
      <w:r w:rsidR="00B334A5">
        <w:t xml:space="preserve"> and seizure of resources</w:t>
      </w:r>
      <w:r w:rsidR="00605A8F" w:rsidRPr="00990426">
        <w:t xml:space="preserve">. </w:t>
      </w:r>
      <w:r w:rsidR="00FF69E1" w:rsidRPr="00990426">
        <w:t>Th</w:t>
      </w:r>
      <w:r w:rsidR="00005C7A" w:rsidRPr="00990426">
        <w:t>ese</w:t>
      </w:r>
      <w:r w:rsidR="009D1898" w:rsidRPr="00990426">
        <w:t xml:space="preserve"> measurable variables</w:t>
      </w:r>
      <w:r w:rsidR="00FF69E1" w:rsidRPr="00990426">
        <w:t xml:space="preserve"> </w:t>
      </w:r>
      <w:r w:rsidR="006B6B54" w:rsidRPr="00990426">
        <w:t>enable</w:t>
      </w:r>
      <w:r w:rsidR="00FF69E1" w:rsidRPr="00990426">
        <w:t xml:space="preserve"> accurate modelling to </w:t>
      </w:r>
      <w:proofErr w:type="gramStart"/>
      <w:r w:rsidR="00FF69E1" w:rsidRPr="00990426">
        <w:t>be developed</w:t>
      </w:r>
      <w:proofErr w:type="gramEnd"/>
      <w:r w:rsidR="006B6B54" w:rsidRPr="00990426">
        <w:t>.</w:t>
      </w:r>
      <w:r w:rsidR="004F628D" w:rsidRPr="00990426">
        <w:t xml:space="preserve"> </w:t>
      </w:r>
      <w:r w:rsidR="00726392" w:rsidRPr="00990426">
        <w:t>Simulating</w:t>
      </w:r>
      <w:r w:rsidR="006B6B54" w:rsidRPr="00990426">
        <w:t xml:space="preserve">, </w:t>
      </w:r>
      <w:proofErr w:type="gramStart"/>
      <w:r w:rsidR="006B6B54" w:rsidRPr="00990426">
        <w:t>recording</w:t>
      </w:r>
      <w:proofErr w:type="gramEnd"/>
      <w:r w:rsidR="004F628D" w:rsidRPr="00990426">
        <w:t xml:space="preserve"> and analysing </w:t>
      </w:r>
      <w:r w:rsidR="005B7B6B" w:rsidRPr="00990426">
        <w:t>the</w:t>
      </w:r>
      <w:r w:rsidR="004F628D" w:rsidRPr="00990426">
        <w:t xml:space="preserve"> effects of these</w:t>
      </w:r>
      <w:r w:rsidR="005B7B6B" w:rsidRPr="00990426">
        <w:t xml:space="preserve"> varia</w:t>
      </w:r>
      <w:r w:rsidR="006B6B54" w:rsidRPr="00990426">
        <w:t xml:space="preserve">bles </w:t>
      </w:r>
      <w:r w:rsidR="004F628D" w:rsidRPr="00990426">
        <w:t xml:space="preserve">will </w:t>
      </w:r>
      <w:r w:rsidR="00F61376">
        <w:t xml:space="preserve">aim </w:t>
      </w:r>
      <w:r w:rsidR="004F628D" w:rsidRPr="00990426">
        <w:t xml:space="preserve">highlight </w:t>
      </w:r>
      <w:r w:rsidR="00F61376">
        <w:t>waste in production</w:t>
      </w:r>
      <w:r w:rsidR="004F628D" w:rsidRPr="00990426">
        <w:t xml:space="preserve"> and</w:t>
      </w:r>
      <w:r w:rsidR="008C2764" w:rsidRPr="00990426">
        <w:t xml:space="preserve"> </w:t>
      </w:r>
      <w:r w:rsidR="00112624" w:rsidRPr="00990426">
        <w:t xml:space="preserve">the </w:t>
      </w:r>
      <w:r w:rsidR="008C2764" w:rsidRPr="00990426">
        <w:t xml:space="preserve">potential for </w:t>
      </w:r>
      <w:r w:rsidR="00990426" w:rsidRPr="00990426">
        <w:t xml:space="preserve">lean based </w:t>
      </w:r>
      <w:r w:rsidR="008C2764" w:rsidRPr="00990426">
        <w:t>efficiency and performance improvements.</w:t>
      </w:r>
    </w:p>
    <w:p w14:paraId="6C912352" w14:textId="6B69C765" w:rsidR="00773133" w:rsidRPr="00990426" w:rsidRDefault="00773133" w:rsidP="00773133">
      <w:r w:rsidRPr="00773133">
        <w:t>The scope of this simulation will focus on the end-to-end part flow</w:t>
      </w:r>
      <w:r w:rsidR="00F17186" w:rsidRPr="00990426">
        <w:t xml:space="preserve"> through each station</w:t>
      </w:r>
      <w:r w:rsidRPr="00773133">
        <w:t xml:space="preserve">. Special attention will </w:t>
      </w:r>
      <w:proofErr w:type="gramStart"/>
      <w:r w:rsidRPr="00773133">
        <w:t>be paid</w:t>
      </w:r>
      <w:proofErr w:type="gramEnd"/>
      <w:r w:rsidRPr="00773133">
        <w:t xml:space="preserve"> to resource utilisation, queue build-ups, and cycle times across stations.</w:t>
      </w:r>
    </w:p>
    <w:p w14:paraId="4C35AFC0" w14:textId="77777777" w:rsidR="00773133" w:rsidRDefault="00773133" w:rsidP="00773133"/>
    <w:p w14:paraId="0C8B2D1E" w14:textId="77777777" w:rsidR="005325A6" w:rsidRDefault="005325A6" w:rsidP="005325A6">
      <w:pPr>
        <w:widowControl/>
        <w:spacing w:line="259" w:lineRule="auto"/>
      </w:pPr>
    </w:p>
    <w:p w14:paraId="44F692A2" w14:textId="77777777" w:rsidR="00773133" w:rsidRDefault="00773133">
      <w:pPr>
        <w:widowControl/>
        <w:spacing w:line="259" w:lineRule="auto"/>
        <w:rPr>
          <w:rFonts w:eastAsiaTheme="majorEastAsia" w:cstheme="majorBidi"/>
          <w:color w:val="2F5496" w:themeColor="accent1" w:themeShade="BF"/>
          <w:sz w:val="32"/>
          <w:szCs w:val="32"/>
        </w:rPr>
      </w:pPr>
      <w:r>
        <w:br w:type="page"/>
      </w:r>
    </w:p>
    <w:p w14:paraId="1A356F40" w14:textId="664822F3" w:rsidR="005325A6" w:rsidRPr="005325A6" w:rsidRDefault="005325A6" w:rsidP="005325A6">
      <w:pPr>
        <w:pStyle w:val="Heading1"/>
      </w:pPr>
      <w:bookmarkStart w:id="15" w:name="_Toc210675363"/>
      <w:r w:rsidRPr="005325A6">
        <w:lastRenderedPageBreak/>
        <w:t>Current State Model Development</w:t>
      </w:r>
      <w:bookmarkEnd w:id="15"/>
    </w:p>
    <w:p w14:paraId="1E3C377B" w14:textId="5D71CF2D" w:rsidR="00421905" w:rsidRPr="00421905" w:rsidRDefault="00421905" w:rsidP="00421905">
      <w:pPr>
        <w:pStyle w:val="Heading2"/>
      </w:pPr>
      <w:bookmarkStart w:id="16" w:name="_Toc210675364"/>
      <w:r>
        <w:t>Data Collection</w:t>
      </w:r>
      <w:bookmarkEnd w:id="16"/>
    </w:p>
    <w:p w14:paraId="7419E81C" w14:textId="1C8F9719" w:rsidR="00E340B6" w:rsidRDefault="00E340B6" w:rsidP="002E0ACC">
      <w:r>
        <w:t xml:space="preserve">Developing a </w:t>
      </w:r>
      <w:r w:rsidRPr="002E0ACC">
        <w:rPr>
          <w:rStyle w:val="Strong"/>
          <w:b w:val="0"/>
          <w:bCs w:val="0"/>
        </w:rPr>
        <w:t>Di</w:t>
      </w:r>
      <w:r w:rsidR="00421905" w:rsidRPr="002E0ACC">
        <w:rPr>
          <w:rStyle w:val="Strong"/>
          <w:rFonts w:eastAsiaTheme="majorEastAsia"/>
          <w:b w:val="0"/>
          <w:bCs w:val="0"/>
        </w:rPr>
        <w:t>s</w:t>
      </w:r>
      <w:r w:rsidRPr="002E0ACC">
        <w:rPr>
          <w:rStyle w:val="Strong"/>
          <w:b w:val="0"/>
          <w:bCs w:val="0"/>
        </w:rPr>
        <w:t>crete Event Simulation (DES</w:t>
      </w:r>
      <w:r>
        <w:rPr>
          <w:rStyle w:val="Strong"/>
        </w:rPr>
        <w:t>)</w:t>
      </w:r>
      <w:r>
        <w:t xml:space="preserve"> model involves </w:t>
      </w:r>
      <w:proofErr w:type="gramStart"/>
      <w:r>
        <w:t>several</w:t>
      </w:r>
      <w:proofErr w:type="gramEnd"/>
      <w:r>
        <w:t xml:space="preserve"> structured steps that ensure accuracy and reliability.</w:t>
      </w:r>
      <w:r w:rsidR="005D18BB">
        <w:t xml:space="preserve"> </w:t>
      </w:r>
      <w:r w:rsidR="000927AC">
        <w:t>Process</w:t>
      </w:r>
      <w:r>
        <w:t xml:space="preserve"> data such as processing times, arrival rates, and resource capacities</w:t>
      </w:r>
      <w:r w:rsidR="005D18BB">
        <w:t xml:space="preserve"> should </w:t>
      </w:r>
      <w:proofErr w:type="gramStart"/>
      <w:r w:rsidR="005D18BB">
        <w:t>be recorded</w:t>
      </w:r>
      <w:proofErr w:type="gramEnd"/>
      <w:r>
        <w:t>. The reliability of this data is cr</w:t>
      </w:r>
      <w:r w:rsidR="000927AC">
        <w:t>itical</w:t>
      </w:r>
      <w:r>
        <w:t xml:space="preserve">, as any assumptions or inaccuracies can affect model outcomes. </w:t>
      </w:r>
      <w:r w:rsidR="007D06FB">
        <w:t>Data collection should also ensure</w:t>
      </w:r>
      <w:r>
        <w:t xml:space="preserve"> </w:t>
      </w:r>
      <w:r w:rsidR="007D06FB">
        <w:t>data</w:t>
      </w:r>
      <w:r>
        <w:t xml:space="preserve"> sources </w:t>
      </w:r>
      <w:r w:rsidR="007D06FB">
        <w:t xml:space="preserve">are valid </w:t>
      </w:r>
      <w:r>
        <w:t>and document any estimation</w:t>
      </w:r>
      <w:r w:rsidR="007D06FB">
        <w:t>s</w:t>
      </w:r>
      <w:r>
        <w:t xml:space="preserve"> </w:t>
      </w:r>
      <w:r w:rsidR="007D06FB">
        <w:t>made</w:t>
      </w:r>
      <w:r>
        <w:t xml:space="preserve"> (Li </w:t>
      </w:r>
      <w:r>
        <w:rPr>
          <w:rStyle w:val="Emphasis"/>
        </w:rPr>
        <w:t>et al.</w:t>
      </w:r>
      <w:r>
        <w:t>, 2021).</w:t>
      </w:r>
    </w:p>
    <w:p w14:paraId="0561EE6E" w14:textId="723B9601" w:rsidR="00421905" w:rsidRDefault="0003714A" w:rsidP="00AE694A">
      <w:pPr>
        <w:pStyle w:val="NormalWeb"/>
        <w:jc w:val="center"/>
      </w:pPr>
      <w:r>
        <w:rPr>
          <w:noProof/>
        </w:rPr>
        <w:drawing>
          <wp:inline distT="0" distB="0" distL="0" distR="0" wp14:anchorId="546B1EA1" wp14:editId="62A515A0">
            <wp:extent cx="3625850" cy="3189605"/>
            <wp:effectExtent l="0" t="0" r="0" b="0"/>
            <wp:docPr id="1364863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25850" cy="3189605"/>
                    </a:xfrm>
                    <a:prstGeom prst="rect">
                      <a:avLst/>
                    </a:prstGeom>
                    <a:noFill/>
                    <a:ln>
                      <a:noFill/>
                    </a:ln>
                  </pic:spPr>
                </pic:pic>
              </a:graphicData>
            </a:graphic>
          </wp:inline>
        </w:drawing>
      </w:r>
    </w:p>
    <w:p w14:paraId="61E9CFC1" w14:textId="0B42DDCB" w:rsidR="00421905" w:rsidRDefault="0003714A" w:rsidP="00AE694A">
      <w:pPr>
        <w:pStyle w:val="Caption"/>
        <w:jc w:val="center"/>
      </w:pPr>
      <w:bookmarkStart w:id="17" w:name="_Toc210673397"/>
      <w:r>
        <w:t xml:space="preserve">Figure </w:t>
      </w:r>
      <w:fldSimple w:instr=" SEQ Figure \* ARABIC ">
        <w:r w:rsidR="0013686C">
          <w:rPr>
            <w:noProof/>
          </w:rPr>
          <w:t>1</w:t>
        </w:r>
      </w:fldSimple>
      <w:r>
        <w:t xml:space="preserve"> </w:t>
      </w:r>
      <w:r w:rsidR="007D06FB">
        <w:t>–</w:t>
      </w:r>
      <w:r>
        <w:t xml:space="preserve"> </w:t>
      </w:r>
      <w:r w:rsidR="007D06FB">
        <w:t xml:space="preserve">Festo CP Laboratory - Process DATA </w:t>
      </w:r>
      <w:r w:rsidR="007D06FB" w:rsidRPr="00BA5939">
        <w:t>(University of South Wales, 202</w:t>
      </w:r>
      <w:r w:rsidR="00385C08">
        <w:t>5</w:t>
      </w:r>
      <w:r w:rsidR="007D06FB" w:rsidRPr="00BA5939">
        <w:t>),</w:t>
      </w:r>
      <w:bookmarkEnd w:id="17"/>
    </w:p>
    <w:p w14:paraId="639F6BFF" w14:textId="77777777" w:rsidR="00D6560B" w:rsidRDefault="002E0ACC" w:rsidP="00D6560B">
      <w:r>
        <w:t>The colours represent: blue - part creation time, orange – movement times and green – process times.</w:t>
      </w:r>
    </w:p>
    <w:p w14:paraId="6CFE54C6" w14:textId="799187B8" w:rsidR="00D6560B" w:rsidRDefault="00D6560B" w:rsidP="00D6560B">
      <w:r>
        <w:t xml:space="preserve">It </w:t>
      </w:r>
      <w:proofErr w:type="gramStart"/>
      <w:r>
        <w:t>is assumed</w:t>
      </w:r>
      <w:proofErr w:type="gramEnd"/>
      <w:r>
        <w:t xml:space="preserve"> that one production operative refills the </w:t>
      </w:r>
      <w:r w:rsidR="008F441C">
        <w:t>d</w:t>
      </w:r>
      <w:r>
        <w:t>ispensing unit and empties the output station.</w:t>
      </w:r>
    </w:p>
    <w:p w14:paraId="0B34EFA4" w14:textId="77777777" w:rsidR="009C0AB7" w:rsidRPr="00052DB6" w:rsidRDefault="009C0AB7" w:rsidP="009C0AB7">
      <w:pPr>
        <w:pStyle w:val="Heading2"/>
      </w:pPr>
      <w:bookmarkStart w:id="18" w:name="_Toc210675365"/>
      <w:r>
        <w:t>Arena Software Suitability</w:t>
      </w:r>
      <w:bookmarkEnd w:id="18"/>
    </w:p>
    <w:p w14:paraId="08DA1EB4" w14:textId="5FF5D184" w:rsidR="009C0AB7" w:rsidRPr="00052DB6" w:rsidRDefault="009C0AB7" w:rsidP="00FB7796">
      <w:r w:rsidRPr="009C0AB7">
        <w:t>Arena is well suited for the CP Lab</w:t>
      </w:r>
      <w:r w:rsidR="00E553E8">
        <w:t>oratory</w:t>
      </w:r>
      <w:r w:rsidRPr="009C0AB7">
        <w:t xml:space="preserve"> system because it operates on a discrete event </w:t>
      </w:r>
      <w:r w:rsidR="002E3FD2">
        <w:t>model</w:t>
      </w:r>
      <w:r w:rsidR="00E47072">
        <w:t>.</w:t>
      </w:r>
      <w:r w:rsidR="006816AD">
        <w:t xml:space="preserve"> </w:t>
      </w:r>
      <w:r w:rsidRPr="009C0AB7">
        <w:t xml:space="preserve">Its visual, </w:t>
      </w:r>
      <w:r w:rsidR="00FB7796">
        <w:t xml:space="preserve">drag-and-drop </w:t>
      </w:r>
      <w:r w:rsidR="00E47072">
        <w:t xml:space="preserve">module flow </w:t>
      </w:r>
      <w:r w:rsidR="008F441C" w:rsidRPr="009C0AB7">
        <w:t>modelling</w:t>
      </w:r>
      <w:r w:rsidRPr="009C0AB7">
        <w:t xml:space="preserve"> makes process flows easy to map without </w:t>
      </w:r>
      <w:r w:rsidR="00E47072">
        <w:t>requiring</w:t>
      </w:r>
      <w:r w:rsidRPr="009C0AB7">
        <w:t xml:space="preserve"> coding, while its established user community and </w:t>
      </w:r>
      <w:r w:rsidR="00E47072">
        <w:t xml:space="preserve">online </w:t>
      </w:r>
      <w:r w:rsidRPr="009C0AB7">
        <w:t xml:space="preserve">resources provide strong </w:t>
      </w:r>
      <w:r w:rsidR="00E47072">
        <w:t>development support</w:t>
      </w:r>
      <w:r w:rsidRPr="009C0AB7">
        <w:t>. Arena also offers features</w:t>
      </w:r>
      <w:r w:rsidR="002C6018">
        <w:t xml:space="preserve"> for </w:t>
      </w:r>
      <w:r w:rsidRPr="009C0AB7">
        <w:t xml:space="preserve">detailed statistical outputs, and queuing analysis for replication and bottleneck </w:t>
      </w:r>
      <w:r w:rsidR="002C6018">
        <w:t>identification</w:t>
      </w:r>
      <w:r w:rsidRPr="009C0AB7">
        <w:t>. Additionally, it</w:t>
      </w:r>
      <w:r w:rsidR="00310487">
        <w:t xml:space="preserve"> </w:t>
      </w:r>
      <w:r w:rsidR="002C6018">
        <w:t>can link</w:t>
      </w:r>
      <w:r w:rsidR="00310487">
        <w:t xml:space="preserve"> with Excel data, custom logic and report generation make it a</w:t>
      </w:r>
      <w:r w:rsidR="0006724F">
        <w:t>da</w:t>
      </w:r>
      <w:r w:rsidR="00D224A4">
        <w:t xml:space="preserve">ptable </w:t>
      </w:r>
      <w:r w:rsidR="008B04FE">
        <w:t>for</w:t>
      </w:r>
      <w:r w:rsidR="00D224A4">
        <w:t xml:space="preserve"> a simple model</w:t>
      </w:r>
      <w:r w:rsidR="008B04FE">
        <w:t xml:space="preserve"> but also possessing capabilities to</w:t>
      </w:r>
      <w:r w:rsidR="00D224A4">
        <w:t xml:space="preserve"> add bespoke complexity</w:t>
      </w:r>
      <w:r w:rsidR="00FB7796">
        <w:t xml:space="preserve"> </w:t>
      </w:r>
      <w:r w:rsidR="00FB7796" w:rsidRPr="00FB7796">
        <w:t>(Rockwell Automation, no date).</w:t>
      </w:r>
    </w:p>
    <w:p w14:paraId="1C929BF1" w14:textId="77777777" w:rsidR="007D06FB" w:rsidRDefault="007D06FB" w:rsidP="00D6560B"/>
    <w:p w14:paraId="774AECC7" w14:textId="71D0D8A5" w:rsidR="002F47DB" w:rsidRPr="002F47DB" w:rsidRDefault="00761B8D" w:rsidP="002A5104">
      <w:pPr>
        <w:pStyle w:val="Heading2"/>
      </w:pPr>
      <w:bookmarkStart w:id="19" w:name="_Toc210675366"/>
      <w:r>
        <w:lastRenderedPageBreak/>
        <w:t>Defining Entities</w:t>
      </w:r>
      <w:r w:rsidR="00FD3792">
        <w:t xml:space="preserve"> &amp; Resources</w:t>
      </w:r>
      <w:bookmarkEnd w:id="19"/>
    </w:p>
    <w:p w14:paraId="63A7837F" w14:textId="049CE048" w:rsidR="005D35BF" w:rsidRDefault="00AE0DEA" w:rsidP="00E340B6">
      <w:pPr>
        <w:pStyle w:val="NormalWeb"/>
      </w:pPr>
      <w:r>
        <w:t>Once the d</w:t>
      </w:r>
      <w:r w:rsidR="00BB002B">
        <w:t xml:space="preserve">ata has </w:t>
      </w:r>
      <w:proofErr w:type="gramStart"/>
      <w:r w:rsidR="00BB002B">
        <w:t>been collected</w:t>
      </w:r>
      <w:proofErr w:type="gramEnd"/>
      <w:r w:rsidR="00BB002B">
        <w:t xml:space="preserve"> the</w:t>
      </w:r>
      <w:r>
        <w:t xml:space="preserve"> </w:t>
      </w:r>
      <w:r w:rsidR="00E340B6" w:rsidRPr="005D35BF">
        <w:rPr>
          <w:rStyle w:val="Strong"/>
          <w:rFonts w:eastAsiaTheme="majorEastAsia"/>
          <w:b w:val="0"/>
          <w:bCs w:val="0"/>
        </w:rPr>
        <w:t>model components</w:t>
      </w:r>
      <w:r w:rsidR="00E340B6">
        <w:t xml:space="preserve"> </w:t>
      </w:r>
      <w:r w:rsidR="00BB002B">
        <w:t xml:space="preserve">need to </w:t>
      </w:r>
      <w:proofErr w:type="gramStart"/>
      <w:r w:rsidR="00BB002B">
        <w:t>be defined</w:t>
      </w:r>
      <w:proofErr w:type="gramEnd"/>
      <w:r w:rsidR="00BB002B">
        <w:t>.</w:t>
      </w:r>
      <w:r w:rsidR="00E340B6">
        <w:t xml:space="preserve"> The </w:t>
      </w:r>
      <w:r w:rsidR="00E00C88">
        <w:t>mode</w:t>
      </w:r>
      <w:r w:rsidR="006B50C3">
        <w:t>l</w:t>
      </w:r>
      <w:r w:rsidR="00E00C88">
        <w:t xml:space="preserve"> builder</w:t>
      </w:r>
      <w:r w:rsidR="00E340B6">
        <w:t xml:space="preserve"> identifies</w:t>
      </w:r>
      <w:r w:rsidR="000C03A4">
        <w:t xml:space="preserve"> Entities and Resource:</w:t>
      </w:r>
    </w:p>
    <w:p w14:paraId="0F96E897" w14:textId="72F8CE67" w:rsidR="005D35BF" w:rsidRPr="009148A6" w:rsidRDefault="009148A6" w:rsidP="00E00C88">
      <w:pPr>
        <w:pStyle w:val="NormalWeb"/>
      </w:pPr>
      <w:r w:rsidRPr="009148A6">
        <w:rPr>
          <w:rStyle w:val="Strong"/>
          <w:rFonts w:eastAsiaTheme="majorEastAsia"/>
          <w:b w:val="0"/>
          <w:bCs w:val="0"/>
        </w:rPr>
        <w:t>E</w:t>
      </w:r>
      <w:r w:rsidR="00E340B6" w:rsidRPr="009148A6">
        <w:rPr>
          <w:rStyle w:val="Strong"/>
          <w:rFonts w:eastAsiaTheme="majorEastAsia"/>
          <w:b w:val="0"/>
          <w:bCs w:val="0"/>
        </w:rPr>
        <w:t>ntities</w:t>
      </w:r>
      <w:r w:rsidR="00E00C88">
        <w:t xml:space="preserve"> are </w:t>
      </w:r>
      <w:r w:rsidR="00E340B6" w:rsidRPr="009148A6">
        <w:t>the dynamic objects moving through the system</w:t>
      </w:r>
      <w:r w:rsidR="00E00C88">
        <w:t xml:space="preserve">. In this instance the entity of the system is a PCB board as this is what is </w:t>
      </w:r>
      <w:proofErr w:type="gramStart"/>
      <w:r w:rsidR="00E00C88">
        <w:t>being processed</w:t>
      </w:r>
      <w:proofErr w:type="gramEnd"/>
      <w:r w:rsidR="00E00C88">
        <w:t xml:space="preserve"> through the CP Laboratory.</w:t>
      </w:r>
    </w:p>
    <w:p w14:paraId="19AD8B6B" w14:textId="601E6A7B" w:rsidR="005D35BF" w:rsidRPr="009148A6" w:rsidRDefault="009148A6" w:rsidP="00E00C88">
      <w:pPr>
        <w:pStyle w:val="NormalWeb"/>
      </w:pPr>
      <w:r w:rsidRPr="009148A6">
        <w:rPr>
          <w:rStyle w:val="Strong"/>
          <w:rFonts w:eastAsiaTheme="majorEastAsia"/>
          <w:b w:val="0"/>
          <w:bCs w:val="0"/>
        </w:rPr>
        <w:t>R</w:t>
      </w:r>
      <w:r w:rsidR="00E340B6" w:rsidRPr="009148A6">
        <w:rPr>
          <w:rStyle w:val="Strong"/>
          <w:rFonts w:eastAsiaTheme="majorEastAsia"/>
          <w:b w:val="0"/>
          <w:bCs w:val="0"/>
        </w:rPr>
        <w:t>esource</w:t>
      </w:r>
      <w:r w:rsidR="00E00C88">
        <w:t xml:space="preserve"> are </w:t>
      </w:r>
      <w:r w:rsidR="00E340B6" w:rsidRPr="009148A6">
        <w:t>machines, workers, or equipment that perform activities</w:t>
      </w:r>
      <w:r w:rsidR="00E00C88">
        <w:t>.</w:t>
      </w:r>
      <w:r w:rsidR="00456085">
        <w:t xml:space="preserve"> The resources include all the equipment at stations that perform activities: Optical Inspection Camera, Drill, Top Cap Dispenser, Hydraulic Press, Label Printer and Output Station. </w:t>
      </w:r>
      <w:r w:rsidR="00B91478">
        <w:t xml:space="preserve">The human resource for the activities around the CP Laboratory </w:t>
      </w:r>
      <w:proofErr w:type="gramStart"/>
      <w:r w:rsidR="00B91478">
        <w:t>i</w:t>
      </w:r>
      <w:r w:rsidR="00557503">
        <w:t>s identified</w:t>
      </w:r>
      <w:proofErr w:type="gramEnd"/>
      <w:r w:rsidR="00557503">
        <w:t xml:space="preserve"> as the Operator.</w:t>
      </w:r>
    </w:p>
    <w:p w14:paraId="20EA7D99" w14:textId="2A8DD524" w:rsidR="00E340B6" w:rsidRDefault="00E340B6" w:rsidP="005D35BF">
      <w:pPr>
        <w:pStyle w:val="NormalWeb"/>
      </w:pPr>
      <w:r>
        <w:t xml:space="preserve">Logic and constraints </w:t>
      </w:r>
      <w:proofErr w:type="gramStart"/>
      <w:r>
        <w:t>are then defined</w:t>
      </w:r>
      <w:proofErr w:type="gramEnd"/>
      <w:r>
        <w:t xml:space="preserve"> using Arena’s flowchart modules</w:t>
      </w:r>
      <w:r w:rsidR="00951156">
        <w:t>. These include</w:t>
      </w:r>
      <w:r>
        <w:t xml:space="preserve"> </w:t>
      </w:r>
      <w:r w:rsidRPr="009148A6">
        <w:rPr>
          <w:rStyle w:val="Strong"/>
          <w:rFonts w:eastAsiaTheme="majorEastAsia"/>
          <w:b w:val="0"/>
          <w:bCs w:val="0"/>
        </w:rPr>
        <w:t>Create</w:t>
      </w:r>
      <w:r w:rsidRPr="009148A6">
        <w:rPr>
          <w:b/>
          <w:bCs/>
        </w:rPr>
        <w:t xml:space="preserve">, </w:t>
      </w:r>
      <w:r w:rsidRPr="009148A6">
        <w:rPr>
          <w:rStyle w:val="Strong"/>
          <w:rFonts w:eastAsiaTheme="majorEastAsia"/>
          <w:b w:val="0"/>
          <w:bCs w:val="0"/>
        </w:rPr>
        <w:t>Process</w:t>
      </w:r>
      <w:r w:rsidR="00E00C88" w:rsidRPr="00E00C88">
        <w:t>, Delay, Assign, Hold,</w:t>
      </w:r>
      <w:r w:rsidR="00E00C88">
        <w:rPr>
          <w:b/>
          <w:bCs/>
        </w:rPr>
        <w:t xml:space="preserve"> </w:t>
      </w:r>
      <w:r w:rsidRPr="009148A6">
        <w:rPr>
          <w:rStyle w:val="Strong"/>
          <w:rFonts w:eastAsiaTheme="majorEastAsia"/>
          <w:b w:val="0"/>
          <w:bCs w:val="0"/>
        </w:rPr>
        <w:t>Dec</w:t>
      </w:r>
      <w:r w:rsidR="00E00C88">
        <w:rPr>
          <w:rStyle w:val="Strong"/>
          <w:rFonts w:eastAsiaTheme="majorEastAsia"/>
          <w:b w:val="0"/>
          <w:bCs w:val="0"/>
        </w:rPr>
        <w:t>ision</w:t>
      </w:r>
      <w:r w:rsidRPr="009148A6">
        <w:rPr>
          <w:b/>
          <w:bCs/>
        </w:rPr>
        <w:t xml:space="preserve">, </w:t>
      </w:r>
      <w:r w:rsidRPr="009148A6">
        <w:t>and</w:t>
      </w:r>
      <w:r w:rsidRPr="009148A6">
        <w:rPr>
          <w:b/>
          <w:bCs/>
        </w:rPr>
        <w:t xml:space="preserve"> </w:t>
      </w:r>
      <w:r w:rsidRPr="009148A6">
        <w:rPr>
          <w:rStyle w:val="Strong"/>
          <w:rFonts w:eastAsiaTheme="majorEastAsia"/>
          <w:b w:val="0"/>
          <w:bCs w:val="0"/>
        </w:rPr>
        <w:t>Dispos</w:t>
      </w:r>
      <w:r w:rsidR="009148A6">
        <w:rPr>
          <w:rStyle w:val="Strong"/>
          <w:rFonts w:eastAsiaTheme="majorEastAsia"/>
          <w:b w:val="0"/>
          <w:bCs w:val="0"/>
        </w:rPr>
        <w:t>e. These</w:t>
      </w:r>
      <w:r>
        <w:t xml:space="preserve"> represent how entities interact with system resources under various conditions (Li </w:t>
      </w:r>
      <w:r>
        <w:rPr>
          <w:rStyle w:val="Emphasis"/>
          <w:rFonts w:eastAsiaTheme="majorEastAsia"/>
        </w:rPr>
        <w:t>et al.</w:t>
      </w:r>
      <w:r>
        <w:t>, 2021).</w:t>
      </w:r>
    </w:p>
    <w:p w14:paraId="0E9695C1" w14:textId="5F8FABCA" w:rsidR="000C03A4" w:rsidRDefault="00B1298A" w:rsidP="00B1298A">
      <w:pPr>
        <w:pStyle w:val="Heading2"/>
      </w:pPr>
      <w:bookmarkStart w:id="20" w:name="_Toc210675367"/>
      <w:r>
        <w:t>Model Logic</w:t>
      </w:r>
      <w:bookmarkEnd w:id="20"/>
    </w:p>
    <w:p w14:paraId="26091590" w14:textId="7CD64367" w:rsidR="007C3E0C" w:rsidRDefault="003561E6" w:rsidP="007C3E0C">
      <w:r>
        <w:t xml:space="preserve">The logic code </w:t>
      </w:r>
      <w:proofErr w:type="gramStart"/>
      <w:r>
        <w:t>is built</w:t>
      </w:r>
      <w:proofErr w:type="gramEnd"/>
      <w:r>
        <w:t xml:space="preserve"> up through use of discret</w:t>
      </w:r>
      <w:r w:rsidR="006B50C3">
        <w:t>e</w:t>
      </w:r>
      <w:r>
        <w:t xml:space="preserve"> processing modules and decisions.</w:t>
      </w:r>
    </w:p>
    <w:p w14:paraId="14C9E735" w14:textId="77777777" w:rsidR="00A864C7" w:rsidRDefault="00A864C7" w:rsidP="00A864C7">
      <w:pPr>
        <w:pStyle w:val="Heading3"/>
      </w:pPr>
      <w:bookmarkStart w:id="21" w:name="_Toc210675368"/>
      <w:r>
        <w:t>Discrete Process Modules</w:t>
      </w:r>
      <w:bookmarkEnd w:id="21"/>
    </w:p>
    <w:p w14:paraId="20B78C5C" w14:textId="77777777" w:rsidR="00A864C7" w:rsidRDefault="00A864C7" w:rsidP="00A864C7">
      <w:pPr>
        <w:pStyle w:val="Heading4"/>
      </w:pPr>
      <w:r>
        <w:t>Create</w:t>
      </w:r>
    </w:p>
    <w:p w14:paraId="0C35D89F" w14:textId="425A8D9C" w:rsidR="00A864C7" w:rsidRDefault="00A864C7" w:rsidP="007876EC">
      <w:r>
        <w:t xml:space="preserve">The logic code </w:t>
      </w:r>
      <w:proofErr w:type="gramStart"/>
      <w:r>
        <w:t>is started</w:t>
      </w:r>
      <w:proofErr w:type="gramEnd"/>
      <w:r>
        <w:t xml:space="preserve"> with a create module. This creates the entity “PCB Board</w:t>
      </w:r>
      <w:proofErr w:type="gramStart"/>
      <w:r>
        <w:t>”,</w:t>
      </w:r>
      <w:proofErr w:type="gramEnd"/>
      <w:r>
        <w:t xml:space="preserve"> based on schedule or time between arrivals, for flow throughout the model. Each entity moves to the next step in the process flow.</w:t>
      </w:r>
      <w:r w:rsidR="007876EC">
        <w:t xml:space="preserve"> This model has </w:t>
      </w:r>
      <w:r w:rsidR="006641D7">
        <w:t>1 PCB enter the model every 104 seconds.</w:t>
      </w:r>
    </w:p>
    <w:p w14:paraId="08C40922" w14:textId="437356FC" w:rsidR="00A864C7" w:rsidRDefault="007876EC" w:rsidP="00A864C7">
      <w:pPr>
        <w:jc w:val="center"/>
      </w:pPr>
      <w:r>
        <w:rPr>
          <w:noProof/>
        </w:rPr>
        <w:drawing>
          <wp:inline distT="0" distB="0" distL="0" distR="0" wp14:anchorId="3ACF0D55" wp14:editId="6520D298">
            <wp:extent cx="3313216" cy="2033157"/>
            <wp:effectExtent l="0" t="0" r="1905" b="5715"/>
            <wp:docPr id="142527424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25925" cy="2040956"/>
                    </a:xfrm>
                    <a:prstGeom prst="rect">
                      <a:avLst/>
                    </a:prstGeom>
                    <a:noFill/>
                    <a:ln>
                      <a:noFill/>
                    </a:ln>
                  </pic:spPr>
                </pic:pic>
              </a:graphicData>
            </a:graphic>
          </wp:inline>
        </w:drawing>
      </w:r>
    </w:p>
    <w:p w14:paraId="639F07C2" w14:textId="54427618" w:rsidR="00A864C7" w:rsidRDefault="0029099C" w:rsidP="0029099C">
      <w:pPr>
        <w:pStyle w:val="Caption"/>
        <w:jc w:val="center"/>
      </w:pPr>
      <w:bookmarkStart w:id="22" w:name="_Toc210673398"/>
      <w:r>
        <w:t xml:space="preserve">Figure </w:t>
      </w:r>
      <w:fldSimple w:instr=" SEQ Figure \* ARABIC ">
        <w:r w:rsidR="0013686C">
          <w:rPr>
            <w:noProof/>
          </w:rPr>
          <w:t>2</w:t>
        </w:r>
      </w:fldSimple>
      <w:r>
        <w:t xml:space="preserve"> - Arena Software - Create Module</w:t>
      </w:r>
      <w:bookmarkEnd w:id="22"/>
    </w:p>
    <w:p w14:paraId="66F99655" w14:textId="77777777" w:rsidR="00A864C7" w:rsidRDefault="00A864C7" w:rsidP="00A864C7">
      <w:pPr>
        <w:pStyle w:val="Heading4"/>
      </w:pPr>
      <w:r>
        <w:t>Process</w:t>
      </w:r>
    </w:p>
    <w:p w14:paraId="4D184735" w14:textId="0A0A027E" w:rsidR="00A864C7" w:rsidRDefault="00A864C7" w:rsidP="00A864C7">
      <w:pPr>
        <w:pStyle w:val="NormalWeb"/>
      </w:pPr>
      <w:r w:rsidRPr="00960CD9">
        <w:t>Th</w:t>
      </w:r>
      <w:r>
        <w:t>e process</w:t>
      </w:r>
      <w:r w:rsidRPr="00960CD9">
        <w:t xml:space="preserve"> module </w:t>
      </w:r>
      <w:r w:rsidR="00F02EC0">
        <w:t>depicts an activity</w:t>
      </w:r>
      <w:r w:rsidR="004655DC">
        <w:t xml:space="preserve">. The process </w:t>
      </w:r>
      <w:proofErr w:type="gramStart"/>
      <w:r w:rsidR="004655DC">
        <w:t xml:space="preserve">is </w:t>
      </w:r>
      <w:r w:rsidR="004655DC" w:rsidRPr="00985297">
        <w:t>usually performed</w:t>
      </w:r>
      <w:proofErr w:type="gramEnd"/>
      <w:r w:rsidR="004655DC" w:rsidRPr="00985297">
        <w:t xml:space="preserve"> by one or more resources and requiring </w:t>
      </w:r>
      <w:proofErr w:type="gramStart"/>
      <w:r w:rsidR="004655DC" w:rsidRPr="00985297">
        <w:t>some</w:t>
      </w:r>
      <w:proofErr w:type="gramEnd"/>
      <w:r w:rsidR="004655DC" w:rsidRPr="00985297">
        <w:t xml:space="preserve"> time to complete.</w:t>
      </w:r>
      <w:r w:rsidRPr="00960CD9">
        <w:t xml:space="preserve"> Options for seizing and releasing resource constraints are </w:t>
      </w:r>
      <w:proofErr w:type="gramStart"/>
      <w:r>
        <w:t>utilised</w:t>
      </w:r>
      <w:proofErr w:type="gramEnd"/>
      <w:r>
        <w:t xml:space="preserve"> within the model.</w:t>
      </w:r>
    </w:p>
    <w:p w14:paraId="2488F681" w14:textId="754984F6" w:rsidR="00FD7238" w:rsidRDefault="00A864C7" w:rsidP="00FD7238">
      <w:pPr>
        <w:pStyle w:val="NormalWeb"/>
      </w:pPr>
      <w:r w:rsidRPr="00960CD9">
        <w:lastRenderedPageBreak/>
        <w:t>The process time is allocated to the entity</w:t>
      </w:r>
      <w:r>
        <w:t xml:space="preserve"> as a triangular distribution. </w:t>
      </w:r>
      <w:r w:rsidRPr="006B384E">
        <w:t>A triangular distribution models a continuous variable using a minimum, maximum, and most likely value, creating a triangular</w:t>
      </w:r>
      <w:r w:rsidR="00E26F2C">
        <w:t xml:space="preserve"> </w:t>
      </w:r>
      <w:r w:rsidRPr="006B384E">
        <w:t>shaped probability density function where values near the peak are more likely</w:t>
      </w:r>
      <w:r w:rsidR="00C72203">
        <w:t xml:space="preserve"> (</w:t>
      </w:r>
      <w:r w:rsidR="00C72203" w:rsidRPr="008F1002">
        <w:t>Savolainen, 2016</w:t>
      </w:r>
      <w:r w:rsidR="00C72203">
        <w:t>).</w:t>
      </w:r>
    </w:p>
    <w:p w14:paraId="12C57339" w14:textId="77777777" w:rsidR="00FD7238" w:rsidRDefault="00FD7238" w:rsidP="0029099C">
      <w:pPr>
        <w:pStyle w:val="Caption"/>
        <w:jc w:val="center"/>
      </w:pPr>
      <w:r>
        <w:rPr>
          <w:noProof/>
        </w:rPr>
        <w:drawing>
          <wp:inline distT="0" distB="0" distL="0" distR="0" wp14:anchorId="3A835911" wp14:editId="7A2B8FDF">
            <wp:extent cx="1816924" cy="1329467"/>
            <wp:effectExtent l="0" t="0" r="0" b="4445"/>
            <wp:docPr id="65163962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l="35284" t="10399" r="32954"/>
                    <a:stretch>
                      <a:fillRect/>
                    </a:stretch>
                  </pic:blipFill>
                  <pic:spPr bwMode="auto">
                    <a:xfrm>
                      <a:off x="0" y="0"/>
                      <a:ext cx="1817995" cy="1330251"/>
                    </a:xfrm>
                    <a:prstGeom prst="rect">
                      <a:avLst/>
                    </a:prstGeom>
                    <a:noFill/>
                    <a:ln>
                      <a:noFill/>
                    </a:ln>
                    <a:extLst>
                      <a:ext uri="{53640926-AAD7-44D8-BBD7-CCE9431645EC}">
                        <a14:shadowObscured xmlns:a14="http://schemas.microsoft.com/office/drawing/2010/main"/>
                      </a:ext>
                    </a:extLst>
                  </pic:spPr>
                </pic:pic>
              </a:graphicData>
            </a:graphic>
          </wp:inline>
        </w:drawing>
      </w:r>
    </w:p>
    <w:p w14:paraId="71D0D565" w14:textId="72C1CA85" w:rsidR="00C72203" w:rsidRDefault="0029099C" w:rsidP="0029099C">
      <w:pPr>
        <w:pStyle w:val="Caption"/>
        <w:jc w:val="center"/>
      </w:pPr>
      <w:bookmarkStart w:id="23" w:name="_Toc210673399"/>
      <w:r>
        <w:t xml:space="preserve">Figure </w:t>
      </w:r>
      <w:fldSimple w:instr=" SEQ Figure \* ARABIC ">
        <w:r w:rsidR="0013686C">
          <w:rPr>
            <w:noProof/>
          </w:rPr>
          <w:t>3</w:t>
        </w:r>
      </w:fldSimple>
      <w:r>
        <w:t xml:space="preserve"> - Triangular Distribution Graph (Savolainen, 2016)</w:t>
      </w:r>
      <w:bookmarkEnd w:id="23"/>
    </w:p>
    <w:p w14:paraId="73BC9997" w14:textId="77777777" w:rsidR="00A864C7" w:rsidRPr="006B384E" w:rsidRDefault="00A864C7" w:rsidP="00A864C7">
      <w:pPr>
        <w:pStyle w:val="NormalWeb"/>
      </w:pPr>
      <w:r>
        <w:t>It can also allocate whether the process is a</w:t>
      </w:r>
      <w:r w:rsidRPr="00960CD9">
        <w:t xml:space="preserve"> </w:t>
      </w:r>
      <w:r>
        <w:t>deemed</w:t>
      </w:r>
      <w:r w:rsidRPr="00960CD9">
        <w:t xml:space="preserve"> value added</w:t>
      </w:r>
      <w:r>
        <w:t xml:space="preserve"> or</w:t>
      </w:r>
      <w:r w:rsidRPr="00960CD9">
        <w:t xml:space="preserve"> non-value added</w:t>
      </w:r>
      <w:r>
        <w:t xml:space="preserve"> which will </w:t>
      </w:r>
      <w:proofErr w:type="gramStart"/>
      <w:r>
        <w:t>be used</w:t>
      </w:r>
      <w:proofErr w:type="gramEnd"/>
      <w:r>
        <w:t xml:space="preserve"> to help analyse the process</w:t>
      </w:r>
      <w:r w:rsidRPr="00960CD9">
        <w:t xml:space="preserve">. </w:t>
      </w:r>
    </w:p>
    <w:p w14:paraId="255D1A43" w14:textId="77777777" w:rsidR="00A864C7" w:rsidRDefault="00A864C7" w:rsidP="00A864C7">
      <w:pPr>
        <w:jc w:val="center"/>
      </w:pPr>
      <w:r>
        <w:rPr>
          <w:noProof/>
        </w:rPr>
        <w:drawing>
          <wp:inline distT="0" distB="0" distL="0" distR="0" wp14:anchorId="5BEFFA02" wp14:editId="76C31C1D">
            <wp:extent cx="3479470" cy="3250579"/>
            <wp:effectExtent l="0" t="0" r="6985" b="6985"/>
            <wp:docPr id="47001320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013203" name="Picture 3" descr="A screenshot of a computer&#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98981" cy="3268806"/>
                    </a:xfrm>
                    <a:prstGeom prst="rect">
                      <a:avLst/>
                    </a:prstGeom>
                    <a:noFill/>
                    <a:ln>
                      <a:noFill/>
                    </a:ln>
                  </pic:spPr>
                </pic:pic>
              </a:graphicData>
            </a:graphic>
          </wp:inline>
        </w:drawing>
      </w:r>
    </w:p>
    <w:p w14:paraId="7FC53F19" w14:textId="5E594A30" w:rsidR="00A864C7" w:rsidRPr="00700D3B" w:rsidRDefault="00FD7238" w:rsidP="00FD7238">
      <w:pPr>
        <w:pStyle w:val="Caption"/>
        <w:jc w:val="center"/>
      </w:pPr>
      <w:bookmarkStart w:id="24" w:name="_Toc210673400"/>
      <w:r>
        <w:t xml:space="preserve">Figure </w:t>
      </w:r>
      <w:fldSimple w:instr=" SEQ Figure \* ARABIC ">
        <w:r w:rsidR="0013686C">
          <w:rPr>
            <w:noProof/>
          </w:rPr>
          <w:t>4</w:t>
        </w:r>
      </w:fldSimple>
      <w:r w:rsidRPr="00964986">
        <w:t xml:space="preserve"> - Arena Software - </w:t>
      </w:r>
      <w:r>
        <w:t>Process Module</w:t>
      </w:r>
      <w:bookmarkEnd w:id="24"/>
    </w:p>
    <w:p w14:paraId="4D129C37" w14:textId="77777777" w:rsidR="00A864C7" w:rsidRDefault="00A864C7" w:rsidP="00A864C7">
      <w:pPr>
        <w:pStyle w:val="Heading4"/>
      </w:pPr>
      <w:r>
        <w:t>Delay</w:t>
      </w:r>
    </w:p>
    <w:p w14:paraId="5DFFC6D1" w14:textId="77777777" w:rsidR="00A864C7" w:rsidRDefault="00A864C7" w:rsidP="00A864C7">
      <w:pPr>
        <w:pStyle w:val="NormalWeb"/>
      </w:pPr>
      <w:r w:rsidRPr="00D158EC">
        <w:t xml:space="preserve">The Delay module delays </w:t>
      </w:r>
      <w:r>
        <w:t>the PCB Board entity</w:t>
      </w:r>
      <w:r w:rsidRPr="00D158EC">
        <w:t xml:space="preserve"> by a specified amount of time. The time is then allocated to the entity’s value-added, non-value added, transfer, wait, or other time</w:t>
      </w:r>
      <w:r>
        <w:t xml:space="preserve"> for model analysis. In the model Delays </w:t>
      </w:r>
      <w:proofErr w:type="gramStart"/>
      <w:r>
        <w:t>are used</w:t>
      </w:r>
      <w:proofErr w:type="gramEnd"/>
      <w:r>
        <w:t xml:space="preserve"> to show the transfer time between stations. These values are then allocated to “Transfer” for later model analysis.</w:t>
      </w:r>
    </w:p>
    <w:p w14:paraId="387B1BCA" w14:textId="77777777" w:rsidR="00A864C7" w:rsidRPr="00CB59E2" w:rsidRDefault="00A864C7" w:rsidP="00A864C7"/>
    <w:p w14:paraId="65E5E262" w14:textId="77777777" w:rsidR="00A864C7" w:rsidRDefault="00A864C7" w:rsidP="00A864C7">
      <w:pPr>
        <w:pStyle w:val="NormalWeb"/>
        <w:jc w:val="center"/>
      </w:pPr>
      <w:r>
        <w:rPr>
          <w:noProof/>
        </w:rPr>
        <w:lastRenderedPageBreak/>
        <w:drawing>
          <wp:inline distT="0" distB="0" distL="0" distR="0" wp14:anchorId="44651A85" wp14:editId="59676059">
            <wp:extent cx="3491345" cy="1884210"/>
            <wp:effectExtent l="0" t="0" r="0" b="1905"/>
            <wp:docPr id="206691476"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91476" name="Picture 4" descr="A screenshot of a computer&#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92724" cy="1884954"/>
                    </a:xfrm>
                    <a:prstGeom prst="rect">
                      <a:avLst/>
                    </a:prstGeom>
                    <a:noFill/>
                    <a:ln>
                      <a:noFill/>
                    </a:ln>
                  </pic:spPr>
                </pic:pic>
              </a:graphicData>
            </a:graphic>
          </wp:inline>
        </w:drawing>
      </w:r>
    </w:p>
    <w:p w14:paraId="72A852AC" w14:textId="05869FC7" w:rsidR="00FD7238" w:rsidRDefault="00FD7238" w:rsidP="00FD7238">
      <w:pPr>
        <w:pStyle w:val="Caption"/>
        <w:jc w:val="center"/>
      </w:pPr>
      <w:bookmarkStart w:id="25" w:name="_Toc210673401"/>
      <w:r>
        <w:t xml:space="preserve">Figure </w:t>
      </w:r>
      <w:fldSimple w:instr=" SEQ Figure \* ARABIC ">
        <w:r w:rsidR="0013686C">
          <w:rPr>
            <w:noProof/>
          </w:rPr>
          <w:t>5</w:t>
        </w:r>
      </w:fldSimple>
      <w:r w:rsidRPr="004B448E">
        <w:t xml:space="preserve"> - Arena Software - </w:t>
      </w:r>
      <w:r>
        <w:t>Delay Module</w:t>
      </w:r>
      <w:bookmarkEnd w:id="25"/>
    </w:p>
    <w:p w14:paraId="3F2AA6D0" w14:textId="77777777" w:rsidR="00A864C7" w:rsidRDefault="00A864C7" w:rsidP="00A864C7">
      <w:pPr>
        <w:pStyle w:val="Heading4"/>
      </w:pPr>
      <w:r>
        <w:t>Assign</w:t>
      </w:r>
    </w:p>
    <w:p w14:paraId="624E51E7" w14:textId="77777777" w:rsidR="00A864C7" w:rsidRDefault="00A864C7" w:rsidP="00A864C7">
      <w:r>
        <w:t xml:space="preserve">The assign module </w:t>
      </w:r>
      <w:proofErr w:type="gramStart"/>
      <w:r>
        <w:t>is used</w:t>
      </w:r>
      <w:proofErr w:type="gramEnd"/>
      <w:r>
        <w:t xml:space="preserve"> </w:t>
      </w:r>
      <w:r w:rsidRPr="008B0492">
        <w:t xml:space="preserve">for assigning new values to variables, entity attributes, entity </w:t>
      </w:r>
      <w:proofErr w:type="gramStart"/>
      <w:r w:rsidRPr="008B0492">
        <w:t>types</w:t>
      </w:r>
      <w:proofErr w:type="gramEnd"/>
      <w:r>
        <w:t xml:space="preserve"> </w:t>
      </w:r>
      <w:r w:rsidRPr="008B0492">
        <w:t>or other system variables.</w:t>
      </w:r>
      <w:r>
        <w:t xml:space="preserve"> This example below </w:t>
      </w:r>
      <w:proofErr w:type="gramStart"/>
      <w:r>
        <w:t>was used</w:t>
      </w:r>
      <w:proofErr w:type="gramEnd"/>
      <w:r>
        <w:t xml:space="preserve"> to reset the “Cap Count” variable back to </w:t>
      </w:r>
      <w:proofErr w:type="gramStart"/>
      <w:r>
        <w:t>10</w:t>
      </w:r>
      <w:proofErr w:type="gramEnd"/>
      <w:r>
        <w:t xml:space="preserve"> after a “Refill” process has been complete. </w:t>
      </w:r>
    </w:p>
    <w:p w14:paraId="71A8EAAC" w14:textId="77777777" w:rsidR="00A864C7" w:rsidRDefault="00A864C7" w:rsidP="00A864C7">
      <w:pPr>
        <w:jc w:val="center"/>
      </w:pPr>
      <w:r>
        <w:rPr>
          <w:noProof/>
        </w:rPr>
        <w:drawing>
          <wp:inline distT="0" distB="0" distL="0" distR="0" wp14:anchorId="103C2DD8" wp14:editId="6DE824D9">
            <wp:extent cx="3579447" cy="1567420"/>
            <wp:effectExtent l="0" t="0" r="2540" b="0"/>
            <wp:docPr id="1661456632"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456632" name="Picture 5" descr="A screenshot of a comput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25461" cy="1587569"/>
                    </a:xfrm>
                    <a:prstGeom prst="rect">
                      <a:avLst/>
                    </a:prstGeom>
                    <a:noFill/>
                    <a:ln>
                      <a:noFill/>
                    </a:ln>
                  </pic:spPr>
                </pic:pic>
              </a:graphicData>
            </a:graphic>
          </wp:inline>
        </w:drawing>
      </w:r>
    </w:p>
    <w:p w14:paraId="03028DF3" w14:textId="3B9B1051" w:rsidR="00FD7238" w:rsidRDefault="00FD7238" w:rsidP="00FD7238">
      <w:pPr>
        <w:pStyle w:val="Caption"/>
        <w:jc w:val="center"/>
      </w:pPr>
      <w:bookmarkStart w:id="26" w:name="_Toc210673402"/>
      <w:r>
        <w:t xml:space="preserve">Figure </w:t>
      </w:r>
      <w:fldSimple w:instr=" SEQ Figure \* ARABIC ">
        <w:r w:rsidR="0013686C">
          <w:rPr>
            <w:noProof/>
          </w:rPr>
          <w:t>6</w:t>
        </w:r>
      </w:fldSimple>
      <w:r w:rsidRPr="008F688C">
        <w:t xml:space="preserve"> - Arena Software - </w:t>
      </w:r>
      <w:r>
        <w:t>Assign Module</w:t>
      </w:r>
      <w:bookmarkEnd w:id="26"/>
    </w:p>
    <w:p w14:paraId="783FCDEE" w14:textId="77777777" w:rsidR="00A864C7" w:rsidRDefault="00A864C7" w:rsidP="00A864C7">
      <w:pPr>
        <w:pStyle w:val="Heading4"/>
      </w:pPr>
      <w:r>
        <w:t>Dispose</w:t>
      </w:r>
    </w:p>
    <w:p w14:paraId="42CC10A2" w14:textId="77777777" w:rsidR="00A864C7" w:rsidRPr="00CB59E2" w:rsidRDefault="00A864C7" w:rsidP="00A864C7">
      <w:r w:rsidRPr="00D158EC">
        <w:t>Th</w:t>
      </w:r>
      <w:r>
        <w:t>e dispose</w:t>
      </w:r>
      <w:r w:rsidRPr="00D158EC">
        <w:t xml:space="preserve"> module </w:t>
      </w:r>
      <w:proofErr w:type="gramStart"/>
      <w:r w:rsidRPr="00D158EC">
        <w:t>is intended</w:t>
      </w:r>
      <w:proofErr w:type="gramEnd"/>
      <w:r w:rsidRPr="00D158EC">
        <w:t xml:space="preserve"> as the ending point for </w:t>
      </w:r>
      <w:r>
        <w:t>the entity</w:t>
      </w:r>
      <w:r w:rsidRPr="00D158EC">
        <w:t xml:space="preserve"> in a simulation model. Entity statistics </w:t>
      </w:r>
      <w:r>
        <w:t>can</w:t>
      </w:r>
      <w:r w:rsidRPr="00D158EC">
        <w:t xml:space="preserve"> </w:t>
      </w:r>
      <w:proofErr w:type="gramStart"/>
      <w:r w:rsidRPr="00D158EC">
        <w:t>be recorded</w:t>
      </w:r>
      <w:proofErr w:type="gramEnd"/>
      <w:r w:rsidRPr="00D158EC">
        <w:t xml:space="preserve"> before the entity </w:t>
      </w:r>
      <w:proofErr w:type="gramStart"/>
      <w:r w:rsidRPr="00D158EC">
        <w:t>is disposed</w:t>
      </w:r>
      <w:proofErr w:type="gramEnd"/>
      <w:r>
        <w:t xml:space="preserve"> from the process model.</w:t>
      </w:r>
    </w:p>
    <w:p w14:paraId="29A6E35B" w14:textId="77777777" w:rsidR="00A864C7" w:rsidRDefault="00A864C7" w:rsidP="00A864C7">
      <w:pPr>
        <w:jc w:val="center"/>
      </w:pPr>
      <w:r>
        <w:rPr>
          <w:noProof/>
        </w:rPr>
        <w:drawing>
          <wp:inline distT="0" distB="0" distL="0" distR="0" wp14:anchorId="6E546C21" wp14:editId="7DDA95F5">
            <wp:extent cx="3612288" cy="1916392"/>
            <wp:effectExtent l="0" t="0" r="7620" b="8255"/>
            <wp:docPr id="782578204"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578204" name="Picture 6"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30082" cy="1925832"/>
                    </a:xfrm>
                    <a:prstGeom prst="rect">
                      <a:avLst/>
                    </a:prstGeom>
                    <a:noFill/>
                    <a:ln>
                      <a:noFill/>
                    </a:ln>
                  </pic:spPr>
                </pic:pic>
              </a:graphicData>
            </a:graphic>
          </wp:inline>
        </w:drawing>
      </w:r>
    </w:p>
    <w:p w14:paraId="4133E6FA" w14:textId="23C8BB09" w:rsidR="00FD7238" w:rsidRPr="007050C4" w:rsidRDefault="00FD7238" w:rsidP="00FD7238">
      <w:pPr>
        <w:pStyle w:val="Caption"/>
      </w:pPr>
      <w:bookmarkStart w:id="27" w:name="_Toc210673403"/>
      <w:r>
        <w:t xml:space="preserve">Figure </w:t>
      </w:r>
      <w:fldSimple w:instr=" SEQ Figure \* ARABIC ">
        <w:r w:rsidR="0013686C">
          <w:rPr>
            <w:noProof/>
          </w:rPr>
          <w:t>7</w:t>
        </w:r>
      </w:fldSimple>
      <w:r w:rsidRPr="00E833FB">
        <w:t xml:space="preserve"> - Arena Software - </w:t>
      </w:r>
      <w:r>
        <w:t>Dispose</w:t>
      </w:r>
      <w:r w:rsidRPr="00E833FB">
        <w:t xml:space="preserve"> Module</w:t>
      </w:r>
      <w:bookmarkEnd w:id="27"/>
    </w:p>
    <w:p w14:paraId="026CDEFF" w14:textId="77777777" w:rsidR="00A864C7" w:rsidRDefault="00A864C7" w:rsidP="00A864C7">
      <w:pPr>
        <w:pStyle w:val="Heading3"/>
      </w:pPr>
      <w:bookmarkStart w:id="28" w:name="_Toc210675369"/>
      <w:r>
        <w:lastRenderedPageBreak/>
        <w:t>Decisions</w:t>
      </w:r>
      <w:bookmarkEnd w:id="28"/>
    </w:p>
    <w:p w14:paraId="25B3944F" w14:textId="77777777" w:rsidR="00A864C7" w:rsidRDefault="00A864C7" w:rsidP="00A864C7">
      <w:pPr>
        <w:pStyle w:val="Heading4"/>
      </w:pPr>
      <w:r>
        <w:t>Hold</w:t>
      </w:r>
    </w:p>
    <w:p w14:paraId="37405D86" w14:textId="77777777" w:rsidR="00A864C7" w:rsidRDefault="00A864C7" w:rsidP="00A864C7">
      <w:r w:rsidRPr="00C45ED9">
        <w:t>Th</w:t>
      </w:r>
      <w:r>
        <w:t>e hold module will</w:t>
      </w:r>
      <w:r w:rsidRPr="00C45ED9">
        <w:t xml:space="preserve"> hold an entity in a queue to wait for a signal</w:t>
      </w:r>
      <w:r>
        <w:t xml:space="preserve">. The hold release signal condition in the example below is when no entity is </w:t>
      </w:r>
      <w:proofErr w:type="gramStart"/>
      <w:r>
        <w:t>being processed</w:t>
      </w:r>
      <w:proofErr w:type="gramEnd"/>
      <w:r>
        <w:t xml:space="preserve">, or “Work in Process” (WIP), within the automated optical inspection process. </w:t>
      </w:r>
    </w:p>
    <w:p w14:paraId="3B50B7D2" w14:textId="77777777" w:rsidR="00A864C7" w:rsidRDefault="00A864C7" w:rsidP="00A864C7">
      <w:pPr>
        <w:jc w:val="center"/>
      </w:pPr>
      <w:r>
        <w:rPr>
          <w:noProof/>
        </w:rPr>
        <w:drawing>
          <wp:inline distT="0" distB="0" distL="0" distR="0" wp14:anchorId="21F46646" wp14:editId="38045BE7">
            <wp:extent cx="3303632" cy="2619391"/>
            <wp:effectExtent l="0" t="0" r="0" b="0"/>
            <wp:docPr id="1795768063"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768063" name="Picture 7"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06736" cy="2621852"/>
                    </a:xfrm>
                    <a:prstGeom prst="rect">
                      <a:avLst/>
                    </a:prstGeom>
                    <a:noFill/>
                    <a:ln>
                      <a:noFill/>
                    </a:ln>
                  </pic:spPr>
                </pic:pic>
              </a:graphicData>
            </a:graphic>
          </wp:inline>
        </w:drawing>
      </w:r>
    </w:p>
    <w:p w14:paraId="0D16F407" w14:textId="18CB744A" w:rsidR="00FD7238" w:rsidRDefault="00FD7238" w:rsidP="00FD7238">
      <w:pPr>
        <w:pStyle w:val="Caption"/>
        <w:jc w:val="center"/>
      </w:pPr>
      <w:bookmarkStart w:id="29" w:name="_Toc210673404"/>
      <w:r>
        <w:t xml:space="preserve">Figure </w:t>
      </w:r>
      <w:fldSimple w:instr=" SEQ Figure \* ARABIC ">
        <w:r w:rsidR="0013686C">
          <w:rPr>
            <w:noProof/>
          </w:rPr>
          <w:t>8</w:t>
        </w:r>
      </w:fldSimple>
      <w:r w:rsidRPr="007C0A89">
        <w:t xml:space="preserve"> - Arena Software - </w:t>
      </w:r>
      <w:r>
        <w:t>Hold</w:t>
      </w:r>
      <w:r w:rsidRPr="007C0A89">
        <w:t xml:space="preserve"> Module</w:t>
      </w:r>
      <w:bookmarkEnd w:id="29"/>
    </w:p>
    <w:p w14:paraId="22A8BA79" w14:textId="77777777" w:rsidR="00A864C7" w:rsidRDefault="00A864C7" w:rsidP="00A864C7">
      <w:pPr>
        <w:pStyle w:val="Heading4"/>
      </w:pPr>
      <w:r>
        <w:t>Decision</w:t>
      </w:r>
    </w:p>
    <w:p w14:paraId="3E067CDD" w14:textId="1FF4E924" w:rsidR="00A864C7" w:rsidRDefault="00A864C7" w:rsidP="00A864C7">
      <w:r w:rsidRPr="00AA4B28">
        <w:t>This module allows for decision-making processes in the system. It includes options to make decisions based on one or more conditions or based on one or more</w:t>
      </w:r>
      <w:r>
        <w:t xml:space="preserve"> probability</w:t>
      </w:r>
      <w:r w:rsidRPr="00AA4B28">
        <w:t>. Conditions can be based on attribute values</w:t>
      </w:r>
      <w:r>
        <w:t xml:space="preserve">, </w:t>
      </w:r>
      <w:r w:rsidRPr="00AA4B28">
        <w:t xml:space="preserve">variable values, the entity type, or an expression. </w:t>
      </w:r>
      <w:r>
        <w:t>Exit points can be determined on condition or multiple exit points can be determined on probability. In this example the refill decision is based on the variable “Cap Count</w:t>
      </w:r>
      <w:proofErr w:type="gramStart"/>
      <w:r>
        <w:t>”.</w:t>
      </w:r>
      <w:proofErr w:type="gramEnd"/>
      <w:r>
        <w:t xml:space="preserve"> An assign module </w:t>
      </w:r>
      <w:proofErr w:type="gramStart"/>
      <w:r>
        <w:t>is used</w:t>
      </w:r>
      <w:proofErr w:type="gramEnd"/>
      <w:r>
        <w:t xml:space="preserve"> to remove </w:t>
      </w:r>
      <w:proofErr w:type="gramStart"/>
      <w:r>
        <w:t>1</w:t>
      </w:r>
      <w:proofErr w:type="gramEnd"/>
      <w:r>
        <w:t xml:space="preserve"> from the “Cap Count” on each process of “Top Cap Dispenser” process. Once the “Cap Count” is less than 1 the decision path is true and moves to the “Refill” Process. If the “Cap Count” is not less than 1, the decision path is </w:t>
      </w:r>
      <w:r w:rsidR="001C64D4">
        <w:t>false,</w:t>
      </w:r>
      <w:r>
        <w:t xml:space="preserve"> and the entity will pass to the “Top Cap Dispenser” process.</w:t>
      </w:r>
    </w:p>
    <w:p w14:paraId="19F0FA03" w14:textId="77777777" w:rsidR="00A864C7" w:rsidRDefault="00A864C7" w:rsidP="00A864C7"/>
    <w:p w14:paraId="4CB402C1" w14:textId="77777777" w:rsidR="00A864C7" w:rsidRDefault="00A864C7" w:rsidP="00A864C7">
      <w:pPr>
        <w:jc w:val="center"/>
      </w:pPr>
      <w:r>
        <w:rPr>
          <w:noProof/>
        </w:rPr>
        <w:lastRenderedPageBreak/>
        <w:drawing>
          <wp:inline distT="0" distB="0" distL="0" distR="0" wp14:anchorId="1A4689E8" wp14:editId="45B7E565">
            <wp:extent cx="3336966" cy="1918046"/>
            <wp:effectExtent l="0" t="0" r="0" b="6350"/>
            <wp:docPr id="630801593"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801593" name="Picture 8" descr="A screenshot of a comput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55898" cy="1928928"/>
                    </a:xfrm>
                    <a:prstGeom prst="rect">
                      <a:avLst/>
                    </a:prstGeom>
                    <a:noFill/>
                    <a:ln>
                      <a:noFill/>
                    </a:ln>
                  </pic:spPr>
                </pic:pic>
              </a:graphicData>
            </a:graphic>
          </wp:inline>
        </w:drawing>
      </w:r>
    </w:p>
    <w:p w14:paraId="0BB59628" w14:textId="6BF81FBF" w:rsidR="00FD7238" w:rsidRDefault="00FD7238" w:rsidP="00FD7238">
      <w:pPr>
        <w:pStyle w:val="Caption"/>
        <w:jc w:val="center"/>
      </w:pPr>
      <w:bookmarkStart w:id="30" w:name="_Toc210673405"/>
      <w:r>
        <w:t xml:space="preserve">Figure </w:t>
      </w:r>
      <w:fldSimple w:instr=" SEQ Figure \* ARABIC ">
        <w:r w:rsidR="0013686C">
          <w:rPr>
            <w:noProof/>
          </w:rPr>
          <w:t>9</w:t>
        </w:r>
      </w:fldSimple>
      <w:r w:rsidRPr="00A635A8">
        <w:t xml:space="preserve"> - Arena Software - </w:t>
      </w:r>
      <w:r>
        <w:t>Decision</w:t>
      </w:r>
      <w:r w:rsidRPr="00A635A8">
        <w:t xml:space="preserve"> Module</w:t>
      </w:r>
      <w:bookmarkEnd w:id="30"/>
    </w:p>
    <w:p w14:paraId="3BF7D72B" w14:textId="3AAE5A7B" w:rsidR="000938D6" w:rsidRPr="000938D6" w:rsidRDefault="00E340B6" w:rsidP="000938D6">
      <w:pPr>
        <w:pStyle w:val="Heading3"/>
        <w:rPr>
          <w:b/>
          <w:bCs/>
        </w:rPr>
      </w:pPr>
      <w:bookmarkStart w:id="31" w:name="_Toc210675370"/>
      <w:r w:rsidRPr="000938D6">
        <w:rPr>
          <w:rStyle w:val="Strong"/>
          <w:b w:val="0"/>
          <w:bCs w:val="0"/>
        </w:rPr>
        <w:t>Model verification</w:t>
      </w:r>
      <w:bookmarkEnd w:id="31"/>
      <w:r w:rsidRPr="000938D6">
        <w:rPr>
          <w:b/>
          <w:bCs/>
        </w:rPr>
        <w:t xml:space="preserve"> </w:t>
      </w:r>
    </w:p>
    <w:p w14:paraId="7DC10B49" w14:textId="0CEC1E34" w:rsidR="00E340B6" w:rsidRPr="000938D6" w:rsidRDefault="003B1EB2" w:rsidP="003B1EB2">
      <w:r>
        <w:t xml:space="preserve">Arena </w:t>
      </w:r>
      <w:r w:rsidR="00555B64">
        <w:t>has a</w:t>
      </w:r>
      <w:r>
        <w:t xml:space="preserve"> “check model”</w:t>
      </w:r>
      <w:r w:rsidR="00555B64">
        <w:t xml:space="preserve"> feature</w:t>
      </w:r>
      <w:r>
        <w:t xml:space="preserve">, this </w:t>
      </w:r>
      <w:r w:rsidR="00E340B6" w:rsidRPr="000938D6">
        <w:t>ensures that the logic operates as intended</w:t>
      </w:r>
      <w:r w:rsidR="00315372">
        <w:t xml:space="preserve">. </w:t>
      </w:r>
    </w:p>
    <w:p w14:paraId="432AE038" w14:textId="77777777" w:rsidR="00075019" w:rsidRDefault="00075019">
      <w:pPr>
        <w:widowControl/>
        <w:spacing w:line="259" w:lineRule="auto"/>
        <w:rPr>
          <w:rFonts w:eastAsiaTheme="majorEastAsia" w:cstheme="majorBidi"/>
          <w:color w:val="2F5496" w:themeColor="accent1" w:themeShade="BF"/>
          <w:sz w:val="26"/>
          <w:szCs w:val="26"/>
        </w:rPr>
      </w:pPr>
      <w:r>
        <w:br w:type="page"/>
      </w:r>
    </w:p>
    <w:p w14:paraId="35704517" w14:textId="3E399C38" w:rsidR="00052DB6" w:rsidRDefault="002E759B" w:rsidP="002E759B">
      <w:pPr>
        <w:pStyle w:val="Heading2"/>
      </w:pPr>
      <w:bookmarkStart w:id="32" w:name="_Toc210675371"/>
      <w:r>
        <w:lastRenderedPageBreak/>
        <w:t>Current State Model</w:t>
      </w:r>
      <w:bookmarkEnd w:id="32"/>
    </w:p>
    <w:p w14:paraId="2A58DB28" w14:textId="4BF62D6D" w:rsidR="00075019" w:rsidRPr="00075019" w:rsidRDefault="00075019" w:rsidP="00075019">
      <w:r>
        <w:t>The current state model is as shown in figure 10.</w:t>
      </w:r>
    </w:p>
    <w:p w14:paraId="511F5E3C" w14:textId="77777777" w:rsidR="00075019" w:rsidRDefault="00075019" w:rsidP="00075019">
      <w:pPr>
        <w:jc w:val="center"/>
      </w:pPr>
      <w:r>
        <w:rPr>
          <w:noProof/>
        </w:rPr>
        <w:drawing>
          <wp:inline distT="0" distB="0" distL="0" distR="0" wp14:anchorId="7641E151" wp14:editId="2281A5AB">
            <wp:extent cx="4370817" cy="7042067"/>
            <wp:effectExtent l="0" t="0" r="0" b="6985"/>
            <wp:docPr id="207860526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79673" cy="7056335"/>
                    </a:xfrm>
                    <a:prstGeom prst="rect">
                      <a:avLst/>
                    </a:prstGeom>
                    <a:noFill/>
                    <a:ln>
                      <a:noFill/>
                    </a:ln>
                  </pic:spPr>
                </pic:pic>
              </a:graphicData>
            </a:graphic>
          </wp:inline>
        </w:drawing>
      </w:r>
    </w:p>
    <w:p w14:paraId="13D00D98" w14:textId="1156603B" w:rsidR="00422147" w:rsidRDefault="00075019" w:rsidP="00075019">
      <w:pPr>
        <w:jc w:val="center"/>
        <w:rPr>
          <w:rFonts w:eastAsiaTheme="majorEastAsia" w:cstheme="majorBidi"/>
          <w:color w:val="2F5496" w:themeColor="accent1" w:themeShade="BF"/>
          <w:sz w:val="32"/>
          <w:szCs w:val="32"/>
        </w:rPr>
      </w:pPr>
      <w:bookmarkStart w:id="33" w:name="_Toc210673406"/>
      <w:r>
        <w:t xml:space="preserve">Figure </w:t>
      </w:r>
      <w:fldSimple w:instr=" SEQ Figure \* ARABIC ">
        <w:r w:rsidR="0013686C">
          <w:rPr>
            <w:noProof/>
          </w:rPr>
          <w:t>10</w:t>
        </w:r>
      </w:fldSimple>
      <w:r>
        <w:t xml:space="preserve">- </w:t>
      </w:r>
      <w:r w:rsidRPr="00CF7450">
        <w:t xml:space="preserve">Arena Software - </w:t>
      </w:r>
      <w:r>
        <w:t>Current State Model</w:t>
      </w:r>
      <w:bookmarkEnd w:id="33"/>
    </w:p>
    <w:p w14:paraId="2BD87F10" w14:textId="77777777" w:rsidR="00B27A84" w:rsidRDefault="00B27A84">
      <w:pPr>
        <w:widowControl/>
        <w:spacing w:line="259" w:lineRule="auto"/>
        <w:rPr>
          <w:rFonts w:eastAsiaTheme="majorEastAsia" w:cstheme="majorBidi"/>
          <w:color w:val="2F5496" w:themeColor="accent1" w:themeShade="BF"/>
          <w:sz w:val="32"/>
          <w:szCs w:val="32"/>
        </w:rPr>
      </w:pPr>
      <w:r>
        <w:br w:type="page"/>
      </w:r>
    </w:p>
    <w:p w14:paraId="5E7A6BC7" w14:textId="34408FC6" w:rsidR="00E57964" w:rsidRDefault="005325A6" w:rsidP="00E54E3A">
      <w:pPr>
        <w:pStyle w:val="Heading1"/>
      </w:pPr>
      <w:bookmarkStart w:id="34" w:name="_Toc210675372"/>
      <w:r w:rsidRPr="005325A6">
        <w:lastRenderedPageBreak/>
        <w:t>Waste Identification</w:t>
      </w:r>
      <w:bookmarkEnd w:id="34"/>
      <w:r w:rsidRPr="005325A6">
        <w:t xml:space="preserve"> </w:t>
      </w:r>
    </w:p>
    <w:p w14:paraId="125AE1A8" w14:textId="00BA8E0A" w:rsidR="00723BE8" w:rsidRDefault="0062324E" w:rsidP="00B27A84">
      <w:r>
        <w:t xml:space="preserve">Based on the </w:t>
      </w:r>
      <w:r w:rsidR="00BF6F04">
        <w:t>current state model</w:t>
      </w:r>
      <w:r>
        <w:t xml:space="preserve"> data</w:t>
      </w:r>
      <w:r w:rsidR="00BF6F04">
        <w:t xml:space="preserve"> collection and development, waste can </w:t>
      </w:r>
      <w:proofErr w:type="gramStart"/>
      <w:r w:rsidR="00BF6F04">
        <w:t>be identified</w:t>
      </w:r>
      <w:proofErr w:type="gramEnd"/>
      <w:r w:rsidR="00BF6F04">
        <w:t xml:space="preserve"> pre simulation. </w:t>
      </w:r>
      <w:r w:rsidR="00BC0601">
        <w:t>At station</w:t>
      </w:r>
      <w:r w:rsidR="00723BE8">
        <w:t xml:space="preserve"> </w:t>
      </w:r>
      <w:proofErr w:type="gramStart"/>
      <w:r w:rsidR="00723BE8">
        <w:t>1</w:t>
      </w:r>
      <w:proofErr w:type="gramEnd"/>
      <w:r w:rsidR="00723BE8">
        <w:t xml:space="preserve">, “Parts in from Assembly” it takes </w:t>
      </w:r>
      <w:r w:rsidR="00AC48D4">
        <w:t>104 seconds</w:t>
      </w:r>
      <w:r w:rsidR="00723BE8">
        <w:t xml:space="preserve"> for each entity to</w:t>
      </w:r>
      <w:r w:rsidR="000B14F4">
        <w:t xml:space="preserve"> arrive at the model.</w:t>
      </w:r>
      <w:r w:rsidR="0099117D">
        <w:t xml:space="preserve"> The fixed input timing indicates a push production system. This could</w:t>
      </w:r>
      <w:r w:rsidR="00D24D01">
        <w:t xml:space="preserve"> pose potential risk of </w:t>
      </w:r>
      <w:r w:rsidR="00C53609">
        <w:t xml:space="preserve">overproduction as </w:t>
      </w:r>
      <w:r w:rsidR="00036A9D">
        <w:t xml:space="preserve">lean manufacturing </w:t>
      </w:r>
      <w:r w:rsidR="00920696">
        <w:t>relies on</w:t>
      </w:r>
      <w:r w:rsidR="00036A9D">
        <w:t xml:space="preserve"> pull production systems to minimise waste in inventory.</w:t>
      </w:r>
    </w:p>
    <w:p w14:paraId="37D20C38" w14:textId="52584878" w:rsidR="00637453" w:rsidRDefault="00E436CB" w:rsidP="00B27A84">
      <w:r>
        <w:t>The collected data also</w:t>
      </w:r>
      <w:r w:rsidRPr="00E436CB">
        <w:t xml:space="preserve"> reveals </w:t>
      </w:r>
      <w:proofErr w:type="gramStart"/>
      <w:r w:rsidRPr="00E436CB">
        <w:t>several</w:t>
      </w:r>
      <w:proofErr w:type="gramEnd"/>
      <w:r w:rsidRPr="00E436CB">
        <w:t xml:space="preserve"> inefficiencies that align with Lean waste categories. The </w:t>
      </w:r>
      <w:r w:rsidRPr="00637453">
        <w:t>Refill process</w:t>
      </w:r>
      <w:r w:rsidR="00AD6FC9">
        <w:t xml:space="preserve"> has an </w:t>
      </w:r>
      <w:r w:rsidRPr="00E436CB">
        <w:t xml:space="preserve">average cycle time of </w:t>
      </w:r>
      <w:r w:rsidRPr="00637453">
        <w:t>260 seconds</w:t>
      </w:r>
      <w:r w:rsidR="00756C9E">
        <w:t xml:space="preserve">, with </w:t>
      </w:r>
      <w:proofErr w:type="gramStart"/>
      <w:r w:rsidR="00756C9E">
        <w:t>a large range</w:t>
      </w:r>
      <w:proofErr w:type="gramEnd"/>
      <w:r w:rsidR="00756C9E">
        <w:t xml:space="preserve"> between 240 and 300 seconds</w:t>
      </w:r>
      <w:r w:rsidR="00AD6FC9">
        <w:t>. It i</w:t>
      </w:r>
      <w:r w:rsidRPr="00E436CB">
        <w:t xml:space="preserve">s </w:t>
      </w:r>
      <w:proofErr w:type="gramStart"/>
      <w:r w:rsidR="00637453">
        <w:t>considerably</w:t>
      </w:r>
      <w:r w:rsidRPr="00E436CB">
        <w:t xml:space="preserve"> slower</w:t>
      </w:r>
      <w:proofErr w:type="gramEnd"/>
      <w:r w:rsidRPr="00E436CB">
        <w:t xml:space="preserve"> than other stages and is </w:t>
      </w:r>
      <w:r w:rsidR="00277FB1">
        <w:t>predic</w:t>
      </w:r>
      <w:r w:rsidR="009F6F66">
        <w:t>tions</w:t>
      </w:r>
      <w:r w:rsidR="00277FB1">
        <w:t xml:space="preserve"> can </w:t>
      </w:r>
      <w:proofErr w:type="gramStart"/>
      <w:r w:rsidR="00277FB1">
        <w:t>be made</w:t>
      </w:r>
      <w:proofErr w:type="gramEnd"/>
      <w:r w:rsidR="00277FB1">
        <w:t xml:space="preserve"> that this will </w:t>
      </w:r>
      <w:proofErr w:type="gramStart"/>
      <w:r w:rsidR="00277FB1">
        <w:t>likely</w:t>
      </w:r>
      <w:r w:rsidRPr="00E436CB">
        <w:t xml:space="preserve"> cause</w:t>
      </w:r>
      <w:proofErr w:type="gramEnd"/>
      <w:r w:rsidRPr="00E436CB">
        <w:t xml:space="preserve"> </w:t>
      </w:r>
      <w:r w:rsidR="005D4794">
        <w:t xml:space="preserve">the entities to </w:t>
      </w:r>
      <w:proofErr w:type="gramStart"/>
      <w:r w:rsidR="005D4794">
        <w:t>be held</w:t>
      </w:r>
      <w:proofErr w:type="gramEnd"/>
      <w:r w:rsidR="005D4794">
        <w:t xml:space="preserve"> </w:t>
      </w:r>
      <w:r w:rsidR="00EC70AD">
        <w:t>upstream,</w:t>
      </w:r>
      <w:r w:rsidRPr="00E436CB">
        <w:t xml:space="preserve"> and</w:t>
      </w:r>
      <w:r w:rsidR="00EC70AD">
        <w:t xml:space="preserve"> </w:t>
      </w:r>
      <w:r w:rsidR="00637453">
        <w:t xml:space="preserve">stations </w:t>
      </w:r>
      <w:r w:rsidRPr="00E436CB">
        <w:t>downstream</w:t>
      </w:r>
      <w:r w:rsidR="00EC70AD">
        <w:t xml:space="preserve"> will be underutilised.</w:t>
      </w:r>
    </w:p>
    <w:p w14:paraId="6D47A970" w14:textId="0A35FCE5" w:rsidR="00637453" w:rsidRDefault="00E436CB" w:rsidP="00B27A84">
      <w:r w:rsidRPr="00E436CB">
        <w:t xml:space="preserve">Multiple transfer times between stations, such as </w:t>
      </w:r>
      <w:r w:rsidRPr="00637453">
        <w:t>7.3 seconds</w:t>
      </w:r>
      <w:r w:rsidRPr="00E436CB">
        <w:t xml:space="preserve"> between drilling and dispensing, indicate </w:t>
      </w:r>
      <w:r w:rsidRPr="00637453">
        <w:t>transport and motion waste</w:t>
      </w:r>
      <w:r w:rsidR="00637453">
        <w:rPr>
          <w:b/>
          <w:bCs/>
        </w:rPr>
        <w:t>.</w:t>
      </w:r>
      <w:r w:rsidRPr="00E436CB">
        <w:t xml:space="preserve"> </w:t>
      </w:r>
    </w:p>
    <w:p w14:paraId="31002CA1" w14:textId="191C315B" w:rsidR="00E06DFD" w:rsidRDefault="0081417A" w:rsidP="00B27A84">
      <w:r>
        <w:t xml:space="preserve">The </w:t>
      </w:r>
      <w:r w:rsidR="001D4F26">
        <w:t>“</w:t>
      </w:r>
      <w:r>
        <w:t>drill station</w:t>
      </w:r>
      <w:r w:rsidR="001D4F26">
        <w:t>” has one resource available</w:t>
      </w:r>
      <w:r w:rsidR="00B15461">
        <w:t xml:space="preserve"> between the two processes, a</w:t>
      </w:r>
      <w:r w:rsidR="001445D7">
        <w:t xml:space="preserve">nd the top cap refill process and outstation removal of parts are reliant on one operator. </w:t>
      </w:r>
      <w:r w:rsidR="00DD6EC7">
        <w:t xml:space="preserve">Both these processes take long times and if the operator can only do one at a time it can be predicted that </w:t>
      </w:r>
      <w:r w:rsidR="00D6576A">
        <w:t xml:space="preserve">waste will be incurred </w:t>
      </w:r>
      <w:r w:rsidR="00B27A84">
        <w:t>waiting for the operator to finish their task before starting the other task, the travel time between tasks can produce motion waste and depended on the tasks and the skillset of the operator this can also produce waste.</w:t>
      </w:r>
    </w:p>
    <w:p w14:paraId="322A01CD" w14:textId="73390B44" w:rsidR="0062324E" w:rsidRDefault="0062324E" w:rsidP="0062324E"/>
    <w:p w14:paraId="151FEF72" w14:textId="77777777" w:rsidR="0062324E" w:rsidRDefault="0062324E" w:rsidP="0062324E"/>
    <w:p w14:paraId="6B5EC227" w14:textId="77777777" w:rsidR="00AA3D99" w:rsidRDefault="00AA3D99">
      <w:pPr>
        <w:widowControl/>
        <w:spacing w:line="259" w:lineRule="auto"/>
        <w:rPr>
          <w:rFonts w:eastAsiaTheme="majorEastAsia" w:cstheme="majorBidi"/>
          <w:color w:val="2F5496" w:themeColor="accent1" w:themeShade="BF"/>
          <w:sz w:val="32"/>
          <w:szCs w:val="32"/>
        </w:rPr>
      </w:pPr>
      <w:r>
        <w:br w:type="page"/>
      </w:r>
    </w:p>
    <w:p w14:paraId="27799837" w14:textId="305942A7" w:rsidR="00D409C2" w:rsidRDefault="009C4E1E" w:rsidP="00314DCA">
      <w:pPr>
        <w:pStyle w:val="Heading1"/>
      </w:pPr>
      <w:bookmarkStart w:id="35" w:name="_Toc210675373"/>
      <w:r w:rsidRPr="009C4E1E">
        <w:lastRenderedPageBreak/>
        <w:t>Value Analysis</w:t>
      </w:r>
      <w:bookmarkEnd w:id="35"/>
      <w:r w:rsidRPr="009C4E1E">
        <w:t xml:space="preserve"> </w:t>
      </w:r>
    </w:p>
    <w:p w14:paraId="23968ABB" w14:textId="5F721907" w:rsidR="00C91CEE" w:rsidRPr="00C91CEE" w:rsidRDefault="00C91CEE" w:rsidP="00C91CEE">
      <w:r w:rsidRPr="00C91CEE">
        <w:t xml:space="preserve">From a customer’s perspective, value </w:t>
      </w:r>
      <w:proofErr w:type="gramStart"/>
      <w:r w:rsidRPr="00C91CEE">
        <w:t>is created</w:t>
      </w:r>
      <w:proofErr w:type="gramEnd"/>
      <w:r w:rsidRPr="00C91CEE">
        <w:t xml:space="preserve"> by activities that directly contribute to the completion and quality of the final product</w:t>
      </w:r>
      <w:r w:rsidR="00AA1309">
        <w:t xml:space="preserve"> (</w:t>
      </w:r>
      <w:r w:rsidR="00AA1309" w:rsidRPr="00927F8E">
        <w:t>Bicheno, 2016</w:t>
      </w:r>
      <w:r w:rsidR="00AA1309">
        <w:t>)</w:t>
      </w:r>
      <w:r w:rsidRPr="00C91CEE">
        <w:t xml:space="preserve">. In </w:t>
      </w:r>
      <w:r>
        <w:t xml:space="preserve">the CP </w:t>
      </w:r>
      <w:r w:rsidR="0082746B">
        <w:t>Laboratory</w:t>
      </w:r>
      <w:r w:rsidRPr="00C91CEE">
        <w:t xml:space="preserve"> process, value-adding steps </w:t>
      </w:r>
      <w:r w:rsidR="0082746B" w:rsidRPr="00C91CEE">
        <w:t>include</w:t>
      </w:r>
      <w:r w:rsidRPr="00C91CEE">
        <w:t xml:space="preserve"> Drilling, Top Cap Dispensing, Hydraulic Press</w:t>
      </w:r>
      <w:r w:rsidR="00A43FF7" w:rsidRPr="0082746B">
        <w:t xml:space="preserve"> and</w:t>
      </w:r>
      <w:r w:rsidRPr="00C91CEE">
        <w:t xml:space="preserve"> Label Printing. These stages transform </w:t>
      </w:r>
      <w:r w:rsidR="00A43FF7">
        <w:t xml:space="preserve">the </w:t>
      </w:r>
      <w:r w:rsidRPr="00C91CEE">
        <w:t xml:space="preserve">product to meet </w:t>
      </w:r>
      <w:r w:rsidR="0063472C">
        <w:t>customer demands</w:t>
      </w:r>
      <w:r w:rsidR="0060349A">
        <w:t>.</w:t>
      </w:r>
    </w:p>
    <w:p w14:paraId="6154FAE1" w14:textId="14FEC0E9" w:rsidR="00C91CEE" w:rsidRDefault="00C91CEE" w:rsidP="00C91CEE">
      <w:r w:rsidRPr="00C91CEE">
        <w:t xml:space="preserve">Non-value-adding stages include part transfers between stations and delays such as </w:t>
      </w:r>
      <w:r w:rsidR="00C50B06">
        <w:t xml:space="preserve">Top Cap </w:t>
      </w:r>
      <w:r w:rsidRPr="00C91CEE">
        <w:t xml:space="preserve">Refill and </w:t>
      </w:r>
      <w:r w:rsidR="00C50B06">
        <w:t xml:space="preserve">Output </w:t>
      </w:r>
      <w:r w:rsidRPr="00C91CEE">
        <w:t xml:space="preserve">Remove Parts operations. These represent motion, transport, and waiting wastes necessary for flow but </w:t>
      </w:r>
      <w:r w:rsidR="001F3A52">
        <w:t xml:space="preserve">do </w:t>
      </w:r>
      <w:r w:rsidRPr="00C91CEE">
        <w:t>not contributing to the final product.</w:t>
      </w:r>
      <w:r w:rsidR="004544B9">
        <w:t xml:space="preserve"> Another non-value adding process would be the </w:t>
      </w:r>
      <w:r w:rsidR="00C96E01">
        <w:t xml:space="preserve">automated optical inspection, although it </w:t>
      </w:r>
      <w:r w:rsidR="00F8784E">
        <w:t>does not</w:t>
      </w:r>
      <w:r w:rsidR="00C96E01">
        <w:t xml:space="preserve"> directly add value directly it</w:t>
      </w:r>
      <w:r w:rsidR="0063472C">
        <w:t xml:space="preserve"> is a necessary non-value adding process which can remove defects within the production line.</w:t>
      </w:r>
    </w:p>
    <w:p w14:paraId="3814F0E6" w14:textId="06210500" w:rsidR="00C91CEE" w:rsidRDefault="00C23AEB" w:rsidP="00C91CEE">
      <w:r w:rsidRPr="00C23AEB">
        <w:t>Using the Arena report</w:t>
      </w:r>
      <w:r>
        <w:t xml:space="preserve"> for the </w:t>
      </w:r>
      <w:r w:rsidR="00F70970">
        <w:t>simulation</w:t>
      </w:r>
      <w:r w:rsidRPr="00C23AEB">
        <w:t xml:space="preserve">, the average Value-Added Time </w:t>
      </w:r>
      <w:r>
        <w:t xml:space="preserve">per </w:t>
      </w:r>
      <w:r w:rsidR="00F70970">
        <w:t>PCB Board Entity</w:t>
      </w:r>
      <w:r w:rsidRPr="00C23AEB">
        <w:t xml:space="preserve"> is 31.76 s against a Total Time of 144.54 s</w:t>
      </w:r>
      <w:r>
        <w:t>.</w:t>
      </w:r>
      <w:r w:rsidRPr="00C23AEB">
        <w:t xml:space="preserve"> </w:t>
      </w:r>
      <w:r w:rsidR="00F70970">
        <w:t>This calculates as about</w:t>
      </w:r>
      <w:r>
        <w:t xml:space="preserve"> </w:t>
      </w:r>
      <w:r w:rsidRPr="00C23AEB">
        <w:t>22% of cycle time is value-adding. Th</w:t>
      </w:r>
      <w:r w:rsidR="001A2D8D">
        <w:t>is highlights</w:t>
      </w:r>
      <w:r w:rsidR="00ED5967">
        <w:t xml:space="preserve"> that 78% is </w:t>
      </w:r>
      <w:r w:rsidR="00CE2C71">
        <w:t>non-value-</w:t>
      </w:r>
      <w:r w:rsidR="00ED5967">
        <w:t>adding, but potentially necessary, processing.</w:t>
      </w:r>
      <w:r w:rsidRPr="00C23AEB">
        <w:t xml:space="preserve"> </w:t>
      </w:r>
    </w:p>
    <w:p w14:paraId="3B92C7F7" w14:textId="77777777" w:rsidR="00CE2C71" w:rsidRDefault="00CE2C71" w:rsidP="00CE2C71">
      <w:r>
        <w:rPr>
          <w:noProof/>
        </w:rPr>
        <w:drawing>
          <wp:inline distT="0" distB="0" distL="0" distR="0" wp14:anchorId="7EA7812C" wp14:editId="14CEF49C">
            <wp:extent cx="5735955" cy="3313430"/>
            <wp:effectExtent l="0" t="0" r="0" b="1270"/>
            <wp:docPr id="1651288693" name="Picture 1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288693" name="Picture 14" descr="A screenshot of a computer screen&#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5955" cy="3313430"/>
                    </a:xfrm>
                    <a:prstGeom prst="rect">
                      <a:avLst/>
                    </a:prstGeom>
                    <a:noFill/>
                    <a:ln>
                      <a:noFill/>
                    </a:ln>
                  </pic:spPr>
                </pic:pic>
              </a:graphicData>
            </a:graphic>
          </wp:inline>
        </w:drawing>
      </w:r>
    </w:p>
    <w:p w14:paraId="090E24D4" w14:textId="19F8E318" w:rsidR="00CE2C71" w:rsidRDefault="00CE2C71" w:rsidP="00CE2C71">
      <w:pPr>
        <w:pStyle w:val="Caption"/>
        <w:jc w:val="center"/>
      </w:pPr>
      <w:bookmarkStart w:id="36" w:name="_Toc210673407"/>
      <w:r>
        <w:t xml:space="preserve">Figure </w:t>
      </w:r>
      <w:r>
        <w:fldChar w:fldCharType="begin"/>
      </w:r>
      <w:r>
        <w:instrText xml:space="preserve"> SEQ Figure \* ARABIC </w:instrText>
      </w:r>
      <w:r>
        <w:fldChar w:fldCharType="separate"/>
      </w:r>
      <w:r w:rsidR="0013686C">
        <w:rPr>
          <w:noProof/>
        </w:rPr>
        <w:t>11</w:t>
      </w:r>
      <w:r>
        <w:fldChar w:fldCharType="end"/>
      </w:r>
      <w:r>
        <w:t xml:space="preserve"> - Current State Model - </w:t>
      </w:r>
      <w:r w:rsidRPr="004820DD">
        <w:t>Replication 1</w:t>
      </w:r>
      <w:r>
        <w:t xml:space="preserve"> Tally Variables</w:t>
      </w:r>
      <w:bookmarkEnd w:id="36"/>
    </w:p>
    <w:p w14:paraId="03890BB5" w14:textId="77777777" w:rsidR="00CE2C71" w:rsidRPr="00C23AEB" w:rsidRDefault="00CE2C71" w:rsidP="00C91CEE"/>
    <w:p w14:paraId="6CFCF3CA" w14:textId="629E071C" w:rsidR="00D409C2" w:rsidRDefault="00EA60ED" w:rsidP="00D409C2">
      <w:pPr>
        <w:pStyle w:val="Heading1"/>
      </w:pPr>
      <w:r>
        <w:br w:type="page"/>
      </w:r>
      <w:bookmarkStart w:id="37" w:name="_Toc210675374"/>
      <w:r w:rsidR="009C4E1E" w:rsidRPr="009C4E1E">
        <w:lastRenderedPageBreak/>
        <w:t>Simulation Analysis</w:t>
      </w:r>
      <w:bookmarkEnd w:id="37"/>
      <w:r w:rsidR="009C4E1E" w:rsidRPr="009C4E1E">
        <w:t xml:space="preserve"> </w:t>
      </w:r>
    </w:p>
    <w:p w14:paraId="53719743" w14:textId="0D95E138" w:rsidR="00177F66" w:rsidRDefault="00177F66" w:rsidP="00177F66">
      <w:r>
        <w:t xml:space="preserve">The simulation of the model </w:t>
      </w:r>
      <w:proofErr w:type="gramStart"/>
      <w:r>
        <w:t>was run</w:t>
      </w:r>
      <w:proofErr w:type="gramEnd"/>
      <w:r>
        <w:t xml:space="preserve"> for 8 </w:t>
      </w:r>
      <w:r w:rsidR="006B01C1">
        <w:t>hours</w:t>
      </w:r>
      <w:r>
        <w:t xml:space="preserve"> for </w:t>
      </w:r>
      <w:proofErr w:type="gramStart"/>
      <w:r>
        <w:t>20</w:t>
      </w:r>
      <w:proofErr w:type="gramEnd"/>
      <w:r>
        <w:t xml:space="preserve"> </w:t>
      </w:r>
      <w:r w:rsidR="001C64D4">
        <w:t>replications.</w:t>
      </w:r>
    </w:p>
    <w:p w14:paraId="47C4CC71" w14:textId="7D82EEEB" w:rsidR="00177F66" w:rsidRPr="00D62178" w:rsidRDefault="00177F66" w:rsidP="00177F66">
      <w:r w:rsidRPr="00304CEB">
        <w:t>The simulation results show that each entity required</w:t>
      </w:r>
      <w:r w:rsidR="006B01C1">
        <w:t xml:space="preserve"> an average of </w:t>
      </w:r>
      <w:r>
        <w:t>144.54s</w:t>
      </w:r>
      <w:r w:rsidRPr="00304CEB">
        <w:t xml:space="preserve"> to travel through the entire system from </w:t>
      </w:r>
      <w:r>
        <w:t>creation to disposal</w:t>
      </w:r>
      <w:r w:rsidRPr="00304CEB">
        <w:t xml:space="preserve">. This total time includes all process, queue, and transport delays experienced throughout the model. A total of 277 entities </w:t>
      </w:r>
      <w:proofErr w:type="gramStart"/>
      <w:r w:rsidRPr="00304CEB">
        <w:t>were processed</w:t>
      </w:r>
      <w:proofErr w:type="gramEnd"/>
      <w:r w:rsidRPr="00304CEB">
        <w:t xml:space="preserve"> </w:t>
      </w:r>
      <w:r>
        <w:t xml:space="preserve">for each replication </w:t>
      </w:r>
      <w:r w:rsidRPr="00304CEB">
        <w:t xml:space="preserve">with individual entity times ranging from approximately </w:t>
      </w:r>
      <w:r>
        <w:t>69.707s (replication 1) to 392.6s (replication 9).</w:t>
      </w:r>
      <w:r w:rsidR="006B01C1">
        <w:t xml:space="preserve"> This</w:t>
      </w:r>
      <w:r w:rsidR="00D21039">
        <w:t xml:space="preserve"> variability is likely to queues forming at bottlenecks and resource availability.</w:t>
      </w:r>
    </w:p>
    <w:p w14:paraId="56FE1AD2" w14:textId="41E991EC" w:rsidR="00E5369F" w:rsidRDefault="00E5369F" w:rsidP="00E5369F">
      <w:r>
        <w:t>Along with figure 11, the results from the simulation</w:t>
      </w:r>
      <w:r w:rsidR="00D97212">
        <w:t xml:space="preserve"> are below:</w:t>
      </w:r>
    </w:p>
    <w:p w14:paraId="03B967A6" w14:textId="59F850E8" w:rsidR="00D97212" w:rsidRDefault="00D97212" w:rsidP="00E5369F">
      <w:r>
        <w:rPr>
          <w:noProof/>
        </w:rPr>
        <w:drawing>
          <wp:inline distT="0" distB="0" distL="0" distR="0" wp14:anchorId="1F645488" wp14:editId="69A0DB50">
            <wp:extent cx="5723890" cy="5628640"/>
            <wp:effectExtent l="0" t="0" r="0" b="0"/>
            <wp:docPr id="4842191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3890" cy="5628640"/>
                    </a:xfrm>
                    <a:prstGeom prst="rect">
                      <a:avLst/>
                    </a:prstGeom>
                    <a:noFill/>
                    <a:ln>
                      <a:noFill/>
                    </a:ln>
                  </pic:spPr>
                </pic:pic>
              </a:graphicData>
            </a:graphic>
          </wp:inline>
        </w:drawing>
      </w:r>
    </w:p>
    <w:p w14:paraId="3334D44E" w14:textId="36EFCEEF" w:rsidR="00D97212" w:rsidRDefault="00D97212" w:rsidP="00D97212">
      <w:pPr>
        <w:pStyle w:val="Caption"/>
        <w:jc w:val="center"/>
      </w:pPr>
      <w:bookmarkStart w:id="38" w:name="_Toc210673408"/>
      <w:r>
        <w:t xml:space="preserve">Figure </w:t>
      </w:r>
      <w:fldSimple w:instr=" SEQ Figure \* ARABIC ">
        <w:r w:rsidR="0013686C">
          <w:rPr>
            <w:noProof/>
          </w:rPr>
          <w:t>12</w:t>
        </w:r>
      </w:fldSimple>
      <w:r w:rsidRPr="000C1427">
        <w:t xml:space="preserve">- Current State Model - Replication 1 </w:t>
      </w:r>
      <w:r w:rsidR="0013686C">
        <w:t>Discrete</w:t>
      </w:r>
      <w:r>
        <w:t xml:space="preserve"> Change Variables</w:t>
      </w:r>
      <w:bookmarkEnd w:id="38"/>
    </w:p>
    <w:p w14:paraId="15FDC080" w14:textId="18322A4D" w:rsidR="00D97212" w:rsidRDefault="00D97212" w:rsidP="00D97212">
      <w:r>
        <w:rPr>
          <w:noProof/>
        </w:rPr>
        <w:lastRenderedPageBreak/>
        <w:drawing>
          <wp:inline distT="0" distB="0" distL="0" distR="0" wp14:anchorId="11DD23DC" wp14:editId="4018F314">
            <wp:extent cx="5735955" cy="3004185"/>
            <wp:effectExtent l="0" t="0" r="0" b="5715"/>
            <wp:docPr id="11004170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5955" cy="3004185"/>
                    </a:xfrm>
                    <a:prstGeom prst="rect">
                      <a:avLst/>
                    </a:prstGeom>
                    <a:noFill/>
                    <a:ln>
                      <a:noFill/>
                    </a:ln>
                  </pic:spPr>
                </pic:pic>
              </a:graphicData>
            </a:graphic>
          </wp:inline>
        </w:drawing>
      </w:r>
    </w:p>
    <w:p w14:paraId="6AE36A7F" w14:textId="0CF616F6" w:rsidR="00D97212" w:rsidRPr="00D97212" w:rsidRDefault="0013686C" w:rsidP="0013686C">
      <w:pPr>
        <w:pStyle w:val="Caption"/>
        <w:jc w:val="center"/>
      </w:pPr>
      <w:bookmarkStart w:id="39" w:name="_Toc210673409"/>
      <w:r>
        <w:t xml:space="preserve">Figure </w:t>
      </w:r>
      <w:fldSimple w:instr=" SEQ Figure \* ARABIC ">
        <w:r>
          <w:rPr>
            <w:noProof/>
          </w:rPr>
          <w:t>13</w:t>
        </w:r>
      </w:fldSimple>
      <w:r>
        <w:t xml:space="preserve"> - </w:t>
      </w:r>
      <w:r w:rsidRPr="00487564">
        <w:t xml:space="preserve">Current State Model - </w:t>
      </w:r>
      <w:r>
        <w:t xml:space="preserve">10 </w:t>
      </w:r>
      <w:r w:rsidRPr="00487564">
        <w:t xml:space="preserve">Replication </w:t>
      </w:r>
      <w:r>
        <w:t>Output Summary</w:t>
      </w:r>
      <w:bookmarkEnd w:id="39"/>
    </w:p>
    <w:p w14:paraId="185AA1C9" w14:textId="6B9E161B" w:rsidR="00CB75FC" w:rsidRDefault="00EA383F" w:rsidP="0034500A">
      <w:pPr>
        <w:pStyle w:val="Heading2"/>
      </w:pPr>
      <w:bookmarkStart w:id="40" w:name="_Toc210675375"/>
      <w:r>
        <w:t>Non</w:t>
      </w:r>
      <w:r w:rsidR="0034500A">
        <w:t>-</w:t>
      </w:r>
      <w:r>
        <w:t>Value Adding.</w:t>
      </w:r>
      <w:bookmarkEnd w:id="40"/>
    </w:p>
    <w:p w14:paraId="2340DC62" w14:textId="70C384C0" w:rsidR="00A66F47" w:rsidRDefault="00EA383F" w:rsidP="00EA383F">
      <w:r w:rsidRPr="00EA383F">
        <w:t>As previously mentioned,</w:t>
      </w:r>
      <w:r>
        <w:rPr>
          <w:color w:val="EE0000"/>
        </w:rPr>
        <w:t xml:space="preserve"> </w:t>
      </w:r>
      <w:r>
        <w:t>78%</w:t>
      </w:r>
      <w:r>
        <w:t xml:space="preserve"> of </w:t>
      </w:r>
      <w:r w:rsidRPr="00EA383F">
        <w:t>the cycle time</w:t>
      </w:r>
      <w:r w:rsidRPr="00EA383F">
        <w:t xml:space="preserve"> is non-value-adding</w:t>
      </w:r>
      <w:r w:rsidRPr="00EA383F">
        <w:t xml:space="preserve"> processing.</w:t>
      </w:r>
      <w:r w:rsidR="00CB75FC" w:rsidRPr="00EA383F">
        <w:t xml:space="preserve"> Of thi</w:t>
      </w:r>
      <w:r>
        <w:t xml:space="preserve">s Wait </w:t>
      </w:r>
      <w:r w:rsidR="00967BCF">
        <w:t>Time</w:t>
      </w:r>
      <w:r w:rsidRPr="00EA383F">
        <w:t xml:space="preserve"> averaged </w:t>
      </w:r>
      <w:r w:rsidR="00CB75FC" w:rsidRPr="00EA383F">
        <w:t>27.11 s</w:t>
      </w:r>
      <w:r>
        <w:t xml:space="preserve"> (</w:t>
      </w:r>
      <w:r w:rsidR="00CB75FC" w:rsidRPr="00EA383F">
        <w:t>18.8%), Tran</w:t>
      </w:r>
      <w:r>
        <w:t xml:space="preserve">sition </w:t>
      </w:r>
      <w:r w:rsidR="00CB75FC" w:rsidRPr="00EA383F">
        <w:t xml:space="preserve">Time </w:t>
      </w:r>
      <w:r>
        <w:t xml:space="preserve">averaged </w:t>
      </w:r>
      <w:r w:rsidR="00967BCF">
        <w:t>39.2s (</w:t>
      </w:r>
      <w:r w:rsidR="00CB75FC" w:rsidRPr="00EA383F">
        <w:t xml:space="preserve">27.1%), and </w:t>
      </w:r>
      <w:r w:rsidR="001F54C4">
        <w:t>non-value</w:t>
      </w:r>
      <w:r w:rsidR="00A66F47">
        <w:t xml:space="preserve"> adding </w:t>
      </w:r>
      <w:r w:rsidR="001C64D4">
        <w:t>processing</w:t>
      </w:r>
      <w:r w:rsidR="001C64D4" w:rsidRPr="00EA383F">
        <w:t xml:space="preserve"> </w:t>
      </w:r>
      <w:r w:rsidR="001C64D4">
        <w:t>averaged</w:t>
      </w:r>
      <w:r w:rsidR="00A66F47">
        <w:t xml:space="preserve"> </w:t>
      </w:r>
      <w:r w:rsidR="00CB75FC" w:rsidRPr="00EA383F">
        <w:t>46.48</w:t>
      </w:r>
      <w:r w:rsidR="00A66F47">
        <w:t>s</w:t>
      </w:r>
      <w:r w:rsidR="00CB75FC" w:rsidRPr="00EA383F">
        <w:t xml:space="preserve"> </w:t>
      </w:r>
      <w:r w:rsidR="00A66F47">
        <w:t>(</w:t>
      </w:r>
      <w:r w:rsidR="00CB75FC" w:rsidRPr="00EA383F">
        <w:t>32.2%). The total throughput remained consistent at 277 units</w:t>
      </w:r>
      <w:r w:rsidR="00A66F47">
        <w:t xml:space="preserve"> per replication which shows a stable system performance but there is a significant amount of non-value adding time which can </w:t>
      </w:r>
      <w:proofErr w:type="gramStart"/>
      <w:r w:rsidR="00A66F47">
        <w:t>be addressed</w:t>
      </w:r>
      <w:proofErr w:type="gramEnd"/>
      <w:r w:rsidR="00A66F47">
        <w:t>.</w:t>
      </w:r>
    </w:p>
    <w:p w14:paraId="2C4EB20A" w14:textId="77777777" w:rsidR="00A66F47" w:rsidRDefault="00A66F47" w:rsidP="0034500A">
      <w:pPr>
        <w:pStyle w:val="Heading2"/>
      </w:pPr>
      <w:bookmarkStart w:id="41" w:name="_Toc210675376"/>
      <w:r>
        <w:t>Queues and Bottlenecks</w:t>
      </w:r>
      <w:bookmarkEnd w:id="41"/>
    </w:p>
    <w:p w14:paraId="524BCAFD" w14:textId="2676D8F5" w:rsidR="00BA458F" w:rsidRPr="00BA458F" w:rsidRDefault="00BA458F" w:rsidP="00AA3D99">
      <w:r w:rsidRPr="00BA458F">
        <w:t>Waiting</w:t>
      </w:r>
      <w:r>
        <w:t xml:space="preserve"> and queues caused by bottlenecks</w:t>
      </w:r>
      <w:r w:rsidRPr="00BA458F">
        <w:t xml:space="preserve"> represents one of the largest inefficiencies in the system. </w:t>
      </w:r>
      <w:r w:rsidR="00CE603B">
        <w:t>PCB Boards</w:t>
      </w:r>
      <w:r w:rsidRPr="00BA458F">
        <w:t xml:space="preserve"> spent an average of 27.11 seconds waiting, </w:t>
      </w:r>
      <w:proofErr w:type="gramStart"/>
      <w:r w:rsidRPr="00BA458F">
        <w:t>mainly at</w:t>
      </w:r>
      <w:proofErr w:type="gramEnd"/>
      <w:r w:rsidRPr="00BA458F">
        <w:t xml:space="preserve"> the Dispenser Hold queue, which showed the highest average waiting time of 23.48 seconds. Additional waiting </w:t>
      </w:r>
      <w:proofErr w:type="gramStart"/>
      <w:r w:rsidRPr="00BA458F">
        <w:t>was recorded</w:t>
      </w:r>
      <w:proofErr w:type="gramEnd"/>
      <w:r w:rsidRPr="00BA458F">
        <w:t xml:space="preserve"> at the Top Cap Refill queue</w:t>
      </w:r>
      <w:r w:rsidR="0034500A">
        <w:t xml:space="preserve"> averaging </w:t>
      </w:r>
      <w:r w:rsidRPr="00BA458F">
        <w:t>5.01 s and Press Hold queue</w:t>
      </w:r>
      <w:r w:rsidR="0034500A">
        <w:t xml:space="preserve"> averaging </w:t>
      </w:r>
      <w:r w:rsidRPr="00BA458F">
        <w:t xml:space="preserve">3.11 s. These results </w:t>
      </w:r>
      <w:r w:rsidR="0034500A">
        <w:t>identify the</w:t>
      </w:r>
      <w:r w:rsidRPr="00BA458F">
        <w:t xml:space="preserve"> the Dispenser Hold station as the main bottleneck in the process and a priority area </w:t>
      </w:r>
      <w:r w:rsidR="0034500A">
        <w:t>improvement.</w:t>
      </w:r>
    </w:p>
    <w:p w14:paraId="621BC7D8" w14:textId="77777777" w:rsidR="00682584" w:rsidRPr="00912BF8" w:rsidRDefault="00682584" w:rsidP="00682584">
      <w:pPr>
        <w:pStyle w:val="Heading2"/>
      </w:pPr>
      <w:bookmarkStart w:id="42" w:name="_Toc210675377"/>
      <w:r w:rsidRPr="00682584">
        <w:t>Resource Utilisation</w:t>
      </w:r>
      <w:bookmarkEnd w:id="42"/>
    </w:p>
    <w:p w14:paraId="4DAE1969" w14:textId="66CB1BDA" w:rsidR="0029661D" w:rsidRPr="001B0860" w:rsidRDefault="00682584" w:rsidP="001B0860">
      <w:r w:rsidRPr="001B0860">
        <w:t>The operator utilisation rate averaged</w:t>
      </w:r>
      <w:r w:rsidR="00A24909" w:rsidRPr="001B0860">
        <w:t xml:space="preserve"> at </w:t>
      </w:r>
      <w:r w:rsidRPr="001B0860">
        <w:t>38%</w:t>
      </w:r>
      <w:r w:rsidR="006A16A8" w:rsidRPr="001B0860">
        <w:t xml:space="preserve"> This indicates that the</w:t>
      </w:r>
      <w:r w:rsidRPr="001B0860">
        <w:t xml:space="preserve"> operator</w:t>
      </w:r>
      <w:r w:rsidR="006A16A8" w:rsidRPr="001B0860">
        <w:t xml:space="preserve"> was unutilised more than half of the time</w:t>
      </w:r>
      <w:r w:rsidRPr="001B0860">
        <w:t>. This highlights potential waste in the form of underutilised skills, as operators could be performing additional value-adding</w:t>
      </w:r>
      <w:r w:rsidR="00A24909" w:rsidRPr="001B0860">
        <w:t xml:space="preserve">. What has not </w:t>
      </w:r>
      <w:proofErr w:type="gramStart"/>
      <w:r w:rsidR="00A24909" w:rsidRPr="001B0860">
        <w:t>been simulated</w:t>
      </w:r>
      <w:proofErr w:type="gramEnd"/>
      <w:r w:rsidR="00A24909" w:rsidRPr="001B0860">
        <w:t xml:space="preserve"> is the motion time between stations, </w:t>
      </w:r>
      <w:r w:rsidR="0029661D" w:rsidRPr="001B0860">
        <w:t xml:space="preserve">but also other tasks or maintenance the operator could be doing in this time. This highlights the </w:t>
      </w:r>
      <w:r w:rsidR="00B05B0D" w:rsidRPr="001B0860">
        <w:t xml:space="preserve">point that </w:t>
      </w:r>
      <w:r w:rsidR="0029661D" w:rsidRPr="001B0860">
        <w:t>DES does not address human or behavioural factors (Jahangirian et al., 2010</w:t>
      </w:r>
      <w:r w:rsidR="00F4401F" w:rsidRPr="001B0860">
        <w:t xml:space="preserve">) and that additional understanding </w:t>
      </w:r>
      <w:proofErr w:type="gramStart"/>
      <w:r w:rsidR="00F4401F" w:rsidRPr="001B0860">
        <w:t>is required</w:t>
      </w:r>
      <w:proofErr w:type="gramEnd"/>
      <w:r w:rsidR="00F4401F" w:rsidRPr="001B0860">
        <w:t xml:space="preserve"> alongside DES </w:t>
      </w:r>
      <w:r w:rsidR="001B0860" w:rsidRPr="001B0860">
        <w:t>data.</w:t>
      </w:r>
    </w:p>
    <w:p w14:paraId="424A9D3D" w14:textId="77777777" w:rsidR="00034772" w:rsidRPr="00034772" w:rsidRDefault="00034772" w:rsidP="00034772"/>
    <w:p w14:paraId="3B23EA84" w14:textId="62939FEB" w:rsidR="009C4E1E" w:rsidRDefault="00AA3D99" w:rsidP="00BA5507">
      <w:pPr>
        <w:pStyle w:val="Heading2"/>
        <w:numPr>
          <w:ilvl w:val="0"/>
          <w:numId w:val="0"/>
        </w:numPr>
        <w:ind w:left="576" w:hanging="576"/>
      </w:pPr>
      <w:r>
        <w:br w:type="page"/>
      </w:r>
      <w:bookmarkStart w:id="43" w:name="_Toc210675378"/>
      <w:r w:rsidR="009C4E1E" w:rsidRPr="009C4E1E">
        <w:lastRenderedPageBreak/>
        <w:t>Opportunity Identification</w:t>
      </w:r>
      <w:bookmarkEnd w:id="43"/>
    </w:p>
    <w:p w14:paraId="2F4148E1" w14:textId="61EEBDD9" w:rsidR="003F4132" w:rsidRDefault="00407779" w:rsidP="00407779">
      <w:pPr>
        <w:pStyle w:val="NormalWeb"/>
      </w:pPr>
      <w:r>
        <w:t xml:space="preserve">The </w:t>
      </w:r>
      <w:r w:rsidR="001F54C4">
        <w:t>analysis</w:t>
      </w:r>
      <w:r>
        <w:t xml:space="preserve"> finds</w:t>
      </w:r>
      <w:r>
        <w:t xml:space="preserve"> Lean opportunit</w:t>
      </w:r>
      <w:r>
        <w:t>ies</w:t>
      </w:r>
      <w:r w:rsidR="003F4132">
        <w:t xml:space="preserve"> throughout the system:</w:t>
      </w:r>
    </w:p>
    <w:p w14:paraId="535CA2DD" w14:textId="502CDFF4" w:rsidR="003F4132" w:rsidRDefault="00407779" w:rsidP="003F4132">
      <w:pPr>
        <w:pStyle w:val="NormalWeb"/>
      </w:pPr>
      <w:r>
        <w:t xml:space="preserve">Station 1, “Parts in from Assembly,” where entities arrive at fixed 104-second intervals, indicating a push production system. </w:t>
      </w:r>
      <w:r w:rsidR="00FB6BEC">
        <w:t>The system could be transitions</w:t>
      </w:r>
      <w:r>
        <w:t xml:space="preserve"> to a pull-based system, where downstream demand </w:t>
      </w:r>
      <w:r w:rsidR="00B109E8">
        <w:t xml:space="preserve">would </w:t>
      </w:r>
      <w:r>
        <w:t>trigger part arrivals</w:t>
      </w:r>
      <w:r w:rsidR="00FB6BEC">
        <w:t xml:space="preserve">. This </w:t>
      </w:r>
      <w:r>
        <w:t>would better align production flow with actual needs, reduce</w:t>
      </w:r>
      <w:r w:rsidR="00B109E8">
        <w:t xml:space="preserve"> inventory waste and</w:t>
      </w:r>
      <w:r>
        <w:t xml:space="preserve"> work-in-progress</w:t>
      </w:r>
      <w:r w:rsidR="00B109E8">
        <w:t xml:space="preserve"> to </w:t>
      </w:r>
      <w:r>
        <w:t xml:space="preserve">support just-in-time production. </w:t>
      </w:r>
    </w:p>
    <w:p w14:paraId="7977C98A" w14:textId="77777777" w:rsidR="00BE1E78" w:rsidRDefault="00407779" w:rsidP="00407779">
      <w:pPr>
        <w:pStyle w:val="NormalWeb"/>
      </w:pPr>
      <w:r>
        <w:t xml:space="preserve">Based on the DES analysis, 78% of total cycle time was non-value-adding, </w:t>
      </w:r>
      <w:r w:rsidR="00A04153">
        <w:t>waiting and transition times</w:t>
      </w:r>
      <w:r>
        <w:t xml:space="preserve">. </w:t>
      </w:r>
    </w:p>
    <w:p w14:paraId="39D2B07A" w14:textId="77777777" w:rsidR="00BE1E78" w:rsidRDefault="00407779" w:rsidP="00407779">
      <w:pPr>
        <w:pStyle w:val="NormalWeb"/>
      </w:pPr>
      <w:r>
        <w:t>The Dispenser Hold station was the main bottleneck, with the highest queue times</w:t>
      </w:r>
      <w:r w:rsidR="00A04153">
        <w:t xml:space="preserve">. This process </w:t>
      </w:r>
      <w:proofErr w:type="gramStart"/>
      <w:r w:rsidR="00A04153">
        <w:t>utilised</w:t>
      </w:r>
      <w:proofErr w:type="gramEnd"/>
      <w:r w:rsidR="00A04153">
        <w:t xml:space="preserve"> an operator</w:t>
      </w:r>
      <w:r w:rsidR="00A92D0C">
        <w:t xml:space="preserve"> to refill </w:t>
      </w:r>
      <w:proofErr w:type="gramStart"/>
      <w:r w:rsidR="00A92D0C">
        <w:t>10x</w:t>
      </w:r>
      <w:proofErr w:type="gramEnd"/>
      <w:r w:rsidR="00A92D0C">
        <w:t xml:space="preserve"> caps at a time. This Cap dispenser could </w:t>
      </w:r>
      <w:proofErr w:type="gramStart"/>
      <w:r w:rsidR="00A92D0C">
        <w:t>be increased</w:t>
      </w:r>
      <w:proofErr w:type="gramEnd"/>
      <w:r w:rsidR="00A92D0C">
        <w:t xml:space="preserve"> </w:t>
      </w:r>
      <w:r w:rsidR="00B232DE">
        <w:t xml:space="preserve">to a hopper design to continuously feed caps. This would require </w:t>
      </w:r>
      <w:r w:rsidR="00A74431">
        <w:t>significantly less refill processes.</w:t>
      </w:r>
      <w:r w:rsidR="00E61FE5">
        <w:t xml:space="preserve"> </w:t>
      </w:r>
    </w:p>
    <w:p w14:paraId="1363901F" w14:textId="69D41DB6" w:rsidR="00407779" w:rsidRDefault="00E61FE5" w:rsidP="00407779">
      <w:pPr>
        <w:pStyle w:val="NormalWeb"/>
      </w:pPr>
      <w:r>
        <w:t xml:space="preserve">To address the workflow inefficiencies the flow balancing must </w:t>
      </w:r>
      <w:proofErr w:type="gramStart"/>
      <w:r>
        <w:t>be addressed</w:t>
      </w:r>
      <w:proofErr w:type="gramEnd"/>
      <w:r w:rsidR="00B03D1E">
        <w:t xml:space="preserve">. Each station should have equal processing and travel times to ensure just-in-time production. This could </w:t>
      </w:r>
      <w:proofErr w:type="gramStart"/>
      <w:r w:rsidR="00B03D1E">
        <w:t>be done</w:t>
      </w:r>
      <w:proofErr w:type="gramEnd"/>
      <w:r w:rsidR="00B03D1E">
        <w:t xml:space="preserve"> by speeding/slowing travel times or assigning more resource such as </w:t>
      </w:r>
      <w:proofErr w:type="gramStart"/>
      <w:r w:rsidR="00B03D1E">
        <w:t>2</w:t>
      </w:r>
      <w:proofErr w:type="gramEnd"/>
      <w:r w:rsidR="00B03D1E">
        <w:t xml:space="preserve"> drills for the Drill Station to reduce processing time</w:t>
      </w:r>
      <w:r w:rsidR="00054260">
        <w:t>.</w:t>
      </w:r>
      <w:r w:rsidR="00BE1E78">
        <w:t xml:space="preserve"> </w:t>
      </w:r>
    </w:p>
    <w:p w14:paraId="6D9CAAE8" w14:textId="684D89AB" w:rsidR="00407779" w:rsidRDefault="00407779" w:rsidP="007A3AF0">
      <w:pPr>
        <w:pStyle w:val="NormalWeb"/>
      </w:pPr>
      <w:r>
        <w:t xml:space="preserve">These improvements align with Lean principles of reducing waste, improving flow, and increasing resource utilisation. While </w:t>
      </w:r>
      <w:r w:rsidR="00977673">
        <w:t>there would be u</w:t>
      </w:r>
      <w:r w:rsidR="00CB01E5">
        <w:t>pfront</w:t>
      </w:r>
      <w:r w:rsidR="00977673">
        <w:t xml:space="preserve"> and service cost for</w:t>
      </w:r>
      <w:r w:rsidR="00CB01E5">
        <w:t xml:space="preserve"> additional </w:t>
      </w:r>
      <w:r w:rsidR="00977673">
        <w:t xml:space="preserve">equipment, the </w:t>
      </w:r>
      <w:r w:rsidR="007A3AF0">
        <w:t>process should be more efficient.</w:t>
      </w:r>
      <w:r>
        <w:t xml:space="preserve"> </w:t>
      </w:r>
      <w:r w:rsidR="007A3AF0">
        <w:t>T</w:t>
      </w:r>
      <w:r>
        <w:t xml:space="preserve">he proposed measures are low-risk and feasible compared to automation investments. </w:t>
      </w:r>
      <w:r w:rsidR="00093750">
        <w:t>The operation</w:t>
      </w:r>
      <w:r>
        <w:t xml:space="preserve"> staff could pose</w:t>
      </w:r>
      <w:r w:rsidR="00093750">
        <w:t xml:space="preserve"> oppose </w:t>
      </w:r>
      <w:r w:rsidR="001C64D4">
        <w:t>change,</w:t>
      </w:r>
      <w:r>
        <w:t xml:space="preserve"> but clear communication and engagement can help ensure successful adoption. </w:t>
      </w:r>
    </w:p>
    <w:p w14:paraId="3F485FBC" w14:textId="77777777" w:rsidR="00361265" w:rsidRPr="009C4E1E" w:rsidRDefault="00361265" w:rsidP="00361265">
      <w:pPr>
        <w:widowControl/>
        <w:spacing w:line="259" w:lineRule="auto"/>
      </w:pPr>
    </w:p>
    <w:p w14:paraId="74D38665" w14:textId="77777777" w:rsidR="0066574F" w:rsidRDefault="0066574F">
      <w:pPr>
        <w:widowControl/>
        <w:spacing w:line="259" w:lineRule="auto"/>
        <w:rPr>
          <w:rFonts w:eastAsiaTheme="majorEastAsia" w:cstheme="majorBidi"/>
          <w:color w:val="2F5496" w:themeColor="accent1" w:themeShade="BF"/>
          <w:sz w:val="32"/>
          <w:szCs w:val="32"/>
        </w:rPr>
      </w:pPr>
      <w:r>
        <w:br w:type="page"/>
      </w:r>
    </w:p>
    <w:p w14:paraId="7339E691" w14:textId="67120A15" w:rsidR="005259EF" w:rsidRDefault="005259EF" w:rsidP="005259EF">
      <w:pPr>
        <w:pStyle w:val="Heading1"/>
      </w:pPr>
      <w:bookmarkStart w:id="44" w:name="_Toc210675379"/>
      <w:r w:rsidRPr="005259EF">
        <w:lastRenderedPageBreak/>
        <w:t>Conclusion</w:t>
      </w:r>
      <w:bookmarkEnd w:id="44"/>
    </w:p>
    <w:p w14:paraId="23B6C249" w14:textId="35483034" w:rsidR="00877FD7" w:rsidRPr="00877FD7" w:rsidRDefault="00877FD7" w:rsidP="00877FD7">
      <w:r>
        <w:t>Overall, integrating Lean initiatives with DES insights offers a cost-effective path to improving efficiency, stability, and long-term operational performance.</w:t>
      </w:r>
    </w:p>
    <w:p w14:paraId="627D6A97" w14:textId="06584204" w:rsidR="00BA5507" w:rsidRPr="00BA5507" w:rsidRDefault="00BA5507" w:rsidP="00B23EA1">
      <w:r w:rsidRPr="00BA5507">
        <w:t>The Discrete Event Simulation (DES) of th</w:t>
      </w:r>
      <w:r w:rsidR="00877FD7">
        <w:t>e</w:t>
      </w:r>
      <w:r w:rsidRPr="00BA5507">
        <w:t xml:space="preserve"> CP Laboratory revealed </w:t>
      </w:r>
      <w:proofErr w:type="gramStart"/>
      <w:r w:rsidRPr="00BA5507">
        <w:t>several</w:t>
      </w:r>
      <w:proofErr w:type="gramEnd"/>
      <w:r w:rsidRPr="00BA5507">
        <w:t xml:space="preserve"> inefficiencies in the current process</w:t>
      </w:r>
      <w:r w:rsidR="00877FD7">
        <w:t xml:space="preserve">. </w:t>
      </w:r>
      <w:r w:rsidRPr="00BA5507">
        <w:t xml:space="preserve">The main sources of waste were waiting and transition delays, particularly at the Dispenser Hold station. Operator utilisation was also low at 38%, indicating underused </w:t>
      </w:r>
      <w:r w:rsidR="00050614">
        <w:t xml:space="preserve">utilisation but the simulation does not account for other tasks </w:t>
      </w:r>
      <w:r w:rsidR="002F22B9">
        <w:t>of the operator or time in motion between tasks</w:t>
      </w:r>
      <w:r w:rsidRPr="00BA5507">
        <w:t>. Opportunities for improvement include introducing a pull-based system to reduce overproduction, redesigning the cap dispenser to minimise refill delays, and balancing workflows across stations to improve flow and efficiency.</w:t>
      </w:r>
    </w:p>
    <w:p w14:paraId="77D03DAC" w14:textId="2113D3D4" w:rsidR="002B311A" w:rsidRDefault="00BA5507" w:rsidP="00B23EA1">
      <w:r w:rsidRPr="00BA5507">
        <w:t xml:space="preserve">DES proved highly valuable in supporting continuous improvement by providing quantitative insight into process performance without disrupting </w:t>
      </w:r>
      <w:r w:rsidR="002F22B9">
        <w:t>live</w:t>
      </w:r>
      <w:r w:rsidRPr="00BA5507">
        <w:t xml:space="preserve"> operations. It enabled the visualisation and measurement of waste, bottlenecks, and resource inefficiencies, allowing Lean principles to </w:t>
      </w:r>
      <w:proofErr w:type="gramStart"/>
      <w:r w:rsidRPr="00BA5507">
        <w:t>be applied</w:t>
      </w:r>
      <w:proofErr w:type="gramEnd"/>
      <w:r w:rsidRPr="00BA5507">
        <w:t xml:space="preserve"> with </w:t>
      </w:r>
      <w:r w:rsidR="002F22B9">
        <w:t>and justified by the supporting data.</w:t>
      </w:r>
      <w:r w:rsidRPr="00BA5507">
        <w:t xml:space="preserve"> This combination of analytical precision and process improvement philosophy enhances the effectiveness of operational decision-making.</w:t>
      </w:r>
      <w:r w:rsidR="002F22B9">
        <w:t xml:space="preserve"> It did however highlight the lack of human consideration </w:t>
      </w:r>
      <w:r w:rsidR="002B311A">
        <w:t xml:space="preserve">the model </w:t>
      </w:r>
      <w:proofErr w:type="gramStart"/>
      <w:r w:rsidR="002B311A">
        <w:t>didn’t</w:t>
      </w:r>
      <w:proofErr w:type="gramEnd"/>
      <w:r w:rsidR="002B311A" w:rsidRPr="002B311A">
        <w:t xml:space="preserve"> </w:t>
      </w:r>
      <w:r w:rsidR="002B311A">
        <w:t>account for other tasks and time in motion of the operator</w:t>
      </w:r>
      <w:r w:rsidR="002B311A">
        <w:t xml:space="preserve">. This also highlights the </w:t>
      </w:r>
      <w:r w:rsidR="005B4B63">
        <w:t xml:space="preserve">additional data for the model to become more </w:t>
      </w:r>
      <w:proofErr w:type="gramStart"/>
      <w:r w:rsidR="005B4B63">
        <w:t>accurate,</w:t>
      </w:r>
      <w:proofErr w:type="gramEnd"/>
      <w:r w:rsidR="005B4B63">
        <w:t xml:space="preserve"> this can also include defects detected during optical inspection.</w:t>
      </w:r>
    </w:p>
    <w:p w14:paraId="5A1BCB6D" w14:textId="127D1F4A" w:rsidR="00071D73" w:rsidRPr="00BA5507" w:rsidRDefault="00071D73" w:rsidP="00B23EA1">
      <w:r>
        <w:t xml:space="preserve">The </w:t>
      </w:r>
      <w:r w:rsidR="004B0E70">
        <w:t xml:space="preserve">opportunities identified could </w:t>
      </w:r>
      <w:proofErr w:type="gramStart"/>
      <w:r w:rsidR="00401296">
        <w:t>be applied</w:t>
      </w:r>
      <w:proofErr w:type="gramEnd"/>
      <w:r w:rsidR="00401296">
        <w:t xml:space="preserve"> to the model to evaluate the benefits.</w:t>
      </w:r>
      <w:r w:rsidR="00B23EA1" w:rsidRPr="00B23EA1">
        <w:t xml:space="preserve"> </w:t>
      </w:r>
      <w:r w:rsidR="00B23EA1">
        <w:t>I</w:t>
      </w:r>
      <w:r w:rsidR="00B23EA1" w:rsidRPr="00BA5507">
        <w:t xml:space="preserve">ntegrating DES into regular improvement cycles can create </w:t>
      </w:r>
      <w:proofErr w:type="gramStart"/>
      <w:r w:rsidR="00B23EA1" w:rsidRPr="00BA5507">
        <w:t>a proactive</w:t>
      </w:r>
      <w:proofErr w:type="gramEnd"/>
      <w:r w:rsidR="00B23EA1" w:rsidRPr="00BA5507">
        <w:t>, evidence-based approach to achieving long</w:t>
      </w:r>
      <w:r w:rsidR="00B23EA1">
        <w:t xml:space="preserve"> </w:t>
      </w:r>
      <w:r w:rsidR="00B23EA1" w:rsidRPr="00BA5507">
        <w:t xml:space="preserve">term operational </w:t>
      </w:r>
      <w:r w:rsidR="00B23EA1">
        <w:t>improvements in the pursuit of perfection.</w:t>
      </w:r>
    </w:p>
    <w:p w14:paraId="5D01B82F" w14:textId="77777777" w:rsidR="009F63D9" w:rsidRDefault="009F63D9">
      <w:pPr>
        <w:widowControl/>
        <w:spacing w:line="259" w:lineRule="auto"/>
        <w:rPr>
          <w:rFonts w:eastAsiaTheme="majorEastAsia" w:cstheme="majorBidi"/>
          <w:color w:val="2F5496" w:themeColor="accent1" w:themeShade="BF"/>
          <w:sz w:val="32"/>
          <w:szCs w:val="32"/>
        </w:rPr>
      </w:pPr>
    </w:p>
    <w:p w14:paraId="06972E93" w14:textId="77777777" w:rsidR="00711ED8" w:rsidRDefault="00711ED8">
      <w:pPr>
        <w:widowControl/>
        <w:spacing w:line="259" w:lineRule="auto"/>
        <w:rPr>
          <w:rFonts w:eastAsiaTheme="majorEastAsia" w:cstheme="majorBidi"/>
          <w:color w:val="2F5496" w:themeColor="accent1" w:themeShade="BF"/>
          <w:sz w:val="32"/>
          <w:szCs w:val="32"/>
        </w:rPr>
      </w:pPr>
      <w:r>
        <w:br w:type="page"/>
      </w:r>
    </w:p>
    <w:p w14:paraId="2AD93F71" w14:textId="067D0E38" w:rsidR="00D3693C" w:rsidRDefault="00D3693C" w:rsidP="00D3693C">
      <w:pPr>
        <w:pStyle w:val="Heading1"/>
      </w:pPr>
      <w:bookmarkStart w:id="45" w:name="_Toc210675380"/>
      <w:r>
        <w:lastRenderedPageBreak/>
        <w:t>References</w:t>
      </w:r>
      <w:bookmarkEnd w:id="9"/>
      <w:bookmarkEnd w:id="45"/>
    </w:p>
    <w:p w14:paraId="2215BD12" w14:textId="77777777" w:rsidR="0076616E" w:rsidRDefault="0076616E" w:rsidP="006E409D">
      <w:r>
        <w:t xml:space="preserve">Bicheno, J. &amp; Holweg, M. (2016) </w:t>
      </w:r>
      <w:r>
        <w:rPr>
          <w:rStyle w:val="Emphasis"/>
        </w:rPr>
        <w:t>The Lean Toolbox: A Handbook for Lean Transformation</w:t>
      </w:r>
      <w:r>
        <w:t xml:space="preserve"> (5th ed.). Buckingham: PICSIE Books.</w:t>
      </w:r>
    </w:p>
    <w:p w14:paraId="37032365" w14:textId="2CA2E605" w:rsidR="0076616E" w:rsidRDefault="0076616E" w:rsidP="006E409D">
      <w:proofErr w:type="spellStart"/>
      <w:r>
        <w:t>Demirli</w:t>
      </w:r>
      <w:proofErr w:type="spellEnd"/>
      <w:r>
        <w:t xml:space="preserve">, K., Al Kaf, A., Simsekler, M.C.E., Jayaraman, R., Khan, M.J. &amp; </w:t>
      </w:r>
      <w:proofErr w:type="spellStart"/>
      <w:r>
        <w:t>Tuzcu</w:t>
      </w:r>
      <w:proofErr w:type="spellEnd"/>
      <w:r>
        <w:t xml:space="preserve">, E.M. (2021) ‘Using lean techniques and discrete-event simulation for performance improvement in an outpatient clinic’, </w:t>
      </w:r>
      <w:r>
        <w:rPr>
          <w:rStyle w:val="Emphasis"/>
        </w:rPr>
        <w:t>International Journal of Lean Six Sigma</w:t>
      </w:r>
      <w:r>
        <w:t xml:space="preserve">, 12(6), pp. 1260–1288. </w:t>
      </w:r>
      <w:r w:rsidRPr="006E409D">
        <w:t>https://doi.org/10.1108/IJLSS-09-2020-0138</w:t>
      </w:r>
    </w:p>
    <w:p w14:paraId="0E71BAF4" w14:textId="77777777" w:rsidR="0076616E" w:rsidRDefault="0076616E" w:rsidP="006E409D">
      <w:proofErr w:type="spellStart"/>
      <w:r>
        <w:t>Jahangirian</w:t>
      </w:r>
      <w:proofErr w:type="spellEnd"/>
      <w:r>
        <w:t xml:space="preserve">, M., Eldabi, T., Naseer, A., </w:t>
      </w:r>
      <w:proofErr w:type="spellStart"/>
      <w:r>
        <w:t>Stergioulas</w:t>
      </w:r>
      <w:proofErr w:type="spellEnd"/>
      <w:r>
        <w:t xml:space="preserve">, L.K. &amp; Young, T. (2010) ‘Simulation in manufacturing and business: A review’, </w:t>
      </w:r>
      <w:r>
        <w:rPr>
          <w:rStyle w:val="Emphasis"/>
        </w:rPr>
        <w:t>European Journal of Operational Research</w:t>
      </w:r>
      <w:r>
        <w:t>, 203(1), pp. 1–13.</w:t>
      </w:r>
    </w:p>
    <w:p w14:paraId="3C1DCD47" w14:textId="0D146C99" w:rsidR="0076616E" w:rsidRDefault="0076616E" w:rsidP="006E409D">
      <w:r>
        <w:t xml:space="preserve">Kumar, K., Zindani, D. &amp; Paulo Davim, J. (eds.) (2019) </w:t>
      </w:r>
      <w:r>
        <w:rPr>
          <w:rStyle w:val="Emphasis"/>
        </w:rPr>
        <w:t>Sustainable Engineering Products and Manufacturing Technologies</w:t>
      </w:r>
      <w:r>
        <w:t xml:space="preserve">. [online] Available at: </w:t>
      </w:r>
      <w:r w:rsidRPr="006E409D">
        <w:t>https://www.sciencedirect.com/book/9780128165645/sustainable-engineering-products-and-manufacturing-technologies#about-the-book</w:t>
      </w:r>
      <w:r>
        <w:t xml:space="preserve"> [Accessed 3 October 2025].</w:t>
      </w:r>
    </w:p>
    <w:p w14:paraId="5E58DDD4" w14:textId="77777777" w:rsidR="0076616E" w:rsidRDefault="0076616E" w:rsidP="006E409D">
      <w:r>
        <w:t xml:space="preserve">Li, L., Keyser, R. &amp; Han, M. (2021) </w:t>
      </w:r>
      <w:r>
        <w:rPr>
          <w:rStyle w:val="Emphasis"/>
        </w:rPr>
        <w:t>Systems Simulation</w:t>
      </w:r>
      <w:r>
        <w:t>. Athens, GA: University System of Georgia / Kennesaw State University.</w:t>
      </w:r>
    </w:p>
    <w:p w14:paraId="12430155" w14:textId="4BB4FABD" w:rsidR="0076616E" w:rsidRDefault="0076616E" w:rsidP="006E409D">
      <w:r>
        <w:t xml:space="preserve">Pérez Briceño, C., Ponce, P., Robinson Fayek, A., Anthony, B., Bradley, R. &amp; Molina, A. (2025) ‘Discrete event simulation for photovoltaic integration in sustainable manufacturing: A review and future directions’, </w:t>
      </w:r>
      <w:r>
        <w:rPr>
          <w:rStyle w:val="Emphasis"/>
        </w:rPr>
        <w:t>Renewable and Sustainable Energy Reviews</w:t>
      </w:r>
      <w:r>
        <w:t xml:space="preserve">, 216, 115676. </w:t>
      </w:r>
      <w:r w:rsidRPr="006E409D">
        <w:t>https://doi.org/10.1016/j.rser.2025.115676</w:t>
      </w:r>
    </w:p>
    <w:p w14:paraId="2F96E243" w14:textId="287B2F5B" w:rsidR="0076616E" w:rsidRDefault="0076616E" w:rsidP="006E409D">
      <w:r>
        <w:t xml:space="preserve">Prakash, D. &amp; Sunil Kumar, C.T. (2011) ‘Implementation of lean manufacturing principles in auto industry’, </w:t>
      </w:r>
      <w:r>
        <w:rPr>
          <w:rStyle w:val="Emphasis"/>
        </w:rPr>
        <w:t>Industrial Engineering Letters</w:t>
      </w:r>
      <w:r>
        <w:t xml:space="preserve">, 1(1). [online] Available at: </w:t>
      </w:r>
      <w:r w:rsidRPr="006E409D">
        <w:t>https://www.iiste.org</w:t>
      </w:r>
      <w:r>
        <w:t xml:space="preserve"> [Accessed 4 October 2025].</w:t>
      </w:r>
    </w:p>
    <w:p w14:paraId="4A72E9A6" w14:textId="77777777" w:rsidR="0076616E" w:rsidRDefault="0076616E" w:rsidP="006E409D">
      <w:r>
        <w:t xml:space="preserve">Robinson, S. (2005) ‘Discrete-event simulation: from the pioneers to the present, what next?’, </w:t>
      </w:r>
      <w:r>
        <w:rPr>
          <w:rStyle w:val="Emphasis"/>
        </w:rPr>
        <w:t>Journal of the Operational Research Society</w:t>
      </w:r>
      <w:r>
        <w:t>, 56(6), pp. 619–629.</w:t>
      </w:r>
    </w:p>
    <w:p w14:paraId="357A5FD2" w14:textId="2B6DD593" w:rsidR="0076616E" w:rsidRDefault="0076616E" w:rsidP="006E409D">
      <w:r>
        <w:t xml:space="preserve">Rockwell Automation (no date) </w:t>
      </w:r>
      <w:r>
        <w:rPr>
          <w:rStyle w:val="Emphasis"/>
        </w:rPr>
        <w:t>Discrete Event Modelling | Arena Simulation Software</w:t>
      </w:r>
      <w:r>
        <w:t xml:space="preserve">. [online] Available at: </w:t>
      </w:r>
      <w:r w:rsidRPr="006E409D">
        <w:t>https://www.rockwellautomation.com/en-us/products/software/arena-simulation/discrete-event-modeling.html</w:t>
      </w:r>
      <w:r>
        <w:t xml:space="preserve"> [Accessed 5 October 2025].</w:t>
      </w:r>
    </w:p>
    <w:p w14:paraId="32BABEF3" w14:textId="77777777" w:rsidR="0076616E" w:rsidRDefault="0076616E" w:rsidP="006E409D">
      <w:r>
        <w:t xml:space="preserve">Savolainen, J. (2016) </w:t>
      </w:r>
      <w:proofErr w:type="spellStart"/>
      <w:r>
        <w:rPr>
          <w:rStyle w:val="Emphasis"/>
        </w:rPr>
        <w:t>Analyzing</w:t>
      </w:r>
      <w:proofErr w:type="spellEnd"/>
      <w:r>
        <w:rPr>
          <w:rStyle w:val="Emphasis"/>
        </w:rPr>
        <w:t xml:space="preserve"> the Profitability of Metal Mining Investments with System Dynamic </w:t>
      </w:r>
      <w:proofErr w:type="spellStart"/>
      <w:r>
        <w:rPr>
          <w:rStyle w:val="Emphasis"/>
        </w:rPr>
        <w:t>Modeling</w:t>
      </w:r>
      <w:proofErr w:type="spellEnd"/>
      <w:r>
        <w:rPr>
          <w:rStyle w:val="Emphasis"/>
        </w:rPr>
        <w:t xml:space="preserve"> and Real Option Analysis</w:t>
      </w:r>
      <w:r>
        <w:t>. Doctoral thesis. Lappeenranta University of Technology.</w:t>
      </w:r>
    </w:p>
    <w:p w14:paraId="413C4AF1" w14:textId="77777777" w:rsidR="0076616E" w:rsidRDefault="0076616E" w:rsidP="006E409D">
      <w:r>
        <w:t xml:space="preserve">University of South Wales (2025) </w:t>
      </w:r>
      <w:r>
        <w:rPr>
          <w:rStyle w:val="Emphasis"/>
        </w:rPr>
        <w:t>Discrete Event Simulation – FESTO CP Laboratory</w:t>
      </w:r>
      <w:r>
        <w:t>. Unpublished teaching material. University of South Wales.</w:t>
      </w:r>
    </w:p>
    <w:p w14:paraId="4113D126" w14:textId="77777777" w:rsidR="0076616E" w:rsidRDefault="0076616E" w:rsidP="006E409D">
      <w:r>
        <w:lastRenderedPageBreak/>
        <w:t xml:space="preserve">Womack, J.P. &amp; Jones, D.T. (2003) </w:t>
      </w:r>
      <w:r>
        <w:rPr>
          <w:rStyle w:val="Emphasis"/>
        </w:rPr>
        <w:t>Lean Thinking: Banish Waste and Create Wealth in Your Corporation</w:t>
      </w:r>
      <w:r>
        <w:t>. 1st Free Press ed., rev. and updated. New York: Free Press.</w:t>
      </w:r>
    </w:p>
    <w:p w14:paraId="73077DA7" w14:textId="77777777" w:rsidR="000266A7" w:rsidRDefault="000266A7">
      <w:pPr>
        <w:widowControl/>
        <w:spacing w:line="259" w:lineRule="auto"/>
        <w:rPr>
          <w:rFonts w:eastAsiaTheme="majorEastAsia" w:cstheme="majorBidi"/>
          <w:color w:val="2F5496" w:themeColor="accent1" w:themeShade="BF"/>
          <w:sz w:val="32"/>
          <w:szCs w:val="32"/>
        </w:rPr>
      </w:pPr>
      <w:r>
        <w:br w:type="page"/>
      </w:r>
    </w:p>
    <w:p w14:paraId="6A1545B3" w14:textId="20297F5B" w:rsidR="00DB6CA1" w:rsidRDefault="00BB6D99" w:rsidP="00BB6D99">
      <w:pPr>
        <w:pStyle w:val="Heading1"/>
      </w:pPr>
      <w:bookmarkStart w:id="46" w:name="_Toc210675381"/>
      <w:r>
        <w:lastRenderedPageBreak/>
        <w:t>Appendix A</w:t>
      </w:r>
      <w:bookmarkEnd w:id="46"/>
    </w:p>
    <w:p w14:paraId="19B74886" w14:textId="77777777" w:rsidR="00BA5939" w:rsidRDefault="00BA5939" w:rsidP="00BA5939">
      <w:pPr>
        <w:jc w:val="center"/>
        <w:rPr>
          <w:b/>
          <w:bCs/>
          <w:noProof/>
          <w:sz w:val="32"/>
          <w:szCs w:val="32"/>
        </w:rPr>
      </w:pPr>
      <w:r w:rsidRPr="0045578E">
        <w:rPr>
          <w:b/>
          <w:bCs/>
          <w:noProof/>
          <w:sz w:val="32"/>
          <w:szCs w:val="32"/>
        </w:rPr>
        <w:t>Descrete Event Simulation – FESTO CP Laboratory</w:t>
      </w:r>
    </w:p>
    <w:p w14:paraId="2765F879" w14:textId="77777777" w:rsidR="00BA5939" w:rsidRPr="0045578E" w:rsidRDefault="00BA5939" w:rsidP="00BA5939">
      <w:pPr>
        <w:jc w:val="both"/>
        <w:rPr>
          <w:b/>
          <w:bCs/>
          <w:sz w:val="32"/>
          <w:szCs w:val="32"/>
        </w:rPr>
      </w:pPr>
      <w:r>
        <w:rPr>
          <w:noProof/>
        </w:rPr>
        <w:drawing>
          <wp:anchor distT="0" distB="0" distL="114300" distR="114300" simplePos="0" relativeHeight="251659264" behindDoc="1" locked="0" layoutInCell="1" allowOverlap="1" wp14:anchorId="112478FE" wp14:editId="3F42633E">
            <wp:simplePos x="0" y="0"/>
            <wp:positionH relativeFrom="column">
              <wp:posOffset>33020</wp:posOffset>
            </wp:positionH>
            <wp:positionV relativeFrom="paragraph">
              <wp:posOffset>31115</wp:posOffset>
            </wp:positionV>
            <wp:extent cx="2559685" cy="2319020"/>
            <wp:effectExtent l="0" t="0" r="0" b="5080"/>
            <wp:wrapTight wrapText="bothSides">
              <wp:wrapPolygon edited="0">
                <wp:start x="0" y="0"/>
                <wp:lineTo x="0" y="21470"/>
                <wp:lineTo x="21380" y="21470"/>
                <wp:lineTo x="21380" y="0"/>
                <wp:lineTo x="0" y="0"/>
              </wp:wrapPolygon>
            </wp:wrapTight>
            <wp:docPr id="4" name="Picture 2" descr="CP Lab – Schülerunterla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P Lab – Schülerunterlagen"/>
                    <pic:cNvPicPr>
                      <a:picLocks noChangeAspect="1" noChangeArrowheads="1"/>
                    </pic:cNvPicPr>
                  </pic:nvPicPr>
                  <pic:blipFill rotWithShape="1">
                    <a:blip r:embed="rId22">
                      <a:extLst>
                        <a:ext uri="{28A0092B-C50C-407E-A947-70E740481C1C}">
                          <a14:useLocalDpi xmlns:a14="http://schemas.microsoft.com/office/drawing/2010/main" val="0"/>
                        </a:ext>
                      </a:extLst>
                    </a:blip>
                    <a:srcRect l="22607" t="5379" r="23794" b="7343"/>
                    <a:stretch/>
                  </pic:blipFill>
                  <pic:spPr bwMode="auto">
                    <a:xfrm>
                      <a:off x="0" y="0"/>
                      <a:ext cx="2559685" cy="23190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5578E">
        <w:t>The Festo I4.0 CP Lab is a modular, automated production sys</w:t>
      </w:r>
      <w:r>
        <w:t>tem designed to represent a real-world smart factory. For your Discrete Event Simulation (DES) task, you will model this system by focusing on how individual components interact through a sequence of events over time. The CP Lab includes stations such as Distribution, Processing, Testing, and Sorting, each triggered by specific events, such as sensors detecting a part presence, moving conveyors, or robots performing operations.</w:t>
      </w:r>
    </w:p>
    <w:p w14:paraId="0DFA11DA" w14:textId="77777777" w:rsidR="00BA5939" w:rsidRDefault="00BA5939" w:rsidP="00BA5939">
      <w:pPr>
        <w:jc w:val="both"/>
      </w:pPr>
      <w:r>
        <w:rPr>
          <w:noProof/>
        </w:rPr>
        <mc:AlternateContent>
          <mc:Choice Requires="wps">
            <w:drawing>
              <wp:anchor distT="45720" distB="45720" distL="114300" distR="114300" simplePos="0" relativeHeight="251664384" behindDoc="0" locked="0" layoutInCell="1" allowOverlap="1" wp14:anchorId="70E6197D" wp14:editId="466CB3B1">
                <wp:simplePos x="0" y="0"/>
                <wp:positionH relativeFrom="column">
                  <wp:posOffset>2704205</wp:posOffset>
                </wp:positionH>
                <wp:positionV relativeFrom="paragraph">
                  <wp:posOffset>3708462</wp:posOffset>
                </wp:positionV>
                <wp:extent cx="450215" cy="424815"/>
                <wp:effectExtent l="0" t="0" r="6985" b="0"/>
                <wp:wrapSquare wrapText="bothSides"/>
                <wp:docPr id="6894808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215" cy="424815"/>
                        </a:xfrm>
                        <a:prstGeom prst="rect">
                          <a:avLst/>
                        </a:prstGeom>
                        <a:solidFill>
                          <a:srgbClr val="FFFFFF"/>
                        </a:solidFill>
                        <a:ln w="9525">
                          <a:noFill/>
                          <a:miter lim="800000"/>
                          <a:headEnd/>
                          <a:tailEnd/>
                        </a:ln>
                      </wps:spPr>
                      <wps:txbx>
                        <w:txbxContent>
                          <w:p w14:paraId="74CEE5FE" w14:textId="77777777" w:rsidR="00BA5939" w:rsidRPr="00A00E6E" w:rsidRDefault="00BA5939" w:rsidP="00BA5939">
                            <w:pPr>
                              <w:jc w:val="center"/>
                              <w:rPr>
                                <w:b/>
                                <w:bCs/>
                                <w:color w:val="FF0000"/>
                                <w:sz w:val="40"/>
                                <w:szCs w:val="40"/>
                              </w:rPr>
                            </w:pPr>
                            <w:r>
                              <w:rPr>
                                <w:b/>
                                <w:bCs/>
                                <w:color w:val="FF0000"/>
                                <w:sz w:val="40"/>
                                <w:szCs w:val="40"/>
                              </w:rPr>
                              <w:t>3</w:t>
                            </w:r>
                            <w:r w:rsidRPr="00A00E6E">
                              <w:rPr>
                                <w:b/>
                                <w:bCs/>
                                <w:color w:val="FF0000"/>
                                <w:sz w:val="40"/>
                                <w:szCs w:val="40"/>
                              </w:rPr>
                              <w:t>.</w:t>
                            </w:r>
                          </w:p>
                          <w:p w14:paraId="405A290D" w14:textId="77777777" w:rsidR="00BA5939" w:rsidRDefault="00BA5939" w:rsidP="00BA5939">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0E6197D" id="_x0000_t202" coordsize="21600,21600" o:spt="202" path="m,l,21600r21600,l21600,xe">
                <v:stroke joinstyle="miter"/>
                <v:path gradientshapeok="t" o:connecttype="rect"/>
              </v:shapetype>
              <v:shape id="Text Box 2" o:spid="_x0000_s1026" type="#_x0000_t202" style="position:absolute;left:0;text-align:left;margin-left:212.95pt;margin-top:292pt;width:35.45pt;height:33.4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" stroked="f">
                <v:textbox>
                  <w:txbxContent>
                    <w:p w14:paraId="74CEE5FE" w14:textId="77777777" w:rsidR="00BA5939" w:rsidRPr="00A00E6E" w:rsidRDefault="00BA5939" w:rsidP="00BA5939">
                      <w:pPr>
                        <w:jc w:val="center"/>
                        <w:rPr>
                          <w:b/>
                          <w:bCs/>
                          <w:color w:val="FF0000"/>
                          <w:sz w:val="40"/>
                          <w:szCs w:val="40"/>
                        </w:rPr>
                      </w:pPr>
                      <w:r>
                        <w:rPr>
                          <w:b/>
                          <w:bCs/>
                          <w:color w:val="FF0000"/>
                          <w:sz w:val="40"/>
                          <w:szCs w:val="40"/>
                        </w:rPr>
                        <w:t>3</w:t>
                      </w:r>
                      <w:r w:rsidRPr="00A00E6E">
                        <w:rPr>
                          <w:b/>
                          <w:bCs/>
                          <w:color w:val="FF0000"/>
                          <w:sz w:val="40"/>
                          <w:szCs w:val="40"/>
                        </w:rPr>
                        <w:t>.</w:t>
                      </w:r>
                    </w:p>
                    <w:p w14:paraId="405A290D" w14:textId="77777777" w:rsidR="00BA5939" w:rsidRDefault="00BA5939" w:rsidP="00BA5939">
                      <w:pPr>
                        <w:jc w:val="center"/>
                      </w:pPr>
                    </w:p>
                  </w:txbxContent>
                </v:textbox>
                <w10:wrap type="square"/>
              </v:shape>
            </w:pict>
          </mc:Fallback>
        </mc:AlternateContent>
      </w:r>
      <w:r>
        <w:rPr>
          <w:noProof/>
        </w:rPr>
        <mc:AlternateContent>
          <mc:Choice Requires="wps">
            <w:drawing>
              <wp:anchor distT="45720" distB="45720" distL="114300" distR="114300" simplePos="0" relativeHeight="251669504" behindDoc="0" locked="0" layoutInCell="1" allowOverlap="1" wp14:anchorId="53365AB3" wp14:editId="67427737">
                <wp:simplePos x="0" y="0"/>
                <wp:positionH relativeFrom="column">
                  <wp:posOffset>1925374</wp:posOffset>
                </wp:positionH>
                <wp:positionV relativeFrom="paragraph">
                  <wp:posOffset>2399665</wp:posOffset>
                </wp:positionV>
                <wp:extent cx="2047240" cy="424815"/>
                <wp:effectExtent l="0" t="0" r="0" b="0"/>
                <wp:wrapSquare wrapText="bothSides"/>
                <wp:docPr id="3166711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7240" cy="424815"/>
                        </a:xfrm>
                        <a:prstGeom prst="rect">
                          <a:avLst/>
                        </a:prstGeom>
                        <a:solidFill>
                          <a:srgbClr val="FFFFFF"/>
                        </a:solidFill>
                        <a:ln w="9525">
                          <a:noFill/>
                          <a:miter lim="800000"/>
                          <a:headEnd/>
                          <a:tailEnd/>
                        </a:ln>
                      </wps:spPr>
                      <wps:txbx>
                        <w:txbxContent>
                          <w:p w14:paraId="4D670F2D" w14:textId="77777777" w:rsidR="00BA5939" w:rsidRPr="00A00E6E" w:rsidRDefault="00BA5939" w:rsidP="00BA5939">
                            <w:pPr>
                              <w:jc w:val="center"/>
                            </w:pPr>
                            <w:r w:rsidRPr="00A00E6E">
                              <w:rPr>
                                <w:b/>
                                <w:bCs/>
                                <w:sz w:val="40"/>
                                <w:szCs w:val="40"/>
                              </w:rPr>
                              <w:t>CP Laboratory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365AB3" id="_x0000_s1027" type="#_x0000_t202" style="position:absolute;left:0;text-align:left;margin-left:151.6pt;margin-top:188.95pt;width:161.2pt;height:33.4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" stroked="f">
                <v:textbox>
                  <w:txbxContent>
                    <w:p w14:paraId="4D670F2D" w14:textId="77777777" w:rsidR="00BA5939" w:rsidRPr="00A00E6E" w:rsidRDefault="00BA5939" w:rsidP="00BA5939">
                      <w:pPr>
                        <w:jc w:val="center"/>
                      </w:pPr>
                      <w:r w:rsidRPr="00A00E6E">
                        <w:rPr>
                          <w:b/>
                          <w:bCs/>
                          <w:sz w:val="40"/>
                          <w:szCs w:val="40"/>
                        </w:rPr>
                        <w:t>CP Laboratory</w:t>
                      </w:r>
                    </w:p>
                  </w:txbxContent>
                </v:textbox>
                <w10:wrap type="square"/>
              </v:shape>
            </w:pict>
          </mc:Fallback>
        </mc:AlternateContent>
      </w:r>
      <w:r>
        <w:rPr>
          <w:noProof/>
        </w:rPr>
        <mc:AlternateContent>
          <mc:Choice Requires="wps">
            <w:drawing>
              <wp:anchor distT="45720" distB="45720" distL="114300" distR="114300" simplePos="0" relativeHeight="251663360" behindDoc="0" locked="0" layoutInCell="1" allowOverlap="1" wp14:anchorId="7BE47249" wp14:editId="06015DA6">
                <wp:simplePos x="0" y="0"/>
                <wp:positionH relativeFrom="column">
                  <wp:posOffset>1529715</wp:posOffset>
                </wp:positionH>
                <wp:positionV relativeFrom="paragraph">
                  <wp:posOffset>3691890</wp:posOffset>
                </wp:positionV>
                <wp:extent cx="450215" cy="424815"/>
                <wp:effectExtent l="0" t="0" r="6985" b="0"/>
                <wp:wrapSquare wrapText="bothSides"/>
                <wp:docPr id="18192904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215" cy="424815"/>
                        </a:xfrm>
                        <a:prstGeom prst="rect">
                          <a:avLst/>
                        </a:prstGeom>
                        <a:solidFill>
                          <a:srgbClr val="FFFFFF"/>
                        </a:solidFill>
                        <a:ln w="9525">
                          <a:noFill/>
                          <a:miter lim="800000"/>
                          <a:headEnd/>
                          <a:tailEnd/>
                        </a:ln>
                      </wps:spPr>
                      <wps:txbx>
                        <w:txbxContent>
                          <w:p w14:paraId="6915E735" w14:textId="77777777" w:rsidR="00BA5939" w:rsidRPr="00A00E6E" w:rsidRDefault="00BA5939" w:rsidP="00BA5939">
                            <w:pPr>
                              <w:jc w:val="center"/>
                              <w:rPr>
                                <w:b/>
                                <w:bCs/>
                                <w:color w:val="FF0000"/>
                                <w:sz w:val="40"/>
                                <w:szCs w:val="40"/>
                              </w:rPr>
                            </w:pPr>
                            <w:r>
                              <w:rPr>
                                <w:b/>
                                <w:bCs/>
                                <w:color w:val="FF0000"/>
                                <w:sz w:val="40"/>
                                <w:szCs w:val="40"/>
                              </w:rPr>
                              <w:t>2.</w:t>
                            </w:r>
                          </w:p>
                          <w:p w14:paraId="0853CED3" w14:textId="77777777" w:rsidR="00BA5939" w:rsidRDefault="00BA5939" w:rsidP="00BA5939">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E47249" id="_x0000_s1028" type="#_x0000_t202" style="position:absolute;left:0;text-align:left;margin-left:120.45pt;margin-top:290.7pt;width:35.45pt;height:33.4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" stroked="f">
                <v:textbox>
                  <w:txbxContent>
                    <w:p w14:paraId="6915E735" w14:textId="77777777" w:rsidR="00BA5939" w:rsidRPr="00A00E6E" w:rsidRDefault="00BA5939" w:rsidP="00BA5939">
                      <w:pPr>
                        <w:jc w:val="center"/>
                        <w:rPr>
                          <w:b/>
                          <w:bCs/>
                          <w:color w:val="FF0000"/>
                          <w:sz w:val="40"/>
                          <w:szCs w:val="40"/>
                        </w:rPr>
                      </w:pPr>
                      <w:r>
                        <w:rPr>
                          <w:b/>
                          <w:bCs/>
                          <w:color w:val="FF0000"/>
                          <w:sz w:val="40"/>
                          <w:szCs w:val="40"/>
                        </w:rPr>
                        <w:t>2.</w:t>
                      </w:r>
                    </w:p>
                    <w:p w14:paraId="0853CED3" w14:textId="77777777" w:rsidR="00BA5939" w:rsidRDefault="00BA5939" w:rsidP="00BA5939">
                      <w:pPr>
                        <w:jc w:val="center"/>
                      </w:pPr>
                    </w:p>
                  </w:txbxContent>
                </v:textbox>
                <w10:wrap type="square"/>
              </v:shape>
            </w:pict>
          </mc:Fallback>
        </mc:AlternateContent>
      </w:r>
      <w:r>
        <w:rPr>
          <w:noProof/>
        </w:rPr>
        <mc:AlternateContent>
          <mc:Choice Requires="wps">
            <w:drawing>
              <wp:anchor distT="45720" distB="45720" distL="114300" distR="114300" simplePos="0" relativeHeight="251666432" behindDoc="0" locked="0" layoutInCell="1" allowOverlap="1" wp14:anchorId="7D7257FB" wp14:editId="26A63E9B">
                <wp:simplePos x="0" y="0"/>
                <wp:positionH relativeFrom="column">
                  <wp:posOffset>5183693</wp:posOffset>
                </wp:positionH>
                <wp:positionV relativeFrom="paragraph">
                  <wp:posOffset>2413635</wp:posOffset>
                </wp:positionV>
                <wp:extent cx="450215" cy="424815"/>
                <wp:effectExtent l="0" t="0" r="6985" b="0"/>
                <wp:wrapSquare wrapText="bothSides"/>
                <wp:docPr id="8764797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215" cy="424815"/>
                        </a:xfrm>
                        <a:prstGeom prst="rect">
                          <a:avLst/>
                        </a:prstGeom>
                        <a:solidFill>
                          <a:srgbClr val="FFFFFF"/>
                        </a:solidFill>
                        <a:ln w="9525">
                          <a:noFill/>
                          <a:miter lim="800000"/>
                          <a:headEnd/>
                          <a:tailEnd/>
                        </a:ln>
                      </wps:spPr>
                      <wps:txbx>
                        <w:txbxContent>
                          <w:p w14:paraId="27AABDA3" w14:textId="77777777" w:rsidR="00BA5939" w:rsidRPr="00A00E6E" w:rsidRDefault="00BA5939" w:rsidP="00BA5939">
                            <w:pPr>
                              <w:jc w:val="center"/>
                              <w:rPr>
                                <w:b/>
                                <w:bCs/>
                                <w:color w:val="FF0000"/>
                                <w:sz w:val="40"/>
                                <w:szCs w:val="40"/>
                              </w:rPr>
                            </w:pPr>
                            <w:r>
                              <w:rPr>
                                <w:b/>
                                <w:bCs/>
                                <w:color w:val="FF0000"/>
                                <w:sz w:val="40"/>
                                <w:szCs w:val="40"/>
                              </w:rPr>
                              <w:t>5</w:t>
                            </w:r>
                            <w:r w:rsidRPr="00A00E6E">
                              <w:rPr>
                                <w:b/>
                                <w:bCs/>
                                <w:color w:val="FF0000"/>
                                <w:sz w:val="40"/>
                                <w:szCs w:val="40"/>
                              </w:rPr>
                              <w:t>.</w:t>
                            </w:r>
                          </w:p>
                          <w:p w14:paraId="5C39ECFB" w14:textId="77777777" w:rsidR="00BA5939" w:rsidRDefault="00BA5939" w:rsidP="00BA5939">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7257FB" id="_x0000_s1029" type="#_x0000_t202" style="position:absolute;left:0;text-align:left;margin-left:408.15pt;margin-top:190.05pt;width:35.45pt;height:33.4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" stroked="f">
                <v:textbox>
                  <w:txbxContent>
                    <w:p w14:paraId="27AABDA3" w14:textId="77777777" w:rsidR="00BA5939" w:rsidRPr="00A00E6E" w:rsidRDefault="00BA5939" w:rsidP="00BA5939">
                      <w:pPr>
                        <w:jc w:val="center"/>
                        <w:rPr>
                          <w:b/>
                          <w:bCs/>
                          <w:color w:val="FF0000"/>
                          <w:sz w:val="40"/>
                          <w:szCs w:val="40"/>
                        </w:rPr>
                      </w:pPr>
                      <w:r>
                        <w:rPr>
                          <w:b/>
                          <w:bCs/>
                          <w:color w:val="FF0000"/>
                          <w:sz w:val="40"/>
                          <w:szCs w:val="40"/>
                        </w:rPr>
                        <w:t>5</w:t>
                      </w:r>
                      <w:r w:rsidRPr="00A00E6E">
                        <w:rPr>
                          <w:b/>
                          <w:bCs/>
                          <w:color w:val="FF0000"/>
                          <w:sz w:val="40"/>
                          <w:szCs w:val="40"/>
                        </w:rPr>
                        <w:t>.</w:t>
                      </w:r>
                    </w:p>
                    <w:p w14:paraId="5C39ECFB" w14:textId="77777777" w:rsidR="00BA5939" w:rsidRDefault="00BA5939" w:rsidP="00BA5939">
                      <w:pPr>
                        <w:jc w:val="center"/>
                      </w:pPr>
                    </w:p>
                  </w:txbxContent>
                </v:textbox>
                <w10:wrap type="square"/>
              </v:shape>
            </w:pict>
          </mc:Fallback>
        </mc:AlternateContent>
      </w:r>
      <w:r>
        <w:rPr>
          <w:noProof/>
        </w:rPr>
        <mc:AlternateContent>
          <mc:Choice Requires="wps">
            <w:drawing>
              <wp:anchor distT="45720" distB="45720" distL="114300" distR="114300" simplePos="0" relativeHeight="251662336" behindDoc="0" locked="0" layoutInCell="1" allowOverlap="1" wp14:anchorId="52BC950D" wp14:editId="27AEFE46">
                <wp:simplePos x="0" y="0"/>
                <wp:positionH relativeFrom="column">
                  <wp:posOffset>205633</wp:posOffset>
                </wp:positionH>
                <wp:positionV relativeFrom="paragraph">
                  <wp:posOffset>2354580</wp:posOffset>
                </wp:positionV>
                <wp:extent cx="450215" cy="424815"/>
                <wp:effectExtent l="0" t="0" r="698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215" cy="424815"/>
                        </a:xfrm>
                        <a:prstGeom prst="rect">
                          <a:avLst/>
                        </a:prstGeom>
                        <a:solidFill>
                          <a:srgbClr val="FFFFFF"/>
                        </a:solidFill>
                        <a:ln w="9525">
                          <a:noFill/>
                          <a:miter lim="800000"/>
                          <a:headEnd/>
                          <a:tailEnd/>
                        </a:ln>
                      </wps:spPr>
                      <wps:txbx>
                        <w:txbxContent>
                          <w:p w14:paraId="3CB76859" w14:textId="77777777" w:rsidR="00BA5939" w:rsidRPr="00A00E6E" w:rsidRDefault="00BA5939" w:rsidP="00BA5939">
                            <w:pPr>
                              <w:jc w:val="center"/>
                              <w:rPr>
                                <w:b/>
                                <w:bCs/>
                                <w:color w:val="FF0000"/>
                                <w:sz w:val="40"/>
                                <w:szCs w:val="40"/>
                              </w:rPr>
                            </w:pPr>
                            <w:r w:rsidRPr="00A00E6E">
                              <w:rPr>
                                <w:b/>
                                <w:bCs/>
                                <w:color w:val="FF0000"/>
                                <w:sz w:val="40"/>
                                <w:szCs w:val="40"/>
                              </w:rPr>
                              <w:t>1.</w:t>
                            </w:r>
                          </w:p>
                          <w:p w14:paraId="632B038F" w14:textId="77777777" w:rsidR="00BA5939" w:rsidRDefault="00BA5939" w:rsidP="00BA5939">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BC950D" id="_x0000_s1030" type="#_x0000_t202" style="position:absolute;left:0;text-align:left;margin-left:16.2pt;margin-top:185.4pt;width:35.45pt;height:33.4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" stroked="f">
                <v:textbox>
                  <w:txbxContent>
                    <w:p w14:paraId="3CB76859" w14:textId="77777777" w:rsidR="00BA5939" w:rsidRPr="00A00E6E" w:rsidRDefault="00BA5939" w:rsidP="00BA5939">
                      <w:pPr>
                        <w:jc w:val="center"/>
                        <w:rPr>
                          <w:b/>
                          <w:bCs/>
                          <w:color w:val="FF0000"/>
                          <w:sz w:val="40"/>
                          <w:szCs w:val="40"/>
                        </w:rPr>
                      </w:pPr>
                      <w:r w:rsidRPr="00A00E6E">
                        <w:rPr>
                          <w:b/>
                          <w:bCs/>
                          <w:color w:val="FF0000"/>
                          <w:sz w:val="40"/>
                          <w:szCs w:val="40"/>
                        </w:rPr>
                        <w:t>1.</w:t>
                      </w:r>
                    </w:p>
                    <w:p w14:paraId="632B038F" w14:textId="77777777" w:rsidR="00BA5939" w:rsidRDefault="00BA5939" w:rsidP="00BA5939">
                      <w:pPr>
                        <w:jc w:val="center"/>
                      </w:pPr>
                    </w:p>
                  </w:txbxContent>
                </v:textbox>
                <w10:wrap type="square"/>
              </v:shape>
            </w:pict>
          </mc:Fallback>
        </mc:AlternateContent>
      </w:r>
      <w:r>
        <w:rPr>
          <w:noProof/>
        </w:rPr>
        <mc:AlternateContent>
          <mc:Choice Requires="wps">
            <w:drawing>
              <wp:anchor distT="45720" distB="45720" distL="114300" distR="114300" simplePos="0" relativeHeight="251667456" behindDoc="0" locked="0" layoutInCell="1" allowOverlap="1" wp14:anchorId="7F5D8224" wp14:editId="4156A08E">
                <wp:simplePos x="0" y="0"/>
                <wp:positionH relativeFrom="column">
                  <wp:posOffset>3952875</wp:posOffset>
                </wp:positionH>
                <wp:positionV relativeFrom="paragraph">
                  <wp:posOffset>1099820</wp:posOffset>
                </wp:positionV>
                <wp:extent cx="450215" cy="424815"/>
                <wp:effectExtent l="0" t="0" r="6985" b="0"/>
                <wp:wrapSquare wrapText="bothSides"/>
                <wp:docPr id="8841311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215" cy="424815"/>
                        </a:xfrm>
                        <a:prstGeom prst="rect">
                          <a:avLst/>
                        </a:prstGeom>
                        <a:solidFill>
                          <a:srgbClr val="FFFFFF"/>
                        </a:solidFill>
                        <a:ln w="9525">
                          <a:noFill/>
                          <a:miter lim="800000"/>
                          <a:headEnd/>
                          <a:tailEnd/>
                        </a:ln>
                      </wps:spPr>
                      <wps:txbx>
                        <w:txbxContent>
                          <w:p w14:paraId="6A6CC2CD" w14:textId="77777777" w:rsidR="00BA5939" w:rsidRPr="00A00E6E" w:rsidRDefault="00BA5939" w:rsidP="00BA5939">
                            <w:pPr>
                              <w:jc w:val="center"/>
                              <w:rPr>
                                <w:b/>
                                <w:bCs/>
                                <w:color w:val="FF0000"/>
                                <w:sz w:val="40"/>
                                <w:szCs w:val="40"/>
                              </w:rPr>
                            </w:pPr>
                            <w:r>
                              <w:rPr>
                                <w:b/>
                                <w:bCs/>
                                <w:color w:val="FF0000"/>
                                <w:sz w:val="40"/>
                                <w:szCs w:val="40"/>
                              </w:rPr>
                              <w:t>6</w:t>
                            </w:r>
                            <w:r w:rsidRPr="00A00E6E">
                              <w:rPr>
                                <w:b/>
                                <w:bCs/>
                                <w:color w:val="FF0000"/>
                                <w:sz w:val="40"/>
                                <w:szCs w:val="40"/>
                              </w:rPr>
                              <w:t>.</w:t>
                            </w:r>
                          </w:p>
                          <w:p w14:paraId="697A1347" w14:textId="77777777" w:rsidR="00BA5939" w:rsidRDefault="00BA5939" w:rsidP="00BA5939">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5D8224" id="_x0000_s1031" type="#_x0000_t202" style="position:absolute;left:0;text-align:left;margin-left:311.25pt;margin-top:86.6pt;width:35.45pt;height:33.4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" stroked="f">
                <v:textbox>
                  <w:txbxContent>
                    <w:p w14:paraId="6A6CC2CD" w14:textId="77777777" w:rsidR="00BA5939" w:rsidRPr="00A00E6E" w:rsidRDefault="00BA5939" w:rsidP="00BA5939">
                      <w:pPr>
                        <w:jc w:val="center"/>
                        <w:rPr>
                          <w:b/>
                          <w:bCs/>
                          <w:color w:val="FF0000"/>
                          <w:sz w:val="40"/>
                          <w:szCs w:val="40"/>
                        </w:rPr>
                      </w:pPr>
                      <w:r>
                        <w:rPr>
                          <w:b/>
                          <w:bCs/>
                          <w:color w:val="FF0000"/>
                          <w:sz w:val="40"/>
                          <w:szCs w:val="40"/>
                        </w:rPr>
                        <w:t>6</w:t>
                      </w:r>
                      <w:r w:rsidRPr="00A00E6E">
                        <w:rPr>
                          <w:b/>
                          <w:bCs/>
                          <w:color w:val="FF0000"/>
                          <w:sz w:val="40"/>
                          <w:szCs w:val="40"/>
                        </w:rPr>
                        <w:t>.</w:t>
                      </w:r>
                    </w:p>
                    <w:p w14:paraId="697A1347" w14:textId="77777777" w:rsidR="00BA5939" w:rsidRDefault="00BA5939" w:rsidP="00BA5939">
                      <w:pPr>
                        <w:jc w:val="center"/>
                      </w:pPr>
                    </w:p>
                  </w:txbxContent>
                </v:textbox>
                <w10:wrap type="square"/>
              </v:shape>
            </w:pict>
          </mc:Fallback>
        </mc:AlternateContent>
      </w:r>
      <w:r>
        <w:rPr>
          <w:noProof/>
        </w:rPr>
        <mc:AlternateContent>
          <mc:Choice Requires="wps">
            <w:drawing>
              <wp:anchor distT="45720" distB="45720" distL="114300" distR="114300" simplePos="0" relativeHeight="251668480" behindDoc="0" locked="0" layoutInCell="1" allowOverlap="1" wp14:anchorId="335A3CA1" wp14:editId="27D4CC8C">
                <wp:simplePos x="0" y="0"/>
                <wp:positionH relativeFrom="column">
                  <wp:posOffset>2704465</wp:posOffset>
                </wp:positionH>
                <wp:positionV relativeFrom="paragraph">
                  <wp:posOffset>1100267</wp:posOffset>
                </wp:positionV>
                <wp:extent cx="450215" cy="424815"/>
                <wp:effectExtent l="0" t="0" r="6985" b="0"/>
                <wp:wrapSquare wrapText="bothSides"/>
                <wp:docPr id="15781693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215" cy="424815"/>
                        </a:xfrm>
                        <a:prstGeom prst="rect">
                          <a:avLst/>
                        </a:prstGeom>
                        <a:solidFill>
                          <a:srgbClr val="FFFFFF"/>
                        </a:solidFill>
                        <a:ln w="9525">
                          <a:noFill/>
                          <a:miter lim="800000"/>
                          <a:headEnd/>
                          <a:tailEnd/>
                        </a:ln>
                      </wps:spPr>
                      <wps:txbx>
                        <w:txbxContent>
                          <w:p w14:paraId="1103BF85" w14:textId="77777777" w:rsidR="00BA5939" w:rsidRPr="00A00E6E" w:rsidRDefault="00BA5939" w:rsidP="00BA5939">
                            <w:pPr>
                              <w:jc w:val="center"/>
                              <w:rPr>
                                <w:b/>
                                <w:bCs/>
                                <w:color w:val="FF0000"/>
                                <w:sz w:val="40"/>
                                <w:szCs w:val="40"/>
                              </w:rPr>
                            </w:pPr>
                            <w:r>
                              <w:rPr>
                                <w:b/>
                                <w:bCs/>
                                <w:color w:val="FF0000"/>
                                <w:sz w:val="40"/>
                                <w:szCs w:val="40"/>
                              </w:rPr>
                              <w:t>7</w:t>
                            </w:r>
                            <w:r w:rsidRPr="00A00E6E">
                              <w:rPr>
                                <w:b/>
                                <w:bCs/>
                                <w:color w:val="FF0000"/>
                                <w:sz w:val="40"/>
                                <w:szCs w:val="40"/>
                              </w:rPr>
                              <w:t>.</w:t>
                            </w:r>
                          </w:p>
                          <w:p w14:paraId="57D71C05" w14:textId="77777777" w:rsidR="00BA5939" w:rsidRDefault="00BA5939" w:rsidP="00BA5939">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5A3CA1" id="_x0000_s1032" type="#_x0000_t202" style="position:absolute;left:0;text-align:left;margin-left:212.95pt;margin-top:86.65pt;width:35.45pt;height:33.4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" stroked="f">
                <v:textbox>
                  <w:txbxContent>
                    <w:p w14:paraId="1103BF85" w14:textId="77777777" w:rsidR="00BA5939" w:rsidRPr="00A00E6E" w:rsidRDefault="00BA5939" w:rsidP="00BA5939">
                      <w:pPr>
                        <w:jc w:val="center"/>
                        <w:rPr>
                          <w:b/>
                          <w:bCs/>
                          <w:color w:val="FF0000"/>
                          <w:sz w:val="40"/>
                          <w:szCs w:val="40"/>
                        </w:rPr>
                      </w:pPr>
                      <w:r>
                        <w:rPr>
                          <w:b/>
                          <w:bCs/>
                          <w:color w:val="FF0000"/>
                          <w:sz w:val="40"/>
                          <w:szCs w:val="40"/>
                        </w:rPr>
                        <w:t>7</w:t>
                      </w:r>
                      <w:r w:rsidRPr="00A00E6E">
                        <w:rPr>
                          <w:b/>
                          <w:bCs/>
                          <w:color w:val="FF0000"/>
                          <w:sz w:val="40"/>
                          <w:szCs w:val="40"/>
                        </w:rPr>
                        <w:t>.</w:t>
                      </w:r>
                    </w:p>
                    <w:p w14:paraId="57D71C05" w14:textId="77777777" w:rsidR="00BA5939" w:rsidRDefault="00BA5939" w:rsidP="00BA5939">
                      <w:pPr>
                        <w:jc w:val="center"/>
                      </w:pPr>
                    </w:p>
                  </w:txbxContent>
                </v:textbox>
                <w10:wrap type="square"/>
              </v:shape>
            </w:pict>
          </mc:Fallback>
        </mc:AlternateContent>
      </w:r>
      <w:r>
        <w:rPr>
          <w:noProof/>
        </w:rPr>
        <mc:AlternateContent>
          <mc:Choice Requires="wps">
            <w:drawing>
              <wp:anchor distT="45720" distB="45720" distL="114300" distR="114300" simplePos="0" relativeHeight="251665408" behindDoc="0" locked="0" layoutInCell="1" allowOverlap="1" wp14:anchorId="29B7EB75" wp14:editId="0FD09DC1">
                <wp:simplePos x="0" y="0"/>
                <wp:positionH relativeFrom="column">
                  <wp:posOffset>3912933</wp:posOffset>
                </wp:positionH>
                <wp:positionV relativeFrom="paragraph">
                  <wp:posOffset>3692283</wp:posOffset>
                </wp:positionV>
                <wp:extent cx="450215" cy="424815"/>
                <wp:effectExtent l="0" t="0" r="6985" b="0"/>
                <wp:wrapSquare wrapText="bothSides"/>
                <wp:docPr id="15772492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215" cy="424815"/>
                        </a:xfrm>
                        <a:prstGeom prst="rect">
                          <a:avLst/>
                        </a:prstGeom>
                        <a:solidFill>
                          <a:srgbClr val="FFFFFF"/>
                        </a:solidFill>
                        <a:ln w="9525">
                          <a:noFill/>
                          <a:miter lim="800000"/>
                          <a:headEnd/>
                          <a:tailEnd/>
                        </a:ln>
                      </wps:spPr>
                      <wps:txbx>
                        <w:txbxContent>
                          <w:p w14:paraId="1FEA695E" w14:textId="77777777" w:rsidR="00BA5939" w:rsidRPr="00A00E6E" w:rsidRDefault="00BA5939" w:rsidP="00BA5939">
                            <w:pPr>
                              <w:jc w:val="center"/>
                              <w:rPr>
                                <w:b/>
                                <w:bCs/>
                                <w:color w:val="FF0000"/>
                                <w:sz w:val="40"/>
                                <w:szCs w:val="40"/>
                              </w:rPr>
                            </w:pPr>
                            <w:r>
                              <w:rPr>
                                <w:b/>
                                <w:bCs/>
                                <w:color w:val="FF0000"/>
                                <w:sz w:val="40"/>
                                <w:szCs w:val="40"/>
                              </w:rPr>
                              <w:t>4</w:t>
                            </w:r>
                            <w:r w:rsidRPr="00A00E6E">
                              <w:rPr>
                                <w:b/>
                                <w:bCs/>
                                <w:noProof/>
                                <w:color w:val="FF0000"/>
                                <w:sz w:val="40"/>
                                <w:szCs w:val="40"/>
                              </w:rPr>
                              <w:drawing>
                                <wp:inline distT="0" distB="0" distL="0" distR="0" wp14:anchorId="7E05E7F9" wp14:editId="43A12FE5">
                                  <wp:extent cx="258445" cy="240030"/>
                                  <wp:effectExtent l="0" t="0" r="8255" b="7620"/>
                                  <wp:docPr id="3429104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8445" cy="240030"/>
                                          </a:xfrm>
                                          <a:prstGeom prst="rect">
                                            <a:avLst/>
                                          </a:prstGeom>
                                          <a:noFill/>
                                          <a:ln>
                                            <a:noFill/>
                                          </a:ln>
                                        </pic:spPr>
                                      </pic:pic>
                                    </a:graphicData>
                                  </a:graphic>
                                </wp:inline>
                              </w:drawing>
                            </w:r>
                            <w:r w:rsidRPr="00A00E6E">
                              <w:rPr>
                                <w:b/>
                                <w:bCs/>
                                <w:color w:val="FF0000"/>
                                <w:sz w:val="40"/>
                                <w:szCs w:val="40"/>
                              </w:rPr>
                              <w:t>.</w:t>
                            </w:r>
                          </w:p>
                          <w:p w14:paraId="7ED90A7E" w14:textId="77777777" w:rsidR="00BA5939" w:rsidRDefault="00BA5939" w:rsidP="00BA5939">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B7EB75" id="_x0000_s1033" type="#_x0000_t202" style="position:absolute;left:0;text-align:left;margin-left:308.1pt;margin-top:290.75pt;width:35.45pt;height:33.4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" stroked="f">
                <v:textbox>
                  <w:txbxContent>
                    <w:p w14:paraId="1FEA695E" w14:textId="77777777" w:rsidR="00BA5939" w:rsidRPr="00A00E6E" w:rsidRDefault="00BA5939" w:rsidP="00BA5939">
                      <w:pPr>
                        <w:jc w:val="center"/>
                        <w:rPr>
                          <w:b/>
                          <w:bCs/>
                          <w:color w:val="FF0000"/>
                          <w:sz w:val="40"/>
                          <w:szCs w:val="40"/>
                        </w:rPr>
                      </w:pPr>
                      <w:r>
                        <w:rPr>
                          <w:b/>
                          <w:bCs/>
                          <w:color w:val="FF0000"/>
                          <w:sz w:val="40"/>
                          <w:szCs w:val="40"/>
                        </w:rPr>
                        <w:t>4</w:t>
                      </w:r>
                      <w:r w:rsidRPr="00A00E6E">
                        <w:rPr>
                          <w:b/>
                          <w:bCs/>
                          <w:noProof/>
                          <w:color w:val="FF0000"/>
                          <w:sz w:val="40"/>
                          <w:szCs w:val="40"/>
                        </w:rPr>
                        <w:drawing>
                          <wp:inline distT="0" distB="0" distL="0" distR="0" wp14:anchorId="7E05E7F9" wp14:editId="43A12FE5">
                            <wp:extent cx="258445" cy="240030"/>
                            <wp:effectExtent l="0" t="0" r="8255" b="7620"/>
                            <wp:docPr id="3429104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8445" cy="240030"/>
                                    </a:xfrm>
                                    <a:prstGeom prst="rect">
                                      <a:avLst/>
                                    </a:prstGeom>
                                    <a:noFill/>
                                    <a:ln>
                                      <a:noFill/>
                                    </a:ln>
                                  </pic:spPr>
                                </pic:pic>
                              </a:graphicData>
                            </a:graphic>
                          </wp:inline>
                        </w:drawing>
                      </w:r>
                      <w:r w:rsidRPr="00A00E6E">
                        <w:rPr>
                          <w:b/>
                          <w:bCs/>
                          <w:color w:val="FF0000"/>
                          <w:sz w:val="40"/>
                          <w:szCs w:val="40"/>
                        </w:rPr>
                        <w:t>.</w:t>
                      </w:r>
                    </w:p>
                    <w:p w14:paraId="7ED90A7E" w14:textId="77777777" w:rsidR="00BA5939" w:rsidRDefault="00BA5939" w:rsidP="00BA5939">
                      <w:pPr>
                        <w:jc w:val="center"/>
                      </w:pPr>
                    </w:p>
                  </w:txbxContent>
                </v:textbox>
                <w10:wrap type="square"/>
              </v:shape>
            </w:pict>
          </mc:Fallback>
        </mc:AlternateContent>
      </w:r>
      <w:r w:rsidRPr="00A00E6E">
        <w:rPr>
          <w:noProof/>
        </w:rPr>
        <w:drawing>
          <wp:anchor distT="0" distB="0" distL="114300" distR="114300" simplePos="0" relativeHeight="251661312" behindDoc="1" locked="0" layoutInCell="1" allowOverlap="1" wp14:anchorId="5140BC12" wp14:editId="3B7BD8E7">
            <wp:simplePos x="0" y="0"/>
            <wp:positionH relativeFrom="column">
              <wp:posOffset>0</wp:posOffset>
            </wp:positionH>
            <wp:positionV relativeFrom="paragraph">
              <wp:posOffset>1066961</wp:posOffset>
            </wp:positionV>
            <wp:extent cx="5731510" cy="2913380"/>
            <wp:effectExtent l="0" t="0" r="2540" b="1270"/>
            <wp:wrapTight wrapText="bothSides">
              <wp:wrapPolygon edited="0">
                <wp:start x="0" y="0"/>
                <wp:lineTo x="0" y="21468"/>
                <wp:lineTo x="21538" y="21468"/>
                <wp:lineTo x="21538" y="0"/>
                <wp:lineTo x="0" y="0"/>
              </wp:wrapPolygon>
            </wp:wrapTight>
            <wp:docPr id="1149269373" name="Picture 1"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269373" name="Picture 1" descr="A close-up of a machine&#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291338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193CF202" wp14:editId="521CF345">
                <wp:simplePos x="0" y="0"/>
                <wp:positionH relativeFrom="column">
                  <wp:posOffset>657263</wp:posOffset>
                </wp:positionH>
                <wp:positionV relativeFrom="paragraph">
                  <wp:posOffset>1440199</wp:posOffset>
                </wp:positionV>
                <wp:extent cx="341194" cy="388962"/>
                <wp:effectExtent l="0" t="0" r="20955" b="11430"/>
                <wp:wrapNone/>
                <wp:docPr id="557883666" name="Rectangle 5"/>
                <wp:cNvGraphicFramePr/>
                <a:graphic xmlns:a="http://schemas.openxmlformats.org/drawingml/2006/main">
                  <a:graphicData uri="http://schemas.microsoft.com/office/word/2010/wordprocessingShape">
                    <wps:wsp>
                      <wps:cNvSpPr/>
                      <wps:spPr>
                        <a:xfrm>
                          <a:off x="0" y="0"/>
                          <a:ext cx="341194" cy="388962"/>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8FC0E1" id="Rectangle 5" o:spid="_x0000_s1026" style="position:absolute;margin-left:51.75pt;margin-top:113.4pt;width:26.85pt;height:30.6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" fillcolor="white [3212]" strokecolor="white [3212]" strokeweight="1pt"/>
            </w:pict>
          </mc:Fallback>
        </mc:AlternateContent>
      </w:r>
      <w:r w:rsidRPr="0045578E">
        <w:t xml:space="preserve">In DES, your goal is to represent the lab not as a continuous process, but as a series of discrete state changes based on these events. </w:t>
      </w:r>
      <w:proofErr w:type="gramStart"/>
      <w:r>
        <w:t>You’ll</w:t>
      </w:r>
      <w:proofErr w:type="gramEnd"/>
      <w:r>
        <w:t xml:space="preserve"> need to </w:t>
      </w:r>
      <w:r w:rsidRPr="0045578E">
        <w:t xml:space="preserve">define the logic of these </w:t>
      </w:r>
      <w:r>
        <w:t>stations</w:t>
      </w:r>
      <w:r w:rsidRPr="0045578E">
        <w:t xml:space="preserve">, simulate system behaviour under different conditions, and analyse key performance metrics such as throughput, queue lengths, and </w:t>
      </w:r>
      <w:r>
        <w:t xml:space="preserve">resource </w:t>
      </w:r>
      <w:r w:rsidRPr="0045578E">
        <w:t>utili</w:t>
      </w:r>
      <w:r>
        <w:t>s</w:t>
      </w:r>
      <w:r w:rsidRPr="0045578E">
        <w:t>ation</w:t>
      </w:r>
      <w:r>
        <w:t>s.</w:t>
      </w:r>
    </w:p>
    <w:p w14:paraId="4D8B8E25" w14:textId="77777777" w:rsidR="00BA5939" w:rsidRDefault="00BA5939" w:rsidP="00BA5939">
      <w:pPr>
        <w:jc w:val="both"/>
      </w:pPr>
    </w:p>
    <w:p w14:paraId="7DD8F2E3" w14:textId="77777777" w:rsidR="00BA5939" w:rsidRPr="00615242" w:rsidRDefault="00BA5939" w:rsidP="00BA5939">
      <w:pPr>
        <w:pStyle w:val="ListParagraph"/>
        <w:keepLines w:val="0"/>
        <w:numPr>
          <w:ilvl w:val="0"/>
          <w:numId w:val="25"/>
        </w:numPr>
        <w:spacing w:line="278" w:lineRule="auto"/>
        <w:rPr>
          <w:b/>
          <w:bCs/>
        </w:rPr>
      </w:pPr>
      <w:r w:rsidRPr="00615242">
        <w:rPr>
          <w:b/>
          <w:bCs/>
        </w:rPr>
        <w:t>Parts in from Robot Assembly</w:t>
      </w:r>
    </w:p>
    <w:p w14:paraId="06EAD951" w14:textId="77777777" w:rsidR="00BA5939" w:rsidRPr="00615242" w:rsidRDefault="00BA5939" w:rsidP="00BA5939">
      <w:pPr>
        <w:pStyle w:val="ListParagraph"/>
        <w:keepLines w:val="0"/>
        <w:numPr>
          <w:ilvl w:val="0"/>
          <w:numId w:val="25"/>
        </w:numPr>
        <w:spacing w:line="278" w:lineRule="auto"/>
        <w:rPr>
          <w:b/>
          <w:bCs/>
        </w:rPr>
      </w:pPr>
      <w:r w:rsidRPr="00615242">
        <w:rPr>
          <w:b/>
          <w:bCs/>
        </w:rPr>
        <w:t xml:space="preserve">Automated </w:t>
      </w:r>
      <w:r>
        <w:rPr>
          <w:b/>
          <w:bCs/>
        </w:rPr>
        <w:t>Optical</w:t>
      </w:r>
      <w:r w:rsidRPr="00615242">
        <w:rPr>
          <w:b/>
          <w:bCs/>
        </w:rPr>
        <w:t xml:space="preserve"> Inspection</w:t>
      </w:r>
    </w:p>
    <w:p w14:paraId="7A9FACCC" w14:textId="77777777" w:rsidR="00BA5939" w:rsidRPr="00615242" w:rsidRDefault="00BA5939" w:rsidP="00BA5939">
      <w:pPr>
        <w:pStyle w:val="ListParagraph"/>
        <w:keepLines w:val="0"/>
        <w:numPr>
          <w:ilvl w:val="0"/>
          <w:numId w:val="25"/>
        </w:numPr>
        <w:spacing w:line="278" w:lineRule="auto"/>
        <w:rPr>
          <w:b/>
          <w:bCs/>
        </w:rPr>
      </w:pPr>
      <w:r w:rsidRPr="00615242">
        <w:rPr>
          <w:b/>
          <w:bCs/>
        </w:rPr>
        <w:t>Drilling (2 or 4 holes drilled)</w:t>
      </w:r>
    </w:p>
    <w:p w14:paraId="5AB50D09" w14:textId="77777777" w:rsidR="00BA5939" w:rsidRPr="00615242" w:rsidRDefault="00BA5939" w:rsidP="00BA5939">
      <w:pPr>
        <w:pStyle w:val="ListParagraph"/>
        <w:keepLines w:val="0"/>
        <w:numPr>
          <w:ilvl w:val="0"/>
          <w:numId w:val="25"/>
        </w:numPr>
        <w:spacing w:line="278" w:lineRule="auto"/>
        <w:rPr>
          <w:b/>
          <w:bCs/>
        </w:rPr>
      </w:pPr>
      <w:r w:rsidRPr="00615242">
        <w:rPr>
          <w:b/>
          <w:bCs/>
        </w:rPr>
        <w:t xml:space="preserve">Top </w:t>
      </w:r>
      <w:r>
        <w:rPr>
          <w:b/>
          <w:bCs/>
        </w:rPr>
        <w:t>Cap</w:t>
      </w:r>
      <w:r w:rsidRPr="00615242">
        <w:rPr>
          <w:b/>
          <w:bCs/>
        </w:rPr>
        <w:t xml:space="preserve"> Dispensing (refill after 10 components)</w:t>
      </w:r>
    </w:p>
    <w:p w14:paraId="6EC20715" w14:textId="77777777" w:rsidR="00BA5939" w:rsidRPr="00615242" w:rsidRDefault="00BA5939" w:rsidP="00BA5939">
      <w:pPr>
        <w:pStyle w:val="ListParagraph"/>
        <w:keepLines w:val="0"/>
        <w:numPr>
          <w:ilvl w:val="0"/>
          <w:numId w:val="25"/>
        </w:numPr>
        <w:spacing w:line="278" w:lineRule="auto"/>
        <w:rPr>
          <w:b/>
          <w:bCs/>
        </w:rPr>
      </w:pPr>
      <w:r w:rsidRPr="00615242">
        <w:rPr>
          <w:b/>
          <w:bCs/>
        </w:rPr>
        <w:t>Hydraulic Press</w:t>
      </w:r>
    </w:p>
    <w:p w14:paraId="2496914A" w14:textId="77777777" w:rsidR="00BA5939" w:rsidRPr="00615242" w:rsidRDefault="00BA5939" w:rsidP="00BA5939">
      <w:pPr>
        <w:pStyle w:val="ListParagraph"/>
        <w:keepLines w:val="0"/>
        <w:numPr>
          <w:ilvl w:val="0"/>
          <w:numId w:val="25"/>
        </w:numPr>
        <w:spacing w:line="278" w:lineRule="auto"/>
        <w:rPr>
          <w:b/>
          <w:bCs/>
        </w:rPr>
      </w:pPr>
      <w:r w:rsidRPr="00615242">
        <w:rPr>
          <w:b/>
          <w:bCs/>
        </w:rPr>
        <w:lastRenderedPageBreak/>
        <w:t>Label Printing</w:t>
      </w:r>
    </w:p>
    <w:p w14:paraId="3F5083A6" w14:textId="77777777" w:rsidR="00BA5939" w:rsidRPr="00615242" w:rsidRDefault="00BA5939" w:rsidP="00BA5939">
      <w:pPr>
        <w:pStyle w:val="ListParagraph"/>
        <w:keepLines w:val="0"/>
        <w:numPr>
          <w:ilvl w:val="0"/>
          <w:numId w:val="25"/>
        </w:numPr>
        <w:spacing w:line="278" w:lineRule="auto"/>
        <w:rPr>
          <w:b/>
          <w:bCs/>
        </w:rPr>
      </w:pPr>
      <w:r w:rsidRPr="00615242">
        <w:rPr>
          <w:b/>
          <w:bCs/>
        </w:rPr>
        <w:t>Output Station (Max. 4 Assemblies)</w:t>
      </w:r>
    </w:p>
    <w:p w14:paraId="0ED740E3" w14:textId="77777777" w:rsidR="00BA5939" w:rsidRDefault="00BA5939" w:rsidP="00BA5939">
      <w:pPr>
        <w:pStyle w:val="ListParagraph"/>
        <w:rPr>
          <w:b/>
          <w:bCs/>
        </w:rPr>
      </w:pPr>
    </w:p>
    <w:tbl>
      <w:tblPr>
        <w:tblW w:w="9630" w:type="dxa"/>
        <w:tblCellMar>
          <w:top w:w="15" w:type="dxa"/>
          <w:bottom w:w="15" w:type="dxa"/>
        </w:tblCellMar>
        <w:tblLook w:val="04A0" w:firstRow="1" w:lastRow="0" w:firstColumn="1" w:lastColumn="0" w:noHBand="0" w:noVBand="1"/>
      </w:tblPr>
      <w:tblGrid>
        <w:gridCol w:w="960"/>
        <w:gridCol w:w="2194"/>
        <w:gridCol w:w="420"/>
        <w:gridCol w:w="475"/>
        <w:gridCol w:w="1289"/>
        <w:gridCol w:w="931"/>
        <w:gridCol w:w="960"/>
        <w:gridCol w:w="2401"/>
      </w:tblGrid>
      <w:tr w:rsidR="00BA5939" w:rsidRPr="00615242" w14:paraId="62DD8BFF" w14:textId="77777777" w:rsidTr="00841B9E">
        <w:trPr>
          <w:trHeight w:val="300"/>
        </w:trPr>
        <w:tc>
          <w:tcPr>
            <w:tcW w:w="3154" w:type="dxa"/>
            <w:gridSpan w:val="2"/>
            <w:tcBorders>
              <w:top w:val="single" w:sz="4" w:space="0" w:color="000000"/>
              <w:left w:val="single" w:sz="4" w:space="0" w:color="000000"/>
              <w:bottom w:val="single" w:sz="4" w:space="0" w:color="000000"/>
              <w:right w:val="single" w:sz="4" w:space="0" w:color="000000"/>
            </w:tcBorders>
            <w:shd w:val="clear" w:color="000000" w:fill="BFBFBF"/>
            <w:noWrap/>
            <w:vAlign w:val="bottom"/>
            <w:hideMark/>
          </w:tcPr>
          <w:p w14:paraId="72E1062D" w14:textId="77777777" w:rsidR="00BA5939" w:rsidRPr="00615242" w:rsidRDefault="00BA5939" w:rsidP="00841B9E">
            <w:pPr>
              <w:spacing w:after="0" w:line="240" w:lineRule="auto"/>
              <w:rPr>
                <w:rFonts w:ascii="Aptos Narrow" w:eastAsia="Times New Roman" w:hAnsi="Aptos Narrow" w:cs="Times New Roman"/>
                <w:b/>
                <w:bCs/>
                <w:color w:val="000000"/>
              </w:rPr>
            </w:pPr>
            <w:r w:rsidRPr="00615242">
              <w:rPr>
                <w:rFonts w:ascii="Aptos Narrow" w:eastAsia="Times New Roman" w:hAnsi="Aptos Narrow" w:cs="Times New Roman"/>
                <w:b/>
                <w:bCs/>
                <w:color w:val="000000"/>
              </w:rPr>
              <w:t>Process Function</w:t>
            </w:r>
          </w:p>
        </w:tc>
        <w:tc>
          <w:tcPr>
            <w:tcW w:w="895" w:type="dxa"/>
            <w:gridSpan w:val="2"/>
            <w:tcBorders>
              <w:top w:val="single" w:sz="4" w:space="0" w:color="000000"/>
              <w:left w:val="single" w:sz="4" w:space="0" w:color="000000"/>
              <w:bottom w:val="single" w:sz="4" w:space="0" w:color="000000"/>
              <w:right w:val="single" w:sz="4" w:space="0" w:color="000000"/>
            </w:tcBorders>
            <w:shd w:val="clear" w:color="000000" w:fill="BFBFBF"/>
            <w:noWrap/>
            <w:vAlign w:val="bottom"/>
            <w:hideMark/>
          </w:tcPr>
          <w:p w14:paraId="3DB6D1A7" w14:textId="77777777" w:rsidR="00BA5939" w:rsidRPr="00615242" w:rsidRDefault="00BA5939" w:rsidP="00841B9E">
            <w:pPr>
              <w:spacing w:after="0" w:line="240" w:lineRule="auto"/>
              <w:rPr>
                <w:rFonts w:ascii="Aptos Narrow" w:eastAsia="Times New Roman" w:hAnsi="Aptos Narrow" w:cs="Times New Roman"/>
                <w:b/>
                <w:bCs/>
                <w:color w:val="000000"/>
              </w:rPr>
            </w:pPr>
            <w:r w:rsidRPr="00615242">
              <w:rPr>
                <w:rFonts w:ascii="Aptos Narrow" w:eastAsia="Times New Roman" w:hAnsi="Aptos Narrow" w:cs="Times New Roman"/>
                <w:b/>
                <w:bCs/>
                <w:color w:val="000000"/>
              </w:rPr>
              <w:t>Min(s)</w:t>
            </w:r>
          </w:p>
        </w:tc>
        <w:tc>
          <w:tcPr>
            <w:tcW w:w="1289" w:type="dxa"/>
            <w:tcBorders>
              <w:top w:val="single" w:sz="4" w:space="0" w:color="000000"/>
              <w:left w:val="single" w:sz="4" w:space="0" w:color="000000"/>
              <w:bottom w:val="single" w:sz="4" w:space="0" w:color="000000"/>
              <w:right w:val="single" w:sz="4" w:space="0" w:color="000000"/>
            </w:tcBorders>
            <w:shd w:val="clear" w:color="000000" w:fill="BFBFBF"/>
            <w:noWrap/>
            <w:vAlign w:val="bottom"/>
            <w:hideMark/>
          </w:tcPr>
          <w:p w14:paraId="2995BD53" w14:textId="77777777" w:rsidR="00BA5939" w:rsidRPr="00615242" w:rsidRDefault="00BA5939" w:rsidP="00841B9E">
            <w:pPr>
              <w:spacing w:after="0" w:line="240" w:lineRule="auto"/>
              <w:rPr>
                <w:rFonts w:ascii="Aptos Narrow" w:eastAsia="Times New Roman" w:hAnsi="Aptos Narrow" w:cs="Times New Roman"/>
                <w:b/>
                <w:bCs/>
                <w:color w:val="000000"/>
              </w:rPr>
            </w:pPr>
            <w:r w:rsidRPr="00615242">
              <w:rPr>
                <w:rFonts w:ascii="Aptos Narrow" w:eastAsia="Times New Roman" w:hAnsi="Aptos Narrow" w:cs="Times New Roman"/>
                <w:b/>
                <w:bCs/>
                <w:color w:val="000000"/>
              </w:rPr>
              <w:t>Average(s)</w:t>
            </w:r>
          </w:p>
        </w:tc>
        <w:tc>
          <w:tcPr>
            <w:tcW w:w="931" w:type="dxa"/>
            <w:tcBorders>
              <w:top w:val="single" w:sz="4" w:space="0" w:color="000000"/>
              <w:left w:val="single" w:sz="4" w:space="0" w:color="000000"/>
              <w:bottom w:val="single" w:sz="4" w:space="0" w:color="000000"/>
              <w:right w:val="single" w:sz="4" w:space="0" w:color="000000"/>
            </w:tcBorders>
            <w:shd w:val="clear" w:color="000000" w:fill="BFBFBF"/>
            <w:noWrap/>
            <w:vAlign w:val="bottom"/>
            <w:hideMark/>
          </w:tcPr>
          <w:p w14:paraId="708CE1D5" w14:textId="77777777" w:rsidR="00BA5939" w:rsidRPr="00615242" w:rsidRDefault="00BA5939" w:rsidP="00841B9E">
            <w:pPr>
              <w:spacing w:after="0" w:line="240" w:lineRule="auto"/>
              <w:rPr>
                <w:rFonts w:ascii="Aptos Narrow" w:eastAsia="Times New Roman" w:hAnsi="Aptos Narrow" w:cs="Times New Roman"/>
                <w:b/>
                <w:bCs/>
                <w:color w:val="000000"/>
              </w:rPr>
            </w:pPr>
            <w:r w:rsidRPr="00615242">
              <w:rPr>
                <w:rFonts w:ascii="Aptos Narrow" w:eastAsia="Times New Roman" w:hAnsi="Aptos Narrow" w:cs="Times New Roman"/>
                <w:b/>
                <w:bCs/>
                <w:color w:val="000000"/>
              </w:rPr>
              <w:t>Max(s)</w:t>
            </w:r>
          </w:p>
        </w:tc>
        <w:tc>
          <w:tcPr>
            <w:tcW w:w="960" w:type="dxa"/>
            <w:tcBorders>
              <w:top w:val="nil"/>
              <w:left w:val="nil"/>
              <w:bottom w:val="nil"/>
              <w:right w:val="nil"/>
            </w:tcBorders>
            <w:noWrap/>
            <w:vAlign w:val="bottom"/>
            <w:hideMark/>
          </w:tcPr>
          <w:p w14:paraId="67C0898F" w14:textId="77777777" w:rsidR="00BA5939" w:rsidRPr="00615242" w:rsidRDefault="00BA5939" w:rsidP="00841B9E">
            <w:pPr>
              <w:spacing w:after="0" w:line="240" w:lineRule="auto"/>
              <w:rPr>
                <w:rFonts w:ascii="Aptos Narrow" w:eastAsia="Times New Roman" w:hAnsi="Aptos Narrow" w:cs="Times New Roman"/>
                <w:b/>
                <w:bCs/>
                <w:color w:val="000000"/>
              </w:rPr>
            </w:pPr>
          </w:p>
        </w:tc>
        <w:tc>
          <w:tcPr>
            <w:tcW w:w="2401" w:type="dxa"/>
            <w:tcBorders>
              <w:top w:val="nil"/>
              <w:left w:val="nil"/>
              <w:bottom w:val="nil"/>
              <w:right w:val="nil"/>
            </w:tcBorders>
            <w:noWrap/>
            <w:vAlign w:val="bottom"/>
            <w:hideMark/>
          </w:tcPr>
          <w:p w14:paraId="606A236A" w14:textId="77777777" w:rsidR="00BA5939" w:rsidRPr="00615242" w:rsidRDefault="00BA5939" w:rsidP="00841B9E">
            <w:pPr>
              <w:spacing w:after="0" w:line="240" w:lineRule="auto"/>
              <w:rPr>
                <w:rFonts w:eastAsia="Times New Roman" w:cs="Times New Roman"/>
                <w:sz w:val="20"/>
                <w:szCs w:val="20"/>
              </w:rPr>
            </w:pPr>
          </w:p>
        </w:tc>
      </w:tr>
      <w:tr w:rsidR="00BA5939" w:rsidRPr="00615242" w14:paraId="34A4A69D" w14:textId="77777777" w:rsidTr="00841B9E">
        <w:trPr>
          <w:trHeight w:val="300"/>
        </w:trPr>
        <w:tc>
          <w:tcPr>
            <w:tcW w:w="3154" w:type="dxa"/>
            <w:gridSpan w:val="2"/>
            <w:tcBorders>
              <w:top w:val="single" w:sz="4" w:space="0" w:color="000000"/>
              <w:left w:val="single" w:sz="4" w:space="0" w:color="000000"/>
              <w:bottom w:val="single" w:sz="4" w:space="0" w:color="000000"/>
              <w:right w:val="single" w:sz="4" w:space="0" w:color="000000"/>
            </w:tcBorders>
            <w:shd w:val="clear" w:color="000000" w:fill="DAE9F8"/>
            <w:noWrap/>
            <w:vAlign w:val="bottom"/>
            <w:hideMark/>
          </w:tcPr>
          <w:p w14:paraId="6850A474" w14:textId="77777777" w:rsidR="00BA5939" w:rsidRPr="003744D7" w:rsidRDefault="00BA5939" w:rsidP="00841B9E">
            <w:pPr>
              <w:spacing w:after="0" w:line="240" w:lineRule="auto"/>
              <w:rPr>
                <w:rFonts w:ascii="Aptos Narrow" w:eastAsia="Times New Roman" w:hAnsi="Aptos Narrow" w:cs="Times New Roman"/>
                <w:b/>
                <w:bCs/>
                <w:color w:val="000000"/>
              </w:rPr>
            </w:pPr>
            <w:r>
              <w:rPr>
                <w:rFonts w:ascii="Aptos Narrow" w:eastAsia="Times New Roman" w:hAnsi="Aptos Narrow" w:cs="Times New Roman"/>
                <w:b/>
                <w:bCs/>
                <w:color w:val="000000"/>
              </w:rPr>
              <w:t>1.</w:t>
            </w:r>
            <w:r w:rsidRPr="003744D7">
              <w:rPr>
                <w:rFonts w:ascii="Aptos Narrow" w:eastAsia="Times New Roman" w:hAnsi="Aptos Narrow" w:cs="Times New Roman"/>
                <w:b/>
                <w:bCs/>
                <w:color w:val="000000"/>
              </w:rPr>
              <w:t>Parts in From Robot Assembly</w:t>
            </w:r>
          </w:p>
        </w:tc>
        <w:tc>
          <w:tcPr>
            <w:tcW w:w="895" w:type="dxa"/>
            <w:gridSpan w:val="2"/>
            <w:tcBorders>
              <w:top w:val="single" w:sz="4" w:space="0" w:color="000000"/>
              <w:left w:val="single" w:sz="4" w:space="0" w:color="000000"/>
              <w:bottom w:val="single" w:sz="4" w:space="0" w:color="000000"/>
              <w:right w:val="single" w:sz="4" w:space="0" w:color="000000"/>
            </w:tcBorders>
            <w:shd w:val="clear" w:color="000000" w:fill="DAE9F8"/>
            <w:noWrap/>
            <w:vAlign w:val="bottom"/>
            <w:hideMark/>
          </w:tcPr>
          <w:p w14:paraId="78C1E8C7" w14:textId="77777777" w:rsidR="00BA5939" w:rsidRPr="00615242" w:rsidRDefault="00BA5939" w:rsidP="00841B9E">
            <w:pPr>
              <w:spacing w:after="0" w:line="240" w:lineRule="auto"/>
              <w:jc w:val="center"/>
              <w:rPr>
                <w:rFonts w:ascii="Aptos Narrow" w:eastAsia="Times New Roman" w:hAnsi="Aptos Narrow" w:cs="Times New Roman"/>
                <w:color w:val="000000"/>
              </w:rPr>
            </w:pPr>
          </w:p>
        </w:tc>
        <w:tc>
          <w:tcPr>
            <w:tcW w:w="1289" w:type="dxa"/>
            <w:tcBorders>
              <w:top w:val="single" w:sz="4" w:space="0" w:color="000000"/>
              <w:left w:val="single" w:sz="4" w:space="0" w:color="000000"/>
              <w:bottom w:val="single" w:sz="4" w:space="0" w:color="000000"/>
              <w:right w:val="single" w:sz="4" w:space="0" w:color="000000"/>
            </w:tcBorders>
            <w:shd w:val="clear" w:color="000000" w:fill="DAE9F8"/>
            <w:noWrap/>
            <w:vAlign w:val="bottom"/>
            <w:hideMark/>
          </w:tcPr>
          <w:p w14:paraId="420C170C"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104</w:t>
            </w:r>
          </w:p>
        </w:tc>
        <w:tc>
          <w:tcPr>
            <w:tcW w:w="931" w:type="dxa"/>
            <w:tcBorders>
              <w:top w:val="single" w:sz="4" w:space="0" w:color="000000"/>
              <w:left w:val="single" w:sz="4" w:space="0" w:color="000000"/>
              <w:bottom w:val="single" w:sz="4" w:space="0" w:color="000000"/>
              <w:right w:val="single" w:sz="4" w:space="0" w:color="000000"/>
            </w:tcBorders>
            <w:shd w:val="clear" w:color="000000" w:fill="DAE9F8"/>
            <w:noWrap/>
            <w:vAlign w:val="bottom"/>
            <w:hideMark/>
          </w:tcPr>
          <w:p w14:paraId="64DD11D5" w14:textId="77777777" w:rsidR="00BA5939" w:rsidRPr="00615242" w:rsidRDefault="00BA5939" w:rsidP="00841B9E">
            <w:pPr>
              <w:spacing w:after="0" w:line="240" w:lineRule="auto"/>
              <w:jc w:val="center"/>
              <w:rPr>
                <w:rFonts w:ascii="Aptos Narrow" w:eastAsia="Times New Roman" w:hAnsi="Aptos Narrow" w:cs="Times New Roman"/>
                <w:color w:val="000000"/>
              </w:rPr>
            </w:pPr>
          </w:p>
        </w:tc>
        <w:tc>
          <w:tcPr>
            <w:tcW w:w="960" w:type="dxa"/>
            <w:tcBorders>
              <w:top w:val="nil"/>
              <w:left w:val="nil"/>
              <w:bottom w:val="nil"/>
              <w:right w:val="nil"/>
            </w:tcBorders>
            <w:noWrap/>
            <w:vAlign w:val="bottom"/>
            <w:hideMark/>
          </w:tcPr>
          <w:p w14:paraId="1001F67E" w14:textId="77777777" w:rsidR="00BA5939" w:rsidRPr="00615242" w:rsidRDefault="00BA5939" w:rsidP="00841B9E">
            <w:pPr>
              <w:spacing w:after="0" w:line="240" w:lineRule="auto"/>
              <w:rPr>
                <w:rFonts w:eastAsia="Times New Roman" w:cs="Times New Roman"/>
                <w:sz w:val="20"/>
                <w:szCs w:val="20"/>
              </w:rPr>
            </w:pPr>
          </w:p>
        </w:tc>
        <w:tc>
          <w:tcPr>
            <w:tcW w:w="2401" w:type="dxa"/>
            <w:tcBorders>
              <w:top w:val="single" w:sz="4" w:space="0" w:color="000000"/>
              <w:left w:val="single" w:sz="4" w:space="0" w:color="000000"/>
              <w:bottom w:val="single" w:sz="4" w:space="0" w:color="000000"/>
              <w:right w:val="single" w:sz="4" w:space="0" w:color="000000"/>
            </w:tcBorders>
            <w:shd w:val="clear" w:color="000000" w:fill="BFBFBF"/>
            <w:noWrap/>
            <w:vAlign w:val="bottom"/>
            <w:hideMark/>
          </w:tcPr>
          <w:p w14:paraId="3659F8A5" w14:textId="77777777" w:rsidR="00BA5939" w:rsidRPr="00615242" w:rsidRDefault="00BA5939" w:rsidP="00841B9E">
            <w:pPr>
              <w:spacing w:after="0" w:line="240" w:lineRule="auto"/>
              <w:jc w:val="center"/>
              <w:rPr>
                <w:rFonts w:ascii="Aptos Narrow" w:eastAsia="Times New Roman" w:hAnsi="Aptos Narrow" w:cs="Times New Roman"/>
                <w:b/>
                <w:bCs/>
                <w:color w:val="000000"/>
              </w:rPr>
            </w:pPr>
            <w:r w:rsidRPr="00615242">
              <w:rPr>
                <w:rFonts w:ascii="Aptos Narrow" w:eastAsia="Times New Roman" w:hAnsi="Aptos Narrow" w:cs="Times New Roman"/>
                <w:b/>
                <w:bCs/>
                <w:color w:val="000000"/>
              </w:rPr>
              <w:t>Legend</w:t>
            </w:r>
          </w:p>
        </w:tc>
      </w:tr>
      <w:tr w:rsidR="00BA5939" w:rsidRPr="00615242" w14:paraId="2D3B611F" w14:textId="77777777" w:rsidTr="00841B9E">
        <w:trPr>
          <w:trHeight w:val="283"/>
        </w:trPr>
        <w:tc>
          <w:tcPr>
            <w:tcW w:w="3154" w:type="dxa"/>
            <w:gridSpan w:val="2"/>
            <w:tcBorders>
              <w:top w:val="single" w:sz="4" w:space="0" w:color="000000"/>
              <w:left w:val="single" w:sz="4" w:space="0" w:color="000000"/>
              <w:bottom w:val="single" w:sz="4" w:space="0" w:color="auto"/>
              <w:right w:val="single" w:sz="4" w:space="0" w:color="000000"/>
            </w:tcBorders>
            <w:shd w:val="clear" w:color="000000" w:fill="B5E6A2"/>
            <w:noWrap/>
            <w:vAlign w:val="bottom"/>
            <w:hideMark/>
          </w:tcPr>
          <w:p w14:paraId="2B989241" w14:textId="77777777" w:rsidR="00BA5939" w:rsidRPr="00615242" w:rsidRDefault="00BA5939" w:rsidP="00841B9E">
            <w:pPr>
              <w:spacing w:after="0" w:line="240" w:lineRule="auto"/>
              <w:rPr>
                <w:rFonts w:ascii="Aptos Narrow" w:eastAsia="Times New Roman" w:hAnsi="Aptos Narrow" w:cs="Times New Roman"/>
                <w:b/>
                <w:bCs/>
                <w:color w:val="000000"/>
              </w:rPr>
            </w:pPr>
            <w:r>
              <w:rPr>
                <w:rFonts w:ascii="Aptos Narrow" w:eastAsia="Times New Roman" w:hAnsi="Aptos Narrow" w:cs="Times New Roman"/>
                <w:b/>
                <w:bCs/>
                <w:color w:val="000000"/>
              </w:rPr>
              <w:t>2.</w:t>
            </w:r>
            <w:r w:rsidRPr="00615242">
              <w:rPr>
                <w:rFonts w:ascii="Aptos Narrow" w:eastAsia="Times New Roman" w:hAnsi="Aptos Narrow" w:cs="Times New Roman"/>
                <w:b/>
                <w:bCs/>
                <w:color w:val="000000"/>
              </w:rPr>
              <w:t>Automated Optical Inspection</w:t>
            </w:r>
          </w:p>
        </w:tc>
        <w:tc>
          <w:tcPr>
            <w:tcW w:w="895" w:type="dxa"/>
            <w:gridSpan w:val="2"/>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172F8A74"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2</w:t>
            </w:r>
          </w:p>
        </w:tc>
        <w:tc>
          <w:tcPr>
            <w:tcW w:w="1289"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15DF3885"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2.4</w:t>
            </w:r>
          </w:p>
        </w:tc>
        <w:tc>
          <w:tcPr>
            <w:tcW w:w="931"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2F87F885"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3.4</w:t>
            </w:r>
          </w:p>
        </w:tc>
        <w:tc>
          <w:tcPr>
            <w:tcW w:w="960" w:type="dxa"/>
            <w:tcBorders>
              <w:top w:val="nil"/>
              <w:left w:val="nil"/>
              <w:bottom w:val="nil"/>
              <w:right w:val="nil"/>
            </w:tcBorders>
            <w:noWrap/>
            <w:vAlign w:val="bottom"/>
            <w:hideMark/>
          </w:tcPr>
          <w:p w14:paraId="0E55D49F" w14:textId="77777777" w:rsidR="00BA5939" w:rsidRPr="00615242" w:rsidRDefault="00BA5939" w:rsidP="00841B9E">
            <w:pPr>
              <w:spacing w:after="0" w:line="240" w:lineRule="auto"/>
              <w:rPr>
                <w:rFonts w:eastAsia="Times New Roman" w:cs="Times New Roman"/>
                <w:sz w:val="20"/>
                <w:szCs w:val="20"/>
              </w:rPr>
            </w:pPr>
          </w:p>
        </w:tc>
        <w:tc>
          <w:tcPr>
            <w:tcW w:w="2401" w:type="dxa"/>
            <w:tcBorders>
              <w:top w:val="single" w:sz="4" w:space="0" w:color="000000"/>
              <w:left w:val="single" w:sz="4" w:space="0" w:color="000000"/>
              <w:bottom w:val="single" w:sz="4" w:space="0" w:color="000000"/>
              <w:right w:val="single" w:sz="4" w:space="0" w:color="000000"/>
            </w:tcBorders>
            <w:shd w:val="clear" w:color="000000" w:fill="DAE9F8"/>
            <w:noWrap/>
            <w:vAlign w:val="bottom"/>
            <w:hideMark/>
          </w:tcPr>
          <w:p w14:paraId="0DCA841F" w14:textId="77777777" w:rsidR="00BA5939" w:rsidRPr="00615242" w:rsidRDefault="00BA5939" w:rsidP="00841B9E">
            <w:pPr>
              <w:spacing w:after="0" w:line="240" w:lineRule="auto"/>
              <w:rPr>
                <w:rFonts w:ascii="Aptos Narrow" w:eastAsia="Times New Roman" w:hAnsi="Aptos Narrow" w:cs="Times New Roman"/>
                <w:color w:val="000000"/>
              </w:rPr>
            </w:pPr>
            <w:r w:rsidRPr="00615242">
              <w:rPr>
                <w:rFonts w:ascii="Aptos Narrow" w:eastAsia="Times New Roman" w:hAnsi="Aptos Narrow" w:cs="Times New Roman"/>
                <w:color w:val="000000"/>
              </w:rPr>
              <w:t>Part Creation Time</w:t>
            </w:r>
          </w:p>
        </w:tc>
      </w:tr>
      <w:tr w:rsidR="00BA5939" w:rsidRPr="00615242" w14:paraId="40A386FE" w14:textId="77777777" w:rsidTr="00841B9E">
        <w:trPr>
          <w:trHeight w:val="285"/>
        </w:trPr>
        <w:tc>
          <w:tcPr>
            <w:tcW w:w="3154" w:type="dxa"/>
            <w:gridSpan w:val="2"/>
            <w:tcBorders>
              <w:top w:val="single" w:sz="4" w:space="0" w:color="auto"/>
              <w:left w:val="single" w:sz="4" w:space="0" w:color="000000"/>
              <w:bottom w:val="single" w:sz="4" w:space="0" w:color="000000"/>
              <w:right w:val="single" w:sz="4" w:space="0" w:color="000000"/>
            </w:tcBorders>
            <w:shd w:val="clear" w:color="000000" w:fill="F7C7AC"/>
            <w:noWrap/>
            <w:vAlign w:val="bottom"/>
            <w:hideMark/>
          </w:tcPr>
          <w:p w14:paraId="5A099D27" w14:textId="77777777" w:rsidR="00BA5939" w:rsidRPr="00615242" w:rsidRDefault="00BA5939" w:rsidP="00841B9E">
            <w:pPr>
              <w:spacing w:after="0" w:line="240" w:lineRule="auto"/>
              <w:rPr>
                <w:rFonts w:ascii="Aptos Narrow" w:eastAsia="Times New Roman" w:hAnsi="Aptos Narrow" w:cs="Times New Roman"/>
                <w:b/>
                <w:bCs/>
                <w:color w:val="000000"/>
              </w:rPr>
            </w:pPr>
            <w:r w:rsidRPr="00615242">
              <w:rPr>
                <w:rFonts w:ascii="Aptos Narrow" w:eastAsia="Times New Roman" w:hAnsi="Aptos Narrow" w:cs="Times New Roman"/>
                <w:b/>
                <w:bCs/>
                <w:color w:val="000000"/>
              </w:rPr>
              <w:t>Camera to Drill</w:t>
            </w:r>
            <w:r>
              <w:rPr>
                <w:rFonts w:ascii="Aptos Narrow" w:eastAsia="Times New Roman" w:hAnsi="Aptos Narrow" w:cs="Times New Roman"/>
                <w:b/>
                <w:bCs/>
                <w:color w:val="000000"/>
              </w:rPr>
              <w:t>ing</w:t>
            </w:r>
          </w:p>
        </w:tc>
        <w:tc>
          <w:tcPr>
            <w:tcW w:w="895" w:type="dxa"/>
            <w:gridSpan w:val="2"/>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3DDED887" w14:textId="77777777" w:rsidR="00BA5939" w:rsidRPr="00615242" w:rsidRDefault="00BA5939" w:rsidP="00841B9E">
            <w:pPr>
              <w:spacing w:after="0" w:line="240" w:lineRule="auto"/>
              <w:jc w:val="center"/>
              <w:rPr>
                <w:rFonts w:ascii="Aptos Narrow" w:eastAsia="Times New Roman" w:hAnsi="Aptos Narrow" w:cs="Times New Roman"/>
                <w:color w:val="000000"/>
              </w:rPr>
            </w:pPr>
          </w:p>
        </w:tc>
        <w:tc>
          <w:tcPr>
            <w:tcW w:w="1289" w:type="dxa"/>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29259A72"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8.2</w:t>
            </w:r>
          </w:p>
        </w:tc>
        <w:tc>
          <w:tcPr>
            <w:tcW w:w="931" w:type="dxa"/>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22A2D45E" w14:textId="77777777" w:rsidR="00BA5939" w:rsidRPr="00615242" w:rsidRDefault="00BA5939" w:rsidP="00841B9E">
            <w:pPr>
              <w:spacing w:after="0" w:line="240" w:lineRule="auto"/>
              <w:jc w:val="center"/>
              <w:rPr>
                <w:rFonts w:ascii="Aptos Narrow" w:eastAsia="Times New Roman" w:hAnsi="Aptos Narrow" w:cs="Times New Roman"/>
                <w:color w:val="000000"/>
              </w:rPr>
            </w:pPr>
          </w:p>
        </w:tc>
        <w:tc>
          <w:tcPr>
            <w:tcW w:w="960" w:type="dxa"/>
            <w:tcBorders>
              <w:top w:val="nil"/>
              <w:left w:val="nil"/>
              <w:bottom w:val="nil"/>
              <w:right w:val="nil"/>
            </w:tcBorders>
            <w:noWrap/>
            <w:vAlign w:val="bottom"/>
            <w:hideMark/>
          </w:tcPr>
          <w:p w14:paraId="5BB9E287" w14:textId="77777777" w:rsidR="00BA5939" w:rsidRPr="00615242" w:rsidRDefault="00BA5939" w:rsidP="00841B9E">
            <w:pPr>
              <w:spacing w:after="0" w:line="240" w:lineRule="auto"/>
              <w:jc w:val="right"/>
              <w:rPr>
                <w:rFonts w:ascii="Aptos Narrow" w:eastAsia="Times New Roman" w:hAnsi="Aptos Narrow" w:cs="Times New Roman"/>
                <w:color w:val="000000"/>
              </w:rPr>
            </w:pPr>
          </w:p>
        </w:tc>
        <w:tc>
          <w:tcPr>
            <w:tcW w:w="2401" w:type="dxa"/>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053440B8" w14:textId="77777777" w:rsidR="00BA5939" w:rsidRPr="00615242" w:rsidRDefault="00BA5939" w:rsidP="00841B9E">
            <w:pPr>
              <w:spacing w:after="0" w:line="240" w:lineRule="auto"/>
              <w:rPr>
                <w:rFonts w:ascii="Aptos Narrow" w:eastAsia="Times New Roman" w:hAnsi="Aptos Narrow" w:cs="Times New Roman"/>
                <w:color w:val="000000"/>
              </w:rPr>
            </w:pPr>
            <w:r w:rsidRPr="00615242">
              <w:rPr>
                <w:rFonts w:ascii="Aptos Narrow" w:eastAsia="Times New Roman" w:hAnsi="Aptos Narrow" w:cs="Times New Roman"/>
                <w:color w:val="000000"/>
              </w:rPr>
              <w:t>Movement times</w:t>
            </w:r>
          </w:p>
        </w:tc>
      </w:tr>
      <w:tr w:rsidR="00BA5939" w:rsidRPr="00615242" w14:paraId="3D031FA9" w14:textId="77777777" w:rsidTr="00841B9E">
        <w:trPr>
          <w:trHeight w:val="285"/>
        </w:trPr>
        <w:tc>
          <w:tcPr>
            <w:tcW w:w="3154" w:type="dxa"/>
            <w:gridSpan w:val="2"/>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5C7EA84C" w14:textId="77777777" w:rsidR="00BA5939" w:rsidRPr="00615242" w:rsidRDefault="00BA5939" w:rsidP="00841B9E">
            <w:pPr>
              <w:spacing w:after="0" w:line="240" w:lineRule="auto"/>
              <w:rPr>
                <w:rFonts w:ascii="Aptos Narrow" w:eastAsia="Times New Roman" w:hAnsi="Aptos Narrow" w:cs="Times New Roman"/>
                <w:b/>
                <w:bCs/>
                <w:color w:val="000000"/>
              </w:rPr>
            </w:pPr>
            <w:r>
              <w:rPr>
                <w:rFonts w:ascii="Aptos Narrow" w:eastAsia="Times New Roman" w:hAnsi="Aptos Narrow" w:cs="Times New Roman"/>
                <w:b/>
                <w:bCs/>
                <w:color w:val="000000"/>
              </w:rPr>
              <w:t>3.</w:t>
            </w:r>
            <w:r w:rsidRPr="00615242">
              <w:rPr>
                <w:rFonts w:ascii="Aptos Narrow" w:eastAsia="Times New Roman" w:hAnsi="Aptos Narrow" w:cs="Times New Roman"/>
                <w:b/>
                <w:bCs/>
                <w:color w:val="000000"/>
              </w:rPr>
              <w:t>Drilling (2 Holes)</w:t>
            </w:r>
          </w:p>
        </w:tc>
        <w:tc>
          <w:tcPr>
            <w:tcW w:w="895" w:type="dxa"/>
            <w:gridSpan w:val="2"/>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020B4647"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9.2</w:t>
            </w:r>
          </w:p>
        </w:tc>
        <w:tc>
          <w:tcPr>
            <w:tcW w:w="1289"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0593BD08"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10.5</w:t>
            </w:r>
          </w:p>
        </w:tc>
        <w:tc>
          <w:tcPr>
            <w:tcW w:w="931"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0FC787F8"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11.38</w:t>
            </w:r>
          </w:p>
        </w:tc>
        <w:tc>
          <w:tcPr>
            <w:tcW w:w="960" w:type="dxa"/>
            <w:tcBorders>
              <w:top w:val="nil"/>
              <w:left w:val="nil"/>
              <w:bottom w:val="nil"/>
              <w:right w:val="nil"/>
            </w:tcBorders>
            <w:noWrap/>
            <w:vAlign w:val="bottom"/>
            <w:hideMark/>
          </w:tcPr>
          <w:p w14:paraId="74B7F811" w14:textId="77777777" w:rsidR="00BA5939" w:rsidRPr="00615242" w:rsidRDefault="00BA5939" w:rsidP="00841B9E">
            <w:pPr>
              <w:spacing w:after="0" w:line="240" w:lineRule="auto"/>
              <w:rPr>
                <w:rFonts w:eastAsia="Times New Roman" w:cs="Times New Roman"/>
                <w:sz w:val="20"/>
                <w:szCs w:val="20"/>
              </w:rPr>
            </w:pPr>
          </w:p>
        </w:tc>
        <w:tc>
          <w:tcPr>
            <w:tcW w:w="2401"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50B4A3F7" w14:textId="77777777" w:rsidR="00BA5939" w:rsidRPr="00615242" w:rsidRDefault="00BA5939" w:rsidP="00841B9E">
            <w:pPr>
              <w:spacing w:after="0" w:line="240" w:lineRule="auto"/>
              <w:rPr>
                <w:rFonts w:ascii="Aptos Narrow" w:eastAsia="Times New Roman" w:hAnsi="Aptos Narrow" w:cs="Times New Roman"/>
                <w:color w:val="000000"/>
              </w:rPr>
            </w:pPr>
            <w:r w:rsidRPr="00615242">
              <w:rPr>
                <w:rFonts w:ascii="Aptos Narrow" w:eastAsia="Times New Roman" w:hAnsi="Aptos Narrow" w:cs="Times New Roman"/>
                <w:color w:val="000000"/>
              </w:rPr>
              <w:t>Process Times</w:t>
            </w:r>
          </w:p>
        </w:tc>
      </w:tr>
      <w:tr w:rsidR="00BA5939" w:rsidRPr="00615242" w14:paraId="5E99E400" w14:textId="77777777" w:rsidTr="00841B9E">
        <w:trPr>
          <w:trHeight w:val="285"/>
        </w:trPr>
        <w:tc>
          <w:tcPr>
            <w:tcW w:w="3154" w:type="dxa"/>
            <w:gridSpan w:val="2"/>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3BE26392" w14:textId="77777777" w:rsidR="00BA5939" w:rsidRPr="00615242" w:rsidRDefault="00BA5939" w:rsidP="00841B9E">
            <w:pPr>
              <w:spacing w:after="0" w:line="240" w:lineRule="auto"/>
              <w:rPr>
                <w:rFonts w:ascii="Aptos Narrow" w:eastAsia="Times New Roman" w:hAnsi="Aptos Narrow" w:cs="Times New Roman"/>
                <w:b/>
                <w:bCs/>
                <w:color w:val="000000"/>
              </w:rPr>
            </w:pPr>
            <w:r>
              <w:rPr>
                <w:rFonts w:ascii="Aptos Narrow" w:eastAsia="Times New Roman" w:hAnsi="Aptos Narrow" w:cs="Times New Roman"/>
                <w:b/>
                <w:bCs/>
                <w:color w:val="000000"/>
              </w:rPr>
              <w:t>3.</w:t>
            </w:r>
            <w:r w:rsidRPr="00615242">
              <w:rPr>
                <w:rFonts w:ascii="Aptos Narrow" w:eastAsia="Times New Roman" w:hAnsi="Aptos Narrow" w:cs="Times New Roman"/>
                <w:b/>
                <w:bCs/>
                <w:color w:val="000000"/>
              </w:rPr>
              <w:t>Drilling (4 Holes)</w:t>
            </w:r>
          </w:p>
        </w:tc>
        <w:tc>
          <w:tcPr>
            <w:tcW w:w="895" w:type="dxa"/>
            <w:gridSpan w:val="2"/>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7712B552"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14.6</w:t>
            </w:r>
          </w:p>
        </w:tc>
        <w:tc>
          <w:tcPr>
            <w:tcW w:w="1289"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23C31077"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15.1</w:t>
            </w:r>
          </w:p>
        </w:tc>
        <w:tc>
          <w:tcPr>
            <w:tcW w:w="931"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0D5B5A82"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16.2</w:t>
            </w:r>
          </w:p>
        </w:tc>
        <w:tc>
          <w:tcPr>
            <w:tcW w:w="960" w:type="dxa"/>
            <w:tcBorders>
              <w:top w:val="nil"/>
              <w:left w:val="nil"/>
              <w:bottom w:val="nil"/>
              <w:right w:val="nil"/>
            </w:tcBorders>
            <w:noWrap/>
            <w:vAlign w:val="bottom"/>
            <w:hideMark/>
          </w:tcPr>
          <w:p w14:paraId="04ABE653" w14:textId="77777777" w:rsidR="00BA5939" w:rsidRPr="00615242" w:rsidRDefault="00BA5939" w:rsidP="00841B9E">
            <w:pPr>
              <w:spacing w:after="0" w:line="240" w:lineRule="auto"/>
              <w:jc w:val="right"/>
              <w:rPr>
                <w:rFonts w:ascii="Aptos Narrow" w:eastAsia="Times New Roman" w:hAnsi="Aptos Narrow" w:cs="Times New Roman"/>
                <w:color w:val="000000"/>
              </w:rPr>
            </w:pPr>
          </w:p>
        </w:tc>
        <w:tc>
          <w:tcPr>
            <w:tcW w:w="2401" w:type="dxa"/>
            <w:tcBorders>
              <w:top w:val="nil"/>
              <w:left w:val="nil"/>
              <w:bottom w:val="nil"/>
              <w:right w:val="nil"/>
            </w:tcBorders>
            <w:noWrap/>
            <w:vAlign w:val="bottom"/>
            <w:hideMark/>
          </w:tcPr>
          <w:p w14:paraId="51AFC15D" w14:textId="77777777" w:rsidR="00BA5939" w:rsidRPr="00615242" w:rsidRDefault="00BA5939" w:rsidP="00841B9E">
            <w:pPr>
              <w:spacing w:after="0" w:line="240" w:lineRule="auto"/>
              <w:rPr>
                <w:rFonts w:eastAsia="Times New Roman" w:cs="Times New Roman"/>
                <w:sz w:val="20"/>
                <w:szCs w:val="20"/>
              </w:rPr>
            </w:pPr>
          </w:p>
        </w:tc>
      </w:tr>
      <w:tr w:rsidR="00BA5939" w:rsidRPr="00615242" w14:paraId="4796D45F" w14:textId="77777777" w:rsidTr="00841B9E">
        <w:trPr>
          <w:trHeight w:val="285"/>
        </w:trPr>
        <w:tc>
          <w:tcPr>
            <w:tcW w:w="3154" w:type="dxa"/>
            <w:gridSpan w:val="2"/>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50CCBE53" w14:textId="77777777" w:rsidR="00BA5939" w:rsidRPr="00615242" w:rsidRDefault="00BA5939" w:rsidP="00841B9E">
            <w:pPr>
              <w:spacing w:after="0" w:line="240" w:lineRule="auto"/>
              <w:rPr>
                <w:rFonts w:ascii="Aptos Narrow" w:eastAsia="Times New Roman" w:hAnsi="Aptos Narrow" w:cs="Times New Roman"/>
                <w:b/>
                <w:bCs/>
                <w:color w:val="000000"/>
              </w:rPr>
            </w:pPr>
            <w:r w:rsidRPr="00615242">
              <w:rPr>
                <w:rFonts w:ascii="Aptos Narrow" w:eastAsia="Times New Roman" w:hAnsi="Aptos Narrow" w:cs="Times New Roman"/>
                <w:b/>
                <w:bCs/>
                <w:color w:val="000000"/>
              </w:rPr>
              <w:t xml:space="preserve">Drill to </w:t>
            </w:r>
            <w:r>
              <w:rPr>
                <w:rFonts w:ascii="Aptos Narrow" w:eastAsia="Times New Roman" w:hAnsi="Aptos Narrow" w:cs="Times New Roman"/>
                <w:b/>
                <w:bCs/>
                <w:color w:val="000000"/>
              </w:rPr>
              <w:t>Dispensing</w:t>
            </w:r>
          </w:p>
        </w:tc>
        <w:tc>
          <w:tcPr>
            <w:tcW w:w="895" w:type="dxa"/>
            <w:gridSpan w:val="2"/>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59AE4653" w14:textId="77777777" w:rsidR="00BA5939" w:rsidRPr="00615242" w:rsidRDefault="00BA5939" w:rsidP="00841B9E">
            <w:pPr>
              <w:spacing w:after="0" w:line="240" w:lineRule="auto"/>
              <w:jc w:val="center"/>
              <w:rPr>
                <w:rFonts w:ascii="Aptos Narrow" w:eastAsia="Times New Roman" w:hAnsi="Aptos Narrow" w:cs="Times New Roman"/>
                <w:color w:val="000000"/>
              </w:rPr>
            </w:pPr>
          </w:p>
        </w:tc>
        <w:tc>
          <w:tcPr>
            <w:tcW w:w="1289" w:type="dxa"/>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0DCCC5A2"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7.3</w:t>
            </w:r>
          </w:p>
        </w:tc>
        <w:tc>
          <w:tcPr>
            <w:tcW w:w="931" w:type="dxa"/>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03C68569" w14:textId="77777777" w:rsidR="00BA5939" w:rsidRPr="00615242" w:rsidRDefault="00BA5939" w:rsidP="00841B9E">
            <w:pPr>
              <w:spacing w:after="0" w:line="240" w:lineRule="auto"/>
              <w:jc w:val="center"/>
              <w:rPr>
                <w:rFonts w:ascii="Aptos Narrow" w:eastAsia="Times New Roman" w:hAnsi="Aptos Narrow" w:cs="Times New Roman"/>
                <w:color w:val="000000"/>
              </w:rPr>
            </w:pPr>
          </w:p>
        </w:tc>
        <w:tc>
          <w:tcPr>
            <w:tcW w:w="960" w:type="dxa"/>
            <w:tcBorders>
              <w:top w:val="nil"/>
              <w:left w:val="nil"/>
              <w:bottom w:val="nil"/>
              <w:right w:val="nil"/>
            </w:tcBorders>
            <w:noWrap/>
            <w:vAlign w:val="bottom"/>
            <w:hideMark/>
          </w:tcPr>
          <w:p w14:paraId="71F8D167" w14:textId="77777777" w:rsidR="00BA5939" w:rsidRPr="00615242" w:rsidRDefault="00BA5939" w:rsidP="00841B9E">
            <w:pPr>
              <w:spacing w:after="0" w:line="240" w:lineRule="auto"/>
              <w:jc w:val="right"/>
              <w:rPr>
                <w:rFonts w:ascii="Aptos Narrow" w:eastAsia="Times New Roman" w:hAnsi="Aptos Narrow" w:cs="Times New Roman"/>
                <w:color w:val="000000"/>
              </w:rPr>
            </w:pPr>
          </w:p>
        </w:tc>
        <w:tc>
          <w:tcPr>
            <w:tcW w:w="2401" w:type="dxa"/>
            <w:tcBorders>
              <w:top w:val="nil"/>
              <w:left w:val="nil"/>
              <w:bottom w:val="nil"/>
              <w:right w:val="nil"/>
            </w:tcBorders>
            <w:noWrap/>
            <w:vAlign w:val="bottom"/>
            <w:hideMark/>
          </w:tcPr>
          <w:p w14:paraId="71864876" w14:textId="77777777" w:rsidR="00BA5939" w:rsidRPr="00615242" w:rsidRDefault="00BA5939" w:rsidP="00841B9E">
            <w:pPr>
              <w:spacing w:after="0" w:line="240" w:lineRule="auto"/>
              <w:rPr>
                <w:rFonts w:eastAsia="Times New Roman" w:cs="Times New Roman"/>
                <w:sz w:val="20"/>
                <w:szCs w:val="20"/>
              </w:rPr>
            </w:pPr>
          </w:p>
        </w:tc>
      </w:tr>
      <w:tr w:rsidR="00BA5939" w:rsidRPr="00615242" w14:paraId="16CDD59C" w14:textId="77777777" w:rsidTr="00841B9E">
        <w:trPr>
          <w:trHeight w:val="285"/>
        </w:trPr>
        <w:tc>
          <w:tcPr>
            <w:tcW w:w="3154" w:type="dxa"/>
            <w:gridSpan w:val="2"/>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005E23F2" w14:textId="77777777" w:rsidR="00BA5939" w:rsidRPr="00615242" w:rsidRDefault="00BA5939" w:rsidP="00841B9E">
            <w:pPr>
              <w:spacing w:after="0" w:line="240" w:lineRule="auto"/>
              <w:rPr>
                <w:rFonts w:ascii="Aptos Narrow" w:eastAsia="Times New Roman" w:hAnsi="Aptos Narrow" w:cs="Times New Roman"/>
                <w:b/>
                <w:bCs/>
                <w:color w:val="000000"/>
              </w:rPr>
            </w:pPr>
            <w:r>
              <w:rPr>
                <w:rFonts w:ascii="Aptos Narrow" w:eastAsia="Times New Roman" w:hAnsi="Aptos Narrow" w:cs="Times New Roman"/>
                <w:b/>
                <w:bCs/>
                <w:color w:val="000000"/>
              </w:rPr>
              <w:t>4.</w:t>
            </w:r>
            <w:r w:rsidRPr="00615242">
              <w:rPr>
                <w:rFonts w:ascii="Aptos Narrow" w:eastAsia="Times New Roman" w:hAnsi="Aptos Narrow" w:cs="Times New Roman"/>
                <w:b/>
                <w:bCs/>
                <w:color w:val="000000"/>
              </w:rPr>
              <w:t xml:space="preserve">Top Cap Dispensing </w:t>
            </w:r>
          </w:p>
        </w:tc>
        <w:tc>
          <w:tcPr>
            <w:tcW w:w="895" w:type="dxa"/>
            <w:gridSpan w:val="2"/>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3695AFD0"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2.7</w:t>
            </w:r>
          </w:p>
        </w:tc>
        <w:tc>
          <w:tcPr>
            <w:tcW w:w="1289"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2786A18C"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3</w:t>
            </w:r>
          </w:p>
        </w:tc>
        <w:tc>
          <w:tcPr>
            <w:tcW w:w="931"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72F037B2"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3.5</w:t>
            </w:r>
          </w:p>
        </w:tc>
        <w:tc>
          <w:tcPr>
            <w:tcW w:w="960" w:type="dxa"/>
            <w:tcBorders>
              <w:top w:val="nil"/>
              <w:left w:val="nil"/>
              <w:bottom w:val="nil"/>
              <w:right w:val="nil"/>
            </w:tcBorders>
            <w:noWrap/>
            <w:vAlign w:val="bottom"/>
            <w:hideMark/>
          </w:tcPr>
          <w:p w14:paraId="04959E94" w14:textId="77777777" w:rsidR="00BA5939" w:rsidRPr="00615242" w:rsidRDefault="00BA5939" w:rsidP="00841B9E">
            <w:pPr>
              <w:spacing w:after="0" w:line="240" w:lineRule="auto"/>
              <w:rPr>
                <w:rFonts w:eastAsia="Times New Roman" w:cs="Times New Roman"/>
                <w:sz w:val="20"/>
                <w:szCs w:val="20"/>
              </w:rPr>
            </w:pPr>
          </w:p>
        </w:tc>
        <w:tc>
          <w:tcPr>
            <w:tcW w:w="2401" w:type="dxa"/>
            <w:tcBorders>
              <w:top w:val="nil"/>
              <w:left w:val="nil"/>
              <w:bottom w:val="nil"/>
              <w:right w:val="nil"/>
            </w:tcBorders>
            <w:noWrap/>
            <w:vAlign w:val="bottom"/>
            <w:hideMark/>
          </w:tcPr>
          <w:p w14:paraId="7AF1516E" w14:textId="77777777" w:rsidR="00BA5939" w:rsidRPr="00615242" w:rsidRDefault="00BA5939" w:rsidP="00841B9E">
            <w:pPr>
              <w:spacing w:after="0" w:line="240" w:lineRule="auto"/>
              <w:rPr>
                <w:rFonts w:eastAsia="Times New Roman" w:cs="Times New Roman"/>
                <w:sz w:val="20"/>
                <w:szCs w:val="20"/>
              </w:rPr>
            </w:pPr>
          </w:p>
        </w:tc>
      </w:tr>
      <w:tr w:rsidR="00BA5939" w:rsidRPr="00615242" w14:paraId="0F3825F9" w14:textId="77777777" w:rsidTr="00841B9E">
        <w:trPr>
          <w:trHeight w:val="285"/>
        </w:trPr>
        <w:tc>
          <w:tcPr>
            <w:tcW w:w="3154" w:type="dxa"/>
            <w:gridSpan w:val="2"/>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718883D5" w14:textId="77777777" w:rsidR="00BA5939" w:rsidRPr="00615242" w:rsidRDefault="00BA5939" w:rsidP="00841B9E">
            <w:pPr>
              <w:spacing w:after="0" w:line="240" w:lineRule="auto"/>
              <w:rPr>
                <w:rFonts w:ascii="Aptos Narrow" w:eastAsia="Times New Roman" w:hAnsi="Aptos Narrow" w:cs="Times New Roman"/>
                <w:b/>
                <w:bCs/>
                <w:color w:val="000000"/>
              </w:rPr>
            </w:pPr>
            <w:r>
              <w:rPr>
                <w:rFonts w:ascii="Aptos Narrow" w:eastAsia="Times New Roman" w:hAnsi="Aptos Narrow" w:cs="Times New Roman"/>
                <w:b/>
                <w:bCs/>
                <w:color w:val="000000"/>
              </w:rPr>
              <w:t>4.</w:t>
            </w:r>
            <w:r w:rsidRPr="00615242">
              <w:rPr>
                <w:rFonts w:ascii="Aptos Narrow" w:eastAsia="Times New Roman" w:hAnsi="Aptos Narrow" w:cs="Times New Roman"/>
                <w:b/>
                <w:bCs/>
                <w:color w:val="000000"/>
              </w:rPr>
              <w:t xml:space="preserve">Refill (every </w:t>
            </w:r>
            <w:proofErr w:type="gramStart"/>
            <w:r w:rsidRPr="00615242">
              <w:rPr>
                <w:rFonts w:ascii="Aptos Narrow" w:eastAsia="Times New Roman" w:hAnsi="Aptos Narrow" w:cs="Times New Roman"/>
                <w:b/>
                <w:bCs/>
                <w:color w:val="000000"/>
              </w:rPr>
              <w:t>10x</w:t>
            </w:r>
            <w:proofErr w:type="gramEnd"/>
            <w:r w:rsidRPr="00615242">
              <w:rPr>
                <w:rFonts w:ascii="Aptos Narrow" w:eastAsia="Times New Roman" w:hAnsi="Aptos Narrow" w:cs="Times New Roman"/>
                <w:b/>
                <w:bCs/>
                <w:color w:val="000000"/>
              </w:rPr>
              <w:t xml:space="preserve"> cycles)</w:t>
            </w:r>
          </w:p>
        </w:tc>
        <w:tc>
          <w:tcPr>
            <w:tcW w:w="895" w:type="dxa"/>
            <w:gridSpan w:val="2"/>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1D366B22"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240</w:t>
            </w:r>
          </w:p>
        </w:tc>
        <w:tc>
          <w:tcPr>
            <w:tcW w:w="1289"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4BB8A86E"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260</w:t>
            </w:r>
          </w:p>
        </w:tc>
        <w:tc>
          <w:tcPr>
            <w:tcW w:w="931"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06225CD4"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300</w:t>
            </w:r>
          </w:p>
        </w:tc>
        <w:tc>
          <w:tcPr>
            <w:tcW w:w="960" w:type="dxa"/>
            <w:tcBorders>
              <w:top w:val="nil"/>
              <w:left w:val="nil"/>
              <w:bottom w:val="nil"/>
              <w:right w:val="nil"/>
            </w:tcBorders>
            <w:noWrap/>
            <w:vAlign w:val="bottom"/>
            <w:hideMark/>
          </w:tcPr>
          <w:p w14:paraId="6F4FF4D3" w14:textId="77777777" w:rsidR="00BA5939" w:rsidRPr="00615242" w:rsidRDefault="00BA5939" w:rsidP="00841B9E">
            <w:pPr>
              <w:spacing w:after="0" w:line="240" w:lineRule="auto"/>
              <w:jc w:val="right"/>
              <w:rPr>
                <w:rFonts w:ascii="Aptos Narrow" w:eastAsia="Times New Roman" w:hAnsi="Aptos Narrow" w:cs="Times New Roman"/>
                <w:color w:val="000000"/>
              </w:rPr>
            </w:pPr>
          </w:p>
        </w:tc>
        <w:tc>
          <w:tcPr>
            <w:tcW w:w="2401" w:type="dxa"/>
            <w:tcBorders>
              <w:top w:val="nil"/>
              <w:left w:val="nil"/>
              <w:bottom w:val="nil"/>
              <w:right w:val="nil"/>
            </w:tcBorders>
            <w:noWrap/>
            <w:vAlign w:val="bottom"/>
            <w:hideMark/>
          </w:tcPr>
          <w:p w14:paraId="69702B40" w14:textId="77777777" w:rsidR="00BA5939" w:rsidRPr="00615242" w:rsidRDefault="00BA5939" w:rsidP="00841B9E">
            <w:pPr>
              <w:spacing w:after="0" w:line="240" w:lineRule="auto"/>
              <w:rPr>
                <w:rFonts w:eastAsia="Times New Roman" w:cs="Times New Roman"/>
                <w:sz w:val="20"/>
                <w:szCs w:val="20"/>
              </w:rPr>
            </w:pPr>
          </w:p>
        </w:tc>
      </w:tr>
      <w:tr w:rsidR="00BA5939" w:rsidRPr="00615242" w14:paraId="4582AD35" w14:textId="77777777" w:rsidTr="00841B9E">
        <w:trPr>
          <w:trHeight w:val="285"/>
        </w:trPr>
        <w:tc>
          <w:tcPr>
            <w:tcW w:w="3154" w:type="dxa"/>
            <w:gridSpan w:val="2"/>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78156E43" w14:textId="77777777" w:rsidR="00BA5939" w:rsidRPr="00615242" w:rsidRDefault="00BA5939" w:rsidP="00841B9E">
            <w:pPr>
              <w:spacing w:after="0" w:line="240" w:lineRule="auto"/>
              <w:rPr>
                <w:rFonts w:ascii="Aptos Narrow" w:eastAsia="Times New Roman" w:hAnsi="Aptos Narrow" w:cs="Times New Roman"/>
                <w:b/>
                <w:bCs/>
                <w:color w:val="000000"/>
              </w:rPr>
            </w:pPr>
            <w:r w:rsidRPr="00615242">
              <w:rPr>
                <w:rFonts w:ascii="Aptos Narrow" w:eastAsia="Times New Roman" w:hAnsi="Aptos Narrow" w:cs="Times New Roman"/>
                <w:b/>
                <w:bCs/>
                <w:color w:val="000000"/>
              </w:rPr>
              <w:t>Mag Back to Press</w:t>
            </w:r>
          </w:p>
        </w:tc>
        <w:tc>
          <w:tcPr>
            <w:tcW w:w="895" w:type="dxa"/>
            <w:gridSpan w:val="2"/>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6933F201" w14:textId="77777777" w:rsidR="00BA5939" w:rsidRPr="00615242" w:rsidRDefault="00BA5939" w:rsidP="00841B9E">
            <w:pPr>
              <w:spacing w:after="0" w:line="240" w:lineRule="auto"/>
              <w:jc w:val="center"/>
              <w:rPr>
                <w:rFonts w:ascii="Aptos Narrow" w:eastAsia="Times New Roman" w:hAnsi="Aptos Narrow" w:cs="Times New Roman"/>
                <w:color w:val="000000"/>
              </w:rPr>
            </w:pPr>
          </w:p>
        </w:tc>
        <w:tc>
          <w:tcPr>
            <w:tcW w:w="1289" w:type="dxa"/>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08D7FF56"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7.3</w:t>
            </w:r>
          </w:p>
        </w:tc>
        <w:tc>
          <w:tcPr>
            <w:tcW w:w="931" w:type="dxa"/>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616B3A17" w14:textId="77777777" w:rsidR="00BA5939" w:rsidRPr="00615242" w:rsidRDefault="00BA5939" w:rsidP="00841B9E">
            <w:pPr>
              <w:spacing w:after="0" w:line="240" w:lineRule="auto"/>
              <w:jc w:val="center"/>
              <w:rPr>
                <w:rFonts w:ascii="Aptos Narrow" w:eastAsia="Times New Roman" w:hAnsi="Aptos Narrow" w:cs="Times New Roman"/>
                <w:color w:val="000000"/>
              </w:rPr>
            </w:pPr>
          </w:p>
        </w:tc>
        <w:tc>
          <w:tcPr>
            <w:tcW w:w="960" w:type="dxa"/>
            <w:tcBorders>
              <w:top w:val="nil"/>
              <w:left w:val="nil"/>
              <w:bottom w:val="nil"/>
              <w:right w:val="nil"/>
            </w:tcBorders>
            <w:noWrap/>
            <w:vAlign w:val="bottom"/>
            <w:hideMark/>
          </w:tcPr>
          <w:p w14:paraId="69A078DE" w14:textId="77777777" w:rsidR="00BA5939" w:rsidRPr="00615242" w:rsidRDefault="00BA5939" w:rsidP="00841B9E">
            <w:pPr>
              <w:spacing w:after="0" w:line="240" w:lineRule="auto"/>
              <w:jc w:val="right"/>
              <w:rPr>
                <w:rFonts w:ascii="Aptos Narrow" w:eastAsia="Times New Roman" w:hAnsi="Aptos Narrow" w:cs="Times New Roman"/>
                <w:color w:val="000000"/>
              </w:rPr>
            </w:pPr>
          </w:p>
        </w:tc>
        <w:tc>
          <w:tcPr>
            <w:tcW w:w="2401" w:type="dxa"/>
            <w:tcBorders>
              <w:top w:val="nil"/>
              <w:left w:val="nil"/>
              <w:bottom w:val="nil"/>
              <w:right w:val="nil"/>
            </w:tcBorders>
            <w:noWrap/>
            <w:vAlign w:val="bottom"/>
            <w:hideMark/>
          </w:tcPr>
          <w:p w14:paraId="4C49C7CC" w14:textId="77777777" w:rsidR="00BA5939" w:rsidRPr="00615242" w:rsidRDefault="00BA5939" w:rsidP="00841B9E">
            <w:pPr>
              <w:spacing w:after="0" w:line="240" w:lineRule="auto"/>
              <w:rPr>
                <w:rFonts w:eastAsia="Times New Roman" w:cs="Times New Roman"/>
                <w:sz w:val="20"/>
                <w:szCs w:val="20"/>
              </w:rPr>
            </w:pPr>
          </w:p>
        </w:tc>
      </w:tr>
      <w:tr w:rsidR="00BA5939" w:rsidRPr="00615242" w14:paraId="2AA85C6A" w14:textId="77777777" w:rsidTr="00841B9E">
        <w:trPr>
          <w:trHeight w:val="285"/>
        </w:trPr>
        <w:tc>
          <w:tcPr>
            <w:tcW w:w="3154" w:type="dxa"/>
            <w:gridSpan w:val="2"/>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413BAAC3" w14:textId="77777777" w:rsidR="00BA5939" w:rsidRPr="00615242" w:rsidRDefault="00BA5939" w:rsidP="00841B9E">
            <w:pPr>
              <w:spacing w:after="0" w:line="240" w:lineRule="auto"/>
              <w:rPr>
                <w:rFonts w:ascii="Aptos Narrow" w:eastAsia="Times New Roman" w:hAnsi="Aptos Narrow" w:cs="Times New Roman"/>
                <w:b/>
                <w:bCs/>
                <w:color w:val="000000"/>
              </w:rPr>
            </w:pPr>
            <w:r>
              <w:rPr>
                <w:rFonts w:ascii="Aptos Narrow" w:eastAsia="Times New Roman" w:hAnsi="Aptos Narrow" w:cs="Times New Roman"/>
                <w:b/>
                <w:bCs/>
                <w:color w:val="000000"/>
              </w:rPr>
              <w:t>5.</w:t>
            </w:r>
            <w:r w:rsidRPr="00615242">
              <w:rPr>
                <w:rFonts w:ascii="Aptos Narrow" w:eastAsia="Times New Roman" w:hAnsi="Aptos Narrow" w:cs="Times New Roman"/>
                <w:b/>
                <w:bCs/>
                <w:color w:val="000000"/>
              </w:rPr>
              <w:t>Hydraulic Press</w:t>
            </w:r>
          </w:p>
        </w:tc>
        <w:tc>
          <w:tcPr>
            <w:tcW w:w="895" w:type="dxa"/>
            <w:gridSpan w:val="2"/>
            <w:tcBorders>
              <w:top w:val="single" w:sz="4" w:space="0" w:color="000000"/>
              <w:left w:val="single" w:sz="4" w:space="0" w:color="000000"/>
              <w:bottom w:val="single" w:sz="4" w:space="0" w:color="000000"/>
              <w:right w:val="single" w:sz="4" w:space="0" w:color="000000"/>
            </w:tcBorders>
            <w:shd w:val="clear" w:color="000000" w:fill="B5E6A2"/>
            <w:noWrap/>
            <w:vAlign w:val="bottom"/>
          </w:tcPr>
          <w:p w14:paraId="2912D2E2"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11.7</w:t>
            </w:r>
          </w:p>
        </w:tc>
        <w:tc>
          <w:tcPr>
            <w:tcW w:w="1289" w:type="dxa"/>
            <w:tcBorders>
              <w:top w:val="single" w:sz="4" w:space="0" w:color="000000"/>
              <w:left w:val="single" w:sz="4" w:space="0" w:color="000000"/>
              <w:bottom w:val="single" w:sz="4" w:space="0" w:color="000000"/>
              <w:right w:val="single" w:sz="4" w:space="0" w:color="000000"/>
            </w:tcBorders>
            <w:shd w:val="clear" w:color="000000" w:fill="B5E6A2"/>
            <w:noWrap/>
            <w:vAlign w:val="bottom"/>
          </w:tcPr>
          <w:p w14:paraId="5230EBFC"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12.3</w:t>
            </w:r>
          </w:p>
        </w:tc>
        <w:tc>
          <w:tcPr>
            <w:tcW w:w="931" w:type="dxa"/>
            <w:tcBorders>
              <w:top w:val="single" w:sz="4" w:space="0" w:color="000000"/>
              <w:left w:val="single" w:sz="4" w:space="0" w:color="000000"/>
              <w:bottom w:val="single" w:sz="4" w:space="0" w:color="000000"/>
              <w:right w:val="single" w:sz="4" w:space="0" w:color="000000"/>
            </w:tcBorders>
            <w:shd w:val="clear" w:color="000000" w:fill="B5E6A2"/>
            <w:noWrap/>
            <w:vAlign w:val="bottom"/>
          </w:tcPr>
          <w:p w14:paraId="39DA121E"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12.9</w:t>
            </w:r>
          </w:p>
        </w:tc>
        <w:tc>
          <w:tcPr>
            <w:tcW w:w="960" w:type="dxa"/>
            <w:tcBorders>
              <w:top w:val="nil"/>
              <w:left w:val="nil"/>
              <w:bottom w:val="nil"/>
              <w:right w:val="nil"/>
            </w:tcBorders>
            <w:noWrap/>
            <w:vAlign w:val="bottom"/>
            <w:hideMark/>
          </w:tcPr>
          <w:p w14:paraId="7DF5CE21" w14:textId="77777777" w:rsidR="00BA5939" w:rsidRPr="00615242" w:rsidRDefault="00BA5939" w:rsidP="00841B9E">
            <w:pPr>
              <w:spacing w:after="0" w:line="240" w:lineRule="auto"/>
              <w:rPr>
                <w:rFonts w:eastAsia="Times New Roman" w:cs="Times New Roman"/>
                <w:sz w:val="20"/>
                <w:szCs w:val="20"/>
              </w:rPr>
            </w:pPr>
          </w:p>
        </w:tc>
        <w:tc>
          <w:tcPr>
            <w:tcW w:w="2401" w:type="dxa"/>
            <w:tcBorders>
              <w:top w:val="nil"/>
              <w:left w:val="nil"/>
              <w:bottom w:val="nil"/>
              <w:right w:val="nil"/>
            </w:tcBorders>
            <w:noWrap/>
            <w:vAlign w:val="bottom"/>
            <w:hideMark/>
          </w:tcPr>
          <w:p w14:paraId="59F1C1E5" w14:textId="77777777" w:rsidR="00BA5939" w:rsidRPr="00615242" w:rsidRDefault="00BA5939" w:rsidP="00841B9E">
            <w:pPr>
              <w:spacing w:after="0" w:line="240" w:lineRule="auto"/>
              <w:rPr>
                <w:rFonts w:eastAsia="Times New Roman" w:cs="Times New Roman"/>
                <w:sz w:val="20"/>
                <w:szCs w:val="20"/>
              </w:rPr>
            </w:pPr>
          </w:p>
        </w:tc>
      </w:tr>
      <w:tr w:rsidR="00BA5939" w:rsidRPr="00615242" w14:paraId="54A608E3" w14:textId="77777777" w:rsidTr="00841B9E">
        <w:trPr>
          <w:trHeight w:val="285"/>
        </w:trPr>
        <w:tc>
          <w:tcPr>
            <w:tcW w:w="3154" w:type="dxa"/>
            <w:gridSpan w:val="2"/>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17EE0967" w14:textId="77777777" w:rsidR="00BA5939" w:rsidRPr="00615242" w:rsidRDefault="00BA5939" w:rsidP="00841B9E">
            <w:pPr>
              <w:spacing w:after="0" w:line="240" w:lineRule="auto"/>
              <w:rPr>
                <w:rFonts w:ascii="Aptos Narrow" w:eastAsia="Times New Roman" w:hAnsi="Aptos Narrow" w:cs="Times New Roman"/>
                <w:b/>
                <w:bCs/>
                <w:color w:val="000000"/>
              </w:rPr>
            </w:pPr>
            <w:proofErr w:type="spellStart"/>
            <w:r w:rsidRPr="00615242">
              <w:rPr>
                <w:rFonts w:ascii="Aptos Narrow" w:eastAsia="Times New Roman" w:hAnsi="Aptos Narrow" w:cs="Times New Roman"/>
                <w:b/>
                <w:bCs/>
                <w:color w:val="000000"/>
              </w:rPr>
              <w:t>Mpress</w:t>
            </w:r>
            <w:proofErr w:type="spellEnd"/>
            <w:r w:rsidRPr="00615242">
              <w:rPr>
                <w:rFonts w:ascii="Aptos Narrow" w:eastAsia="Times New Roman" w:hAnsi="Aptos Narrow" w:cs="Times New Roman"/>
                <w:b/>
                <w:bCs/>
                <w:color w:val="000000"/>
              </w:rPr>
              <w:t xml:space="preserve"> to Label</w:t>
            </w:r>
          </w:p>
        </w:tc>
        <w:tc>
          <w:tcPr>
            <w:tcW w:w="895" w:type="dxa"/>
            <w:gridSpan w:val="2"/>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21EB856B" w14:textId="77777777" w:rsidR="00BA5939" w:rsidRPr="00615242" w:rsidRDefault="00BA5939" w:rsidP="00841B9E">
            <w:pPr>
              <w:spacing w:after="0" w:line="240" w:lineRule="auto"/>
              <w:jc w:val="center"/>
              <w:rPr>
                <w:rFonts w:ascii="Aptos Narrow" w:eastAsia="Times New Roman" w:hAnsi="Aptos Narrow" w:cs="Times New Roman"/>
                <w:color w:val="000000"/>
              </w:rPr>
            </w:pPr>
          </w:p>
        </w:tc>
        <w:tc>
          <w:tcPr>
            <w:tcW w:w="1289" w:type="dxa"/>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636A1AE8"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8.2</w:t>
            </w:r>
          </w:p>
        </w:tc>
        <w:tc>
          <w:tcPr>
            <w:tcW w:w="931" w:type="dxa"/>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78972998" w14:textId="77777777" w:rsidR="00BA5939" w:rsidRPr="00615242" w:rsidRDefault="00BA5939" w:rsidP="00841B9E">
            <w:pPr>
              <w:spacing w:after="0" w:line="240" w:lineRule="auto"/>
              <w:jc w:val="center"/>
              <w:rPr>
                <w:rFonts w:ascii="Aptos Narrow" w:eastAsia="Times New Roman" w:hAnsi="Aptos Narrow" w:cs="Times New Roman"/>
                <w:color w:val="000000"/>
              </w:rPr>
            </w:pPr>
          </w:p>
        </w:tc>
        <w:tc>
          <w:tcPr>
            <w:tcW w:w="960" w:type="dxa"/>
            <w:tcBorders>
              <w:top w:val="nil"/>
              <w:left w:val="nil"/>
              <w:bottom w:val="nil"/>
              <w:right w:val="nil"/>
            </w:tcBorders>
            <w:noWrap/>
            <w:vAlign w:val="bottom"/>
            <w:hideMark/>
          </w:tcPr>
          <w:p w14:paraId="5A239AF6" w14:textId="77777777" w:rsidR="00BA5939" w:rsidRPr="00615242" w:rsidRDefault="00BA5939" w:rsidP="00841B9E">
            <w:pPr>
              <w:spacing w:after="0" w:line="240" w:lineRule="auto"/>
              <w:jc w:val="right"/>
              <w:rPr>
                <w:rFonts w:ascii="Aptos Narrow" w:eastAsia="Times New Roman" w:hAnsi="Aptos Narrow" w:cs="Times New Roman"/>
                <w:color w:val="000000"/>
              </w:rPr>
            </w:pPr>
          </w:p>
        </w:tc>
        <w:tc>
          <w:tcPr>
            <w:tcW w:w="2401" w:type="dxa"/>
            <w:tcBorders>
              <w:top w:val="nil"/>
              <w:left w:val="nil"/>
              <w:bottom w:val="nil"/>
              <w:right w:val="nil"/>
            </w:tcBorders>
            <w:noWrap/>
            <w:vAlign w:val="bottom"/>
            <w:hideMark/>
          </w:tcPr>
          <w:p w14:paraId="22FCBB31" w14:textId="77777777" w:rsidR="00BA5939" w:rsidRPr="00615242" w:rsidRDefault="00BA5939" w:rsidP="00841B9E">
            <w:pPr>
              <w:spacing w:after="0" w:line="240" w:lineRule="auto"/>
              <w:rPr>
                <w:rFonts w:eastAsia="Times New Roman" w:cs="Times New Roman"/>
                <w:sz w:val="20"/>
                <w:szCs w:val="20"/>
              </w:rPr>
            </w:pPr>
          </w:p>
        </w:tc>
      </w:tr>
      <w:tr w:rsidR="00BA5939" w:rsidRPr="00615242" w14:paraId="326EE5AA" w14:textId="77777777" w:rsidTr="00841B9E">
        <w:trPr>
          <w:trHeight w:val="285"/>
        </w:trPr>
        <w:tc>
          <w:tcPr>
            <w:tcW w:w="3154" w:type="dxa"/>
            <w:gridSpan w:val="2"/>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00AFCE40" w14:textId="77777777" w:rsidR="00BA5939" w:rsidRPr="00615242" w:rsidRDefault="00BA5939" w:rsidP="00841B9E">
            <w:pPr>
              <w:spacing w:after="0" w:line="240" w:lineRule="auto"/>
              <w:rPr>
                <w:rFonts w:ascii="Aptos Narrow" w:eastAsia="Times New Roman" w:hAnsi="Aptos Narrow" w:cs="Times New Roman"/>
                <w:b/>
                <w:bCs/>
                <w:color w:val="000000"/>
              </w:rPr>
            </w:pPr>
            <w:r>
              <w:rPr>
                <w:rFonts w:ascii="Aptos Narrow" w:eastAsia="Times New Roman" w:hAnsi="Aptos Narrow" w:cs="Times New Roman"/>
                <w:b/>
                <w:bCs/>
                <w:color w:val="000000"/>
              </w:rPr>
              <w:t>6.</w:t>
            </w:r>
            <w:r w:rsidRPr="00615242">
              <w:rPr>
                <w:rFonts w:ascii="Aptos Narrow" w:eastAsia="Times New Roman" w:hAnsi="Aptos Narrow" w:cs="Times New Roman"/>
                <w:b/>
                <w:bCs/>
                <w:color w:val="000000"/>
              </w:rPr>
              <w:t>Label Printing</w:t>
            </w:r>
          </w:p>
        </w:tc>
        <w:tc>
          <w:tcPr>
            <w:tcW w:w="895" w:type="dxa"/>
            <w:gridSpan w:val="2"/>
            <w:tcBorders>
              <w:top w:val="single" w:sz="4" w:space="0" w:color="000000"/>
              <w:left w:val="single" w:sz="4" w:space="0" w:color="000000"/>
              <w:bottom w:val="single" w:sz="4" w:space="0" w:color="000000"/>
              <w:right w:val="single" w:sz="4" w:space="0" w:color="000000"/>
            </w:tcBorders>
            <w:shd w:val="clear" w:color="000000" w:fill="B5E6A2"/>
            <w:noWrap/>
          </w:tcPr>
          <w:p w14:paraId="7388224C"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BC592E">
              <w:t>6.2</w:t>
            </w:r>
          </w:p>
        </w:tc>
        <w:tc>
          <w:tcPr>
            <w:tcW w:w="1289" w:type="dxa"/>
            <w:tcBorders>
              <w:top w:val="single" w:sz="4" w:space="0" w:color="000000"/>
              <w:left w:val="single" w:sz="4" w:space="0" w:color="000000"/>
              <w:bottom w:val="single" w:sz="4" w:space="0" w:color="000000"/>
              <w:right w:val="single" w:sz="4" w:space="0" w:color="000000"/>
            </w:tcBorders>
            <w:shd w:val="clear" w:color="000000" w:fill="B5E6A2"/>
            <w:noWrap/>
          </w:tcPr>
          <w:p w14:paraId="4898AE87"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BC592E">
              <w:t>7</w:t>
            </w:r>
          </w:p>
        </w:tc>
        <w:tc>
          <w:tcPr>
            <w:tcW w:w="931" w:type="dxa"/>
            <w:tcBorders>
              <w:top w:val="single" w:sz="4" w:space="0" w:color="000000"/>
              <w:left w:val="single" w:sz="4" w:space="0" w:color="000000"/>
              <w:bottom w:val="single" w:sz="4" w:space="0" w:color="000000"/>
              <w:right w:val="single" w:sz="4" w:space="0" w:color="000000"/>
            </w:tcBorders>
            <w:shd w:val="clear" w:color="000000" w:fill="B5E6A2"/>
            <w:noWrap/>
          </w:tcPr>
          <w:p w14:paraId="246C4C3C"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BC592E">
              <w:t>8.7</w:t>
            </w:r>
          </w:p>
        </w:tc>
        <w:tc>
          <w:tcPr>
            <w:tcW w:w="960" w:type="dxa"/>
            <w:tcBorders>
              <w:top w:val="nil"/>
              <w:left w:val="nil"/>
              <w:bottom w:val="nil"/>
              <w:right w:val="nil"/>
            </w:tcBorders>
            <w:noWrap/>
            <w:vAlign w:val="bottom"/>
            <w:hideMark/>
          </w:tcPr>
          <w:p w14:paraId="69B54F71" w14:textId="77777777" w:rsidR="00BA5939" w:rsidRPr="00615242" w:rsidRDefault="00BA5939" w:rsidP="00841B9E">
            <w:pPr>
              <w:spacing w:after="0" w:line="240" w:lineRule="auto"/>
              <w:rPr>
                <w:rFonts w:eastAsia="Times New Roman" w:cs="Times New Roman"/>
                <w:sz w:val="20"/>
                <w:szCs w:val="20"/>
              </w:rPr>
            </w:pPr>
          </w:p>
        </w:tc>
        <w:tc>
          <w:tcPr>
            <w:tcW w:w="2401" w:type="dxa"/>
            <w:tcBorders>
              <w:top w:val="nil"/>
              <w:left w:val="nil"/>
              <w:bottom w:val="nil"/>
              <w:right w:val="nil"/>
            </w:tcBorders>
            <w:noWrap/>
            <w:vAlign w:val="bottom"/>
            <w:hideMark/>
          </w:tcPr>
          <w:p w14:paraId="6BB5A459" w14:textId="77777777" w:rsidR="00BA5939" w:rsidRPr="00615242" w:rsidRDefault="00BA5939" w:rsidP="00841B9E">
            <w:pPr>
              <w:spacing w:after="0" w:line="240" w:lineRule="auto"/>
              <w:rPr>
                <w:rFonts w:eastAsia="Times New Roman" w:cs="Times New Roman"/>
                <w:sz w:val="20"/>
                <w:szCs w:val="20"/>
              </w:rPr>
            </w:pPr>
          </w:p>
        </w:tc>
      </w:tr>
      <w:tr w:rsidR="00BA5939" w:rsidRPr="00615242" w14:paraId="57649A27" w14:textId="77777777" w:rsidTr="00841B9E">
        <w:trPr>
          <w:trHeight w:val="285"/>
        </w:trPr>
        <w:tc>
          <w:tcPr>
            <w:tcW w:w="3154" w:type="dxa"/>
            <w:gridSpan w:val="2"/>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636D83FF" w14:textId="77777777" w:rsidR="00BA5939" w:rsidRPr="00615242" w:rsidRDefault="00BA5939" w:rsidP="00841B9E">
            <w:pPr>
              <w:spacing w:after="0" w:line="240" w:lineRule="auto"/>
              <w:rPr>
                <w:rFonts w:ascii="Aptos Narrow" w:eastAsia="Times New Roman" w:hAnsi="Aptos Narrow" w:cs="Times New Roman"/>
                <w:b/>
                <w:bCs/>
                <w:color w:val="000000"/>
              </w:rPr>
            </w:pPr>
            <w:r w:rsidRPr="00615242">
              <w:rPr>
                <w:rFonts w:ascii="Aptos Narrow" w:eastAsia="Times New Roman" w:hAnsi="Aptos Narrow" w:cs="Times New Roman"/>
                <w:b/>
                <w:bCs/>
                <w:color w:val="000000"/>
              </w:rPr>
              <w:t>Label to Output Station</w:t>
            </w:r>
          </w:p>
        </w:tc>
        <w:tc>
          <w:tcPr>
            <w:tcW w:w="895" w:type="dxa"/>
            <w:gridSpan w:val="2"/>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7B6DB449" w14:textId="77777777" w:rsidR="00BA5939" w:rsidRPr="00615242" w:rsidRDefault="00BA5939" w:rsidP="00841B9E">
            <w:pPr>
              <w:spacing w:after="0" w:line="240" w:lineRule="auto"/>
              <w:jc w:val="center"/>
              <w:rPr>
                <w:rFonts w:ascii="Aptos Narrow" w:eastAsia="Times New Roman" w:hAnsi="Aptos Narrow" w:cs="Times New Roman"/>
                <w:color w:val="000000"/>
              </w:rPr>
            </w:pPr>
          </w:p>
        </w:tc>
        <w:tc>
          <w:tcPr>
            <w:tcW w:w="1289" w:type="dxa"/>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3AAA4EE1"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8.2</w:t>
            </w:r>
          </w:p>
        </w:tc>
        <w:tc>
          <w:tcPr>
            <w:tcW w:w="931" w:type="dxa"/>
            <w:tcBorders>
              <w:top w:val="single" w:sz="4" w:space="0" w:color="000000"/>
              <w:left w:val="single" w:sz="4" w:space="0" w:color="000000"/>
              <w:bottom w:val="single" w:sz="4" w:space="0" w:color="000000"/>
              <w:right w:val="single" w:sz="4" w:space="0" w:color="000000"/>
            </w:tcBorders>
            <w:shd w:val="clear" w:color="000000" w:fill="F7C7AC"/>
            <w:noWrap/>
            <w:vAlign w:val="bottom"/>
            <w:hideMark/>
          </w:tcPr>
          <w:p w14:paraId="32A0D90B" w14:textId="77777777" w:rsidR="00BA5939" w:rsidRPr="00615242" w:rsidRDefault="00BA5939" w:rsidP="00841B9E">
            <w:pPr>
              <w:spacing w:after="0" w:line="240" w:lineRule="auto"/>
              <w:jc w:val="center"/>
              <w:rPr>
                <w:rFonts w:ascii="Aptos Narrow" w:eastAsia="Times New Roman" w:hAnsi="Aptos Narrow" w:cs="Times New Roman"/>
                <w:color w:val="000000"/>
              </w:rPr>
            </w:pPr>
          </w:p>
        </w:tc>
        <w:tc>
          <w:tcPr>
            <w:tcW w:w="960" w:type="dxa"/>
            <w:tcBorders>
              <w:top w:val="nil"/>
              <w:left w:val="nil"/>
              <w:bottom w:val="nil"/>
              <w:right w:val="nil"/>
            </w:tcBorders>
            <w:noWrap/>
            <w:vAlign w:val="bottom"/>
            <w:hideMark/>
          </w:tcPr>
          <w:p w14:paraId="5FB34386" w14:textId="77777777" w:rsidR="00BA5939" w:rsidRPr="00615242" w:rsidRDefault="00BA5939" w:rsidP="00841B9E">
            <w:pPr>
              <w:spacing w:after="0" w:line="240" w:lineRule="auto"/>
              <w:jc w:val="right"/>
              <w:rPr>
                <w:rFonts w:ascii="Aptos Narrow" w:eastAsia="Times New Roman" w:hAnsi="Aptos Narrow" w:cs="Times New Roman"/>
                <w:color w:val="000000"/>
              </w:rPr>
            </w:pPr>
          </w:p>
        </w:tc>
        <w:tc>
          <w:tcPr>
            <w:tcW w:w="2401" w:type="dxa"/>
            <w:tcBorders>
              <w:top w:val="nil"/>
              <w:left w:val="nil"/>
              <w:bottom w:val="nil"/>
              <w:right w:val="nil"/>
            </w:tcBorders>
            <w:noWrap/>
            <w:vAlign w:val="bottom"/>
            <w:hideMark/>
          </w:tcPr>
          <w:p w14:paraId="7B326549" w14:textId="77777777" w:rsidR="00BA5939" w:rsidRPr="00615242" w:rsidRDefault="00BA5939" w:rsidP="00841B9E">
            <w:pPr>
              <w:spacing w:after="0" w:line="240" w:lineRule="auto"/>
              <w:rPr>
                <w:rFonts w:eastAsia="Times New Roman" w:cs="Times New Roman"/>
                <w:sz w:val="20"/>
                <w:szCs w:val="20"/>
              </w:rPr>
            </w:pPr>
          </w:p>
        </w:tc>
      </w:tr>
      <w:tr w:rsidR="00BA5939" w:rsidRPr="00615242" w14:paraId="6993CFA8" w14:textId="77777777" w:rsidTr="00841B9E">
        <w:trPr>
          <w:trHeight w:val="285"/>
        </w:trPr>
        <w:tc>
          <w:tcPr>
            <w:tcW w:w="3154" w:type="dxa"/>
            <w:gridSpan w:val="2"/>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497AB517" w14:textId="77777777" w:rsidR="00BA5939" w:rsidRPr="00615242" w:rsidRDefault="00BA5939" w:rsidP="00841B9E">
            <w:pPr>
              <w:spacing w:after="0" w:line="240" w:lineRule="auto"/>
              <w:rPr>
                <w:rFonts w:ascii="Aptos Narrow" w:eastAsia="Times New Roman" w:hAnsi="Aptos Narrow" w:cs="Times New Roman"/>
                <w:b/>
                <w:bCs/>
                <w:color w:val="000000"/>
              </w:rPr>
            </w:pPr>
            <w:r>
              <w:rPr>
                <w:rFonts w:ascii="Aptos Narrow" w:eastAsia="Times New Roman" w:hAnsi="Aptos Narrow" w:cs="Times New Roman"/>
                <w:b/>
                <w:bCs/>
                <w:color w:val="000000"/>
              </w:rPr>
              <w:t>7.</w:t>
            </w:r>
            <w:r w:rsidRPr="00615242">
              <w:rPr>
                <w:rFonts w:ascii="Aptos Narrow" w:eastAsia="Times New Roman" w:hAnsi="Aptos Narrow" w:cs="Times New Roman"/>
                <w:b/>
                <w:bCs/>
                <w:color w:val="000000"/>
              </w:rPr>
              <w:t>Output Station</w:t>
            </w:r>
          </w:p>
        </w:tc>
        <w:tc>
          <w:tcPr>
            <w:tcW w:w="895" w:type="dxa"/>
            <w:gridSpan w:val="2"/>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038214EB"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3.6</w:t>
            </w:r>
          </w:p>
        </w:tc>
        <w:tc>
          <w:tcPr>
            <w:tcW w:w="1289"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30691B84"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4.1</w:t>
            </w:r>
          </w:p>
        </w:tc>
        <w:tc>
          <w:tcPr>
            <w:tcW w:w="931"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4B516DDF"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5.1</w:t>
            </w:r>
          </w:p>
        </w:tc>
        <w:tc>
          <w:tcPr>
            <w:tcW w:w="960" w:type="dxa"/>
            <w:tcBorders>
              <w:top w:val="nil"/>
              <w:left w:val="nil"/>
              <w:bottom w:val="nil"/>
              <w:right w:val="nil"/>
            </w:tcBorders>
            <w:noWrap/>
            <w:vAlign w:val="bottom"/>
            <w:hideMark/>
          </w:tcPr>
          <w:p w14:paraId="0DF0D277" w14:textId="77777777" w:rsidR="00BA5939" w:rsidRPr="00615242" w:rsidRDefault="00BA5939" w:rsidP="00841B9E">
            <w:pPr>
              <w:spacing w:after="0" w:line="240" w:lineRule="auto"/>
              <w:rPr>
                <w:rFonts w:eastAsia="Times New Roman" w:cs="Times New Roman"/>
                <w:sz w:val="20"/>
                <w:szCs w:val="20"/>
              </w:rPr>
            </w:pPr>
          </w:p>
        </w:tc>
        <w:tc>
          <w:tcPr>
            <w:tcW w:w="2401" w:type="dxa"/>
            <w:tcBorders>
              <w:top w:val="nil"/>
              <w:left w:val="nil"/>
              <w:bottom w:val="nil"/>
              <w:right w:val="nil"/>
            </w:tcBorders>
            <w:noWrap/>
            <w:vAlign w:val="bottom"/>
            <w:hideMark/>
          </w:tcPr>
          <w:p w14:paraId="6AC6D986" w14:textId="77777777" w:rsidR="00BA5939" w:rsidRPr="00615242" w:rsidRDefault="00BA5939" w:rsidP="00841B9E">
            <w:pPr>
              <w:spacing w:after="0" w:line="240" w:lineRule="auto"/>
              <w:rPr>
                <w:rFonts w:eastAsia="Times New Roman" w:cs="Times New Roman"/>
                <w:sz w:val="20"/>
                <w:szCs w:val="20"/>
              </w:rPr>
            </w:pPr>
          </w:p>
        </w:tc>
      </w:tr>
      <w:tr w:rsidR="00BA5939" w:rsidRPr="00615242" w14:paraId="26E57004" w14:textId="77777777" w:rsidTr="00841B9E">
        <w:trPr>
          <w:trHeight w:val="285"/>
        </w:trPr>
        <w:tc>
          <w:tcPr>
            <w:tcW w:w="3154" w:type="dxa"/>
            <w:gridSpan w:val="2"/>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6692421C" w14:textId="77777777" w:rsidR="00BA5939" w:rsidRPr="00615242" w:rsidRDefault="00BA5939" w:rsidP="00841B9E">
            <w:pPr>
              <w:spacing w:after="0" w:line="240" w:lineRule="auto"/>
              <w:rPr>
                <w:rFonts w:ascii="Aptos Narrow" w:eastAsia="Times New Roman" w:hAnsi="Aptos Narrow" w:cs="Times New Roman"/>
                <w:b/>
                <w:bCs/>
                <w:color w:val="000000"/>
              </w:rPr>
            </w:pPr>
            <w:r>
              <w:rPr>
                <w:rFonts w:ascii="Aptos Narrow" w:eastAsia="Times New Roman" w:hAnsi="Aptos Narrow" w:cs="Times New Roman"/>
                <w:b/>
                <w:bCs/>
                <w:color w:val="000000"/>
              </w:rPr>
              <w:t>7.</w:t>
            </w:r>
            <w:r w:rsidRPr="00615242">
              <w:rPr>
                <w:rFonts w:ascii="Aptos Narrow" w:eastAsia="Times New Roman" w:hAnsi="Aptos Narrow" w:cs="Times New Roman"/>
                <w:b/>
                <w:bCs/>
                <w:color w:val="000000"/>
              </w:rPr>
              <w:t>Remove Parts (Every 4x Cycles)</w:t>
            </w:r>
          </w:p>
        </w:tc>
        <w:tc>
          <w:tcPr>
            <w:tcW w:w="895" w:type="dxa"/>
            <w:gridSpan w:val="2"/>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13FF2376"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48</w:t>
            </w:r>
          </w:p>
        </w:tc>
        <w:tc>
          <w:tcPr>
            <w:tcW w:w="1289"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3E001FF0"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62</w:t>
            </w:r>
          </w:p>
        </w:tc>
        <w:tc>
          <w:tcPr>
            <w:tcW w:w="931" w:type="dxa"/>
            <w:tcBorders>
              <w:top w:val="single" w:sz="4" w:space="0" w:color="000000"/>
              <w:left w:val="single" w:sz="4" w:space="0" w:color="000000"/>
              <w:bottom w:val="single" w:sz="4" w:space="0" w:color="000000"/>
              <w:right w:val="single" w:sz="4" w:space="0" w:color="000000"/>
            </w:tcBorders>
            <w:shd w:val="clear" w:color="000000" w:fill="B5E6A2"/>
            <w:noWrap/>
            <w:vAlign w:val="bottom"/>
            <w:hideMark/>
          </w:tcPr>
          <w:p w14:paraId="25D60B43" w14:textId="77777777" w:rsidR="00BA5939" w:rsidRPr="00615242" w:rsidRDefault="00BA5939" w:rsidP="00841B9E">
            <w:pPr>
              <w:spacing w:after="0" w:line="240" w:lineRule="auto"/>
              <w:jc w:val="center"/>
              <w:rPr>
                <w:rFonts w:ascii="Aptos Narrow" w:eastAsia="Times New Roman" w:hAnsi="Aptos Narrow" w:cs="Times New Roman"/>
                <w:color w:val="000000"/>
              </w:rPr>
            </w:pPr>
            <w:r w:rsidRPr="00615242">
              <w:rPr>
                <w:rFonts w:ascii="Aptos Narrow" w:eastAsia="Times New Roman" w:hAnsi="Aptos Narrow" w:cs="Times New Roman"/>
                <w:color w:val="000000"/>
              </w:rPr>
              <w:t>88</w:t>
            </w:r>
          </w:p>
        </w:tc>
        <w:tc>
          <w:tcPr>
            <w:tcW w:w="960" w:type="dxa"/>
            <w:tcBorders>
              <w:top w:val="nil"/>
              <w:left w:val="nil"/>
              <w:bottom w:val="nil"/>
              <w:right w:val="nil"/>
            </w:tcBorders>
            <w:noWrap/>
            <w:vAlign w:val="bottom"/>
            <w:hideMark/>
          </w:tcPr>
          <w:p w14:paraId="1F7AD159" w14:textId="77777777" w:rsidR="00BA5939" w:rsidRPr="00615242" w:rsidRDefault="00BA5939" w:rsidP="00841B9E">
            <w:pPr>
              <w:spacing w:after="0" w:line="240" w:lineRule="auto"/>
              <w:jc w:val="right"/>
              <w:rPr>
                <w:rFonts w:ascii="Aptos Narrow" w:eastAsia="Times New Roman" w:hAnsi="Aptos Narrow" w:cs="Times New Roman"/>
                <w:color w:val="000000"/>
              </w:rPr>
            </w:pPr>
          </w:p>
        </w:tc>
        <w:tc>
          <w:tcPr>
            <w:tcW w:w="2401" w:type="dxa"/>
            <w:tcBorders>
              <w:top w:val="nil"/>
              <w:left w:val="nil"/>
              <w:bottom w:val="nil"/>
              <w:right w:val="nil"/>
            </w:tcBorders>
            <w:noWrap/>
            <w:vAlign w:val="bottom"/>
            <w:hideMark/>
          </w:tcPr>
          <w:p w14:paraId="45BE0C2A" w14:textId="77777777" w:rsidR="00BA5939" w:rsidRPr="00615242" w:rsidRDefault="00BA5939" w:rsidP="00841B9E">
            <w:pPr>
              <w:spacing w:after="0" w:line="240" w:lineRule="auto"/>
              <w:rPr>
                <w:rFonts w:eastAsia="Times New Roman" w:cs="Times New Roman"/>
                <w:sz w:val="20"/>
                <w:szCs w:val="20"/>
              </w:rPr>
            </w:pPr>
          </w:p>
        </w:tc>
      </w:tr>
      <w:tr w:rsidR="00BA5939" w:rsidRPr="00615242" w14:paraId="0927DADD" w14:textId="77777777" w:rsidTr="00841B9E">
        <w:trPr>
          <w:gridAfter w:val="5"/>
          <w:wAfter w:w="6056" w:type="dxa"/>
          <w:trHeight w:val="285"/>
        </w:trPr>
        <w:tc>
          <w:tcPr>
            <w:tcW w:w="960" w:type="dxa"/>
            <w:tcBorders>
              <w:top w:val="nil"/>
              <w:left w:val="nil"/>
              <w:bottom w:val="nil"/>
              <w:right w:val="nil"/>
            </w:tcBorders>
            <w:noWrap/>
            <w:vAlign w:val="bottom"/>
            <w:hideMark/>
          </w:tcPr>
          <w:p w14:paraId="4B070B3D" w14:textId="77777777" w:rsidR="00BA5939" w:rsidRPr="00615242" w:rsidRDefault="00BA5939" w:rsidP="00841B9E">
            <w:pPr>
              <w:spacing w:after="0" w:line="240" w:lineRule="auto"/>
              <w:jc w:val="right"/>
              <w:rPr>
                <w:rFonts w:ascii="Aptos Narrow" w:eastAsia="Times New Roman" w:hAnsi="Aptos Narrow" w:cs="Times New Roman"/>
                <w:color w:val="000000"/>
              </w:rPr>
            </w:pPr>
          </w:p>
        </w:tc>
        <w:tc>
          <w:tcPr>
            <w:tcW w:w="2614" w:type="dxa"/>
            <w:gridSpan w:val="2"/>
            <w:tcBorders>
              <w:top w:val="nil"/>
              <w:left w:val="nil"/>
              <w:bottom w:val="nil"/>
              <w:right w:val="nil"/>
            </w:tcBorders>
            <w:noWrap/>
            <w:vAlign w:val="bottom"/>
            <w:hideMark/>
          </w:tcPr>
          <w:p w14:paraId="68470F6E" w14:textId="77777777" w:rsidR="00BA5939" w:rsidRPr="00615242" w:rsidRDefault="00BA5939" w:rsidP="00841B9E">
            <w:pPr>
              <w:spacing w:after="0" w:line="240" w:lineRule="auto"/>
              <w:rPr>
                <w:rFonts w:eastAsia="Times New Roman" w:cs="Times New Roman"/>
                <w:sz w:val="20"/>
                <w:szCs w:val="20"/>
              </w:rPr>
            </w:pPr>
          </w:p>
        </w:tc>
      </w:tr>
    </w:tbl>
    <w:p w14:paraId="5903F2FA" w14:textId="77777777" w:rsidR="00BA5939" w:rsidRDefault="00BA5939" w:rsidP="00BA5939">
      <w:pPr>
        <w:jc w:val="center"/>
      </w:pPr>
      <w:r w:rsidRPr="009D59D5">
        <w:rPr>
          <w:b/>
          <w:bCs/>
        </w:rPr>
        <w:t>Note</w:t>
      </w:r>
      <w:r>
        <w:t xml:space="preserve">: It </w:t>
      </w:r>
      <w:proofErr w:type="gramStart"/>
      <w:r>
        <w:t>is assumed</w:t>
      </w:r>
      <w:proofErr w:type="gramEnd"/>
      <w:r>
        <w:t xml:space="preserve"> that one production operative refills the Dispensing unit and empties the output station.</w:t>
      </w:r>
    </w:p>
    <w:p w14:paraId="078D3E7C" w14:textId="77777777" w:rsidR="00BA5939" w:rsidRDefault="00BA5939" w:rsidP="00BA5939"/>
    <w:p w14:paraId="50A2D078" w14:textId="7E2A44EA" w:rsidR="00BA5939" w:rsidRPr="00040B9B" w:rsidRDefault="00040B9B" w:rsidP="00BA5939">
      <w:pPr>
        <w:rPr>
          <w:caps/>
        </w:rPr>
      </w:pPr>
      <w:r>
        <w:rPr>
          <w:caps/>
        </w:rPr>
        <w:t xml:space="preserve"> </w:t>
      </w:r>
    </w:p>
    <w:p w14:paraId="508D8F33" w14:textId="4CC50FEA" w:rsidR="00876173" w:rsidRPr="00876173" w:rsidRDefault="00876173" w:rsidP="00BA5507">
      <w:pPr>
        <w:widowControl/>
        <w:spacing w:line="259" w:lineRule="auto"/>
      </w:pPr>
    </w:p>
    <w:sectPr w:rsidR="00876173" w:rsidRPr="00876173" w:rsidSect="005E549C">
      <w:footerReference w:type="default" r:id="rId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427AC3" w14:textId="77777777" w:rsidR="00C01A45" w:rsidRDefault="00C01A45" w:rsidP="00AF552F">
      <w:pPr>
        <w:spacing w:after="0" w:line="240" w:lineRule="auto"/>
      </w:pPr>
      <w:r>
        <w:separator/>
      </w:r>
    </w:p>
  </w:endnote>
  <w:endnote w:type="continuationSeparator" w:id="0">
    <w:p w14:paraId="11597925" w14:textId="77777777" w:rsidR="00C01A45" w:rsidRDefault="00C01A45" w:rsidP="00AF552F">
      <w:pPr>
        <w:spacing w:after="0" w:line="240" w:lineRule="auto"/>
      </w:pPr>
      <w:r>
        <w:continuationSeparator/>
      </w:r>
    </w:p>
  </w:endnote>
  <w:endnote w:type="continuationNotice" w:id="1">
    <w:p w14:paraId="1BC48298" w14:textId="77777777" w:rsidR="00C01A45" w:rsidRDefault="00C01A4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SansSerif">
    <w:altName w:val="Symbol"/>
    <w:charset w:val="02"/>
    <w:family w:val="auto"/>
    <w:pitch w:val="variable"/>
    <w:sig w:usb0="00000000" w:usb1="10000000" w:usb2="00000000" w:usb3="00000000" w:csb0="80000000" w:csb1="00000000"/>
  </w:font>
  <w:font w:name="Yu Mincho">
    <w:altName w:val="游明朝"/>
    <w:charset w:val="80"/>
    <w:family w:val="roman"/>
    <w:pitch w:val="variable"/>
    <w:sig w:usb0="800002E7" w:usb1="2AC7FCFF" w:usb2="00000012" w:usb3="00000000" w:csb0="0002009F" w:csb1="00000000"/>
  </w:font>
  <w:font w:name="Source Sans Pro">
    <w:charset w:val="00"/>
    <w:family w:val="swiss"/>
    <w:pitch w:val="variable"/>
    <w:sig w:usb0="600002F7" w:usb1="02000001"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6786056"/>
      <w:docPartObj>
        <w:docPartGallery w:val="Page Numbers (Bottom of Page)"/>
        <w:docPartUnique/>
      </w:docPartObj>
    </w:sdtPr>
    <w:sdtEndPr>
      <w:rPr>
        <w:noProof/>
      </w:rPr>
    </w:sdtEndPr>
    <w:sdtContent>
      <w:p w14:paraId="51A92375" w14:textId="10E485A4" w:rsidR="00AF552F" w:rsidRDefault="00AF55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D7E28A" w14:textId="77777777" w:rsidR="00AF552F" w:rsidRDefault="00AF55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8AF0D1" w14:textId="77777777" w:rsidR="00C01A45" w:rsidRDefault="00C01A45" w:rsidP="00AF552F">
      <w:pPr>
        <w:spacing w:after="0" w:line="240" w:lineRule="auto"/>
      </w:pPr>
      <w:r>
        <w:separator/>
      </w:r>
    </w:p>
  </w:footnote>
  <w:footnote w:type="continuationSeparator" w:id="0">
    <w:p w14:paraId="3313ACEC" w14:textId="77777777" w:rsidR="00C01A45" w:rsidRDefault="00C01A45" w:rsidP="00AF552F">
      <w:pPr>
        <w:spacing w:after="0" w:line="240" w:lineRule="auto"/>
      </w:pPr>
      <w:r>
        <w:continuationSeparator/>
      </w:r>
    </w:p>
  </w:footnote>
  <w:footnote w:type="continuationNotice" w:id="1">
    <w:p w14:paraId="196CB27F" w14:textId="77777777" w:rsidR="00C01A45" w:rsidRDefault="00C01A4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60212"/>
    <w:multiLevelType w:val="hybridMultilevel"/>
    <w:tmpl w:val="C7660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1E781E"/>
    <w:multiLevelType w:val="multilevel"/>
    <w:tmpl w:val="C2E8C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E14AAA"/>
    <w:multiLevelType w:val="hybridMultilevel"/>
    <w:tmpl w:val="3A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D72F6E"/>
    <w:multiLevelType w:val="hybridMultilevel"/>
    <w:tmpl w:val="8A2EA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6BA47E0"/>
    <w:multiLevelType w:val="multilevel"/>
    <w:tmpl w:val="4DA41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ED3F2F"/>
    <w:multiLevelType w:val="multilevel"/>
    <w:tmpl w:val="7F988C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C21CF9"/>
    <w:multiLevelType w:val="hybridMultilevel"/>
    <w:tmpl w:val="80384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495B21"/>
    <w:multiLevelType w:val="multilevel"/>
    <w:tmpl w:val="99F26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2D5F52"/>
    <w:multiLevelType w:val="multilevel"/>
    <w:tmpl w:val="273ED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DC577E"/>
    <w:multiLevelType w:val="hybridMultilevel"/>
    <w:tmpl w:val="CE7628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2F2F0C"/>
    <w:multiLevelType w:val="multilevel"/>
    <w:tmpl w:val="55783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452370"/>
    <w:multiLevelType w:val="hybridMultilevel"/>
    <w:tmpl w:val="87F2F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7322AC"/>
    <w:multiLevelType w:val="multilevel"/>
    <w:tmpl w:val="93745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A97EDB"/>
    <w:multiLevelType w:val="multilevel"/>
    <w:tmpl w:val="E766F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1911C2"/>
    <w:multiLevelType w:val="multilevel"/>
    <w:tmpl w:val="FFBEE6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AB2322"/>
    <w:multiLevelType w:val="multilevel"/>
    <w:tmpl w:val="F5DEE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0F330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7" w15:restartNumberingAfterBreak="0">
    <w:nsid w:val="58574846"/>
    <w:multiLevelType w:val="hybridMultilevel"/>
    <w:tmpl w:val="E8861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D40C71"/>
    <w:multiLevelType w:val="multilevel"/>
    <w:tmpl w:val="ECB0C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656707"/>
    <w:multiLevelType w:val="hybridMultilevel"/>
    <w:tmpl w:val="1AD834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D54B4E"/>
    <w:multiLevelType w:val="multilevel"/>
    <w:tmpl w:val="7E727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B31CBE"/>
    <w:multiLevelType w:val="multilevel"/>
    <w:tmpl w:val="B3766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C7A221"/>
    <w:multiLevelType w:val="hybridMultilevel"/>
    <w:tmpl w:val="FFFFFFFF"/>
    <w:lvl w:ilvl="0" w:tplc="6E5C226C">
      <w:start w:val="1"/>
      <w:numFmt w:val="bullet"/>
      <w:pStyle w:val="ListParagraph"/>
      <w:lvlText w:val=""/>
      <w:lvlJc w:val="left"/>
      <w:pPr>
        <w:ind w:left="720" w:hanging="360"/>
      </w:pPr>
      <w:rPr>
        <w:rFonts w:ascii="Symbol" w:hAnsi="Symbol" w:hint="default"/>
      </w:rPr>
    </w:lvl>
    <w:lvl w:ilvl="1" w:tplc="06D8F8F8">
      <w:start w:val="1"/>
      <w:numFmt w:val="bullet"/>
      <w:lvlText w:val="o"/>
      <w:lvlJc w:val="left"/>
      <w:pPr>
        <w:ind w:left="1440" w:hanging="360"/>
      </w:pPr>
      <w:rPr>
        <w:rFonts w:ascii="Courier New" w:hAnsi="Courier New" w:hint="default"/>
      </w:rPr>
    </w:lvl>
    <w:lvl w:ilvl="2" w:tplc="C34A9C48">
      <w:start w:val="1"/>
      <w:numFmt w:val="bullet"/>
      <w:lvlText w:val=""/>
      <w:lvlJc w:val="left"/>
      <w:pPr>
        <w:ind w:left="2160" w:hanging="360"/>
      </w:pPr>
      <w:rPr>
        <w:rFonts w:ascii="Wingdings" w:hAnsi="Wingdings" w:hint="default"/>
      </w:rPr>
    </w:lvl>
    <w:lvl w:ilvl="3" w:tplc="FA1812D2">
      <w:start w:val="1"/>
      <w:numFmt w:val="bullet"/>
      <w:lvlText w:val=""/>
      <w:lvlJc w:val="left"/>
      <w:pPr>
        <w:ind w:left="2880" w:hanging="360"/>
      </w:pPr>
      <w:rPr>
        <w:rFonts w:ascii="Symbol" w:hAnsi="Symbol" w:hint="default"/>
      </w:rPr>
    </w:lvl>
    <w:lvl w:ilvl="4" w:tplc="3EAE1BE0">
      <w:start w:val="1"/>
      <w:numFmt w:val="bullet"/>
      <w:lvlText w:val="o"/>
      <w:lvlJc w:val="left"/>
      <w:pPr>
        <w:ind w:left="3600" w:hanging="360"/>
      </w:pPr>
      <w:rPr>
        <w:rFonts w:ascii="Courier New" w:hAnsi="Courier New" w:hint="default"/>
      </w:rPr>
    </w:lvl>
    <w:lvl w:ilvl="5" w:tplc="A6EAD762">
      <w:start w:val="1"/>
      <w:numFmt w:val="bullet"/>
      <w:lvlText w:val=""/>
      <w:lvlJc w:val="left"/>
      <w:pPr>
        <w:ind w:left="4320" w:hanging="360"/>
      </w:pPr>
      <w:rPr>
        <w:rFonts w:ascii="Wingdings" w:hAnsi="Wingdings" w:hint="default"/>
      </w:rPr>
    </w:lvl>
    <w:lvl w:ilvl="6" w:tplc="57388F74">
      <w:start w:val="1"/>
      <w:numFmt w:val="bullet"/>
      <w:lvlText w:val=""/>
      <w:lvlJc w:val="left"/>
      <w:pPr>
        <w:ind w:left="5040" w:hanging="360"/>
      </w:pPr>
      <w:rPr>
        <w:rFonts w:ascii="Symbol" w:hAnsi="Symbol" w:hint="default"/>
      </w:rPr>
    </w:lvl>
    <w:lvl w:ilvl="7" w:tplc="E4B45C5A">
      <w:start w:val="1"/>
      <w:numFmt w:val="bullet"/>
      <w:lvlText w:val="o"/>
      <w:lvlJc w:val="left"/>
      <w:pPr>
        <w:ind w:left="5760" w:hanging="360"/>
      </w:pPr>
      <w:rPr>
        <w:rFonts w:ascii="Courier New" w:hAnsi="Courier New" w:hint="default"/>
      </w:rPr>
    </w:lvl>
    <w:lvl w:ilvl="8" w:tplc="4E185132">
      <w:start w:val="1"/>
      <w:numFmt w:val="bullet"/>
      <w:lvlText w:val=""/>
      <w:lvlJc w:val="left"/>
      <w:pPr>
        <w:ind w:left="6480" w:hanging="360"/>
      </w:pPr>
      <w:rPr>
        <w:rFonts w:ascii="Wingdings" w:hAnsi="Wingdings" w:hint="default"/>
      </w:rPr>
    </w:lvl>
  </w:abstractNum>
  <w:abstractNum w:abstractNumId="23" w15:restartNumberingAfterBreak="0">
    <w:nsid w:val="6EE76315"/>
    <w:multiLevelType w:val="hybridMultilevel"/>
    <w:tmpl w:val="D5744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843587"/>
    <w:multiLevelType w:val="hybridMultilevel"/>
    <w:tmpl w:val="5122D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F42D92"/>
    <w:multiLevelType w:val="hybridMultilevel"/>
    <w:tmpl w:val="D9F04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1828626">
    <w:abstractNumId w:val="16"/>
  </w:num>
  <w:num w:numId="2" w16cid:durableId="1959218055">
    <w:abstractNumId w:val="22"/>
  </w:num>
  <w:num w:numId="3" w16cid:durableId="1168866148">
    <w:abstractNumId w:val="24"/>
  </w:num>
  <w:num w:numId="4" w16cid:durableId="818495277">
    <w:abstractNumId w:val="21"/>
  </w:num>
  <w:num w:numId="5" w16cid:durableId="1039818119">
    <w:abstractNumId w:val="4"/>
  </w:num>
  <w:num w:numId="6" w16cid:durableId="1731727207">
    <w:abstractNumId w:val="14"/>
  </w:num>
  <w:num w:numId="7" w16cid:durableId="1768580702">
    <w:abstractNumId w:val="1"/>
  </w:num>
  <w:num w:numId="8" w16cid:durableId="67770989">
    <w:abstractNumId w:val="10"/>
  </w:num>
  <w:num w:numId="9" w16cid:durableId="2109962248">
    <w:abstractNumId w:val="5"/>
  </w:num>
  <w:num w:numId="10" w16cid:durableId="1026177787">
    <w:abstractNumId w:val="13"/>
  </w:num>
  <w:num w:numId="11" w16cid:durableId="448086641">
    <w:abstractNumId w:val="8"/>
  </w:num>
  <w:num w:numId="12" w16cid:durableId="1425953764">
    <w:abstractNumId w:val="12"/>
  </w:num>
  <w:num w:numId="13" w16cid:durableId="1917276629">
    <w:abstractNumId w:val="15"/>
  </w:num>
  <w:num w:numId="14" w16cid:durableId="1399936581">
    <w:abstractNumId w:val="7"/>
  </w:num>
  <w:num w:numId="15" w16cid:durableId="167795183">
    <w:abstractNumId w:val="20"/>
  </w:num>
  <w:num w:numId="16" w16cid:durableId="1664045440">
    <w:abstractNumId w:val="18"/>
  </w:num>
  <w:num w:numId="17" w16cid:durableId="1525558514">
    <w:abstractNumId w:val="3"/>
  </w:num>
  <w:num w:numId="18" w16cid:durableId="505631263">
    <w:abstractNumId w:val="11"/>
  </w:num>
  <w:num w:numId="19" w16cid:durableId="902327850">
    <w:abstractNumId w:val="2"/>
  </w:num>
  <w:num w:numId="20" w16cid:durableId="2059280714">
    <w:abstractNumId w:val="17"/>
  </w:num>
  <w:num w:numId="21" w16cid:durableId="105274586">
    <w:abstractNumId w:val="23"/>
  </w:num>
  <w:num w:numId="22" w16cid:durableId="343168461">
    <w:abstractNumId w:val="0"/>
  </w:num>
  <w:num w:numId="23" w16cid:durableId="387345842">
    <w:abstractNumId w:val="19"/>
  </w:num>
  <w:num w:numId="24" w16cid:durableId="1422527191">
    <w:abstractNumId w:val="25"/>
  </w:num>
  <w:num w:numId="25" w16cid:durableId="797071929">
    <w:abstractNumId w:val="6"/>
  </w:num>
  <w:num w:numId="26" w16cid:durableId="1100491477">
    <w:abstractNumId w:val="9"/>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52F"/>
    <w:rsid w:val="00002D3C"/>
    <w:rsid w:val="00005799"/>
    <w:rsid w:val="00005986"/>
    <w:rsid w:val="00005C7A"/>
    <w:rsid w:val="00020A8D"/>
    <w:rsid w:val="000227F6"/>
    <w:rsid w:val="00023465"/>
    <w:rsid w:val="000266A7"/>
    <w:rsid w:val="000326E4"/>
    <w:rsid w:val="000329DA"/>
    <w:rsid w:val="00034772"/>
    <w:rsid w:val="00034E6E"/>
    <w:rsid w:val="00036048"/>
    <w:rsid w:val="00036A9D"/>
    <w:rsid w:val="0003714A"/>
    <w:rsid w:val="00040B9B"/>
    <w:rsid w:val="00043569"/>
    <w:rsid w:val="00050614"/>
    <w:rsid w:val="000521BD"/>
    <w:rsid w:val="00052DB6"/>
    <w:rsid w:val="00054260"/>
    <w:rsid w:val="00055950"/>
    <w:rsid w:val="0006106B"/>
    <w:rsid w:val="00062B41"/>
    <w:rsid w:val="00062C6F"/>
    <w:rsid w:val="00063721"/>
    <w:rsid w:val="0006724F"/>
    <w:rsid w:val="00070C97"/>
    <w:rsid w:val="0007171C"/>
    <w:rsid w:val="00071C39"/>
    <w:rsid w:val="00071D73"/>
    <w:rsid w:val="000732D8"/>
    <w:rsid w:val="00075019"/>
    <w:rsid w:val="00075AAC"/>
    <w:rsid w:val="000768D6"/>
    <w:rsid w:val="00082DFC"/>
    <w:rsid w:val="0008507A"/>
    <w:rsid w:val="000879F9"/>
    <w:rsid w:val="0009093A"/>
    <w:rsid w:val="0009113F"/>
    <w:rsid w:val="000927AC"/>
    <w:rsid w:val="00093750"/>
    <w:rsid w:val="000938D6"/>
    <w:rsid w:val="00095CC7"/>
    <w:rsid w:val="00096849"/>
    <w:rsid w:val="000A087E"/>
    <w:rsid w:val="000A15BB"/>
    <w:rsid w:val="000A1CE9"/>
    <w:rsid w:val="000B02F9"/>
    <w:rsid w:val="000B14F4"/>
    <w:rsid w:val="000B1DAF"/>
    <w:rsid w:val="000B2B43"/>
    <w:rsid w:val="000B3AF5"/>
    <w:rsid w:val="000B4C51"/>
    <w:rsid w:val="000B750F"/>
    <w:rsid w:val="000C03A4"/>
    <w:rsid w:val="000C0507"/>
    <w:rsid w:val="000C1A19"/>
    <w:rsid w:val="000C210F"/>
    <w:rsid w:val="000C2616"/>
    <w:rsid w:val="000C35E4"/>
    <w:rsid w:val="000C3F4B"/>
    <w:rsid w:val="000C7532"/>
    <w:rsid w:val="000D5726"/>
    <w:rsid w:val="000D77BD"/>
    <w:rsid w:val="000E1AAE"/>
    <w:rsid w:val="000E28F5"/>
    <w:rsid w:val="000E41E1"/>
    <w:rsid w:val="000E4E14"/>
    <w:rsid w:val="000E6235"/>
    <w:rsid w:val="000F2A42"/>
    <w:rsid w:val="000F6136"/>
    <w:rsid w:val="000F6ADE"/>
    <w:rsid w:val="000F7024"/>
    <w:rsid w:val="00102506"/>
    <w:rsid w:val="001033B4"/>
    <w:rsid w:val="00104FC4"/>
    <w:rsid w:val="00106563"/>
    <w:rsid w:val="00106CAA"/>
    <w:rsid w:val="00112624"/>
    <w:rsid w:val="001137DC"/>
    <w:rsid w:val="00120AA0"/>
    <w:rsid w:val="00120B21"/>
    <w:rsid w:val="00123436"/>
    <w:rsid w:val="001279DA"/>
    <w:rsid w:val="0013286A"/>
    <w:rsid w:val="001344C0"/>
    <w:rsid w:val="00134B1C"/>
    <w:rsid w:val="00135A81"/>
    <w:rsid w:val="0013686C"/>
    <w:rsid w:val="001378FE"/>
    <w:rsid w:val="00140303"/>
    <w:rsid w:val="001445D7"/>
    <w:rsid w:val="00147647"/>
    <w:rsid w:val="00150206"/>
    <w:rsid w:val="00150432"/>
    <w:rsid w:val="00150B01"/>
    <w:rsid w:val="00153B2C"/>
    <w:rsid w:val="001545A1"/>
    <w:rsid w:val="00155666"/>
    <w:rsid w:val="00163BA7"/>
    <w:rsid w:val="00164461"/>
    <w:rsid w:val="00175265"/>
    <w:rsid w:val="00175313"/>
    <w:rsid w:val="00177946"/>
    <w:rsid w:val="00177F66"/>
    <w:rsid w:val="001800AC"/>
    <w:rsid w:val="0018510E"/>
    <w:rsid w:val="001861AA"/>
    <w:rsid w:val="00186D7B"/>
    <w:rsid w:val="001971BA"/>
    <w:rsid w:val="001A0D26"/>
    <w:rsid w:val="001A2D8D"/>
    <w:rsid w:val="001B0860"/>
    <w:rsid w:val="001B0BE5"/>
    <w:rsid w:val="001C1828"/>
    <w:rsid w:val="001C20FC"/>
    <w:rsid w:val="001C2427"/>
    <w:rsid w:val="001C40FE"/>
    <w:rsid w:val="001C467E"/>
    <w:rsid w:val="001C64D4"/>
    <w:rsid w:val="001C6D94"/>
    <w:rsid w:val="001C7362"/>
    <w:rsid w:val="001D0FE4"/>
    <w:rsid w:val="001D3092"/>
    <w:rsid w:val="001D4F26"/>
    <w:rsid w:val="001D72C1"/>
    <w:rsid w:val="001E0CB4"/>
    <w:rsid w:val="001E22DA"/>
    <w:rsid w:val="001E2BB1"/>
    <w:rsid w:val="001E36A3"/>
    <w:rsid w:val="001E3AAC"/>
    <w:rsid w:val="001E5852"/>
    <w:rsid w:val="001E7933"/>
    <w:rsid w:val="001F2D56"/>
    <w:rsid w:val="001F3638"/>
    <w:rsid w:val="001F36A0"/>
    <w:rsid w:val="001F3A52"/>
    <w:rsid w:val="001F54C4"/>
    <w:rsid w:val="00200009"/>
    <w:rsid w:val="00205A5F"/>
    <w:rsid w:val="00205F3D"/>
    <w:rsid w:val="002077A3"/>
    <w:rsid w:val="00210905"/>
    <w:rsid w:val="00211261"/>
    <w:rsid w:val="0021256F"/>
    <w:rsid w:val="00213E47"/>
    <w:rsid w:val="00220387"/>
    <w:rsid w:val="00221DC2"/>
    <w:rsid w:val="00224C62"/>
    <w:rsid w:val="0022612F"/>
    <w:rsid w:val="00227EA5"/>
    <w:rsid w:val="00227EB7"/>
    <w:rsid w:val="00235981"/>
    <w:rsid w:val="00236432"/>
    <w:rsid w:val="002368A2"/>
    <w:rsid w:val="00237997"/>
    <w:rsid w:val="00240368"/>
    <w:rsid w:val="002405CF"/>
    <w:rsid w:val="0024075F"/>
    <w:rsid w:val="00240CFE"/>
    <w:rsid w:val="00242C99"/>
    <w:rsid w:val="0024313C"/>
    <w:rsid w:val="00244389"/>
    <w:rsid w:val="0024482B"/>
    <w:rsid w:val="0024491E"/>
    <w:rsid w:val="002466EC"/>
    <w:rsid w:val="00246CDA"/>
    <w:rsid w:val="00247801"/>
    <w:rsid w:val="00252008"/>
    <w:rsid w:val="0025347D"/>
    <w:rsid w:val="002549F2"/>
    <w:rsid w:val="00256917"/>
    <w:rsid w:val="00256B7E"/>
    <w:rsid w:val="00260223"/>
    <w:rsid w:val="0026114A"/>
    <w:rsid w:val="00263C9C"/>
    <w:rsid w:val="002712C8"/>
    <w:rsid w:val="00271A31"/>
    <w:rsid w:val="00271C62"/>
    <w:rsid w:val="002763E5"/>
    <w:rsid w:val="00277FB1"/>
    <w:rsid w:val="00283139"/>
    <w:rsid w:val="00284920"/>
    <w:rsid w:val="00285D40"/>
    <w:rsid w:val="00287A8C"/>
    <w:rsid w:val="0029099C"/>
    <w:rsid w:val="002920C8"/>
    <w:rsid w:val="002921BA"/>
    <w:rsid w:val="00293BAE"/>
    <w:rsid w:val="0029661D"/>
    <w:rsid w:val="00296C8F"/>
    <w:rsid w:val="002A17DA"/>
    <w:rsid w:val="002A3B26"/>
    <w:rsid w:val="002A5104"/>
    <w:rsid w:val="002B17E6"/>
    <w:rsid w:val="002B311A"/>
    <w:rsid w:val="002B41ED"/>
    <w:rsid w:val="002C4CF7"/>
    <w:rsid w:val="002C4F6C"/>
    <w:rsid w:val="002C541C"/>
    <w:rsid w:val="002C6018"/>
    <w:rsid w:val="002D5FEC"/>
    <w:rsid w:val="002D7158"/>
    <w:rsid w:val="002E0ACC"/>
    <w:rsid w:val="002E20B9"/>
    <w:rsid w:val="002E26C9"/>
    <w:rsid w:val="002E3648"/>
    <w:rsid w:val="002E3FD2"/>
    <w:rsid w:val="002E4BA1"/>
    <w:rsid w:val="002E4EA6"/>
    <w:rsid w:val="002E759B"/>
    <w:rsid w:val="002F14AC"/>
    <w:rsid w:val="002F17DC"/>
    <w:rsid w:val="002F22B9"/>
    <w:rsid w:val="002F47DB"/>
    <w:rsid w:val="0030088B"/>
    <w:rsid w:val="00303B14"/>
    <w:rsid w:val="00304253"/>
    <w:rsid w:val="00304CEB"/>
    <w:rsid w:val="00305401"/>
    <w:rsid w:val="003064A9"/>
    <w:rsid w:val="00310487"/>
    <w:rsid w:val="00311232"/>
    <w:rsid w:val="00313C09"/>
    <w:rsid w:val="00315372"/>
    <w:rsid w:val="0031684F"/>
    <w:rsid w:val="00320F1A"/>
    <w:rsid w:val="00325B98"/>
    <w:rsid w:val="003277A3"/>
    <w:rsid w:val="00330DC8"/>
    <w:rsid w:val="003312CA"/>
    <w:rsid w:val="00341A88"/>
    <w:rsid w:val="00342012"/>
    <w:rsid w:val="0034375B"/>
    <w:rsid w:val="00343F3D"/>
    <w:rsid w:val="00344418"/>
    <w:rsid w:val="0034500A"/>
    <w:rsid w:val="0034525B"/>
    <w:rsid w:val="00351307"/>
    <w:rsid w:val="0035137D"/>
    <w:rsid w:val="0035440A"/>
    <w:rsid w:val="0035605B"/>
    <w:rsid w:val="003561E6"/>
    <w:rsid w:val="003579FB"/>
    <w:rsid w:val="00357F54"/>
    <w:rsid w:val="003606D1"/>
    <w:rsid w:val="00361265"/>
    <w:rsid w:val="00363692"/>
    <w:rsid w:val="00363821"/>
    <w:rsid w:val="003641A4"/>
    <w:rsid w:val="003721F3"/>
    <w:rsid w:val="003808E9"/>
    <w:rsid w:val="003821C0"/>
    <w:rsid w:val="0038434A"/>
    <w:rsid w:val="00385C08"/>
    <w:rsid w:val="003866ED"/>
    <w:rsid w:val="00390236"/>
    <w:rsid w:val="0039093C"/>
    <w:rsid w:val="003946E7"/>
    <w:rsid w:val="003A263B"/>
    <w:rsid w:val="003B0BB8"/>
    <w:rsid w:val="003B1EB2"/>
    <w:rsid w:val="003B46F8"/>
    <w:rsid w:val="003B5236"/>
    <w:rsid w:val="003B67C5"/>
    <w:rsid w:val="003C5B3C"/>
    <w:rsid w:val="003D1869"/>
    <w:rsid w:val="003D35E3"/>
    <w:rsid w:val="003D37A2"/>
    <w:rsid w:val="003D6105"/>
    <w:rsid w:val="003D61DA"/>
    <w:rsid w:val="003D6625"/>
    <w:rsid w:val="003D7945"/>
    <w:rsid w:val="003E1208"/>
    <w:rsid w:val="003E156E"/>
    <w:rsid w:val="003E351D"/>
    <w:rsid w:val="003E4B14"/>
    <w:rsid w:val="003F237B"/>
    <w:rsid w:val="003F4132"/>
    <w:rsid w:val="003F4435"/>
    <w:rsid w:val="003F5EB1"/>
    <w:rsid w:val="00401296"/>
    <w:rsid w:val="00404B1F"/>
    <w:rsid w:val="00407779"/>
    <w:rsid w:val="00407A76"/>
    <w:rsid w:val="00407CE8"/>
    <w:rsid w:val="004130DD"/>
    <w:rsid w:val="00416487"/>
    <w:rsid w:val="00421905"/>
    <w:rsid w:val="00422147"/>
    <w:rsid w:val="0042277E"/>
    <w:rsid w:val="004234EA"/>
    <w:rsid w:val="004260F5"/>
    <w:rsid w:val="00426388"/>
    <w:rsid w:val="00427150"/>
    <w:rsid w:val="00430582"/>
    <w:rsid w:val="00433773"/>
    <w:rsid w:val="004370DA"/>
    <w:rsid w:val="00437B6E"/>
    <w:rsid w:val="00443C72"/>
    <w:rsid w:val="00445A87"/>
    <w:rsid w:val="00447504"/>
    <w:rsid w:val="004544B9"/>
    <w:rsid w:val="00454B93"/>
    <w:rsid w:val="004557D0"/>
    <w:rsid w:val="00456085"/>
    <w:rsid w:val="004562CE"/>
    <w:rsid w:val="00460553"/>
    <w:rsid w:val="00464EFB"/>
    <w:rsid w:val="004655DC"/>
    <w:rsid w:val="00466541"/>
    <w:rsid w:val="0046656D"/>
    <w:rsid w:val="00470372"/>
    <w:rsid w:val="0047238D"/>
    <w:rsid w:val="00477695"/>
    <w:rsid w:val="0048009C"/>
    <w:rsid w:val="00480A37"/>
    <w:rsid w:val="004812A7"/>
    <w:rsid w:val="00482C50"/>
    <w:rsid w:val="00483AB6"/>
    <w:rsid w:val="004848A4"/>
    <w:rsid w:val="00485573"/>
    <w:rsid w:val="004921D5"/>
    <w:rsid w:val="004A5284"/>
    <w:rsid w:val="004B0E70"/>
    <w:rsid w:val="004B1770"/>
    <w:rsid w:val="004B1914"/>
    <w:rsid w:val="004B45EA"/>
    <w:rsid w:val="004B6D43"/>
    <w:rsid w:val="004C6DE1"/>
    <w:rsid w:val="004C6F23"/>
    <w:rsid w:val="004C7CD1"/>
    <w:rsid w:val="004D0C2A"/>
    <w:rsid w:val="004D1A70"/>
    <w:rsid w:val="004D22B7"/>
    <w:rsid w:val="004D27AA"/>
    <w:rsid w:val="004D31FB"/>
    <w:rsid w:val="004D3ACD"/>
    <w:rsid w:val="004D5315"/>
    <w:rsid w:val="004D57B6"/>
    <w:rsid w:val="004D647A"/>
    <w:rsid w:val="004D700E"/>
    <w:rsid w:val="004D7B95"/>
    <w:rsid w:val="004E1094"/>
    <w:rsid w:val="004E32C0"/>
    <w:rsid w:val="004E39B0"/>
    <w:rsid w:val="004E5E6B"/>
    <w:rsid w:val="004F2276"/>
    <w:rsid w:val="004F3305"/>
    <w:rsid w:val="004F516D"/>
    <w:rsid w:val="004F628D"/>
    <w:rsid w:val="004F6FC3"/>
    <w:rsid w:val="005030F4"/>
    <w:rsid w:val="00503652"/>
    <w:rsid w:val="00504077"/>
    <w:rsid w:val="00506AF6"/>
    <w:rsid w:val="00506F31"/>
    <w:rsid w:val="00506F56"/>
    <w:rsid w:val="00511C72"/>
    <w:rsid w:val="00513139"/>
    <w:rsid w:val="00514543"/>
    <w:rsid w:val="00520D3D"/>
    <w:rsid w:val="005237C0"/>
    <w:rsid w:val="00523BF7"/>
    <w:rsid w:val="005249DA"/>
    <w:rsid w:val="005259EF"/>
    <w:rsid w:val="00526395"/>
    <w:rsid w:val="005325A6"/>
    <w:rsid w:val="00533EB5"/>
    <w:rsid w:val="00536A59"/>
    <w:rsid w:val="00536F79"/>
    <w:rsid w:val="00537595"/>
    <w:rsid w:val="0054375C"/>
    <w:rsid w:val="00547182"/>
    <w:rsid w:val="0054738E"/>
    <w:rsid w:val="0054776D"/>
    <w:rsid w:val="00550747"/>
    <w:rsid w:val="00551441"/>
    <w:rsid w:val="005522E4"/>
    <w:rsid w:val="00555B64"/>
    <w:rsid w:val="00557503"/>
    <w:rsid w:val="00562701"/>
    <w:rsid w:val="00563C7D"/>
    <w:rsid w:val="00567BE4"/>
    <w:rsid w:val="0057011D"/>
    <w:rsid w:val="0057551A"/>
    <w:rsid w:val="005762A8"/>
    <w:rsid w:val="005763E5"/>
    <w:rsid w:val="0057667A"/>
    <w:rsid w:val="00581925"/>
    <w:rsid w:val="00586ED1"/>
    <w:rsid w:val="00591D21"/>
    <w:rsid w:val="00594474"/>
    <w:rsid w:val="005954BB"/>
    <w:rsid w:val="00596940"/>
    <w:rsid w:val="005A1063"/>
    <w:rsid w:val="005A1B15"/>
    <w:rsid w:val="005A76C2"/>
    <w:rsid w:val="005B4B63"/>
    <w:rsid w:val="005B7B6B"/>
    <w:rsid w:val="005C06D9"/>
    <w:rsid w:val="005C0CE2"/>
    <w:rsid w:val="005D0DA8"/>
    <w:rsid w:val="005D18BB"/>
    <w:rsid w:val="005D1F76"/>
    <w:rsid w:val="005D2854"/>
    <w:rsid w:val="005D35BF"/>
    <w:rsid w:val="005D364E"/>
    <w:rsid w:val="005D4794"/>
    <w:rsid w:val="005D7BFC"/>
    <w:rsid w:val="005E1230"/>
    <w:rsid w:val="005E4363"/>
    <w:rsid w:val="005E549C"/>
    <w:rsid w:val="005E5665"/>
    <w:rsid w:val="005E7972"/>
    <w:rsid w:val="005E79D6"/>
    <w:rsid w:val="005F1315"/>
    <w:rsid w:val="005F1C4B"/>
    <w:rsid w:val="005F4DCA"/>
    <w:rsid w:val="0060349A"/>
    <w:rsid w:val="00605A8F"/>
    <w:rsid w:val="00605F0F"/>
    <w:rsid w:val="00606E1D"/>
    <w:rsid w:val="006120EE"/>
    <w:rsid w:val="00613936"/>
    <w:rsid w:val="00613A34"/>
    <w:rsid w:val="00613E96"/>
    <w:rsid w:val="006146AB"/>
    <w:rsid w:val="0062324E"/>
    <w:rsid w:val="00624B80"/>
    <w:rsid w:val="00625FC5"/>
    <w:rsid w:val="006271CE"/>
    <w:rsid w:val="00627498"/>
    <w:rsid w:val="0063472C"/>
    <w:rsid w:val="00634F90"/>
    <w:rsid w:val="00636C48"/>
    <w:rsid w:val="00637453"/>
    <w:rsid w:val="00637D6B"/>
    <w:rsid w:val="00641B16"/>
    <w:rsid w:val="00641DE3"/>
    <w:rsid w:val="00650FCD"/>
    <w:rsid w:val="00651C1A"/>
    <w:rsid w:val="0065558B"/>
    <w:rsid w:val="00656B53"/>
    <w:rsid w:val="00661BFC"/>
    <w:rsid w:val="006629D3"/>
    <w:rsid w:val="006641D7"/>
    <w:rsid w:val="0066574F"/>
    <w:rsid w:val="006657CA"/>
    <w:rsid w:val="00667A93"/>
    <w:rsid w:val="00677AF0"/>
    <w:rsid w:val="006816AD"/>
    <w:rsid w:val="00681C44"/>
    <w:rsid w:val="00682584"/>
    <w:rsid w:val="00685A7B"/>
    <w:rsid w:val="00685FB5"/>
    <w:rsid w:val="00687D01"/>
    <w:rsid w:val="0069659C"/>
    <w:rsid w:val="006A0150"/>
    <w:rsid w:val="006A16A8"/>
    <w:rsid w:val="006A544B"/>
    <w:rsid w:val="006A60E6"/>
    <w:rsid w:val="006A64FA"/>
    <w:rsid w:val="006B01C1"/>
    <w:rsid w:val="006B0C0F"/>
    <w:rsid w:val="006B0F84"/>
    <w:rsid w:val="006B2C66"/>
    <w:rsid w:val="006B37B7"/>
    <w:rsid w:val="006B3982"/>
    <w:rsid w:val="006B50C3"/>
    <w:rsid w:val="006B6B54"/>
    <w:rsid w:val="006C09B0"/>
    <w:rsid w:val="006C174A"/>
    <w:rsid w:val="006C54EA"/>
    <w:rsid w:val="006D1F9A"/>
    <w:rsid w:val="006D4E4E"/>
    <w:rsid w:val="006E227D"/>
    <w:rsid w:val="006E22D3"/>
    <w:rsid w:val="006E3113"/>
    <w:rsid w:val="006E409D"/>
    <w:rsid w:val="006E4301"/>
    <w:rsid w:val="006F0904"/>
    <w:rsid w:val="006F5C46"/>
    <w:rsid w:val="00700D3B"/>
    <w:rsid w:val="007025A9"/>
    <w:rsid w:val="00702DBE"/>
    <w:rsid w:val="00703269"/>
    <w:rsid w:val="00704E5D"/>
    <w:rsid w:val="00704FAC"/>
    <w:rsid w:val="007050C4"/>
    <w:rsid w:val="007060E9"/>
    <w:rsid w:val="007068B3"/>
    <w:rsid w:val="00711ED8"/>
    <w:rsid w:val="00712C6D"/>
    <w:rsid w:val="00716255"/>
    <w:rsid w:val="0071790F"/>
    <w:rsid w:val="00723BE8"/>
    <w:rsid w:val="00726392"/>
    <w:rsid w:val="00733A14"/>
    <w:rsid w:val="00736A7E"/>
    <w:rsid w:val="007398C7"/>
    <w:rsid w:val="007407ED"/>
    <w:rsid w:val="00740DDC"/>
    <w:rsid w:val="00743474"/>
    <w:rsid w:val="007461D4"/>
    <w:rsid w:val="00753FF0"/>
    <w:rsid w:val="00756C9E"/>
    <w:rsid w:val="00757044"/>
    <w:rsid w:val="00757F20"/>
    <w:rsid w:val="00761B8D"/>
    <w:rsid w:val="00764706"/>
    <w:rsid w:val="0076616E"/>
    <w:rsid w:val="007713AE"/>
    <w:rsid w:val="00773133"/>
    <w:rsid w:val="0077319A"/>
    <w:rsid w:val="00773D14"/>
    <w:rsid w:val="00773ECB"/>
    <w:rsid w:val="00777649"/>
    <w:rsid w:val="00782473"/>
    <w:rsid w:val="0078474B"/>
    <w:rsid w:val="0078749C"/>
    <w:rsid w:val="00787505"/>
    <w:rsid w:val="007876EC"/>
    <w:rsid w:val="00791341"/>
    <w:rsid w:val="00794CED"/>
    <w:rsid w:val="00795968"/>
    <w:rsid w:val="00795B46"/>
    <w:rsid w:val="007967D9"/>
    <w:rsid w:val="00796D6C"/>
    <w:rsid w:val="007A29A5"/>
    <w:rsid w:val="007A3AF0"/>
    <w:rsid w:val="007A5250"/>
    <w:rsid w:val="007B1A5A"/>
    <w:rsid w:val="007B3B5F"/>
    <w:rsid w:val="007B65AB"/>
    <w:rsid w:val="007B6C58"/>
    <w:rsid w:val="007C10DD"/>
    <w:rsid w:val="007C28D5"/>
    <w:rsid w:val="007C2B8B"/>
    <w:rsid w:val="007C3848"/>
    <w:rsid w:val="007C3E0C"/>
    <w:rsid w:val="007C7F07"/>
    <w:rsid w:val="007C7FF1"/>
    <w:rsid w:val="007D06FB"/>
    <w:rsid w:val="007D1957"/>
    <w:rsid w:val="007D3B42"/>
    <w:rsid w:val="007D7655"/>
    <w:rsid w:val="007E3A16"/>
    <w:rsid w:val="007E696E"/>
    <w:rsid w:val="007E71E7"/>
    <w:rsid w:val="00801C83"/>
    <w:rsid w:val="008038CF"/>
    <w:rsid w:val="008055C8"/>
    <w:rsid w:val="00810115"/>
    <w:rsid w:val="00813103"/>
    <w:rsid w:val="00813CE2"/>
    <w:rsid w:val="00813E87"/>
    <w:rsid w:val="0081417A"/>
    <w:rsid w:val="00822444"/>
    <w:rsid w:val="008240A3"/>
    <w:rsid w:val="00826297"/>
    <w:rsid w:val="00826398"/>
    <w:rsid w:val="0082746B"/>
    <w:rsid w:val="00831032"/>
    <w:rsid w:val="00831B4C"/>
    <w:rsid w:val="008322A9"/>
    <w:rsid w:val="00832321"/>
    <w:rsid w:val="008330DD"/>
    <w:rsid w:val="00834E67"/>
    <w:rsid w:val="008369BA"/>
    <w:rsid w:val="008404E9"/>
    <w:rsid w:val="00840AE2"/>
    <w:rsid w:val="00841FFE"/>
    <w:rsid w:val="008440FF"/>
    <w:rsid w:val="008452B2"/>
    <w:rsid w:val="0084602A"/>
    <w:rsid w:val="008504AE"/>
    <w:rsid w:val="008507B6"/>
    <w:rsid w:val="00852E36"/>
    <w:rsid w:val="008537D1"/>
    <w:rsid w:val="00856C9B"/>
    <w:rsid w:val="0086313C"/>
    <w:rsid w:val="00865EA1"/>
    <w:rsid w:val="008669FE"/>
    <w:rsid w:val="00870D2D"/>
    <w:rsid w:val="00872F65"/>
    <w:rsid w:val="00873639"/>
    <w:rsid w:val="00873B38"/>
    <w:rsid w:val="00876173"/>
    <w:rsid w:val="00876D67"/>
    <w:rsid w:val="00877B3F"/>
    <w:rsid w:val="00877FD7"/>
    <w:rsid w:val="00883866"/>
    <w:rsid w:val="00890F97"/>
    <w:rsid w:val="00893DF8"/>
    <w:rsid w:val="008A6A8B"/>
    <w:rsid w:val="008B0492"/>
    <w:rsid w:val="008B04FE"/>
    <w:rsid w:val="008B118A"/>
    <w:rsid w:val="008B313A"/>
    <w:rsid w:val="008B3B17"/>
    <w:rsid w:val="008C09BE"/>
    <w:rsid w:val="008C0BEC"/>
    <w:rsid w:val="008C2764"/>
    <w:rsid w:val="008C7D3F"/>
    <w:rsid w:val="008D4857"/>
    <w:rsid w:val="008E060D"/>
    <w:rsid w:val="008E0CAC"/>
    <w:rsid w:val="008E1CEF"/>
    <w:rsid w:val="008E5206"/>
    <w:rsid w:val="008F0927"/>
    <w:rsid w:val="008F1002"/>
    <w:rsid w:val="008F18C9"/>
    <w:rsid w:val="008F2B1D"/>
    <w:rsid w:val="008F2FA1"/>
    <w:rsid w:val="008F373C"/>
    <w:rsid w:val="008F395C"/>
    <w:rsid w:val="008F441C"/>
    <w:rsid w:val="008F478C"/>
    <w:rsid w:val="008F49AB"/>
    <w:rsid w:val="008F4C64"/>
    <w:rsid w:val="00902450"/>
    <w:rsid w:val="009024F7"/>
    <w:rsid w:val="00902F54"/>
    <w:rsid w:val="00906A7A"/>
    <w:rsid w:val="00910882"/>
    <w:rsid w:val="00912BF8"/>
    <w:rsid w:val="00913CF0"/>
    <w:rsid w:val="009148A6"/>
    <w:rsid w:val="00914EF9"/>
    <w:rsid w:val="00920696"/>
    <w:rsid w:val="009209EB"/>
    <w:rsid w:val="0092130E"/>
    <w:rsid w:val="00926B71"/>
    <w:rsid w:val="00927F8E"/>
    <w:rsid w:val="0093272A"/>
    <w:rsid w:val="00932D09"/>
    <w:rsid w:val="00932FF6"/>
    <w:rsid w:val="00937427"/>
    <w:rsid w:val="00940986"/>
    <w:rsid w:val="00941D05"/>
    <w:rsid w:val="0094232D"/>
    <w:rsid w:val="00944192"/>
    <w:rsid w:val="0095010F"/>
    <w:rsid w:val="00951156"/>
    <w:rsid w:val="009569CA"/>
    <w:rsid w:val="00960CD9"/>
    <w:rsid w:val="009648E0"/>
    <w:rsid w:val="00966056"/>
    <w:rsid w:val="00967BCF"/>
    <w:rsid w:val="00972068"/>
    <w:rsid w:val="0097252E"/>
    <w:rsid w:val="00976DCE"/>
    <w:rsid w:val="00977673"/>
    <w:rsid w:val="00982A53"/>
    <w:rsid w:val="00984FBE"/>
    <w:rsid w:val="00985297"/>
    <w:rsid w:val="00987C57"/>
    <w:rsid w:val="00990426"/>
    <w:rsid w:val="00990534"/>
    <w:rsid w:val="0099117D"/>
    <w:rsid w:val="00991205"/>
    <w:rsid w:val="00991AB6"/>
    <w:rsid w:val="00997AA6"/>
    <w:rsid w:val="009A6500"/>
    <w:rsid w:val="009A772D"/>
    <w:rsid w:val="009B1E06"/>
    <w:rsid w:val="009B5F8D"/>
    <w:rsid w:val="009B76F7"/>
    <w:rsid w:val="009B7D7F"/>
    <w:rsid w:val="009C035A"/>
    <w:rsid w:val="009C0AB7"/>
    <w:rsid w:val="009C127A"/>
    <w:rsid w:val="009C41EE"/>
    <w:rsid w:val="009C4E1E"/>
    <w:rsid w:val="009C65D3"/>
    <w:rsid w:val="009C6D39"/>
    <w:rsid w:val="009C730E"/>
    <w:rsid w:val="009D001A"/>
    <w:rsid w:val="009D0C20"/>
    <w:rsid w:val="009D1898"/>
    <w:rsid w:val="009D269D"/>
    <w:rsid w:val="009D26B7"/>
    <w:rsid w:val="009E0479"/>
    <w:rsid w:val="009E1057"/>
    <w:rsid w:val="009F0228"/>
    <w:rsid w:val="009F08C2"/>
    <w:rsid w:val="009F43B2"/>
    <w:rsid w:val="009F56E0"/>
    <w:rsid w:val="009F63D9"/>
    <w:rsid w:val="009F6855"/>
    <w:rsid w:val="009F6F66"/>
    <w:rsid w:val="00A00955"/>
    <w:rsid w:val="00A012F8"/>
    <w:rsid w:val="00A019D6"/>
    <w:rsid w:val="00A04153"/>
    <w:rsid w:val="00A1090F"/>
    <w:rsid w:val="00A11AA6"/>
    <w:rsid w:val="00A15091"/>
    <w:rsid w:val="00A1635A"/>
    <w:rsid w:val="00A17A20"/>
    <w:rsid w:val="00A22A94"/>
    <w:rsid w:val="00A23FA5"/>
    <w:rsid w:val="00A24909"/>
    <w:rsid w:val="00A261A0"/>
    <w:rsid w:val="00A27C1E"/>
    <w:rsid w:val="00A31D00"/>
    <w:rsid w:val="00A32EAE"/>
    <w:rsid w:val="00A37527"/>
    <w:rsid w:val="00A420F8"/>
    <w:rsid w:val="00A42D72"/>
    <w:rsid w:val="00A43FF7"/>
    <w:rsid w:val="00A44154"/>
    <w:rsid w:val="00A51066"/>
    <w:rsid w:val="00A54750"/>
    <w:rsid w:val="00A54A13"/>
    <w:rsid w:val="00A57F7C"/>
    <w:rsid w:val="00A60D37"/>
    <w:rsid w:val="00A61B30"/>
    <w:rsid w:val="00A65CB4"/>
    <w:rsid w:val="00A66F47"/>
    <w:rsid w:val="00A73307"/>
    <w:rsid w:val="00A7419C"/>
    <w:rsid w:val="00A74431"/>
    <w:rsid w:val="00A80CD9"/>
    <w:rsid w:val="00A84CE9"/>
    <w:rsid w:val="00A85911"/>
    <w:rsid w:val="00A864C7"/>
    <w:rsid w:val="00A920B7"/>
    <w:rsid w:val="00A92D0C"/>
    <w:rsid w:val="00A965E3"/>
    <w:rsid w:val="00A9684B"/>
    <w:rsid w:val="00A97179"/>
    <w:rsid w:val="00AA05A0"/>
    <w:rsid w:val="00AA11ED"/>
    <w:rsid w:val="00AA1309"/>
    <w:rsid w:val="00AA3D99"/>
    <w:rsid w:val="00AA4000"/>
    <w:rsid w:val="00AA4B28"/>
    <w:rsid w:val="00AB1585"/>
    <w:rsid w:val="00AB51A0"/>
    <w:rsid w:val="00AC48D4"/>
    <w:rsid w:val="00AC7E6E"/>
    <w:rsid w:val="00AD1E54"/>
    <w:rsid w:val="00AD2380"/>
    <w:rsid w:val="00AD6FC9"/>
    <w:rsid w:val="00AE0DEA"/>
    <w:rsid w:val="00AE406F"/>
    <w:rsid w:val="00AE68D3"/>
    <w:rsid w:val="00AE694A"/>
    <w:rsid w:val="00AF0658"/>
    <w:rsid w:val="00AF0FE4"/>
    <w:rsid w:val="00AF29E7"/>
    <w:rsid w:val="00AF552F"/>
    <w:rsid w:val="00AF633C"/>
    <w:rsid w:val="00AF76CE"/>
    <w:rsid w:val="00B004A2"/>
    <w:rsid w:val="00B021BB"/>
    <w:rsid w:val="00B03D1E"/>
    <w:rsid w:val="00B04863"/>
    <w:rsid w:val="00B04BBD"/>
    <w:rsid w:val="00B05A60"/>
    <w:rsid w:val="00B05B0D"/>
    <w:rsid w:val="00B07D39"/>
    <w:rsid w:val="00B109E8"/>
    <w:rsid w:val="00B11D02"/>
    <w:rsid w:val="00B1298A"/>
    <w:rsid w:val="00B13E20"/>
    <w:rsid w:val="00B14466"/>
    <w:rsid w:val="00B15461"/>
    <w:rsid w:val="00B232DE"/>
    <w:rsid w:val="00B23EA1"/>
    <w:rsid w:val="00B27A84"/>
    <w:rsid w:val="00B31166"/>
    <w:rsid w:val="00B334A5"/>
    <w:rsid w:val="00B3369F"/>
    <w:rsid w:val="00B3567A"/>
    <w:rsid w:val="00B4544B"/>
    <w:rsid w:val="00B51FEF"/>
    <w:rsid w:val="00B52E63"/>
    <w:rsid w:val="00B5577B"/>
    <w:rsid w:val="00B6284C"/>
    <w:rsid w:val="00B645F1"/>
    <w:rsid w:val="00B702D6"/>
    <w:rsid w:val="00B70F22"/>
    <w:rsid w:val="00B71D84"/>
    <w:rsid w:val="00B73C97"/>
    <w:rsid w:val="00B81331"/>
    <w:rsid w:val="00B857F3"/>
    <w:rsid w:val="00B87A0F"/>
    <w:rsid w:val="00B90A3D"/>
    <w:rsid w:val="00B91478"/>
    <w:rsid w:val="00B931A1"/>
    <w:rsid w:val="00B93AA5"/>
    <w:rsid w:val="00BA0508"/>
    <w:rsid w:val="00BA458F"/>
    <w:rsid w:val="00BA5507"/>
    <w:rsid w:val="00BA5939"/>
    <w:rsid w:val="00BB002B"/>
    <w:rsid w:val="00BB0307"/>
    <w:rsid w:val="00BB4211"/>
    <w:rsid w:val="00BB5335"/>
    <w:rsid w:val="00BB6D99"/>
    <w:rsid w:val="00BC0601"/>
    <w:rsid w:val="00BC3B7E"/>
    <w:rsid w:val="00BC3E98"/>
    <w:rsid w:val="00BC4297"/>
    <w:rsid w:val="00BD09D0"/>
    <w:rsid w:val="00BD40E2"/>
    <w:rsid w:val="00BD7A4E"/>
    <w:rsid w:val="00BE1E78"/>
    <w:rsid w:val="00BE4EED"/>
    <w:rsid w:val="00BE5B7F"/>
    <w:rsid w:val="00BE7DD6"/>
    <w:rsid w:val="00BF081A"/>
    <w:rsid w:val="00BF1A62"/>
    <w:rsid w:val="00BF60D1"/>
    <w:rsid w:val="00BF6292"/>
    <w:rsid w:val="00BF62B0"/>
    <w:rsid w:val="00BF6F04"/>
    <w:rsid w:val="00C01A45"/>
    <w:rsid w:val="00C06AAF"/>
    <w:rsid w:val="00C147B5"/>
    <w:rsid w:val="00C176E7"/>
    <w:rsid w:val="00C22701"/>
    <w:rsid w:val="00C23AEB"/>
    <w:rsid w:val="00C27738"/>
    <w:rsid w:val="00C27D63"/>
    <w:rsid w:val="00C331D1"/>
    <w:rsid w:val="00C35296"/>
    <w:rsid w:val="00C36601"/>
    <w:rsid w:val="00C36723"/>
    <w:rsid w:val="00C41B50"/>
    <w:rsid w:val="00C41CF3"/>
    <w:rsid w:val="00C4251E"/>
    <w:rsid w:val="00C4287D"/>
    <w:rsid w:val="00C428E0"/>
    <w:rsid w:val="00C42A4B"/>
    <w:rsid w:val="00C437B3"/>
    <w:rsid w:val="00C45ED9"/>
    <w:rsid w:val="00C50B06"/>
    <w:rsid w:val="00C534C3"/>
    <w:rsid w:val="00C53609"/>
    <w:rsid w:val="00C53C54"/>
    <w:rsid w:val="00C55EE3"/>
    <w:rsid w:val="00C5770E"/>
    <w:rsid w:val="00C61B09"/>
    <w:rsid w:val="00C65528"/>
    <w:rsid w:val="00C676E0"/>
    <w:rsid w:val="00C67CF8"/>
    <w:rsid w:val="00C72203"/>
    <w:rsid w:val="00C72AEF"/>
    <w:rsid w:val="00C72C71"/>
    <w:rsid w:val="00C758A0"/>
    <w:rsid w:val="00C76178"/>
    <w:rsid w:val="00C8293A"/>
    <w:rsid w:val="00C83680"/>
    <w:rsid w:val="00C85E5A"/>
    <w:rsid w:val="00C90BCC"/>
    <w:rsid w:val="00C9189C"/>
    <w:rsid w:val="00C91CEE"/>
    <w:rsid w:val="00C96B39"/>
    <w:rsid w:val="00C96E01"/>
    <w:rsid w:val="00CA07B3"/>
    <w:rsid w:val="00CA36F4"/>
    <w:rsid w:val="00CB01E5"/>
    <w:rsid w:val="00CB75FC"/>
    <w:rsid w:val="00CC0A5E"/>
    <w:rsid w:val="00CC1348"/>
    <w:rsid w:val="00CC33CC"/>
    <w:rsid w:val="00CC66FB"/>
    <w:rsid w:val="00CD56A1"/>
    <w:rsid w:val="00CE09A8"/>
    <w:rsid w:val="00CE2C71"/>
    <w:rsid w:val="00CE603B"/>
    <w:rsid w:val="00CE68BE"/>
    <w:rsid w:val="00CE7640"/>
    <w:rsid w:val="00CF6B33"/>
    <w:rsid w:val="00D019D8"/>
    <w:rsid w:val="00D068C9"/>
    <w:rsid w:val="00D07867"/>
    <w:rsid w:val="00D14A88"/>
    <w:rsid w:val="00D158EC"/>
    <w:rsid w:val="00D17DE4"/>
    <w:rsid w:val="00D21039"/>
    <w:rsid w:val="00D21FCA"/>
    <w:rsid w:val="00D224A4"/>
    <w:rsid w:val="00D24D01"/>
    <w:rsid w:val="00D25040"/>
    <w:rsid w:val="00D25556"/>
    <w:rsid w:val="00D3138B"/>
    <w:rsid w:val="00D3214F"/>
    <w:rsid w:val="00D327B8"/>
    <w:rsid w:val="00D33DFC"/>
    <w:rsid w:val="00D3693C"/>
    <w:rsid w:val="00D3779A"/>
    <w:rsid w:val="00D409C2"/>
    <w:rsid w:val="00D418E2"/>
    <w:rsid w:val="00D4413F"/>
    <w:rsid w:val="00D44DA0"/>
    <w:rsid w:val="00D452F0"/>
    <w:rsid w:val="00D50216"/>
    <w:rsid w:val="00D5281C"/>
    <w:rsid w:val="00D54436"/>
    <w:rsid w:val="00D57461"/>
    <w:rsid w:val="00D57A8D"/>
    <w:rsid w:val="00D6095A"/>
    <w:rsid w:val="00D6195A"/>
    <w:rsid w:val="00D62178"/>
    <w:rsid w:val="00D62B4D"/>
    <w:rsid w:val="00D63F22"/>
    <w:rsid w:val="00D6560B"/>
    <w:rsid w:val="00D6576A"/>
    <w:rsid w:val="00D67E73"/>
    <w:rsid w:val="00D7561D"/>
    <w:rsid w:val="00D82223"/>
    <w:rsid w:val="00D8BB6A"/>
    <w:rsid w:val="00D92EE4"/>
    <w:rsid w:val="00D935DC"/>
    <w:rsid w:val="00D96B94"/>
    <w:rsid w:val="00D97212"/>
    <w:rsid w:val="00D977D8"/>
    <w:rsid w:val="00D97D5E"/>
    <w:rsid w:val="00DB0282"/>
    <w:rsid w:val="00DB5736"/>
    <w:rsid w:val="00DB6CA1"/>
    <w:rsid w:val="00DC0059"/>
    <w:rsid w:val="00DC00B3"/>
    <w:rsid w:val="00DC143B"/>
    <w:rsid w:val="00DC1B39"/>
    <w:rsid w:val="00DC2DD0"/>
    <w:rsid w:val="00DC4A1D"/>
    <w:rsid w:val="00DC7083"/>
    <w:rsid w:val="00DD05A1"/>
    <w:rsid w:val="00DD1AE9"/>
    <w:rsid w:val="00DD481E"/>
    <w:rsid w:val="00DD483F"/>
    <w:rsid w:val="00DD6EC7"/>
    <w:rsid w:val="00DE070D"/>
    <w:rsid w:val="00DE2EB7"/>
    <w:rsid w:val="00DE3F0D"/>
    <w:rsid w:val="00DE5861"/>
    <w:rsid w:val="00DE72FE"/>
    <w:rsid w:val="00DF03DD"/>
    <w:rsid w:val="00DF3722"/>
    <w:rsid w:val="00DF3B50"/>
    <w:rsid w:val="00E00C88"/>
    <w:rsid w:val="00E01189"/>
    <w:rsid w:val="00E01AD0"/>
    <w:rsid w:val="00E06DFD"/>
    <w:rsid w:val="00E126A5"/>
    <w:rsid w:val="00E16CC3"/>
    <w:rsid w:val="00E16D47"/>
    <w:rsid w:val="00E25906"/>
    <w:rsid w:val="00E26C34"/>
    <w:rsid w:val="00E26F2C"/>
    <w:rsid w:val="00E27A20"/>
    <w:rsid w:val="00E340B6"/>
    <w:rsid w:val="00E36EC4"/>
    <w:rsid w:val="00E37943"/>
    <w:rsid w:val="00E401CB"/>
    <w:rsid w:val="00E41A7E"/>
    <w:rsid w:val="00E41BB8"/>
    <w:rsid w:val="00E436CB"/>
    <w:rsid w:val="00E47072"/>
    <w:rsid w:val="00E5369F"/>
    <w:rsid w:val="00E553E8"/>
    <w:rsid w:val="00E55A0E"/>
    <w:rsid w:val="00E55F7A"/>
    <w:rsid w:val="00E570B3"/>
    <w:rsid w:val="00E57964"/>
    <w:rsid w:val="00E61366"/>
    <w:rsid w:val="00E61FE5"/>
    <w:rsid w:val="00E63D02"/>
    <w:rsid w:val="00E6435C"/>
    <w:rsid w:val="00E65317"/>
    <w:rsid w:val="00E70A14"/>
    <w:rsid w:val="00E70EB0"/>
    <w:rsid w:val="00E71749"/>
    <w:rsid w:val="00E747DE"/>
    <w:rsid w:val="00E764F8"/>
    <w:rsid w:val="00E82A59"/>
    <w:rsid w:val="00E83BE5"/>
    <w:rsid w:val="00E85790"/>
    <w:rsid w:val="00E85954"/>
    <w:rsid w:val="00E904EB"/>
    <w:rsid w:val="00E928D7"/>
    <w:rsid w:val="00E958D7"/>
    <w:rsid w:val="00EA0C3A"/>
    <w:rsid w:val="00EA383F"/>
    <w:rsid w:val="00EA60ED"/>
    <w:rsid w:val="00EB2CDD"/>
    <w:rsid w:val="00EB6563"/>
    <w:rsid w:val="00EB798F"/>
    <w:rsid w:val="00EC70AD"/>
    <w:rsid w:val="00ED3BE0"/>
    <w:rsid w:val="00ED5967"/>
    <w:rsid w:val="00ED748F"/>
    <w:rsid w:val="00EE0231"/>
    <w:rsid w:val="00EE1CCC"/>
    <w:rsid w:val="00EE24E7"/>
    <w:rsid w:val="00EE79D9"/>
    <w:rsid w:val="00EF089F"/>
    <w:rsid w:val="00EF1B1E"/>
    <w:rsid w:val="00EF339F"/>
    <w:rsid w:val="00EF7317"/>
    <w:rsid w:val="00EF7828"/>
    <w:rsid w:val="00EF7F4B"/>
    <w:rsid w:val="00F029ED"/>
    <w:rsid w:val="00F02EC0"/>
    <w:rsid w:val="00F05D88"/>
    <w:rsid w:val="00F07A78"/>
    <w:rsid w:val="00F11CFB"/>
    <w:rsid w:val="00F13FA2"/>
    <w:rsid w:val="00F1491E"/>
    <w:rsid w:val="00F14BA5"/>
    <w:rsid w:val="00F15A2F"/>
    <w:rsid w:val="00F1600D"/>
    <w:rsid w:val="00F16F25"/>
    <w:rsid w:val="00F17186"/>
    <w:rsid w:val="00F349E4"/>
    <w:rsid w:val="00F378AE"/>
    <w:rsid w:val="00F43DA5"/>
    <w:rsid w:val="00F4401F"/>
    <w:rsid w:val="00F467E1"/>
    <w:rsid w:val="00F50BD4"/>
    <w:rsid w:val="00F50CB8"/>
    <w:rsid w:val="00F50DF9"/>
    <w:rsid w:val="00F537E4"/>
    <w:rsid w:val="00F5406B"/>
    <w:rsid w:val="00F54744"/>
    <w:rsid w:val="00F55609"/>
    <w:rsid w:val="00F60F8C"/>
    <w:rsid w:val="00F61376"/>
    <w:rsid w:val="00F652B3"/>
    <w:rsid w:val="00F65DAA"/>
    <w:rsid w:val="00F70970"/>
    <w:rsid w:val="00F70C1F"/>
    <w:rsid w:val="00F7514A"/>
    <w:rsid w:val="00F80AA8"/>
    <w:rsid w:val="00F813A1"/>
    <w:rsid w:val="00F8784E"/>
    <w:rsid w:val="00F9169A"/>
    <w:rsid w:val="00F929CB"/>
    <w:rsid w:val="00F943DD"/>
    <w:rsid w:val="00F96A3E"/>
    <w:rsid w:val="00F97EE4"/>
    <w:rsid w:val="00FA1587"/>
    <w:rsid w:val="00FA2C86"/>
    <w:rsid w:val="00FA4B60"/>
    <w:rsid w:val="00FA7326"/>
    <w:rsid w:val="00FB02E2"/>
    <w:rsid w:val="00FB4E0F"/>
    <w:rsid w:val="00FB6BEC"/>
    <w:rsid w:val="00FB700C"/>
    <w:rsid w:val="00FB7796"/>
    <w:rsid w:val="00FC1CB4"/>
    <w:rsid w:val="00FC26BA"/>
    <w:rsid w:val="00FC2B47"/>
    <w:rsid w:val="00FC3B59"/>
    <w:rsid w:val="00FC7489"/>
    <w:rsid w:val="00FD2784"/>
    <w:rsid w:val="00FD3792"/>
    <w:rsid w:val="00FD7238"/>
    <w:rsid w:val="00FE0C0B"/>
    <w:rsid w:val="00FE390A"/>
    <w:rsid w:val="00FE5F2A"/>
    <w:rsid w:val="00FF2E01"/>
    <w:rsid w:val="00FF30B2"/>
    <w:rsid w:val="00FF361E"/>
    <w:rsid w:val="00FF36CE"/>
    <w:rsid w:val="00FF5411"/>
    <w:rsid w:val="00FF69E1"/>
    <w:rsid w:val="01915128"/>
    <w:rsid w:val="01A8CB67"/>
    <w:rsid w:val="01B0A2B9"/>
    <w:rsid w:val="01B75D07"/>
    <w:rsid w:val="01EDD79C"/>
    <w:rsid w:val="01FE67CB"/>
    <w:rsid w:val="020252B6"/>
    <w:rsid w:val="02756B25"/>
    <w:rsid w:val="02B6F22B"/>
    <w:rsid w:val="02CF5F4F"/>
    <w:rsid w:val="02CFAB3E"/>
    <w:rsid w:val="02D3EFE7"/>
    <w:rsid w:val="02F9ABCF"/>
    <w:rsid w:val="0345308D"/>
    <w:rsid w:val="03A243D7"/>
    <w:rsid w:val="03AC5C87"/>
    <w:rsid w:val="03BDDF6E"/>
    <w:rsid w:val="042ECECE"/>
    <w:rsid w:val="0476064A"/>
    <w:rsid w:val="04CC21DB"/>
    <w:rsid w:val="04E39290"/>
    <w:rsid w:val="052D58E9"/>
    <w:rsid w:val="057495A4"/>
    <w:rsid w:val="05922528"/>
    <w:rsid w:val="05FDB4E7"/>
    <w:rsid w:val="0610CEA9"/>
    <w:rsid w:val="061DDAB3"/>
    <w:rsid w:val="068E47A2"/>
    <w:rsid w:val="06CDB85F"/>
    <w:rsid w:val="076F7811"/>
    <w:rsid w:val="07B4F16C"/>
    <w:rsid w:val="0850C370"/>
    <w:rsid w:val="089F315D"/>
    <w:rsid w:val="08DFE63D"/>
    <w:rsid w:val="08E53196"/>
    <w:rsid w:val="091B4E64"/>
    <w:rsid w:val="0945C6BE"/>
    <w:rsid w:val="094DA2AA"/>
    <w:rsid w:val="0968EB99"/>
    <w:rsid w:val="09A82C22"/>
    <w:rsid w:val="09A8EADE"/>
    <w:rsid w:val="09ED8CE7"/>
    <w:rsid w:val="09FED674"/>
    <w:rsid w:val="0A20A757"/>
    <w:rsid w:val="0A241732"/>
    <w:rsid w:val="0A2EE61E"/>
    <w:rsid w:val="0A3AD67B"/>
    <w:rsid w:val="0A435089"/>
    <w:rsid w:val="0A6EB08D"/>
    <w:rsid w:val="0A72F0C3"/>
    <w:rsid w:val="0AA3BC08"/>
    <w:rsid w:val="0AEC0D23"/>
    <w:rsid w:val="0AF3D763"/>
    <w:rsid w:val="0B885C64"/>
    <w:rsid w:val="0B929447"/>
    <w:rsid w:val="0BB68112"/>
    <w:rsid w:val="0BD487C4"/>
    <w:rsid w:val="0C1362F7"/>
    <w:rsid w:val="0C1B3F58"/>
    <w:rsid w:val="0C3AF692"/>
    <w:rsid w:val="0C4C5DEA"/>
    <w:rsid w:val="0C760ECE"/>
    <w:rsid w:val="0C80D7D8"/>
    <w:rsid w:val="0CD93653"/>
    <w:rsid w:val="0CD9D88B"/>
    <w:rsid w:val="0CFCE1AF"/>
    <w:rsid w:val="0CFE5F6C"/>
    <w:rsid w:val="0D3AA46D"/>
    <w:rsid w:val="0D41C143"/>
    <w:rsid w:val="0D4739DF"/>
    <w:rsid w:val="0DBE02B6"/>
    <w:rsid w:val="0DD33733"/>
    <w:rsid w:val="0DE01AA3"/>
    <w:rsid w:val="0DF4B6E1"/>
    <w:rsid w:val="0E8EA86D"/>
    <w:rsid w:val="0ECBF773"/>
    <w:rsid w:val="0ECC1113"/>
    <w:rsid w:val="0F26700B"/>
    <w:rsid w:val="0F4CBCA6"/>
    <w:rsid w:val="0F62AC0A"/>
    <w:rsid w:val="0F91FA46"/>
    <w:rsid w:val="0F9250AA"/>
    <w:rsid w:val="0FBA910D"/>
    <w:rsid w:val="0FED7E08"/>
    <w:rsid w:val="10467AD1"/>
    <w:rsid w:val="1055BCC3"/>
    <w:rsid w:val="106B6975"/>
    <w:rsid w:val="111F1275"/>
    <w:rsid w:val="1155A1E5"/>
    <w:rsid w:val="117D21D2"/>
    <w:rsid w:val="118CBF02"/>
    <w:rsid w:val="1195BA71"/>
    <w:rsid w:val="11B331DA"/>
    <w:rsid w:val="11FD3F6E"/>
    <w:rsid w:val="123EAB09"/>
    <w:rsid w:val="127D0ABF"/>
    <w:rsid w:val="12A4446A"/>
    <w:rsid w:val="132A9312"/>
    <w:rsid w:val="1346370F"/>
    <w:rsid w:val="1398957D"/>
    <w:rsid w:val="13A0C696"/>
    <w:rsid w:val="13B1C709"/>
    <w:rsid w:val="13EC1344"/>
    <w:rsid w:val="14110EF9"/>
    <w:rsid w:val="141CF9F4"/>
    <w:rsid w:val="1433A24F"/>
    <w:rsid w:val="14837377"/>
    <w:rsid w:val="1502C43D"/>
    <w:rsid w:val="150A533B"/>
    <w:rsid w:val="15432753"/>
    <w:rsid w:val="159E2D86"/>
    <w:rsid w:val="163A5F90"/>
    <w:rsid w:val="166A832A"/>
    <w:rsid w:val="1712E4A8"/>
    <w:rsid w:val="17480277"/>
    <w:rsid w:val="17FE87E3"/>
    <w:rsid w:val="184E9C29"/>
    <w:rsid w:val="186D5256"/>
    <w:rsid w:val="187E9A1A"/>
    <w:rsid w:val="1880F412"/>
    <w:rsid w:val="18C0094A"/>
    <w:rsid w:val="18C1538F"/>
    <w:rsid w:val="1927D825"/>
    <w:rsid w:val="198C747E"/>
    <w:rsid w:val="19A33FAF"/>
    <w:rsid w:val="19BD1684"/>
    <w:rsid w:val="19D33077"/>
    <w:rsid w:val="19DE52F7"/>
    <w:rsid w:val="1A38497D"/>
    <w:rsid w:val="1A426F11"/>
    <w:rsid w:val="1A8997C2"/>
    <w:rsid w:val="1A9731D3"/>
    <w:rsid w:val="1A99E4D5"/>
    <w:rsid w:val="1A9DF0D6"/>
    <w:rsid w:val="1AA2ECD6"/>
    <w:rsid w:val="1AC5026B"/>
    <w:rsid w:val="1B2AB213"/>
    <w:rsid w:val="1B4BC85D"/>
    <w:rsid w:val="1B75B347"/>
    <w:rsid w:val="1B80B46B"/>
    <w:rsid w:val="1B9D3011"/>
    <w:rsid w:val="1B9E924B"/>
    <w:rsid w:val="1BA0146F"/>
    <w:rsid w:val="1BC4E70B"/>
    <w:rsid w:val="1BDA1C4F"/>
    <w:rsid w:val="1C55B12F"/>
    <w:rsid w:val="1CDB9424"/>
    <w:rsid w:val="1CF4E2F6"/>
    <w:rsid w:val="1D11AC80"/>
    <w:rsid w:val="1D4623F7"/>
    <w:rsid w:val="1D6C25F1"/>
    <w:rsid w:val="1D8A0CF6"/>
    <w:rsid w:val="1D957FE2"/>
    <w:rsid w:val="1DD0CABF"/>
    <w:rsid w:val="1DF867AF"/>
    <w:rsid w:val="1EA58475"/>
    <w:rsid w:val="1EADFC43"/>
    <w:rsid w:val="1EBC19C0"/>
    <w:rsid w:val="1F520D3F"/>
    <w:rsid w:val="1F57CFDE"/>
    <w:rsid w:val="1F5E7417"/>
    <w:rsid w:val="1F6D0C0F"/>
    <w:rsid w:val="1F9BDC12"/>
    <w:rsid w:val="1FBB76E7"/>
    <w:rsid w:val="1FCAC62C"/>
    <w:rsid w:val="1FD0E688"/>
    <w:rsid w:val="200F6BF3"/>
    <w:rsid w:val="20AFDA13"/>
    <w:rsid w:val="214D8097"/>
    <w:rsid w:val="218FDC09"/>
    <w:rsid w:val="221ED3BA"/>
    <w:rsid w:val="2265C7DE"/>
    <w:rsid w:val="2268DE55"/>
    <w:rsid w:val="226A7151"/>
    <w:rsid w:val="22920905"/>
    <w:rsid w:val="22C403AF"/>
    <w:rsid w:val="22C7DFD4"/>
    <w:rsid w:val="22CBC7AA"/>
    <w:rsid w:val="22EF8743"/>
    <w:rsid w:val="22FA8760"/>
    <w:rsid w:val="22FDD1B9"/>
    <w:rsid w:val="24342333"/>
    <w:rsid w:val="247068F2"/>
    <w:rsid w:val="2484AAA3"/>
    <w:rsid w:val="24BC88BE"/>
    <w:rsid w:val="252FE5EC"/>
    <w:rsid w:val="25878A89"/>
    <w:rsid w:val="25C4592D"/>
    <w:rsid w:val="25C9BEAF"/>
    <w:rsid w:val="25D1AE37"/>
    <w:rsid w:val="25FD12D8"/>
    <w:rsid w:val="26350470"/>
    <w:rsid w:val="26A70AC6"/>
    <w:rsid w:val="26C85620"/>
    <w:rsid w:val="26CCBDD3"/>
    <w:rsid w:val="27806B1A"/>
    <w:rsid w:val="27CCD810"/>
    <w:rsid w:val="27D176D5"/>
    <w:rsid w:val="286AF071"/>
    <w:rsid w:val="28904650"/>
    <w:rsid w:val="28C8DCDB"/>
    <w:rsid w:val="28FD81A6"/>
    <w:rsid w:val="297A06A3"/>
    <w:rsid w:val="29823172"/>
    <w:rsid w:val="29AA1DB6"/>
    <w:rsid w:val="29AFD1B5"/>
    <w:rsid w:val="29D5E5C1"/>
    <w:rsid w:val="2A99562B"/>
    <w:rsid w:val="2AE1DDE1"/>
    <w:rsid w:val="2B258F4F"/>
    <w:rsid w:val="2B2977DC"/>
    <w:rsid w:val="2B3939FA"/>
    <w:rsid w:val="2B451B75"/>
    <w:rsid w:val="2C4DC21B"/>
    <w:rsid w:val="2C9AB6A8"/>
    <w:rsid w:val="2C9C5EC6"/>
    <w:rsid w:val="2CAC13A3"/>
    <w:rsid w:val="2CF99A51"/>
    <w:rsid w:val="2D0C89B5"/>
    <w:rsid w:val="2D3C2388"/>
    <w:rsid w:val="2D4D4FB9"/>
    <w:rsid w:val="2DD8E939"/>
    <w:rsid w:val="2E15114D"/>
    <w:rsid w:val="2E229EC4"/>
    <w:rsid w:val="2E3A105C"/>
    <w:rsid w:val="2EE7FCBC"/>
    <w:rsid w:val="2F0FF60F"/>
    <w:rsid w:val="2F46F05A"/>
    <w:rsid w:val="2F7873E8"/>
    <w:rsid w:val="2FA116A7"/>
    <w:rsid w:val="2FEEDD08"/>
    <w:rsid w:val="2FF5FB4A"/>
    <w:rsid w:val="3033524F"/>
    <w:rsid w:val="305B00DA"/>
    <w:rsid w:val="3091CE42"/>
    <w:rsid w:val="30C6AC4E"/>
    <w:rsid w:val="313B9586"/>
    <w:rsid w:val="318E529D"/>
    <w:rsid w:val="3198083E"/>
    <w:rsid w:val="3199ABC7"/>
    <w:rsid w:val="31B90E23"/>
    <w:rsid w:val="320705E2"/>
    <w:rsid w:val="328590F8"/>
    <w:rsid w:val="328A87E7"/>
    <w:rsid w:val="32B39A4A"/>
    <w:rsid w:val="32CABCC0"/>
    <w:rsid w:val="32F8A2F2"/>
    <w:rsid w:val="335BB95A"/>
    <w:rsid w:val="33AA535F"/>
    <w:rsid w:val="33BB7A9E"/>
    <w:rsid w:val="33FC7941"/>
    <w:rsid w:val="34180759"/>
    <w:rsid w:val="3427BA1E"/>
    <w:rsid w:val="343D57D3"/>
    <w:rsid w:val="34673939"/>
    <w:rsid w:val="3477D501"/>
    <w:rsid w:val="34D62BE2"/>
    <w:rsid w:val="354CA1AC"/>
    <w:rsid w:val="3551D482"/>
    <w:rsid w:val="358758A4"/>
    <w:rsid w:val="359D6F3B"/>
    <w:rsid w:val="35EFB82A"/>
    <w:rsid w:val="363DAADF"/>
    <w:rsid w:val="364C4624"/>
    <w:rsid w:val="36BC6C5F"/>
    <w:rsid w:val="36CDCC66"/>
    <w:rsid w:val="37694CF2"/>
    <w:rsid w:val="383FD031"/>
    <w:rsid w:val="38734D8D"/>
    <w:rsid w:val="38A8EA9A"/>
    <w:rsid w:val="397CF5D8"/>
    <w:rsid w:val="398BF8BD"/>
    <w:rsid w:val="39A81B20"/>
    <w:rsid w:val="39E61409"/>
    <w:rsid w:val="3A1EA205"/>
    <w:rsid w:val="3A3CF449"/>
    <w:rsid w:val="3AC949A7"/>
    <w:rsid w:val="3B67A9FC"/>
    <w:rsid w:val="3BEF5986"/>
    <w:rsid w:val="3C483020"/>
    <w:rsid w:val="3C549BA2"/>
    <w:rsid w:val="3C86F09E"/>
    <w:rsid w:val="3C880D25"/>
    <w:rsid w:val="3CA82C02"/>
    <w:rsid w:val="3CD67A5C"/>
    <w:rsid w:val="3CF18684"/>
    <w:rsid w:val="3D057360"/>
    <w:rsid w:val="3D403BAE"/>
    <w:rsid w:val="3D51172E"/>
    <w:rsid w:val="3DAE7F35"/>
    <w:rsid w:val="3DC5E654"/>
    <w:rsid w:val="3DD1FCA6"/>
    <w:rsid w:val="3E4599CB"/>
    <w:rsid w:val="3E947783"/>
    <w:rsid w:val="3EE01D3D"/>
    <w:rsid w:val="3F1980CC"/>
    <w:rsid w:val="3F1D95E8"/>
    <w:rsid w:val="3F785F03"/>
    <w:rsid w:val="403C0C77"/>
    <w:rsid w:val="408BC425"/>
    <w:rsid w:val="40CF7928"/>
    <w:rsid w:val="411CE5BB"/>
    <w:rsid w:val="4135E181"/>
    <w:rsid w:val="4153CAE6"/>
    <w:rsid w:val="418DAC14"/>
    <w:rsid w:val="41B5119C"/>
    <w:rsid w:val="41F3C96F"/>
    <w:rsid w:val="423A40A9"/>
    <w:rsid w:val="425FF1AB"/>
    <w:rsid w:val="4279260C"/>
    <w:rsid w:val="42865A08"/>
    <w:rsid w:val="42AC01FC"/>
    <w:rsid w:val="42BDBA47"/>
    <w:rsid w:val="43184095"/>
    <w:rsid w:val="4365B7E0"/>
    <w:rsid w:val="436B86DD"/>
    <w:rsid w:val="43C2898B"/>
    <w:rsid w:val="43CB0192"/>
    <w:rsid w:val="43D74EF7"/>
    <w:rsid w:val="44390A09"/>
    <w:rsid w:val="4439270C"/>
    <w:rsid w:val="447AFAD5"/>
    <w:rsid w:val="44E09F9D"/>
    <w:rsid w:val="44E7D6D6"/>
    <w:rsid w:val="4539D991"/>
    <w:rsid w:val="45BACBD0"/>
    <w:rsid w:val="45FEBC88"/>
    <w:rsid w:val="46441449"/>
    <w:rsid w:val="464B564B"/>
    <w:rsid w:val="469AAE22"/>
    <w:rsid w:val="47CF6722"/>
    <w:rsid w:val="47FCD4A0"/>
    <w:rsid w:val="48237963"/>
    <w:rsid w:val="483156BF"/>
    <w:rsid w:val="4895B01E"/>
    <w:rsid w:val="48A4F102"/>
    <w:rsid w:val="48FF7D7C"/>
    <w:rsid w:val="49161DE4"/>
    <w:rsid w:val="493A76AA"/>
    <w:rsid w:val="49E06407"/>
    <w:rsid w:val="4A3473B8"/>
    <w:rsid w:val="4A3A8C22"/>
    <w:rsid w:val="4A41E008"/>
    <w:rsid w:val="4A6EB0D1"/>
    <w:rsid w:val="4A6F5DAB"/>
    <w:rsid w:val="4A843BC6"/>
    <w:rsid w:val="4A905B88"/>
    <w:rsid w:val="4AB0C1BE"/>
    <w:rsid w:val="4BB477C3"/>
    <w:rsid w:val="4BEB083F"/>
    <w:rsid w:val="4BEE2158"/>
    <w:rsid w:val="4C43013C"/>
    <w:rsid w:val="4C880709"/>
    <w:rsid w:val="4CA2FE4D"/>
    <w:rsid w:val="4CD31786"/>
    <w:rsid w:val="4D699DA0"/>
    <w:rsid w:val="4D6F6CFD"/>
    <w:rsid w:val="4DED115D"/>
    <w:rsid w:val="4E136F7B"/>
    <w:rsid w:val="4E3CF419"/>
    <w:rsid w:val="4E572C2F"/>
    <w:rsid w:val="4E593642"/>
    <w:rsid w:val="4F38DB46"/>
    <w:rsid w:val="4F594864"/>
    <w:rsid w:val="4F598C50"/>
    <w:rsid w:val="4F9B63E1"/>
    <w:rsid w:val="4F9E1BCB"/>
    <w:rsid w:val="4FF95640"/>
    <w:rsid w:val="5000172E"/>
    <w:rsid w:val="500505D6"/>
    <w:rsid w:val="50236F3F"/>
    <w:rsid w:val="50E3A93A"/>
    <w:rsid w:val="51328EC0"/>
    <w:rsid w:val="51D5341D"/>
    <w:rsid w:val="521A3EA0"/>
    <w:rsid w:val="521F73A6"/>
    <w:rsid w:val="523DBD9D"/>
    <w:rsid w:val="5245290B"/>
    <w:rsid w:val="5266690C"/>
    <w:rsid w:val="52790CA7"/>
    <w:rsid w:val="52966418"/>
    <w:rsid w:val="52EB8B44"/>
    <w:rsid w:val="53095DAC"/>
    <w:rsid w:val="5326E6CD"/>
    <w:rsid w:val="534E855F"/>
    <w:rsid w:val="538D053B"/>
    <w:rsid w:val="53CC6E60"/>
    <w:rsid w:val="53E9AA52"/>
    <w:rsid w:val="5519323A"/>
    <w:rsid w:val="5529146E"/>
    <w:rsid w:val="55329332"/>
    <w:rsid w:val="5537B2A2"/>
    <w:rsid w:val="557AC945"/>
    <w:rsid w:val="558CF835"/>
    <w:rsid w:val="55A98002"/>
    <w:rsid w:val="55AA04D0"/>
    <w:rsid w:val="55C78DD5"/>
    <w:rsid w:val="55C79B41"/>
    <w:rsid w:val="55FDBD10"/>
    <w:rsid w:val="56292CCD"/>
    <w:rsid w:val="56D931CF"/>
    <w:rsid w:val="57380405"/>
    <w:rsid w:val="5750E5AE"/>
    <w:rsid w:val="578E7BEB"/>
    <w:rsid w:val="58125E38"/>
    <w:rsid w:val="582A8153"/>
    <w:rsid w:val="58F8C8C7"/>
    <w:rsid w:val="58FEC5F8"/>
    <w:rsid w:val="590570A7"/>
    <w:rsid w:val="596D7EF3"/>
    <w:rsid w:val="59724CED"/>
    <w:rsid w:val="59E624FB"/>
    <w:rsid w:val="5A1AF07A"/>
    <w:rsid w:val="5A557E65"/>
    <w:rsid w:val="5A62DFE6"/>
    <w:rsid w:val="5A90F0D9"/>
    <w:rsid w:val="5B1A3CA2"/>
    <w:rsid w:val="5B27192D"/>
    <w:rsid w:val="5B77928D"/>
    <w:rsid w:val="5BE7AA21"/>
    <w:rsid w:val="5C4FCAA7"/>
    <w:rsid w:val="5C5F40FC"/>
    <w:rsid w:val="5C62CBBF"/>
    <w:rsid w:val="5C7A6C34"/>
    <w:rsid w:val="5C861177"/>
    <w:rsid w:val="5C886603"/>
    <w:rsid w:val="5D20984C"/>
    <w:rsid w:val="5D2FCA63"/>
    <w:rsid w:val="5D429F66"/>
    <w:rsid w:val="5D56B0A6"/>
    <w:rsid w:val="5D600BEC"/>
    <w:rsid w:val="5D7AF94E"/>
    <w:rsid w:val="5DA69FDA"/>
    <w:rsid w:val="5DE5FFC4"/>
    <w:rsid w:val="5E14262A"/>
    <w:rsid w:val="5E27CBF7"/>
    <w:rsid w:val="5E4ECDEC"/>
    <w:rsid w:val="5EC14031"/>
    <w:rsid w:val="5ED36DE3"/>
    <w:rsid w:val="5F85B5BB"/>
    <w:rsid w:val="5F8A3979"/>
    <w:rsid w:val="5FB8D778"/>
    <w:rsid w:val="5FCF44B2"/>
    <w:rsid w:val="600B55D2"/>
    <w:rsid w:val="601A900E"/>
    <w:rsid w:val="60329A1F"/>
    <w:rsid w:val="60333E1B"/>
    <w:rsid w:val="6054CE8A"/>
    <w:rsid w:val="608B7D66"/>
    <w:rsid w:val="60AD3709"/>
    <w:rsid w:val="60B80C17"/>
    <w:rsid w:val="60ECB1E4"/>
    <w:rsid w:val="616428E5"/>
    <w:rsid w:val="616705BB"/>
    <w:rsid w:val="61B927A7"/>
    <w:rsid w:val="61CD1E58"/>
    <w:rsid w:val="61D78A83"/>
    <w:rsid w:val="6229498E"/>
    <w:rsid w:val="6234BE07"/>
    <w:rsid w:val="6268F471"/>
    <w:rsid w:val="627412CE"/>
    <w:rsid w:val="627B386F"/>
    <w:rsid w:val="62825542"/>
    <w:rsid w:val="62828756"/>
    <w:rsid w:val="6289C79D"/>
    <w:rsid w:val="62F4EB50"/>
    <w:rsid w:val="633BEEB3"/>
    <w:rsid w:val="63742CBF"/>
    <w:rsid w:val="63ECEDD9"/>
    <w:rsid w:val="63F219A1"/>
    <w:rsid w:val="6415AB2A"/>
    <w:rsid w:val="64223381"/>
    <w:rsid w:val="642300B1"/>
    <w:rsid w:val="6477621E"/>
    <w:rsid w:val="6489FB30"/>
    <w:rsid w:val="64C24075"/>
    <w:rsid w:val="651E89EB"/>
    <w:rsid w:val="653AFC15"/>
    <w:rsid w:val="65460A27"/>
    <w:rsid w:val="659A6D0C"/>
    <w:rsid w:val="661C0D64"/>
    <w:rsid w:val="662051CF"/>
    <w:rsid w:val="66D544B5"/>
    <w:rsid w:val="670A54D0"/>
    <w:rsid w:val="673C606D"/>
    <w:rsid w:val="677B447C"/>
    <w:rsid w:val="677C9AA0"/>
    <w:rsid w:val="6798C863"/>
    <w:rsid w:val="67A18D27"/>
    <w:rsid w:val="67B5E1D5"/>
    <w:rsid w:val="686D33AA"/>
    <w:rsid w:val="689508C7"/>
    <w:rsid w:val="689B4046"/>
    <w:rsid w:val="68A1F81C"/>
    <w:rsid w:val="68A2F5A9"/>
    <w:rsid w:val="68C1F554"/>
    <w:rsid w:val="691A883A"/>
    <w:rsid w:val="69560622"/>
    <w:rsid w:val="69925A94"/>
    <w:rsid w:val="6999682C"/>
    <w:rsid w:val="699BDC2F"/>
    <w:rsid w:val="6A0E5EDD"/>
    <w:rsid w:val="6A7AFBEE"/>
    <w:rsid w:val="6AB32715"/>
    <w:rsid w:val="6AD71143"/>
    <w:rsid w:val="6AED9E89"/>
    <w:rsid w:val="6AFB3E7A"/>
    <w:rsid w:val="6B4BE649"/>
    <w:rsid w:val="6B60249E"/>
    <w:rsid w:val="6B653927"/>
    <w:rsid w:val="6B68BB4C"/>
    <w:rsid w:val="6B69BB5B"/>
    <w:rsid w:val="6B71B714"/>
    <w:rsid w:val="6B7457C0"/>
    <w:rsid w:val="6B870394"/>
    <w:rsid w:val="6B8C0E1D"/>
    <w:rsid w:val="6BDBC9E4"/>
    <w:rsid w:val="6BEF9C43"/>
    <w:rsid w:val="6C05F7CD"/>
    <w:rsid w:val="6C166497"/>
    <w:rsid w:val="6C531487"/>
    <w:rsid w:val="6CA47CF9"/>
    <w:rsid w:val="6CCF058A"/>
    <w:rsid w:val="6CE7D31E"/>
    <w:rsid w:val="6D37FCEA"/>
    <w:rsid w:val="6DC39F5E"/>
    <w:rsid w:val="6DD6D871"/>
    <w:rsid w:val="6DEF78EE"/>
    <w:rsid w:val="6E10B8B7"/>
    <w:rsid w:val="6E18F03D"/>
    <w:rsid w:val="6E309BF0"/>
    <w:rsid w:val="6E4235D0"/>
    <w:rsid w:val="6E4E2C18"/>
    <w:rsid w:val="6E5601F6"/>
    <w:rsid w:val="6E9DD2C2"/>
    <w:rsid w:val="6EAE199F"/>
    <w:rsid w:val="6F2859EB"/>
    <w:rsid w:val="6F39EE6D"/>
    <w:rsid w:val="6F85B5EA"/>
    <w:rsid w:val="6FC50E9C"/>
    <w:rsid w:val="6FD58210"/>
    <w:rsid w:val="707B0C0C"/>
    <w:rsid w:val="70A0D75C"/>
    <w:rsid w:val="70B81907"/>
    <w:rsid w:val="710037C9"/>
    <w:rsid w:val="710E5D2D"/>
    <w:rsid w:val="7129331E"/>
    <w:rsid w:val="715FC399"/>
    <w:rsid w:val="716DF393"/>
    <w:rsid w:val="72C51B5F"/>
    <w:rsid w:val="72CB31BB"/>
    <w:rsid w:val="72D1DCB2"/>
    <w:rsid w:val="73164AE4"/>
    <w:rsid w:val="736BC3B7"/>
    <w:rsid w:val="7387ECF7"/>
    <w:rsid w:val="7391CA24"/>
    <w:rsid w:val="745B8695"/>
    <w:rsid w:val="745DF144"/>
    <w:rsid w:val="74629B65"/>
    <w:rsid w:val="7489B7FD"/>
    <w:rsid w:val="748F507B"/>
    <w:rsid w:val="74F84AE5"/>
    <w:rsid w:val="752B731C"/>
    <w:rsid w:val="7536F674"/>
    <w:rsid w:val="75601342"/>
    <w:rsid w:val="756F6AC9"/>
    <w:rsid w:val="75CD9200"/>
    <w:rsid w:val="761E2426"/>
    <w:rsid w:val="764DB9FB"/>
    <w:rsid w:val="765AFA8E"/>
    <w:rsid w:val="76ACFD6B"/>
    <w:rsid w:val="76B270E7"/>
    <w:rsid w:val="76C49B44"/>
    <w:rsid w:val="76C5A854"/>
    <w:rsid w:val="76CED300"/>
    <w:rsid w:val="76D1A01E"/>
    <w:rsid w:val="76E97DD7"/>
    <w:rsid w:val="76EA388E"/>
    <w:rsid w:val="771A469A"/>
    <w:rsid w:val="77503900"/>
    <w:rsid w:val="775C76C8"/>
    <w:rsid w:val="776F8D15"/>
    <w:rsid w:val="777DEE73"/>
    <w:rsid w:val="77E0733F"/>
    <w:rsid w:val="77EC77E9"/>
    <w:rsid w:val="781767E0"/>
    <w:rsid w:val="783188C4"/>
    <w:rsid w:val="78408707"/>
    <w:rsid w:val="78477488"/>
    <w:rsid w:val="7853B495"/>
    <w:rsid w:val="78BC930F"/>
    <w:rsid w:val="798CCB57"/>
    <w:rsid w:val="79CB9445"/>
    <w:rsid w:val="7A07CD8B"/>
    <w:rsid w:val="7A354373"/>
    <w:rsid w:val="7A4A1044"/>
    <w:rsid w:val="7AD97697"/>
    <w:rsid w:val="7B000F9E"/>
    <w:rsid w:val="7B271F00"/>
    <w:rsid w:val="7B2C59CD"/>
    <w:rsid w:val="7B542C54"/>
    <w:rsid w:val="7B9F8976"/>
    <w:rsid w:val="7BF5B42B"/>
    <w:rsid w:val="7C400DFC"/>
    <w:rsid w:val="7C4E40AF"/>
    <w:rsid w:val="7C503CC1"/>
    <w:rsid w:val="7C8FAD8B"/>
    <w:rsid w:val="7C98F163"/>
    <w:rsid w:val="7C9CE5C4"/>
    <w:rsid w:val="7C9F4595"/>
    <w:rsid w:val="7CBFE63E"/>
    <w:rsid w:val="7CC7A0DD"/>
    <w:rsid w:val="7CD129D3"/>
    <w:rsid w:val="7CDAC9CD"/>
    <w:rsid w:val="7CE1294F"/>
    <w:rsid w:val="7CE190EA"/>
    <w:rsid w:val="7D1F7B69"/>
    <w:rsid w:val="7D33B394"/>
    <w:rsid w:val="7D37C4AD"/>
    <w:rsid w:val="7D84E6BC"/>
    <w:rsid w:val="7E226B35"/>
    <w:rsid w:val="7E49092D"/>
    <w:rsid w:val="7E4F005C"/>
    <w:rsid w:val="7E69CEC7"/>
    <w:rsid w:val="7E891429"/>
    <w:rsid w:val="7EEDAD4F"/>
    <w:rsid w:val="7F13931C"/>
    <w:rsid w:val="7F876A8A"/>
    <w:rsid w:val="7F8D4DAB"/>
    <w:rsid w:val="7F9B804D"/>
    <w:rsid w:val="7FBE9F2F"/>
    <w:rsid w:val="7FFDA25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1C6EE1"/>
  <w15:chartTrackingRefBased/>
  <w15:docId w15:val="{AE75B7BC-EF42-4704-80B9-6FC6AFDA9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060D"/>
    <w:pPr>
      <w:widowControl w:val="0"/>
      <w:spacing w:line="360" w:lineRule="auto"/>
    </w:pPr>
    <w:rPr>
      <w:rFonts w:ascii="Times New Roman" w:hAnsi="Times New Roman"/>
    </w:rPr>
  </w:style>
  <w:style w:type="paragraph" w:styleId="Heading1">
    <w:name w:val="heading 1"/>
    <w:basedOn w:val="Normal"/>
    <w:next w:val="Normal"/>
    <w:link w:val="Heading1Char"/>
    <w:uiPriority w:val="9"/>
    <w:qFormat/>
    <w:rsid w:val="00AF552F"/>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552F"/>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552F"/>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F552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F552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F552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F552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F552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F552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52F"/>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AF552F"/>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AF552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F552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F552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F552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F552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F552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F552F"/>
    <w:rPr>
      <w:rFonts w:asciiTheme="majorHAnsi" w:eastAsiaTheme="majorEastAsia" w:hAnsiTheme="majorHAnsi" w:cstheme="majorBidi"/>
      <w:i/>
      <w:iCs/>
      <w:color w:val="272727" w:themeColor="text1" w:themeTint="D8"/>
      <w:sz w:val="21"/>
      <w:szCs w:val="21"/>
    </w:rPr>
  </w:style>
  <w:style w:type="paragraph" w:styleId="NoSpacing">
    <w:name w:val="No Spacing"/>
    <w:uiPriority w:val="1"/>
    <w:qFormat/>
    <w:rsid w:val="00AF552F"/>
    <w:pPr>
      <w:widowControl w:val="0"/>
      <w:spacing w:after="0" w:line="240" w:lineRule="auto"/>
    </w:pPr>
    <w:rPr>
      <w:rFonts w:ascii="SansSerif" w:hAnsi="SansSerif"/>
    </w:rPr>
  </w:style>
  <w:style w:type="paragraph" w:styleId="Header">
    <w:name w:val="header"/>
    <w:basedOn w:val="Normal"/>
    <w:link w:val="HeaderChar"/>
    <w:uiPriority w:val="99"/>
    <w:unhideWhenUsed/>
    <w:rsid w:val="00AF55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52F"/>
    <w:rPr>
      <w:rFonts w:ascii="SansSerif" w:hAnsi="SansSerif"/>
    </w:rPr>
  </w:style>
  <w:style w:type="paragraph" w:styleId="Footer">
    <w:name w:val="footer"/>
    <w:basedOn w:val="Normal"/>
    <w:link w:val="FooterChar"/>
    <w:uiPriority w:val="99"/>
    <w:unhideWhenUsed/>
    <w:rsid w:val="00AF55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52F"/>
    <w:rPr>
      <w:rFonts w:ascii="SansSerif" w:hAnsi="SansSerif"/>
    </w:rPr>
  </w:style>
  <w:style w:type="paragraph" w:styleId="TOCHeading">
    <w:name w:val="TOC Heading"/>
    <w:basedOn w:val="Heading1"/>
    <w:next w:val="Normal"/>
    <w:uiPriority w:val="39"/>
    <w:unhideWhenUsed/>
    <w:qFormat/>
    <w:rsid w:val="00AF552F"/>
    <w:pPr>
      <w:widowControl/>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AF552F"/>
    <w:pPr>
      <w:spacing w:after="100"/>
    </w:pPr>
  </w:style>
  <w:style w:type="character" w:styleId="Hyperlink">
    <w:name w:val="Hyperlink"/>
    <w:basedOn w:val="DefaultParagraphFont"/>
    <w:uiPriority w:val="99"/>
    <w:unhideWhenUsed/>
    <w:rsid w:val="00AF552F"/>
    <w:rPr>
      <w:color w:val="0563C1" w:themeColor="hyperlink"/>
      <w:u w:val="single"/>
    </w:rPr>
  </w:style>
  <w:style w:type="paragraph" w:styleId="TOC2">
    <w:name w:val="toc 2"/>
    <w:basedOn w:val="Normal"/>
    <w:next w:val="Normal"/>
    <w:autoRedefine/>
    <w:uiPriority w:val="39"/>
    <w:unhideWhenUsed/>
    <w:rsid w:val="00AF552F"/>
    <w:pPr>
      <w:spacing w:after="100"/>
      <w:ind w:left="220"/>
    </w:pPr>
  </w:style>
  <w:style w:type="table" w:styleId="TableGrid">
    <w:name w:val="Table Grid"/>
    <w:basedOn w:val="TableNormal"/>
    <w:uiPriority w:val="59"/>
    <w:rsid w:val="00AF55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F552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F552F"/>
    <w:pPr>
      <w:spacing w:after="0"/>
    </w:pPr>
  </w:style>
  <w:style w:type="paragraph" w:styleId="ListParagraph">
    <w:name w:val="List Paragraph"/>
    <w:basedOn w:val="Normal"/>
    <w:uiPriority w:val="34"/>
    <w:qFormat/>
    <w:rsid w:val="1D11AC80"/>
    <w:pPr>
      <w:keepLines/>
      <w:widowControl/>
      <w:numPr>
        <w:numId w:val="2"/>
      </w:numPr>
      <w:contextualSpacing/>
    </w:pPr>
    <w:rPr>
      <w:rFonts w:eastAsia="Times New Roman" w:cs="Times New Roman"/>
    </w:rPr>
  </w:style>
  <w:style w:type="character" w:customStyle="1" w:styleId="legp1no">
    <w:name w:val="legp1no"/>
    <w:basedOn w:val="DefaultParagraphFont"/>
    <w:rsid w:val="008E060D"/>
  </w:style>
  <w:style w:type="character" w:customStyle="1" w:styleId="legds">
    <w:name w:val="legds"/>
    <w:basedOn w:val="DefaultParagraphFont"/>
    <w:rsid w:val="008E060D"/>
  </w:style>
  <w:style w:type="character" w:styleId="FollowedHyperlink">
    <w:name w:val="FollowedHyperlink"/>
    <w:basedOn w:val="DefaultParagraphFont"/>
    <w:uiPriority w:val="99"/>
    <w:semiHidden/>
    <w:unhideWhenUsed/>
    <w:rsid w:val="00EB798F"/>
    <w:rPr>
      <w:color w:val="954F72" w:themeColor="followedHyperlink"/>
      <w:u w:val="single"/>
    </w:rPr>
  </w:style>
  <w:style w:type="character" w:styleId="UnresolvedMention">
    <w:name w:val="Unresolved Mention"/>
    <w:basedOn w:val="DefaultParagraphFont"/>
    <w:uiPriority w:val="99"/>
    <w:semiHidden/>
    <w:unhideWhenUsed/>
    <w:rsid w:val="00B93AA5"/>
    <w:rPr>
      <w:color w:val="605E5C"/>
      <w:shd w:val="clear" w:color="auto" w:fill="E1DFDD"/>
    </w:rPr>
  </w:style>
  <w:style w:type="paragraph" w:styleId="NormalWeb">
    <w:name w:val="Normal (Web)"/>
    <w:basedOn w:val="Normal"/>
    <w:uiPriority w:val="99"/>
    <w:unhideWhenUsed/>
    <w:rsid w:val="00A51066"/>
    <w:pPr>
      <w:widowControl/>
      <w:spacing w:before="100" w:beforeAutospacing="1" w:after="100" w:afterAutospacing="1" w:line="240" w:lineRule="auto"/>
    </w:pPr>
    <w:rPr>
      <w:rFonts w:eastAsia="Times New Roman" w:cs="Times New Roman"/>
      <w:sz w:val="24"/>
      <w:szCs w:val="24"/>
      <w:lang w:eastAsia="en-GB"/>
    </w:rPr>
  </w:style>
  <w:style w:type="paragraph" w:customStyle="1" w:styleId="paragraph">
    <w:name w:val="paragraph"/>
    <w:basedOn w:val="Normal"/>
    <w:rsid w:val="000E6235"/>
    <w:pPr>
      <w:widowControl/>
      <w:spacing w:before="100" w:beforeAutospacing="1" w:after="100" w:afterAutospacing="1" w:line="240" w:lineRule="auto"/>
    </w:pPr>
    <w:rPr>
      <w:rFonts w:eastAsia="Times New Roman" w:cs="Times New Roman"/>
      <w:sz w:val="24"/>
      <w:szCs w:val="24"/>
      <w:lang w:eastAsia="en-GB"/>
    </w:rPr>
  </w:style>
  <w:style w:type="character" w:customStyle="1" w:styleId="normaltextrun">
    <w:name w:val="normaltextrun"/>
    <w:basedOn w:val="DefaultParagraphFont"/>
    <w:rsid w:val="000E6235"/>
  </w:style>
  <w:style w:type="character" w:customStyle="1" w:styleId="eop">
    <w:name w:val="eop"/>
    <w:basedOn w:val="DefaultParagraphFont"/>
    <w:rsid w:val="000E6235"/>
  </w:style>
  <w:style w:type="paragraph" w:styleId="TOC3">
    <w:name w:val="toc 3"/>
    <w:basedOn w:val="Normal"/>
    <w:next w:val="Normal"/>
    <w:autoRedefine/>
    <w:uiPriority w:val="39"/>
    <w:unhideWhenUsed/>
    <w:rsid w:val="0057011D"/>
    <w:pPr>
      <w:spacing w:after="100"/>
      <w:ind w:left="440"/>
    </w:pPr>
  </w:style>
  <w:style w:type="paragraph" w:styleId="Bibliography">
    <w:name w:val="Bibliography"/>
    <w:basedOn w:val="Normal"/>
    <w:next w:val="Normal"/>
    <w:uiPriority w:val="37"/>
    <w:unhideWhenUsed/>
    <w:rsid w:val="00E16CC3"/>
    <w:pPr>
      <w:widowControl/>
    </w:pPr>
    <w:rPr>
      <w:rFonts w:ascii="Arial" w:hAnsi="Arial"/>
    </w:rPr>
  </w:style>
  <w:style w:type="paragraph" w:customStyle="1" w:styleId="nova-legacy-e-listitem">
    <w:name w:val="nova-legacy-e-list__item"/>
    <w:basedOn w:val="Normal"/>
    <w:rsid w:val="00F378AE"/>
    <w:pPr>
      <w:widowControl/>
      <w:spacing w:before="100" w:beforeAutospacing="1" w:after="100" w:afterAutospacing="1" w:line="240" w:lineRule="auto"/>
    </w:pPr>
    <w:rPr>
      <w:rFonts w:eastAsia="Times New Roman" w:cs="Times New Roman"/>
      <w:sz w:val="24"/>
      <w:szCs w:val="24"/>
      <w:lang w:eastAsia="en-GB"/>
    </w:rPr>
  </w:style>
  <w:style w:type="character" w:styleId="Strong">
    <w:name w:val="Strong"/>
    <w:basedOn w:val="DefaultParagraphFont"/>
    <w:uiPriority w:val="22"/>
    <w:qFormat/>
    <w:rsid w:val="0030088B"/>
    <w:rPr>
      <w:b/>
      <w:bCs/>
    </w:rPr>
  </w:style>
  <w:style w:type="character" w:styleId="Emphasis">
    <w:name w:val="Emphasis"/>
    <w:basedOn w:val="DefaultParagraphFont"/>
    <w:uiPriority w:val="20"/>
    <w:qFormat/>
    <w:rsid w:val="00E340B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7254">
      <w:bodyDiv w:val="1"/>
      <w:marLeft w:val="0"/>
      <w:marRight w:val="0"/>
      <w:marTop w:val="0"/>
      <w:marBottom w:val="0"/>
      <w:divBdr>
        <w:top w:val="none" w:sz="0" w:space="0" w:color="auto"/>
        <w:left w:val="none" w:sz="0" w:space="0" w:color="auto"/>
        <w:bottom w:val="none" w:sz="0" w:space="0" w:color="auto"/>
        <w:right w:val="none" w:sz="0" w:space="0" w:color="auto"/>
      </w:divBdr>
    </w:div>
    <w:div w:id="49620287">
      <w:bodyDiv w:val="1"/>
      <w:marLeft w:val="0"/>
      <w:marRight w:val="0"/>
      <w:marTop w:val="0"/>
      <w:marBottom w:val="0"/>
      <w:divBdr>
        <w:top w:val="none" w:sz="0" w:space="0" w:color="auto"/>
        <w:left w:val="none" w:sz="0" w:space="0" w:color="auto"/>
        <w:bottom w:val="none" w:sz="0" w:space="0" w:color="auto"/>
        <w:right w:val="none" w:sz="0" w:space="0" w:color="auto"/>
      </w:divBdr>
    </w:div>
    <w:div w:id="57750426">
      <w:bodyDiv w:val="1"/>
      <w:marLeft w:val="0"/>
      <w:marRight w:val="0"/>
      <w:marTop w:val="0"/>
      <w:marBottom w:val="0"/>
      <w:divBdr>
        <w:top w:val="none" w:sz="0" w:space="0" w:color="auto"/>
        <w:left w:val="none" w:sz="0" w:space="0" w:color="auto"/>
        <w:bottom w:val="none" w:sz="0" w:space="0" w:color="auto"/>
        <w:right w:val="none" w:sz="0" w:space="0" w:color="auto"/>
      </w:divBdr>
    </w:div>
    <w:div w:id="67507423">
      <w:bodyDiv w:val="1"/>
      <w:marLeft w:val="0"/>
      <w:marRight w:val="0"/>
      <w:marTop w:val="0"/>
      <w:marBottom w:val="0"/>
      <w:divBdr>
        <w:top w:val="none" w:sz="0" w:space="0" w:color="auto"/>
        <w:left w:val="none" w:sz="0" w:space="0" w:color="auto"/>
        <w:bottom w:val="none" w:sz="0" w:space="0" w:color="auto"/>
        <w:right w:val="none" w:sz="0" w:space="0" w:color="auto"/>
      </w:divBdr>
    </w:div>
    <w:div w:id="74059780">
      <w:bodyDiv w:val="1"/>
      <w:marLeft w:val="0"/>
      <w:marRight w:val="0"/>
      <w:marTop w:val="0"/>
      <w:marBottom w:val="0"/>
      <w:divBdr>
        <w:top w:val="none" w:sz="0" w:space="0" w:color="auto"/>
        <w:left w:val="none" w:sz="0" w:space="0" w:color="auto"/>
        <w:bottom w:val="none" w:sz="0" w:space="0" w:color="auto"/>
        <w:right w:val="none" w:sz="0" w:space="0" w:color="auto"/>
      </w:divBdr>
    </w:div>
    <w:div w:id="76634193">
      <w:bodyDiv w:val="1"/>
      <w:marLeft w:val="0"/>
      <w:marRight w:val="0"/>
      <w:marTop w:val="0"/>
      <w:marBottom w:val="0"/>
      <w:divBdr>
        <w:top w:val="none" w:sz="0" w:space="0" w:color="auto"/>
        <w:left w:val="none" w:sz="0" w:space="0" w:color="auto"/>
        <w:bottom w:val="none" w:sz="0" w:space="0" w:color="auto"/>
        <w:right w:val="none" w:sz="0" w:space="0" w:color="auto"/>
      </w:divBdr>
    </w:div>
    <w:div w:id="81538747">
      <w:bodyDiv w:val="1"/>
      <w:marLeft w:val="0"/>
      <w:marRight w:val="0"/>
      <w:marTop w:val="0"/>
      <w:marBottom w:val="0"/>
      <w:divBdr>
        <w:top w:val="none" w:sz="0" w:space="0" w:color="auto"/>
        <w:left w:val="none" w:sz="0" w:space="0" w:color="auto"/>
        <w:bottom w:val="none" w:sz="0" w:space="0" w:color="auto"/>
        <w:right w:val="none" w:sz="0" w:space="0" w:color="auto"/>
      </w:divBdr>
    </w:div>
    <w:div w:id="110714000">
      <w:bodyDiv w:val="1"/>
      <w:marLeft w:val="0"/>
      <w:marRight w:val="0"/>
      <w:marTop w:val="0"/>
      <w:marBottom w:val="0"/>
      <w:divBdr>
        <w:top w:val="none" w:sz="0" w:space="0" w:color="auto"/>
        <w:left w:val="none" w:sz="0" w:space="0" w:color="auto"/>
        <w:bottom w:val="none" w:sz="0" w:space="0" w:color="auto"/>
        <w:right w:val="none" w:sz="0" w:space="0" w:color="auto"/>
      </w:divBdr>
    </w:div>
    <w:div w:id="112404520">
      <w:bodyDiv w:val="1"/>
      <w:marLeft w:val="0"/>
      <w:marRight w:val="0"/>
      <w:marTop w:val="0"/>
      <w:marBottom w:val="0"/>
      <w:divBdr>
        <w:top w:val="none" w:sz="0" w:space="0" w:color="auto"/>
        <w:left w:val="none" w:sz="0" w:space="0" w:color="auto"/>
        <w:bottom w:val="none" w:sz="0" w:space="0" w:color="auto"/>
        <w:right w:val="none" w:sz="0" w:space="0" w:color="auto"/>
      </w:divBdr>
    </w:div>
    <w:div w:id="135268611">
      <w:bodyDiv w:val="1"/>
      <w:marLeft w:val="0"/>
      <w:marRight w:val="0"/>
      <w:marTop w:val="0"/>
      <w:marBottom w:val="0"/>
      <w:divBdr>
        <w:top w:val="none" w:sz="0" w:space="0" w:color="auto"/>
        <w:left w:val="none" w:sz="0" w:space="0" w:color="auto"/>
        <w:bottom w:val="none" w:sz="0" w:space="0" w:color="auto"/>
        <w:right w:val="none" w:sz="0" w:space="0" w:color="auto"/>
      </w:divBdr>
    </w:div>
    <w:div w:id="147988033">
      <w:bodyDiv w:val="1"/>
      <w:marLeft w:val="0"/>
      <w:marRight w:val="0"/>
      <w:marTop w:val="0"/>
      <w:marBottom w:val="0"/>
      <w:divBdr>
        <w:top w:val="none" w:sz="0" w:space="0" w:color="auto"/>
        <w:left w:val="none" w:sz="0" w:space="0" w:color="auto"/>
        <w:bottom w:val="none" w:sz="0" w:space="0" w:color="auto"/>
        <w:right w:val="none" w:sz="0" w:space="0" w:color="auto"/>
      </w:divBdr>
    </w:div>
    <w:div w:id="179398188">
      <w:bodyDiv w:val="1"/>
      <w:marLeft w:val="0"/>
      <w:marRight w:val="0"/>
      <w:marTop w:val="0"/>
      <w:marBottom w:val="0"/>
      <w:divBdr>
        <w:top w:val="none" w:sz="0" w:space="0" w:color="auto"/>
        <w:left w:val="none" w:sz="0" w:space="0" w:color="auto"/>
        <w:bottom w:val="none" w:sz="0" w:space="0" w:color="auto"/>
        <w:right w:val="none" w:sz="0" w:space="0" w:color="auto"/>
      </w:divBdr>
      <w:divsChild>
        <w:div w:id="47265786">
          <w:marLeft w:val="0"/>
          <w:marRight w:val="0"/>
          <w:marTop w:val="0"/>
          <w:marBottom w:val="0"/>
          <w:divBdr>
            <w:top w:val="none" w:sz="0" w:space="0" w:color="auto"/>
            <w:left w:val="none" w:sz="0" w:space="0" w:color="auto"/>
            <w:bottom w:val="none" w:sz="0" w:space="0" w:color="auto"/>
            <w:right w:val="none" w:sz="0" w:space="0" w:color="auto"/>
          </w:divBdr>
          <w:divsChild>
            <w:div w:id="1493525087">
              <w:marLeft w:val="0"/>
              <w:marRight w:val="0"/>
              <w:marTop w:val="0"/>
              <w:marBottom w:val="0"/>
              <w:divBdr>
                <w:top w:val="none" w:sz="0" w:space="0" w:color="auto"/>
                <w:left w:val="none" w:sz="0" w:space="0" w:color="auto"/>
                <w:bottom w:val="none" w:sz="0" w:space="0" w:color="auto"/>
                <w:right w:val="none" w:sz="0" w:space="0" w:color="auto"/>
              </w:divBdr>
              <w:divsChild>
                <w:div w:id="414280914">
                  <w:marLeft w:val="0"/>
                  <w:marRight w:val="0"/>
                  <w:marTop w:val="0"/>
                  <w:marBottom w:val="0"/>
                  <w:divBdr>
                    <w:top w:val="none" w:sz="0" w:space="0" w:color="auto"/>
                    <w:left w:val="none" w:sz="0" w:space="0" w:color="auto"/>
                    <w:bottom w:val="none" w:sz="0" w:space="0" w:color="auto"/>
                    <w:right w:val="none" w:sz="0" w:space="0" w:color="auto"/>
                  </w:divBdr>
                  <w:divsChild>
                    <w:div w:id="128327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813510">
          <w:marLeft w:val="0"/>
          <w:marRight w:val="0"/>
          <w:marTop w:val="0"/>
          <w:marBottom w:val="0"/>
          <w:divBdr>
            <w:top w:val="none" w:sz="0" w:space="0" w:color="auto"/>
            <w:left w:val="none" w:sz="0" w:space="0" w:color="auto"/>
            <w:bottom w:val="none" w:sz="0" w:space="0" w:color="auto"/>
            <w:right w:val="none" w:sz="0" w:space="0" w:color="auto"/>
          </w:divBdr>
          <w:divsChild>
            <w:div w:id="2146853418">
              <w:marLeft w:val="0"/>
              <w:marRight w:val="0"/>
              <w:marTop w:val="0"/>
              <w:marBottom w:val="0"/>
              <w:divBdr>
                <w:top w:val="none" w:sz="0" w:space="0" w:color="auto"/>
                <w:left w:val="none" w:sz="0" w:space="0" w:color="auto"/>
                <w:bottom w:val="none" w:sz="0" w:space="0" w:color="auto"/>
                <w:right w:val="none" w:sz="0" w:space="0" w:color="auto"/>
              </w:divBdr>
              <w:divsChild>
                <w:div w:id="1816411547">
                  <w:marLeft w:val="0"/>
                  <w:marRight w:val="0"/>
                  <w:marTop w:val="0"/>
                  <w:marBottom w:val="0"/>
                  <w:divBdr>
                    <w:top w:val="none" w:sz="0" w:space="0" w:color="auto"/>
                    <w:left w:val="none" w:sz="0" w:space="0" w:color="auto"/>
                    <w:bottom w:val="none" w:sz="0" w:space="0" w:color="auto"/>
                    <w:right w:val="none" w:sz="0" w:space="0" w:color="auto"/>
                  </w:divBdr>
                  <w:divsChild>
                    <w:div w:id="5616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24970">
      <w:bodyDiv w:val="1"/>
      <w:marLeft w:val="0"/>
      <w:marRight w:val="0"/>
      <w:marTop w:val="0"/>
      <w:marBottom w:val="0"/>
      <w:divBdr>
        <w:top w:val="none" w:sz="0" w:space="0" w:color="auto"/>
        <w:left w:val="none" w:sz="0" w:space="0" w:color="auto"/>
        <w:bottom w:val="none" w:sz="0" w:space="0" w:color="auto"/>
        <w:right w:val="none" w:sz="0" w:space="0" w:color="auto"/>
      </w:divBdr>
      <w:divsChild>
        <w:div w:id="37432686">
          <w:marLeft w:val="0"/>
          <w:marRight w:val="0"/>
          <w:marTop w:val="0"/>
          <w:marBottom w:val="0"/>
          <w:divBdr>
            <w:top w:val="none" w:sz="0" w:space="0" w:color="auto"/>
            <w:left w:val="none" w:sz="0" w:space="0" w:color="auto"/>
            <w:bottom w:val="none" w:sz="0" w:space="0" w:color="auto"/>
            <w:right w:val="none" w:sz="0" w:space="0" w:color="auto"/>
          </w:divBdr>
          <w:divsChild>
            <w:div w:id="388303023">
              <w:marLeft w:val="0"/>
              <w:marRight w:val="0"/>
              <w:marTop w:val="0"/>
              <w:marBottom w:val="0"/>
              <w:divBdr>
                <w:top w:val="none" w:sz="0" w:space="0" w:color="auto"/>
                <w:left w:val="none" w:sz="0" w:space="0" w:color="auto"/>
                <w:bottom w:val="none" w:sz="0" w:space="0" w:color="auto"/>
                <w:right w:val="none" w:sz="0" w:space="0" w:color="auto"/>
              </w:divBdr>
            </w:div>
            <w:div w:id="502670665">
              <w:marLeft w:val="0"/>
              <w:marRight w:val="0"/>
              <w:marTop w:val="0"/>
              <w:marBottom w:val="0"/>
              <w:divBdr>
                <w:top w:val="none" w:sz="0" w:space="0" w:color="auto"/>
                <w:left w:val="none" w:sz="0" w:space="0" w:color="auto"/>
                <w:bottom w:val="none" w:sz="0" w:space="0" w:color="auto"/>
                <w:right w:val="none" w:sz="0" w:space="0" w:color="auto"/>
              </w:divBdr>
            </w:div>
            <w:div w:id="1153566681">
              <w:marLeft w:val="0"/>
              <w:marRight w:val="0"/>
              <w:marTop w:val="0"/>
              <w:marBottom w:val="0"/>
              <w:divBdr>
                <w:top w:val="none" w:sz="0" w:space="0" w:color="auto"/>
                <w:left w:val="none" w:sz="0" w:space="0" w:color="auto"/>
                <w:bottom w:val="none" w:sz="0" w:space="0" w:color="auto"/>
                <w:right w:val="none" w:sz="0" w:space="0" w:color="auto"/>
              </w:divBdr>
            </w:div>
            <w:div w:id="1322200094">
              <w:marLeft w:val="0"/>
              <w:marRight w:val="0"/>
              <w:marTop w:val="0"/>
              <w:marBottom w:val="0"/>
              <w:divBdr>
                <w:top w:val="none" w:sz="0" w:space="0" w:color="auto"/>
                <w:left w:val="none" w:sz="0" w:space="0" w:color="auto"/>
                <w:bottom w:val="none" w:sz="0" w:space="0" w:color="auto"/>
                <w:right w:val="none" w:sz="0" w:space="0" w:color="auto"/>
              </w:divBdr>
            </w:div>
            <w:div w:id="1472943676">
              <w:marLeft w:val="0"/>
              <w:marRight w:val="0"/>
              <w:marTop w:val="0"/>
              <w:marBottom w:val="0"/>
              <w:divBdr>
                <w:top w:val="none" w:sz="0" w:space="0" w:color="auto"/>
                <w:left w:val="none" w:sz="0" w:space="0" w:color="auto"/>
                <w:bottom w:val="none" w:sz="0" w:space="0" w:color="auto"/>
                <w:right w:val="none" w:sz="0" w:space="0" w:color="auto"/>
              </w:divBdr>
            </w:div>
          </w:divsChild>
        </w:div>
        <w:div w:id="84957332">
          <w:marLeft w:val="0"/>
          <w:marRight w:val="0"/>
          <w:marTop w:val="0"/>
          <w:marBottom w:val="0"/>
          <w:divBdr>
            <w:top w:val="none" w:sz="0" w:space="0" w:color="auto"/>
            <w:left w:val="none" w:sz="0" w:space="0" w:color="auto"/>
            <w:bottom w:val="none" w:sz="0" w:space="0" w:color="auto"/>
            <w:right w:val="none" w:sz="0" w:space="0" w:color="auto"/>
          </w:divBdr>
        </w:div>
        <w:div w:id="187069746">
          <w:marLeft w:val="0"/>
          <w:marRight w:val="0"/>
          <w:marTop w:val="0"/>
          <w:marBottom w:val="0"/>
          <w:divBdr>
            <w:top w:val="none" w:sz="0" w:space="0" w:color="auto"/>
            <w:left w:val="none" w:sz="0" w:space="0" w:color="auto"/>
            <w:bottom w:val="none" w:sz="0" w:space="0" w:color="auto"/>
            <w:right w:val="none" w:sz="0" w:space="0" w:color="auto"/>
          </w:divBdr>
          <w:divsChild>
            <w:div w:id="16781020">
              <w:marLeft w:val="0"/>
              <w:marRight w:val="0"/>
              <w:marTop w:val="0"/>
              <w:marBottom w:val="0"/>
              <w:divBdr>
                <w:top w:val="none" w:sz="0" w:space="0" w:color="auto"/>
                <w:left w:val="none" w:sz="0" w:space="0" w:color="auto"/>
                <w:bottom w:val="none" w:sz="0" w:space="0" w:color="auto"/>
                <w:right w:val="none" w:sz="0" w:space="0" w:color="auto"/>
              </w:divBdr>
            </w:div>
            <w:div w:id="504563827">
              <w:marLeft w:val="0"/>
              <w:marRight w:val="0"/>
              <w:marTop w:val="0"/>
              <w:marBottom w:val="0"/>
              <w:divBdr>
                <w:top w:val="none" w:sz="0" w:space="0" w:color="auto"/>
                <w:left w:val="none" w:sz="0" w:space="0" w:color="auto"/>
                <w:bottom w:val="none" w:sz="0" w:space="0" w:color="auto"/>
                <w:right w:val="none" w:sz="0" w:space="0" w:color="auto"/>
              </w:divBdr>
            </w:div>
            <w:div w:id="1256480090">
              <w:marLeft w:val="0"/>
              <w:marRight w:val="0"/>
              <w:marTop w:val="0"/>
              <w:marBottom w:val="0"/>
              <w:divBdr>
                <w:top w:val="none" w:sz="0" w:space="0" w:color="auto"/>
                <w:left w:val="none" w:sz="0" w:space="0" w:color="auto"/>
                <w:bottom w:val="none" w:sz="0" w:space="0" w:color="auto"/>
                <w:right w:val="none" w:sz="0" w:space="0" w:color="auto"/>
              </w:divBdr>
            </w:div>
            <w:div w:id="1590844830">
              <w:marLeft w:val="0"/>
              <w:marRight w:val="0"/>
              <w:marTop w:val="0"/>
              <w:marBottom w:val="0"/>
              <w:divBdr>
                <w:top w:val="none" w:sz="0" w:space="0" w:color="auto"/>
                <w:left w:val="none" w:sz="0" w:space="0" w:color="auto"/>
                <w:bottom w:val="none" w:sz="0" w:space="0" w:color="auto"/>
                <w:right w:val="none" w:sz="0" w:space="0" w:color="auto"/>
              </w:divBdr>
            </w:div>
            <w:div w:id="1649549970">
              <w:marLeft w:val="0"/>
              <w:marRight w:val="0"/>
              <w:marTop w:val="0"/>
              <w:marBottom w:val="0"/>
              <w:divBdr>
                <w:top w:val="none" w:sz="0" w:space="0" w:color="auto"/>
                <w:left w:val="none" w:sz="0" w:space="0" w:color="auto"/>
                <w:bottom w:val="none" w:sz="0" w:space="0" w:color="auto"/>
                <w:right w:val="none" w:sz="0" w:space="0" w:color="auto"/>
              </w:divBdr>
            </w:div>
          </w:divsChild>
        </w:div>
        <w:div w:id="271741317">
          <w:marLeft w:val="0"/>
          <w:marRight w:val="0"/>
          <w:marTop w:val="0"/>
          <w:marBottom w:val="0"/>
          <w:divBdr>
            <w:top w:val="none" w:sz="0" w:space="0" w:color="auto"/>
            <w:left w:val="none" w:sz="0" w:space="0" w:color="auto"/>
            <w:bottom w:val="none" w:sz="0" w:space="0" w:color="auto"/>
            <w:right w:val="none" w:sz="0" w:space="0" w:color="auto"/>
          </w:divBdr>
          <w:divsChild>
            <w:div w:id="156117125">
              <w:marLeft w:val="0"/>
              <w:marRight w:val="0"/>
              <w:marTop w:val="0"/>
              <w:marBottom w:val="0"/>
              <w:divBdr>
                <w:top w:val="none" w:sz="0" w:space="0" w:color="auto"/>
                <w:left w:val="none" w:sz="0" w:space="0" w:color="auto"/>
                <w:bottom w:val="none" w:sz="0" w:space="0" w:color="auto"/>
                <w:right w:val="none" w:sz="0" w:space="0" w:color="auto"/>
              </w:divBdr>
            </w:div>
            <w:div w:id="360203060">
              <w:marLeft w:val="0"/>
              <w:marRight w:val="0"/>
              <w:marTop w:val="0"/>
              <w:marBottom w:val="0"/>
              <w:divBdr>
                <w:top w:val="none" w:sz="0" w:space="0" w:color="auto"/>
                <w:left w:val="none" w:sz="0" w:space="0" w:color="auto"/>
                <w:bottom w:val="none" w:sz="0" w:space="0" w:color="auto"/>
                <w:right w:val="none" w:sz="0" w:space="0" w:color="auto"/>
              </w:divBdr>
            </w:div>
            <w:div w:id="365182497">
              <w:marLeft w:val="0"/>
              <w:marRight w:val="0"/>
              <w:marTop w:val="0"/>
              <w:marBottom w:val="0"/>
              <w:divBdr>
                <w:top w:val="none" w:sz="0" w:space="0" w:color="auto"/>
                <w:left w:val="none" w:sz="0" w:space="0" w:color="auto"/>
                <w:bottom w:val="none" w:sz="0" w:space="0" w:color="auto"/>
                <w:right w:val="none" w:sz="0" w:space="0" w:color="auto"/>
              </w:divBdr>
            </w:div>
            <w:div w:id="886256467">
              <w:marLeft w:val="0"/>
              <w:marRight w:val="0"/>
              <w:marTop w:val="0"/>
              <w:marBottom w:val="0"/>
              <w:divBdr>
                <w:top w:val="none" w:sz="0" w:space="0" w:color="auto"/>
                <w:left w:val="none" w:sz="0" w:space="0" w:color="auto"/>
                <w:bottom w:val="none" w:sz="0" w:space="0" w:color="auto"/>
                <w:right w:val="none" w:sz="0" w:space="0" w:color="auto"/>
              </w:divBdr>
            </w:div>
            <w:div w:id="1019042894">
              <w:marLeft w:val="0"/>
              <w:marRight w:val="0"/>
              <w:marTop w:val="0"/>
              <w:marBottom w:val="0"/>
              <w:divBdr>
                <w:top w:val="none" w:sz="0" w:space="0" w:color="auto"/>
                <w:left w:val="none" w:sz="0" w:space="0" w:color="auto"/>
                <w:bottom w:val="none" w:sz="0" w:space="0" w:color="auto"/>
                <w:right w:val="none" w:sz="0" w:space="0" w:color="auto"/>
              </w:divBdr>
            </w:div>
          </w:divsChild>
        </w:div>
        <w:div w:id="663047003">
          <w:marLeft w:val="0"/>
          <w:marRight w:val="0"/>
          <w:marTop w:val="0"/>
          <w:marBottom w:val="0"/>
          <w:divBdr>
            <w:top w:val="none" w:sz="0" w:space="0" w:color="auto"/>
            <w:left w:val="none" w:sz="0" w:space="0" w:color="auto"/>
            <w:bottom w:val="none" w:sz="0" w:space="0" w:color="auto"/>
            <w:right w:val="none" w:sz="0" w:space="0" w:color="auto"/>
          </w:divBdr>
          <w:divsChild>
            <w:div w:id="134877579">
              <w:marLeft w:val="0"/>
              <w:marRight w:val="0"/>
              <w:marTop w:val="0"/>
              <w:marBottom w:val="0"/>
              <w:divBdr>
                <w:top w:val="none" w:sz="0" w:space="0" w:color="auto"/>
                <w:left w:val="none" w:sz="0" w:space="0" w:color="auto"/>
                <w:bottom w:val="none" w:sz="0" w:space="0" w:color="auto"/>
                <w:right w:val="none" w:sz="0" w:space="0" w:color="auto"/>
              </w:divBdr>
            </w:div>
            <w:div w:id="1372995287">
              <w:marLeft w:val="0"/>
              <w:marRight w:val="0"/>
              <w:marTop w:val="0"/>
              <w:marBottom w:val="0"/>
              <w:divBdr>
                <w:top w:val="none" w:sz="0" w:space="0" w:color="auto"/>
                <w:left w:val="none" w:sz="0" w:space="0" w:color="auto"/>
                <w:bottom w:val="none" w:sz="0" w:space="0" w:color="auto"/>
                <w:right w:val="none" w:sz="0" w:space="0" w:color="auto"/>
              </w:divBdr>
            </w:div>
            <w:div w:id="1544554847">
              <w:marLeft w:val="0"/>
              <w:marRight w:val="0"/>
              <w:marTop w:val="0"/>
              <w:marBottom w:val="0"/>
              <w:divBdr>
                <w:top w:val="none" w:sz="0" w:space="0" w:color="auto"/>
                <w:left w:val="none" w:sz="0" w:space="0" w:color="auto"/>
                <w:bottom w:val="none" w:sz="0" w:space="0" w:color="auto"/>
                <w:right w:val="none" w:sz="0" w:space="0" w:color="auto"/>
              </w:divBdr>
            </w:div>
            <w:div w:id="1825387511">
              <w:marLeft w:val="0"/>
              <w:marRight w:val="0"/>
              <w:marTop w:val="0"/>
              <w:marBottom w:val="0"/>
              <w:divBdr>
                <w:top w:val="none" w:sz="0" w:space="0" w:color="auto"/>
                <w:left w:val="none" w:sz="0" w:space="0" w:color="auto"/>
                <w:bottom w:val="none" w:sz="0" w:space="0" w:color="auto"/>
                <w:right w:val="none" w:sz="0" w:space="0" w:color="auto"/>
              </w:divBdr>
            </w:div>
            <w:div w:id="1847667034">
              <w:marLeft w:val="0"/>
              <w:marRight w:val="0"/>
              <w:marTop w:val="0"/>
              <w:marBottom w:val="0"/>
              <w:divBdr>
                <w:top w:val="none" w:sz="0" w:space="0" w:color="auto"/>
                <w:left w:val="none" w:sz="0" w:space="0" w:color="auto"/>
                <w:bottom w:val="none" w:sz="0" w:space="0" w:color="auto"/>
                <w:right w:val="none" w:sz="0" w:space="0" w:color="auto"/>
              </w:divBdr>
            </w:div>
          </w:divsChild>
        </w:div>
        <w:div w:id="773675565">
          <w:marLeft w:val="0"/>
          <w:marRight w:val="0"/>
          <w:marTop w:val="0"/>
          <w:marBottom w:val="0"/>
          <w:divBdr>
            <w:top w:val="none" w:sz="0" w:space="0" w:color="auto"/>
            <w:left w:val="none" w:sz="0" w:space="0" w:color="auto"/>
            <w:bottom w:val="none" w:sz="0" w:space="0" w:color="auto"/>
            <w:right w:val="none" w:sz="0" w:space="0" w:color="auto"/>
          </w:divBdr>
        </w:div>
        <w:div w:id="954143547">
          <w:marLeft w:val="0"/>
          <w:marRight w:val="0"/>
          <w:marTop w:val="0"/>
          <w:marBottom w:val="0"/>
          <w:divBdr>
            <w:top w:val="none" w:sz="0" w:space="0" w:color="auto"/>
            <w:left w:val="none" w:sz="0" w:space="0" w:color="auto"/>
            <w:bottom w:val="none" w:sz="0" w:space="0" w:color="auto"/>
            <w:right w:val="none" w:sz="0" w:space="0" w:color="auto"/>
          </w:divBdr>
          <w:divsChild>
            <w:div w:id="95174515">
              <w:marLeft w:val="0"/>
              <w:marRight w:val="0"/>
              <w:marTop w:val="0"/>
              <w:marBottom w:val="0"/>
              <w:divBdr>
                <w:top w:val="none" w:sz="0" w:space="0" w:color="auto"/>
                <w:left w:val="none" w:sz="0" w:space="0" w:color="auto"/>
                <w:bottom w:val="none" w:sz="0" w:space="0" w:color="auto"/>
                <w:right w:val="none" w:sz="0" w:space="0" w:color="auto"/>
              </w:divBdr>
            </w:div>
            <w:div w:id="311062011">
              <w:marLeft w:val="0"/>
              <w:marRight w:val="0"/>
              <w:marTop w:val="0"/>
              <w:marBottom w:val="0"/>
              <w:divBdr>
                <w:top w:val="none" w:sz="0" w:space="0" w:color="auto"/>
                <w:left w:val="none" w:sz="0" w:space="0" w:color="auto"/>
                <w:bottom w:val="none" w:sz="0" w:space="0" w:color="auto"/>
                <w:right w:val="none" w:sz="0" w:space="0" w:color="auto"/>
              </w:divBdr>
            </w:div>
            <w:div w:id="1393655431">
              <w:marLeft w:val="0"/>
              <w:marRight w:val="0"/>
              <w:marTop w:val="0"/>
              <w:marBottom w:val="0"/>
              <w:divBdr>
                <w:top w:val="none" w:sz="0" w:space="0" w:color="auto"/>
                <w:left w:val="none" w:sz="0" w:space="0" w:color="auto"/>
                <w:bottom w:val="none" w:sz="0" w:space="0" w:color="auto"/>
                <w:right w:val="none" w:sz="0" w:space="0" w:color="auto"/>
              </w:divBdr>
            </w:div>
            <w:div w:id="1786924342">
              <w:marLeft w:val="0"/>
              <w:marRight w:val="0"/>
              <w:marTop w:val="0"/>
              <w:marBottom w:val="0"/>
              <w:divBdr>
                <w:top w:val="none" w:sz="0" w:space="0" w:color="auto"/>
                <w:left w:val="none" w:sz="0" w:space="0" w:color="auto"/>
                <w:bottom w:val="none" w:sz="0" w:space="0" w:color="auto"/>
                <w:right w:val="none" w:sz="0" w:space="0" w:color="auto"/>
              </w:divBdr>
            </w:div>
            <w:div w:id="1890191834">
              <w:marLeft w:val="0"/>
              <w:marRight w:val="0"/>
              <w:marTop w:val="0"/>
              <w:marBottom w:val="0"/>
              <w:divBdr>
                <w:top w:val="none" w:sz="0" w:space="0" w:color="auto"/>
                <w:left w:val="none" w:sz="0" w:space="0" w:color="auto"/>
                <w:bottom w:val="none" w:sz="0" w:space="0" w:color="auto"/>
                <w:right w:val="none" w:sz="0" w:space="0" w:color="auto"/>
              </w:divBdr>
            </w:div>
          </w:divsChild>
        </w:div>
        <w:div w:id="1107234066">
          <w:marLeft w:val="0"/>
          <w:marRight w:val="0"/>
          <w:marTop w:val="0"/>
          <w:marBottom w:val="0"/>
          <w:divBdr>
            <w:top w:val="none" w:sz="0" w:space="0" w:color="auto"/>
            <w:left w:val="none" w:sz="0" w:space="0" w:color="auto"/>
            <w:bottom w:val="none" w:sz="0" w:space="0" w:color="auto"/>
            <w:right w:val="none" w:sz="0" w:space="0" w:color="auto"/>
          </w:divBdr>
          <w:divsChild>
            <w:div w:id="226842853">
              <w:marLeft w:val="0"/>
              <w:marRight w:val="0"/>
              <w:marTop w:val="0"/>
              <w:marBottom w:val="0"/>
              <w:divBdr>
                <w:top w:val="none" w:sz="0" w:space="0" w:color="auto"/>
                <w:left w:val="none" w:sz="0" w:space="0" w:color="auto"/>
                <w:bottom w:val="none" w:sz="0" w:space="0" w:color="auto"/>
                <w:right w:val="none" w:sz="0" w:space="0" w:color="auto"/>
              </w:divBdr>
            </w:div>
            <w:div w:id="1769960392">
              <w:marLeft w:val="0"/>
              <w:marRight w:val="0"/>
              <w:marTop w:val="0"/>
              <w:marBottom w:val="0"/>
              <w:divBdr>
                <w:top w:val="none" w:sz="0" w:space="0" w:color="auto"/>
                <w:left w:val="none" w:sz="0" w:space="0" w:color="auto"/>
                <w:bottom w:val="none" w:sz="0" w:space="0" w:color="auto"/>
                <w:right w:val="none" w:sz="0" w:space="0" w:color="auto"/>
              </w:divBdr>
            </w:div>
            <w:div w:id="1836218365">
              <w:marLeft w:val="0"/>
              <w:marRight w:val="0"/>
              <w:marTop w:val="0"/>
              <w:marBottom w:val="0"/>
              <w:divBdr>
                <w:top w:val="none" w:sz="0" w:space="0" w:color="auto"/>
                <w:left w:val="none" w:sz="0" w:space="0" w:color="auto"/>
                <w:bottom w:val="none" w:sz="0" w:space="0" w:color="auto"/>
                <w:right w:val="none" w:sz="0" w:space="0" w:color="auto"/>
              </w:divBdr>
            </w:div>
            <w:div w:id="1879001949">
              <w:marLeft w:val="0"/>
              <w:marRight w:val="0"/>
              <w:marTop w:val="0"/>
              <w:marBottom w:val="0"/>
              <w:divBdr>
                <w:top w:val="none" w:sz="0" w:space="0" w:color="auto"/>
                <w:left w:val="none" w:sz="0" w:space="0" w:color="auto"/>
                <w:bottom w:val="none" w:sz="0" w:space="0" w:color="auto"/>
                <w:right w:val="none" w:sz="0" w:space="0" w:color="auto"/>
              </w:divBdr>
            </w:div>
            <w:div w:id="1987974243">
              <w:marLeft w:val="0"/>
              <w:marRight w:val="0"/>
              <w:marTop w:val="0"/>
              <w:marBottom w:val="0"/>
              <w:divBdr>
                <w:top w:val="none" w:sz="0" w:space="0" w:color="auto"/>
                <w:left w:val="none" w:sz="0" w:space="0" w:color="auto"/>
                <w:bottom w:val="none" w:sz="0" w:space="0" w:color="auto"/>
                <w:right w:val="none" w:sz="0" w:space="0" w:color="auto"/>
              </w:divBdr>
            </w:div>
          </w:divsChild>
        </w:div>
        <w:div w:id="1309165200">
          <w:marLeft w:val="0"/>
          <w:marRight w:val="0"/>
          <w:marTop w:val="0"/>
          <w:marBottom w:val="0"/>
          <w:divBdr>
            <w:top w:val="none" w:sz="0" w:space="0" w:color="auto"/>
            <w:left w:val="none" w:sz="0" w:space="0" w:color="auto"/>
            <w:bottom w:val="none" w:sz="0" w:space="0" w:color="auto"/>
            <w:right w:val="none" w:sz="0" w:space="0" w:color="auto"/>
          </w:divBdr>
          <w:divsChild>
            <w:div w:id="192965882">
              <w:marLeft w:val="0"/>
              <w:marRight w:val="0"/>
              <w:marTop w:val="0"/>
              <w:marBottom w:val="0"/>
              <w:divBdr>
                <w:top w:val="none" w:sz="0" w:space="0" w:color="auto"/>
                <w:left w:val="none" w:sz="0" w:space="0" w:color="auto"/>
                <w:bottom w:val="none" w:sz="0" w:space="0" w:color="auto"/>
                <w:right w:val="none" w:sz="0" w:space="0" w:color="auto"/>
              </w:divBdr>
            </w:div>
            <w:div w:id="335574970">
              <w:marLeft w:val="0"/>
              <w:marRight w:val="0"/>
              <w:marTop w:val="0"/>
              <w:marBottom w:val="0"/>
              <w:divBdr>
                <w:top w:val="none" w:sz="0" w:space="0" w:color="auto"/>
                <w:left w:val="none" w:sz="0" w:space="0" w:color="auto"/>
                <w:bottom w:val="none" w:sz="0" w:space="0" w:color="auto"/>
                <w:right w:val="none" w:sz="0" w:space="0" w:color="auto"/>
              </w:divBdr>
            </w:div>
            <w:div w:id="1657882563">
              <w:marLeft w:val="0"/>
              <w:marRight w:val="0"/>
              <w:marTop w:val="0"/>
              <w:marBottom w:val="0"/>
              <w:divBdr>
                <w:top w:val="none" w:sz="0" w:space="0" w:color="auto"/>
                <w:left w:val="none" w:sz="0" w:space="0" w:color="auto"/>
                <w:bottom w:val="none" w:sz="0" w:space="0" w:color="auto"/>
                <w:right w:val="none" w:sz="0" w:space="0" w:color="auto"/>
              </w:divBdr>
            </w:div>
            <w:div w:id="1774207565">
              <w:marLeft w:val="0"/>
              <w:marRight w:val="0"/>
              <w:marTop w:val="0"/>
              <w:marBottom w:val="0"/>
              <w:divBdr>
                <w:top w:val="none" w:sz="0" w:space="0" w:color="auto"/>
                <w:left w:val="none" w:sz="0" w:space="0" w:color="auto"/>
                <w:bottom w:val="none" w:sz="0" w:space="0" w:color="auto"/>
                <w:right w:val="none" w:sz="0" w:space="0" w:color="auto"/>
              </w:divBdr>
            </w:div>
            <w:div w:id="1853377504">
              <w:marLeft w:val="0"/>
              <w:marRight w:val="0"/>
              <w:marTop w:val="0"/>
              <w:marBottom w:val="0"/>
              <w:divBdr>
                <w:top w:val="none" w:sz="0" w:space="0" w:color="auto"/>
                <w:left w:val="none" w:sz="0" w:space="0" w:color="auto"/>
                <w:bottom w:val="none" w:sz="0" w:space="0" w:color="auto"/>
                <w:right w:val="none" w:sz="0" w:space="0" w:color="auto"/>
              </w:divBdr>
            </w:div>
          </w:divsChild>
        </w:div>
        <w:div w:id="1328248956">
          <w:marLeft w:val="0"/>
          <w:marRight w:val="0"/>
          <w:marTop w:val="0"/>
          <w:marBottom w:val="0"/>
          <w:divBdr>
            <w:top w:val="none" w:sz="0" w:space="0" w:color="auto"/>
            <w:left w:val="none" w:sz="0" w:space="0" w:color="auto"/>
            <w:bottom w:val="none" w:sz="0" w:space="0" w:color="auto"/>
            <w:right w:val="none" w:sz="0" w:space="0" w:color="auto"/>
          </w:divBdr>
        </w:div>
        <w:div w:id="1452169235">
          <w:marLeft w:val="0"/>
          <w:marRight w:val="0"/>
          <w:marTop w:val="0"/>
          <w:marBottom w:val="0"/>
          <w:divBdr>
            <w:top w:val="none" w:sz="0" w:space="0" w:color="auto"/>
            <w:left w:val="none" w:sz="0" w:space="0" w:color="auto"/>
            <w:bottom w:val="none" w:sz="0" w:space="0" w:color="auto"/>
            <w:right w:val="none" w:sz="0" w:space="0" w:color="auto"/>
          </w:divBdr>
          <w:divsChild>
            <w:div w:id="616302192">
              <w:marLeft w:val="0"/>
              <w:marRight w:val="0"/>
              <w:marTop w:val="0"/>
              <w:marBottom w:val="0"/>
              <w:divBdr>
                <w:top w:val="none" w:sz="0" w:space="0" w:color="auto"/>
                <w:left w:val="none" w:sz="0" w:space="0" w:color="auto"/>
                <w:bottom w:val="none" w:sz="0" w:space="0" w:color="auto"/>
                <w:right w:val="none" w:sz="0" w:space="0" w:color="auto"/>
              </w:divBdr>
            </w:div>
            <w:div w:id="899906782">
              <w:marLeft w:val="0"/>
              <w:marRight w:val="0"/>
              <w:marTop w:val="0"/>
              <w:marBottom w:val="0"/>
              <w:divBdr>
                <w:top w:val="none" w:sz="0" w:space="0" w:color="auto"/>
                <w:left w:val="none" w:sz="0" w:space="0" w:color="auto"/>
                <w:bottom w:val="none" w:sz="0" w:space="0" w:color="auto"/>
                <w:right w:val="none" w:sz="0" w:space="0" w:color="auto"/>
              </w:divBdr>
            </w:div>
            <w:div w:id="1177115406">
              <w:marLeft w:val="0"/>
              <w:marRight w:val="0"/>
              <w:marTop w:val="0"/>
              <w:marBottom w:val="0"/>
              <w:divBdr>
                <w:top w:val="none" w:sz="0" w:space="0" w:color="auto"/>
                <w:left w:val="none" w:sz="0" w:space="0" w:color="auto"/>
                <w:bottom w:val="none" w:sz="0" w:space="0" w:color="auto"/>
                <w:right w:val="none" w:sz="0" w:space="0" w:color="auto"/>
              </w:divBdr>
            </w:div>
            <w:div w:id="1772627390">
              <w:marLeft w:val="0"/>
              <w:marRight w:val="0"/>
              <w:marTop w:val="0"/>
              <w:marBottom w:val="0"/>
              <w:divBdr>
                <w:top w:val="none" w:sz="0" w:space="0" w:color="auto"/>
                <w:left w:val="none" w:sz="0" w:space="0" w:color="auto"/>
                <w:bottom w:val="none" w:sz="0" w:space="0" w:color="auto"/>
                <w:right w:val="none" w:sz="0" w:space="0" w:color="auto"/>
              </w:divBdr>
            </w:div>
            <w:div w:id="1880628331">
              <w:marLeft w:val="0"/>
              <w:marRight w:val="0"/>
              <w:marTop w:val="0"/>
              <w:marBottom w:val="0"/>
              <w:divBdr>
                <w:top w:val="none" w:sz="0" w:space="0" w:color="auto"/>
                <w:left w:val="none" w:sz="0" w:space="0" w:color="auto"/>
                <w:bottom w:val="none" w:sz="0" w:space="0" w:color="auto"/>
                <w:right w:val="none" w:sz="0" w:space="0" w:color="auto"/>
              </w:divBdr>
            </w:div>
          </w:divsChild>
        </w:div>
        <w:div w:id="1643003401">
          <w:marLeft w:val="0"/>
          <w:marRight w:val="0"/>
          <w:marTop w:val="0"/>
          <w:marBottom w:val="0"/>
          <w:divBdr>
            <w:top w:val="none" w:sz="0" w:space="0" w:color="auto"/>
            <w:left w:val="none" w:sz="0" w:space="0" w:color="auto"/>
            <w:bottom w:val="none" w:sz="0" w:space="0" w:color="auto"/>
            <w:right w:val="none" w:sz="0" w:space="0" w:color="auto"/>
          </w:divBdr>
        </w:div>
        <w:div w:id="1710446275">
          <w:marLeft w:val="0"/>
          <w:marRight w:val="0"/>
          <w:marTop w:val="0"/>
          <w:marBottom w:val="0"/>
          <w:divBdr>
            <w:top w:val="none" w:sz="0" w:space="0" w:color="auto"/>
            <w:left w:val="none" w:sz="0" w:space="0" w:color="auto"/>
            <w:bottom w:val="none" w:sz="0" w:space="0" w:color="auto"/>
            <w:right w:val="none" w:sz="0" w:space="0" w:color="auto"/>
          </w:divBdr>
          <w:divsChild>
            <w:div w:id="528102731">
              <w:marLeft w:val="0"/>
              <w:marRight w:val="0"/>
              <w:marTop w:val="0"/>
              <w:marBottom w:val="0"/>
              <w:divBdr>
                <w:top w:val="none" w:sz="0" w:space="0" w:color="auto"/>
                <w:left w:val="none" w:sz="0" w:space="0" w:color="auto"/>
                <w:bottom w:val="none" w:sz="0" w:space="0" w:color="auto"/>
                <w:right w:val="none" w:sz="0" w:space="0" w:color="auto"/>
              </w:divBdr>
            </w:div>
            <w:div w:id="900602334">
              <w:marLeft w:val="0"/>
              <w:marRight w:val="0"/>
              <w:marTop w:val="0"/>
              <w:marBottom w:val="0"/>
              <w:divBdr>
                <w:top w:val="none" w:sz="0" w:space="0" w:color="auto"/>
                <w:left w:val="none" w:sz="0" w:space="0" w:color="auto"/>
                <w:bottom w:val="none" w:sz="0" w:space="0" w:color="auto"/>
                <w:right w:val="none" w:sz="0" w:space="0" w:color="auto"/>
              </w:divBdr>
            </w:div>
            <w:div w:id="964119173">
              <w:marLeft w:val="0"/>
              <w:marRight w:val="0"/>
              <w:marTop w:val="0"/>
              <w:marBottom w:val="0"/>
              <w:divBdr>
                <w:top w:val="none" w:sz="0" w:space="0" w:color="auto"/>
                <w:left w:val="none" w:sz="0" w:space="0" w:color="auto"/>
                <w:bottom w:val="none" w:sz="0" w:space="0" w:color="auto"/>
                <w:right w:val="none" w:sz="0" w:space="0" w:color="auto"/>
              </w:divBdr>
            </w:div>
            <w:div w:id="1007516679">
              <w:marLeft w:val="0"/>
              <w:marRight w:val="0"/>
              <w:marTop w:val="0"/>
              <w:marBottom w:val="0"/>
              <w:divBdr>
                <w:top w:val="none" w:sz="0" w:space="0" w:color="auto"/>
                <w:left w:val="none" w:sz="0" w:space="0" w:color="auto"/>
                <w:bottom w:val="none" w:sz="0" w:space="0" w:color="auto"/>
                <w:right w:val="none" w:sz="0" w:space="0" w:color="auto"/>
              </w:divBdr>
            </w:div>
            <w:div w:id="1651211104">
              <w:marLeft w:val="0"/>
              <w:marRight w:val="0"/>
              <w:marTop w:val="0"/>
              <w:marBottom w:val="0"/>
              <w:divBdr>
                <w:top w:val="none" w:sz="0" w:space="0" w:color="auto"/>
                <w:left w:val="none" w:sz="0" w:space="0" w:color="auto"/>
                <w:bottom w:val="none" w:sz="0" w:space="0" w:color="auto"/>
                <w:right w:val="none" w:sz="0" w:space="0" w:color="auto"/>
              </w:divBdr>
            </w:div>
          </w:divsChild>
        </w:div>
        <w:div w:id="1732314866">
          <w:marLeft w:val="0"/>
          <w:marRight w:val="0"/>
          <w:marTop w:val="0"/>
          <w:marBottom w:val="0"/>
          <w:divBdr>
            <w:top w:val="none" w:sz="0" w:space="0" w:color="auto"/>
            <w:left w:val="none" w:sz="0" w:space="0" w:color="auto"/>
            <w:bottom w:val="none" w:sz="0" w:space="0" w:color="auto"/>
            <w:right w:val="none" w:sz="0" w:space="0" w:color="auto"/>
          </w:divBdr>
        </w:div>
        <w:div w:id="1963803030">
          <w:marLeft w:val="0"/>
          <w:marRight w:val="0"/>
          <w:marTop w:val="0"/>
          <w:marBottom w:val="0"/>
          <w:divBdr>
            <w:top w:val="none" w:sz="0" w:space="0" w:color="auto"/>
            <w:left w:val="none" w:sz="0" w:space="0" w:color="auto"/>
            <w:bottom w:val="none" w:sz="0" w:space="0" w:color="auto"/>
            <w:right w:val="none" w:sz="0" w:space="0" w:color="auto"/>
          </w:divBdr>
          <w:divsChild>
            <w:div w:id="91170327">
              <w:marLeft w:val="0"/>
              <w:marRight w:val="0"/>
              <w:marTop w:val="0"/>
              <w:marBottom w:val="0"/>
              <w:divBdr>
                <w:top w:val="none" w:sz="0" w:space="0" w:color="auto"/>
                <w:left w:val="none" w:sz="0" w:space="0" w:color="auto"/>
                <w:bottom w:val="none" w:sz="0" w:space="0" w:color="auto"/>
                <w:right w:val="none" w:sz="0" w:space="0" w:color="auto"/>
              </w:divBdr>
            </w:div>
            <w:div w:id="146824753">
              <w:marLeft w:val="0"/>
              <w:marRight w:val="0"/>
              <w:marTop w:val="0"/>
              <w:marBottom w:val="0"/>
              <w:divBdr>
                <w:top w:val="none" w:sz="0" w:space="0" w:color="auto"/>
                <w:left w:val="none" w:sz="0" w:space="0" w:color="auto"/>
                <w:bottom w:val="none" w:sz="0" w:space="0" w:color="auto"/>
                <w:right w:val="none" w:sz="0" w:space="0" w:color="auto"/>
              </w:divBdr>
            </w:div>
            <w:div w:id="633753341">
              <w:marLeft w:val="0"/>
              <w:marRight w:val="0"/>
              <w:marTop w:val="0"/>
              <w:marBottom w:val="0"/>
              <w:divBdr>
                <w:top w:val="none" w:sz="0" w:space="0" w:color="auto"/>
                <w:left w:val="none" w:sz="0" w:space="0" w:color="auto"/>
                <w:bottom w:val="none" w:sz="0" w:space="0" w:color="auto"/>
                <w:right w:val="none" w:sz="0" w:space="0" w:color="auto"/>
              </w:divBdr>
            </w:div>
            <w:div w:id="679354330">
              <w:marLeft w:val="0"/>
              <w:marRight w:val="0"/>
              <w:marTop w:val="0"/>
              <w:marBottom w:val="0"/>
              <w:divBdr>
                <w:top w:val="none" w:sz="0" w:space="0" w:color="auto"/>
                <w:left w:val="none" w:sz="0" w:space="0" w:color="auto"/>
                <w:bottom w:val="none" w:sz="0" w:space="0" w:color="auto"/>
                <w:right w:val="none" w:sz="0" w:space="0" w:color="auto"/>
              </w:divBdr>
            </w:div>
            <w:div w:id="1566647601">
              <w:marLeft w:val="0"/>
              <w:marRight w:val="0"/>
              <w:marTop w:val="0"/>
              <w:marBottom w:val="0"/>
              <w:divBdr>
                <w:top w:val="none" w:sz="0" w:space="0" w:color="auto"/>
                <w:left w:val="none" w:sz="0" w:space="0" w:color="auto"/>
                <w:bottom w:val="none" w:sz="0" w:space="0" w:color="auto"/>
                <w:right w:val="none" w:sz="0" w:space="0" w:color="auto"/>
              </w:divBdr>
            </w:div>
          </w:divsChild>
        </w:div>
        <w:div w:id="2098280641">
          <w:marLeft w:val="0"/>
          <w:marRight w:val="0"/>
          <w:marTop w:val="0"/>
          <w:marBottom w:val="0"/>
          <w:divBdr>
            <w:top w:val="none" w:sz="0" w:space="0" w:color="auto"/>
            <w:left w:val="none" w:sz="0" w:space="0" w:color="auto"/>
            <w:bottom w:val="none" w:sz="0" w:space="0" w:color="auto"/>
            <w:right w:val="none" w:sz="0" w:space="0" w:color="auto"/>
          </w:divBdr>
          <w:divsChild>
            <w:div w:id="317391889">
              <w:marLeft w:val="0"/>
              <w:marRight w:val="0"/>
              <w:marTop w:val="0"/>
              <w:marBottom w:val="0"/>
              <w:divBdr>
                <w:top w:val="none" w:sz="0" w:space="0" w:color="auto"/>
                <w:left w:val="none" w:sz="0" w:space="0" w:color="auto"/>
                <w:bottom w:val="none" w:sz="0" w:space="0" w:color="auto"/>
                <w:right w:val="none" w:sz="0" w:space="0" w:color="auto"/>
              </w:divBdr>
            </w:div>
            <w:div w:id="640889197">
              <w:marLeft w:val="0"/>
              <w:marRight w:val="0"/>
              <w:marTop w:val="0"/>
              <w:marBottom w:val="0"/>
              <w:divBdr>
                <w:top w:val="none" w:sz="0" w:space="0" w:color="auto"/>
                <w:left w:val="none" w:sz="0" w:space="0" w:color="auto"/>
                <w:bottom w:val="none" w:sz="0" w:space="0" w:color="auto"/>
                <w:right w:val="none" w:sz="0" w:space="0" w:color="auto"/>
              </w:divBdr>
            </w:div>
            <w:div w:id="1580212610">
              <w:marLeft w:val="0"/>
              <w:marRight w:val="0"/>
              <w:marTop w:val="0"/>
              <w:marBottom w:val="0"/>
              <w:divBdr>
                <w:top w:val="none" w:sz="0" w:space="0" w:color="auto"/>
                <w:left w:val="none" w:sz="0" w:space="0" w:color="auto"/>
                <w:bottom w:val="none" w:sz="0" w:space="0" w:color="auto"/>
                <w:right w:val="none" w:sz="0" w:space="0" w:color="auto"/>
              </w:divBdr>
            </w:div>
            <w:div w:id="1589579019">
              <w:marLeft w:val="0"/>
              <w:marRight w:val="0"/>
              <w:marTop w:val="0"/>
              <w:marBottom w:val="0"/>
              <w:divBdr>
                <w:top w:val="none" w:sz="0" w:space="0" w:color="auto"/>
                <w:left w:val="none" w:sz="0" w:space="0" w:color="auto"/>
                <w:bottom w:val="none" w:sz="0" w:space="0" w:color="auto"/>
                <w:right w:val="none" w:sz="0" w:space="0" w:color="auto"/>
              </w:divBdr>
            </w:div>
            <w:div w:id="203957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830141">
      <w:bodyDiv w:val="1"/>
      <w:marLeft w:val="0"/>
      <w:marRight w:val="0"/>
      <w:marTop w:val="0"/>
      <w:marBottom w:val="0"/>
      <w:divBdr>
        <w:top w:val="none" w:sz="0" w:space="0" w:color="auto"/>
        <w:left w:val="none" w:sz="0" w:space="0" w:color="auto"/>
        <w:bottom w:val="none" w:sz="0" w:space="0" w:color="auto"/>
        <w:right w:val="none" w:sz="0" w:space="0" w:color="auto"/>
      </w:divBdr>
    </w:div>
    <w:div w:id="223876950">
      <w:bodyDiv w:val="1"/>
      <w:marLeft w:val="0"/>
      <w:marRight w:val="0"/>
      <w:marTop w:val="0"/>
      <w:marBottom w:val="0"/>
      <w:divBdr>
        <w:top w:val="none" w:sz="0" w:space="0" w:color="auto"/>
        <w:left w:val="none" w:sz="0" w:space="0" w:color="auto"/>
        <w:bottom w:val="none" w:sz="0" w:space="0" w:color="auto"/>
        <w:right w:val="none" w:sz="0" w:space="0" w:color="auto"/>
      </w:divBdr>
      <w:divsChild>
        <w:div w:id="370106407">
          <w:marLeft w:val="0"/>
          <w:marRight w:val="0"/>
          <w:marTop w:val="0"/>
          <w:marBottom w:val="0"/>
          <w:divBdr>
            <w:top w:val="none" w:sz="0" w:space="0" w:color="auto"/>
            <w:left w:val="none" w:sz="0" w:space="0" w:color="auto"/>
            <w:bottom w:val="none" w:sz="0" w:space="0" w:color="auto"/>
            <w:right w:val="none" w:sz="0" w:space="0" w:color="auto"/>
          </w:divBdr>
        </w:div>
        <w:div w:id="744686033">
          <w:marLeft w:val="0"/>
          <w:marRight w:val="0"/>
          <w:marTop w:val="0"/>
          <w:marBottom w:val="0"/>
          <w:divBdr>
            <w:top w:val="none" w:sz="0" w:space="0" w:color="auto"/>
            <w:left w:val="none" w:sz="0" w:space="0" w:color="auto"/>
            <w:bottom w:val="none" w:sz="0" w:space="0" w:color="auto"/>
            <w:right w:val="none" w:sz="0" w:space="0" w:color="auto"/>
          </w:divBdr>
        </w:div>
        <w:div w:id="1016882797">
          <w:marLeft w:val="0"/>
          <w:marRight w:val="0"/>
          <w:marTop w:val="0"/>
          <w:marBottom w:val="0"/>
          <w:divBdr>
            <w:top w:val="none" w:sz="0" w:space="0" w:color="auto"/>
            <w:left w:val="none" w:sz="0" w:space="0" w:color="auto"/>
            <w:bottom w:val="none" w:sz="0" w:space="0" w:color="auto"/>
            <w:right w:val="none" w:sz="0" w:space="0" w:color="auto"/>
          </w:divBdr>
        </w:div>
        <w:div w:id="1118569095">
          <w:marLeft w:val="0"/>
          <w:marRight w:val="0"/>
          <w:marTop w:val="0"/>
          <w:marBottom w:val="0"/>
          <w:divBdr>
            <w:top w:val="none" w:sz="0" w:space="0" w:color="auto"/>
            <w:left w:val="none" w:sz="0" w:space="0" w:color="auto"/>
            <w:bottom w:val="none" w:sz="0" w:space="0" w:color="auto"/>
            <w:right w:val="none" w:sz="0" w:space="0" w:color="auto"/>
          </w:divBdr>
        </w:div>
        <w:div w:id="1359160520">
          <w:marLeft w:val="0"/>
          <w:marRight w:val="0"/>
          <w:marTop w:val="0"/>
          <w:marBottom w:val="0"/>
          <w:divBdr>
            <w:top w:val="none" w:sz="0" w:space="0" w:color="auto"/>
            <w:left w:val="none" w:sz="0" w:space="0" w:color="auto"/>
            <w:bottom w:val="none" w:sz="0" w:space="0" w:color="auto"/>
            <w:right w:val="none" w:sz="0" w:space="0" w:color="auto"/>
          </w:divBdr>
        </w:div>
        <w:div w:id="1416395943">
          <w:marLeft w:val="0"/>
          <w:marRight w:val="0"/>
          <w:marTop w:val="0"/>
          <w:marBottom w:val="0"/>
          <w:divBdr>
            <w:top w:val="none" w:sz="0" w:space="0" w:color="auto"/>
            <w:left w:val="none" w:sz="0" w:space="0" w:color="auto"/>
            <w:bottom w:val="none" w:sz="0" w:space="0" w:color="auto"/>
            <w:right w:val="none" w:sz="0" w:space="0" w:color="auto"/>
          </w:divBdr>
        </w:div>
        <w:div w:id="1834949605">
          <w:marLeft w:val="0"/>
          <w:marRight w:val="0"/>
          <w:marTop w:val="0"/>
          <w:marBottom w:val="0"/>
          <w:divBdr>
            <w:top w:val="none" w:sz="0" w:space="0" w:color="auto"/>
            <w:left w:val="none" w:sz="0" w:space="0" w:color="auto"/>
            <w:bottom w:val="none" w:sz="0" w:space="0" w:color="auto"/>
            <w:right w:val="none" w:sz="0" w:space="0" w:color="auto"/>
          </w:divBdr>
        </w:div>
      </w:divsChild>
    </w:div>
    <w:div w:id="236787622">
      <w:bodyDiv w:val="1"/>
      <w:marLeft w:val="0"/>
      <w:marRight w:val="0"/>
      <w:marTop w:val="0"/>
      <w:marBottom w:val="0"/>
      <w:divBdr>
        <w:top w:val="none" w:sz="0" w:space="0" w:color="auto"/>
        <w:left w:val="none" w:sz="0" w:space="0" w:color="auto"/>
        <w:bottom w:val="none" w:sz="0" w:space="0" w:color="auto"/>
        <w:right w:val="none" w:sz="0" w:space="0" w:color="auto"/>
      </w:divBdr>
    </w:div>
    <w:div w:id="262147684">
      <w:bodyDiv w:val="1"/>
      <w:marLeft w:val="0"/>
      <w:marRight w:val="0"/>
      <w:marTop w:val="0"/>
      <w:marBottom w:val="0"/>
      <w:divBdr>
        <w:top w:val="none" w:sz="0" w:space="0" w:color="auto"/>
        <w:left w:val="none" w:sz="0" w:space="0" w:color="auto"/>
        <w:bottom w:val="none" w:sz="0" w:space="0" w:color="auto"/>
        <w:right w:val="none" w:sz="0" w:space="0" w:color="auto"/>
      </w:divBdr>
    </w:div>
    <w:div w:id="278026380">
      <w:bodyDiv w:val="1"/>
      <w:marLeft w:val="0"/>
      <w:marRight w:val="0"/>
      <w:marTop w:val="0"/>
      <w:marBottom w:val="0"/>
      <w:divBdr>
        <w:top w:val="none" w:sz="0" w:space="0" w:color="auto"/>
        <w:left w:val="none" w:sz="0" w:space="0" w:color="auto"/>
        <w:bottom w:val="none" w:sz="0" w:space="0" w:color="auto"/>
        <w:right w:val="none" w:sz="0" w:space="0" w:color="auto"/>
      </w:divBdr>
    </w:div>
    <w:div w:id="297224874">
      <w:bodyDiv w:val="1"/>
      <w:marLeft w:val="0"/>
      <w:marRight w:val="0"/>
      <w:marTop w:val="0"/>
      <w:marBottom w:val="0"/>
      <w:divBdr>
        <w:top w:val="none" w:sz="0" w:space="0" w:color="auto"/>
        <w:left w:val="none" w:sz="0" w:space="0" w:color="auto"/>
        <w:bottom w:val="none" w:sz="0" w:space="0" w:color="auto"/>
        <w:right w:val="none" w:sz="0" w:space="0" w:color="auto"/>
      </w:divBdr>
    </w:div>
    <w:div w:id="305553098">
      <w:bodyDiv w:val="1"/>
      <w:marLeft w:val="0"/>
      <w:marRight w:val="0"/>
      <w:marTop w:val="0"/>
      <w:marBottom w:val="0"/>
      <w:divBdr>
        <w:top w:val="none" w:sz="0" w:space="0" w:color="auto"/>
        <w:left w:val="none" w:sz="0" w:space="0" w:color="auto"/>
        <w:bottom w:val="none" w:sz="0" w:space="0" w:color="auto"/>
        <w:right w:val="none" w:sz="0" w:space="0" w:color="auto"/>
      </w:divBdr>
      <w:divsChild>
        <w:div w:id="689528517">
          <w:blockQuote w:val="1"/>
          <w:marLeft w:val="720"/>
          <w:marRight w:val="720"/>
          <w:marTop w:val="100"/>
          <w:marBottom w:val="100"/>
          <w:divBdr>
            <w:top w:val="none" w:sz="0" w:space="0" w:color="auto"/>
            <w:left w:val="none" w:sz="0" w:space="0" w:color="auto"/>
            <w:bottom w:val="none" w:sz="0" w:space="0" w:color="auto"/>
            <w:right w:val="none" w:sz="0" w:space="0" w:color="auto"/>
          </w:divBdr>
        </w:div>
        <w:div w:id="694691952">
          <w:blockQuote w:val="1"/>
          <w:marLeft w:val="720"/>
          <w:marRight w:val="720"/>
          <w:marTop w:val="100"/>
          <w:marBottom w:val="100"/>
          <w:divBdr>
            <w:top w:val="none" w:sz="0" w:space="0" w:color="auto"/>
            <w:left w:val="none" w:sz="0" w:space="0" w:color="auto"/>
            <w:bottom w:val="none" w:sz="0" w:space="0" w:color="auto"/>
            <w:right w:val="none" w:sz="0" w:space="0" w:color="auto"/>
          </w:divBdr>
        </w:div>
        <w:div w:id="770319488">
          <w:blockQuote w:val="1"/>
          <w:marLeft w:val="720"/>
          <w:marRight w:val="720"/>
          <w:marTop w:val="100"/>
          <w:marBottom w:val="100"/>
          <w:divBdr>
            <w:top w:val="none" w:sz="0" w:space="0" w:color="auto"/>
            <w:left w:val="none" w:sz="0" w:space="0" w:color="auto"/>
            <w:bottom w:val="none" w:sz="0" w:space="0" w:color="auto"/>
            <w:right w:val="none" w:sz="0" w:space="0" w:color="auto"/>
          </w:divBdr>
        </w:div>
        <w:div w:id="1713455436">
          <w:marLeft w:val="0"/>
          <w:marRight w:val="0"/>
          <w:marTop w:val="0"/>
          <w:marBottom w:val="0"/>
          <w:divBdr>
            <w:top w:val="none" w:sz="0" w:space="0" w:color="auto"/>
            <w:left w:val="none" w:sz="0" w:space="0" w:color="auto"/>
            <w:bottom w:val="none" w:sz="0" w:space="0" w:color="auto"/>
            <w:right w:val="none" w:sz="0" w:space="0" w:color="auto"/>
          </w:divBdr>
          <w:divsChild>
            <w:div w:id="1661421989">
              <w:marLeft w:val="0"/>
              <w:marRight w:val="0"/>
              <w:marTop w:val="0"/>
              <w:marBottom w:val="0"/>
              <w:divBdr>
                <w:top w:val="none" w:sz="0" w:space="0" w:color="auto"/>
                <w:left w:val="none" w:sz="0" w:space="0" w:color="auto"/>
                <w:bottom w:val="none" w:sz="0" w:space="0" w:color="auto"/>
                <w:right w:val="none" w:sz="0" w:space="0" w:color="auto"/>
              </w:divBdr>
            </w:div>
          </w:divsChild>
        </w:div>
        <w:div w:id="7691313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5019457">
      <w:bodyDiv w:val="1"/>
      <w:marLeft w:val="0"/>
      <w:marRight w:val="0"/>
      <w:marTop w:val="0"/>
      <w:marBottom w:val="0"/>
      <w:divBdr>
        <w:top w:val="none" w:sz="0" w:space="0" w:color="auto"/>
        <w:left w:val="none" w:sz="0" w:space="0" w:color="auto"/>
        <w:bottom w:val="none" w:sz="0" w:space="0" w:color="auto"/>
        <w:right w:val="none" w:sz="0" w:space="0" w:color="auto"/>
      </w:divBdr>
    </w:div>
    <w:div w:id="370231479">
      <w:bodyDiv w:val="1"/>
      <w:marLeft w:val="0"/>
      <w:marRight w:val="0"/>
      <w:marTop w:val="0"/>
      <w:marBottom w:val="0"/>
      <w:divBdr>
        <w:top w:val="none" w:sz="0" w:space="0" w:color="auto"/>
        <w:left w:val="none" w:sz="0" w:space="0" w:color="auto"/>
        <w:bottom w:val="none" w:sz="0" w:space="0" w:color="auto"/>
        <w:right w:val="none" w:sz="0" w:space="0" w:color="auto"/>
      </w:divBdr>
    </w:div>
    <w:div w:id="371921874">
      <w:bodyDiv w:val="1"/>
      <w:marLeft w:val="0"/>
      <w:marRight w:val="0"/>
      <w:marTop w:val="0"/>
      <w:marBottom w:val="0"/>
      <w:divBdr>
        <w:top w:val="none" w:sz="0" w:space="0" w:color="auto"/>
        <w:left w:val="none" w:sz="0" w:space="0" w:color="auto"/>
        <w:bottom w:val="none" w:sz="0" w:space="0" w:color="auto"/>
        <w:right w:val="none" w:sz="0" w:space="0" w:color="auto"/>
      </w:divBdr>
      <w:divsChild>
        <w:div w:id="304553899">
          <w:marLeft w:val="0"/>
          <w:marRight w:val="0"/>
          <w:marTop w:val="0"/>
          <w:marBottom w:val="0"/>
          <w:divBdr>
            <w:top w:val="none" w:sz="0" w:space="0" w:color="auto"/>
            <w:left w:val="none" w:sz="0" w:space="0" w:color="auto"/>
            <w:bottom w:val="none" w:sz="0" w:space="0" w:color="auto"/>
            <w:right w:val="none" w:sz="0" w:space="0" w:color="auto"/>
          </w:divBdr>
          <w:divsChild>
            <w:div w:id="616715240">
              <w:marLeft w:val="0"/>
              <w:marRight w:val="0"/>
              <w:marTop w:val="0"/>
              <w:marBottom w:val="0"/>
              <w:divBdr>
                <w:top w:val="none" w:sz="0" w:space="0" w:color="auto"/>
                <w:left w:val="none" w:sz="0" w:space="0" w:color="auto"/>
                <w:bottom w:val="none" w:sz="0" w:space="0" w:color="auto"/>
                <w:right w:val="none" w:sz="0" w:space="0" w:color="auto"/>
              </w:divBdr>
            </w:div>
          </w:divsChild>
        </w:div>
        <w:div w:id="2085297815">
          <w:marLeft w:val="0"/>
          <w:marRight w:val="0"/>
          <w:marTop w:val="0"/>
          <w:marBottom w:val="0"/>
          <w:divBdr>
            <w:top w:val="none" w:sz="0" w:space="0" w:color="auto"/>
            <w:left w:val="none" w:sz="0" w:space="0" w:color="auto"/>
            <w:bottom w:val="none" w:sz="0" w:space="0" w:color="auto"/>
            <w:right w:val="none" w:sz="0" w:space="0" w:color="auto"/>
          </w:divBdr>
        </w:div>
      </w:divsChild>
    </w:div>
    <w:div w:id="379597192">
      <w:bodyDiv w:val="1"/>
      <w:marLeft w:val="0"/>
      <w:marRight w:val="0"/>
      <w:marTop w:val="0"/>
      <w:marBottom w:val="0"/>
      <w:divBdr>
        <w:top w:val="none" w:sz="0" w:space="0" w:color="auto"/>
        <w:left w:val="none" w:sz="0" w:space="0" w:color="auto"/>
        <w:bottom w:val="none" w:sz="0" w:space="0" w:color="auto"/>
        <w:right w:val="none" w:sz="0" w:space="0" w:color="auto"/>
      </w:divBdr>
    </w:div>
    <w:div w:id="397480562">
      <w:bodyDiv w:val="1"/>
      <w:marLeft w:val="0"/>
      <w:marRight w:val="0"/>
      <w:marTop w:val="0"/>
      <w:marBottom w:val="0"/>
      <w:divBdr>
        <w:top w:val="none" w:sz="0" w:space="0" w:color="auto"/>
        <w:left w:val="none" w:sz="0" w:space="0" w:color="auto"/>
        <w:bottom w:val="none" w:sz="0" w:space="0" w:color="auto"/>
        <w:right w:val="none" w:sz="0" w:space="0" w:color="auto"/>
      </w:divBdr>
    </w:div>
    <w:div w:id="413552569">
      <w:bodyDiv w:val="1"/>
      <w:marLeft w:val="0"/>
      <w:marRight w:val="0"/>
      <w:marTop w:val="0"/>
      <w:marBottom w:val="0"/>
      <w:divBdr>
        <w:top w:val="none" w:sz="0" w:space="0" w:color="auto"/>
        <w:left w:val="none" w:sz="0" w:space="0" w:color="auto"/>
        <w:bottom w:val="none" w:sz="0" w:space="0" w:color="auto"/>
        <w:right w:val="none" w:sz="0" w:space="0" w:color="auto"/>
      </w:divBdr>
    </w:div>
    <w:div w:id="428355578">
      <w:bodyDiv w:val="1"/>
      <w:marLeft w:val="0"/>
      <w:marRight w:val="0"/>
      <w:marTop w:val="0"/>
      <w:marBottom w:val="0"/>
      <w:divBdr>
        <w:top w:val="none" w:sz="0" w:space="0" w:color="auto"/>
        <w:left w:val="none" w:sz="0" w:space="0" w:color="auto"/>
        <w:bottom w:val="none" w:sz="0" w:space="0" w:color="auto"/>
        <w:right w:val="none" w:sz="0" w:space="0" w:color="auto"/>
      </w:divBdr>
    </w:div>
    <w:div w:id="430978015">
      <w:bodyDiv w:val="1"/>
      <w:marLeft w:val="0"/>
      <w:marRight w:val="0"/>
      <w:marTop w:val="0"/>
      <w:marBottom w:val="0"/>
      <w:divBdr>
        <w:top w:val="none" w:sz="0" w:space="0" w:color="auto"/>
        <w:left w:val="none" w:sz="0" w:space="0" w:color="auto"/>
        <w:bottom w:val="none" w:sz="0" w:space="0" w:color="auto"/>
        <w:right w:val="none" w:sz="0" w:space="0" w:color="auto"/>
      </w:divBdr>
    </w:div>
    <w:div w:id="443580264">
      <w:bodyDiv w:val="1"/>
      <w:marLeft w:val="0"/>
      <w:marRight w:val="0"/>
      <w:marTop w:val="0"/>
      <w:marBottom w:val="0"/>
      <w:divBdr>
        <w:top w:val="none" w:sz="0" w:space="0" w:color="auto"/>
        <w:left w:val="none" w:sz="0" w:space="0" w:color="auto"/>
        <w:bottom w:val="none" w:sz="0" w:space="0" w:color="auto"/>
        <w:right w:val="none" w:sz="0" w:space="0" w:color="auto"/>
      </w:divBdr>
    </w:div>
    <w:div w:id="450590023">
      <w:bodyDiv w:val="1"/>
      <w:marLeft w:val="0"/>
      <w:marRight w:val="0"/>
      <w:marTop w:val="0"/>
      <w:marBottom w:val="0"/>
      <w:divBdr>
        <w:top w:val="none" w:sz="0" w:space="0" w:color="auto"/>
        <w:left w:val="none" w:sz="0" w:space="0" w:color="auto"/>
        <w:bottom w:val="none" w:sz="0" w:space="0" w:color="auto"/>
        <w:right w:val="none" w:sz="0" w:space="0" w:color="auto"/>
      </w:divBdr>
    </w:div>
    <w:div w:id="453793239">
      <w:bodyDiv w:val="1"/>
      <w:marLeft w:val="0"/>
      <w:marRight w:val="0"/>
      <w:marTop w:val="0"/>
      <w:marBottom w:val="0"/>
      <w:divBdr>
        <w:top w:val="none" w:sz="0" w:space="0" w:color="auto"/>
        <w:left w:val="none" w:sz="0" w:space="0" w:color="auto"/>
        <w:bottom w:val="none" w:sz="0" w:space="0" w:color="auto"/>
        <w:right w:val="none" w:sz="0" w:space="0" w:color="auto"/>
      </w:divBdr>
    </w:div>
    <w:div w:id="571044922">
      <w:bodyDiv w:val="1"/>
      <w:marLeft w:val="0"/>
      <w:marRight w:val="0"/>
      <w:marTop w:val="0"/>
      <w:marBottom w:val="0"/>
      <w:divBdr>
        <w:top w:val="none" w:sz="0" w:space="0" w:color="auto"/>
        <w:left w:val="none" w:sz="0" w:space="0" w:color="auto"/>
        <w:bottom w:val="none" w:sz="0" w:space="0" w:color="auto"/>
        <w:right w:val="none" w:sz="0" w:space="0" w:color="auto"/>
      </w:divBdr>
    </w:div>
    <w:div w:id="572086021">
      <w:bodyDiv w:val="1"/>
      <w:marLeft w:val="0"/>
      <w:marRight w:val="0"/>
      <w:marTop w:val="0"/>
      <w:marBottom w:val="0"/>
      <w:divBdr>
        <w:top w:val="none" w:sz="0" w:space="0" w:color="auto"/>
        <w:left w:val="none" w:sz="0" w:space="0" w:color="auto"/>
        <w:bottom w:val="none" w:sz="0" w:space="0" w:color="auto"/>
        <w:right w:val="none" w:sz="0" w:space="0" w:color="auto"/>
      </w:divBdr>
      <w:divsChild>
        <w:div w:id="423573575">
          <w:marLeft w:val="0"/>
          <w:marRight w:val="0"/>
          <w:marTop w:val="0"/>
          <w:marBottom w:val="0"/>
          <w:divBdr>
            <w:top w:val="none" w:sz="0" w:space="0" w:color="auto"/>
            <w:left w:val="none" w:sz="0" w:space="0" w:color="auto"/>
            <w:bottom w:val="none" w:sz="0" w:space="0" w:color="auto"/>
            <w:right w:val="none" w:sz="0" w:space="0" w:color="auto"/>
          </w:divBdr>
        </w:div>
        <w:div w:id="513420532">
          <w:marLeft w:val="0"/>
          <w:marRight w:val="0"/>
          <w:marTop w:val="0"/>
          <w:marBottom w:val="0"/>
          <w:divBdr>
            <w:top w:val="none" w:sz="0" w:space="0" w:color="auto"/>
            <w:left w:val="none" w:sz="0" w:space="0" w:color="auto"/>
            <w:bottom w:val="none" w:sz="0" w:space="0" w:color="auto"/>
            <w:right w:val="none" w:sz="0" w:space="0" w:color="auto"/>
          </w:divBdr>
        </w:div>
        <w:div w:id="661854029">
          <w:marLeft w:val="0"/>
          <w:marRight w:val="0"/>
          <w:marTop w:val="0"/>
          <w:marBottom w:val="0"/>
          <w:divBdr>
            <w:top w:val="none" w:sz="0" w:space="0" w:color="auto"/>
            <w:left w:val="none" w:sz="0" w:space="0" w:color="auto"/>
            <w:bottom w:val="none" w:sz="0" w:space="0" w:color="auto"/>
            <w:right w:val="none" w:sz="0" w:space="0" w:color="auto"/>
          </w:divBdr>
        </w:div>
        <w:div w:id="967247241">
          <w:marLeft w:val="0"/>
          <w:marRight w:val="0"/>
          <w:marTop w:val="0"/>
          <w:marBottom w:val="0"/>
          <w:divBdr>
            <w:top w:val="none" w:sz="0" w:space="0" w:color="auto"/>
            <w:left w:val="none" w:sz="0" w:space="0" w:color="auto"/>
            <w:bottom w:val="none" w:sz="0" w:space="0" w:color="auto"/>
            <w:right w:val="none" w:sz="0" w:space="0" w:color="auto"/>
          </w:divBdr>
        </w:div>
        <w:div w:id="1698970591">
          <w:marLeft w:val="0"/>
          <w:marRight w:val="0"/>
          <w:marTop w:val="0"/>
          <w:marBottom w:val="0"/>
          <w:divBdr>
            <w:top w:val="none" w:sz="0" w:space="0" w:color="auto"/>
            <w:left w:val="none" w:sz="0" w:space="0" w:color="auto"/>
            <w:bottom w:val="none" w:sz="0" w:space="0" w:color="auto"/>
            <w:right w:val="none" w:sz="0" w:space="0" w:color="auto"/>
          </w:divBdr>
        </w:div>
        <w:div w:id="1700812707">
          <w:marLeft w:val="0"/>
          <w:marRight w:val="0"/>
          <w:marTop w:val="0"/>
          <w:marBottom w:val="0"/>
          <w:divBdr>
            <w:top w:val="none" w:sz="0" w:space="0" w:color="auto"/>
            <w:left w:val="none" w:sz="0" w:space="0" w:color="auto"/>
            <w:bottom w:val="none" w:sz="0" w:space="0" w:color="auto"/>
            <w:right w:val="none" w:sz="0" w:space="0" w:color="auto"/>
          </w:divBdr>
        </w:div>
        <w:div w:id="1821269346">
          <w:marLeft w:val="0"/>
          <w:marRight w:val="0"/>
          <w:marTop w:val="0"/>
          <w:marBottom w:val="0"/>
          <w:divBdr>
            <w:top w:val="none" w:sz="0" w:space="0" w:color="auto"/>
            <w:left w:val="none" w:sz="0" w:space="0" w:color="auto"/>
            <w:bottom w:val="none" w:sz="0" w:space="0" w:color="auto"/>
            <w:right w:val="none" w:sz="0" w:space="0" w:color="auto"/>
          </w:divBdr>
        </w:div>
      </w:divsChild>
    </w:div>
    <w:div w:id="609511433">
      <w:bodyDiv w:val="1"/>
      <w:marLeft w:val="0"/>
      <w:marRight w:val="0"/>
      <w:marTop w:val="0"/>
      <w:marBottom w:val="0"/>
      <w:divBdr>
        <w:top w:val="none" w:sz="0" w:space="0" w:color="auto"/>
        <w:left w:val="none" w:sz="0" w:space="0" w:color="auto"/>
        <w:bottom w:val="none" w:sz="0" w:space="0" w:color="auto"/>
        <w:right w:val="none" w:sz="0" w:space="0" w:color="auto"/>
      </w:divBdr>
      <w:divsChild>
        <w:div w:id="5182722">
          <w:blockQuote w:val="1"/>
          <w:marLeft w:val="720"/>
          <w:marRight w:val="720"/>
          <w:marTop w:val="100"/>
          <w:marBottom w:val="100"/>
          <w:divBdr>
            <w:top w:val="none" w:sz="0" w:space="0" w:color="auto"/>
            <w:left w:val="none" w:sz="0" w:space="0" w:color="auto"/>
            <w:bottom w:val="none" w:sz="0" w:space="0" w:color="auto"/>
            <w:right w:val="none" w:sz="0" w:space="0" w:color="auto"/>
          </w:divBdr>
        </w:div>
        <w:div w:id="1306468028">
          <w:marLeft w:val="0"/>
          <w:marRight w:val="0"/>
          <w:marTop w:val="0"/>
          <w:marBottom w:val="0"/>
          <w:divBdr>
            <w:top w:val="none" w:sz="0" w:space="0" w:color="auto"/>
            <w:left w:val="none" w:sz="0" w:space="0" w:color="auto"/>
            <w:bottom w:val="none" w:sz="0" w:space="0" w:color="auto"/>
            <w:right w:val="none" w:sz="0" w:space="0" w:color="auto"/>
          </w:divBdr>
          <w:divsChild>
            <w:div w:id="15985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373276">
      <w:bodyDiv w:val="1"/>
      <w:marLeft w:val="0"/>
      <w:marRight w:val="0"/>
      <w:marTop w:val="0"/>
      <w:marBottom w:val="0"/>
      <w:divBdr>
        <w:top w:val="none" w:sz="0" w:space="0" w:color="auto"/>
        <w:left w:val="none" w:sz="0" w:space="0" w:color="auto"/>
        <w:bottom w:val="none" w:sz="0" w:space="0" w:color="auto"/>
        <w:right w:val="none" w:sz="0" w:space="0" w:color="auto"/>
      </w:divBdr>
    </w:div>
    <w:div w:id="743837257">
      <w:bodyDiv w:val="1"/>
      <w:marLeft w:val="0"/>
      <w:marRight w:val="0"/>
      <w:marTop w:val="0"/>
      <w:marBottom w:val="0"/>
      <w:divBdr>
        <w:top w:val="none" w:sz="0" w:space="0" w:color="auto"/>
        <w:left w:val="none" w:sz="0" w:space="0" w:color="auto"/>
        <w:bottom w:val="none" w:sz="0" w:space="0" w:color="auto"/>
        <w:right w:val="none" w:sz="0" w:space="0" w:color="auto"/>
      </w:divBdr>
    </w:div>
    <w:div w:id="777216445">
      <w:bodyDiv w:val="1"/>
      <w:marLeft w:val="0"/>
      <w:marRight w:val="0"/>
      <w:marTop w:val="0"/>
      <w:marBottom w:val="0"/>
      <w:divBdr>
        <w:top w:val="none" w:sz="0" w:space="0" w:color="auto"/>
        <w:left w:val="none" w:sz="0" w:space="0" w:color="auto"/>
        <w:bottom w:val="none" w:sz="0" w:space="0" w:color="auto"/>
        <w:right w:val="none" w:sz="0" w:space="0" w:color="auto"/>
      </w:divBdr>
    </w:div>
    <w:div w:id="820148966">
      <w:bodyDiv w:val="1"/>
      <w:marLeft w:val="0"/>
      <w:marRight w:val="0"/>
      <w:marTop w:val="0"/>
      <w:marBottom w:val="0"/>
      <w:divBdr>
        <w:top w:val="none" w:sz="0" w:space="0" w:color="auto"/>
        <w:left w:val="none" w:sz="0" w:space="0" w:color="auto"/>
        <w:bottom w:val="none" w:sz="0" w:space="0" w:color="auto"/>
        <w:right w:val="none" w:sz="0" w:space="0" w:color="auto"/>
      </w:divBdr>
      <w:divsChild>
        <w:div w:id="1754010352">
          <w:blockQuote w:val="1"/>
          <w:marLeft w:val="720"/>
          <w:marRight w:val="720"/>
          <w:marTop w:val="100"/>
          <w:marBottom w:val="100"/>
          <w:divBdr>
            <w:top w:val="none" w:sz="0" w:space="0" w:color="auto"/>
            <w:left w:val="none" w:sz="0" w:space="0" w:color="auto"/>
            <w:bottom w:val="none" w:sz="0" w:space="0" w:color="auto"/>
            <w:right w:val="none" w:sz="0" w:space="0" w:color="auto"/>
          </w:divBdr>
        </w:div>
        <w:div w:id="1558004110">
          <w:blockQuote w:val="1"/>
          <w:marLeft w:val="720"/>
          <w:marRight w:val="720"/>
          <w:marTop w:val="100"/>
          <w:marBottom w:val="100"/>
          <w:divBdr>
            <w:top w:val="none" w:sz="0" w:space="0" w:color="auto"/>
            <w:left w:val="none" w:sz="0" w:space="0" w:color="auto"/>
            <w:bottom w:val="none" w:sz="0" w:space="0" w:color="auto"/>
            <w:right w:val="none" w:sz="0" w:space="0" w:color="auto"/>
          </w:divBdr>
        </w:div>
        <w:div w:id="1240602680">
          <w:blockQuote w:val="1"/>
          <w:marLeft w:val="720"/>
          <w:marRight w:val="720"/>
          <w:marTop w:val="100"/>
          <w:marBottom w:val="100"/>
          <w:divBdr>
            <w:top w:val="none" w:sz="0" w:space="0" w:color="auto"/>
            <w:left w:val="none" w:sz="0" w:space="0" w:color="auto"/>
            <w:bottom w:val="none" w:sz="0" w:space="0" w:color="auto"/>
            <w:right w:val="none" w:sz="0" w:space="0" w:color="auto"/>
          </w:divBdr>
        </w:div>
        <w:div w:id="1047222367">
          <w:marLeft w:val="0"/>
          <w:marRight w:val="0"/>
          <w:marTop w:val="0"/>
          <w:marBottom w:val="0"/>
          <w:divBdr>
            <w:top w:val="none" w:sz="0" w:space="0" w:color="auto"/>
            <w:left w:val="none" w:sz="0" w:space="0" w:color="auto"/>
            <w:bottom w:val="none" w:sz="0" w:space="0" w:color="auto"/>
            <w:right w:val="none" w:sz="0" w:space="0" w:color="auto"/>
          </w:divBdr>
          <w:divsChild>
            <w:div w:id="690643900">
              <w:marLeft w:val="0"/>
              <w:marRight w:val="0"/>
              <w:marTop w:val="0"/>
              <w:marBottom w:val="0"/>
              <w:divBdr>
                <w:top w:val="none" w:sz="0" w:space="0" w:color="auto"/>
                <w:left w:val="none" w:sz="0" w:space="0" w:color="auto"/>
                <w:bottom w:val="none" w:sz="0" w:space="0" w:color="auto"/>
                <w:right w:val="none" w:sz="0" w:space="0" w:color="auto"/>
              </w:divBdr>
            </w:div>
          </w:divsChild>
        </w:div>
        <w:div w:id="15472560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29517706">
      <w:bodyDiv w:val="1"/>
      <w:marLeft w:val="0"/>
      <w:marRight w:val="0"/>
      <w:marTop w:val="0"/>
      <w:marBottom w:val="0"/>
      <w:divBdr>
        <w:top w:val="none" w:sz="0" w:space="0" w:color="auto"/>
        <w:left w:val="none" w:sz="0" w:space="0" w:color="auto"/>
        <w:bottom w:val="none" w:sz="0" w:space="0" w:color="auto"/>
        <w:right w:val="none" w:sz="0" w:space="0" w:color="auto"/>
      </w:divBdr>
    </w:div>
    <w:div w:id="847721636">
      <w:bodyDiv w:val="1"/>
      <w:marLeft w:val="0"/>
      <w:marRight w:val="0"/>
      <w:marTop w:val="0"/>
      <w:marBottom w:val="0"/>
      <w:divBdr>
        <w:top w:val="none" w:sz="0" w:space="0" w:color="auto"/>
        <w:left w:val="none" w:sz="0" w:space="0" w:color="auto"/>
        <w:bottom w:val="none" w:sz="0" w:space="0" w:color="auto"/>
        <w:right w:val="none" w:sz="0" w:space="0" w:color="auto"/>
      </w:divBdr>
    </w:div>
    <w:div w:id="863402784">
      <w:bodyDiv w:val="1"/>
      <w:marLeft w:val="0"/>
      <w:marRight w:val="0"/>
      <w:marTop w:val="0"/>
      <w:marBottom w:val="0"/>
      <w:divBdr>
        <w:top w:val="none" w:sz="0" w:space="0" w:color="auto"/>
        <w:left w:val="none" w:sz="0" w:space="0" w:color="auto"/>
        <w:bottom w:val="none" w:sz="0" w:space="0" w:color="auto"/>
        <w:right w:val="none" w:sz="0" w:space="0" w:color="auto"/>
      </w:divBdr>
    </w:div>
    <w:div w:id="967976120">
      <w:bodyDiv w:val="1"/>
      <w:marLeft w:val="0"/>
      <w:marRight w:val="0"/>
      <w:marTop w:val="0"/>
      <w:marBottom w:val="0"/>
      <w:divBdr>
        <w:top w:val="none" w:sz="0" w:space="0" w:color="auto"/>
        <w:left w:val="none" w:sz="0" w:space="0" w:color="auto"/>
        <w:bottom w:val="none" w:sz="0" w:space="0" w:color="auto"/>
        <w:right w:val="none" w:sz="0" w:space="0" w:color="auto"/>
      </w:divBdr>
    </w:div>
    <w:div w:id="1059014558">
      <w:bodyDiv w:val="1"/>
      <w:marLeft w:val="0"/>
      <w:marRight w:val="0"/>
      <w:marTop w:val="0"/>
      <w:marBottom w:val="0"/>
      <w:divBdr>
        <w:top w:val="none" w:sz="0" w:space="0" w:color="auto"/>
        <w:left w:val="none" w:sz="0" w:space="0" w:color="auto"/>
        <w:bottom w:val="none" w:sz="0" w:space="0" w:color="auto"/>
        <w:right w:val="none" w:sz="0" w:space="0" w:color="auto"/>
      </w:divBdr>
    </w:div>
    <w:div w:id="1074014747">
      <w:bodyDiv w:val="1"/>
      <w:marLeft w:val="0"/>
      <w:marRight w:val="0"/>
      <w:marTop w:val="0"/>
      <w:marBottom w:val="0"/>
      <w:divBdr>
        <w:top w:val="none" w:sz="0" w:space="0" w:color="auto"/>
        <w:left w:val="none" w:sz="0" w:space="0" w:color="auto"/>
        <w:bottom w:val="none" w:sz="0" w:space="0" w:color="auto"/>
        <w:right w:val="none" w:sz="0" w:space="0" w:color="auto"/>
      </w:divBdr>
    </w:div>
    <w:div w:id="1080324214">
      <w:bodyDiv w:val="1"/>
      <w:marLeft w:val="0"/>
      <w:marRight w:val="0"/>
      <w:marTop w:val="0"/>
      <w:marBottom w:val="0"/>
      <w:divBdr>
        <w:top w:val="none" w:sz="0" w:space="0" w:color="auto"/>
        <w:left w:val="none" w:sz="0" w:space="0" w:color="auto"/>
        <w:bottom w:val="none" w:sz="0" w:space="0" w:color="auto"/>
        <w:right w:val="none" w:sz="0" w:space="0" w:color="auto"/>
      </w:divBdr>
    </w:div>
    <w:div w:id="1142620907">
      <w:bodyDiv w:val="1"/>
      <w:marLeft w:val="0"/>
      <w:marRight w:val="0"/>
      <w:marTop w:val="0"/>
      <w:marBottom w:val="0"/>
      <w:divBdr>
        <w:top w:val="none" w:sz="0" w:space="0" w:color="auto"/>
        <w:left w:val="none" w:sz="0" w:space="0" w:color="auto"/>
        <w:bottom w:val="none" w:sz="0" w:space="0" w:color="auto"/>
        <w:right w:val="none" w:sz="0" w:space="0" w:color="auto"/>
      </w:divBdr>
    </w:div>
    <w:div w:id="1146514593">
      <w:bodyDiv w:val="1"/>
      <w:marLeft w:val="0"/>
      <w:marRight w:val="0"/>
      <w:marTop w:val="0"/>
      <w:marBottom w:val="0"/>
      <w:divBdr>
        <w:top w:val="none" w:sz="0" w:space="0" w:color="auto"/>
        <w:left w:val="none" w:sz="0" w:space="0" w:color="auto"/>
        <w:bottom w:val="none" w:sz="0" w:space="0" w:color="auto"/>
        <w:right w:val="none" w:sz="0" w:space="0" w:color="auto"/>
      </w:divBdr>
    </w:div>
    <w:div w:id="1158811542">
      <w:bodyDiv w:val="1"/>
      <w:marLeft w:val="0"/>
      <w:marRight w:val="0"/>
      <w:marTop w:val="0"/>
      <w:marBottom w:val="0"/>
      <w:divBdr>
        <w:top w:val="none" w:sz="0" w:space="0" w:color="auto"/>
        <w:left w:val="none" w:sz="0" w:space="0" w:color="auto"/>
        <w:bottom w:val="none" w:sz="0" w:space="0" w:color="auto"/>
        <w:right w:val="none" w:sz="0" w:space="0" w:color="auto"/>
      </w:divBdr>
    </w:div>
    <w:div w:id="1165365938">
      <w:bodyDiv w:val="1"/>
      <w:marLeft w:val="0"/>
      <w:marRight w:val="0"/>
      <w:marTop w:val="0"/>
      <w:marBottom w:val="0"/>
      <w:divBdr>
        <w:top w:val="none" w:sz="0" w:space="0" w:color="auto"/>
        <w:left w:val="none" w:sz="0" w:space="0" w:color="auto"/>
        <w:bottom w:val="none" w:sz="0" w:space="0" w:color="auto"/>
        <w:right w:val="none" w:sz="0" w:space="0" w:color="auto"/>
      </w:divBdr>
    </w:div>
    <w:div w:id="1192572962">
      <w:bodyDiv w:val="1"/>
      <w:marLeft w:val="0"/>
      <w:marRight w:val="0"/>
      <w:marTop w:val="0"/>
      <w:marBottom w:val="0"/>
      <w:divBdr>
        <w:top w:val="none" w:sz="0" w:space="0" w:color="auto"/>
        <w:left w:val="none" w:sz="0" w:space="0" w:color="auto"/>
        <w:bottom w:val="none" w:sz="0" w:space="0" w:color="auto"/>
        <w:right w:val="none" w:sz="0" w:space="0" w:color="auto"/>
      </w:divBdr>
    </w:div>
    <w:div w:id="1193348884">
      <w:bodyDiv w:val="1"/>
      <w:marLeft w:val="0"/>
      <w:marRight w:val="0"/>
      <w:marTop w:val="0"/>
      <w:marBottom w:val="0"/>
      <w:divBdr>
        <w:top w:val="none" w:sz="0" w:space="0" w:color="auto"/>
        <w:left w:val="none" w:sz="0" w:space="0" w:color="auto"/>
        <w:bottom w:val="none" w:sz="0" w:space="0" w:color="auto"/>
        <w:right w:val="none" w:sz="0" w:space="0" w:color="auto"/>
      </w:divBdr>
    </w:div>
    <w:div w:id="1195539031">
      <w:bodyDiv w:val="1"/>
      <w:marLeft w:val="0"/>
      <w:marRight w:val="0"/>
      <w:marTop w:val="0"/>
      <w:marBottom w:val="0"/>
      <w:divBdr>
        <w:top w:val="none" w:sz="0" w:space="0" w:color="auto"/>
        <w:left w:val="none" w:sz="0" w:space="0" w:color="auto"/>
        <w:bottom w:val="none" w:sz="0" w:space="0" w:color="auto"/>
        <w:right w:val="none" w:sz="0" w:space="0" w:color="auto"/>
      </w:divBdr>
    </w:div>
    <w:div w:id="1255044319">
      <w:bodyDiv w:val="1"/>
      <w:marLeft w:val="0"/>
      <w:marRight w:val="0"/>
      <w:marTop w:val="0"/>
      <w:marBottom w:val="0"/>
      <w:divBdr>
        <w:top w:val="none" w:sz="0" w:space="0" w:color="auto"/>
        <w:left w:val="none" w:sz="0" w:space="0" w:color="auto"/>
        <w:bottom w:val="none" w:sz="0" w:space="0" w:color="auto"/>
        <w:right w:val="none" w:sz="0" w:space="0" w:color="auto"/>
      </w:divBdr>
    </w:div>
    <w:div w:id="1286346720">
      <w:bodyDiv w:val="1"/>
      <w:marLeft w:val="0"/>
      <w:marRight w:val="0"/>
      <w:marTop w:val="0"/>
      <w:marBottom w:val="0"/>
      <w:divBdr>
        <w:top w:val="none" w:sz="0" w:space="0" w:color="auto"/>
        <w:left w:val="none" w:sz="0" w:space="0" w:color="auto"/>
        <w:bottom w:val="none" w:sz="0" w:space="0" w:color="auto"/>
        <w:right w:val="none" w:sz="0" w:space="0" w:color="auto"/>
      </w:divBdr>
    </w:div>
    <w:div w:id="1313486915">
      <w:bodyDiv w:val="1"/>
      <w:marLeft w:val="0"/>
      <w:marRight w:val="0"/>
      <w:marTop w:val="0"/>
      <w:marBottom w:val="0"/>
      <w:divBdr>
        <w:top w:val="none" w:sz="0" w:space="0" w:color="auto"/>
        <w:left w:val="none" w:sz="0" w:space="0" w:color="auto"/>
        <w:bottom w:val="none" w:sz="0" w:space="0" w:color="auto"/>
        <w:right w:val="none" w:sz="0" w:space="0" w:color="auto"/>
      </w:divBdr>
    </w:div>
    <w:div w:id="1333025482">
      <w:bodyDiv w:val="1"/>
      <w:marLeft w:val="0"/>
      <w:marRight w:val="0"/>
      <w:marTop w:val="0"/>
      <w:marBottom w:val="0"/>
      <w:divBdr>
        <w:top w:val="none" w:sz="0" w:space="0" w:color="auto"/>
        <w:left w:val="none" w:sz="0" w:space="0" w:color="auto"/>
        <w:bottom w:val="none" w:sz="0" w:space="0" w:color="auto"/>
        <w:right w:val="none" w:sz="0" w:space="0" w:color="auto"/>
      </w:divBdr>
    </w:div>
    <w:div w:id="1343431648">
      <w:bodyDiv w:val="1"/>
      <w:marLeft w:val="0"/>
      <w:marRight w:val="0"/>
      <w:marTop w:val="0"/>
      <w:marBottom w:val="0"/>
      <w:divBdr>
        <w:top w:val="none" w:sz="0" w:space="0" w:color="auto"/>
        <w:left w:val="none" w:sz="0" w:space="0" w:color="auto"/>
        <w:bottom w:val="none" w:sz="0" w:space="0" w:color="auto"/>
        <w:right w:val="none" w:sz="0" w:space="0" w:color="auto"/>
      </w:divBdr>
    </w:div>
    <w:div w:id="1374884799">
      <w:bodyDiv w:val="1"/>
      <w:marLeft w:val="0"/>
      <w:marRight w:val="0"/>
      <w:marTop w:val="0"/>
      <w:marBottom w:val="0"/>
      <w:divBdr>
        <w:top w:val="none" w:sz="0" w:space="0" w:color="auto"/>
        <w:left w:val="none" w:sz="0" w:space="0" w:color="auto"/>
        <w:bottom w:val="none" w:sz="0" w:space="0" w:color="auto"/>
        <w:right w:val="none" w:sz="0" w:space="0" w:color="auto"/>
      </w:divBdr>
      <w:divsChild>
        <w:div w:id="1103843104">
          <w:marLeft w:val="0"/>
          <w:marRight w:val="0"/>
          <w:marTop w:val="0"/>
          <w:marBottom w:val="0"/>
          <w:divBdr>
            <w:top w:val="none" w:sz="0" w:space="0" w:color="auto"/>
            <w:left w:val="none" w:sz="0" w:space="0" w:color="auto"/>
            <w:bottom w:val="none" w:sz="0" w:space="0" w:color="auto"/>
            <w:right w:val="none" w:sz="0" w:space="0" w:color="auto"/>
          </w:divBdr>
          <w:divsChild>
            <w:div w:id="696007999">
              <w:marLeft w:val="0"/>
              <w:marRight w:val="0"/>
              <w:marTop w:val="0"/>
              <w:marBottom w:val="0"/>
              <w:divBdr>
                <w:top w:val="none" w:sz="0" w:space="0" w:color="auto"/>
                <w:left w:val="none" w:sz="0" w:space="0" w:color="auto"/>
                <w:bottom w:val="none" w:sz="0" w:space="0" w:color="auto"/>
                <w:right w:val="none" w:sz="0" w:space="0" w:color="auto"/>
              </w:divBdr>
              <w:divsChild>
                <w:div w:id="972439614">
                  <w:marLeft w:val="0"/>
                  <w:marRight w:val="0"/>
                  <w:marTop w:val="0"/>
                  <w:marBottom w:val="0"/>
                  <w:divBdr>
                    <w:top w:val="none" w:sz="0" w:space="0" w:color="auto"/>
                    <w:left w:val="none" w:sz="0" w:space="0" w:color="auto"/>
                    <w:bottom w:val="none" w:sz="0" w:space="0" w:color="auto"/>
                    <w:right w:val="none" w:sz="0" w:space="0" w:color="auto"/>
                  </w:divBdr>
                  <w:divsChild>
                    <w:div w:id="1223491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46195">
          <w:marLeft w:val="0"/>
          <w:marRight w:val="0"/>
          <w:marTop w:val="0"/>
          <w:marBottom w:val="0"/>
          <w:divBdr>
            <w:top w:val="none" w:sz="0" w:space="0" w:color="auto"/>
            <w:left w:val="none" w:sz="0" w:space="0" w:color="auto"/>
            <w:bottom w:val="none" w:sz="0" w:space="0" w:color="auto"/>
            <w:right w:val="none" w:sz="0" w:space="0" w:color="auto"/>
          </w:divBdr>
          <w:divsChild>
            <w:div w:id="2063482437">
              <w:marLeft w:val="0"/>
              <w:marRight w:val="0"/>
              <w:marTop w:val="0"/>
              <w:marBottom w:val="0"/>
              <w:divBdr>
                <w:top w:val="none" w:sz="0" w:space="0" w:color="auto"/>
                <w:left w:val="none" w:sz="0" w:space="0" w:color="auto"/>
                <w:bottom w:val="none" w:sz="0" w:space="0" w:color="auto"/>
                <w:right w:val="none" w:sz="0" w:space="0" w:color="auto"/>
              </w:divBdr>
              <w:divsChild>
                <w:div w:id="1450278530">
                  <w:marLeft w:val="0"/>
                  <w:marRight w:val="0"/>
                  <w:marTop w:val="0"/>
                  <w:marBottom w:val="0"/>
                  <w:divBdr>
                    <w:top w:val="none" w:sz="0" w:space="0" w:color="auto"/>
                    <w:left w:val="none" w:sz="0" w:space="0" w:color="auto"/>
                    <w:bottom w:val="none" w:sz="0" w:space="0" w:color="auto"/>
                    <w:right w:val="none" w:sz="0" w:space="0" w:color="auto"/>
                  </w:divBdr>
                  <w:divsChild>
                    <w:div w:id="696467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6469974">
      <w:bodyDiv w:val="1"/>
      <w:marLeft w:val="0"/>
      <w:marRight w:val="0"/>
      <w:marTop w:val="0"/>
      <w:marBottom w:val="0"/>
      <w:divBdr>
        <w:top w:val="none" w:sz="0" w:space="0" w:color="auto"/>
        <w:left w:val="none" w:sz="0" w:space="0" w:color="auto"/>
        <w:bottom w:val="none" w:sz="0" w:space="0" w:color="auto"/>
        <w:right w:val="none" w:sz="0" w:space="0" w:color="auto"/>
      </w:divBdr>
    </w:div>
    <w:div w:id="1466775384">
      <w:bodyDiv w:val="1"/>
      <w:marLeft w:val="0"/>
      <w:marRight w:val="0"/>
      <w:marTop w:val="0"/>
      <w:marBottom w:val="0"/>
      <w:divBdr>
        <w:top w:val="none" w:sz="0" w:space="0" w:color="auto"/>
        <w:left w:val="none" w:sz="0" w:space="0" w:color="auto"/>
        <w:bottom w:val="none" w:sz="0" w:space="0" w:color="auto"/>
        <w:right w:val="none" w:sz="0" w:space="0" w:color="auto"/>
      </w:divBdr>
    </w:div>
    <w:div w:id="1488471587">
      <w:bodyDiv w:val="1"/>
      <w:marLeft w:val="0"/>
      <w:marRight w:val="0"/>
      <w:marTop w:val="0"/>
      <w:marBottom w:val="0"/>
      <w:divBdr>
        <w:top w:val="none" w:sz="0" w:space="0" w:color="auto"/>
        <w:left w:val="none" w:sz="0" w:space="0" w:color="auto"/>
        <w:bottom w:val="none" w:sz="0" w:space="0" w:color="auto"/>
        <w:right w:val="none" w:sz="0" w:space="0" w:color="auto"/>
      </w:divBdr>
    </w:div>
    <w:div w:id="1502702409">
      <w:bodyDiv w:val="1"/>
      <w:marLeft w:val="0"/>
      <w:marRight w:val="0"/>
      <w:marTop w:val="0"/>
      <w:marBottom w:val="0"/>
      <w:divBdr>
        <w:top w:val="none" w:sz="0" w:space="0" w:color="auto"/>
        <w:left w:val="none" w:sz="0" w:space="0" w:color="auto"/>
        <w:bottom w:val="none" w:sz="0" w:space="0" w:color="auto"/>
        <w:right w:val="none" w:sz="0" w:space="0" w:color="auto"/>
      </w:divBdr>
      <w:divsChild>
        <w:div w:id="1513059516">
          <w:blockQuote w:val="1"/>
          <w:marLeft w:val="720"/>
          <w:marRight w:val="720"/>
          <w:marTop w:val="100"/>
          <w:marBottom w:val="100"/>
          <w:divBdr>
            <w:top w:val="none" w:sz="0" w:space="0" w:color="auto"/>
            <w:left w:val="none" w:sz="0" w:space="0" w:color="auto"/>
            <w:bottom w:val="none" w:sz="0" w:space="0" w:color="auto"/>
            <w:right w:val="none" w:sz="0" w:space="0" w:color="auto"/>
          </w:divBdr>
        </w:div>
        <w:div w:id="1853181259">
          <w:marLeft w:val="0"/>
          <w:marRight w:val="0"/>
          <w:marTop w:val="0"/>
          <w:marBottom w:val="0"/>
          <w:divBdr>
            <w:top w:val="none" w:sz="0" w:space="0" w:color="auto"/>
            <w:left w:val="none" w:sz="0" w:space="0" w:color="auto"/>
            <w:bottom w:val="none" w:sz="0" w:space="0" w:color="auto"/>
            <w:right w:val="none" w:sz="0" w:space="0" w:color="auto"/>
          </w:divBdr>
          <w:divsChild>
            <w:div w:id="13104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013756">
      <w:bodyDiv w:val="1"/>
      <w:marLeft w:val="0"/>
      <w:marRight w:val="0"/>
      <w:marTop w:val="0"/>
      <w:marBottom w:val="0"/>
      <w:divBdr>
        <w:top w:val="none" w:sz="0" w:space="0" w:color="auto"/>
        <w:left w:val="none" w:sz="0" w:space="0" w:color="auto"/>
        <w:bottom w:val="none" w:sz="0" w:space="0" w:color="auto"/>
        <w:right w:val="none" w:sz="0" w:space="0" w:color="auto"/>
      </w:divBdr>
    </w:div>
    <w:div w:id="1566066921">
      <w:bodyDiv w:val="1"/>
      <w:marLeft w:val="0"/>
      <w:marRight w:val="0"/>
      <w:marTop w:val="0"/>
      <w:marBottom w:val="0"/>
      <w:divBdr>
        <w:top w:val="none" w:sz="0" w:space="0" w:color="auto"/>
        <w:left w:val="none" w:sz="0" w:space="0" w:color="auto"/>
        <w:bottom w:val="none" w:sz="0" w:space="0" w:color="auto"/>
        <w:right w:val="none" w:sz="0" w:space="0" w:color="auto"/>
      </w:divBdr>
    </w:div>
    <w:div w:id="1589539871">
      <w:bodyDiv w:val="1"/>
      <w:marLeft w:val="0"/>
      <w:marRight w:val="0"/>
      <w:marTop w:val="0"/>
      <w:marBottom w:val="0"/>
      <w:divBdr>
        <w:top w:val="none" w:sz="0" w:space="0" w:color="auto"/>
        <w:left w:val="none" w:sz="0" w:space="0" w:color="auto"/>
        <w:bottom w:val="none" w:sz="0" w:space="0" w:color="auto"/>
        <w:right w:val="none" w:sz="0" w:space="0" w:color="auto"/>
      </w:divBdr>
    </w:div>
    <w:div w:id="1595279791">
      <w:bodyDiv w:val="1"/>
      <w:marLeft w:val="0"/>
      <w:marRight w:val="0"/>
      <w:marTop w:val="0"/>
      <w:marBottom w:val="0"/>
      <w:divBdr>
        <w:top w:val="none" w:sz="0" w:space="0" w:color="auto"/>
        <w:left w:val="none" w:sz="0" w:space="0" w:color="auto"/>
        <w:bottom w:val="none" w:sz="0" w:space="0" w:color="auto"/>
        <w:right w:val="none" w:sz="0" w:space="0" w:color="auto"/>
      </w:divBdr>
    </w:div>
    <w:div w:id="1618368190">
      <w:bodyDiv w:val="1"/>
      <w:marLeft w:val="0"/>
      <w:marRight w:val="0"/>
      <w:marTop w:val="0"/>
      <w:marBottom w:val="0"/>
      <w:divBdr>
        <w:top w:val="none" w:sz="0" w:space="0" w:color="auto"/>
        <w:left w:val="none" w:sz="0" w:space="0" w:color="auto"/>
        <w:bottom w:val="none" w:sz="0" w:space="0" w:color="auto"/>
        <w:right w:val="none" w:sz="0" w:space="0" w:color="auto"/>
      </w:divBdr>
    </w:div>
    <w:div w:id="1651782908">
      <w:bodyDiv w:val="1"/>
      <w:marLeft w:val="0"/>
      <w:marRight w:val="0"/>
      <w:marTop w:val="0"/>
      <w:marBottom w:val="0"/>
      <w:divBdr>
        <w:top w:val="none" w:sz="0" w:space="0" w:color="auto"/>
        <w:left w:val="none" w:sz="0" w:space="0" w:color="auto"/>
        <w:bottom w:val="none" w:sz="0" w:space="0" w:color="auto"/>
        <w:right w:val="none" w:sz="0" w:space="0" w:color="auto"/>
      </w:divBdr>
    </w:div>
    <w:div w:id="1658263647">
      <w:bodyDiv w:val="1"/>
      <w:marLeft w:val="0"/>
      <w:marRight w:val="0"/>
      <w:marTop w:val="0"/>
      <w:marBottom w:val="0"/>
      <w:divBdr>
        <w:top w:val="none" w:sz="0" w:space="0" w:color="auto"/>
        <w:left w:val="none" w:sz="0" w:space="0" w:color="auto"/>
        <w:bottom w:val="none" w:sz="0" w:space="0" w:color="auto"/>
        <w:right w:val="none" w:sz="0" w:space="0" w:color="auto"/>
      </w:divBdr>
    </w:div>
    <w:div w:id="1665082154">
      <w:bodyDiv w:val="1"/>
      <w:marLeft w:val="0"/>
      <w:marRight w:val="0"/>
      <w:marTop w:val="0"/>
      <w:marBottom w:val="0"/>
      <w:divBdr>
        <w:top w:val="none" w:sz="0" w:space="0" w:color="auto"/>
        <w:left w:val="none" w:sz="0" w:space="0" w:color="auto"/>
        <w:bottom w:val="none" w:sz="0" w:space="0" w:color="auto"/>
        <w:right w:val="none" w:sz="0" w:space="0" w:color="auto"/>
      </w:divBdr>
    </w:div>
    <w:div w:id="1675959567">
      <w:bodyDiv w:val="1"/>
      <w:marLeft w:val="0"/>
      <w:marRight w:val="0"/>
      <w:marTop w:val="0"/>
      <w:marBottom w:val="0"/>
      <w:divBdr>
        <w:top w:val="none" w:sz="0" w:space="0" w:color="auto"/>
        <w:left w:val="none" w:sz="0" w:space="0" w:color="auto"/>
        <w:bottom w:val="none" w:sz="0" w:space="0" w:color="auto"/>
        <w:right w:val="none" w:sz="0" w:space="0" w:color="auto"/>
      </w:divBdr>
    </w:div>
    <w:div w:id="1677800562">
      <w:bodyDiv w:val="1"/>
      <w:marLeft w:val="0"/>
      <w:marRight w:val="0"/>
      <w:marTop w:val="0"/>
      <w:marBottom w:val="0"/>
      <w:divBdr>
        <w:top w:val="none" w:sz="0" w:space="0" w:color="auto"/>
        <w:left w:val="none" w:sz="0" w:space="0" w:color="auto"/>
        <w:bottom w:val="none" w:sz="0" w:space="0" w:color="auto"/>
        <w:right w:val="none" w:sz="0" w:space="0" w:color="auto"/>
      </w:divBdr>
    </w:div>
    <w:div w:id="1681159013">
      <w:bodyDiv w:val="1"/>
      <w:marLeft w:val="0"/>
      <w:marRight w:val="0"/>
      <w:marTop w:val="0"/>
      <w:marBottom w:val="0"/>
      <w:divBdr>
        <w:top w:val="none" w:sz="0" w:space="0" w:color="auto"/>
        <w:left w:val="none" w:sz="0" w:space="0" w:color="auto"/>
        <w:bottom w:val="none" w:sz="0" w:space="0" w:color="auto"/>
        <w:right w:val="none" w:sz="0" w:space="0" w:color="auto"/>
      </w:divBdr>
    </w:div>
    <w:div w:id="1743479119">
      <w:bodyDiv w:val="1"/>
      <w:marLeft w:val="0"/>
      <w:marRight w:val="0"/>
      <w:marTop w:val="0"/>
      <w:marBottom w:val="0"/>
      <w:divBdr>
        <w:top w:val="none" w:sz="0" w:space="0" w:color="auto"/>
        <w:left w:val="none" w:sz="0" w:space="0" w:color="auto"/>
        <w:bottom w:val="none" w:sz="0" w:space="0" w:color="auto"/>
        <w:right w:val="none" w:sz="0" w:space="0" w:color="auto"/>
      </w:divBdr>
    </w:div>
    <w:div w:id="1758558068">
      <w:bodyDiv w:val="1"/>
      <w:marLeft w:val="0"/>
      <w:marRight w:val="0"/>
      <w:marTop w:val="0"/>
      <w:marBottom w:val="0"/>
      <w:divBdr>
        <w:top w:val="none" w:sz="0" w:space="0" w:color="auto"/>
        <w:left w:val="none" w:sz="0" w:space="0" w:color="auto"/>
        <w:bottom w:val="none" w:sz="0" w:space="0" w:color="auto"/>
        <w:right w:val="none" w:sz="0" w:space="0" w:color="auto"/>
      </w:divBdr>
    </w:div>
    <w:div w:id="1787263728">
      <w:bodyDiv w:val="1"/>
      <w:marLeft w:val="0"/>
      <w:marRight w:val="0"/>
      <w:marTop w:val="0"/>
      <w:marBottom w:val="0"/>
      <w:divBdr>
        <w:top w:val="none" w:sz="0" w:space="0" w:color="auto"/>
        <w:left w:val="none" w:sz="0" w:space="0" w:color="auto"/>
        <w:bottom w:val="none" w:sz="0" w:space="0" w:color="auto"/>
        <w:right w:val="none" w:sz="0" w:space="0" w:color="auto"/>
      </w:divBdr>
    </w:div>
    <w:div w:id="1797676486">
      <w:bodyDiv w:val="1"/>
      <w:marLeft w:val="0"/>
      <w:marRight w:val="0"/>
      <w:marTop w:val="0"/>
      <w:marBottom w:val="0"/>
      <w:divBdr>
        <w:top w:val="none" w:sz="0" w:space="0" w:color="auto"/>
        <w:left w:val="none" w:sz="0" w:space="0" w:color="auto"/>
        <w:bottom w:val="none" w:sz="0" w:space="0" w:color="auto"/>
        <w:right w:val="none" w:sz="0" w:space="0" w:color="auto"/>
      </w:divBdr>
    </w:div>
    <w:div w:id="1799644883">
      <w:bodyDiv w:val="1"/>
      <w:marLeft w:val="0"/>
      <w:marRight w:val="0"/>
      <w:marTop w:val="0"/>
      <w:marBottom w:val="0"/>
      <w:divBdr>
        <w:top w:val="none" w:sz="0" w:space="0" w:color="auto"/>
        <w:left w:val="none" w:sz="0" w:space="0" w:color="auto"/>
        <w:bottom w:val="none" w:sz="0" w:space="0" w:color="auto"/>
        <w:right w:val="none" w:sz="0" w:space="0" w:color="auto"/>
      </w:divBdr>
    </w:div>
    <w:div w:id="1803306224">
      <w:bodyDiv w:val="1"/>
      <w:marLeft w:val="0"/>
      <w:marRight w:val="0"/>
      <w:marTop w:val="0"/>
      <w:marBottom w:val="0"/>
      <w:divBdr>
        <w:top w:val="none" w:sz="0" w:space="0" w:color="auto"/>
        <w:left w:val="none" w:sz="0" w:space="0" w:color="auto"/>
        <w:bottom w:val="none" w:sz="0" w:space="0" w:color="auto"/>
        <w:right w:val="none" w:sz="0" w:space="0" w:color="auto"/>
      </w:divBdr>
    </w:div>
    <w:div w:id="1817457398">
      <w:bodyDiv w:val="1"/>
      <w:marLeft w:val="0"/>
      <w:marRight w:val="0"/>
      <w:marTop w:val="0"/>
      <w:marBottom w:val="0"/>
      <w:divBdr>
        <w:top w:val="none" w:sz="0" w:space="0" w:color="auto"/>
        <w:left w:val="none" w:sz="0" w:space="0" w:color="auto"/>
        <w:bottom w:val="none" w:sz="0" w:space="0" w:color="auto"/>
        <w:right w:val="none" w:sz="0" w:space="0" w:color="auto"/>
      </w:divBdr>
    </w:div>
    <w:div w:id="1831561482">
      <w:bodyDiv w:val="1"/>
      <w:marLeft w:val="0"/>
      <w:marRight w:val="0"/>
      <w:marTop w:val="0"/>
      <w:marBottom w:val="0"/>
      <w:divBdr>
        <w:top w:val="none" w:sz="0" w:space="0" w:color="auto"/>
        <w:left w:val="none" w:sz="0" w:space="0" w:color="auto"/>
        <w:bottom w:val="none" w:sz="0" w:space="0" w:color="auto"/>
        <w:right w:val="none" w:sz="0" w:space="0" w:color="auto"/>
      </w:divBdr>
    </w:div>
    <w:div w:id="1836647269">
      <w:bodyDiv w:val="1"/>
      <w:marLeft w:val="0"/>
      <w:marRight w:val="0"/>
      <w:marTop w:val="0"/>
      <w:marBottom w:val="0"/>
      <w:divBdr>
        <w:top w:val="none" w:sz="0" w:space="0" w:color="auto"/>
        <w:left w:val="none" w:sz="0" w:space="0" w:color="auto"/>
        <w:bottom w:val="none" w:sz="0" w:space="0" w:color="auto"/>
        <w:right w:val="none" w:sz="0" w:space="0" w:color="auto"/>
      </w:divBdr>
    </w:div>
    <w:div w:id="1837259499">
      <w:bodyDiv w:val="1"/>
      <w:marLeft w:val="0"/>
      <w:marRight w:val="0"/>
      <w:marTop w:val="0"/>
      <w:marBottom w:val="0"/>
      <w:divBdr>
        <w:top w:val="none" w:sz="0" w:space="0" w:color="auto"/>
        <w:left w:val="none" w:sz="0" w:space="0" w:color="auto"/>
        <w:bottom w:val="none" w:sz="0" w:space="0" w:color="auto"/>
        <w:right w:val="none" w:sz="0" w:space="0" w:color="auto"/>
      </w:divBdr>
    </w:div>
    <w:div w:id="1840657405">
      <w:bodyDiv w:val="1"/>
      <w:marLeft w:val="0"/>
      <w:marRight w:val="0"/>
      <w:marTop w:val="0"/>
      <w:marBottom w:val="0"/>
      <w:divBdr>
        <w:top w:val="none" w:sz="0" w:space="0" w:color="auto"/>
        <w:left w:val="none" w:sz="0" w:space="0" w:color="auto"/>
        <w:bottom w:val="none" w:sz="0" w:space="0" w:color="auto"/>
        <w:right w:val="none" w:sz="0" w:space="0" w:color="auto"/>
      </w:divBdr>
    </w:div>
    <w:div w:id="1863590152">
      <w:bodyDiv w:val="1"/>
      <w:marLeft w:val="0"/>
      <w:marRight w:val="0"/>
      <w:marTop w:val="0"/>
      <w:marBottom w:val="0"/>
      <w:divBdr>
        <w:top w:val="none" w:sz="0" w:space="0" w:color="auto"/>
        <w:left w:val="none" w:sz="0" w:space="0" w:color="auto"/>
        <w:bottom w:val="none" w:sz="0" w:space="0" w:color="auto"/>
        <w:right w:val="none" w:sz="0" w:space="0" w:color="auto"/>
      </w:divBdr>
    </w:div>
    <w:div w:id="1881046695">
      <w:bodyDiv w:val="1"/>
      <w:marLeft w:val="0"/>
      <w:marRight w:val="0"/>
      <w:marTop w:val="0"/>
      <w:marBottom w:val="0"/>
      <w:divBdr>
        <w:top w:val="none" w:sz="0" w:space="0" w:color="auto"/>
        <w:left w:val="none" w:sz="0" w:space="0" w:color="auto"/>
        <w:bottom w:val="none" w:sz="0" w:space="0" w:color="auto"/>
        <w:right w:val="none" w:sz="0" w:space="0" w:color="auto"/>
      </w:divBdr>
    </w:div>
    <w:div w:id="1897887462">
      <w:bodyDiv w:val="1"/>
      <w:marLeft w:val="0"/>
      <w:marRight w:val="0"/>
      <w:marTop w:val="0"/>
      <w:marBottom w:val="0"/>
      <w:divBdr>
        <w:top w:val="none" w:sz="0" w:space="0" w:color="auto"/>
        <w:left w:val="none" w:sz="0" w:space="0" w:color="auto"/>
        <w:bottom w:val="none" w:sz="0" w:space="0" w:color="auto"/>
        <w:right w:val="none" w:sz="0" w:space="0" w:color="auto"/>
      </w:divBdr>
    </w:div>
    <w:div w:id="1907959956">
      <w:bodyDiv w:val="1"/>
      <w:marLeft w:val="0"/>
      <w:marRight w:val="0"/>
      <w:marTop w:val="0"/>
      <w:marBottom w:val="0"/>
      <w:divBdr>
        <w:top w:val="none" w:sz="0" w:space="0" w:color="auto"/>
        <w:left w:val="none" w:sz="0" w:space="0" w:color="auto"/>
        <w:bottom w:val="none" w:sz="0" w:space="0" w:color="auto"/>
        <w:right w:val="none" w:sz="0" w:space="0" w:color="auto"/>
      </w:divBdr>
    </w:div>
    <w:div w:id="1916470661">
      <w:bodyDiv w:val="1"/>
      <w:marLeft w:val="0"/>
      <w:marRight w:val="0"/>
      <w:marTop w:val="0"/>
      <w:marBottom w:val="0"/>
      <w:divBdr>
        <w:top w:val="none" w:sz="0" w:space="0" w:color="auto"/>
        <w:left w:val="none" w:sz="0" w:space="0" w:color="auto"/>
        <w:bottom w:val="none" w:sz="0" w:space="0" w:color="auto"/>
        <w:right w:val="none" w:sz="0" w:space="0" w:color="auto"/>
      </w:divBdr>
    </w:div>
    <w:div w:id="1929775253">
      <w:bodyDiv w:val="1"/>
      <w:marLeft w:val="0"/>
      <w:marRight w:val="0"/>
      <w:marTop w:val="0"/>
      <w:marBottom w:val="0"/>
      <w:divBdr>
        <w:top w:val="none" w:sz="0" w:space="0" w:color="auto"/>
        <w:left w:val="none" w:sz="0" w:space="0" w:color="auto"/>
        <w:bottom w:val="none" w:sz="0" w:space="0" w:color="auto"/>
        <w:right w:val="none" w:sz="0" w:space="0" w:color="auto"/>
      </w:divBdr>
    </w:div>
    <w:div w:id="1947348345">
      <w:bodyDiv w:val="1"/>
      <w:marLeft w:val="0"/>
      <w:marRight w:val="0"/>
      <w:marTop w:val="0"/>
      <w:marBottom w:val="0"/>
      <w:divBdr>
        <w:top w:val="none" w:sz="0" w:space="0" w:color="auto"/>
        <w:left w:val="none" w:sz="0" w:space="0" w:color="auto"/>
        <w:bottom w:val="none" w:sz="0" w:space="0" w:color="auto"/>
        <w:right w:val="none" w:sz="0" w:space="0" w:color="auto"/>
      </w:divBdr>
    </w:div>
    <w:div w:id="1955477445">
      <w:bodyDiv w:val="1"/>
      <w:marLeft w:val="0"/>
      <w:marRight w:val="0"/>
      <w:marTop w:val="0"/>
      <w:marBottom w:val="0"/>
      <w:divBdr>
        <w:top w:val="none" w:sz="0" w:space="0" w:color="auto"/>
        <w:left w:val="none" w:sz="0" w:space="0" w:color="auto"/>
        <w:bottom w:val="none" w:sz="0" w:space="0" w:color="auto"/>
        <w:right w:val="none" w:sz="0" w:space="0" w:color="auto"/>
      </w:divBdr>
    </w:div>
    <w:div w:id="1961035518">
      <w:bodyDiv w:val="1"/>
      <w:marLeft w:val="0"/>
      <w:marRight w:val="0"/>
      <w:marTop w:val="0"/>
      <w:marBottom w:val="0"/>
      <w:divBdr>
        <w:top w:val="none" w:sz="0" w:space="0" w:color="auto"/>
        <w:left w:val="none" w:sz="0" w:space="0" w:color="auto"/>
        <w:bottom w:val="none" w:sz="0" w:space="0" w:color="auto"/>
        <w:right w:val="none" w:sz="0" w:space="0" w:color="auto"/>
      </w:divBdr>
    </w:div>
    <w:div w:id="1967930606">
      <w:bodyDiv w:val="1"/>
      <w:marLeft w:val="0"/>
      <w:marRight w:val="0"/>
      <w:marTop w:val="0"/>
      <w:marBottom w:val="0"/>
      <w:divBdr>
        <w:top w:val="none" w:sz="0" w:space="0" w:color="auto"/>
        <w:left w:val="none" w:sz="0" w:space="0" w:color="auto"/>
        <w:bottom w:val="none" w:sz="0" w:space="0" w:color="auto"/>
        <w:right w:val="none" w:sz="0" w:space="0" w:color="auto"/>
      </w:divBdr>
    </w:div>
    <w:div w:id="1997606700">
      <w:bodyDiv w:val="1"/>
      <w:marLeft w:val="0"/>
      <w:marRight w:val="0"/>
      <w:marTop w:val="0"/>
      <w:marBottom w:val="0"/>
      <w:divBdr>
        <w:top w:val="none" w:sz="0" w:space="0" w:color="auto"/>
        <w:left w:val="none" w:sz="0" w:space="0" w:color="auto"/>
        <w:bottom w:val="none" w:sz="0" w:space="0" w:color="auto"/>
        <w:right w:val="none" w:sz="0" w:space="0" w:color="auto"/>
      </w:divBdr>
    </w:div>
    <w:div w:id="2015257023">
      <w:bodyDiv w:val="1"/>
      <w:marLeft w:val="0"/>
      <w:marRight w:val="0"/>
      <w:marTop w:val="0"/>
      <w:marBottom w:val="0"/>
      <w:divBdr>
        <w:top w:val="none" w:sz="0" w:space="0" w:color="auto"/>
        <w:left w:val="none" w:sz="0" w:space="0" w:color="auto"/>
        <w:bottom w:val="none" w:sz="0" w:space="0" w:color="auto"/>
        <w:right w:val="none" w:sz="0" w:space="0" w:color="auto"/>
      </w:divBdr>
    </w:div>
    <w:div w:id="2022588607">
      <w:bodyDiv w:val="1"/>
      <w:marLeft w:val="0"/>
      <w:marRight w:val="0"/>
      <w:marTop w:val="0"/>
      <w:marBottom w:val="0"/>
      <w:divBdr>
        <w:top w:val="none" w:sz="0" w:space="0" w:color="auto"/>
        <w:left w:val="none" w:sz="0" w:space="0" w:color="auto"/>
        <w:bottom w:val="none" w:sz="0" w:space="0" w:color="auto"/>
        <w:right w:val="none" w:sz="0" w:space="0" w:color="auto"/>
      </w:divBdr>
    </w:div>
    <w:div w:id="2047827663">
      <w:bodyDiv w:val="1"/>
      <w:marLeft w:val="0"/>
      <w:marRight w:val="0"/>
      <w:marTop w:val="0"/>
      <w:marBottom w:val="0"/>
      <w:divBdr>
        <w:top w:val="none" w:sz="0" w:space="0" w:color="auto"/>
        <w:left w:val="none" w:sz="0" w:space="0" w:color="auto"/>
        <w:bottom w:val="none" w:sz="0" w:space="0" w:color="auto"/>
        <w:right w:val="none" w:sz="0" w:space="0" w:color="auto"/>
      </w:divBdr>
    </w:div>
    <w:div w:id="2085254981">
      <w:bodyDiv w:val="1"/>
      <w:marLeft w:val="0"/>
      <w:marRight w:val="0"/>
      <w:marTop w:val="0"/>
      <w:marBottom w:val="0"/>
      <w:divBdr>
        <w:top w:val="none" w:sz="0" w:space="0" w:color="auto"/>
        <w:left w:val="none" w:sz="0" w:space="0" w:color="auto"/>
        <w:bottom w:val="none" w:sz="0" w:space="0" w:color="auto"/>
        <w:right w:val="none" w:sz="0" w:space="0" w:color="auto"/>
      </w:divBdr>
    </w:div>
    <w:div w:id="2129545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emf"/><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C3AB97-C78C-4517-9A4F-328BCD4D8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4779</Words>
  <Characters>27246</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Madelin</dc:creator>
  <cp:keywords/>
  <dc:description/>
  <cp:lastModifiedBy>Andrew Madelin</cp:lastModifiedBy>
  <cp:revision>2</cp:revision>
  <cp:lastPrinted>2023-01-24T03:06:00Z</cp:lastPrinted>
  <dcterms:created xsi:type="dcterms:W3CDTF">2025-10-06T19:43:00Z</dcterms:created>
  <dcterms:modified xsi:type="dcterms:W3CDTF">2025-10-06T19:43:00Z</dcterms:modified>
</cp:coreProperties>
</file>