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00CFA2" w14:textId="77777777" w:rsidR="00BB00F0" w:rsidRDefault="00BB00F0">
      <w:pPr>
        <w:pStyle w:val="NoSpacing"/>
        <w:pageBreakBefore/>
        <w:jc w:val="center"/>
        <w:rPr>
          <w:rFonts w:ascii="Times" w:hAnsi="Times" w:cs="Times"/>
          <w:b/>
          <w:bCs/>
          <w:sz w:val="72"/>
          <w:szCs w:val="72"/>
        </w:rPr>
      </w:pPr>
    </w:p>
    <w:p w14:paraId="402A4382" w14:textId="77777777" w:rsidR="00BB00F0" w:rsidRDefault="00BB00F0">
      <w:pPr>
        <w:pStyle w:val="NoSpacing"/>
        <w:jc w:val="center"/>
        <w:rPr>
          <w:rFonts w:ascii="Times" w:hAnsi="Times" w:cs="Times"/>
          <w:b/>
          <w:bCs/>
          <w:sz w:val="72"/>
          <w:szCs w:val="72"/>
        </w:rPr>
      </w:pPr>
    </w:p>
    <w:p w14:paraId="306C9AE9" w14:textId="77777777" w:rsidR="002F2D93" w:rsidRDefault="002F2D93">
      <w:pPr>
        <w:pStyle w:val="NoSpacing"/>
        <w:jc w:val="center"/>
        <w:rPr>
          <w:rFonts w:ascii="Times" w:hAnsi="Times" w:cs="Times"/>
          <w:b/>
          <w:bCs/>
          <w:sz w:val="72"/>
          <w:szCs w:val="72"/>
        </w:rPr>
      </w:pPr>
    </w:p>
    <w:p w14:paraId="517F9776" w14:textId="77777777" w:rsidR="002F2D93" w:rsidRDefault="006B381D">
      <w:pPr>
        <w:pStyle w:val="NoSpacing"/>
        <w:jc w:val="center"/>
        <w:rPr>
          <w:rFonts w:ascii="Times" w:hAnsi="Times" w:cs="Times"/>
          <w:b/>
          <w:bCs/>
          <w:sz w:val="72"/>
          <w:szCs w:val="72"/>
        </w:rPr>
      </w:pPr>
      <w:r w:rsidRPr="006B381D">
        <w:rPr>
          <w:rFonts w:ascii="Times" w:hAnsi="Times" w:cs="Times"/>
          <w:b/>
          <w:bCs/>
          <w:sz w:val="72"/>
          <w:szCs w:val="72"/>
        </w:rPr>
        <w:t xml:space="preserve">Academic Skills </w:t>
      </w:r>
    </w:p>
    <w:p w14:paraId="26E27A43" w14:textId="77777777" w:rsidR="006B381D" w:rsidRDefault="006B381D">
      <w:pPr>
        <w:pStyle w:val="NoSpacing"/>
        <w:jc w:val="center"/>
        <w:rPr>
          <w:rFonts w:ascii="Times" w:hAnsi="Times" w:cs="Times"/>
          <w:b/>
          <w:bCs/>
          <w:sz w:val="72"/>
          <w:szCs w:val="72"/>
        </w:rPr>
      </w:pPr>
    </w:p>
    <w:p w14:paraId="5979217F" w14:textId="77777777" w:rsidR="006B381D" w:rsidRDefault="006B381D">
      <w:pPr>
        <w:pStyle w:val="NoSpacing"/>
        <w:jc w:val="center"/>
        <w:rPr>
          <w:rFonts w:ascii="Times" w:hAnsi="Times" w:cs="Times"/>
          <w:b/>
          <w:bCs/>
          <w:sz w:val="72"/>
          <w:szCs w:val="72"/>
        </w:rPr>
      </w:pPr>
    </w:p>
    <w:p w14:paraId="1706F814" w14:textId="77777777" w:rsidR="006B381D" w:rsidRDefault="006B381D">
      <w:pPr>
        <w:pStyle w:val="NoSpacing"/>
        <w:jc w:val="center"/>
        <w:rPr>
          <w:rFonts w:ascii="Times" w:hAnsi="Times" w:cs="Times"/>
          <w:b/>
          <w:bCs/>
          <w:sz w:val="72"/>
          <w:szCs w:val="72"/>
        </w:rPr>
      </w:pPr>
    </w:p>
    <w:p w14:paraId="0167E32C" w14:textId="77777777" w:rsidR="0081553E" w:rsidRDefault="0081553E">
      <w:pPr>
        <w:pStyle w:val="NoSpacing"/>
        <w:jc w:val="center"/>
        <w:rPr>
          <w:rFonts w:ascii="Times" w:hAnsi="Times" w:cs="Times"/>
          <w:b/>
          <w:bCs/>
          <w:sz w:val="72"/>
          <w:szCs w:val="72"/>
        </w:rPr>
      </w:pPr>
    </w:p>
    <w:p w14:paraId="0982C28A" w14:textId="77777777" w:rsidR="0081553E" w:rsidRDefault="0081553E">
      <w:pPr>
        <w:pStyle w:val="NoSpacing"/>
        <w:jc w:val="center"/>
        <w:rPr>
          <w:rFonts w:ascii="Times" w:hAnsi="Times" w:cs="Times"/>
          <w:b/>
          <w:bCs/>
          <w:sz w:val="72"/>
          <w:szCs w:val="72"/>
        </w:rPr>
      </w:pPr>
    </w:p>
    <w:p w14:paraId="786DDA68" w14:textId="77777777" w:rsidR="0081553E" w:rsidRDefault="0081553E">
      <w:pPr>
        <w:pStyle w:val="NoSpacing"/>
        <w:jc w:val="center"/>
        <w:rPr>
          <w:rFonts w:ascii="Times" w:hAnsi="Times" w:cs="Times"/>
          <w:b/>
          <w:bCs/>
          <w:sz w:val="72"/>
          <w:szCs w:val="72"/>
        </w:rPr>
      </w:pPr>
    </w:p>
    <w:p w14:paraId="2960CEEB" w14:textId="77777777" w:rsidR="0081553E" w:rsidRDefault="0081553E">
      <w:pPr>
        <w:pStyle w:val="NoSpacing"/>
        <w:jc w:val="center"/>
        <w:rPr>
          <w:rFonts w:ascii="Times" w:hAnsi="Times" w:cs="Times"/>
          <w:b/>
          <w:bCs/>
          <w:sz w:val="72"/>
          <w:szCs w:val="72"/>
        </w:rPr>
      </w:pPr>
    </w:p>
    <w:p w14:paraId="01EEC44C" w14:textId="77777777" w:rsidR="006B381D" w:rsidRDefault="006B381D">
      <w:pPr>
        <w:pStyle w:val="NoSpacing"/>
        <w:jc w:val="center"/>
        <w:rPr>
          <w:rFonts w:ascii="Times" w:hAnsi="Times" w:cs="Times"/>
          <w:b/>
          <w:bCs/>
          <w:sz w:val="72"/>
          <w:szCs w:val="72"/>
        </w:rPr>
      </w:pPr>
    </w:p>
    <w:p w14:paraId="3FED508E" w14:textId="77777777" w:rsidR="006B381D" w:rsidRPr="0081553E" w:rsidRDefault="006B381D">
      <w:pPr>
        <w:pStyle w:val="NoSpacing"/>
        <w:jc w:val="center"/>
        <w:rPr>
          <w:rFonts w:ascii="Times" w:hAnsi="Times" w:cs="Times"/>
          <w:b/>
          <w:bCs/>
          <w:sz w:val="62"/>
          <w:szCs w:val="72"/>
        </w:rPr>
      </w:pPr>
    </w:p>
    <w:p w14:paraId="0E38333B" w14:textId="77777777" w:rsidR="006B381D" w:rsidRPr="0081553E" w:rsidRDefault="006B381D">
      <w:pPr>
        <w:pStyle w:val="NoSpacing"/>
        <w:jc w:val="center"/>
        <w:rPr>
          <w:rFonts w:ascii="Times" w:hAnsi="Times" w:cs="Times"/>
          <w:b/>
          <w:bCs/>
          <w:sz w:val="62"/>
          <w:szCs w:val="72"/>
        </w:rPr>
      </w:pPr>
      <w:r w:rsidRPr="0081553E">
        <w:rPr>
          <w:rFonts w:ascii="Times" w:hAnsi="Times" w:cs="Times"/>
          <w:b/>
          <w:bCs/>
          <w:sz w:val="62"/>
          <w:szCs w:val="72"/>
        </w:rPr>
        <w:t xml:space="preserve">Submitted by: </w:t>
      </w:r>
      <w:r w:rsidR="0081553E" w:rsidRPr="0081553E">
        <w:rPr>
          <w:rFonts w:ascii="Times" w:hAnsi="Times" w:cs="Times"/>
          <w:b/>
          <w:bCs/>
          <w:sz w:val="62"/>
          <w:szCs w:val="72"/>
        </w:rPr>
        <w:t>Mihai Mirita</w:t>
      </w:r>
    </w:p>
    <w:p w14:paraId="1D12082C" w14:textId="77777777" w:rsidR="0081553E" w:rsidRPr="0081553E" w:rsidRDefault="0081553E">
      <w:pPr>
        <w:pStyle w:val="NoSpacing"/>
        <w:jc w:val="center"/>
        <w:rPr>
          <w:rFonts w:ascii="Times" w:hAnsi="Times" w:cs="Times"/>
          <w:b/>
          <w:bCs/>
          <w:sz w:val="62"/>
          <w:szCs w:val="72"/>
        </w:rPr>
      </w:pPr>
      <w:r w:rsidRPr="0081553E">
        <w:rPr>
          <w:rFonts w:ascii="Times" w:hAnsi="Times" w:cs="Times"/>
          <w:b/>
          <w:bCs/>
          <w:sz w:val="62"/>
          <w:szCs w:val="72"/>
        </w:rPr>
        <w:t>Student no: - 2109772</w:t>
      </w:r>
    </w:p>
    <w:p w14:paraId="57D03A21" w14:textId="77777777" w:rsidR="00BB00F0" w:rsidRDefault="00BB00F0">
      <w:pPr>
        <w:pStyle w:val="ContentsHeading"/>
        <w:pageBreakBefore/>
      </w:pPr>
      <w:r>
        <w:lastRenderedPageBreak/>
        <w:t>Table of Contents</w:t>
      </w:r>
    </w:p>
    <w:sdt>
      <w:sdtPr>
        <w:rPr>
          <w:rFonts w:ascii="Times New Roman" w:eastAsia="Calibri" w:hAnsi="Times New Roman" w:cs="Times New Roman"/>
          <w:b w:val="0"/>
          <w:bCs w:val="0"/>
          <w:color w:val="000000"/>
          <w:sz w:val="24"/>
          <w:szCs w:val="22"/>
          <w:lang w:val="en-GB" w:eastAsia="ar-SA"/>
        </w:rPr>
        <w:id w:val="24468664"/>
        <w:docPartObj>
          <w:docPartGallery w:val="Table of Contents"/>
          <w:docPartUnique/>
        </w:docPartObj>
      </w:sdtPr>
      <w:sdtEndPr/>
      <w:sdtContent>
        <w:p w14:paraId="6A52DC07" w14:textId="77777777" w:rsidR="00616BFB" w:rsidRDefault="00616BFB">
          <w:pPr>
            <w:pStyle w:val="TOCHeading"/>
          </w:pPr>
          <w:r>
            <w:t>Contents</w:t>
          </w:r>
        </w:p>
        <w:p w14:paraId="07CFE2CC" w14:textId="77777777" w:rsidR="00616BFB" w:rsidRDefault="0066019B">
          <w:pPr>
            <w:pStyle w:val="TOC1"/>
            <w:rPr>
              <w:rFonts w:asciiTheme="minorHAnsi" w:eastAsiaTheme="minorEastAsia" w:hAnsiTheme="minorHAnsi" w:cstheme="minorBidi"/>
              <w:noProof/>
              <w:color w:val="auto"/>
              <w:sz w:val="22"/>
              <w:lang w:val="en-US" w:eastAsia="en-US"/>
            </w:rPr>
          </w:pPr>
          <w:r>
            <w:fldChar w:fldCharType="begin"/>
          </w:r>
          <w:r w:rsidR="00616BFB">
            <w:instrText xml:space="preserve"> TOC \o "1-3" \h \z \u </w:instrText>
          </w:r>
          <w:r>
            <w:fldChar w:fldCharType="separate"/>
          </w:r>
          <w:hyperlink w:anchor="_Toc96879209" w:history="1">
            <w:r w:rsidR="00616BFB" w:rsidRPr="00C307BF">
              <w:rPr>
                <w:rStyle w:val="Hyperlink"/>
                <w:noProof/>
              </w:rPr>
              <w:t>INTRODUCTION</w:t>
            </w:r>
            <w:r w:rsidR="00616BFB">
              <w:rPr>
                <w:noProof/>
                <w:webHidden/>
              </w:rPr>
              <w:tab/>
            </w:r>
            <w:r>
              <w:rPr>
                <w:noProof/>
                <w:webHidden/>
              </w:rPr>
              <w:fldChar w:fldCharType="begin"/>
            </w:r>
            <w:r w:rsidR="00616BFB">
              <w:rPr>
                <w:noProof/>
                <w:webHidden/>
              </w:rPr>
              <w:instrText xml:space="preserve"> PAGEREF _Toc96879209 \h </w:instrText>
            </w:r>
            <w:r>
              <w:rPr>
                <w:noProof/>
                <w:webHidden/>
              </w:rPr>
            </w:r>
            <w:r>
              <w:rPr>
                <w:noProof/>
                <w:webHidden/>
              </w:rPr>
              <w:fldChar w:fldCharType="separate"/>
            </w:r>
            <w:r w:rsidR="00616BFB">
              <w:rPr>
                <w:noProof/>
                <w:webHidden/>
              </w:rPr>
              <w:t>1</w:t>
            </w:r>
            <w:r>
              <w:rPr>
                <w:noProof/>
                <w:webHidden/>
              </w:rPr>
              <w:fldChar w:fldCharType="end"/>
            </w:r>
          </w:hyperlink>
        </w:p>
        <w:p w14:paraId="4D3C4EF3" w14:textId="77777777" w:rsidR="00616BFB" w:rsidRDefault="00FF2DE2">
          <w:pPr>
            <w:pStyle w:val="TOC1"/>
            <w:rPr>
              <w:rFonts w:asciiTheme="minorHAnsi" w:eastAsiaTheme="minorEastAsia" w:hAnsiTheme="minorHAnsi" w:cstheme="minorBidi"/>
              <w:noProof/>
              <w:color w:val="auto"/>
              <w:sz w:val="22"/>
              <w:lang w:val="en-US" w:eastAsia="en-US"/>
            </w:rPr>
          </w:pPr>
          <w:hyperlink w:anchor="_Toc96879210" w:history="1">
            <w:r w:rsidR="00616BFB" w:rsidRPr="00C307BF">
              <w:rPr>
                <w:rStyle w:val="Hyperlink"/>
                <w:noProof/>
              </w:rPr>
              <w:t>MAIN BODY</w:t>
            </w:r>
            <w:r w:rsidR="00616BFB">
              <w:rPr>
                <w:noProof/>
                <w:webHidden/>
              </w:rPr>
              <w:tab/>
            </w:r>
            <w:r w:rsidR="0066019B">
              <w:rPr>
                <w:noProof/>
                <w:webHidden/>
              </w:rPr>
              <w:fldChar w:fldCharType="begin"/>
            </w:r>
            <w:r w:rsidR="00616BFB">
              <w:rPr>
                <w:noProof/>
                <w:webHidden/>
              </w:rPr>
              <w:instrText xml:space="preserve"> PAGEREF _Toc96879210 \h </w:instrText>
            </w:r>
            <w:r w:rsidR="0066019B">
              <w:rPr>
                <w:noProof/>
                <w:webHidden/>
              </w:rPr>
            </w:r>
            <w:r w:rsidR="0066019B">
              <w:rPr>
                <w:noProof/>
                <w:webHidden/>
              </w:rPr>
              <w:fldChar w:fldCharType="separate"/>
            </w:r>
            <w:r w:rsidR="00616BFB">
              <w:rPr>
                <w:noProof/>
                <w:webHidden/>
              </w:rPr>
              <w:t>1</w:t>
            </w:r>
            <w:r w:rsidR="0066019B">
              <w:rPr>
                <w:noProof/>
                <w:webHidden/>
              </w:rPr>
              <w:fldChar w:fldCharType="end"/>
            </w:r>
          </w:hyperlink>
        </w:p>
        <w:p w14:paraId="1DADABE0" w14:textId="77777777" w:rsidR="00616BFB" w:rsidRDefault="00FF2DE2">
          <w:pPr>
            <w:pStyle w:val="TOC2"/>
            <w:rPr>
              <w:rFonts w:asciiTheme="minorHAnsi" w:eastAsiaTheme="minorEastAsia" w:hAnsiTheme="minorHAnsi" w:cstheme="minorBidi"/>
              <w:noProof/>
              <w:color w:val="auto"/>
              <w:sz w:val="22"/>
              <w:lang w:val="en-US" w:eastAsia="en-US"/>
            </w:rPr>
          </w:pPr>
          <w:hyperlink w:anchor="_Toc96879211" w:history="1">
            <w:r w:rsidR="00616BFB" w:rsidRPr="00C307BF">
              <w:rPr>
                <w:rStyle w:val="Hyperlink"/>
                <w:noProof/>
              </w:rPr>
              <w:t>Managing conflicts in workplace teams</w:t>
            </w:r>
            <w:r w:rsidR="00616BFB">
              <w:rPr>
                <w:noProof/>
                <w:webHidden/>
              </w:rPr>
              <w:tab/>
            </w:r>
            <w:r w:rsidR="0066019B">
              <w:rPr>
                <w:noProof/>
                <w:webHidden/>
              </w:rPr>
              <w:fldChar w:fldCharType="begin"/>
            </w:r>
            <w:r w:rsidR="00616BFB">
              <w:rPr>
                <w:noProof/>
                <w:webHidden/>
              </w:rPr>
              <w:instrText xml:space="preserve"> PAGEREF _Toc96879211 \h </w:instrText>
            </w:r>
            <w:r w:rsidR="0066019B">
              <w:rPr>
                <w:noProof/>
                <w:webHidden/>
              </w:rPr>
            </w:r>
            <w:r w:rsidR="0066019B">
              <w:rPr>
                <w:noProof/>
                <w:webHidden/>
              </w:rPr>
              <w:fldChar w:fldCharType="separate"/>
            </w:r>
            <w:r w:rsidR="00616BFB">
              <w:rPr>
                <w:noProof/>
                <w:webHidden/>
              </w:rPr>
              <w:t>1</w:t>
            </w:r>
            <w:r w:rsidR="0066019B">
              <w:rPr>
                <w:noProof/>
                <w:webHidden/>
              </w:rPr>
              <w:fldChar w:fldCharType="end"/>
            </w:r>
          </w:hyperlink>
        </w:p>
        <w:p w14:paraId="2AA783EC" w14:textId="77777777" w:rsidR="00616BFB" w:rsidRDefault="00FF2DE2">
          <w:pPr>
            <w:pStyle w:val="TOC1"/>
            <w:rPr>
              <w:rFonts w:asciiTheme="minorHAnsi" w:eastAsiaTheme="minorEastAsia" w:hAnsiTheme="minorHAnsi" w:cstheme="minorBidi"/>
              <w:noProof/>
              <w:color w:val="auto"/>
              <w:sz w:val="22"/>
              <w:lang w:val="en-US" w:eastAsia="en-US"/>
            </w:rPr>
          </w:pPr>
          <w:hyperlink w:anchor="_Toc96879212" w:history="1">
            <w:r w:rsidR="00616BFB" w:rsidRPr="00C307BF">
              <w:rPr>
                <w:rStyle w:val="Hyperlink"/>
                <w:noProof/>
              </w:rPr>
              <w:t>CONCLUSION</w:t>
            </w:r>
            <w:r w:rsidR="00616BFB">
              <w:rPr>
                <w:noProof/>
                <w:webHidden/>
              </w:rPr>
              <w:tab/>
            </w:r>
            <w:r w:rsidR="0066019B">
              <w:rPr>
                <w:noProof/>
                <w:webHidden/>
              </w:rPr>
              <w:fldChar w:fldCharType="begin"/>
            </w:r>
            <w:r w:rsidR="00616BFB">
              <w:rPr>
                <w:noProof/>
                <w:webHidden/>
              </w:rPr>
              <w:instrText xml:space="preserve"> PAGEREF _Toc96879212 \h </w:instrText>
            </w:r>
            <w:r w:rsidR="0066019B">
              <w:rPr>
                <w:noProof/>
                <w:webHidden/>
              </w:rPr>
            </w:r>
            <w:r w:rsidR="0066019B">
              <w:rPr>
                <w:noProof/>
                <w:webHidden/>
              </w:rPr>
              <w:fldChar w:fldCharType="separate"/>
            </w:r>
            <w:r w:rsidR="00616BFB">
              <w:rPr>
                <w:noProof/>
                <w:webHidden/>
              </w:rPr>
              <w:t>4</w:t>
            </w:r>
            <w:r w:rsidR="0066019B">
              <w:rPr>
                <w:noProof/>
                <w:webHidden/>
              </w:rPr>
              <w:fldChar w:fldCharType="end"/>
            </w:r>
          </w:hyperlink>
        </w:p>
        <w:p w14:paraId="777CBC83" w14:textId="77777777" w:rsidR="00616BFB" w:rsidRDefault="00FF2DE2">
          <w:pPr>
            <w:pStyle w:val="TOC1"/>
            <w:rPr>
              <w:rFonts w:asciiTheme="minorHAnsi" w:eastAsiaTheme="minorEastAsia" w:hAnsiTheme="minorHAnsi" w:cstheme="minorBidi"/>
              <w:noProof/>
              <w:color w:val="auto"/>
              <w:sz w:val="22"/>
              <w:lang w:val="en-US" w:eastAsia="en-US"/>
            </w:rPr>
          </w:pPr>
          <w:hyperlink w:anchor="_Toc96879213" w:history="1">
            <w:r w:rsidR="00616BFB" w:rsidRPr="00C307BF">
              <w:rPr>
                <w:rStyle w:val="Hyperlink"/>
                <w:noProof/>
              </w:rPr>
              <w:t>REFERENCES</w:t>
            </w:r>
            <w:r w:rsidR="00616BFB">
              <w:rPr>
                <w:noProof/>
                <w:webHidden/>
              </w:rPr>
              <w:tab/>
            </w:r>
            <w:r w:rsidR="0066019B">
              <w:rPr>
                <w:noProof/>
                <w:webHidden/>
              </w:rPr>
              <w:fldChar w:fldCharType="begin"/>
            </w:r>
            <w:r w:rsidR="00616BFB">
              <w:rPr>
                <w:noProof/>
                <w:webHidden/>
              </w:rPr>
              <w:instrText xml:space="preserve"> PAGEREF _Toc96879213 \h </w:instrText>
            </w:r>
            <w:r w:rsidR="0066019B">
              <w:rPr>
                <w:noProof/>
                <w:webHidden/>
              </w:rPr>
            </w:r>
            <w:r w:rsidR="0066019B">
              <w:rPr>
                <w:noProof/>
                <w:webHidden/>
              </w:rPr>
              <w:fldChar w:fldCharType="separate"/>
            </w:r>
            <w:r w:rsidR="00616BFB">
              <w:rPr>
                <w:noProof/>
                <w:webHidden/>
              </w:rPr>
              <w:t>5</w:t>
            </w:r>
            <w:r w:rsidR="0066019B">
              <w:rPr>
                <w:noProof/>
                <w:webHidden/>
              </w:rPr>
              <w:fldChar w:fldCharType="end"/>
            </w:r>
          </w:hyperlink>
        </w:p>
        <w:p w14:paraId="0758EE3F" w14:textId="77777777" w:rsidR="00616BFB" w:rsidRDefault="0066019B">
          <w:r>
            <w:fldChar w:fldCharType="end"/>
          </w:r>
        </w:p>
      </w:sdtContent>
    </w:sdt>
    <w:p w14:paraId="79B895B7" w14:textId="77777777" w:rsidR="00BB00F0" w:rsidRDefault="00BB00F0">
      <w:pPr>
        <w:pStyle w:val="ContentsHeading"/>
        <w:sectPr w:rsidR="00BB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39547B7A" w14:textId="77777777" w:rsidR="00CE08FD" w:rsidRDefault="000912F2" w:rsidP="000912F2">
      <w:pPr>
        <w:pStyle w:val="Heading1"/>
      </w:pPr>
      <w:bookmarkStart w:id="0" w:name="_Toc96879209"/>
      <w:r>
        <w:lastRenderedPageBreak/>
        <w:t>INTRODUCTION</w:t>
      </w:r>
      <w:bookmarkEnd w:id="0"/>
    </w:p>
    <w:p w14:paraId="7911C3AB" w14:textId="77777777" w:rsidR="00535467" w:rsidRDefault="00535467" w:rsidP="00062F34">
      <w:r>
        <w:tab/>
        <w:t xml:space="preserve">The academic skills </w:t>
      </w:r>
      <w:proofErr w:type="gramStart"/>
      <w:r w:rsidR="003F0911">
        <w:t>is</w:t>
      </w:r>
      <w:proofErr w:type="gramEnd"/>
      <w:r w:rsidR="003F0911">
        <w:t xml:space="preserve"> related to habits and talent that is beneficial so as to pursue research, learning, development, presentation, report writing along with this also comprised of enhancement of social, communication, planning, test-taking, studying and technical skills</w:t>
      </w:r>
      <w:r w:rsidR="00F9480E">
        <w:t xml:space="preserve"> </w:t>
      </w:r>
      <w:r w:rsidR="00F9480E" w:rsidRPr="00F9480E">
        <w:t>(Park, Mathieu and Grosser, 2020)</w:t>
      </w:r>
      <w:r w:rsidR="003F0911">
        <w:t xml:space="preserve">. </w:t>
      </w:r>
      <w:r w:rsidR="00F03F67">
        <w:t xml:space="preserve">The </w:t>
      </w:r>
      <w:proofErr w:type="gramStart"/>
      <w:r w:rsidR="00F03F67">
        <w:t>conflicts</w:t>
      </w:r>
      <w:proofErr w:type="gramEnd"/>
      <w:r w:rsidR="00F03F67">
        <w:t xml:space="preserve"> within working place is </w:t>
      </w:r>
      <w:r w:rsidR="001E4DBB">
        <w:t xml:space="preserve">considered as most essential aspect as it is directly associated with working performance and respective productivity of business. </w:t>
      </w:r>
      <w:r w:rsidR="008759FD">
        <w:t xml:space="preserve">There are </w:t>
      </w:r>
      <w:r w:rsidR="00B750E7">
        <w:t>different skills that are</w:t>
      </w:r>
      <w:r w:rsidR="008759FD">
        <w:t xml:space="preserve"> required s</w:t>
      </w:r>
      <w:r w:rsidR="000338D9">
        <w:t xml:space="preserve">o as to improvise conflict skills such as practical active listening, maintain and attain positive </w:t>
      </w:r>
      <w:r w:rsidR="00B750E7">
        <w:t>attitude and</w:t>
      </w:r>
      <w:r w:rsidR="000338D9">
        <w:t xml:space="preserve"> work with an approach o</w:t>
      </w:r>
      <w:r w:rsidR="00B750E7">
        <w:t xml:space="preserve">f </w:t>
      </w:r>
      <w:proofErr w:type="gramStart"/>
      <w:r w:rsidR="00B750E7">
        <w:t>outcome-oriented</w:t>
      </w:r>
      <w:proofErr w:type="gramEnd"/>
      <w:r w:rsidR="00B750E7">
        <w:t xml:space="preserve">. </w:t>
      </w:r>
    </w:p>
    <w:p w14:paraId="398C7AD9" w14:textId="77777777" w:rsidR="00535467" w:rsidRPr="00062F34" w:rsidRDefault="00535467" w:rsidP="00535467">
      <w:pPr>
        <w:pStyle w:val="Heading1"/>
      </w:pPr>
      <w:bookmarkStart w:id="1" w:name="_Toc96879210"/>
      <w:r>
        <w:t>MAIN BODY</w:t>
      </w:r>
      <w:bookmarkEnd w:id="1"/>
    </w:p>
    <w:p w14:paraId="5D5196E5" w14:textId="77777777" w:rsidR="006223B3" w:rsidRPr="00DA543B" w:rsidRDefault="006223B3" w:rsidP="006223B3">
      <w:pPr>
        <w:pStyle w:val="Heading2"/>
      </w:pPr>
      <w:bookmarkStart w:id="2" w:name="_Toc96879211"/>
      <w:r w:rsidRPr="00DA543B">
        <w:t>Managing conflicts in workplace teams</w:t>
      </w:r>
      <w:bookmarkEnd w:id="2"/>
    </w:p>
    <w:p w14:paraId="1E16B4A6" w14:textId="77777777" w:rsidR="00180CEE" w:rsidRDefault="007E05B2" w:rsidP="007C444F">
      <w:pPr>
        <w:ind w:firstLine="720"/>
      </w:pPr>
      <w:r>
        <w:t xml:space="preserve">As per according to viewpoint of </w:t>
      </w:r>
      <w:proofErr w:type="spellStart"/>
      <w:r w:rsidRPr="007E05B2">
        <w:t>Dr.</w:t>
      </w:r>
      <w:proofErr w:type="spellEnd"/>
      <w:r w:rsidRPr="007E05B2">
        <w:t xml:space="preserve"> Barbara </w:t>
      </w:r>
      <w:proofErr w:type="spellStart"/>
      <w:r w:rsidRPr="007E05B2">
        <w:t>Benoliel</w:t>
      </w:r>
      <w:proofErr w:type="spellEnd"/>
      <w:r w:rsidR="00074B95">
        <w:t xml:space="preserve">, 2022, </w:t>
      </w:r>
      <w:r w:rsidR="00F01F58">
        <w:t xml:space="preserve">the conflict is much normal and a natural aspect within workplace and it often </w:t>
      </w:r>
      <w:proofErr w:type="gramStart"/>
      <w:r w:rsidR="00F01F58">
        <w:t>lead</w:t>
      </w:r>
      <w:proofErr w:type="gramEnd"/>
      <w:r w:rsidR="00F01F58">
        <w:t xml:space="preserve"> to loss of productivity, absenteeism, mental health issues and others too. On the other hand, conflict also turn as motivation as it </w:t>
      </w:r>
      <w:proofErr w:type="gramStart"/>
      <w:r w:rsidR="00F01F58">
        <w:t>assist</w:t>
      </w:r>
      <w:proofErr w:type="gramEnd"/>
      <w:r w:rsidR="00F01F58">
        <w:t xml:space="preserve"> to generate and develop new ideas as well as innovation with this flexibility get increases with this effective understanding is formed about working and its relationship. The conflicts basically turn to generate effective management and it is in form to maximise respective contribution towards success and growth of an organisation. In today’s world </w:t>
      </w:r>
      <w:r w:rsidR="00C1349D">
        <w:t>the critical competency is necessary as it is the only way to deal with conflict at workplace</w:t>
      </w:r>
      <w:r w:rsidR="00F9480E">
        <w:t xml:space="preserve"> </w:t>
      </w:r>
      <w:r w:rsidR="00F9480E" w:rsidRPr="00F9480E">
        <w:t>(Ellis, 2021)</w:t>
      </w:r>
      <w:r w:rsidR="00C1349D">
        <w:t xml:space="preserve">. The HR professionals also state that there are few styles of conflict management such as accommodating, avoiding, competing, </w:t>
      </w:r>
      <w:proofErr w:type="gramStart"/>
      <w:r w:rsidR="00C1349D">
        <w:t>collaborating</w:t>
      </w:r>
      <w:proofErr w:type="gramEnd"/>
      <w:r w:rsidR="00C1349D">
        <w:t xml:space="preserve"> and compromising. In </w:t>
      </w:r>
      <w:proofErr w:type="gramStart"/>
      <w:r w:rsidR="00C1349D">
        <w:t>this suitable strategies</w:t>
      </w:r>
      <w:proofErr w:type="gramEnd"/>
      <w:r w:rsidR="00C1349D">
        <w:t xml:space="preserve"> are formed to create own benefits with this individual is able to distinguish in between right and wrong. There are basically five major styles of </w:t>
      </w:r>
      <w:r w:rsidR="00F9480E">
        <w:t>conflict management</w:t>
      </w:r>
      <w:r w:rsidR="00C1349D">
        <w:t xml:space="preserve"> such as:</w:t>
      </w:r>
    </w:p>
    <w:p w14:paraId="681CF588" w14:textId="77777777" w:rsidR="00C1349D" w:rsidRDefault="00C1349D" w:rsidP="007C444F">
      <w:pPr>
        <w:ind w:firstLine="720"/>
      </w:pPr>
      <w:r w:rsidRPr="00BC6962">
        <w:rPr>
          <w:b/>
          <w:i/>
        </w:rPr>
        <w:t>Collaborating style</w:t>
      </w:r>
      <w:r>
        <w:t xml:space="preserve">: It is referred as combination of cooperative and assertive and people those work collaboratively have ability to identify and satisfy the concern of others. It is most suitable when employee work for long term as with this adequate interpersonal relationship is developed. </w:t>
      </w:r>
    </w:p>
    <w:p w14:paraId="3A044935" w14:textId="77777777" w:rsidR="00C1349D" w:rsidRDefault="00C1349D" w:rsidP="007C444F">
      <w:pPr>
        <w:ind w:firstLine="720"/>
      </w:pPr>
      <w:r w:rsidRPr="00BC6962">
        <w:rPr>
          <w:b/>
          <w:i/>
        </w:rPr>
        <w:t>Competing style</w:t>
      </w:r>
      <w:r>
        <w:t xml:space="preserve">: The style is based on uncooperative and assertive and for those who have willing to pursue by own concern and didn’t care about relationship and its development. </w:t>
      </w:r>
    </w:p>
    <w:p w14:paraId="5179582F" w14:textId="77777777" w:rsidR="00C1349D" w:rsidRDefault="00C1349D" w:rsidP="007C444F">
      <w:pPr>
        <w:ind w:firstLine="720"/>
      </w:pPr>
      <w:r w:rsidRPr="00BC6962">
        <w:rPr>
          <w:b/>
          <w:i/>
        </w:rPr>
        <w:lastRenderedPageBreak/>
        <w:t>Avoiding style</w:t>
      </w:r>
      <w:r>
        <w:t xml:space="preserve">: It is a style that is used to avoid conflicts while sidestepping diplomatically from threaten situation. </w:t>
      </w:r>
    </w:p>
    <w:p w14:paraId="3738EC6D" w14:textId="77777777" w:rsidR="00C1349D" w:rsidRDefault="00C1349D" w:rsidP="007C444F">
      <w:pPr>
        <w:ind w:firstLine="720"/>
      </w:pPr>
      <w:r w:rsidRPr="00BC6962">
        <w:rPr>
          <w:b/>
          <w:i/>
        </w:rPr>
        <w:t>Accommodating style</w:t>
      </w:r>
      <w:r>
        <w:t xml:space="preserve">: It is opposite of competing and consist of </w:t>
      </w:r>
      <w:proofErr w:type="spellStart"/>
      <w:r>
        <w:t>self sacrifice</w:t>
      </w:r>
      <w:proofErr w:type="spellEnd"/>
      <w:r>
        <w:t xml:space="preserve"> that is used by an individual to satisfy </w:t>
      </w:r>
      <w:proofErr w:type="gramStart"/>
      <w:r>
        <w:t>other</w:t>
      </w:r>
      <w:proofErr w:type="gramEnd"/>
      <w:r>
        <w:t xml:space="preserve"> and it seems as most generous. </w:t>
      </w:r>
    </w:p>
    <w:p w14:paraId="1DD2D3E9" w14:textId="77777777" w:rsidR="00180CEE" w:rsidRDefault="007C10AD" w:rsidP="00D1262C">
      <w:pPr>
        <w:ind w:firstLine="720"/>
      </w:pPr>
      <w:r w:rsidRPr="00BC6962">
        <w:rPr>
          <w:b/>
          <w:i/>
        </w:rPr>
        <w:t>Compromising style</w:t>
      </w:r>
      <w:r w:rsidR="00BC6962">
        <w:t xml:space="preserve">: The style constrained aim to find mutual acceptance and adequate solution with this individual </w:t>
      </w:r>
      <w:proofErr w:type="gramStart"/>
      <w:r w:rsidR="00BC6962">
        <w:t>is able to</w:t>
      </w:r>
      <w:proofErr w:type="gramEnd"/>
      <w:r w:rsidR="00BC6962">
        <w:t xml:space="preserve"> partially </w:t>
      </w:r>
      <w:r w:rsidR="00D1262C">
        <w:t>satisfy</w:t>
      </w:r>
      <w:r w:rsidR="00BC6962">
        <w:t xml:space="preserve"> other in order to maintain cooperativeness and assertiveness. </w:t>
      </w:r>
    </w:p>
    <w:p w14:paraId="3C1861F8" w14:textId="77777777" w:rsidR="00180CEE" w:rsidRDefault="0057179D" w:rsidP="00432353">
      <w:pPr>
        <w:ind w:firstLine="720"/>
      </w:pPr>
      <w:r>
        <w:t>As per according to point of view of</w:t>
      </w:r>
      <w:r w:rsidR="00D1262C" w:rsidRPr="00D1262C">
        <w:t xml:space="preserve"> Tim Hicks</w:t>
      </w:r>
      <w:r w:rsidR="00D1262C">
        <w:t xml:space="preserve">, </w:t>
      </w:r>
      <w:r w:rsidR="00987BE7">
        <w:t xml:space="preserve">2022, </w:t>
      </w:r>
      <w:r w:rsidR="00C00BD9">
        <w:t xml:space="preserve">the decision making and problem solving is considered as major activity within </w:t>
      </w:r>
      <w:r w:rsidR="009F58E3">
        <w:t>workplace</w:t>
      </w:r>
      <w:r w:rsidR="00E74EB4">
        <w:t xml:space="preserve"> </w:t>
      </w:r>
      <w:r w:rsidR="00E74EB4" w:rsidRPr="00F9480E">
        <w:t>(</w:t>
      </w:r>
      <w:proofErr w:type="spellStart"/>
      <w:r w:rsidR="00E74EB4" w:rsidRPr="00F9480E">
        <w:t>Pitafi</w:t>
      </w:r>
      <w:proofErr w:type="spellEnd"/>
      <w:r w:rsidR="00E74EB4" w:rsidRPr="00F9480E">
        <w:t xml:space="preserve"> and et. al., 2020)</w:t>
      </w:r>
      <w:r w:rsidR="009F58E3">
        <w:t xml:space="preserve">. The </w:t>
      </w:r>
      <w:r w:rsidR="009100E8">
        <w:t>people basically tend</w:t>
      </w:r>
      <w:r w:rsidR="005959B5">
        <w:t xml:space="preserve"> to face various problems within an </w:t>
      </w:r>
      <w:proofErr w:type="gramStart"/>
      <w:r w:rsidR="005959B5">
        <w:t>organisation</w:t>
      </w:r>
      <w:proofErr w:type="gramEnd"/>
      <w:r w:rsidR="005959B5">
        <w:t xml:space="preserve"> </w:t>
      </w:r>
      <w:r w:rsidR="002D0C7D">
        <w:t xml:space="preserve">and they always feel to get up with suitable solution or with right answer. In addition, </w:t>
      </w:r>
      <w:r w:rsidR="009100E8">
        <w:t>sometime people don’t</w:t>
      </w:r>
      <w:r w:rsidR="002D0C7D">
        <w:t xml:space="preserve"> know about the problem and not sure about solution as well and it tends to create conflict within working place. </w:t>
      </w:r>
      <w:r w:rsidR="009100E8">
        <w:t xml:space="preserve">There are two essential things to remember about conflict and problems as to find different opportunities to improvise the system of working and to maintain relationship. The goal of effective problem solving is supported with “conflict competent” and “conflict friendly”. </w:t>
      </w:r>
      <w:r w:rsidR="00842362">
        <w:t xml:space="preserve">In order to resolve respective </w:t>
      </w:r>
      <w:proofErr w:type="gramStart"/>
      <w:r w:rsidR="00842362">
        <w:t>problem</w:t>
      </w:r>
      <w:proofErr w:type="gramEnd"/>
      <w:r w:rsidR="00842362">
        <w:t xml:space="preserve"> it is required to resolve issue while considering different aspects such as identification of respective issue, understand interest of all, maintain list of possible solution, select respective solution, maintain document of agreement and agree towards monitoring, evaluation and contingencies. </w:t>
      </w:r>
      <w:r w:rsidR="00842362">
        <w:tab/>
      </w:r>
    </w:p>
    <w:p w14:paraId="0E733625" w14:textId="77777777" w:rsidR="00180CEE" w:rsidRDefault="00234BD8" w:rsidP="00E74EB4">
      <w:pPr>
        <w:ind w:firstLine="720"/>
      </w:pPr>
      <w:r>
        <w:t xml:space="preserve">According to point of view of </w:t>
      </w:r>
      <w:r w:rsidR="00B42AE3" w:rsidRPr="00B42AE3">
        <w:t>Nikki Moberly</w:t>
      </w:r>
      <w:r w:rsidR="00B42AE3">
        <w:t xml:space="preserve">, 2021, the working of an organisation is supported through cross </w:t>
      </w:r>
      <w:proofErr w:type="gramStart"/>
      <w:r w:rsidR="00B42AE3">
        <w:t>functionality</w:t>
      </w:r>
      <w:proofErr w:type="gramEnd"/>
      <w:r w:rsidR="00B42AE3">
        <w:t xml:space="preserve"> and it is in form of matrix that is preferably intends to accomplish complex and wider task so that workplace is able to deliver innovative services to customers with regularity. The effective team turns to create incredible benefits and it turn to foster maximised creativity that turn to flourish diverse opinions. There </w:t>
      </w:r>
      <w:proofErr w:type="gramStart"/>
      <w:r w:rsidR="00B42AE3">
        <w:t>is</w:t>
      </w:r>
      <w:proofErr w:type="gramEnd"/>
      <w:r w:rsidR="00B42AE3">
        <w:t xml:space="preserve"> few major cause</w:t>
      </w:r>
      <w:r w:rsidR="00BF5F3B">
        <w:t>s</w:t>
      </w:r>
      <w:r w:rsidR="00B42AE3">
        <w:t xml:space="preserve"> of conflicts and it is due to alignment of workflow, goal, leadership expectations and communication styles. In conflict doesn’t </w:t>
      </w:r>
      <w:r w:rsidR="00BF5F3B">
        <w:t>manage</w:t>
      </w:r>
      <w:r w:rsidR="00B42AE3">
        <w:t xml:space="preserve"> effectively then it turns to create and develop lower productivity, misunderstanding, decrement in employee engagement and satisfaction and </w:t>
      </w:r>
      <w:r w:rsidR="00E74EB4">
        <w:t xml:space="preserve">project failure </w:t>
      </w:r>
      <w:r w:rsidR="00E74EB4" w:rsidRPr="00F9480E">
        <w:t>(Schaffer, 2019)</w:t>
      </w:r>
      <w:r w:rsidR="00E74EB4">
        <w:t xml:space="preserve">. </w:t>
      </w:r>
      <w:r w:rsidR="00AA36BB">
        <w:t xml:space="preserve">The team conflict is resulted to breakdown the interpersonal relationship as it takes place in between two or more than two group. The conflict relationship also tends to induce negative impact over mental fitness, teamwork, </w:t>
      </w:r>
      <w:r w:rsidR="001372C8">
        <w:t>and outcome</w:t>
      </w:r>
      <w:r w:rsidR="00AA36BB">
        <w:t xml:space="preserve"> and team performance, organisational performance along with this movement towards respective goals. </w:t>
      </w:r>
      <w:r w:rsidR="00AA36BB">
        <w:lastRenderedPageBreak/>
        <w:t xml:space="preserve">The </w:t>
      </w:r>
      <w:r w:rsidR="001372C8">
        <w:t>causes of team conflict are</w:t>
      </w:r>
      <w:r w:rsidR="00AA36BB">
        <w:t xml:space="preserve"> resulted to leadership expectations and misalignment of goal, incompatible workflow and work style or communication preference of an individual. </w:t>
      </w:r>
    </w:p>
    <w:p w14:paraId="74F0F51E" w14:textId="77777777" w:rsidR="00180CEE" w:rsidRDefault="00234BD8" w:rsidP="00221E59">
      <w:pPr>
        <w:ind w:firstLine="720"/>
      </w:pPr>
      <w:r>
        <w:t>As per according to viewpoint of</w:t>
      </w:r>
      <w:r w:rsidR="009F12F0" w:rsidRPr="009F12F0">
        <w:t xml:space="preserve"> Jeanne Brett</w:t>
      </w:r>
      <w:r w:rsidR="009F12F0">
        <w:t xml:space="preserve">, 2022, </w:t>
      </w:r>
      <w:r w:rsidR="00FB6A10">
        <w:t xml:space="preserve">the disagreement in between team or in between more than two people might tempt to impose preferred decision making. To manage the team working it is necessary to give along with interest, agenda and need. The ability of impact is preferred to affect right mindset, support and skills with this suitable opportunity is created to change the destructive and dynamic form of conflict. </w:t>
      </w:r>
      <w:proofErr w:type="gramStart"/>
      <w:r w:rsidR="00FB6A10">
        <w:t>In order to</w:t>
      </w:r>
      <w:proofErr w:type="gramEnd"/>
      <w:r w:rsidR="00FB6A10">
        <w:t xml:space="preserve"> manage the conflict productively and profitability it is required to induce positive change through which reliable understanding is formed with attentiveness</w:t>
      </w:r>
      <w:r w:rsidR="00E74EB4">
        <w:t xml:space="preserve"> </w:t>
      </w:r>
      <w:r w:rsidR="00E74EB4" w:rsidRPr="00F9480E">
        <w:t>(Yin and et. al., 2020)</w:t>
      </w:r>
      <w:r w:rsidR="00FB6A10">
        <w:t xml:space="preserve">. It </w:t>
      </w:r>
      <w:proofErr w:type="gramStart"/>
      <w:r w:rsidR="00FB6A10">
        <w:t>is  resulted</w:t>
      </w:r>
      <w:proofErr w:type="gramEnd"/>
      <w:r w:rsidR="00FB6A10">
        <w:t xml:space="preserve"> to spot the sign of conflict within group and timely focus is maintain so that preferred solution is develop and created with suitability. The team must speak to </w:t>
      </w:r>
      <w:r w:rsidR="005B38F8">
        <w:t>the entire</w:t>
      </w:r>
      <w:r w:rsidR="00FB6A10">
        <w:t xml:space="preserve"> individual as it </w:t>
      </w:r>
      <w:r w:rsidR="005B38F8">
        <w:t>turns</w:t>
      </w:r>
      <w:r w:rsidR="00FB6A10">
        <w:t xml:space="preserve"> to induce positive impact over mindset of individual and create suitable discussion and curiosity. The suitable focus is </w:t>
      </w:r>
      <w:r w:rsidR="005B38F8">
        <w:t>maintained</w:t>
      </w:r>
      <w:r w:rsidR="00FB6A10">
        <w:t xml:space="preserve"> towards relationship building and with this ongoing collaboration and productivity get supported with this common goal and objectives are achieved systematically. </w:t>
      </w:r>
      <w:r w:rsidR="00421112">
        <w:t xml:space="preserve">The creation of suitable plan also </w:t>
      </w:r>
      <w:proofErr w:type="gramStart"/>
      <w:r w:rsidR="00421112">
        <w:t>assist  to</w:t>
      </w:r>
      <w:proofErr w:type="gramEnd"/>
      <w:r w:rsidR="00421112">
        <w:t xml:space="preserve"> deal with team conflicts and in this reliable understanding is formed so that conflict get resolved with clarity and induce positive impact over working and in this future working also get supported. </w:t>
      </w:r>
    </w:p>
    <w:p w14:paraId="5AF86B45" w14:textId="77777777" w:rsidR="00180CEE" w:rsidRDefault="00B33A0F" w:rsidP="00676816">
      <w:pPr>
        <w:ind w:firstLine="720"/>
      </w:pPr>
      <w:r>
        <w:t>As per according to point of view of</w:t>
      </w:r>
      <w:r w:rsidR="00221E59">
        <w:t xml:space="preserve"> </w:t>
      </w:r>
      <w:r w:rsidR="00221E59" w:rsidRPr="00221E59">
        <w:t>Chris Wolski</w:t>
      </w:r>
      <w:r w:rsidR="00221E59">
        <w:t xml:space="preserve">, 2022, </w:t>
      </w:r>
      <w:r w:rsidR="002F6AA6">
        <w:t>the conflict wit</w:t>
      </w:r>
      <w:r w:rsidR="003B4890">
        <w:t xml:space="preserve">hin team isn’t always disadvantageous and in </w:t>
      </w:r>
      <w:proofErr w:type="gramStart"/>
      <w:r w:rsidR="003B4890">
        <w:t>this suitable benefits</w:t>
      </w:r>
      <w:proofErr w:type="gramEnd"/>
      <w:r w:rsidR="003B4890">
        <w:t xml:space="preserve"> it formed with team as it also encourage to expression of new and innovative ideas and concepts as in this they are able to maintain lead and attain a better working standards. In addition, it also turns to expose the weakness within operational polices and procedure as it is challenging to turn different problems. The conflict resolution is quite negative in terms of disagreements as it also allows </w:t>
      </w:r>
      <w:r w:rsidR="004A7563">
        <w:t>developing</w:t>
      </w:r>
      <w:r w:rsidR="003B4890">
        <w:t xml:space="preserve"> hostilities and communication also required. The effective management of conflict turns to form delicate task and in </w:t>
      </w:r>
      <w:proofErr w:type="gramStart"/>
      <w:r w:rsidR="003B4890">
        <w:t>this different techniques and policies</w:t>
      </w:r>
      <w:proofErr w:type="gramEnd"/>
      <w:r w:rsidR="003B4890">
        <w:t xml:space="preserve"> are used to assist and make suitable control</w:t>
      </w:r>
      <w:r w:rsidR="00957E1E">
        <w:t xml:space="preserve"> </w:t>
      </w:r>
      <w:r w:rsidR="00957E1E" w:rsidRPr="00F9480E">
        <w:t>(Raines, 2019)</w:t>
      </w:r>
      <w:r w:rsidR="003B4890">
        <w:t xml:space="preserve">. </w:t>
      </w:r>
      <w:r w:rsidR="009A707D">
        <w:t xml:space="preserve">The training and development of staff assist </w:t>
      </w:r>
      <w:r w:rsidR="003F0C6F">
        <w:t>to resolve</w:t>
      </w:r>
      <w:r w:rsidR="009A707D">
        <w:t xml:space="preserve"> respective conflicts in professional basis and in this team member also able to ensure </w:t>
      </w:r>
      <w:r w:rsidR="000F6203">
        <w:t xml:space="preserve">that adequate protocol is followed to resolve certain situation. The intervene of different act is considered as an objective in dispute and in this each member </w:t>
      </w:r>
      <w:proofErr w:type="gramStart"/>
      <w:r w:rsidR="000F6203">
        <w:t>is able to</w:t>
      </w:r>
      <w:proofErr w:type="gramEnd"/>
      <w:r w:rsidR="000F6203">
        <w:t xml:space="preserve"> </w:t>
      </w:r>
      <w:r w:rsidR="009A7ABE">
        <w:t xml:space="preserve">provide suitable suggestions so as to offer alternative solutions so that constructive change is implemented in better way. </w:t>
      </w:r>
    </w:p>
    <w:p w14:paraId="07381B26" w14:textId="77777777" w:rsidR="000B7526" w:rsidRDefault="000B7526">
      <w:pPr>
        <w:suppressAutoHyphens w:val="0"/>
        <w:spacing w:line="240" w:lineRule="auto"/>
        <w:jc w:val="left"/>
        <w:rPr>
          <w:rFonts w:eastAsia="Times New Roman"/>
          <w:b/>
          <w:bCs/>
          <w:sz w:val="28"/>
          <w:szCs w:val="28"/>
        </w:rPr>
      </w:pPr>
      <w:bookmarkStart w:id="3" w:name="_Toc33221103"/>
      <w:bookmarkStart w:id="4" w:name="_Toc33352593"/>
      <w:r>
        <w:br w:type="page"/>
      </w:r>
    </w:p>
    <w:p w14:paraId="0E76358F" w14:textId="77777777" w:rsidR="00BB00F0" w:rsidRDefault="00BB00F0">
      <w:pPr>
        <w:pStyle w:val="Heading1"/>
      </w:pPr>
      <w:bookmarkStart w:id="5" w:name="_Toc96879212"/>
      <w:r>
        <w:lastRenderedPageBreak/>
        <w:t>CONCLUSION</w:t>
      </w:r>
      <w:bookmarkEnd w:id="3"/>
      <w:bookmarkEnd w:id="4"/>
      <w:bookmarkEnd w:id="5"/>
    </w:p>
    <w:p w14:paraId="67F15DA1" w14:textId="77777777" w:rsidR="00C8188E" w:rsidRDefault="00C8188E" w:rsidP="00C8188E">
      <w:r>
        <w:tab/>
        <w:t xml:space="preserve">It has been </w:t>
      </w:r>
      <w:proofErr w:type="gramStart"/>
      <w:r>
        <w:t>conclude</w:t>
      </w:r>
      <w:proofErr w:type="gramEnd"/>
      <w:r>
        <w:t xml:space="preserve"> from above that different people have different perspective and knowledge about working </w:t>
      </w:r>
      <w:r w:rsidR="00C827A1">
        <w:t xml:space="preserve">and individual respectively able to resolve certain problem and advance respective performance with adequateness. </w:t>
      </w:r>
      <w:r w:rsidR="003105BD">
        <w:t xml:space="preserve">The conflict resolution is supported through different approach such as be proactive, observe, impartial, fair, take step when needed, avoid </w:t>
      </w:r>
      <w:proofErr w:type="gramStart"/>
      <w:r w:rsidR="003105BD">
        <w:t>assumptions</w:t>
      </w:r>
      <w:proofErr w:type="gramEnd"/>
      <w:r w:rsidR="003105BD">
        <w:t xml:space="preserve"> and have patience. In addition, in order to resolve respective </w:t>
      </w:r>
      <w:proofErr w:type="gramStart"/>
      <w:r w:rsidR="003105BD">
        <w:t>conflicts</w:t>
      </w:r>
      <w:proofErr w:type="gramEnd"/>
      <w:r w:rsidR="003105BD">
        <w:t xml:space="preserve"> the workplace take different steps as speak to members, bring all the people all together, ask to create wider ideas, draw certain plan and then follow up. </w:t>
      </w:r>
    </w:p>
    <w:p w14:paraId="31A1C98C" w14:textId="77777777" w:rsidR="00006B3E" w:rsidRDefault="00006B3E" w:rsidP="00C8188E"/>
    <w:p w14:paraId="26BDD475" w14:textId="77777777" w:rsidR="00BB00F0" w:rsidRDefault="00BB00F0">
      <w:pPr>
        <w:pStyle w:val="NoSpacing"/>
        <w:jc w:val="center"/>
        <w:rPr>
          <w:rFonts w:ascii="Times New Roman" w:hAnsi="Times New Roman" w:cs="Times New Roman"/>
          <w:shd w:val="clear" w:color="auto" w:fill="FFFFFF"/>
        </w:rPr>
      </w:pPr>
    </w:p>
    <w:p w14:paraId="5B8C42C0" w14:textId="77777777" w:rsidR="00BB00F0" w:rsidRDefault="00BB00F0">
      <w:pPr>
        <w:spacing w:line="100" w:lineRule="atLeast"/>
        <w:ind w:left="870" w:hanging="870"/>
        <w:rPr>
          <w:szCs w:val="24"/>
          <w:shd w:val="clear" w:color="auto" w:fill="FFFFFF"/>
          <w:lang w:val="en-US"/>
        </w:rPr>
      </w:pPr>
    </w:p>
    <w:p w14:paraId="2EE9AD12" w14:textId="77777777" w:rsidR="00BB00F0" w:rsidRDefault="00BB00F0">
      <w:pPr>
        <w:pStyle w:val="NoSpacing"/>
        <w:jc w:val="center"/>
        <w:rPr>
          <w:rFonts w:ascii="Times New Roman" w:hAnsi="Times New Roman" w:cs="Times New Roman"/>
          <w:shd w:val="clear" w:color="auto" w:fill="FFFFFF"/>
        </w:rPr>
      </w:pPr>
    </w:p>
    <w:p w14:paraId="55A165E7" w14:textId="77777777" w:rsidR="00BB00F0" w:rsidRDefault="00BB00F0">
      <w:pPr>
        <w:pStyle w:val="NoSpacing"/>
        <w:jc w:val="center"/>
        <w:rPr>
          <w:rFonts w:ascii="Times New Roman" w:hAnsi="Times New Roman" w:cs="Times New Roman"/>
          <w:shd w:val="clear" w:color="auto" w:fill="FFFFFF"/>
        </w:rPr>
      </w:pPr>
    </w:p>
    <w:p w14:paraId="2BCF2B02" w14:textId="77777777" w:rsidR="00BB00F0" w:rsidRDefault="00BB00F0">
      <w:pPr>
        <w:pStyle w:val="NoSpacing"/>
        <w:jc w:val="center"/>
        <w:rPr>
          <w:rFonts w:ascii="Times New Roman" w:hAnsi="Times New Roman" w:cs="Times New Roman"/>
          <w:shd w:val="clear" w:color="auto" w:fill="FFFFFF"/>
        </w:rPr>
      </w:pPr>
    </w:p>
    <w:p w14:paraId="45B1A845" w14:textId="77777777" w:rsidR="00BB00F0" w:rsidRDefault="00BB00F0">
      <w:pPr>
        <w:pStyle w:val="Heading1"/>
        <w:rPr>
          <w:shd w:val="clear" w:color="auto" w:fill="FFFFFF"/>
        </w:rPr>
      </w:pPr>
    </w:p>
    <w:p w14:paraId="4B912FEA" w14:textId="77777777" w:rsidR="00BB00F0" w:rsidRDefault="00BB00F0">
      <w:pPr>
        <w:spacing w:line="100" w:lineRule="atLeast"/>
        <w:ind w:left="855" w:hanging="855"/>
        <w:rPr>
          <w:shd w:val="clear" w:color="auto" w:fill="FFFFFF"/>
        </w:rPr>
      </w:pPr>
    </w:p>
    <w:p w14:paraId="1BE7FD7A" w14:textId="77777777" w:rsidR="00BB00F0" w:rsidRDefault="00BB00F0">
      <w:pPr>
        <w:pStyle w:val="Heading1"/>
        <w:pageBreakBefore/>
        <w:rPr>
          <w:u w:val="single"/>
        </w:rPr>
      </w:pPr>
      <w:bookmarkStart w:id="6" w:name="_Toc33221104"/>
      <w:bookmarkStart w:id="7" w:name="_Toc33352594"/>
      <w:bookmarkStart w:id="8" w:name="_Toc96879213"/>
      <w:r>
        <w:lastRenderedPageBreak/>
        <w:t>REFERENCES</w:t>
      </w:r>
      <w:bookmarkEnd w:id="6"/>
      <w:bookmarkEnd w:id="7"/>
      <w:bookmarkEnd w:id="8"/>
    </w:p>
    <w:p w14:paraId="2DF3E027" w14:textId="77777777" w:rsidR="00BB00F0" w:rsidRDefault="00BB00F0">
      <w:pPr>
        <w:rPr>
          <w:szCs w:val="24"/>
        </w:rPr>
      </w:pPr>
      <w:r>
        <w:rPr>
          <w:u w:val="single"/>
        </w:rPr>
        <w:t xml:space="preserve">Books and Journals </w:t>
      </w:r>
    </w:p>
    <w:p w14:paraId="7FEAFFCC" w14:textId="77777777" w:rsidR="00143290" w:rsidRPr="00143290" w:rsidRDefault="00143290" w:rsidP="00253595">
      <w:pPr>
        <w:pStyle w:val="BodyText"/>
        <w:spacing w:line="100" w:lineRule="atLeast"/>
        <w:ind w:left="840" w:hanging="840"/>
        <w:rPr>
          <w:color w:val="222222"/>
          <w:szCs w:val="20"/>
          <w:shd w:val="clear" w:color="auto" w:fill="FFFFFF"/>
        </w:rPr>
      </w:pPr>
      <w:r w:rsidRPr="00143290">
        <w:rPr>
          <w:color w:val="222222"/>
          <w:szCs w:val="20"/>
          <w:shd w:val="clear" w:color="auto" w:fill="FFFFFF"/>
        </w:rPr>
        <w:t>Ellis, P., 2021. </w:t>
      </w:r>
      <w:r w:rsidRPr="00143290">
        <w:rPr>
          <w:i/>
          <w:iCs/>
          <w:color w:val="222222"/>
          <w:szCs w:val="20"/>
          <w:shd w:val="clear" w:color="auto" w:fill="FFFFFF"/>
        </w:rPr>
        <w:t xml:space="preserve">Leadership, </w:t>
      </w:r>
      <w:proofErr w:type="gramStart"/>
      <w:r w:rsidRPr="00143290">
        <w:rPr>
          <w:i/>
          <w:iCs/>
          <w:color w:val="222222"/>
          <w:szCs w:val="20"/>
          <w:shd w:val="clear" w:color="auto" w:fill="FFFFFF"/>
        </w:rPr>
        <w:t>management</w:t>
      </w:r>
      <w:proofErr w:type="gramEnd"/>
      <w:r w:rsidRPr="00143290">
        <w:rPr>
          <w:i/>
          <w:iCs/>
          <w:color w:val="222222"/>
          <w:szCs w:val="20"/>
          <w:shd w:val="clear" w:color="auto" w:fill="FFFFFF"/>
        </w:rPr>
        <w:t xml:space="preserve"> and team working in nursing</w:t>
      </w:r>
      <w:r w:rsidRPr="00143290">
        <w:rPr>
          <w:color w:val="222222"/>
          <w:szCs w:val="20"/>
          <w:shd w:val="clear" w:color="auto" w:fill="FFFFFF"/>
        </w:rPr>
        <w:t>. Sage.</w:t>
      </w:r>
    </w:p>
    <w:p w14:paraId="756427D2" w14:textId="77777777" w:rsidR="00143290" w:rsidRPr="00143290" w:rsidRDefault="00ED2854" w:rsidP="00253595">
      <w:pPr>
        <w:pStyle w:val="BodyText"/>
        <w:spacing w:line="100" w:lineRule="atLeast"/>
        <w:ind w:left="840" w:hanging="840"/>
        <w:rPr>
          <w:sz w:val="32"/>
        </w:rPr>
      </w:pPr>
      <w:r>
        <w:rPr>
          <w:color w:val="222222"/>
          <w:szCs w:val="20"/>
          <w:shd w:val="clear" w:color="auto" w:fill="FFFFFF"/>
        </w:rPr>
        <w:t>Hacker, J.V. and et. al</w:t>
      </w:r>
      <w:r w:rsidR="00143290" w:rsidRPr="00143290">
        <w:rPr>
          <w:color w:val="222222"/>
          <w:szCs w:val="20"/>
          <w:shd w:val="clear" w:color="auto" w:fill="FFFFFF"/>
        </w:rPr>
        <w:t>., 2019. Trust in virtual teams: A multidisciplinary review and integration. </w:t>
      </w:r>
      <w:r w:rsidR="00143290" w:rsidRPr="00143290">
        <w:rPr>
          <w:i/>
          <w:iCs/>
          <w:color w:val="222222"/>
          <w:szCs w:val="20"/>
          <w:shd w:val="clear" w:color="auto" w:fill="FFFFFF"/>
        </w:rPr>
        <w:t>Australasian Journal of Information Systems</w:t>
      </w:r>
      <w:r w:rsidR="00143290" w:rsidRPr="00143290">
        <w:rPr>
          <w:color w:val="222222"/>
          <w:szCs w:val="20"/>
          <w:shd w:val="clear" w:color="auto" w:fill="FFFFFF"/>
        </w:rPr>
        <w:t>, </w:t>
      </w:r>
      <w:r w:rsidR="00143290" w:rsidRPr="00143290">
        <w:rPr>
          <w:i/>
          <w:iCs/>
          <w:color w:val="222222"/>
          <w:szCs w:val="20"/>
          <w:shd w:val="clear" w:color="auto" w:fill="FFFFFF"/>
        </w:rPr>
        <w:t>23</w:t>
      </w:r>
      <w:r w:rsidR="00143290" w:rsidRPr="00143290">
        <w:rPr>
          <w:color w:val="222222"/>
          <w:szCs w:val="20"/>
          <w:shd w:val="clear" w:color="auto" w:fill="FFFFFF"/>
        </w:rPr>
        <w:t>.</w:t>
      </w:r>
    </w:p>
    <w:p w14:paraId="1E58A717" w14:textId="77777777" w:rsidR="00143290" w:rsidRPr="00143290" w:rsidRDefault="00143290" w:rsidP="00253595">
      <w:pPr>
        <w:pStyle w:val="BodyText"/>
        <w:spacing w:line="100" w:lineRule="atLeast"/>
        <w:ind w:left="840" w:hanging="840"/>
        <w:rPr>
          <w:color w:val="222222"/>
          <w:szCs w:val="20"/>
          <w:shd w:val="clear" w:color="auto" w:fill="FFFFFF"/>
        </w:rPr>
      </w:pPr>
      <w:r w:rsidRPr="00143290">
        <w:rPr>
          <w:color w:val="222222"/>
          <w:szCs w:val="20"/>
          <w:shd w:val="clear" w:color="auto" w:fill="FFFFFF"/>
        </w:rPr>
        <w:t>Park, S., Mathieu, J.E. and Grosser, T.J., 2020. A network conceptualization of team conflict. </w:t>
      </w:r>
      <w:r w:rsidRPr="00143290">
        <w:rPr>
          <w:i/>
          <w:iCs/>
          <w:color w:val="222222"/>
          <w:szCs w:val="20"/>
          <w:shd w:val="clear" w:color="auto" w:fill="FFFFFF"/>
        </w:rPr>
        <w:t>Academy of Management Review</w:t>
      </w:r>
      <w:r w:rsidRPr="00143290">
        <w:rPr>
          <w:color w:val="222222"/>
          <w:szCs w:val="20"/>
          <w:shd w:val="clear" w:color="auto" w:fill="FFFFFF"/>
        </w:rPr>
        <w:t>, </w:t>
      </w:r>
      <w:r w:rsidRPr="00143290">
        <w:rPr>
          <w:i/>
          <w:iCs/>
          <w:color w:val="222222"/>
          <w:szCs w:val="20"/>
          <w:shd w:val="clear" w:color="auto" w:fill="FFFFFF"/>
        </w:rPr>
        <w:t>45</w:t>
      </w:r>
      <w:r w:rsidRPr="00143290">
        <w:rPr>
          <w:color w:val="222222"/>
          <w:szCs w:val="20"/>
          <w:shd w:val="clear" w:color="auto" w:fill="FFFFFF"/>
        </w:rPr>
        <w:t>(2), pp.352-375.</w:t>
      </w:r>
    </w:p>
    <w:p w14:paraId="4A0EE450" w14:textId="77777777" w:rsidR="00143290" w:rsidRPr="00143290" w:rsidRDefault="00ED2854" w:rsidP="00253595">
      <w:pPr>
        <w:pStyle w:val="BodyText"/>
        <w:spacing w:line="100" w:lineRule="atLeast"/>
        <w:ind w:left="840" w:hanging="840"/>
        <w:rPr>
          <w:color w:val="222222"/>
          <w:szCs w:val="20"/>
          <w:shd w:val="clear" w:color="auto" w:fill="FFFFFF"/>
        </w:rPr>
      </w:pPr>
      <w:proofErr w:type="spellStart"/>
      <w:r>
        <w:rPr>
          <w:color w:val="222222"/>
          <w:szCs w:val="20"/>
          <w:shd w:val="clear" w:color="auto" w:fill="FFFFFF"/>
        </w:rPr>
        <w:t>Pitafi</w:t>
      </w:r>
      <w:proofErr w:type="spellEnd"/>
      <w:r>
        <w:rPr>
          <w:color w:val="222222"/>
          <w:szCs w:val="20"/>
          <w:shd w:val="clear" w:color="auto" w:fill="FFFFFF"/>
        </w:rPr>
        <w:t>, A.H. and et. al</w:t>
      </w:r>
      <w:r w:rsidR="00143290" w:rsidRPr="00143290">
        <w:rPr>
          <w:color w:val="222222"/>
          <w:szCs w:val="20"/>
          <w:shd w:val="clear" w:color="auto" w:fill="FFFFFF"/>
        </w:rPr>
        <w:t>., 2020. Using enterprise social media to investigate the effect of workplace conflict on employee creativity. </w:t>
      </w:r>
      <w:r w:rsidR="00143290" w:rsidRPr="00143290">
        <w:rPr>
          <w:i/>
          <w:iCs/>
          <w:color w:val="222222"/>
          <w:szCs w:val="20"/>
          <w:shd w:val="clear" w:color="auto" w:fill="FFFFFF"/>
        </w:rPr>
        <w:t>Telematics and Informatics</w:t>
      </w:r>
      <w:r w:rsidR="00143290" w:rsidRPr="00143290">
        <w:rPr>
          <w:color w:val="222222"/>
          <w:szCs w:val="20"/>
          <w:shd w:val="clear" w:color="auto" w:fill="FFFFFF"/>
        </w:rPr>
        <w:t>, </w:t>
      </w:r>
      <w:r w:rsidR="00143290" w:rsidRPr="00143290">
        <w:rPr>
          <w:i/>
          <w:iCs/>
          <w:color w:val="222222"/>
          <w:szCs w:val="20"/>
          <w:shd w:val="clear" w:color="auto" w:fill="FFFFFF"/>
        </w:rPr>
        <w:t>55</w:t>
      </w:r>
      <w:r w:rsidR="00143290" w:rsidRPr="00143290">
        <w:rPr>
          <w:color w:val="222222"/>
          <w:szCs w:val="20"/>
          <w:shd w:val="clear" w:color="auto" w:fill="FFFFFF"/>
        </w:rPr>
        <w:t>, p.101451.</w:t>
      </w:r>
    </w:p>
    <w:p w14:paraId="3859AB6D" w14:textId="77777777" w:rsidR="00143290" w:rsidRPr="00143290" w:rsidRDefault="00143290" w:rsidP="00253595">
      <w:pPr>
        <w:pStyle w:val="BodyText"/>
        <w:spacing w:line="100" w:lineRule="atLeast"/>
        <w:ind w:left="840" w:hanging="840"/>
        <w:rPr>
          <w:color w:val="222222"/>
          <w:szCs w:val="20"/>
          <w:shd w:val="clear" w:color="auto" w:fill="FFFFFF"/>
        </w:rPr>
      </w:pPr>
      <w:r w:rsidRPr="00143290">
        <w:rPr>
          <w:color w:val="222222"/>
          <w:szCs w:val="20"/>
          <w:shd w:val="clear" w:color="auto" w:fill="FFFFFF"/>
        </w:rPr>
        <w:t>Raines, S.S., 2019. </w:t>
      </w:r>
      <w:r w:rsidRPr="00143290">
        <w:rPr>
          <w:i/>
          <w:iCs/>
          <w:color w:val="222222"/>
          <w:szCs w:val="20"/>
          <w:shd w:val="clear" w:color="auto" w:fill="FFFFFF"/>
        </w:rPr>
        <w:t>Conflict management for managers: Resolving workplace, client, and policy disputes</w:t>
      </w:r>
      <w:r w:rsidRPr="00143290">
        <w:rPr>
          <w:color w:val="222222"/>
          <w:szCs w:val="20"/>
          <w:shd w:val="clear" w:color="auto" w:fill="FFFFFF"/>
        </w:rPr>
        <w:t>. Rowman &amp; Littlefield.</w:t>
      </w:r>
    </w:p>
    <w:p w14:paraId="631250AF" w14:textId="77777777" w:rsidR="00143290" w:rsidRPr="00143290" w:rsidRDefault="00143290" w:rsidP="00253595">
      <w:pPr>
        <w:pStyle w:val="BodyText"/>
        <w:spacing w:line="100" w:lineRule="atLeast"/>
        <w:ind w:left="840" w:hanging="840"/>
        <w:rPr>
          <w:color w:val="222222"/>
          <w:szCs w:val="20"/>
          <w:shd w:val="clear" w:color="auto" w:fill="FFFFFF"/>
        </w:rPr>
      </w:pPr>
      <w:r w:rsidRPr="00143290">
        <w:rPr>
          <w:color w:val="222222"/>
          <w:szCs w:val="20"/>
          <w:shd w:val="clear" w:color="auto" w:fill="FFFFFF"/>
        </w:rPr>
        <w:t>Schaffer, B.S., 2019. Examining reactions to workplace diversity: The role of dissimilarity–attraction in teams. </w:t>
      </w:r>
      <w:r w:rsidRPr="00143290">
        <w:rPr>
          <w:i/>
          <w:iCs/>
          <w:color w:val="222222"/>
          <w:szCs w:val="20"/>
          <w:shd w:val="clear" w:color="auto" w:fill="FFFFFF"/>
        </w:rPr>
        <w:t xml:space="preserve">Canadian Journal of Administrative Sciences/Revue Canadienne des Sciences de </w:t>
      </w:r>
      <w:proofErr w:type="spellStart"/>
      <w:r w:rsidRPr="00143290">
        <w:rPr>
          <w:i/>
          <w:iCs/>
          <w:color w:val="222222"/>
          <w:szCs w:val="20"/>
          <w:shd w:val="clear" w:color="auto" w:fill="FFFFFF"/>
        </w:rPr>
        <w:t>l'Administration</w:t>
      </w:r>
      <w:proofErr w:type="spellEnd"/>
      <w:r w:rsidRPr="00143290">
        <w:rPr>
          <w:color w:val="222222"/>
          <w:szCs w:val="20"/>
          <w:shd w:val="clear" w:color="auto" w:fill="FFFFFF"/>
        </w:rPr>
        <w:t>, </w:t>
      </w:r>
      <w:r w:rsidRPr="00143290">
        <w:rPr>
          <w:i/>
          <w:iCs/>
          <w:color w:val="222222"/>
          <w:szCs w:val="20"/>
          <w:shd w:val="clear" w:color="auto" w:fill="FFFFFF"/>
        </w:rPr>
        <w:t>36</w:t>
      </w:r>
      <w:r w:rsidRPr="00143290">
        <w:rPr>
          <w:color w:val="222222"/>
          <w:szCs w:val="20"/>
          <w:shd w:val="clear" w:color="auto" w:fill="FFFFFF"/>
        </w:rPr>
        <w:t>(1), pp.57-69.</w:t>
      </w:r>
    </w:p>
    <w:p w14:paraId="50AE2C7B" w14:textId="77777777" w:rsidR="00143290" w:rsidRDefault="00CD5D69" w:rsidP="00253595">
      <w:pPr>
        <w:pStyle w:val="BodyText"/>
        <w:spacing w:line="100" w:lineRule="atLeast"/>
        <w:ind w:left="840" w:hanging="840"/>
        <w:rPr>
          <w:color w:val="222222"/>
          <w:szCs w:val="20"/>
          <w:shd w:val="clear" w:color="auto" w:fill="FFFFFF"/>
        </w:rPr>
      </w:pPr>
      <w:r>
        <w:rPr>
          <w:color w:val="222222"/>
          <w:szCs w:val="20"/>
          <w:shd w:val="clear" w:color="auto" w:fill="FFFFFF"/>
        </w:rPr>
        <w:t>Yin, J. and et. al</w:t>
      </w:r>
      <w:r w:rsidR="00143290" w:rsidRPr="00143290">
        <w:rPr>
          <w:color w:val="222222"/>
          <w:szCs w:val="20"/>
          <w:shd w:val="clear" w:color="auto" w:fill="FFFFFF"/>
        </w:rPr>
        <w:t>., 2020. Team leader’s conflict management styles and innovation performance in entrepreneurial teams. </w:t>
      </w:r>
      <w:r w:rsidR="00143290" w:rsidRPr="00143290">
        <w:rPr>
          <w:i/>
          <w:iCs/>
          <w:color w:val="222222"/>
          <w:szCs w:val="20"/>
          <w:shd w:val="clear" w:color="auto" w:fill="FFFFFF"/>
        </w:rPr>
        <w:t>International Journal of Conflict Management</w:t>
      </w:r>
      <w:r w:rsidR="00143290" w:rsidRPr="00143290">
        <w:rPr>
          <w:color w:val="222222"/>
          <w:szCs w:val="20"/>
          <w:shd w:val="clear" w:color="auto" w:fill="FFFFFF"/>
        </w:rPr>
        <w:t>.</w:t>
      </w:r>
    </w:p>
    <w:p w14:paraId="44ED3B88" w14:textId="77777777" w:rsidR="002E2B4D" w:rsidRPr="002E2B4D" w:rsidRDefault="002E2B4D" w:rsidP="00253595">
      <w:pPr>
        <w:pStyle w:val="BodyText"/>
        <w:spacing w:line="100" w:lineRule="atLeast"/>
        <w:ind w:left="840" w:hanging="840"/>
        <w:rPr>
          <w:color w:val="222222"/>
          <w:szCs w:val="20"/>
          <w:u w:val="single"/>
          <w:shd w:val="clear" w:color="auto" w:fill="FFFFFF"/>
        </w:rPr>
      </w:pPr>
      <w:r w:rsidRPr="002E2B4D">
        <w:rPr>
          <w:color w:val="222222"/>
          <w:szCs w:val="20"/>
          <w:u w:val="single"/>
          <w:shd w:val="clear" w:color="auto" w:fill="FFFFFF"/>
        </w:rPr>
        <w:t>ONLINE</w:t>
      </w:r>
    </w:p>
    <w:p w14:paraId="5C11A9DF" w14:textId="77777777" w:rsidR="002E2B4D" w:rsidRDefault="002E2B4D" w:rsidP="002E2B4D">
      <w:pPr>
        <w:pStyle w:val="BodyText"/>
        <w:spacing w:line="100" w:lineRule="atLeast"/>
        <w:ind w:left="840" w:hanging="840"/>
      </w:pPr>
      <w:proofErr w:type="spellStart"/>
      <w:r w:rsidRPr="007E05B2">
        <w:t>Benoliel</w:t>
      </w:r>
      <w:proofErr w:type="spellEnd"/>
      <w:r>
        <w:t xml:space="preserve">. B., 2022. </w:t>
      </w:r>
      <w:r w:rsidRPr="003F0192">
        <w:t xml:space="preserve">What’s Your Conflict Management </w:t>
      </w:r>
      <w:proofErr w:type="gramStart"/>
      <w:r w:rsidRPr="003F0192">
        <w:t>Style?</w:t>
      </w:r>
      <w:r>
        <w:t>.</w:t>
      </w:r>
      <w:proofErr w:type="gramEnd"/>
      <w:r>
        <w:t xml:space="preserve"> [Online] Available through: &lt;</w:t>
      </w:r>
      <w:r w:rsidRPr="003F0192">
        <w:t xml:space="preserve"> https://www.waldenu.edu/news-and-events/walden-news/2017/0530-whats-your-conflict-management-style </w:t>
      </w:r>
      <w:r>
        <w:t>&gt;.</w:t>
      </w:r>
    </w:p>
    <w:p w14:paraId="2CAEA535" w14:textId="77777777" w:rsidR="002E2B4D" w:rsidRDefault="002E2B4D" w:rsidP="002E2B4D">
      <w:pPr>
        <w:pStyle w:val="BodyText"/>
        <w:spacing w:line="100" w:lineRule="atLeast"/>
        <w:ind w:left="840" w:hanging="840"/>
      </w:pPr>
      <w:r w:rsidRPr="00D1262C">
        <w:t>Hicks</w:t>
      </w:r>
      <w:r>
        <w:t xml:space="preserve">. T., 2022. </w:t>
      </w:r>
      <w:r w:rsidRPr="006D6EC9">
        <w:t>Seven Steps for Effective Problem Solving in the Workplace</w:t>
      </w:r>
      <w:r>
        <w:t>. [Online] Available through: &lt;</w:t>
      </w:r>
      <w:r w:rsidRPr="006D6EC9">
        <w:t>https://www.mediate.com/articles/thicks.cfm</w:t>
      </w:r>
      <w:r>
        <w:t>&gt;.</w:t>
      </w:r>
    </w:p>
    <w:p w14:paraId="4304A9E3" w14:textId="77777777" w:rsidR="002E2B4D" w:rsidRDefault="002E2B4D" w:rsidP="002E2B4D">
      <w:pPr>
        <w:pStyle w:val="BodyText"/>
        <w:spacing w:line="100" w:lineRule="atLeast"/>
        <w:ind w:left="840" w:hanging="840"/>
      </w:pPr>
      <w:r w:rsidRPr="00B42AE3">
        <w:t>Moberly</w:t>
      </w:r>
      <w:r>
        <w:t xml:space="preserve">. N., 2021. </w:t>
      </w:r>
      <w:r w:rsidRPr="00B42AE3">
        <w:t>Put team conflict to work with these constructive tips</w:t>
      </w:r>
      <w:r>
        <w:t>. [Online] Available through: &lt;</w:t>
      </w:r>
      <w:r w:rsidRPr="00B42AE3">
        <w:t>https://www.betterup.com/blog/team-conflict</w:t>
      </w:r>
      <w:r>
        <w:t>&gt;.</w:t>
      </w:r>
    </w:p>
    <w:p w14:paraId="24F635D2" w14:textId="77777777" w:rsidR="002E2B4D" w:rsidRDefault="002E2B4D" w:rsidP="002E2B4D">
      <w:pPr>
        <w:pStyle w:val="BodyText"/>
        <w:spacing w:line="100" w:lineRule="atLeast"/>
        <w:ind w:left="840" w:hanging="840"/>
      </w:pPr>
      <w:r w:rsidRPr="009F12F0">
        <w:t>Brett</w:t>
      </w:r>
      <w:r>
        <w:t xml:space="preserve">. J., 2022. </w:t>
      </w:r>
      <w:r w:rsidRPr="00FB6A10">
        <w:t>How to Handle a Disagreement on Your Team</w:t>
      </w:r>
      <w:r>
        <w:t>. [Online] Available through: &lt;</w:t>
      </w:r>
      <w:r w:rsidRPr="00FB6A10">
        <w:t>https://hbr.org/2017/07/how-to-handle-a-disagreement-on-your-team</w:t>
      </w:r>
      <w:r>
        <w:t>&gt;.</w:t>
      </w:r>
    </w:p>
    <w:p w14:paraId="147B704A" w14:textId="77777777" w:rsidR="002E2B4D" w:rsidRDefault="002E2B4D" w:rsidP="002E2B4D">
      <w:pPr>
        <w:pStyle w:val="BodyText"/>
        <w:spacing w:line="100" w:lineRule="atLeast"/>
        <w:ind w:left="840" w:hanging="840"/>
      </w:pPr>
      <w:r w:rsidRPr="00221E59">
        <w:t>Wolski</w:t>
      </w:r>
      <w:r>
        <w:t xml:space="preserve">. C., 2022. </w:t>
      </w:r>
      <w:r w:rsidRPr="00F432AD">
        <w:t>Managing Conflict in Teams</w:t>
      </w:r>
      <w:r>
        <w:t>. [Online] Available through: &lt;</w:t>
      </w:r>
      <w:r w:rsidRPr="00F432AD">
        <w:t>https://smallbusiness.chron.com/managing-conflict-teams-1203.html</w:t>
      </w:r>
      <w:r>
        <w:t>&gt;.</w:t>
      </w:r>
    </w:p>
    <w:p w14:paraId="5E8F86CC" w14:textId="77777777" w:rsidR="002E2B4D" w:rsidRPr="00143290" w:rsidRDefault="002E2B4D" w:rsidP="00253595">
      <w:pPr>
        <w:pStyle w:val="BodyText"/>
        <w:spacing w:line="100" w:lineRule="atLeast"/>
        <w:ind w:left="840" w:hanging="840"/>
        <w:rPr>
          <w:color w:val="222222"/>
          <w:szCs w:val="20"/>
          <w:shd w:val="clear" w:color="auto" w:fill="FFFFFF"/>
        </w:rPr>
      </w:pPr>
    </w:p>
    <w:sectPr w:rsidR="002E2B4D" w:rsidRPr="00143290" w:rsidSect="00D301BC">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22056" w14:textId="77777777" w:rsidR="00FF2DE2" w:rsidRDefault="00FF2DE2">
      <w:pPr>
        <w:spacing w:line="240" w:lineRule="auto"/>
      </w:pPr>
      <w:r>
        <w:separator/>
      </w:r>
    </w:p>
  </w:endnote>
  <w:endnote w:type="continuationSeparator" w:id="0">
    <w:p w14:paraId="47A4EDE1" w14:textId="77777777" w:rsidR="00FF2DE2" w:rsidRDefault="00FF2D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Tinos">
    <w:altName w:val="MS PMincho"/>
    <w:charset w:val="80"/>
    <w:family w:val="roman"/>
    <w:pitch w:val="variable"/>
  </w:font>
  <w:font w:name="DejaVu Sans Mono">
    <w:altName w:val="MS Gothic"/>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D1301" w14:textId="77777777" w:rsidR="003931F3" w:rsidRDefault="00393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354C1" w14:textId="77777777" w:rsidR="003931F3" w:rsidRDefault="00393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B87B1" w14:textId="77777777" w:rsidR="003931F3" w:rsidRDefault="003931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5C2D0" w14:textId="77777777" w:rsidR="00BB00F0" w:rsidRDefault="0066019B">
    <w:pPr>
      <w:pStyle w:val="Footer"/>
      <w:jc w:val="center"/>
    </w:pPr>
    <w:r>
      <w:fldChar w:fldCharType="begin"/>
    </w:r>
    <w:r w:rsidR="00BB00F0">
      <w:instrText xml:space="preserve"> PAGE </w:instrText>
    </w:r>
    <w:r>
      <w:fldChar w:fldCharType="separate"/>
    </w:r>
    <w:r w:rsidR="00473AB6">
      <w:rPr>
        <w:noProof/>
      </w:rPr>
      <w:t>5</w:t>
    </w:r>
    <w:r>
      <w:fldChar w:fldCharType="end"/>
    </w:r>
  </w:p>
  <w:p w14:paraId="07CF7930" w14:textId="77777777" w:rsidR="00BB00F0" w:rsidRDefault="00BB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146F3" w14:textId="77777777" w:rsidR="00FF2DE2" w:rsidRDefault="00FF2DE2">
      <w:pPr>
        <w:spacing w:line="240" w:lineRule="auto"/>
      </w:pPr>
      <w:r>
        <w:separator/>
      </w:r>
    </w:p>
  </w:footnote>
  <w:footnote w:type="continuationSeparator" w:id="0">
    <w:p w14:paraId="0DF91BDE" w14:textId="77777777" w:rsidR="00FF2DE2" w:rsidRDefault="00FF2D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E4A97" w14:textId="77777777" w:rsidR="003931F3" w:rsidRDefault="00393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41B13" w14:textId="77777777" w:rsidR="003931F3" w:rsidRDefault="00393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C6AF0" w14:textId="77777777" w:rsidR="003931F3" w:rsidRDefault="00393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abstractNum w:abstractNumId="9"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9"/>
  </w:num>
  <w:num w:numId="8">
    <w:abstractNumId w:val="7"/>
  </w:num>
  <w:num w:numId="9">
    <w:abstractNumId w:val="4"/>
  </w:num>
  <w:num w:numId="10">
    <w:abstractNumId w:val="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6B3E"/>
    <w:rsid w:val="00006C2F"/>
    <w:rsid w:val="00014C9B"/>
    <w:rsid w:val="00032A62"/>
    <w:rsid w:val="000338D9"/>
    <w:rsid w:val="00040D35"/>
    <w:rsid w:val="000478A3"/>
    <w:rsid w:val="00056427"/>
    <w:rsid w:val="00062720"/>
    <w:rsid w:val="00062F34"/>
    <w:rsid w:val="00065EF8"/>
    <w:rsid w:val="00074B95"/>
    <w:rsid w:val="00081C4F"/>
    <w:rsid w:val="00083B63"/>
    <w:rsid w:val="000912F2"/>
    <w:rsid w:val="000B18D2"/>
    <w:rsid w:val="000B7526"/>
    <w:rsid w:val="000D42B4"/>
    <w:rsid w:val="000D6117"/>
    <w:rsid w:val="000E5846"/>
    <w:rsid w:val="000E61C1"/>
    <w:rsid w:val="000F055D"/>
    <w:rsid w:val="000F6203"/>
    <w:rsid w:val="00114CD6"/>
    <w:rsid w:val="00123AD8"/>
    <w:rsid w:val="001372C8"/>
    <w:rsid w:val="00142B74"/>
    <w:rsid w:val="00143290"/>
    <w:rsid w:val="0014596A"/>
    <w:rsid w:val="0015319A"/>
    <w:rsid w:val="00165E57"/>
    <w:rsid w:val="00175B57"/>
    <w:rsid w:val="00176DB8"/>
    <w:rsid w:val="00180CEE"/>
    <w:rsid w:val="001834DE"/>
    <w:rsid w:val="00183969"/>
    <w:rsid w:val="00184403"/>
    <w:rsid w:val="00192F4B"/>
    <w:rsid w:val="0019402D"/>
    <w:rsid w:val="001968EF"/>
    <w:rsid w:val="001A0112"/>
    <w:rsid w:val="001A6299"/>
    <w:rsid w:val="001A667C"/>
    <w:rsid w:val="001B77A0"/>
    <w:rsid w:val="001C0D7D"/>
    <w:rsid w:val="001C511A"/>
    <w:rsid w:val="001C5BFD"/>
    <w:rsid w:val="001C6919"/>
    <w:rsid w:val="001D4296"/>
    <w:rsid w:val="001E0091"/>
    <w:rsid w:val="001E01D4"/>
    <w:rsid w:val="001E4A15"/>
    <w:rsid w:val="001E4DBB"/>
    <w:rsid w:val="001E5057"/>
    <w:rsid w:val="001F1EEC"/>
    <w:rsid w:val="0021056A"/>
    <w:rsid w:val="0021226E"/>
    <w:rsid w:val="002124C4"/>
    <w:rsid w:val="00214437"/>
    <w:rsid w:val="00217BA2"/>
    <w:rsid w:val="00221E59"/>
    <w:rsid w:val="00225CC6"/>
    <w:rsid w:val="00234BD8"/>
    <w:rsid w:val="002466A6"/>
    <w:rsid w:val="00251206"/>
    <w:rsid w:val="0025237C"/>
    <w:rsid w:val="00253595"/>
    <w:rsid w:val="002657FF"/>
    <w:rsid w:val="00273B6D"/>
    <w:rsid w:val="002A0501"/>
    <w:rsid w:val="002A0946"/>
    <w:rsid w:val="002A6B0F"/>
    <w:rsid w:val="002B2DC3"/>
    <w:rsid w:val="002B4AF0"/>
    <w:rsid w:val="002B5FB0"/>
    <w:rsid w:val="002B7B05"/>
    <w:rsid w:val="002C42A6"/>
    <w:rsid w:val="002C58CC"/>
    <w:rsid w:val="002D0C7D"/>
    <w:rsid w:val="002D1FCF"/>
    <w:rsid w:val="002D43F1"/>
    <w:rsid w:val="002E15BD"/>
    <w:rsid w:val="002E1C57"/>
    <w:rsid w:val="002E2B4D"/>
    <w:rsid w:val="002F2D93"/>
    <w:rsid w:val="002F4C59"/>
    <w:rsid w:val="002F6AA6"/>
    <w:rsid w:val="003105BD"/>
    <w:rsid w:val="00330FC9"/>
    <w:rsid w:val="0034374F"/>
    <w:rsid w:val="00344464"/>
    <w:rsid w:val="00345EE0"/>
    <w:rsid w:val="00355913"/>
    <w:rsid w:val="00376AAB"/>
    <w:rsid w:val="00376AD6"/>
    <w:rsid w:val="00380F3C"/>
    <w:rsid w:val="003859DE"/>
    <w:rsid w:val="003931F3"/>
    <w:rsid w:val="003A0104"/>
    <w:rsid w:val="003A62FD"/>
    <w:rsid w:val="003B3681"/>
    <w:rsid w:val="003B4890"/>
    <w:rsid w:val="003C39FB"/>
    <w:rsid w:val="003D76BC"/>
    <w:rsid w:val="003F0192"/>
    <w:rsid w:val="003F0911"/>
    <w:rsid w:val="003F0C6F"/>
    <w:rsid w:val="003F19F0"/>
    <w:rsid w:val="003F2AE1"/>
    <w:rsid w:val="00400297"/>
    <w:rsid w:val="00400C85"/>
    <w:rsid w:val="00407F45"/>
    <w:rsid w:val="0041095A"/>
    <w:rsid w:val="0042046B"/>
    <w:rsid w:val="00421112"/>
    <w:rsid w:val="00423772"/>
    <w:rsid w:val="004318F3"/>
    <w:rsid w:val="00432353"/>
    <w:rsid w:val="00436491"/>
    <w:rsid w:val="00447639"/>
    <w:rsid w:val="00452DD0"/>
    <w:rsid w:val="004541B2"/>
    <w:rsid w:val="00467232"/>
    <w:rsid w:val="00472F51"/>
    <w:rsid w:val="00473AB6"/>
    <w:rsid w:val="00483819"/>
    <w:rsid w:val="0048592C"/>
    <w:rsid w:val="004967CE"/>
    <w:rsid w:val="00497C60"/>
    <w:rsid w:val="004A3FBF"/>
    <w:rsid w:val="004A7563"/>
    <w:rsid w:val="004B1242"/>
    <w:rsid w:val="004C5DC6"/>
    <w:rsid w:val="004F01CB"/>
    <w:rsid w:val="004F3EFA"/>
    <w:rsid w:val="00504092"/>
    <w:rsid w:val="00504150"/>
    <w:rsid w:val="0050612C"/>
    <w:rsid w:val="00521E10"/>
    <w:rsid w:val="0052373A"/>
    <w:rsid w:val="00535467"/>
    <w:rsid w:val="00554519"/>
    <w:rsid w:val="0056382D"/>
    <w:rsid w:val="00563C4D"/>
    <w:rsid w:val="0057179D"/>
    <w:rsid w:val="005748BD"/>
    <w:rsid w:val="0057491F"/>
    <w:rsid w:val="005767A6"/>
    <w:rsid w:val="005959B5"/>
    <w:rsid w:val="0059796D"/>
    <w:rsid w:val="005B38F8"/>
    <w:rsid w:val="005B71E9"/>
    <w:rsid w:val="005C6E3E"/>
    <w:rsid w:val="005C6E4C"/>
    <w:rsid w:val="005D6589"/>
    <w:rsid w:val="005E7178"/>
    <w:rsid w:val="005F0BBF"/>
    <w:rsid w:val="005F56F0"/>
    <w:rsid w:val="005F6BAB"/>
    <w:rsid w:val="005F7450"/>
    <w:rsid w:val="006007F5"/>
    <w:rsid w:val="0060484F"/>
    <w:rsid w:val="0061562D"/>
    <w:rsid w:val="00616BFB"/>
    <w:rsid w:val="00617164"/>
    <w:rsid w:val="006223B3"/>
    <w:rsid w:val="00641562"/>
    <w:rsid w:val="00647D1C"/>
    <w:rsid w:val="0065211B"/>
    <w:rsid w:val="00655723"/>
    <w:rsid w:val="00655844"/>
    <w:rsid w:val="0066019B"/>
    <w:rsid w:val="00662D77"/>
    <w:rsid w:val="00664208"/>
    <w:rsid w:val="00664EF4"/>
    <w:rsid w:val="0066509F"/>
    <w:rsid w:val="00676816"/>
    <w:rsid w:val="0068674F"/>
    <w:rsid w:val="006A0A37"/>
    <w:rsid w:val="006A2BB8"/>
    <w:rsid w:val="006B381D"/>
    <w:rsid w:val="006B64F0"/>
    <w:rsid w:val="006C3856"/>
    <w:rsid w:val="006C6F5E"/>
    <w:rsid w:val="006D6EC9"/>
    <w:rsid w:val="006E5D0C"/>
    <w:rsid w:val="006E77E0"/>
    <w:rsid w:val="006F4F36"/>
    <w:rsid w:val="006F725F"/>
    <w:rsid w:val="006F7CE0"/>
    <w:rsid w:val="00704564"/>
    <w:rsid w:val="00710C2B"/>
    <w:rsid w:val="00711D0D"/>
    <w:rsid w:val="00716CF9"/>
    <w:rsid w:val="007237BA"/>
    <w:rsid w:val="00732686"/>
    <w:rsid w:val="00735D02"/>
    <w:rsid w:val="00737870"/>
    <w:rsid w:val="00743FF5"/>
    <w:rsid w:val="007471B0"/>
    <w:rsid w:val="00752FB9"/>
    <w:rsid w:val="0076492C"/>
    <w:rsid w:val="0077265B"/>
    <w:rsid w:val="00775F24"/>
    <w:rsid w:val="00792917"/>
    <w:rsid w:val="007A4DA2"/>
    <w:rsid w:val="007A5C3F"/>
    <w:rsid w:val="007B08A0"/>
    <w:rsid w:val="007C10AD"/>
    <w:rsid w:val="007C11EF"/>
    <w:rsid w:val="007C444F"/>
    <w:rsid w:val="007C7505"/>
    <w:rsid w:val="007E05B2"/>
    <w:rsid w:val="007F1B4A"/>
    <w:rsid w:val="00804E83"/>
    <w:rsid w:val="0081553E"/>
    <w:rsid w:val="008163DB"/>
    <w:rsid w:val="0082377D"/>
    <w:rsid w:val="00825F7C"/>
    <w:rsid w:val="0082650A"/>
    <w:rsid w:val="00842362"/>
    <w:rsid w:val="008428F3"/>
    <w:rsid w:val="00852C51"/>
    <w:rsid w:val="00856F3B"/>
    <w:rsid w:val="008759FD"/>
    <w:rsid w:val="0088276B"/>
    <w:rsid w:val="008827B7"/>
    <w:rsid w:val="00883633"/>
    <w:rsid w:val="00891E59"/>
    <w:rsid w:val="00892096"/>
    <w:rsid w:val="008A538B"/>
    <w:rsid w:val="008A6B65"/>
    <w:rsid w:val="008B0591"/>
    <w:rsid w:val="008C7E4C"/>
    <w:rsid w:val="008D0E93"/>
    <w:rsid w:val="008D420C"/>
    <w:rsid w:val="008E3AD0"/>
    <w:rsid w:val="008E4070"/>
    <w:rsid w:val="008E7364"/>
    <w:rsid w:val="00900769"/>
    <w:rsid w:val="00904632"/>
    <w:rsid w:val="00907D9D"/>
    <w:rsid w:val="009100E8"/>
    <w:rsid w:val="00911752"/>
    <w:rsid w:val="009160FF"/>
    <w:rsid w:val="00930C4F"/>
    <w:rsid w:val="00932767"/>
    <w:rsid w:val="009378C7"/>
    <w:rsid w:val="00940676"/>
    <w:rsid w:val="00946914"/>
    <w:rsid w:val="00954FCF"/>
    <w:rsid w:val="00957E1E"/>
    <w:rsid w:val="0096241F"/>
    <w:rsid w:val="00962B55"/>
    <w:rsid w:val="00963BA7"/>
    <w:rsid w:val="00986123"/>
    <w:rsid w:val="00987BE7"/>
    <w:rsid w:val="00987DCA"/>
    <w:rsid w:val="009A4583"/>
    <w:rsid w:val="009A6CA7"/>
    <w:rsid w:val="009A707D"/>
    <w:rsid w:val="009A7ABE"/>
    <w:rsid w:val="009B0B70"/>
    <w:rsid w:val="009B696C"/>
    <w:rsid w:val="009D15D1"/>
    <w:rsid w:val="009D3371"/>
    <w:rsid w:val="009F12F0"/>
    <w:rsid w:val="009F58E3"/>
    <w:rsid w:val="00A02761"/>
    <w:rsid w:val="00A04D95"/>
    <w:rsid w:val="00A21ACD"/>
    <w:rsid w:val="00A302D2"/>
    <w:rsid w:val="00A6061E"/>
    <w:rsid w:val="00A66A54"/>
    <w:rsid w:val="00A74822"/>
    <w:rsid w:val="00A97939"/>
    <w:rsid w:val="00AA31E6"/>
    <w:rsid w:val="00AA36BB"/>
    <w:rsid w:val="00AA560C"/>
    <w:rsid w:val="00AB01C3"/>
    <w:rsid w:val="00AB3EE4"/>
    <w:rsid w:val="00AC1D09"/>
    <w:rsid w:val="00AC26B1"/>
    <w:rsid w:val="00AC2813"/>
    <w:rsid w:val="00AC4E16"/>
    <w:rsid w:val="00AD2CA7"/>
    <w:rsid w:val="00AE50A7"/>
    <w:rsid w:val="00AE5A8C"/>
    <w:rsid w:val="00AE7653"/>
    <w:rsid w:val="00B028BE"/>
    <w:rsid w:val="00B0324A"/>
    <w:rsid w:val="00B03C9D"/>
    <w:rsid w:val="00B04C8D"/>
    <w:rsid w:val="00B225A9"/>
    <w:rsid w:val="00B227AE"/>
    <w:rsid w:val="00B31887"/>
    <w:rsid w:val="00B33A0F"/>
    <w:rsid w:val="00B401B5"/>
    <w:rsid w:val="00B42AE3"/>
    <w:rsid w:val="00B45968"/>
    <w:rsid w:val="00B46DA3"/>
    <w:rsid w:val="00B6669E"/>
    <w:rsid w:val="00B736AA"/>
    <w:rsid w:val="00B750E7"/>
    <w:rsid w:val="00B75D79"/>
    <w:rsid w:val="00B77D7D"/>
    <w:rsid w:val="00B9075A"/>
    <w:rsid w:val="00B91835"/>
    <w:rsid w:val="00B97083"/>
    <w:rsid w:val="00BB00F0"/>
    <w:rsid w:val="00BB0B76"/>
    <w:rsid w:val="00BC6962"/>
    <w:rsid w:val="00BD248E"/>
    <w:rsid w:val="00BD4557"/>
    <w:rsid w:val="00BE2598"/>
    <w:rsid w:val="00BF511D"/>
    <w:rsid w:val="00BF5F3B"/>
    <w:rsid w:val="00C00BD9"/>
    <w:rsid w:val="00C104AF"/>
    <w:rsid w:val="00C1349D"/>
    <w:rsid w:val="00C22C76"/>
    <w:rsid w:val="00C24939"/>
    <w:rsid w:val="00C41DC8"/>
    <w:rsid w:val="00C637EC"/>
    <w:rsid w:val="00C6687D"/>
    <w:rsid w:val="00C74954"/>
    <w:rsid w:val="00C80B15"/>
    <w:rsid w:val="00C8188E"/>
    <w:rsid w:val="00C827A1"/>
    <w:rsid w:val="00C84796"/>
    <w:rsid w:val="00C97B84"/>
    <w:rsid w:val="00CA302D"/>
    <w:rsid w:val="00CA79C8"/>
    <w:rsid w:val="00CC47BC"/>
    <w:rsid w:val="00CC5989"/>
    <w:rsid w:val="00CC5A77"/>
    <w:rsid w:val="00CD5D69"/>
    <w:rsid w:val="00CE08FD"/>
    <w:rsid w:val="00CE492F"/>
    <w:rsid w:val="00CE75AE"/>
    <w:rsid w:val="00D1262C"/>
    <w:rsid w:val="00D22ACC"/>
    <w:rsid w:val="00D301BC"/>
    <w:rsid w:val="00D313E4"/>
    <w:rsid w:val="00D36913"/>
    <w:rsid w:val="00D41DA2"/>
    <w:rsid w:val="00D569EF"/>
    <w:rsid w:val="00D70DC5"/>
    <w:rsid w:val="00D7633D"/>
    <w:rsid w:val="00D832FB"/>
    <w:rsid w:val="00D87266"/>
    <w:rsid w:val="00D946F0"/>
    <w:rsid w:val="00DD5648"/>
    <w:rsid w:val="00DE438C"/>
    <w:rsid w:val="00DF22EA"/>
    <w:rsid w:val="00DF5AFD"/>
    <w:rsid w:val="00DF6CD6"/>
    <w:rsid w:val="00DF79A6"/>
    <w:rsid w:val="00E15E60"/>
    <w:rsid w:val="00E22537"/>
    <w:rsid w:val="00E34AB2"/>
    <w:rsid w:val="00E35FF3"/>
    <w:rsid w:val="00E37237"/>
    <w:rsid w:val="00E4177C"/>
    <w:rsid w:val="00E53197"/>
    <w:rsid w:val="00E53FE8"/>
    <w:rsid w:val="00E55246"/>
    <w:rsid w:val="00E57DB9"/>
    <w:rsid w:val="00E74EB4"/>
    <w:rsid w:val="00E77537"/>
    <w:rsid w:val="00E778BE"/>
    <w:rsid w:val="00E92390"/>
    <w:rsid w:val="00E936A6"/>
    <w:rsid w:val="00E943AB"/>
    <w:rsid w:val="00EA26A3"/>
    <w:rsid w:val="00EA60C1"/>
    <w:rsid w:val="00EB6416"/>
    <w:rsid w:val="00EC38C5"/>
    <w:rsid w:val="00EC4C94"/>
    <w:rsid w:val="00ED2854"/>
    <w:rsid w:val="00ED4D51"/>
    <w:rsid w:val="00ED5216"/>
    <w:rsid w:val="00EE5CC6"/>
    <w:rsid w:val="00EE69C0"/>
    <w:rsid w:val="00EF1B7C"/>
    <w:rsid w:val="00EF30E7"/>
    <w:rsid w:val="00EF5723"/>
    <w:rsid w:val="00F01F58"/>
    <w:rsid w:val="00F03F67"/>
    <w:rsid w:val="00F043DA"/>
    <w:rsid w:val="00F079FC"/>
    <w:rsid w:val="00F40026"/>
    <w:rsid w:val="00F432AD"/>
    <w:rsid w:val="00F6088B"/>
    <w:rsid w:val="00F8482E"/>
    <w:rsid w:val="00F9480E"/>
    <w:rsid w:val="00FB4E3B"/>
    <w:rsid w:val="00FB6A10"/>
    <w:rsid w:val="00FB7A59"/>
    <w:rsid w:val="00FC1656"/>
    <w:rsid w:val="00FC6F5E"/>
    <w:rsid w:val="00FF2D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F37EF3D"/>
  <w15:docId w15:val="{32ECA3DB-6B34-4991-ABCD-0705033B0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1"/>
    <w:qFormat/>
    <w:rsid w:val="006223B3"/>
    <w:pPr>
      <w:widowControl w:val="0"/>
      <w:suppressAutoHyphens w:val="0"/>
      <w:autoSpaceDE w:val="0"/>
      <w:autoSpaceDN w:val="0"/>
      <w:spacing w:line="240" w:lineRule="auto"/>
      <w:ind w:left="1330" w:hanging="370"/>
      <w:jc w:val="left"/>
    </w:pPr>
    <w:rPr>
      <w:rFonts w:ascii="Arial" w:eastAsia="Arial" w:hAnsi="Arial" w:cs="Arial"/>
      <w:color w:val="auto"/>
      <w:sz w:val="22"/>
      <w:lang w:val="en-US" w:eastAsia="en-US"/>
    </w:rPr>
  </w:style>
  <w:style w:type="paragraph" w:styleId="TOCHeading">
    <w:name w:val="TOC Heading"/>
    <w:basedOn w:val="Heading1"/>
    <w:next w:val="Normal"/>
    <w:uiPriority w:val="39"/>
    <w:semiHidden/>
    <w:unhideWhenUsed/>
    <w:qFormat/>
    <w:rsid w:val="00616BFB"/>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67549">
      <w:bodyDiv w:val="1"/>
      <w:marLeft w:val="0"/>
      <w:marRight w:val="0"/>
      <w:marTop w:val="0"/>
      <w:marBottom w:val="0"/>
      <w:divBdr>
        <w:top w:val="none" w:sz="0" w:space="0" w:color="auto"/>
        <w:left w:val="none" w:sz="0" w:space="0" w:color="auto"/>
        <w:bottom w:val="none" w:sz="0" w:space="0" w:color="auto"/>
        <w:right w:val="none" w:sz="0" w:space="0" w:color="auto"/>
      </w:divBdr>
    </w:div>
    <w:div w:id="120071912">
      <w:bodyDiv w:val="1"/>
      <w:marLeft w:val="0"/>
      <w:marRight w:val="0"/>
      <w:marTop w:val="0"/>
      <w:marBottom w:val="0"/>
      <w:divBdr>
        <w:top w:val="none" w:sz="0" w:space="0" w:color="auto"/>
        <w:left w:val="none" w:sz="0" w:space="0" w:color="auto"/>
        <w:bottom w:val="none" w:sz="0" w:space="0" w:color="auto"/>
        <w:right w:val="none" w:sz="0" w:space="0" w:color="auto"/>
      </w:divBdr>
    </w:div>
    <w:div w:id="686057011">
      <w:bodyDiv w:val="1"/>
      <w:marLeft w:val="0"/>
      <w:marRight w:val="0"/>
      <w:marTop w:val="0"/>
      <w:marBottom w:val="0"/>
      <w:divBdr>
        <w:top w:val="none" w:sz="0" w:space="0" w:color="auto"/>
        <w:left w:val="none" w:sz="0" w:space="0" w:color="auto"/>
        <w:bottom w:val="none" w:sz="0" w:space="0" w:color="auto"/>
        <w:right w:val="none" w:sz="0" w:space="0" w:color="auto"/>
      </w:divBdr>
    </w:div>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784416881">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 w:id="1931770873">
      <w:bodyDiv w:val="1"/>
      <w:marLeft w:val="0"/>
      <w:marRight w:val="0"/>
      <w:marTop w:val="0"/>
      <w:marBottom w:val="0"/>
      <w:divBdr>
        <w:top w:val="none" w:sz="0" w:space="0" w:color="auto"/>
        <w:left w:val="none" w:sz="0" w:space="0" w:color="auto"/>
        <w:bottom w:val="none" w:sz="0" w:space="0" w:color="auto"/>
        <w:right w:val="none" w:sz="0" w:space="0" w:color="auto"/>
      </w:divBdr>
    </w:div>
    <w:div w:id="194553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111B6-3576-4639-939A-00B4A5B3E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1616</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Florenta Radu (1908114)</cp:lastModifiedBy>
  <cp:revision>2</cp:revision>
  <cp:lastPrinted>1900-01-01T00:00:00Z</cp:lastPrinted>
  <dcterms:created xsi:type="dcterms:W3CDTF">2022-03-03T08:29:00Z</dcterms:created>
  <dcterms:modified xsi:type="dcterms:W3CDTF">2022-03-03T08:29:00Z</dcterms:modified>
</cp:coreProperties>
</file>