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7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90"/>
      </w:tblGrid>
      <w:tr w:rsidR="00AF5119" w:rsidRPr="00127C5F" w14:paraId="0378C850" w14:textId="77777777" w:rsidTr="00C44F82">
        <w:trPr>
          <w:trHeight w:val="14363"/>
        </w:trPr>
        <w:tc>
          <w:tcPr>
            <w:tcW w:w="10790" w:type="dxa"/>
            <w:shd w:val="clear" w:color="auto" w:fill="auto"/>
            <w:tcMar>
              <w:left w:w="0" w:type="dxa"/>
              <w:right w:w="0" w:type="dxa"/>
            </w:tcMar>
          </w:tcPr>
          <w:p w14:paraId="67A6C24C" w14:textId="3205207C" w:rsidR="00AF5119" w:rsidRPr="00127C5F" w:rsidRDefault="003A69D4" w:rsidP="00BD73DD">
            <w:pPr>
              <w:rPr>
                <w:color w:val="606062" w:themeColor="accent6" w:themeShade="BF"/>
              </w:rPr>
            </w:pPr>
            <w:r w:rsidRPr="00C44F82">
              <w:rPr>
                <w:noProof/>
                <w:color w:val="606062" w:themeColor="accent6" w:themeShade="BF"/>
              </w:rPr>
              <mc:AlternateContent>
                <mc:Choice Requires="wps">
                  <w:drawing>
                    <wp:anchor distT="45720" distB="45720" distL="114300" distR="114300" simplePos="0" relativeHeight="251895808" behindDoc="0" locked="0" layoutInCell="1" allowOverlap="1" wp14:anchorId="7D9BA057" wp14:editId="1918B517">
                      <wp:simplePos x="0" y="0"/>
                      <wp:positionH relativeFrom="column">
                        <wp:posOffset>1822450</wp:posOffset>
                      </wp:positionH>
                      <wp:positionV relativeFrom="paragraph">
                        <wp:posOffset>3597910</wp:posOffset>
                      </wp:positionV>
                      <wp:extent cx="5003165" cy="3173095"/>
                      <wp:effectExtent l="0" t="0" r="2603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3165" cy="3173095"/>
                              </a:xfrm>
                              <a:prstGeom prst="rect">
                                <a:avLst/>
                              </a:prstGeom>
                              <a:solidFill>
                                <a:srgbClr val="FFFFFF"/>
                              </a:solidFill>
                              <a:ln w="9525">
                                <a:solidFill>
                                  <a:schemeClr val="bg1"/>
                                </a:solidFill>
                                <a:miter lim="800000"/>
                                <a:headEnd/>
                                <a:tailEnd/>
                              </a:ln>
                            </wps:spPr>
                            <wps:txbx>
                              <w:txbxContent>
                                <w:p w14:paraId="62523DE0" w14:textId="77777777" w:rsidR="00C44F82" w:rsidRPr="00764AC9" w:rsidRDefault="00C44F82" w:rsidP="00764AC9">
                                  <w:pPr>
                                    <w:pStyle w:val="ListParagraph"/>
                                    <w:numPr>
                                      <w:ilvl w:val="0"/>
                                      <w:numId w:val="16"/>
                                    </w:numPr>
                                    <w:rPr>
                                      <w:rFonts w:ascii="Times New Roman" w:hAnsi="Times New Roman" w:cs="Times New Roman"/>
                                      <w:color w:val="525B13" w:themeColor="accent1" w:themeShade="80"/>
                                    </w:rPr>
                                  </w:pPr>
                                  <w:r w:rsidRPr="00764AC9">
                                    <w:rPr>
                                      <w:rFonts w:ascii="Times New Roman" w:hAnsi="Times New Roman" w:cs="Times New Roman"/>
                                      <w:color w:val="525B13" w:themeColor="accent1" w:themeShade="80"/>
                                    </w:rPr>
                                    <w:t xml:space="preserve">Providing </w:t>
                                  </w:r>
                                  <w:r w:rsidRPr="00800702">
                                    <w:rPr>
                                      <w:rFonts w:ascii="Times New Roman" w:hAnsi="Times New Roman" w:cs="Times New Roman"/>
                                      <w:b/>
                                      <w:bCs/>
                                      <w:color w:val="525B13" w:themeColor="accent1" w:themeShade="80"/>
                                    </w:rPr>
                                    <w:t>older grieving adults</w:t>
                                  </w:r>
                                  <w:r w:rsidRPr="00764AC9">
                                    <w:rPr>
                                      <w:rFonts w:ascii="Times New Roman" w:hAnsi="Times New Roman" w:cs="Times New Roman"/>
                                      <w:color w:val="525B13" w:themeColor="accent1" w:themeShade="80"/>
                                    </w:rPr>
                                    <w:t xml:space="preserve"> with the best strateg</w:t>
                                  </w:r>
                                  <w:r w:rsidR="00683C56" w:rsidRPr="00764AC9">
                                    <w:rPr>
                                      <w:rFonts w:ascii="Times New Roman" w:hAnsi="Times New Roman" w:cs="Times New Roman"/>
                                      <w:color w:val="525B13" w:themeColor="accent1" w:themeShade="80"/>
                                    </w:rPr>
                                    <w:t xml:space="preserve">y </w:t>
                                  </w:r>
                                  <w:r w:rsidRPr="00764AC9">
                                    <w:rPr>
                                      <w:rFonts w:ascii="Times New Roman" w:hAnsi="Times New Roman" w:cs="Times New Roman"/>
                                      <w:color w:val="525B13" w:themeColor="accent1" w:themeShade="80"/>
                                    </w:rPr>
                                    <w:t>to cope with the loss of a loved one, through theory and research</w:t>
                                  </w:r>
                                </w:p>
                                <w:p w14:paraId="081CAB72" w14:textId="77777777" w:rsidR="00764AC9" w:rsidRPr="00764AC9" w:rsidRDefault="00764AC9">
                                  <w:pPr>
                                    <w:rPr>
                                      <w:rFonts w:ascii="Times New Roman" w:hAnsi="Times New Roman" w:cs="Times New Roman"/>
                                      <w:color w:val="525B13" w:themeColor="accent1" w:themeShade="80"/>
                                      <w:sz w:val="32"/>
                                    </w:rPr>
                                  </w:pPr>
                                </w:p>
                                <w:p w14:paraId="0227F92E" w14:textId="1F6F7724" w:rsidR="00D361E2" w:rsidRDefault="00D361E2" w:rsidP="00764AC9">
                                  <w:pPr>
                                    <w:pStyle w:val="ListParagraph"/>
                                    <w:numPr>
                                      <w:ilvl w:val="0"/>
                                      <w:numId w:val="16"/>
                                    </w:numPr>
                                    <w:rPr>
                                      <w:rFonts w:ascii="Times New Roman" w:hAnsi="Times New Roman" w:cs="Times New Roman"/>
                                      <w:color w:val="525B13" w:themeColor="accent1" w:themeShade="80"/>
                                    </w:rPr>
                                  </w:pPr>
                                  <w:r>
                                    <w:rPr>
                                      <w:rFonts w:ascii="Times New Roman" w:hAnsi="Times New Roman" w:cs="Times New Roman"/>
                                      <w:color w:val="525B13" w:themeColor="accent1" w:themeShade="80"/>
                                    </w:rPr>
                                    <w:t>Providing professionals with the theoretical framework to enhance bereavement interventions</w:t>
                                  </w:r>
                                  <w:r w:rsidR="003A69D4">
                                    <w:rPr>
                                      <w:rFonts w:ascii="Times New Roman" w:hAnsi="Times New Roman" w:cs="Times New Roman"/>
                                      <w:color w:val="525B13" w:themeColor="accent1" w:themeShade="80"/>
                                    </w:rPr>
                                    <w:t xml:space="preserve"> for </w:t>
                                  </w:r>
                                  <w:r w:rsidR="003A69D4" w:rsidRPr="00800702">
                                    <w:rPr>
                                      <w:rFonts w:ascii="Times New Roman" w:hAnsi="Times New Roman" w:cs="Times New Roman"/>
                                      <w:b/>
                                      <w:bCs/>
                                      <w:color w:val="525B13" w:themeColor="accent1" w:themeShade="80"/>
                                    </w:rPr>
                                    <w:t>older adults</w:t>
                                  </w:r>
                                  <w:r w:rsidR="003A69D4">
                                    <w:rPr>
                                      <w:rFonts w:ascii="Times New Roman" w:hAnsi="Times New Roman" w:cs="Times New Roman"/>
                                      <w:color w:val="525B13" w:themeColor="accent1" w:themeShade="80"/>
                                    </w:rPr>
                                    <w:t xml:space="preserve"> </w:t>
                                  </w:r>
                                  <w:r>
                                    <w:rPr>
                                      <w:rFonts w:ascii="Times New Roman" w:hAnsi="Times New Roman" w:cs="Times New Roman"/>
                                      <w:color w:val="525B13" w:themeColor="accent1" w:themeShade="80"/>
                                    </w:rPr>
                                    <w:t xml:space="preserve"> </w:t>
                                  </w:r>
                                </w:p>
                                <w:p w14:paraId="528F0DA3" w14:textId="77777777" w:rsidR="00D361E2" w:rsidRPr="00D361E2" w:rsidRDefault="00D361E2" w:rsidP="00D361E2">
                                  <w:pPr>
                                    <w:ind w:left="360"/>
                                    <w:rPr>
                                      <w:rFonts w:ascii="Times New Roman" w:hAnsi="Times New Roman" w:cs="Times New Roman"/>
                                      <w:color w:val="525B13" w:themeColor="accent1" w:themeShade="80"/>
                                    </w:rPr>
                                  </w:pPr>
                                </w:p>
                                <w:p w14:paraId="4EE9F706" w14:textId="4F6F76A8" w:rsidR="00764AC9" w:rsidRDefault="00764AC9" w:rsidP="00764AC9">
                                  <w:pPr>
                                    <w:pStyle w:val="ListParagraph"/>
                                    <w:numPr>
                                      <w:ilvl w:val="0"/>
                                      <w:numId w:val="16"/>
                                    </w:numPr>
                                    <w:rPr>
                                      <w:rFonts w:ascii="Times New Roman" w:hAnsi="Times New Roman" w:cs="Times New Roman"/>
                                      <w:color w:val="525B13" w:themeColor="accent1" w:themeShade="80"/>
                                    </w:rPr>
                                  </w:pPr>
                                  <w:r w:rsidRPr="00764AC9">
                                    <w:rPr>
                                      <w:rFonts w:ascii="Times New Roman" w:hAnsi="Times New Roman" w:cs="Times New Roman"/>
                                      <w:color w:val="525B13" w:themeColor="accent1" w:themeShade="80"/>
                                    </w:rPr>
                                    <w:t>An analysis of theory</w:t>
                                  </w:r>
                                </w:p>
                                <w:p w14:paraId="2F2D32CC" w14:textId="77777777" w:rsidR="00D361E2" w:rsidRPr="00D361E2" w:rsidRDefault="00D361E2" w:rsidP="00D361E2">
                                  <w:pPr>
                                    <w:pStyle w:val="ListParagraph"/>
                                    <w:numPr>
                                      <w:ilvl w:val="0"/>
                                      <w:numId w:val="0"/>
                                    </w:numPr>
                                    <w:ind w:left="720"/>
                                    <w:jc w:val="left"/>
                                    <w:rPr>
                                      <w:rFonts w:ascii="Times New Roman" w:hAnsi="Times New Roman" w:cs="Times New Roman"/>
                                      <w:color w:val="525B13" w:themeColor="accent1" w:themeShade="80"/>
                                    </w:rPr>
                                  </w:pPr>
                                </w:p>
                                <w:p w14:paraId="71E8F076" w14:textId="7DC2F63F" w:rsidR="00D361E2" w:rsidRPr="00764AC9" w:rsidRDefault="00D361E2" w:rsidP="00D361E2">
                                  <w:pPr>
                                    <w:pStyle w:val="ListParagraph"/>
                                    <w:numPr>
                                      <w:ilvl w:val="0"/>
                                      <w:numId w:val="0"/>
                                    </w:numPr>
                                    <w:ind w:left="720"/>
                                    <w:jc w:val="left"/>
                                    <w:rPr>
                                      <w:rFonts w:ascii="Times New Roman" w:hAnsi="Times New Roman" w:cs="Times New Roman"/>
                                      <w:color w:val="525B13" w:themeColor="accent1" w:themeShade="80"/>
                                    </w:rPr>
                                  </w:pPr>
                                </w:p>
                                <w:p w14:paraId="00B68D61" w14:textId="77777777" w:rsidR="00764AC9" w:rsidRDefault="00764AC9">
                                  <w:pPr>
                                    <w:rPr>
                                      <w:rFonts w:ascii="Times New Roman" w:hAnsi="Times New Roman" w:cs="Times New Roman"/>
                                      <w:b/>
                                      <w:color w:val="525B13" w:themeColor="accent1" w:themeShade="80"/>
                                      <w:sz w:val="32"/>
                                    </w:rPr>
                                  </w:pPr>
                                </w:p>
                                <w:p w14:paraId="765A80CD" w14:textId="77777777" w:rsidR="00764AC9" w:rsidRPr="00683C56" w:rsidRDefault="00764AC9">
                                  <w:pPr>
                                    <w:rPr>
                                      <w:color w:val="525B13" w:themeColor="accent1" w:themeShade="80"/>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9BA057" id="_x0000_t202" coordsize="21600,21600" o:spt="202" path="m,l,21600r21600,l21600,xe">
                      <v:stroke joinstyle="miter"/>
                      <v:path gradientshapeok="t" o:connecttype="rect"/>
                    </v:shapetype>
                    <v:shape id="Text Box 2" o:spid="_x0000_s1026" type="#_x0000_t202" style="position:absolute;margin-left:143.5pt;margin-top:283.3pt;width:393.95pt;height:249.85pt;z-index:251895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" strokecolor="white [3212]">
                      <v:textbox>
                        <w:txbxContent>
                          <w:p w14:paraId="62523DE0" w14:textId="77777777" w:rsidR="00C44F82" w:rsidRPr="00764AC9" w:rsidRDefault="00C44F82" w:rsidP="00764AC9">
                            <w:pPr>
                              <w:pStyle w:val="ListParagraph"/>
                              <w:numPr>
                                <w:ilvl w:val="0"/>
                                <w:numId w:val="16"/>
                              </w:numPr>
                              <w:rPr>
                                <w:rFonts w:ascii="Times New Roman" w:hAnsi="Times New Roman" w:cs="Times New Roman"/>
                                <w:color w:val="525B13" w:themeColor="accent1" w:themeShade="80"/>
                              </w:rPr>
                            </w:pPr>
                            <w:r w:rsidRPr="00764AC9">
                              <w:rPr>
                                <w:rFonts w:ascii="Times New Roman" w:hAnsi="Times New Roman" w:cs="Times New Roman"/>
                                <w:color w:val="525B13" w:themeColor="accent1" w:themeShade="80"/>
                              </w:rPr>
                              <w:t xml:space="preserve">Providing </w:t>
                            </w:r>
                            <w:r w:rsidRPr="00800702">
                              <w:rPr>
                                <w:rFonts w:ascii="Times New Roman" w:hAnsi="Times New Roman" w:cs="Times New Roman"/>
                                <w:b/>
                                <w:bCs/>
                                <w:color w:val="525B13" w:themeColor="accent1" w:themeShade="80"/>
                              </w:rPr>
                              <w:t>older grieving adults</w:t>
                            </w:r>
                            <w:r w:rsidRPr="00764AC9">
                              <w:rPr>
                                <w:rFonts w:ascii="Times New Roman" w:hAnsi="Times New Roman" w:cs="Times New Roman"/>
                                <w:color w:val="525B13" w:themeColor="accent1" w:themeShade="80"/>
                              </w:rPr>
                              <w:t xml:space="preserve"> with the best strateg</w:t>
                            </w:r>
                            <w:r w:rsidR="00683C56" w:rsidRPr="00764AC9">
                              <w:rPr>
                                <w:rFonts w:ascii="Times New Roman" w:hAnsi="Times New Roman" w:cs="Times New Roman"/>
                                <w:color w:val="525B13" w:themeColor="accent1" w:themeShade="80"/>
                              </w:rPr>
                              <w:t xml:space="preserve">y </w:t>
                            </w:r>
                            <w:r w:rsidRPr="00764AC9">
                              <w:rPr>
                                <w:rFonts w:ascii="Times New Roman" w:hAnsi="Times New Roman" w:cs="Times New Roman"/>
                                <w:color w:val="525B13" w:themeColor="accent1" w:themeShade="80"/>
                              </w:rPr>
                              <w:t>to cope with the loss of a loved one, through theory and research</w:t>
                            </w:r>
                          </w:p>
                          <w:p w14:paraId="081CAB72" w14:textId="77777777" w:rsidR="00764AC9" w:rsidRPr="00764AC9" w:rsidRDefault="00764AC9">
                            <w:pPr>
                              <w:rPr>
                                <w:rFonts w:ascii="Times New Roman" w:hAnsi="Times New Roman" w:cs="Times New Roman"/>
                                <w:color w:val="525B13" w:themeColor="accent1" w:themeShade="80"/>
                                <w:sz w:val="32"/>
                              </w:rPr>
                            </w:pPr>
                          </w:p>
                          <w:p w14:paraId="0227F92E" w14:textId="1F6F7724" w:rsidR="00D361E2" w:rsidRDefault="00D361E2" w:rsidP="00764AC9">
                            <w:pPr>
                              <w:pStyle w:val="ListParagraph"/>
                              <w:numPr>
                                <w:ilvl w:val="0"/>
                                <w:numId w:val="16"/>
                              </w:numPr>
                              <w:rPr>
                                <w:rFonts w:ascii="Times New Roman" w:hAnsi="Times New Roman" w:cs="Times New Roman"/>
                                <w:color w:val="525B13" w:themeColor="accent1" w:themeShade="80"/>
                              </w:rPr>
                            </w:pPr>
                            <w:r>
                              <w:rPr>
                                <w:rFonts w:ascii="Times New Roman" w:hAnsi="Times New Roman" w:cs="Times New Roman"/>
                                <w:color w:val="525B13" w:themeColor="accent1" w:themeShade="80"/>
                              </w:rPr>
                              <w:t>Providing professionals with the theoretical framework to enhance bereavement interventions</w:t>
                            </w:r>
                            <w:r w:rsidR="003A69D4">
                              <w:rPr>
                                <w:rFonts w:ascii="Times New Roman" w:hAnsi="Times New Roman" w:cs="Times New Roman"/>
                                <w:color w:val="525B13" w:themeColor="accent1" w:themeShade="80"/>
                              </w:rPr>
                              <w:t xml:space="preserve"> for </w:t>
                            </w:r>
                            <w:r w:rsidR="003A69D4" w:rsidRPr="00800702">
                              <w:rPr>
                                <w:rFonts w:ascii="Times New Roman" w:hAnsi="Times New Roman" w:cs="Times New Roman"/>
                                <w:b/>
                                <w:bCs/>
                                <w:color w:val="525B13" w:themeColor="accent1" w:themeShade="80"/>
                              </w:rPr>
                              <w:t>older adults</w:t>
                            </w:r>
                            <w:r w:rsidR="003A69D4">
                              <w:rPr>
                                <w:rFonts w:ascii="Times New Roman" w:hAnsi="Times New Roman" w:cs="Times New Roman"/>
                                <w:color w:val="525B13" w:themeColor="accent1" w:themeShade="80"/>
                              </w:rPr>
                              <w:t xml:space="preserve"> </w:t>
                            </w:r>
                            <w:r>
                              <w:rPr>
                                <w:rFonts w:ascii="Times New Roman" w:hAnsi="Times New Roman" w:cs="Times New Roman"/>
                                <w:color w:val="525B13" w:themeColor="accent1" w:themeShade="80"/>
                              </w:rPr>
                              <w:t xml:space="preserve"> </w:t>
                            </w:r>
                          </w:p>
                          <w:p w14:paraId="528F0DA3" w14:textId="77777777" w:rsidR="00D361E2" w:rsidRPr="00D361E2" w:rsidRDefault="00D361E2" w:rsidP="00D361E2">
                            <w:pPr>
                              <w:ind w:left="360"/>
                              <w:rPr>
                                <w:rFonts w:ascii="Times New Roman" w:hAnsi="Times New Roman" w:cs="Times New Roman"/>
                                <w:color w:val="525B13" w:themeColor="accent1" w:themeShade="80"/>
                              </w:rPr>
                            </w:pPr>
                          </w:p>
                          <w:p w14:paraId="4EE9F706" w14:textId="4F6F76A8" w:rsidR="00764AC9" w:rsidRDefault="00764AC9" w:rsidP="00764AC9">
                            <w:pPr>
                              <w:pStyle w:val="ListParagraph"/>
                              <w:numPr>
                                <w:ilvl w:val="0"/>
                                <w:numId w:val="16"/>
                              </w:numPr>
                              <w:rPr>
                                <w:rFonts w:ascii="Times New Roman" w:hAnsi="Times New Roman" w:cs="Times New Roman"/>
                                <w:color w:val="525B13" w:themeColor="accent1" w:themeShade="80"/>
                              </w:rPr>
                            </w:pPr>
                            <w:r w:rsidRPr="00764AC9">
                              <w:rPr>
                                <w:rFonts w:ascii="Times New Roman" w:hAnsi="Times New Roman" w:cs="Times New Roman"/>
                                <w:color w:val="525B13" w:themeColor="accent1" w:themeShade="80"/>
                              </w:rPr>
                              <w:t>An analysis of theory</w:t>
                            </w:r>
                          </w:p>
                          <w:p w14:paraId="2F2D32CC" w14:textId="77777777" w:rsidR="00D361E2" w:rsidRPr="00D361E2" w:rsidRDefault="00D361E2" w:rsidP="00D361E2">
                            <w:pPr>
                              <w:pStyle w:val="ListParagraph"/>
                              <w:numPr>
                                <w:ilvl w:val="0"/>
                                <w:numId w:val="0"/>
                              </w:numPr>
                              <w:ind w:left="720"/>
                              <w:jc w:val="left"/>
                              <w:rPr>
                                <w:rFonts w:ascii="Times New Roman" w:hAnsi="Times New Roman" w:cs="Times New Roman"/>
                                <w:color w:val="525B13" w:themeColor="accent1" w:themeShade="80"/>
                              </w:rPr>
                            </w:pPr>
                          </w:p>
                          <w:p w14:paraId="71E8F076" w14:textId="7DC2F63F" w:rsidR="00D361E2" w:rsidRPr="00764AC9" w:rsidRDefault="00D361E2" w:rsidP="00D361E2">
                            <w:pPr>
                              <w:pStyle w:val="ListParagraph"/>
                              <w:numPr>
                                <w:ilvl w:val="0"/>
                                <w:numId w:val="0"/>
                              </w:numPr>
                              <w:ind w:left="720"/>
                              <w:jc w:val="left"/>
                              <w:rPr>
                                <w:rFonts w:ascii="Times New Roman" w:hAnsi="Times New Roman" w:cs="Times New Roman"/>
                                <w:color w:val="525B13" w:themeColor="accent1" w:themeShade="80"/>
                              </w:rPr>
                            </w:pPr>
                          </w:p>
                          <w:p w14:paraId="00B68D61" w14:textId="77777777" w:rsidR="00764AC9" w:rsidRDefault="00764AC9">
                            <w:pPr>
                              <w:rPr>
                                <w:rFonts w:ascii="Times New Roman" w:hAnsi="Times New Roman" w:cs="Times New Roman"/>
                                <w:b/>
                                <w:color w:val="525B13" w:themeColor="accent1" w:themeShade="80"/>
                                <w:sz w:val="32"/>
                              </w:rPr>
                            </w:pPr>
                          </w:p>
                          <w:p w14:paraId="765A80CD" w14:textId="77777777" w:rsidR="00764AC9" w:rsidRPr="00683C56" w:rsidRDefault="00764AC9">
                            <w:pPr>
                              <w:rPr>
                                <w:color w:val="525B13" w:themeColor="accent1" w:themeShade="80"/>
                                <w:sz w:val="24"/>
                              </w:rPr>
                            </w:pPr>
                          </w:p>
                        </w:txbxContent>
                      </v:textbox>
                      <w10:wrap type="square"/>
                    </v:shape>
                  </w:pict>
                </mc:Fallback>
              </mc:AlternateContent>
            </w:r>
            <w:r w:rsidR="00D361E2">
              <w:rPr>
                <w:noProof/>
                <w:color w:val="606062" w:themeColor="accent6" w:themeShade="BF"/>
              </w:rPr>
              <mc:AlternateContent>
                <mc:Choice Requires="wps">
                  <w:drawing>
                    <wp:anchor distT="0" distB="0" distL="114300" distR="114300" simplePos="0" relativeHeight="251831296" behindDoc="0" locked="0" layoutInCell="1" allowOverlap="1" wp14:anchorId="36CBCA90" wp14:editId="6449FF44">
                      <wp:simplePos x="0" y="0"/>
                      <wp:positionH relativeFrom="column">
                        <wp:posOffset>1887967</wp:posOffset>
                      </wp:positionH>
                      <wp:positionV relativeFrom="paragraph">
                        <wp:posOffset>2501153</wp:posOffset>
                      </wp:positionV>
                      <wp:extent cx="5421854" cy="842481"/>
                      <wp:effectExtent l="0" t="0" r="7620" b="0"/>
                      <wp:wrapNone/>
                      <wp:docPr id="171" name="Rectangle: Diagonal Corners Snipped 171"/>
                      <wp:cNvGraphicFramePr/>
                      <a:graphic xmlns:a="http://schemas.openxmlformats.org/drawingml/2006/main">
                        <a:graphicData uri="http://schemas.microsoft.com/office/word/2010/wordprocessingShape">
                          <wps:wsp>
                            <wps:cNvSpPr/>
                            <wps:spPr>
                              <a:xfrm>
                                <a:off x="0" y="0"/>
                                <a:ext cx="5421854" cy="842481"/>
                              </a:xfrm>
                              <a:prstGeom prst="snip2DiagRect">
                                <a:avLst>
                                  <a:gd name="adj1" fmla="val 0"/>
                                  <a:gd name="adj2" fmla="val 18102"/>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30157EA" w14:textId="1B309F95" w:rsidR="00C44F82" w:rsidRPr="00683C56" w:rsidRDefault="00D361E2" w:rsidP="00C44F82">
                                  <w:pPr>
                                    <w:jc w:val="center"/>
                                    <w:rPr>
                                      <w:rFonts w:ascii="Times New Roman" w:hAnsi="Times New Roman" w:cs="Times New Roman"/>
                                      <w:color w:val="606062" w:themeColor="accent6" w:themeShade="BF"/>
                                      <w:sz w:val="36"/>
                                      <w:u w:val="single"/>
                                    </w:rPr>
                                  </w:pPr>
                                  <w:r>
                                    <w:rPr>
                                      <w:rFonts w:ascii="Times New Roman" w:hAnsi="Times New Roman" w:cs="Times New Roman"/>
                                      <w:color w:val="606062" w:themeColor="accent6" w:themeShade="BF"/>
                                      <w:sz w:val="36"/>
                                      <w:u w:val="single"/>
                                    </w:rPr>
                                    <w:t xml:space="preserve">DEALING WITH </w:t>
                                  </w:r>
                                  <w:r w:rsidR="00C44F82" w:rsidRPr="00683C56">
                                    <w:rPr>
                                      <w:rFonts w:ascii="Times New Roman" w:hAnsi="Times New Roman" w:cs="Times New Roman"/>
                                      <w:color w:val="606062" w:themeColor="accent6" w:themeShade="BF"/>
                                      <w:sz w:val="36"/>
                                      <w:u w:val="single"/>
                                    </w:rPr>
                                    <w:t>BEREAVEMENT: THE BEST POSSIBLE STRATEGY</w:t>
                                  </w:r>
                                </w:p>
                                <w:p w14:paraId="55968A44" w14:textId="77777777" w:rsidR="00C44F82" w:rsidRPr="003B65A0" w:rsidRDefault="00C44F82" w:rsidP="00C44F82">
                                  <w:pPr>
                                    <w:jc w:val="right"/>
                                    <w:rPr>
                                      <w:rFonts w:ascii="Times New Roman" w:hAnsi="Times New Roman" w:cs="Times New Roman"/>
                                      <w:b/>
                                      <w:color w:val="B3B3B4" w:themeColor="accent6" w:themeTint="99"/>
                                      <w:sz w:val="28"/>
                                    </w:rPr>
                                  </w:pPr>
                                  <w:r w:rsidRPr="003B65A0">
                                    <w:rPr>
                                      <w:rFonts w:ascii="Times New Roman" w:hAnsi="Times New Roman" w:cs="Times New Roman"/>
                                      <w:b/>
                                      <w:color w:val="B3B3B4" w:themeColor="accent6" w:themeTint="99"/>
                                      <w:sz w:val="28"/>
                                    </w:rPr>
                                    <w:t xml:space="preserve">. </w:t>
                                  </w:r>
                                </w:p>
                                <w:p w14:paraId="0B433FE1" w14:textId="77777777" w:rsidR="00AF5119" w:rsidRPr="00AF5119" w:rsidRDefault="00AF5119" w:rsidP="00AF5119">
                                  <w:pPr>
                                    <w:pStyle w:val="Heading2"/>
                                    <w:rPr>
                                      <w:szCs w:val="4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CBCA90" id="Rectangle: Diagonal Corners Snipped 171" o:spid="_x0000_s1027" style="position:absolute;margin-left:148.65pt;margin-top:196.95pt;width:426.9pt;height:66.3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421854,84248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" adj="-11796480,,5400" path="m,l5269348,r152506,152506l5421854,842481r,l152506,842481,,689975,,xe" fillcolor="#d7d447 [3208]" stroked="f" strokeweight="1.5pt">
                      <v:stroke joinstyle="miter"/>
                      <v:formulas/>
                      <v:path arrowok="t" o:connecttype="custom" o:connectlocs="0,0;5269348,0;5421854,152506;5421854,842481;5421854,842481;152506,842481;0,689975;0,0" o:connectangles="0,0,0,0,0,0,0,0" textboxrect="0,0,5421854,842481"/>
                      <v:textbox>
                        <w:txbxContent>
                          <w:p w14:paraId="330157EA" w14:textId="1B309F95" w:rsidR="00C44F82" w:rsidRPr="00683C56" w:rsidRDefault="00D361E2" w:rsidP="00C44F82">
                            <w:pPr>
                              <w:jc w:val="center"/>
                              <w:rPr>
                                <w:rFonts w:ascii="Times New Roman" w:hAnsi="Times New Roman" w:cs="Times New Roman"/>
                                <w:color w:val="606062" w:themeColor="accent6" w:themeShade="BF"/>
                                <w:sz w:val="36"/>
                                <w:u w:val="single"/>
                              </w:rPr>
                            </w:pPr>
                            <w:r>
                              <w:rPr>
                                <w:rFonts w:ascii="Times New Roman" w:hAnsi="Times New Roman" w:cs="Times New Roman"/>
                                <w:color w:val="606062" w:themeColor="accent6" w:themeShade="BF"/>
                                <w:sz w:val="36"/>
                                <w:u w:val="single"/>
                              </w:rPr>
                              <w:t xml:space="preserve">DEALING WITH </w:t>
                            </w:r>
                            <w:r w:rsidR="00C44F82" w:rsidRPr="00683C56">
                              <w:rPr>
                                <w:rFonts w:ascii="Times New Roman" w:hAnsi="Times New Roman" w:cs="Times New Roman"/>
                                <w:color w:val="606062" w:themeColor="accent6" w:themeShade="BF"/>
                                <w:sz w:val="36"/>
                                <w:u w:val="single"/>
                              </w:rPr>
                              <w:t>BEREAVEMENT: THE BEST POSSIBLE STRATEGY</w:t>
                            </w:r>
                          </w:p>
                          <w:p w14:paraId="55968A44" w14:textId="77777777" w:rsidR="00C44F82" w:rsidRPr="003B65A0" w:rsidRDefault="00C44F82" w:rsidP="00C44F82">
                            <w:pPr>
                              <w:jc w:val="right"/>
                              <w:rPr>
                                <w:rFonts w:ascii="Times New Roman" w:hAnsi="Times New Roman" w:cs="Times New Roman"/>
                                <w:b/>
                                <w:color w:val="B3B3B4" w:themeColor="accent6" w:themeTint="99"/>
                                <w:sz w:val="28"/>
                              </w:rPr>
                            </w:pPr>
                            <w:r w:rsidRPr="003B65A0">
                              <w:rPr>
                                <w:rFonts w:ascii="Times New Roman" w:hAnsi="Times New Roman" w:cs="Times New Roman"/>
                                <w:b/>
                                <w:color w:val="B3B3B4" w:themeColor="accent6" w:themeTint="99"/>
                                <w:sz w:val="28"/>
                              </w:rPr>
                              <w:t xml:space="preserve">. </w:t>
                            </w:r>
                          </w:p>
                          <w:p w14:paraId="0B433FE1" w14:textId="77777777" w:rsidR="00AF5119" w:rsidRPr="00AF5119" w:rsidRDefault="00AF5119" w:rsidP="00AF5119">
                            <w:pPr>
                              <w:pStyle w:val="Heading2"/>
                              <w:rPr>
                                <w:szCs w:val="44"/>
                              </w:rPr>
                            </w:pPr>
                          </w:p>
                        </w:txbxContent>
                      </v:textbox>
                    </v:shape>
                  </w:pict>
                </mc:Fallback>
              </mc:AlternateContent>
            </w:r>
            <w:r w:rsidR="00764AC9">
              <w:rPr>
                <w:noProof/>
                <w:color w:val="606062" w:themeColor="accent6" w:themeShade="BF"/>
              </w:rPr>
              <w:drawing>
                <wp:anchor distT="0" distB="0" distL="114300" distR="114300" simplePos="0" relativeHeight="251942912" behindDoc="1" locked="0" layoutInCell="1" allowOverlap="1" wp14:anchorId="6FAD31CA" wp14:editId="41E7BEE7">
                  <wp:simplePos x="0" y="0"/>
                  <wp:positionH relativeFrom="margin">
                    <wp:posOffset>765083</wp:posOffset>
                  </wp:positionH>
                  <wp:positionV relativeFrom="margin">
                    <wp:posOffset>1369038</wp:posOffset>
                  </wp:positionV>
                  <wp:extent cx="2164561" cy="1810216"/>
                  <wp:effectExtent l="323850" t="457200" r="312420" b="4572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Picture 184"/>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rot="19519454">
                            <a:off x="0" y="0"/>
                            <a:ext cx="2164561" cy="1810216"/>
                          </a:xfrm>
                          <a:prstGeom prst="rect">
                            <a:avLst/>
                          </a:prstGeom>
                        </pic:spPr>
                      </pic:pic>
                    </a:graphicData>
                  </a:graphic>
                  <wp14:sizeRelH relativeFrom="page">
                    <wp14:pctWidth>0</wp14:pctWidth>
                  </wp14:sizeRelH>
                  <wp14:sizeRelV relativeFrom="page">
                    <wp14:pctHeight>0</wp14:pctHeight>
                  </wp14:sizeRelV>
                </wp:anchor>
              </w:drawing>
            </w:r>
            <w:r w:rsidR="005714F7">
              <w:rPr>
                <w:noProof/>
                <w:color w:val="606062" w:themeColor="accent6" w:themeShade="BF"/>
              </w:rPr>
              <mc:AlternateContent>
                <mc:Choice Requires="wps">
                  <w:drawing>
                    <wp:anchor distT="0" distB="0" distL="114300" distR="114300" simplePos="0" relativeHeight="251868160" behindDoc="0" locked="0" layoutInCell="1" allowOverlap="1" wp14:anchorId="422EE3CC" wp14:editId="4110C14A">
                      <wp:simplePos x="0" y="0"/>
                      <wp:positionH relativeFrom="column">
                        <wp:posOffset>5195355</wp:posOffset>
                      </wp:positionH>
                      <wp:positionV relativeFrom="paragraph">
                        <wp:posOffset>8401050</wp:posOffset>
                      </wp:positionV>
                      <wp:extent cx="7089140" cy="652780"/>
                      <wp:effectExtent l="0" t="0" r="0" b="0"/>
                      <wp:wrapNone/>
                      <wp:docPr id="13" name="Parallelogram 13" title="Shape"/>
                      <wp:cNvGraphicFramePr/>
                      <a:graphic xmlns:a="http://schemas.openxmlformats.org/drawingml/2006/main">
                        <a:graphicData uri="http://schemas.microsoft.com/office/word/2010/wordprocessingShape">
                          <wps:wsp>
                            <wps:cNvSpPr/>
                            <wps:spPr>
                              <a:xfrm>
                                <a:off x="0" y="0"/>
                                <a:ext cx="7089140" cy="652780"/>
                              </a:xfrm>
                              <a:prstGeom prst="parallelogram">
                                <a:avLst>
                                  <a:gd name="adj" fmla="val 69331"/>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B20DCCD" w14:textId="77777777" w:rsidR="005312FB" w:rsidRDefault="005312FB" w:rsidP="005312F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2EE3CC"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lelogram 13" o:spid="_x0000_s1028" type="#_x0000_t7" alt="Title: Shape" style="position:absolute;margin-left:409.1pt;margin-top:661.5pt;width:558.2pt;height:51.4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" adj="1379" fillcolor="#a6b727 [3204]" stroked="f" strokeweight="1.5pt">
                      <v:textbox>
                        <w:txbxContent>
                          <w:p w14:paraId="5B20DCCD" w14:textId="77777777" w:rsidR="005312FB" w:rsidRDefault="005312FB" w:rsidP="005312FB">
                            <w:pPr>
                              <w:jc w:val="center"/>
                            </w:pPr>
                          </w:p>
                        </w:txbxContent>
                      </v:textbox>
                    </v:shape>
                  </w:pict>
                </mc:Fallback>
              </mc:AlternateContent>
            </w:r>
            <w:r w:rsidR="005714F7">
              <w:rPr>
                <w:noProof/>
                <w:color w:val="606062" w:themeColor="accent6" w:themeShade="BF"/>
              </w:rPr>
              <mc:AlternateContent>
                <mc:Choice Requires="wps">
                  <w:drawing>
                    <wp:anchor distT="0" distB="0" distL="114300" distR="114300" simplePos="0" relativeHeight="251864064" behindDoc="0" locked="0" layoutInCell="1" allowOverlap="1" wp14:anchorId="5EBEA4BF" wp14:editId="3AD4033C">
                      <wp:simplePos x="0" y="0"/>
                      <wp:positionH relativeFrom="column">
                        <wp:posOffset>-1561465</wp:posOffset>
                      </wp:positionH>
                      <wp:positionV relativeFrom="paragraph">
                        <wp:posOffset>8401330</wp:posOffset>
                      </wp:positionV>
                      <wp:extent cx="7089140" cy="653143"/>
                      <wp:effectExtent l="0" t="0" r="0" b="0"/>
                      <wp:wrapNone/>
                      <wp:docPr id="11" name="Parallelogram 11"/>
                      <wp:cNvGraphicFramePr/>
                      <a:graphic xmlns:a="http://schemas.openxmlformats.org/drawingml/2006/main">
                        <a:graphicData uri="http://schemas.microsoft.com/office/word/2010/wordprocessingShape">
                          <wps:wsp>
                            <wps:cNvSpPr/>
                            <wps:spPr>
                              <a:xfrm>
                                <a:off x="0" y="0"/>
                                <a:ext cx="7089140" cy="653143"/>
                              </a:xfrm>
                              <a:prstGeom prst="parallelogram">
                                <a:avLst>
                                  <a:gd name="adj" fmla="val 69331"/>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610A661" w14:textId="77777777" w:rsidR="007A7C50" w:rsidRDefault="007A7C50" w:rsidP="007A7C5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BEA4BF" id="Parallelogram 11" o:spid="_x0000_s1029" type="#_x0000_t7" style="position:absolute;margin-left:-122.95pt;margin-top:661.5pt;width:558.2pt;height:51.4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" adj="1380" fillcolor="#d7d447 [3208]" stroked="f" strokeweight="1.5pt">
                      <v:textbox>
                        <w:txbxContent>
                          <w:p w14:paraId="6610A661" w14:textId="77777777" w:rsidR="007A7C50" w:rsidRDefault="007A7C50" w:rsidP="007A7C50">
                            <w:pPr>
                              <w:jc w:val="center"/>
                            </w:pPr>
                          </w:p>
                        </w:txbxContent>
                      </v:textbox>
                    </v:shape>
                  </w:pict>
                </mc:Fallback>
              </mc:AlternateContent>
            </w:r>
          </w:p>
        </w:tc>
      </w:tr>
    </w:tbl>
    <w:p w14:paraId="4BA94B5A" w14:textId="77777777" w:rsidR="004D4571" w:rsidRPr="00127C5F" w:rsidRDefault="004D4571" w:rsidP="004D4571">
      <w:pPr>
        <w:rPr>
          <w:color w:val="606062" w:themeColor="accent6" w:themeShade="BF"/>
        </w:rPr>
        <w:sectPr w:rsidR="004D4571" w:rsidRPr="00127C5F" w:rsidSect="00D36652">
          <w:pgSz w:w="12240" w:h="15840"/>
          <w:pgMar w:top="720" w:right="720" w:bottom="720" w:left="720" w:header="720" w:footer="720" w:gutter="0"/>
          <w:cols w:space="720"/>
          <w:titlePg/>
          <w:docGrid w:linePitch="360"/>
        </w:sectPr>
      </w:pPr>
    </w:p>
    <w:p w14:paraId="38BC8E91" w14:textId="77777777" w:rsidR="004D4571" w:rsidRPr="00127C5F" w:rsidRDefault="007E4848" w:rsidP="004D4571">
      <w:pPr>
        <w:rPr>
          <w:color w:val="606062" w:themeColor="accent6" w:themeShade="BF"/>
        </w:rPr>
      </w:pPr>
      <w:r w:rsidRPr="00DC5A24">
        <w:rPr>
          <w:noProof/>
          <w:color w:val="606062" w:themeColor="accent6" w:themeShade="BF"/>
        </w:rPr>
        <w:lastRenderedPageBreak/>
        <mc:AlternateContent>
          <mc:Choice Requires="wps">
            <w:drawing>
              <wp:anchor distT="0" distB="0" distL="114300" distR="114300" simplePos="0" relativeHeight="251917312" behindDoc="0" locked="0" layoutInCell="1" allowOverlap="1" wp14:anchorId="23E72D51" wp14:editId="3436150B">
                <wp:simplePos x="0" y="0"/>
                <wp:positionH relativeFrom="column">
                  <wp:posOffset>1097279</wp:posOffset>
                </wp:positionH>
                <wp:positionV relativeFrom="paragraph">
                  <wp:posOffset>-1189392</wp:posOffset>
                </wp:positionV>
                <wp:extent cx="6508376" cy="7734748"/>
                <wp:effectExtent l="0" t="0" r="6985" b="0"/>
                <wp:wrapNone/>
                <wp:docPr id="177" name="Rectangle: Single Corner Snipped 177"/>
                <wp:cNvGraphicFramePr/>
                <a:graphic xmlns:a="http://schemas.openxmlformats.org/drawingml/2006/main">
                  <a:graphicData uri="http://schemas.microsoft.com/office/word/2010/wordprocessingShape">
                    <wps:wsp>
                      <wps:cNvSpPr/>
                      <wps:spPr>
                        <a:xfrm flipH="1">
                          <a:off x="0" y="0"/>
                          <a:ext cx="6508376" cy="7734748"/>
                        </a:xfrm>
                        <a:prstGeom prst="snip1Rect">
                          <a:avLst>
                            <a:gd name="adj" fmla="val 35588"/>
                          </a:avLst>
                        </a:prstGeom>
                        <a:solidFill>
                          <a:schemeClr val="bg2">
                            <a:alpha val="67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B3F9AB" w14:textId="77777777" w:rsidR="00C44F82" w:rsidRPr="00D361E2" w:rsidRDefault="007E4848" w:rsidP="00C44F82">
                            <w:pPr>
                              <w:pStyle w:val="1Spine"/>
                              <w:jc w:val="both"/>
                              <w:rPr>
                                <w:rFonts w:ascii="Times New Roman" w:hAnsi="Times New Roman" w:cs="Times New Roman"/>
                                <w:sz w:val="36"/>
                                <w:szCs w:val="32"/>
                                <w:u w:val="single"/>
                              </w:rPr>
                            </w:pPr>
                            <w:r w:rsidRPr="00D361E2">
                              <w:rPr>
                                <w:rFonts w:ascii="Times New Roman" w:hAnsi="Times New Roman" w:cs="Times New Roman"/>
                                <w:sz w:val="36"/>
                                <w:szCs w:val="32"/>
                                <w:u w:val="single"/>
                              </w:rPr>
                              <w:t xml:space="preserve">Contents – </w:t>
                            </w:r>
                          </w:p>
                          <w:p w14:paraId="2F7DFFF8" w14:textId="77777777" w:rsidR="007E4848" w:rsidRPr="00764AC9" w:rsidRDefault="007E4848" w:rsidP="00C44F82">
                            <w:pPr>
                              <w:pStyle w:val="1Spine"/>
                              <w:jc w:val="both"/>
                              <w:rPr>
                                <w:rFonts w:ascii="Times New Roman" w:hAnsi="Times New Roman" w:cs="Times New Roman"/>
                              </w:rPr>
                            </w:pPr>
                          </w:p>
                          <w:p w14:paraId="0FD1A7AF" w14:textId="5E222C44" w:rsidR="00C44F82" w:rsidRPr="00D361E2" w:rsidRDefault="00C44F82" w:rsidP="00D361E2">
                            <w:pPr>
                              <w:pStyle w:val="ListParagraph"/>
                              <w:numPr>
                                <w:ilvl w:val="0"/>
                                <w:numId w:val="14"/>
                              </w:numPr>
                              <w:jc w:val="both"/>
                              <w:rPr>
                                <w:rFonts w:ascii="Times New Roman" w:hAnsi="Times New Roman" w:cs="Times New Roman"/>
                                <w:color w:val="525B13" w:themeColor="accent1" w:themeShade="80"/>
                                <w:szCs w:val="24"/>
                              </w:rPr>
                            </w:pPr>
                            <w:r w:rsidRPr="00D361E2">
                              <w:rPr>
                                <w:rFonts w:ascii="Times New Roman" w:hAnsi="Times New Roman" w:cs="Times New Roman"/>
                                <w:b/>
                                <w:bCs/>
                                <w:color w:val="525B13" w:themeColor="accent1" w:themeShade="80"/>
                                <w:szCs w:val="24"/>
                              </w:rPr>
                              <w:t xml:space="preserve">Grief and </w:t>
                            </w:r>
                            <w:r w:rsidR="007E4848" w:rsidRPr="00D361E2">
                              <w:rPr>
                                <w:rFonts w:ascii="Times New Roman" w:hAnsi="Times New Roman" w:cs="Times New Roman"/>
                                <w:b/>
                                <w:bCs/>
                                <w:color w:val="525B13" w:themeColor="accent1" w:themeShade="80"/>
                                <w:szCs w:val="24"/>
                              </w:rPr>
                              <w:t>Bereavement</w:t>
                            </w:r>
                            <w:r w:rsidRPr="00D361E2">
                              <w:rPr>
                                <w:rFonts w:ascii="Times New Roman" w:hAnsi="Times New Roman" w:cs="Times New Roman"/>
                                <w:b/>
                                <w:bCs/>
                                <w:color w:val="525B13" w:themeColor="accent1" w:themeShade="80"/>
                                <w:szCs w:val="24"/>
                              </w:rPr>
                              <w:t xml:space="preserve"> </w:t>
                            </w:r>
                          </w:p>
                          <w:p w14:paraId="1AF5AE08" w14:textId="238BA409" w:rsidR="00D361E2" w:rsidRPr="00D361E2" w:rsidRDefault="00D361E2" w:rsidP="00D361E2">
                            <w:pPr>
                              <w:pStyle w:val="ListParagraph"/>
                              <w:numPr>
                                <w:ilvl w:val="0"/>
                                <w:numId w:val="20"/>
                              </w:numPr>
                              <w:jc w:val="both"/>
                              <w:rPr>
                                <w:rFonts w:ascii="Times New Roman" w:hAnsi="Times New Roman" w:cs="Times New Roman"/>
                                <w:color w:val="525B13" w:themeColor="accent1" w:themeShade="80"/>
                                <w:sz w:val="28"/>
                              </w:rPr>
                            </w:pPr>
                            <w:r w:rsidRPr="00D361E2">
                              <w:rPr>
                                <w:rFonts w:ascii="Times New Roman" w:hAnsi="Times New Roman" w:cs="Times New Roman"/>
                                <w:color w:val="525B13" w:themeColor="accent1" w:themeShade="80"/>
                                <w:sz w:val="28"/>
                              </w:rPr>
                              <w:t>What is bereavement?</w:t>
                            </w:r>
                          </w:p>
                          <w:p w14:paraId="3F20C3BD" w14:textId="7C003AA3" w:rsidR="00D361E2" w:rsidRPr="00D361E2" w:rsidRDefault="00D361E2" w:rsidP="00D361E2">
                            <w:pPr>
                              <w:pStyle w:val="ListParagraph"/>
                              <w:numPr>
                                <w:ilvl w:val="0"/>
                                <w:numId w:val="20"/>
                              </w:numPr>
                              <w:jc w:val="both"/>
                              <w:rPr>
                                <w:rFonts w:ascii="Times New Roman" w:hAnsi="Times New Roman" w:cs="Times New Roman"/>
                                <w:color w:val="525B13" w:themeColor="accent1" w:themeShade="80"/>
                                <w:sz w:val="28"/>
                              </w:rPr>
                            </w:pPr>
                            <w:r w:rsidRPr="00D361E2">
                              <w:rPr>
                                <w:rFonts w:ascii="Times New Roman" w:hAnsi="Times New Roman" w:cs="Times New Roman"/>
                                <w:color w:val="525B13" w:themeColor="accent1" w:themeShade="80"/>
                                <w:sz w:val="28"/>
                              </w:rPr>
                              <w:t>What is grief?</w:t>
                            </w:r>
                          </w:p>
                          <w:p w14:paraId="791AAF33" w14:textId="77777777" w:rsidR="00C44F82" w:rsidRPr="00D361E2" w:rsidRDefault="007E4848" w:rsidP="00764AC9">
                            <w:pPr>
                              <w:pStyle w:val="ListParagraph"/>
                              <w:numPr>
                                <w:ilvl w:val="0"/>
                                <w:numId w:val="14"/>
                              </w:numPr>
                              <w:jc w:val="both"/>
                              <w:rPr>
                                <w:rFonts w:ascii="Times New Roman" w:hAnsi="Times New Roman" w:cs="Times New Roman"/>
                                <w:b/>
                                <w:bCs/>
                                <w:color w:val="525B13" w:themeColor="accent1" w:themeShade="80"/>
                                <w:szCs w:val="24"/>
                              </w:rPr>
                            </w:pPr>
                            <w:r w:rsidRPr="00D361E2">
                              <w:rPr>
                                <w:rFonts w:ascii="Times New Roman" w:hAnsi="Times New Roman" w:cs="Times New Roman"/>
                                <w:b/>
                                <w:bCs/>
                                <w:color w:val="525B13" w:themeColor="accent1" w:themeShade="80"/>
                                <w:szCs w:val="24"/>
                              </w:rPr>
                              <w:t xml:space="preserve">Stage Theory </w:t>
                            </w:r>
                          </w:p>
                          <w:p w14:paraId="0FC03470" w14:textId="04FFC658" w:rsidR="007E4848" w:rsidRPr="00D361E2" w:rsidRDefault="00D361E2" w:rsidP="007E4848">
                            <w:pPr>
                              <w:pStyle w:val="ListParagraph"/>
                              <w:numPr>
                                <w:ilvl w:val="0"/>
                                <w:numId w:val="7"/>
                              </w:numPr>
                              <w:jc w:val="both"/>
                              <w:rPr>
                                <w:rFonts w:ascii="Times New Roman" w:hAnsi="Times New Roman" w:cs="Times New Roman"/>
                                <w:color w:val="525B13" w:themeColor="accent1" w:themeShade="80"/>
                                <w:sz w:val="28"/>
                              </w:rPr>
                            </w:pPr>
                            <w:r w:rsidRPr="00D361E2">
                              <w:rPr>
                                <w:rFonts w:ascii="Times New Roman" w:hAnsi="Times New Roman" w:cs="Times New Roman"/>
                                <w:color w:val="525B13" w:themeColor="accent1" w:themeShade="80"/>
                                <w:sz w:val="28"/>
                              </w:rPr>
                              <w:t>Research and Evaluation</w:t>
                            </w:r>
                          </w:p>
                          <w:p w14:paraId="5BA8585F" w14:textId="77777777" w:rsidR="00C44F82" w:rsidRPr="00D361E2" w:rsidRDefault="007E4848" w:rsidP="00764AC9">
                            <w:pPr>
                              <w:pStyle w:val="ListParagraph"/>
                              <w:numPr>
                                <w:ilvl w:val="0"/>
                                <w:numId w:val="14"/>
                              </w:numPr>
                              <w:jc w:val="both"/>
                              <w:rPr>
                                <w:rFonts w:ascii="Times New Roman" w:hAnsi="Times New Roman" w:cs="Times New Roman"/>
                                <w:b/>
                                <w:bCs/>
                                <w:color w:val="525B13" w:themeColor="accent1" w:themeShade="80"/>
                                <w:szCs w:val="24"/>
                              </w:rPr>
                            </w:pPr>
                            <w:r w:rsidRPr="00D361E2">
                              <w:rPr>
                                <w:rFonts w:ascii="Times New Roman" w:hAnsi="Times New Roman" w:cs="Times New Roman"/>
                                <w:b/>
                                <w:bCs/>
                                <w:color w:val="525B13" w:themeColor="accent1" w:themeShade="80"/>
                                <w:szCs w:val="24"/>
                              </w:rPr>
                              <w:t xml:space="preserve">Grief Work </w:t>
                            </w:r>
                          </w:p>
                          <w:p w14:paraId="64530A61" w14:textId="3DEC4B25" w:rsidR="007E4848" w:rsidRPr="00D361E2" w:rsidRDefault="00D361E2" w:rsidP="007E4848">
                            <w:pPr>
                              <w:pStyle w:val="ListParagraph"/>
                              <w:numPr>
                                <w:ilvl w:val="0"/>
                                <w:numId w:val="7"/>
                              </w:numPr>
                              <w:jc w:val="both"/>
                              <w:rPr>
                                <w:rFonts w:ascii="Times New Roman" w:hAnsi="Times New Roman" w:cs="Times New Roman"/>
                                <w:color w:val="525B13" w:themeColor="accent1" w:themeShade="80"/>
                                <w:sz w:val="28"/>
                              </w:rPr>
                            </w:pPr>
                            <w:r w:rsidRPr="00D361E2">
                              <w:rPr>
                                <w:rFonts w:ascii="Times New Roman" w:hAnsi="Times New Roman" w:cs="Times New Roman"/>
                                <w:color w:val="525B13" w:themeColor="accent1" w:themeShade="80"/>
                                <w:sz w:val="28"/>
                              </w:rPr>
                              <w:t>Research</w:t>
                            </w:r>
                            <w:r w:rsidR="007E4848" w:rsidRPr="00D361E2">
                              <w:rPr>
                                <w:rFonts w:ascii="Times New Roman" w:hAnsi="Times New Roman" w:cs="Times New Roman"/>
                                <w:color w:val="525B13" w:themeColor="accent1" w:themeShade="80"/>
                                <w:sz w:val="28"/>
                              </w:rPr>
                              <w:t xml:space="preserve"> </w:t>
                            </w:r>
                            <w:r w:rsidR="00764AC9" w:rsidRPr="00D361E2">
                              <w:rPr>
                                <w:rFonts w:ascii="Times New Roman" w:hAnsi="Times New Roman" w:cs="Times New Roman"/>
                                <w:color w:val="525B13" w:themeColor="accent1" w:themeShade="80"/>
                                <w:sz w:val="28"/>
                              </w:rPr>
                              <w:t xml:space="preserve">and </w:t>
                            </w:r>
                            <w:r w:rsidRPr="00D361E2">
                              <w:rPr>
                                <w:rFonts w:ascii="Times New Roman" w:hAnsi="Times New Roman" w:cs="Times New Roman"/>
                                <w:color w:val="525B13" w:themeColor="accent1" w:themeShade="80"/>
                                <w:sz w:val="28"/>
                              </w:rPr>
                              <w:t>Evaluation</w:t>
                            </w:r>
                          </w:p>
                          <w:p w14:paraId="60C20B38" w14:textId="2CBA604B" w:rsidR="007E4848" w:rsidRPr="00D361E2" w:rsidRDefault="007E4848" w:rsidP="00764AC9">
                            <w:pPr>
                              <w:pStyle w:val="ListParagraph"/>
                              <w:numPr>
                                <w:ilvl w:val="0"/>
                                <w:numId w:val="14"/>
                              </w:numPr>
                              <w:jc w:val="both"/>
                              <w:rPr>
                                <w:rFonts w:ascii="Times New Roman" w:hAnsi="Times New Roman" w:cs="Times New Roman"/>
                                <w:b/>
                                <w:bCs/>
                                <w:color w:val="525B13" w:themeColor="accent1" w:themeShade="80"/>
                                <w:szCs w:val="24"/>
                              </w:rPr>
                            </w:pPr>
                            <w:r w:rsidRPr="00D361E2">
                              <w:rPr>
                                <w:rFonts w:ascii="Times New Roman" w:hAnsi="Times New Roman" w:cs="Times New Roman"/>
                                <w:b/>
                                <w:bCs/>
                                <w:color w:val="525B13" w:themeColor="accent1" w:themeShade="80"/>
                                <w:szCs w:val="24"/>
                              </w:rPr>
                              <w:t>Which is best?</w:t>
                            </w:r>
                            <w:r w:rsidR="00764AC9" w:rsidRPr="00D361E2">
                              <w:rPr>
                                <w:rFonts w:ascii="Times New Roman" w:hAnsi="Times New Roman" w:cs="Times New Roman"/>
                                <w:b/>
                                <w:bCs/>
                                <w:color w:val="525B13" w:themeColor="accent1" w:themeShade="80"/>
                                <w:szCs w:val="24"/>
                              </w:rPr>
                              <w:t xml:space="preserve"> Offering a </w:t>
                            </w:r>
                            <w:r w:rsidR="00640BEA" w:rsidRPr="00D361E2">
                              <w:rPr>
                                <w:rFonts w:ascii="Times New Roman" w:hAnsi="Times New Roman" w:cs="Times New Roman"/>
                                <w:b/>
                                <w:bCs/>
                                <w:color w:val="525B13" w:themeColor="accent1" w:themeShade="80"/>
                                <w:szCs w:val="24"/>
                              </w:rPr>
                              <w:t>C</w:t>
                            </w:r>
                            <w:r w:rsidR="00764AC9" w:rsidRPr="00D361E2">
                              <w:rPr>
                                <w:rFonts w:ascii="Times New Roman" w:hAnsi="Times New Roman" w:cs="Times New Roman"/>
                                <w:b/>
                                <w:bCs/>
                                <w:color w:val="525B13" w:themeColor="accent1" w:themeShade="80"/>
                                <w:szCs w:val="24"/>
                              </w:rPr>
                              <w:t>onclusion</w:t>
                            </w:r>
                          </w:p>
                          <w:p w14:paraId="770ECFAF" w14:textId="6368CC93" w:rsidR="00640BEA" w:rsidRPr="00D361E2" w:rsidRDefault="00640BEA" w:rsidP="00640BEA">
                            <w:pPr>
                              <w:pStyle w:val="ListParagraph"/>
                              <w:numPr>
                                <w:ilvl w:val="0"/>
                                <w:numId w:val="7"/>
                              </w:numPr>
                              <w:jc w:val="both"/>
                              <w:rPr>
                                <w:rFonts w:ascii="Times New Roman" w:hAnsi="Times New Roman" w:cs="Times New Roman"/>
                                <w:color w:val="525B13" w:themeColor="accent1" w:themeShade="80"/>
                                <w:sz w:val="28"/>
                              </w:rPr>
                            </w:pPr>
                            <w:r w:rsidRPr="00D361E2">
                              <w:rPr>
                                <w:rFonts w:ascii="Times New Roman" w:hAnsi="Times New Roman" w:cs="Times New Roman"/>
                                <w:color w:val="525B13" w:themeColor="accent1" w:themeShade="80"/>
                                <w:sz w:val="28"/>
                              </w:rPr>
                              <w:t>Implications</w:t>
                            </w:r>
                          </w:p>
                          <w:p w14:paraId="04B100FA" w14:textId="19BF9508" w:rsidR="00D361E2" w:rsidRPr="00D361E2" w:rsidRDefault="00D361E2" w:rsidP="00D361E2">
                            <w:pPr>
                              <w:pStyle w:val="ListParagraph"/>
                              <w:numPr>
                                <w:ilvl w:val="0"/>
                                <w:numId w:val="7"/>
                              </w:numPr>
                              <w:jc w:val="both"/>
                              <w:rPr>
                                <w:rFonts w:ascii="Times New Roman" w:hAnsi="Times New Roman" w:cs="Times New Roman"/>
                                <w:color w:val="525B13" w:themeColor="accent1" w:themeShade="80"/>
                                <w:sz w:val="28"/>
                              </w:rPr>
                            </w:pPr>
                            <w:r w:rsidRPr="00D361E2">
                              <w:rPr>
                                <w:rFonts w:ascii="Times New Roman" w:hAnsi="Times New Roman" w:cs="Times New Roman"/>
                                <w:color w:val="525B13" w:themeColor="accent1" w:themeShade="80"/>
                                <w:sz w:val="28"/>
                              </w:rPr>
                              <w:t>Interventions</w:t>
                            </w:r>
                          </w:p>
                          <w:p w14:paraId="693AE7BE" w14:textId="65C514CB" w:rsidR="00640BEA" w:rsidRPr="00D361E2" w:rsidRDefault="00640BEA" w:rsidP="00640BEA">
                            <w:pPr>
                              <w:pStyle w:val="ListParagraph"/>
                              <w:numPr>
                                <w:ilvl w:val="0"/>
                                <w:numId w:val="7"/>
                              </w:numPr>
                              <w:jc w:val="both"/>
                              <w:rPr>
                                <w:rFonts w:ascii="Times New Roman" w:hAnsi="Times New Roman" w:cs="Times New Roman"/>
                                <w:color w:val="525B13" w:themeColor="accent1" w:themeShade="80"/>
                                <w:sz w:val="28"/>
                              </w:rPr>
                            </w:pPr>
                            <w:r w:rsidRPr="00D361E2">
                              <w:rPr>
                                <w:rFonts w:ascii="Times New Roman" w:hAnsi="Times New Roman" w:cs="Times New Roman"/>
                                <w:color w:val="525B13" w:themeColor="accent1" w:themeShade="80"/>
                                <w:sz w:val="28"/>
                              </w:rPr>
                              <w:t xml:space="preserve">Cultural Differences </w:t>
                            </w:r>
                          </w:p>
                          <w:p w14:paraId="54BB9520" w14:textId="3B69CF7C" w:rsidR="00D361E2" w:rsidRPr="00D361E2" w:rsidRDefault="00D361E2" w:rsidP="00640BEA">
                            <w:pPr>
                              <w:pStyle w:val="ListParagraph"/>
                              <w:numPr>
                                <w:ilvl w:val="0"/>
                                <w:numId w:val="7"/>
                              </w:numPr>
                              <w:jc w:val="both"/>
                              <w:rPr>
                                <w:rFonts w:ascii="Times New Roman" w:hAnsi="Times New Roman" w:cs="Times New Roman"/>
                                <w:color w:val="525B13" w:themeColor="accent1" w:themeShade="80"/>
                                <w:sz w:val="28"/>
                              </w:rPr>
                            </w:pPr>
                            <w:r w:rsidRPr="00D361E2">
                              <w:rPr>
                                <w:rFonts w:ascii="Times New Roman" w:hAnsi="Times New Roman" w:cs="Times New Roman"/>
                                <w:color w:val="525B13" w:themeColor="accent1" w:themeShade="80"/>
                                <w:sz w:val="28"/>
                              </w:rPr>
                              <w:t>The Dual Process Model</w:t>
                            </w:r>
                          </w:p>
                        </w:txbxContent>
                      </wps:txbx>
                      <wps:bodyPr rot="0" spcFirstLastPara="0" vertOverflow="overflow" horzOverflow="overflow" vert="horz" wrap="square" lIns="91440" tIns="45720" rIns="91440" bIns="4572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E72D51" id="Rectangle: Single Corner Snipped 177" o:spid="_x0000_s1030" style="position:absolute;margin-left:86.4pt;margin-top:-93.65pt;width:512.45pt;height:609.05pt;flip:x;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508376,773474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" adj="-11796480,,5400" path="m,l4192175,,6508376,2316201r,5418547l,7734748,,xe" fillcolor="#ddd [3214]" stroked="f" strokeweight="1.5pt">
                <v:fill opacity="43947f"/>
                <v:stroke joinstyle="miter"/>
                <v:formulas/>
                <v:path arrowok="t" o:connecttype="custom" o:connectlocs="0,0;4192175,0;6508376,2316201;6508376,7734748;0,7734748;0,0" o:connectangles="0,0,0,0,0,0" textboxrect="0,0,6508376,7734748"/>
                <v:textbox>
                  <w:txbxContent>
                    <w:p w14:paraId="4CB3F9AB" w14:textId="77777777" w:rsidR="00C44F82" w:rsidRPr="00D361E2" w:rsidRDefault="007E4848" w:rsidP="00C44F82">
                      <w:pPr>
                        <w:pStyle w:val="1Spine"/>
                        <w:jc w:val="both"/>
                        <w:rPr>
                          <w:rFonts w:ascii="Times New Roman" w:hAnsi="Times New Roman" w:cs="Times New Roman"/>
                          <w:sz w:val="36"/>
                          <w:szCs w:val="32"/>
                          <w:u w:val="single"/>
                        </w:rPr>
                      </w:pPr>
                      <w:r w:rsidRPr="00D361E2">
                        <w:rPr>
                          <w:rFonts w:ascii="Times New Roman" w:hAnsi="Times New Roman" w:cs="Times New Roman"/>
                          <w:sz w:val="36"/>
                          <w:szCs w:val="32"/>
                          <w:u w:val="single"/>
                        </w:rPr>
                        <w:t xml:space="preserve">Contents – </w:t>
                      </w:r>
                    </w:p>
                    <w:p w14:paraId="2F7DFFF8" w14:textId="77777777" w:rsidR="007E4848" w:rsidRPr="00764AC9" w:rsidRDefault="007E4848" w:rsidP="00C44F82">
                      <w:pPr>
                        <w:pStyle w:val="1Spine"/>
                        <w:jc w:val="both"/>
                        <w:rPr>
                          <w:rFonts w:ascii="Times New Roman" w:hAnsi="Times New Roman" w:cs="Times New Roman"/>
                        </w:rPr>
                      </w:pPr>
                    </w:p>
                    <w:p w14:paraId="0FD1A7AF" w14:textId="5E222C44" w:rsidR="00C44F82" w:rsidRPr="00D361E2" w:rsidRDefault="00C44F82" w:rsidP="00D361E2">
                      <w:pPr>
                        <w:pStyle w:val="ListParagraph"/>
                        <w:numPr>
                          <w:ilvl w:val="0"/>
                          <w:numId w:val="14"/>
                        </w:numPr>
                        <w:jc w:val="both"/>
                        <w:rPr>
                          <w:rFonts w:ascii="Times New Roman" w:hAnsi="Times New Roman" w:cs="Times New Roman"/>
                          <w:color w:val="525B13" w:themeColor="accent1" w:themeShade="80"/>
                          <w:szCs w:val="24"/>
                        </w:rPr>
                      </w:pPr>
                      <w:r w:rsidRPr="00D361E2">
                        <w:rPr>
                          <w:rFonts w:ascii="Times New Roman" w:hAnsi="Times New Roman" w:cs="Times New Roman"/>
                          <w:b/>
                          <w:bCs/>
                          <w:color w:val="525B13" w:themeColor="accent1" w:themeShade="80"/>
                          <w:szCs w:val="24"/>
                        </w:rPr>
                        <w:t xml:space="preserve">Grief and </w:t>
                      </w:r>
                      <w:r w:rsidR="007E4848" w:rsidRPr="00D361E2">
                        <w:rPr>
                          <w:rFonts w:ascii="Times New Roman" w:hAnsi="Times New Roman" w:cs="Times New Roman"/>
                          <w:b/>
                          <w:bCs/>
                          <w:color w:val="525B13" w:themeColor="accent1" w:themeShade="80"/>
                          <w:szCs w:val="24"/>
                        </w:rPr>
                        <w:t>Bereavement</w:t>
                      </w:r>
                      <w:r w:rsidRPr="00D361E2">
                        <w:rPr>
                          <w:rFonts w:ascii="Times New Roman" w:hAnsi="Times New Roman" w:cs="Times New Roman"/>
                          <w:b/>
                          <w:bCs/>
                          <w:color w:val="525B13" w:themeColor="accent1" w:themeShade="80"/>
                          <w:szCs w:val="24"/>
                        </w:rPr>
                        <w:t xml:space="preserve"> </w:t>
                      </w:r>
                    </w:p>
                    <w:p w14:paraId="1AF5AE08" w14:textId="238BA409" w:rsidR="00D361E2" w:rsidRPr="00D361E2" w:rsidRDefault="00D361E2" w:rsidP="00D361E2">
                      <w:pPr>
                        <w:pStyle w:val="ListParagraph"/>
                        <w:numPr>
                          <w:ilvl w:val="0"/>
                          <w:numId w:val="20"/>
                        </w:numPr>
                        <w:jc w:val="both"/>
                        <w:rPr>
                          <w:rFonts w:ascii="Times New Roman" w:hAnsi="Times New Roman" w:cs="Times New Roman"/>
                          <w:color w:val="525B13" w:themeColor="accent1" w:themeShade="80"/>
                          <w:sz w:val="28"/>
                        </w:rPr>
                      </w:pPr>
                      <w:r w:rsidRPr="00D361E2">
                        <w:rPr>
                          <w:rFonts w:ascii="Times New Roman" w:hAnsi="Times New Roman" w:cs="Times New Roman"/>
                          <w:color w:val="525B13" w:themeColor="accent1" w:themeShade="80"/>
                          <w:sz w:val="28"/>
                        </w:rPr>
                        <w:t>What is bereavement?</w:t>
                      </w:r>
                    </w:p>
                    <w:p w14:paraId="3F20C3BD" w14:textId="7C003AA3" w:rsidR="00D361E2" w:rsidRPr="00D361E2" w:rsidRDefault="00D361E2" w:rsidP="00D361E2">
                      <w:pPr>
                        <w:pStyle w:val="ListParagraph"/>
                        <w:numPr>
                          <w:ilvl w:val="0"/>
                          <w:numId w:val="20"/>
                        </w:numPr>
                        <w:jc w:val="both"/>
                        <w:rPr>
                          <w:rFonts w:ascii="Times New Roman" w:hAnsi="Times New Roman" w:cs="Times New Roman"/>
                          <w:color w:val="525B13" w:themeColor="accent1" w:themeShade="80"/>
                          <w:sz w:val="28"/>
                        </w:rPr>
                      </w:pPr>
                      <w:r w:rsidRPr="00D361E2">
                        <w:rPr>
                          <w:rFonts w:ascii="Times New Roman" w:hAnsi="Times New Roman" w:cs="Times New Roman"/>
                          <w:color w:val="525B13" w:themeColor="accent1" w:themeShade="80"/>
                          <w:sz w:val="28"/>
                        </w:rPr>
                        <w:t>What is grief?</w:t>
                      </w:r>
                    </w:p>
                    <w:p w14:paraId="791AAF33" w14:textId="77777777" w:rsidR="00C44F82" w:rsidRPr="00D361E2" w:rsidRDefault="007E4848" w:rsidP="00764AC9">
                      <w:pPr>
                        <w:pStyle w:val="ListParagraph"/>
                        <w:numPr>
                          <w:ilvl w:val="0"/>
                          <w:numId w:val="14"/>
                        </w:numPr>
                        <w:jc w:val="both"/>
                        <w:rPr>
                          <w:rFonts w:ascii="Times New Roman" w:hAnsi="Times New Roman" w:cs="Times New Roman"/>
                          <w:b/>
                          <w:bCs/>
                          <w:color w:val="525B13" w:themeColor="accent1" w:themeShade="80"/>
                          <w:szCs w:val="24"/>
                        </w:rPr>
                      </w:pPr>
                      <w:r w:rsidRPr="00D361E2">
                        <w:rPr>
                          <w:rFonts w:ascii="Times New Roman" w:hAnsi="Times New Roman" w:cs="Times New Roman"/>
                          <w:b/>
                          <w:bCs/>
                          <w:color w:val="525B13" w:themeColor="accent1" w:themeShade="80"/>
                          <w:szCs w:val="24"/>
                        </w:rPr>
                        <w:t xml:space="preserve">Stage Theory </w:t>
                      </w:r>
                    </w:p>
                    <w:p w14:paraId="0FC03470" w14:textId="04FFC658" w:rsidR="007E4848" w:rsidRPr="00D361E2" w:rsidRDefault="00D361E2" w:rsidP="007E4848">
                      <w:pPr>
                        <w:pStyle w:val="ListParagraph"/>
                        <w:numPr>
                          <w:ilvl w:val="0"/>
                          <w:numId w:val="7"/>
                        </w:numPr>
                        <w:jc w:val="both"/>
                        <w:rPr>
                          <w:rFonts w:ascii="Times New Roman" w:hAnsi="Times New Roman" w:cs="Times New Roman"/>
                          <w:color w:val="525B13" w:themeColor="accent1" w:themeShade="80"/>
                          <w:sz w:val="28"/>
                        </w:rPr>
                      </w:pPr>
                      <w:r w:rsidRPr="00D361E2">
                        <w:rPr>
                          <w:rFonts w:ascii="Times New Roman" w:hAnsi="Times New Roman" w:cs="Times New Roman"/>
                          <w:color w:val="525B13" w:themeColor="accent1" w:themeShade="80"/>
                          <w:sz w:val="28"/>
                        </w:rPr>
                        <w:t>Research and Evaluation</w:t>
                      </w:r>
                    </w:p>
                    <w:p w14:paraId="5BA8585F" w14:textId="77777777" w:rsidR="00C44F82" w:rsidRPr="00D361E2" w:rsidRDefault="007E4848" w:rsidP="00764AC9">
                      <w:pPr>
                        <w:pStyle w:val="ListParagraph"/>
                        <w:numPr>
                          <w:ilvl w:val="0"/>
                          <w:numId w:val="14"/>
                        </w:numPr>
                        <w:jc w:val="both"/>
                        <w:rPr>
                          <w:rFonts w:ascii="Times New Roman" w:hAnsi="Times New Roman" w:cs="Times New Roman"/>
                          <w:b/>
                          <w:bCs/>
                          <w:color w:val="525B13" w:themeColor="accent1" w:themeShade="80"/>
                          <w:szCs w:val="24"/>
                        </w:rPr>
                      </w:pPr>
                      <w:r w:rsidRPr="00D361E2">
                        <w:rPr>
                          <w:rFonts w:ascii="Times New Roman" w:hAnsi="Times New Roman" w:cs="Times New Roman"/>
                          <w:b/>
                          <w:bCs/>
                          <w:color w:val="525B13" w:themeColor="accent1" w:themeShade="80"/>
                          <w:szCs w:val="24"/>
                        </w:rPr>
                        <w:t xml:space="preserve">Grief Work </w:t>
                      </w:r>
                    </w:p>
                    <w:p w14:paraId="64530A61" w14:textId="3DEC4B25" w:rsidR="007E4848" w:rsidRPr="00D361E2" w:rsidRDefault="00D361E2" w:rsidP="007E4848">
                      <w:pPr>
                        <w:pStyle w:val="ListParagraph"/>
                        <w:numPr>
                          <w:ilvl w:val="0"/>
                          <w:numId w:val="7"/>
                        </w:numPr>
                        <w:jc w:val="both"/>
                        <w:rPr>
                          <w:rFonts w:ascii="Times New Roman" w:hAnsi="Times New Roman" w:cs="Times New Roman"/>
                          <w:color w:val="525B13" w:themeColor="accent1" w:themeShade="80"/>
                          <w:sz w:val="28"/>
                        </w:rPr>
                      </w:pPr>
                      <w:r w:rsidRPr="00D361E2">
                        <w:rPr>
                          <w:rFonts w:ascii="Times New Roman" w:hAnsi="Times New Roman" w:cs="Times New Roman"/>
                          <w:color w:val="525B13" w:themeColor="accent1" w:themeShade="80"/>
                          <w:sz w:val="28"/>
                        </w:rPr>
                        <w:t>Research</w:t>
                      </w:r>
                      <w:r w:rsidR="007E4848" w:rsidRPr="00D361E2">
                        <w:rPr>
                          <w:rFonts w:ascii="Times New Roman" w:hAnsi="Times New Roman" w:cs="Times New Roman"/>
                          <w:color w:val="525B13" w:themeColor="accent1" w:themeShade="80"/>
                          <w:sz w:val="28"/>
                        </w:rPr>
                        <w:t xml:space="preserve"> </w:t>
                      </w:r>
                      <w:r w:rsidR="00764AC9" w:rsidRPr="00D361E2">
                        <w:rPr>
                          <w:rFonts w:ascii="Times New Roman" w:hAnsi="Times New Roman" w:cs="Times New Roman"/>
                          <w:color w:val="525B13" w:themeColor="accent1" w:themeShade="80"/>
                          <w:sz w:val="28"/>
                        </w:rPr>
                        <w:t xml:space="preserve">and </w:t>
                      </w:r>
                      <w:r w:rsidRPr="00D361E2">
                        <w:rPr>
                          <w:rFonts w:ascii="Times New Roman" w:hAnsi="Times New Roman" w:cs="Times New Roman"/>
                          <w:color w:val="525B13" w:themeColor="accent1" w:themeShade="80"/>
                          <w:sz w:val="28"/>
                        </w:rPr>
                        <w:t>Evaluation</w:t>
                      </w:r>
                    </w:p>
                    <w:p w14:paraId="60C20B38" w14:textId="2CBA604B" w:rsidR="007E4848" w:rsidRPr="00D361E2" w:rsidRDefault="007E4848" w:rsidP="00764AC9">
                      <w:pPr>
                        <w:pStyle w:val="ListParagraph"/>
                        <w:numPr>
                          <w:ilvl w:val="0"/>
                          <w:numId w:val="14"/>
                        </w:numPr>
                        <w:jc w:val="both"/>
                        <w:rPr>
                          <w:rFonts w:ascii="Times New Roman" w:hAnsi="Times New Roman" w:cs="Times New Roman"/>
                          <w:b/>
                          <w:bCs/>
                          <w:color w:val="525B13" w:themeColor="accent1" w:themeShade="80"/>
                          <w:szCs w:val="24"/>
                        </w:rPr>
                      </w:pPr>
                      <w:r w:rsidRPr="00D361E2">
                        <w:rPr>
                          <w:rFonts w:ascii="Times New Roman" w:hAnsi="Times New Roman" w:cs="Times New Roman"/>
                          <w:b/>
                          <w:bCs/>
                          <w:color w:val="525B13" w:themeColor="accent1" w:themeShade="80"/>
                          <w:szCs w:val="24"/>
                        </w:rPr>
                        <w:t>Which is best?</w:t>
                      </w:r>
                      <w:r w:rsidR="00764AC9" w:rsidRPr="00D361E2">
                        <w:rPr>
                          <w:rFonts w:ascii="Times New Roman" w:hAnsi="Times New Roman" w:cs="Times New Roman"/>
                          <w:b/>
                          <w:bCs/>
                          <w:color w:val="525B13" w:themeColor="accent1" w:themeShade="80"/>
                          <w:szCs w:val="24"/>
                        </w:rPr>
                        <w:t xml:space="preserve"> Offering a </w:t>
                      </w:r>
                      <w:r w:rsidR="00640BEA" w:rsidRPr="00D361E2">
                        <w:rPr>
                          <w:rFonts w:ascii="Times New Roman" w:hAnsi="Times New Roman" w:cs="Times New Roman"/>
                          <w:b/>
                          <w:bCs/>
                          <w:color w:val="525B13" w:themeColor="accent1" w:themeShade="80"/>
                          <w:szCs w:val="24"/>
                        </w:rPr>
                        <w:t>C</w:t>
                      </w:r>
                      <w:r w:rsidR="00764AC9" w:rsidRPr="00D361E2">
                        <w:rPr>
                          <w:rFonts w:ascii="Times New Roman" w:hAnsi="Times New Roman" w:cs="Times New Roman"/>
                          <w:b/>
                          <w:bCs/>
                          <w:color w:val="525B13" w:themeColor="accent1" w:themeShade="80"/>
                          <w:szCs w:val="24"/>
                        </w:rPr>
                        <w:t>onclusion</w:t>
                      </w:r>
                    </w:p>
                    <w:p w14:paraId="770ECFAF" w14:textId="6368CC93" w:rsidR="00640BEA" w:rsidRPr="00D361E2" w:rsidRDefault="00640BEA" w:rsidP="00640BEA">
                      <w:pPr>
                        <w:pStyle w:val="ListParagraph"/>
                        <w:numPr>
                          <w:ilvl w:val="0"/>
                          <w:numId w:val="7"/>
                        </w:numPr>
                        <w:jc w:val="both"/>
                        <w:rPr>
                          <w:rFonts w:ascii="Times New Roman" w:hAnsi="Times New Roman" w:cs="Times New Roman"/>
                          <w:color w:val="525B13" w:themeColor="accent1" w:themeShade="80"/>
                          <w:sz w:val="28"/>
                        </w:rPr>
                      </w:pPr>
                      <w:r w:rsidRPr="00D361E2">
                        <w:rPr>
                          <w:rFonts w:ascii="Times New Roman" w:hAnsi="Times New Roman" w:cs="Times New Roman"/>
                          <w:color w:val="525B13" w:themeColor="accent1" w:themeShade="80"/>
                          <w:sz w:val="28"/>
                        </w:rPr>
                        <w:t>Implications</w:t>
                      </w:r>
                    </w:p>
                    <w:p w14:paraId="04B100FA" w14:textId="19BF9508" w:rsidR="00D361E2" w:rsidRPr="00D361E2" w:rsidRDefault="00D361E2" w:rsidP="00D361E2">
                      <w:pPr>
                        <w:pStyle w:val="ListParagraph"/>
                        <w:numPr>
                          <w:ilvl w:val="0"/>
                          <w:numId w:val="7"/>
                        </w:numPr>
                        <w:jc w:val="both"/>
                        <w:rPr>
                          <w:rFonts w:ascii="Times New Roman" w:hAnsi="Times New Roman" w:cs="Times New Roman"/>
                          <w:color w:val="525B13" w:themeColor="accent1" w:themeShade="80"/>
                          <w:sz w:val="28"/>
                        </w:rPr>
                      </w:pPr>
                      <w:r w:rsidRPr="00D361E2">
                        <w:rPr>
                          <w:rFonts w:ascii="Times New Roman" w:hAnsi="Times New Roman" w:cs="Times New Roman"/>
                          <w:color w:val="525B13" w:themeColor="accent1" w:themeShade="80"/>
                          <w:sz w:val="28"/>
                        </w:rPr>
                        <w:t>Interventions</w:t>
                      </w:r>
                    </w:p>
                    <w:p w14:paraId="693AE7BE" w14:textId="65C514CB" w:rsidR="00640BEA" w:rsidRPr="00D361E2" w:rsidRDefault="00640BEA" w:rsidP="00640BEA">
                      <w:pPr>
                        <w:pStyle w:val="ListParagraph"/>
                        <w:numPr>
                          <w:ilvl w:val="0"/>
                          <w:numId w:val="7"/>
                        </w:numPr>
                        <w:jc w:val="both"/>
                        <w:rPr>
                          <w:rFonts w:ascii="Times New Roman" w:hAnsi="Times New Roman" w:cs="Times New Roman"/>
                          <w:color w:val="525B13" w:themeColor="accent1" w:themeShade="80"/>
                          <w:sz w:val="28"/>
                        </w:rPr>
                      </w:pPr>
                      <w:r w:rsidRPr="00D361E2">
                        <w:rPr>
                          <w:rFonts w:ascii="Times New Roman" w:hAnsi="Times New Roman" w:cs="Times New Roman"/>
                          <w:color w:val="525B13" w:themeColor="accent1" w:themeShade="80"/>
                          <w:sz w:val="28"/>
                        </w:rPr>
                        <w:t xml:space="preserve">Cultural Differences </w:t>
                      </w:r>
                    </w:p>
                    <w:p w14:paraId="54BB9520" w14:textId="3B69CF7C" w:rsidR="00D361E2" w:rsidRPr="00D361E2" w:rsidRDefault="00D361E2" w:rsidP="00640BEA">
                      <w:pPr>
                        <w:pStyle w:val="ListParagraph"/>
                        <w:numPr>
                          <w:ilvl w:val="0"/>
                          <w:numId w:val="7"/>
                        </w:numPr>
                        <w:jc w:val="both"/>
                        <w:rPr>
                          <w:rFonts w:ascii="Times New Roman" w:hAnsi="Times New Roman" w:cs="Times New Roman"/>
                          <w:color w:val="525B13" w:themeColor="accent1" w:themeShade="80"/>
                          <w:sz w:val="28"/>
                        </w:rPr>
                      </w:pPr>
                      <w:r w:rsidRPr="00D361E2">
                        <w:rPr>
                          <w:rFonts w:ascii="Times New Roman" w:hAnsi="Times New Roman" w:cs="Times New Roman"/>
                          <w:color w:val="525B13" w:themeColor="accent1" w:themeShade="80"/>
                          <w:sz w:val="28"/>
                        </w:rPr>
                        <w:t>The Dual Process Model</w:t>
                      </w:r>
                    </w:p>
                  </w:txbxContent>
                </v:textbox>
              </v:shape>
            </w:pict>
          </mc:Fallback>
        </mc:AlternateContent>
      </w:r>
      <w:r w:rsidR="004D4571" w:rsidRPr="00127C5F">
        <w:rPr>
          <w:color w:val="606062" w:themeColor="accent6" w:themeShade="BF"/>
        </w:rPr>
        <w:br/>
      </w:r>
    </w:p>
    <w:p w14:paraId="34B62678" w14:textId="77777777" w:rsidR="004D4571" w:rsidRPr="00127C5F" w:rsidRDefault="004D4571" w:rsidP="004D4571">
      <w:pPr>
        <w:rPr>
          <w:color w:val="606062" w:themeColor="accent6" w:themeShade="BF"/>
        </w:rPr>
      </w:pPr>
      <w:r w:rsidRPr="00127C5F">
        <w:rPr>
          <w:color w:val="606062" w:themeColor="accent6" w:themeShade="BF"/>
        </w:rPr>
        <w:br/>
      </w:r>
    </w:p>
    <w:p w14:paraId="4AEEA29C" w14:textId="0D60E9A9" w:rsidR="004D4571" w:rsidRPr="00127C5F" w:rsidRDefault="004D4571" w:rsidP="004D4571">
      <w:pPr>
        <w:rPr>
          <w:color w:val="606062" w:themeColor="accent6" w:themeShade="BF"/>
        </w:rPr>
      </w:pPr>
      <w:r w:rsidRPr="00127C5F">
        <w:rPr>
          <w:color w:val="606062" w:themeColor="accent6" w:themeShade="BF"/>
        </w:rPr>
        <w:br/>
      </w:r>
    </w:p>
    <w:p w14:paraId="3FE10C6B" w14:textId="77777777" w:rsidR="004D4571" w:rsidRPr="00127C5F" w:rsidRDefault="004D4571" w:rsidP="004D4571">
      <w:pPr>
        <w:rPr>
          <w:color w:val="606062" w:themeColor="accent6" w:themeShade="BF"/>
        </w:rPr>
        <w:sectPr w:rsidR="004D4571" w:rsidRPr="00127C5F" w:rsidSect="00D36652">
          <w:pgSz w:w="15840" w:h="12240" w:orient="landscape"/>
          <w:pgMar w:top="1890" w:right="0" w:bottom="0" w:left="1440" w:header="720" w:footer="720" w:gutter="0"/>
          <w:cols w:space="720"/>
          <w:noEndnote/>
        </w:sectPr>
      </w:pPr>
    </w:p>
    <w:p w14:paraId="37A6453B" w14:textId="23B8102C" w:rsidR="004D4571" w:rsidRPr="00127C5F" w:rsidRDefault="00CD2358" w:rsidP="002028F6">
      <w:pPr>
        <w:ind w:right="3600"/>
        <w:rPr>
          <w:color w:val="606062" w:themeColor="accent6" w:themeShade="BF"/>
        </w:rPr>
      </w:pPr>
      <w:r w:rsidRPr="00C44F82">
        <w:rPr>
          <w:noProof/>
          <w:color w:val="606062" w:themeColor="accent6" w:themeShade="BF"/>
        </w:rPr>
        <w:lastRenderedPageBreak/>
        <mc:AlternateContent>
          <mc:Choice Requires="wps">
            <w:drawing>
              <wp:anchor distT="45720" distB="45720" distL="114300" distR="114300" simplePos="0" relativeHeight="251889151" behindDoc="0" locked="0" layoutInCell="1" allowOverlap="1" wp14:anchorId="1D013039" wp14:editId="7574D15C">
                <wp:simplePos x="0" y="0"/>
                <wp:positionH relativeFrom="page">
                  <wp:align>center</wp:align>
                </wp:positionH>
                <wp:positionV relativeFrom="paragraph">
                  <wp:posOffset>2817906</wp:posOffset>
                </wp:positionV>
                <wp:extent cx="7529830" cy="1516380"/>
                <wp:effectExtent l="0" t="0" r="13970" b="266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9830" cy="1516828"/>
                        </a:xfrm>
                        <a:prstGeom prst="rect">
                          <a:avLst/>
                        </a:prstGeom>
                        <a:solidFill>
                          <a:srgbClr val="FFFFFF"/>
                        </a:solidFill>
                        <a:ln w="9525">
                          <a:solidFill>
                            <a:schemeClr val="bg1"/>
                          </a:solidFill>
                          <a:miter lim="800000"/>
                          <a:headEnd/>
                          <a:tailEnd/>
                        </a:ln>
                      </wps:spPr>
                      <wps:txbx>
                        <w:txbxContent>
                          <w:p w14:paraId="32524109" w14:textId="5DC660DF" w:rsidR="00B74983" w:rsidRPr="00D361E2" w:rsidRDefault="00B74983" w:rsidP="00B74983">
                            <w:pPr>
                              <w:spacing w:line="360" w:lineRule="auto"/>
                              <w:jc w:val="both"/>
                              <w:rPr>
                                <w:rFonts w:ascii="Times New Roman" w:hAnsi="Times New Roman" w:cs="Times New Roman"/>
                                <w:b/>
                                <w:bCs/>
                                <w:color w:val="525B13" w:themeColor="accent1" w:themeShade="80"/>
                                <w:sz w:val="24"/>
                                <w:szCs w:val="20"/>
                                <w:u w:val="single"/>
                              </w:rPr>
                            </w:pPr>
                            <w:r w:rsidRPr="00D361E2">
                              <w:rPr>
                                <w:rFonts w:ascii="Times New Roman" w:hAnsi="Times New Roman" w:cs="Times New Roman"/>
                                <w:b/>
                                <w:bCs/>
                                <w:color w:val="525B13" w:themeColor="accent1" w:themeShade="80"/>
                                <w:sz w:val="24"/>
                                <w:szCs w:val="20"/>
                                <w:u w:val="single"/>
                              </w:rPr>
                              <w:t>What is bereavement?</w:t>
                            </w:r>
                          </w:p>
                          <w:p w14:paraId="61E2C9B4" w14:textId="44D89F32" w:rsidR="009C0C07" w:rsidRPr="009C0C07" w:rsidRDefault="00C44F82" w:rsidP="009C0C07">
                            <w:pPr>
                              <w:spacing w:line="360" w:lineRule="auto"/>
                              <w:jc w:val="both"/>
                              <w:rPr>
                                <w:rFonts w:ascii="Times New Roman" w:hAnsi="Times New Roman" w:cs="Times New Roman"/>
                                <w:color w:val="525B13" w:themeColor="accent1" w:themeShade="80"/>
                                <w:sz w:val="24"/>
                                <w:szCs w:val="24"/>
                                <w:shd w:val="clear" w:color="auto" w:fill="FFFFFF"/>
                              </w:rPr>
                            </w:pPr>
                            <w:r w:rsidRPr="009C0C07">
                              <w:rPr>
                                <w:rFonts w:ascii="Times New Roman" w:hAnsi="Times New Roman" w:cs="Times New Roman"/>
                                <w:color w:val="525B13" w:themeColor="accent1" w:themeShade="80"/>
                                <w:sz w:val="24"/>
                                <w:szCs w:val="20"/>
                              </w:rPr>
                              <w:t xml:space="preserve">Bereavement can be defined as the fact of loss that is often followed by feelings of </w:t>
                            </w:r>
                            <w:r w:rsidRPr="00D361E2">
                              <w:rPr>
                                <w:rFonts w:ascii="Times New Roman" w:hAnsi="Times New Roman" w:cs="Times New Roman"/>
                                <w:b/>
                                <w:bCs/>
                                <w:color w:val="525B13" w:themeColor="accent1" w:themeShade="80"/>
                                <w:sz w:val="24"/>
                                <w:szCs w:val="20"/>
                              </w:rPr>
                              <w:t>grief</w:t>
                            </w:r>
                            <w:r w:rsidRPr="009C0C07">
                              <w:rPr>
                                <w:rFonts w:ascii="Times New Roman" w:hAnsi="Times New Roman" w:cs="Times New Roman"/>
                                <w:color w:val="525B13" w:themeColor="accent1" w:themeShade="80"/>
                                <w:sz w:val="24"/>
                                <w:szCs w:val="20"/>
                              </w:rPr>
                              <w:t xml:space="preserve">. The most common factor causing grief is the death of a loved one, which </w:t>
                            </w:r>
                            <w:proofErr w:type="gramStart"/>
                            <w:r w:rsidRPr="009C0C07">
                              <w:rPr>
                                <w:rFonts w:ascii="Times New Roman" w:hAnsi="Times New Roman" w:cs="Times New Roman"/>
                                <w:color w:val="525B13" w:themeColor="accent1" w:themeShade="80"/>
                                <w:sz w:val="24"/>
                                <w:szCs w:val="20"/>
                              </w:rPr>
                              <w:t xml:space="preserve">is </w:t>
                            </w:r>
                            <w:r w:rsidR="00BE280F" w:rsidRPr="009C0C07">
                              <w:rPr>
                                <w:rFonts w:ascii="Times New Roman" w:hAnsi="Times New Roman" w:cs="Times New Roman"/>
                                <w:color w:val="525B13" w:themeColor="accent1" w:themeShade="80"/>
                                <w:sz w:val="24"/>
                                <w:szCs w:val="20"/>
                              </w:rPr>
                              <w:t>considered to be</w:t>
                            </w:r>
                            <w:proofErr w:type="gramEnd"/>
                            <w:r w:rsidR="00BE280F" w:rsidRPr="009C0C07">
                              <w:rPr>
                                <w:rFonts w:ascii="Times New Roman" w:hAnsi="Times New Roman" w:cs="Times New Roman"/>
                                <w:color w:val="525B13" w:themeColor="accent1" w:themeShade="80"/>
                                <w:sz w:val="24"/>
                                <w:szCs w:val="20"/>
                              </w:rPr>
                              <w:t xml:space="preserve"> one</w:t>
                            </w:r>
                            <w:r w:rsidRPr="009C0C07">
                              <w:rPr>
                                <w:rFonts w:ascii="Times New Roman" w:hAnsi="Times New Roman" w:cs="Times New Roman"/>
                                <w:color w:val="525B13" w:themeColor="accent1" w:themeShade="80"/>
                                <w:sz w:val="24"/>
                                <w:szCs w:val="20"/>
                              </w:rPr>
                              <w:t xml:space="preserve"> of the most stressful life events for older adults (</w:t>
                            </w:r>
                            <w:r w:rsidRPr="009C0C07">
                              <w:rPr>
                                <w:rFonts w:ascii="Times New Roman" w:hAnsi="Times New Roman" w:cs="Times New Roman"/>
                                <w:color w:val="525B13" w:themeColor="accent1" w:themeShade="80"/>
                                <w:sz w:val="24"/>
                                <w:shd w:val="clear" w:color="auto" w:fill="FFFFFF"/>
                              </w:rPr>
                              <w:t xml:space="preserve">Neimeyer &amp; Holland, 2015). </w:t>
                            </w:r>
                            <w:r w:rsidR="0097575B" w:rsidRPr="009C0C07">
                              <w:rPr>
                                <w:rFonts w:ascii="Times New Roman" w:hAnsi="Times New Roman" w:cs="Times New Roman"/>
                                <w:color w:val="525B13" w:themeColor="accent1" w:themeShade="80"/>
                                <w:sz w:val="24"/>
                                <w:shd w:val="clear" w:color="auto" w:fill="FFFFFF"/>
                              </w:rPr>
                              <w:t>The bereavement period can cause</w:t>
                            </w:r>
                            <w:r w:rsidR="00D361E2">
                              <w:rPr>
                                <w:rFonts w:ascii="Times New Roman" w:hAnsi="Times New Roman" w:cs="Times New Roman"/>
                                <w:color w:val="525B13" w:themeColor="accent1" w:themeShade="80"/>
                                <w:sz w:val="24"/>
                                <w:shd w:val="clear" w:color="auto" w:fill="FFFFFF"/>
                              </w:rPr>
                              <w:t xml:space="preserve"> severe</w:t>
                            </w:r>
                            <w:r w:rsidR="0097575B" w:rsidRPr="009C0C07">
                              <w:rPr>
                                <w:rFonts w:ascii="Times New Roman" w:hAnsi="Times New Roman" w:cs="Times New Roman"/>
                                <w:color w:val="525B13" w:themeColor="accent1" w:themeShade="80"/>
                                <w:sz w:val="24"/>
                                <w:shd w:val="clear" w:color="auto" w:fill="FFFFFF"/>
                              </w:rPr>
                              <w:t xml:space="preserve"> pain and has been linked to</w:t>
                            </w:r>
                            <w:r w:rsidR="00D361E2">
                              <w:rPr>
                                <w:rFonts w:ascii="Times New Roman" w:hAnsi="Times New Roman" w:cs="Times New Roman"/>
                                <w:color w:val="525B13" w:themeColor="accent1" w:themeShade="80"/>
                                <w:sz w:val="24"/>
                                <w:shd w:val="clear" w:color="auto" w:fill="FFFFFF"/>
                              </w:rPr>
                              <w:t xml:space="preserve"> high illness rates</w:t>
                            </w:r>
                            <w:r w:rsidR="0097575B" w:rsidRPr="009C0C07">
                              <w:rPr>
                                <w:rFonts w:ascii="Times New Roman" w:hAnsi="Times New Roman" w:cs="Times New Roman"/>
                                <w:color w:val="525B13" w:themeColor="accent1" w:themeShade="80"/>
                                <w:sz w:val="24"/>
                                <w:shd w:val="clear" w:color="auto" w:fill="FFFFFF"/>
                              </w:rPr>
                              <w:t>. Additionally, psychosocial responses to bereavement include loss of appetite and a lack of sleep</w:t>
                            </w:r>
                            <w:r w:rsidR="009C0C07" w:rsidRPr="009C0C07">
                              <w:rPr>
                                <w:rFonts w:ascii="Times New Roman" w:hAnsi="Times New Roman" w:cs="Times New Roman"/>
                                <w:color w:val="525B13" w:themeColor="accent1" w:themeShade="80"/>
                                <w:sz w:val="24"/>
                                <w:shd w:val="clear" w:color="auto" w:fill="FFFFFF"/>
                              </w:rPr>
                              <w:t xml:space="preserve"> (</w:t>
                            </w:r>
                            <w:r w:rsidR="009C0C07" w:rsidRPr="009C0C07">
                              <w:rPr>
                                <w:rFonts w:ascii="Times New Roman" w:hAnsi="Times New Roman" w:cs="Times New Roman"/>
                                <w:color w:val="525B13" w:themeColor="accent1" w:themeShade="80"/>
                                <w:sz w:val="24"/>
                                <w:szCs w:val="24"/>
                                <w:shd w:val="clear" w:color="auto" w:fill="FFFFFF"/>
                              </w:rPr>
                              <w:t xml:space="preserve">Waller </w:t>
                            </w:r>
                            <w:r w:rsidR="009C0C07" w:rsidRPr="009C0C07">
                              <w:rPr>
                                <w:rFonts w:ascii="Times New Roman" w:hAnsi="Times New Roman" w:cs="Times New Roman"/>
                                <w:i/>
                                <w:iCs/>
                                <w:color w:val="525B13" w:themeColor="accent1" w:themeShade="80"/>
                                <w:sz w:val="24"/>
                                <w:szCs w:val="24"/>
                                <w:shd w:val="clear" w:color="auto" w:fill="FFFFFF"/>
                              </w:rPr>
                              <w:t>et al</w:t>
                            </w:r>
                            <w:r w:rsidR="009C0C07" w:rsidRPr="009C0C07">
                              <w:rPr>
                                <w:rFonts w:ascii="Times New Roman" w:hAnsi="Times New Roman" w:cs="Times New Roman"/>
                                <w:color w:val="525B13" w:themeColor="accent1" w:themeShade="80"/>
                                <w:sz w:val="24"/>
                                <w:szCs w:val="24"/>
                                <w:shd w:val="clear" w:color="auto" w:fill="FFFFFF"/>
                              </w:rPr>
                              <w:t xml:space="preserve">, 2016). </w:t>
                            </w:r>
                          </w:p>
                          <w:p w14:paraId="5DC22186" w14:textId="5460EB09" w:rsidR="00C44F82" w:rsidRPr="00B74983" w:rsidRDefault="0097575B" w:rsidP="00B74983">
                            <w:pPr>
                              <w:spacing w:line="360" w:lineRule="auto"/>
                              <w:jc w:val="both"/>
                              <w:rPr>
                                <w:rFonts w:ascii="Times New Roman" w:hAnsi="Times New Roman" w:cs="Times New Roman"/>
                                <w:color w:val="525B13" w:themeColor="accent1" w:themeShade="80"/>
                                <w:sz w:val="24"/>
                                <w:szCs w:val="20"/>
                              </w:rPr>
                            </w:pPr>
                            <w:r>
                              <w:rPr>
                                <w:rFonts w:ascii="Times New Roman" w:hAnsi="Times New Roman" w:cs="Times New Roman"/>
                                <w:color w:val="525B13" w:themeColor="accent1" w:themeShade="80"/>
                                <w:sz w:val="24"/>
                                <w:shd w:val="clear" w:color="auto" w:fill="FFFFFF"/>
                              </w:rPr>
                              <w:t xml:space="preserve">. </w:t>
                            </w:r>
                          </w:p>
                          <w:p w14:paraId="7B8CF747" w14:textId="77777777" w:rsidR="00C44F82" w:rsidRDefault="00C44F8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013039" id="_x0000_s1031" type="#_x0000_t202" style="position:absolute;margin-left:0;margin-top:221.9pt;width:592.9pt;height:119.4pt;z-index:251889151;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" strokecolor="white [3212]">
                <v:textbox>
                  <w:txbxContent>
                    <w:p w14:paraId="32524109" w14:textId="5DC660DF" w:rsidR="00B74983" w:rsidRPr="00D361E2" w:rsidRDefault="00B74983" w:rsidP="00B74983">
                      <w:pPr>
                        <w:spacing w:line="360" w:lineRule="auto"/>
                        <w:jc w:val="both"/>
                        <w:rPr>
                          <w:rFonts w:ascii="Times New Roman" w:hAnsi="Times New Roman" w:cs="Times New Roman"/>
                          <w:b/>
                          <w:bCs/>
                          <w:color w:val="525B13" w:themeColor="accent1" w:themeShade="80"/>
                          <w:sz w:val="24"/>
                          <w:szCs w:val="20"/>
                          <w:u w:val="single"/>
                        </w:rPr>
                      </w:pPr>
                      <w:r w:rsidRPr="00D361E2">
                        <w:rPr>
                          <w:rFonts w:ascii="Times New Roman" w:hAnsi="Times New Roman" w:cs="Times New Roman"/>
                          <w:b/>
                          <w:bCs/>
                          <w:color w:val="525B13" w:themeColor="accent1" w:themeShade="80"/>
                          <w:sz w:val="24"/>
                          <w:szCs w:val="20"/>
                          <w:u w:val="single"/>
                        </w:rPr>
                        <w:t>What is bereavement?</w:t>
                      </w:r>
                    </w:p>
                    <w:p w14:paraId="61E2C9B4" w14:textId="44D89F32" w:rsidR="009C0C07" w:rsidRPr="009C0C07" w:rsidRDefault="00C44F82" w:rsidP="009C0C07">
                      <w:pPr>
                        <w:spacing w:line="360" w:lineRule="auto"/>
                        <w:jc w:val="both"/>
                        <w:rPr>
                          <w:rFonts w:ascii="Times New Roman" w:hAnsi="Times New Roman" w:cs="Times New Roman"/>
                          <w:color w:val="525B13" w:themeColor="accent1" w:themeShade="80"/>
                          <w:sz w:val="24"/>
                          <w:szCs w:val="24"/>
                          <w:shd w:val="clear" w:color="auto" w:fill="FFFFFF"/>
                        </w:rPr>
                      </w:pPr>
                      <w:r w:rsidRPr="009C0C07">
                        <w:rPr>
                          <w:rFonts w:ascii="Times New Roman" w:hAnsi="Times New Roman" w:cs="Times New Roman"/>
                          <w:color w:val="525B13" w:themeColor="accent1" w:themeShade="80"/>
                          <w:sz w:val="24"/>
                          <w:szCs w:val="20"/>
                        </w:rPr>
                        <w:t xml:space="preserve">Bereavement can be defined as the fact of loss that is often followed by feelings of </w:t>
                      </w:r>
                      <w:r w:rsidRPr="00D361E2">
                        <w:rPr>
                          <w:rFonts w:ascii="Times New Roman" w:hAnsi="Times New Roman" w:cs="Times New Roman"/>
                          <w:b/>
                          <w:bCs/>
                          <w:color w:val="525B13" w:themeColor="accent1" w:themeShade="80"/>
                          <w:sz w:val="24"/>
                          <w:szCs w:val="20"/>
                        </w:rPr>
                        <w:t>grief</w:t>
                      </w:r>
                      <w:r w:rsidRPr="009C0C07">
                        <w:rPr>
                          <w:rFonts w:ascii="Times New Roman" w:hAnsi="Times New Roman" w:cs="Times New Roman"/>
                          <w:color w:val="525B13" w:themeColor="accent1" w:themeShade="80"/>
                          <w:sz w:val="24"/>
                          <w:szCs w:val="20"/>
                        </w:rPr>
                        <w:t xml:space="preserve">. The most common factor causing grief is the death of a loved one, which is </w:t>
                      </w:r>
                      <w:r w:rsidR="00BE280F" w:rsidRPr="009C0C07">
                        <w:rPr>
                          <w:rFonts w:ascii="Times New Roman" w:hAnsi="Times New Roman" w:cs="Times New Roman"/>
                          <w:color w:val="525B13" w:themeColor="accent1" w:themeShade="80"/>
                          <w:sz w:val="24"/>
                          <w:szCs w:val="20"/>
                        </w:rPr>
                        <w:t>considered to be one</w:t>
                      </w:r>
                      <w:r w:rsidRPr="009C0C07">
                        <w:rPr>
                          <w:rFonts w:ascii="Times New Roman" w:hAnsi="Times New Roman" w:cs="Times New Roman"/>
                          <w:color w:val="525B13" w:themeColor="accent1" w:themeShade="80"/>
                          <w:sz w:val="24"/>
                          <w:szCs w:val="20"/>
                        </w:rPr>
                        <w:t xml:space="preserve"> of the most stressful life events for older adults (</w:t>
                      </w:r>
                      <w:r w:rsidRPr="009C0C07">
                        <w:rPr>
                          <w:rFonts w:ascii="Times New Roman" w:hAnsi="Times New Roman" w:cs="Times New Roman"/>
                          <w:color w:val="525B13" w:themeColor="accent1" w:themeShade="80"/>
                          <w:sz w:val="24"/>
                          <w:shd w:val="clear" w:color="auto" w:fill="FFFFFF"/>
                        </w:rPr>
                        <w:t xml:space="preserve">Neimeyer &amp; Holland, 2015). </w:t>
                      </w:r>
                      <w:r w:rsidR="0097575B" w:rsidRPr="009C0C07">
                        <w:rPr>
                          <w:rFonts w:ascii="Times New Roman" w:hAnsi="Times New Roman" w:cs="Times New Roman"/>
                          <w:color w:val="525B13" w:themeColor="accent1" w:themeShade="80"/>
                          <w:sz w:val="24"/>
                          <w:shd w:val="clear" w:color="auto" w:fill="FFFFFF"/>
                        </w:rPr>
                        <w:t>The bereavement period can cause</w:t>
                      </w:r>
                      <w:r w:rsidR="00D361E2">
                        <w:rPr>
                          <w:rFonts w:ascii="Times New Roman" w:hAnsi="Times New Roman" w:cs="Times New Roman"/>
                          <w:color w:val="525B13" w:themeColor="accent1" w:themeShade="80"/>
                          <w:sz w:val="24"/>
                          <w:shd w:val="clear" w:color="auto" w:fill="FFFFFF"/>
                        </w:rPr>
                        <w:t xml:space="preserve"> severe</w:t>
                      </w:r>
                      <w:r w:rsidR="0097575B" w:rsidRPr="009C0C07">
                        <w:rPr>
                          <w:rFonts w:ascii="Times New Roman" w:hAnsi="Times New Roman" w:cs="Times New Roman"/>
                          <w:color w:val="525B13" w:themeColor="accent1" w:themeShade="80"/>
                          <w:sz w:val="24"/>
                          <w:shd w:val="clear" w:color="auto" w:fill="FFFFFF"/>
                        </w:rPr>
                        <w:t xml:space="preserve"> pain and has been linked to</w:t>
                      </w:r>
                      <w:r w:rsidR="00D361E2">
                        <w:rPr>
                          <w:rFonts w:ascii="Times New Roman" w:hAnsi="Times New Roman" w:cs="Times New Roman"/>
                          <w:color w:val="525B13" w:themeColor="accent1" w:themeShade="80"/>
                          <w:sz w:val="24"/>
                          <w:shd w:val="clear" w:color="auto" w:fill="FFFFFF"/>
                        </w:rPr>
                        <w:t xml:space="preserve"> high illness rates</w:t>
                      </w:r>
                      <w:r w:rsidR="0097575B" w:rsidRPr="009C0C07">
                        <w:rPr>
                          <w:rFonts w:ascii="Times New Roman" w:hAnsi="Times New Roman" w:cs="Times New Roman"/>
                          <w:color w:val="525B13" w:themeColor="accent1" w:themeShade="80"/>
                          <w:sz w:val="24"/>
                          <w:shd w:val="clear" w:color="auto" w:fill="FFFFFF"/>
                        </w:rPr>
                        <w:t>. Additionally, psychosocial responses to bereavement include loss of appetite and a lack of sleep</w:t>
                      </w:r>
                      <w:r w:rsidR="009C0C07" w:rsidRPr="009C0C07">
                        <w:rPr>
                          <w:rFonts w:ascii="Times New Roman" w:hAnsi="Times New Roman" w:cs="Times New Roman"/>
                          <w:color w:val="525B13" w:themeColor="accent1" w:themeShade="80"/>
                          <w:sz w:val="24"/>
                          <w:shd w:val="clear" w:color="auto" w:fill="FFFFFF"/>
                        </w:rPr>
                        <w:t xml:space="preserve"> (</w:t>
                      </w:r>
                      <w:r w:rsidR="009C0C07" w:rsidRPr="009C0C07">
                        <w:rPr>
                          <w:rFonts w:ascii="Times New Roman" w:hAnsi="Times New Roman" w:cs="Times New Roman"/>
                          <w:color w:val="525B13" w:themeColor="accent1" w:themeShade="80"/>
                          <w:sz w:val="24"/>
                          <w:szCs w:val="24"/>
                          <w:shd w:val="clear" w:color="auto" w:fill="FFFFFF"/>
                        </w:rPr>
                        <w:t xml:space="preserve">Waller </w:t>
                      </w:r>
                      <w:r w:rsidR="009C0C07" w:rsidRPr="009C0C07">
                        <w:rPr>
                          <w:rFonts w:ascii="Times New Roman" w:hAnsi="Times New Roman" w:cs="Times New Roman"/>
                          <w:i/>
                          <w:iCs/>
                          <w:color w:val="525B13" w:themeColor="accent1" w:themeShade="80"/>
                          <w:sz w:val="24"/>
                          <w:szCs w:val="24"/>
                          <w:shd w:val="clear" w:color="auto" w:fill="FFFFFF"/>
                        </w:rPr>
                        <w:t>et al</w:t>
                      </w:r>
                      <w:r w:rsidR="009C0C07" w:rsidRPr="009C0C07">
                        <w:rPr>
                          <w:rFonts w:ascii="Times New Roman" w:hAnsi="Times New Roman" w:cs="Times New Roman"/>
                          <w:color w:val="525B13" w:themeColor="accent1" w:themeShade="80"/>
                          <w:sz w:val="24"/>
                          <w:szCs w:val="24"/>
                          <w:shd w:val="clear" w:color="auto" w:fill="FFFFFF"/>
                        </w:rPr>
                        <w:t xml:space="preserve">, 2016). </w:t>
                      </w:r>
                    </w:p>
                    <w:p w14:paraId="5DC22186" w14:textId="5460EB09" w:rsidR="00C44F82" w:rsidRPr="00B74983" w:rsidRDefault="0097575B" w:rsidP="00B74983">
                      <w:pPr>
                        <w:spacing w:line="360" w:lineRule="auto"/>
                        <w:jc w:val="both"/>
                        <w:rPr>
                          <w:rFonts w:ascii="Times New Roman" w:hAnsi="Times New Roman" w:cs="Times New Roman"/>
                          <w:color w:val="525B13" w:themeColor="accent1" w:themeShade="80"/>
                          <w:sz w:val="24"/>
                          <w:szCs w:val="20"/>
                        </w:rPr>
                      </w:pPr>
                      <w:r>
                        <w:rPr>
                          <w:rFonts w:ascii="Times New Roman" w:hAnsi="Times New Roman" w:cs="Times New Roman"/>
                          <w:color w:val="525B13" w:themeColor="accent1" w:themeShade="80"/>
                          <w:sz w:val="24"/>
                          <w:shd w:val="clear" w:color="auto" w:fill="FFFFFF"/>
                        </w:rPr>
                        <w:t xml:space="preserve">. </w:t>
                      </w:r>
                    </w:p>
                    <w:p w14:paraId="7B8CF747" w14:textId="77777777" w:rsidR="00C44F82" w:rsidRDefault="00C44F82"/>
                  </w:txbxContent>
                </v:textbox>
                <w10:wrap type="square" anchorx="page"/>
              </v:shape>
            </w:pict>
          </mc:Fallback>
        </mc:AlternateContent>
      </w:r>
      <w:r w:rsidR="00CA24D0" w:rsidRPr="009959D6">
        <w:rPr>
          <w:noProof/>
          <w:color w:val="606062" w:themeColor="accent6" w:themeShade="BF"/>
        </w:rPr>
        <mc:AlternateContent>
          <mc:Choice Requires="wps">
            <w:drawing>
              <wp:anchor distT="91440" distB="91440" distL="365760" distR="365760" simplePos="0" relativeHeight="251951104" behindDoc="0" locked="0" layoutInCell="1" allowOverlap="1" wp14:anchorId="530F4765" wp14:editId="7B77456B">
                <wp:simplePos x="0" y="0"/>
                <wp:positionH relativeFrom="margin">
                  <wp:posOffset>3796665</wp:posOffset>
                </wp:positionH>
                <wp:positionV relativeFrom="margin">
                  <wp:posOffset>-815340</wp:posOffset>
                </wp:positionV>
                <wp:extent cx="3886200" cy="3915410"/>
                <wp:effectExtent l="0" t="0" r="0" b="8890"/>
                <wp:wrapTopAndBottom/>
                <wp:docPr id="146" name="Rectangle 146"/>
                <wp:cNvGraphicFramePr/>
                <a:graphic xmlns:a="http://schemas.openxmlformats.org/drawingml/2006/main">
                  <a:graphicData uri="http://schemas.microsoft.com/office/word/2010/wordprocessingShape">
                    <wps:wsp>
                      <wps:cNvSpPr/>
                      <wps:spPr>
                        <a:xfrm>
                          <a:off x="0" y="0"/>
                          <a:ext cx="3886200" cy="391541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7E6840" w14:textId="77777777" w:rsidR="009959D6" w:rsidRDefault="009959D6">
                            <w:pPr>
                              <w:pStyle w:val="NoSpacing"/>
                              <w:jc w:val="center"/>
                              <w:rPr>
                                <w:color w:val="A6B727" w:themeColor="accent1"/>
                              </w:rPr>
                            </w:pPr>
                            <w:r>
                              <w:rPr>
                                <w:noProof/>
                                <w:color w:val="A6B727" w:themeColor="accent1"/>
                              </w:rPr>
                              <w:drawing>
                                <wp:inline distT="0" distB="0" distL="0" distR="0" wp14:anchorId="4DCB5364" wp14:editId="0C4AF527">
                                  <wp:extent cx="722376" cy="384048"/>
                                  <wp:effectExtent l="0" t="0" r="1905"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22376" cy="384048"/>
                                          </a:xfrm>
                                          <a:prstGeom prst="rect">
                                            <a:avLst/>
                                          </a:prstGeom>
                                          <a:noFill/>
                                          <a:ln>
                                            <a:noFill/>
                                          </a:ln>
                                        </pic:spPr>
                                      </pic:pic>
                                    </a:graphicData>
                                  </a:graphic>
                                </wp:inline>
                              </w:drawing>
                            </w:r>
                          </w:p>
                          <w:p w14:paraId="408ECEE5" w14:textId="0EAD7064" w:rsidR="009959D6" w:rsidRPr="00CA24D0" w:rsidRDefault="009959D6" w:rsidP="009959D6">
                            <w:pPr>
                              <w:rPr>
                                <w:rFonts w:ascii="Times New Roman" w:hAnsi="Times New Roman" w:cs="Times New Roman"/>
                                <w:b/>
                                <w:i/>
                                <w:iCs/>
                                <w:color w:val="A6B727" w:themeColor="accent1"/>
                                <w:sz w:val="24"/>
                                <w:u w:val="single"/>
                                <w:lang w:val="en-GB"/>
                              </w:rPr>
                            </w:pPr>
                            <w:r w:rsidRPr="00CA24D0">
                              <w:rPr>
                                <w:rFonts w:ascii="Times New Roman" w:hAnsi="Times New Roman" w:cs="Times New Roman"/>
                                <w:b/>
                                <w:i/>
                                <w:iCs/>
                                <w:color w:val="A6B727" w:themeColor="accent1"/>
                                <w:sz w:val="24"/>
                                <w:u w:val="single"/>
                                <w:lang w:val="en-GB"/>
                              </w:rPr>
                              <w:t xml:space="preserve">Facts and Figures - </w:t>
                            </w:r>
                          </w:p>
                          <w:p w14:paraId="0F4AC06F" w14:textId="64614C2E" w:rsidR="009959D6" w:rsidRPr="00CA24D0" w:rsidRDefault="009959D6" w:rsidP="00CA24D0">
                            <w:pPr>
                              <w:pStyle w:val="ListParagraph"/>
                              <w:numPr>
                                <w:ilvl w:val="0"/>
                                <w:numId w:val="18"/>
                              </w:numPr>
                              <w:rPr>
                                <w:rFonts w:ascii="Times New Roman" w:hAnsi="Times New Roman" w:cs="Times New Roman"/>
                                <w:iCs/>
                                <w:sz w:val="24"/>
                                <w:lang w:val="en-GB"/>
                              </w:rPr>
                            </w:pPr>
                            <w:r w:rsidRPr="00CA24D0">
                              <w:rPr>
                                <w:rFonts w:ascii="Times New Roman" w:hAnsi="Times New Roman" w:cs="Times New Roman"/>
                                <w:iCs/>
                                <w:sz w:val="24"/>
                                <w:lang w:val="en-GB"/>
                              </w:rPr>
                              <w:t xml:space="preserve">10-15% of people experience chronic grief for </w:t>
                            </w:r>
                            <w:r w:rsidR="00D361E2" w:rsidRPr="00CA24D0">
                              <w:rPr>
                                <w:rFonts w:ascii="Times New Roman" w:hAnsi="Times New Roman" w:cs="Times New Roman"/>
                                <w:iCs/>
                                <w:sz w:val="24"/>
                                <w:lang w:val="en-GB"/>
                              </w:rPr>
                              <w:t>several</w:t>
                            </w:r>
                            <w:r w:rsidRPr="00CA24D0">
                              <w:rPr>
                                <w:rFonts w:ascii="Times New Roman" w:hAnsi="Times New Roman" w:cs="Times New Roman"/>
                                <w:iCs/>
                                <w:sz w:val="24"/>
                                <w:lang w:val="en-GB"/>
                              </w:rPr>
                              <w:t xml:space="preserve"> years (Hall, 2014). </w:t>
                            </w:r>
                          </w:p>
                          <w:p w14:paraId="35640D3A" w14:textId="314D58D4" w:rsidR="009959D6" w:rsidRPr="00CA24D0" w:rsidRDefault="009959D6" w:rsidP="00CA24D0">
                            <w:pPr>
                              <w:pStyle w:val="ListParagraph"/>
                              <w:numPr>
                                <w:ilvl w:val="0"/>
                                <w:numId w:val="18"/>
                              </w:numPr>
                              <w:rPr>
                                <w:rFonts w:ascii="Times New Roman" w:hAnsi="Times New Roman" w:cs="Times New Roman"/>
                                <w:iCs/>
                                <w:sz w:val="24"/>
                              </w:rPr>
                            </w:pPr>
                            <w:r w:rsidRPr="00CA24D0">
                              <w:rPr>
                                <w:rFonts w:ascii="Times New Roman" w:hAnsi="Times New Roman" w:cs="Times New Roman"/>
                                <w:iCs/>
                                <w:sz w:val="24"/>
                              </w:rPr>
                              <w:t>By the age of 65, half of all women and 10% of men have lost their significant other (Neimeyer &amp; Holland, 2015).</w:t>
                            </w:r>
                          </w:p>
                          <w:p w14:paraId="7F5595F4" w14:textId="2AFED31E" w:rsidR="009959D6" w:rsidRPr="00CA24D0" w:rsidRDefault="009959D6" w:rsidP="00CA24D0">
                            <w:pPr>
                              <w:pStyle w:val="ListParagraph"/>
                              <w:numPr>
                                <w:ilvl w:val="0"/>
                                <w:numId w:val="18"/>
                              </w:numPr>
                              <w:rPr>
                                <w:rFonts w:ascii="Times New Roman" w:hAnsi="Times New Roman" w:cs="Times New Roman"/>
                                <w:iCs/>
                                <w:sz w:val="24"/>
                              </w:rPr>
                            </w:pPr>
                            <w:r w:rsidRPr="00CA24D0">
                              <w:rPr>
                                <w:rFonts w:ascii="Times New Roman" w:hAnsi="Times New Roman" w:cs="Times New Roman"/>
                                <w:iCs/>
                                <w:sz w:val="24"/>
                              </w:rPr>
                              <w:t>Elderly widows make up for one th</w:t>
                            </w:r>
                            <w:r w:rsidR="00CD2358">
                              <w:rPr>
                                <w:rFonts w:ascii="Times New Roman" w:hAnsi="Times New Roman" w:cs="Times New Roman"/>
                                <w:iCs/>
                                <w:sz w:val="24"/>
                              </w:rPr>
                              <w:t>ird</w:t>
                            </w:r>
                            <w:r w:rsidRPr="00CA24D0">
                              <w:rPr>
                                <w:rFonts w:ascii="Times New Roman" w:hAnsi="Times New Roman" w:cs="Times New Roman"/>
                                <w:iCs/>
                                <w:sz w:val="24"/>
                              </w:rPr>
                              <w:t xml:space="preserve"> of the population over 65.</w:t>
                            </w:r>
                          </w:p>
                          <w:p w14:paraId="373CD74A" w14:textId="03B47FA5" w:rsidR="009959D6" w:rsidRPr="00CA24D0" w:rsidRDefault="009959D6" w:rsidP="00CA24D0">
                            <w:pPr>
                              <w:pStyle w:val="ListParagraph"/>
                              <w:numPr>
                                <w:ilvl w:val="0"/>
                                <w:numId w:val="18"/>
                              </w:numPr>
                              <w:rPr>
                                <w:rFonts w:ascii="Times New Roman" w:hAnsi="Times New Roman" w:cs="Times New Roman"/>
                                <w:iCs/>
                                <w:sz w:val="24"/>
                              </w:rPr>
                            </w:pPr>
                            <w:r w:rsidRPr="00CA24D0">
                              <w:rPr>
                                <w:rFonts w:ascii="Times New Roman" w:hAnsi="Times New Roman" w:cs="Times New Roman"/>
                                <w:iCs/>
                                <w:sz w:val="24"/>
                              </w:rPr>
                              <w:t>50% of bereaved spouses meet the criteria for severe stre</w:t>
                            </w:r>
                            <w:r w:rsidR="00161EFF">
                              <w:rPr>
                                <w:rFonts w:ascii="Times New Roman" w:hAnsi="Times New Roman" w:cs="Times New Roman"/>
                                <w:iCs/>
                                <w:sz w:val="24"/>
                              </w:rPr>
                              <w:t>ss</w:t>
                            </w:r>
                            <w:r w:rsidRPr="00CA24D0">
                              <w:rPr>
                                <w:rFonts w:ascii="Times New Roman" w:hAnsi="Times New Roman" w:cs="Times New Roman"/>
                                <w:iCs/>
                                <w:sz w:val="24"/>
                              </w:rPr>
                              <w:t xml:space="preserve"> and 42% meet the criteria for depression (Schut &amp; Str</w:t>
                            </w:r>
                            <w:r w:rsidR="00D361E2">
                              <w:rPr>
                                <w:rFonts w:ascii="Times New Roman" w:hAnsi="Times New Roman" w:cs="Times New Roman"/>
                                <w:iCs/>
                                <w:sz w:val="24"/>
                              </w:rPr>
                              <w:t>o</w:t>
                            </w:r>
                            <w:r w:rsidRPr="00CA24D0">
                              <w:rPr>
                                <w:rFonts w:ascii="Times New Roman" w:hAnsi="Times New Roman" w:cs="Times New Roman"/>
                                <w:iCs/>
                                <w:sz w:val="24"/>
                              </w:rPr>
                              <w:t xml:space="preserve">ebe, 2005). </w:t>
                            </w:r>
                          </w:p>
                          <w:p w14:paraId="5179EECF" w14:textId="77777777" w:rsidR="009959D6" w:rsidRDefault="009959D6">
                            <w:pPr>
                              <w:pStyle w:val="NoSpacing"/>
                              <w:spacing w:before="240"/>
                              <w:jc w:val="center"/>
                              <w:rPr>
                                <w:color w:val="A6B727" w:themeColor="accent1"/>
                              </w:rPr>
                            </w:pPr>
                            <w:r>
                              <w:rPr>
                                <w:noProof/>
                                <w:color w:val="A6B727" w:themeColor="accent1"/>
                              </w:rPr>
                              <w:drawing>
                                <wp:inline distT="0" distB="0" distL="0" distR="0" wp14:anchorId="32AB9A22" wp14:editId="7C44D055">
                                  <wp:extent cx="374904" cy="237744"/>
                                  <wp:effectExtent l="0" t="0" r="635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74904" cy="237744"/>
                                          </a:xfrm>
                                          <a:prstGeom prst="rect">
                                            <a:avLst/>
                                          </a:prstGeom>
                                        </pic:spPr>
                                      </pic:pic>
                                    </a:graphicData>
                                  </a:graphic>
                                </wp:inline>
                              </w:drawing>
                            </w:r>
                          </w:p>
                        </w:txbxContent>
                      </wps:txbx>
                      <wps:bodyPr rot="0" spcFirstLastPara="0" vertOverflow="overflow" horzOverflow="overflow" vert="horz" wrap="square" lIns="137160" tIns="0" rIns="13716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0F4765" id="Rectangle 146" o:spid="_x0000_s1032" style="position:absolute;margin-left:298.95pt;margin-top:-64.2pt;width:306pt;height:308.3pt;z-index:251951104;visibility:visible;mso-wrap-style:square;mso-width-percent:0;mso-height-percent:0;mso-wrap-distance-left:28.8pt;mso-wrap-distance-top:7.2pt;mso-wrap-distance-right:28.8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" filled="f" stroked="f" strokeweight="1.5pt">
                <v:textbox inset="10.8pt,0,10.8pt,0">
                  <w:txbxContent>
                    <w:p w14:paraId="2A7E6840" w14:textId="77777777" w:rsidR="009959D6" w:rsidRDefault="009959D6">
                      <w:pPr>
                        <w:pStyle w:val="NoSpacing"/>
                        <w:jc w:val="center"/>
                        <w:rPr>
                          <w:color w:val="A6B727" w:themeColor="accent1"/>
                        </w:rPr>
                      </w:pPr>
                      <w:r>
                        <w:rPr>
                          <w:noProof/>
                          <w:color w:val="A6B727" w:themeColor="accent1"/>
                        </w:rPr>
                        <w:drawing>
                          <wp:inline distT="0" distB="0" distL="0" distR="0" wp14:anchorId="4DCB5364" wp14:editId="0C4AF527">
                            <wp:extent cx="722376" cy="384048"/>
                            <wp:effectExtent l="0" t="0" r="1905"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22376" cy="384048"/>
                                    </a:xfrm>
                                    <a:prstGeom prst="rect">
                                      <a:avLst/>
                                    </a:prstGeom>
                                    <a:noFill/>
                                    <a:ln>
                                      <a:noFill/>
                                    </a:ln>
                                  </pic:spPr>
                                </pic:pic>
                              </a:graphicData>
                            </a:graphic>
                          </wp:inline>
                        </w:drawing>
                      </w:r>
                    </w:p>
                    <w:p w14:paraId="408ECEE5" w14:textId="0EAD7064" w:rsidR="009959D6" w:rsidRPr="00CA24D0" w:rsidRDefault="009959D6" w:rsidP="009959D6">
                      <w:pPr>
                        <w:rPr>
                          <w:rFonts w:ascii="Times New Roman" w:hAnsi="Times New Roman" w:cs="Times New Roman"/>
                          <w:b/>
                          <w:i/>
                          <w:iCs/>
                          <w:color w:val="A6B727" w:themeColor="accent1"/>
                          <w:sz w:val="24"/>
                          <w:u w:val="single"/>
                          <w:lang w:val="en-GB"/>
                        </w:rPr>
                      </w:pPr>
                      <w:r w:rsidRPr="00CA24D0">
                        <w:rPr>
                          <w:rFonts w:ascii="Times New Roman" w:hAnsi="Times New Roman" w:cs="Times New Roman"/>
                          <w:b/>
                          <w:i/>
                          <w:iCs/>
                          <w:color w:val="A6B727" w:themeColor="accent1"/>
                          <w:sz w:val="24"/>
                          <w:u w:val="single"/>
                          <w:lang w:val="en-GB"/>
                        </w:rPr>
                        <w:t xml:space="preserve">Facts and Figures - </w:t>
                      </w:r>
                    </w:p>
                    <w:p w14:paraId="0F4AC06F" w14:textId="64614C2E" w:rsidR="009959D6" w:rsidRPr="00CA24D0" w:rsidRDefault="009959D6" w:rsidP="00CA24D0">
                      <w:pPr>
                        <w:pStyle w:val="ListParagraph"/>
                        <w:numPr>
                          <w:ilvl w:val="0"/>
                          <w:numId w:val="18"/>
                        </w:numPr>
                        <w:rPr>
                          <w:rFonts w:ascii="Times New Roman" w:hAnsi="Times New Roman" w:cs="Times New Roman"/>
                          <w:iCs/>
                          <w:sz w:val="24"/>
                          <w:lang w:val="en-GB"/>
                        </w:rPr>
                      </w:pPr>
                      <w:r w:rsidRPr="00CA24D0">
                        <w:rPr>
                          <w:rFonts w:ascii="Times New Roman" w:hAnsi="Times New Roman" w:cs="Times New Roman"/>
                          <w:iCs/>
                          <w:sz w:val="24"/>
                          <w:lang w:val="en-GB"/>
                        </w:rPr>
                        <w:t xml:space="preserve">10-15% of people experience chronic grief for </w:t>
                      </w:r>
                      <w:r w:rsidR="00D361E2" w:rsidRPr="00CA24D0">
                        <w:rPr>
                          <w:rFonts w:ascii="Times New Roman" w:hAnsi="Times New Roman" w:cs="Times New Roman"/>
                          <w:iCs/>
                          <w:sz w:val="24"/>
                          <w:lang w:val="en-GB"/>
                        </w:rPr>
                        <w:t>several</w:t>
                      </w:r>
                      <w:r w:rsidRPr="00CA24D0">
                        <w:rPr>
                          <w:rFonts w:ascii="Times New Roman" w:hAnsi="Times New Roman" w:cs="Times New Roman"/>
                          <w:iCs/>
                          <w:sz w:val="24"/>
                          <w:lang w:val="en-GB"/>
                        </w:rPr>
                        <w:t xml:space="preserve"> years (Hall, 2014). </w:t>
                      </w:r>
                    </w:p>
                    <w:p w14:paraId="35640D3A" w14:textId="314D58D4" w:rsidR="009959D6" w:rsidRPr="00CA24D0" w:rsidRDefault="009959D6" w:rsidP="00CA24D0">
                      <w:pPr>
                        <w:pStyle w:val="ListParagraph"/>
                        <w:numPr>
                          <w:ilvl w:val="0"/>
                          <w:numId w:val="18"/>
                        </w:numPr>
                        <w:rPr>
                          <w:rFonts w:ascii="Times New Roman" w:hAnsi="Times New Roman" w:cs="Times New Roman"/>
                          <w:iCs/>
                          <w:sz w:val="24"/>
                        </w:rPr>
                      </w:pPr>
                      <w:r w:rsidRPr="00CA24D0">
                        <w:rPr>
                          <w:rFonts w:ascii="Times New Roman" w:hAnsi="Times New Roman" w:cs="Times New Roman"/>
                          <w:iCs/>
                          <w:sz w:val="24"/>
                        </w:rPr>
                        <w:t>By the age of 65, half of all women and 10% of men have lost their significant other (Neimeyer &amp; Holland, 2015).</w:t>
                      </w:r>
                    </w:p>
                    <w:p w14:paraId="7F5595F4" w14:textId="2AFED31E" w:rsidR="009959D6" w:rsidRPr="00CA24D0" w:rsidRDefault="009959D6" w:rsidP="00CA24D0">
                      <w:pPr>
                        <w:pStyle w:val="ListParagraph"/>
                        <w:numPr>
                          <w:ilvl w:val="0"/>
                          <w:numId w:val="18"/>
                        </w:numPr>
                        <w:rPr>
                          <w:rFonts w:ascii="Times New Roman" w:hAnsi="Times New Roman" w:cs="Times New Roman"/>
                          <w:iCs/>
                          <w:sz w:val="24"/>
                        </w:rPr>
                      </w:pPr>
                      <w:r w:rsidRPr="00CA24D0">
                        <w:rPr>
                          <w:rFonts w:ascii="Times New Roman" w:hAnsi="Times New Roman" w:cs="Times New Roman"/>
                          <w:iCs/>
                          <w:sz w:val="24"/>
                        </w:rPr>
                        <w:t>Elderly widows make up for one th</w:t>
                      </w:r>
                      <w:r w:rsidR="00CD2358">
                        <w:rPr>
                          <w:rFonts w:ascii="Times New Roman" w:hAnsi="Times New Roman" w:cs="Times New Roman"/>
                          <w:iCs/>
                          <w:sz w:val="24"/>
                        </w:rPr>
                        <w:t>ird</w:t>
                      </w:r>
                      <w:r w:rsidRPr="00CA24D0">
                        <w:rPr>
                          <w:rFonts w:ascii="Times New Roman" w:hAnsi="Times New Roman" w:cs="Times New Roman"/>
                          <w:iCs/>
                          <w:sz w:val="24"/>
                        </w:rPr>
                        <w:t xml:space="preserve"> of the population over 65.</w:t>
                      </w:r>
                    </w:p>
                    <w:p w14:paraId="373CD74A" w14:textId="03B47FA5" w:rsidR="009959D6" w:rsidRPr="00CA24D0" w:rsidRDefault="009959D6" w:rsidP="00CA24D0">
                      <w:pPr>
                        <w:pStyle w:val="ListParagraph"/>
                        <w:numPr>
                          <w:ilvl w:val="0"/>
                          <w:numId w:val="18"/>
                        </w:numPr>
                        <w:rPr>
                          <w:rFonts w:ascii="Times New Roman" w:hAnsi="Times New Roman" w:cs="Times New Roman"/>
                          <w:iCs/>
                          <w:sz w:val="24"/>
                        </w:rPr>
                      </w:pPr>
                      <w:r w:rsidRPr="00CA24D0">
                        <w:rPr>
                          <w:rFonts w:ascii="Times New Roman" w:hAnsi="Times New Roman" w:cs="Times New Roman"/>
                          <w:iCs/>
                          <w:sz w:val="24"/>
                        </w:rPr>
                        <w:t>50% of bereaved spouses meet the criteria for severe stre</w:t>
                      </w:r>
                      <w:r w:rsidR="00161EFF">
                        <w:rPr>
                          <w:rFonts w:ascii="Times New Roman" w:hAnsi="Times New Roman" w:cs="Times New Roman"/>
                          <w:iCs/>
                          <w:sz w:val="24"/>
                        </w:rPr>
                        <w:t>ss</w:t>
                      </w:r>
                      <w:r w:rsidRPr="00CA24D0">
                        <w:rPr>
                          <w:rFonts w:ascii="Times New Roman" w:hAnsi="Times New Roman" w:cs="Times New Roman"/>
                          <w:iCs/>
                          <w:sz w:val="24"/>
                        </w:rPr>
                        <w:t xml:space="preserve"> and 42% meet the criteria for depression (Schut &amp; Str</w:t>
                      </w:r>
                      <w:r w:rsidR="00D361E2">
                        <w:rPr>
                          <w:rFonts w:ascii="Times New Roman" w:hAnsi="Times New Roman" w:cs="Times New Roman"/>
                          <w:iCs/>
                          <w:sz w:val="24"/>
                        </w:rPr>
                        <w:t>o</w:t>
                      </w:r>
                      <w:r w:rsidRPr="00CA24D0">
                        <w:rPr>
                          <w:rFonts w:ascii="Times New Roman" w:hAnsi="Times New Roman" w:cs="Times New Roman"/>
                          <w:iCs/>
                          <w:sz w:val="24"/>
                        </w:rPr>
                        <w:t xml:space="preserve">ebe, 2005). </w:t>
                      </w:r>
                    </w:p>
                    <w:p w14:paraId="5179EECF" w14:textId="77777777" w:rsidR="009959D6" w:rsidRDefault="009959D6">
                      <w:pPr>
                        <w:pStyle w:val="NoSpacing"/>
                        <w:spacing w:before="240"/>
                        <w:jc w:val="center"/>
                        <w:rPr>
                          <w:color w:val="A6B727" w:themeColor="accent1"/>
                        </w:rPr>
                      </w:pPr>
                      <w:r>
                        <w:rPr>
                          <w:noProof/>
                          <w:color w:val="A6B727" w:themeColor="accent1"/>
                        </w:rPr>
                        <w:drawing>
                          <wp:inline distT="0" distB="0" distL="0" distR="0" wp14:anchorId="32AB9A22" wp14:editId="7C44D055">
                            <wp:extent cx="374904" cy="237744"/>
                            <wp:effectExtent l="0" t="0" r="635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74904" cy="237744"/>
                                    </a:xfrm>
                                    <a:prstGeom prst="rect">
                                      <a:avLst/>
                                    </a:prstGeom>
                                  </pic:spPr>
                                </pic:pic>
                              </a:graphicData>
                            </a:graphic>
                          </wp:inline>
                        </w:drawing>
                      </w:r>
                    </w:p>
                  </w:txbxContent>
                </v:textbox>
                <w10:wrap type="topAndBottom" anchorx="margin" anchory="margin"/>
              </v:rect>
            </w:pict>
          </mc:Fallback>
        </mc:AlternateContent>
      </w:r>
      <w:r w:rsidR="00764AC9" w:rsidRPr="005714F7">
        <w:rPr>
          <w:noProof/>
          <w:color w:val="606062" w:themeColor="accent6" w:themeShade="BF"/>
        </w:rPr>
        <mc:AlternateContent>
          <mc:Choice Requires="wps">
            <w:drawing>
              <wp:anchor distT="0" distB="0" distL="114300" distR="114300" simplePos="0" relativeHeight="251889664" behindDoc="0" locked="0" layoutInCell="1" allowOverlap="1" wp14:anchorId="15244687" wp14:editId="44A609F2">
                <wp:simplePos x="0" y="0"/>
                <wp:positionH relativeFrom="margin">
                  <wp:posOffset>-297951</wp:posOffset>
                </wp:positionH>
                <wp:positionV relativeFrom="paragraph">
                  <wp:posOffset>307746</wp:posOffset>
                </wp:positionV>
                <wp:extent cx="3195263" cy="1458930"/>
                <wp:effectExtent l="0" t="0" r="0" b="8255"/>
                <wp:wrapNone/>
                <wp:docPr id="231" name="Text Box 231"/>
                <wp:cNvGraphicFramePr/>
                <a:graphic xmlns:a="http://schemas.openxmlformats.org/drawingml/2006/main">
                  <a:graphicData uri="http://schemas.microsoft.com/office/word/2010/wordprocessingShape">
                    <wps:wsp>
                      <wps:cNvSpPr txBox="1"/>
                      <wps:spPr>
                        <a:xfrm>
                          <a:off x="0" y="0"/>
                          <a:ext cx="3195263" cy="145893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C64389D" w14:textId="77777777" w:rsidR="005714F7" w:rsidRPr="00F7167D" w:rsidRDefault="00C44F82" w:rsidP="00764AC9">
                            <w:pPr>
                              <w:pStyle w:val="Heading1"/>
                              <w:numPr>
                                <w:ilvl w:val="0"/>
                                <w:numId w:val="15"/>
                              </w:numPr>
                            </w:pPr>
                            <w:r>
                              <w:rPr>
                                <w:color w:val="565349" w:themeColor="text2"/>
                              </w:rPr>
                              <w:t>Grief and bereavment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244687" id="Text Box 231" o:spid="_x0000_s1033" type="#_x0000_t202" style="position:absolute;margin-left:-23.45pt;margin-top:24.25pt;width:251.6pt;height:114.9pt;z-index:251889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" filled="f" stroked="f">
                <v:textbox>
                  <w:txbxContent>
                    <w:p w14:paraId="0C64389D" w14:textId="77777777" w:rsidR="005714F7" w:rsidRPr="00F7167D" w:rsidRDefault="00C44F82" w:rsidP="00764AC9">
                      <w:pPr>
                        <w:pStyle w:val="Heading1"/>
                        <w:numPr>
                          <w:ilvl w:val="0"/>
                          <w:numId w:val="15"/>
                        </w:numPr>
                      </w:pPr>
                      <w:r>
                        <w:rPr>
                          <w:color w:val="565349" w:themeColor="text2"/>
                        </w:rPr>
                        <w:t>Grief and bereavment</w:t>
                      </w:r>
                    </w:p>
                  </w:txbxContent>
                </v:textbox>
                <w10:wrap anchorx="margin"/>
              </v:shape>
            </w:pict>
          </mc:Fallback>
        </mc:AlternateContent>
      </w:r>
      <w:r w:rsidR="005714F7" w:rsidRPr="005714F7">
        <w:rPr>
          <w:noProof/>
          <w:color w:val="606062" w:themeColor="accent6" w:themeShade="BF"/>
        </w:rPr>
        <mc:AlternateContent>
          <mc:Choice Requires="wps">
            <w:drawing>
              <wp:anchor distT="0" distB="0" distL="114300" distR="114300" simplePos="0" relativeHeight="251888640" behindDoc="0" locked="0" layoutInCell="1" allowOverlap="1" wp14:anchorId="4E1CA578" wp14:editId="30D85844">
                <wp:simplePos x="0" y="0"/>
                <wp:positionH relativeFrom="margin">
                  <wp:align>left</wp:align>
                </wp:positionH>
                <wp:positionV relativeFrom="paragraph">
                  <wp:posOffset>-401648</wp:posOffset>
                </wp:positionV>
                <wp:extent cx="3479800" cy="2824480"/>
                <wp:effectExtent l="0" t="0" r="6350" b="0"/>
                <wp:wrapNone/>
                <wp:docPr id="230" name="Rectangle: Single Corner Snipped 230" title="Shape"/>
                <wp:cNvGraphicFramePr/>
                <a:graphic xmlns:a="http://schemas.openxmlformats.org/drawingml/2006/main">
                  <a:graphicData uri="http://schemas.microsoft.com/office/word/2010/wordprocessingShape">
                    <wps:wsp>
                      <wps:cNvSpPr/>
                      <wps:spPr>
                        <a:xfrm flipV="1">
                          <a:off x="0" y="0"/>
                          <a:ext cx="3479800" cy="2824480"/>
                        </a:xfrm>
                        <a:prstGeom prst="snip1Rect">
                          <a:avLst>
                            <a:gd name="adj" fmla="val 50000"/>
                          </a:avLst>
                        </a:prstGeom>
                        <a:solidFill>
                          <a:schemeClr val="accent5">
                            <a:alpha val="67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D5AC1A0" w14:textId="77777777" w:rsidR="005714F7" w:rsidRPr="00F7167D" w:rsidRDefault="005714F7" w:rsidP="005714F7">
                            <w:pPr>
                              <w:pStyle w:val="Heading1"/>
                              <w:jc w:val="left"/>
                            </w:pPr>
                            <w:r w:rsidRPr="009C601D">
                              <w:rPr>
                                <w:color w:val="565349" w:themeColor="text2"/>
                              </w:rPr>
                              <w:t xml:space="preserve"> </w:t>
                            </w:r>
                          </w:p>
                        </w:txbxContent>
                      </wps:txbx>
                      <wps:bodyPr rot="0" spcFirstLastPara="0" vertOverflow="overflow" horzOverflow="overflow" vert="horz" wrap="square" lIns="91440" tIns="91440" rIns="91440" bIns="9144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CA578" id="Rectangle: Single Corner Snipped 230" o:spid="_x0000_s1034" alt="Title: Shape" style="position:absolute;margin-left:0;margin-top:-31.65pt;width:274pt;height:222.4pt;flip:y;z-index:2518886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3479800,28244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" adj="-11796480,,5400" path="m,l2067560,,3479800,1412240r,1412240l,2824480,,xe" fillcolor="#d7d447 [3208]" stroked="f" strokeweight="1.5pt">
                <v:fill opacity="43947f"/>
                <v:stroke joinstyle="miter"/>
                <v:formulas/>
                <v:path arrowok="t" o:connecttype="custom" o:connectlocs="0,0;2067560,0;3479800,1412240;3479800,2824480;0,2824480;0,0" o:connectangles="0,0,0,0,0,0" textboxrect="0,0,3479800,2824480"/>
                <v:textbox inset=",7.2pt,,7.2pt">
                  <w:txbxContent>
                    <w:p w14:paraId="7D5AC1A0" w14:textId="77777777" w:rsidR="005714F7" w:rsidRPr="00F7167D" w:rsidRDefault="005714F7" w:rsidP="005714F7">
                      <w:pPr>
                        <w:pStyle w:val="Heading1"/>
                        <w:jc w:val="left"/>
                      </w:pPr>
                      <w:r w:rsidRPr="009C601D">
                        <w:rPr>
                          <w:color w:val="565349" w:themeColor="text2"/>
                        </w:rPr>
                        <w:t xml:space="preserve"> </w:t>
                      </w:r>
                    </w:p>
                  </w:txbxContent>
                </v:textbox>
                <w10:wrap anchorx="margin"/>
              </v:shape>
            </w:pict>
          </mc:Fallback>
        </mc:AlternateContent>
      </w:r>
    </w:p>
    <w:p w14:paraId="00BAB28B" w14:textId="6638526E" w:rsidR="004D4571" w:rsidRPr="00127C5F" w:rsidRDefault="00D361E2" w:rsidP="004D4571">
      <w:pPr>
        <w:rPr>
          <w:color w:val="606062" w:themeColor="accent6" w:themeShade="BF"/>
        </w:rPr>
      </w:pPr>
      <w:r>
        <w:rPr>
          <w:noProof/>
          <w:color w:val="606062" w:themeColor="accent6" w:themeShade="BF"/>
        </w:rPr>
        <w:drawing>
          <wp:anchor distT="0" distB="0" distL="114300" distR="114300" simplePos="0" relativeHeight="251965440" behindDoc="1" locked="0" layoutInCell="1" allowOverlap="1" wp14:anchorId="2323F66F" wp14:editId="06339D5A">
            <wp:simplePos x="0" y="0"/>
            <wp:positionH relativeFrom="page">
              <wp:posOffset>6609017</wp:posOffset>
            </wp:positionH>
            <wp:positionV relativeFrom="page">
              <wp:posOffset>9092789</wp:posOffset>
            </wp:positionV>
            <wp:extent cx="935505" cy="721137"/>
            <wp:effectExtent l="0" t="0" r="0" b="3175"/>
            <wp:wrapThrough wrapText="bothSides">
              <wp:wrapPolygon edited="0">
                <wp:start x="0" y="0"/>
                <wp:lineTo x="0" y="21124"/>
                <wp:lineTo x="21116" y="21124"/>
                <wp:lineTo x="21116" y="0"/>
                <wp:lineTo x="0" y="0"/>
              </wp:wrapPolygon>
            </wp:wrapThrough>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mental-health-3332122_960_720.png"/>
                    <pic:cNvPicPr/>
                  </pic:nvPicPr>
                  <pic:blipFill>
                    <a:blip r:embed="rId14" cstate="print">
                      <a:duotone>
                        <a:prstClr val="black"/>
                        <a:schemeClr val="accent5">
                          <a:tint val="45000"/>
                          <a:satMod val="400000"/>
                        </a:schemeClr>
                      </a:duotone>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935505" cy="721137"/>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noProof/>
          <w:color w:val="auto"/>
          <w:sz w:val="24"/>
          <w:szCs w:val="24"/>
        </w:rPr>
        <w:drawing>
          <wp:anchor distT="36576" distB="36576" distL="36576" distR="36576" simplePos="0" relativeHeight="251901952" behindDoc="0" locked="0" layoutInCell="1" allowOverlap="1" wp14:anchorId="024CF8D7" wp14:editId="6CF09AD7">
            <wp:simplePos x="0" y="0"/>
            <wp:positionH relativeFrom="column">
              <wp:posOffset>149412</wp:posOffset>
            </wp:positionH>
            <wp:positionV relativeFrom="paragraph">
              <wp:posOffset>194385</wp:posOffset>
            </wp:positionV>
            <wp:extent cx="1101090" cy="938530"/>
            <wp:effectExtent l="133350" t="171450" r="99060" b="166370"/>
            <wp:wrapNone/>
            <wp:docPr id="20" name="Picture 20" descr="grie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ief1"/>
                    <pic:cNvPicPr>
                      <a:picLocks noChangeAspect="1" noChangeArrowheads="1"/>
                    </pic:cNvPicPr>
                  </pic:nvPicPr>
                  <pic:blipFill>
                    <a:blip r:embed="rId16" cstate="print">
                      <a:duotone>
                        <a:schemeClr val="accent5">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rot="20380374">
                      <a:off x="0" y="0"/>
                      <a:ext cx="1101090" cy="93853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97575B" w:rsidRPr="00C44F82">
        <w:rPr>
          <w:noProof/>
          <w:color w:val="606062" w:themeColor="accent6" w:themeShade="BF"/>
        </w:rPr>
        <mc:AlternateContent>
          <mc:Choice Requires="wps">
            <w:drawing>
              <wp:anchor distT="45720" distB="45720" distL="114300" distR="114300" simplePos="0" relativeHeight="251905535" behindDoc="0" locked="0" layoutInCell="1" allowOverlap="1" wp14:anchorId="13FE5D78" wp14:editId="48DB80DF">
                <wp:simplePos x="0" y="0"/>
                <wp:positionH relativeFrom="page">
                  <wp:posOffset>3685204</wp:posOffset>
                </wp:positionH>
                <wp:positionV relativeFrom="paragraph">
                  <wp:posOffset>389404</wp:posOffset>
                </wp:positionV>
                <wp:extent cx="3854450" cy="3776980"/>
                <wp:effectExtent l="0" t="0" r="12700" b="1397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4450" cy="3776980"/>
                        </a:xfrm>
                        <a:prstGeom prst="rect">
                          <a:avLst/>
                        </a:prstGeom>
                        <a:solidFill>
                          <a:srgbClr val="FFFFFF"/>
                        </a:solidFill>
                        <a:ln w="9525">
                          <a:solidFill>
                            <a:schemeClr val="accent1">
                              <a:lumMod val="75000"/>
                            </a:schemeClr>
                          </a:solidFill>
                          <a:miter lim="800000"/>
                          <a:headEnd/>
                          <a:tailEnd/>
                        </a:ln>
                      </wps:spPr>
                      <wps:txbx>
                        <w:txbxContent>
                          <w:p w14:paraId="5B2D981A" w14:textId="6544766E" w:rsidR="00C44F82" w:rsidRDefault="00C44F82" w:rsidP="009835EC">
                            <w:pPr>
                              <w:spacing w:line="360" w:lineRule="auto"/>
                              <w:jc w:val="both"/>
                              <w:rPr>
                                <w:rFonts w:ascii="Times New Roman" w:hAnsi="Times New Roman" w:cs="Times New Roman"/>
                                <w:color w:val="auto"/>
                                <w:sz w:val="24"/>
                                <w:lang w:val="en-GB"/>
                              </w:rPr>
                            </w:pPr>
                            <w:r w:rsidRPr="00161EFF">
                              <w:rPr>
                                <w:rFonts w:ascii="Times New Roman" w:hAnsi="Times New Roman" w:cs="Times New Roman"/>
                                <w:color w:val="auto"/>
                                <w:sz w:val="24"/>
                                <w:lang w:val="en-GB"/>
                              </w:rPr>
                              <w:t>Gr</w:t>
                            </w:r>
                            <w:r w:rsidR="00BE280F" w:rsidRPr="00161EFF">
                              <w:rPr>
                                <w:rFonts w:ascii="Times New Roman" w:hAnsi="Times New Roman" w:cs="Times New Roman"/>
                                <w:color w:val="auto"/>
                                <w:sz w:val="24"/>
                                <w:lang w:val="en-GB"/>
                              </w:rPr>
                              <w:t>ief</w:t>
                            </w:r>
                            <w:r w:rsidRPr="00161EFF">
                              <w:rPr>
                                <w:rFonts w:ascii="Times New Roman" w:hAnsi="Times New Roman" w:cs="Times New Roman"/>
                                <w:color w:val="auto"/>
                                <w:sz w:val="24"/>
                                <w:lang w:val="en-GB"/>
                              </w:rPr>
                              <w:t xml:space="preserve"> can leave us feeling extremely vulnerable (Gibson, 2012) and although many older adults have been found to be resilient, for some it can cause an array of problems. Older adults are more vulnerable to </w:t>
                            </w:r>
                            <w:r w:rsidRPr="00161EFF">
                              <w:rPr>
                                <w:rFonts w:ascii="Times New Roman" w:hAnsi="Times New Roman" w:cs="Times New Roman"/>
                                <w:b/>
                                <w:color w:val="auto"/>
                                <w:sz w:val="24"/>
                                <w:lang w:val="en-GB"/>
                              </w:rPr>
                              <w:t>mental health problems and loneliness</w:t>
                            </w:r>
                            <w:r w:rsidRPr="00161EFF">
                              <w:rPr>
                                <w:rFonts w:ascii="Times New Roman" w:hAnsi="Times New Roman" w:cs="Times New Roman"/>
                                <w:color w:val="auto"/>
                                <w:sz w:val="24"/>
                                <w:lang w:val="en-GB"/>
                              </w:rPr>
                              <w:t xml:space="preserve"> (Fitzpatrick, 1998). </w:t>
                            </w:r>
                            <w:r w:rsidR="00BE280F" w:rsidRPr="00161EFF">
                              <w:rPr>
                                <w:rFonts w:ascii="Times New Roman" w:hAnsi="Times New Roman" w:cs="Times New Roman"/>
                                <w:color w:val="auto"/>
                                <w:sz w:val="24"/>
                                <w:lang w:val="en-GB"/>
                              </w:rPr>
                              <w:t>Grief has been linked to depression and anxiety, as well as having adverse effects on our physical health (Kato &amp; Mann, 1999). However, t</w:t>
                            </w:r>
                            <w:r w:rsidR="00B74983" w:rsidRPr="00161EFF">
                              <w:rPr>
                                <w:rFonts w:ascii="Times New Roman" w:hAnsi="Times New Roman" w:cs="Times New Roman"/>
                                <w:color w:val="auto"/>
                                <w:sz w:val="24"/>
                                <w:lang w:val="en-GB"/>
                              </w:rPr>
                              <w:t xml:space="preserve">here are several ways of </w:t>
                            </w:r>
                            <w:r w:rsidR="00B74983" w:rsidRPr="00161EFF">
                              <w:rPr>
                                <w:rFonts w:ascii="Times New Roman" w:hAnsi="Times New Roman" w:cs="Times New Roman"/>
                                <w:b/>
                                <w:color w:val="auto"/>
                                <w:sz w:val="24"/>
                                <w:lang w:val="en-GB"/>
                              </w:rPr>
                              <w:t>improving</w:t>
                            </w:r>
                            <w:r w:rsidR="00B74983" w:rsidRPr="00161EFF">
                              <w:rPr>
                                <w:rFonts w:ascii="Times New Roman" w:hAnsi="Times New Roman" w:cs="Times New Roman"/>
                                <w:color w:val="auto"/>
                                <w:sz w:val="24"/>
                                <w:lang w:val="en-GB"/>
                              </w:rPr>
                              <w:t xml:space="preserve"> the outcomes of grief.</w:t>
                            </w:r>
                            <w:r w:rsidR="009835EC">
                              <w:rPr>
                                <w:rFonts w:ascii="Times New Roman" w:hAnsi="Times New Roman" w:cs="Times New Roman"/>
                                <w:color w:val="auto"/>
                                <w:sz w:val="24"/>
                                <w:lang w:val="en-GB"/>
                              </w:rPr>
                              <w:t xml:space="preserve"> </w:t>
                            </w:r>
                          </w:p>
                          <w:p w14:paraId="0E8036F3" w14:textId="75B7FFB1" w:rsidR="009835EC" w:rsidRPr="00161EFF" w:rsidRDefault="009835EC" w:rsidP="009835EC">
                            <w:pPr>
                              <w:spacing w:line="360" w:lineRule="auto"/>
                              <w:jc w:val="both"/>
                              <w:rPr>
                                <w:rFonts w:ascii="Times New Roman" w:hAnsi="Times New Roman" w:cs="Times New Roman"/>
                                <w:color w:val="auto"/>
                                <w:sz w:val="24"/>
                                <w:lang w:val="en-GB"/>
                              </w:rPr>
                            </w:pPr>
                            <w:r>
                              <w:rPr>
                                <w:rFonts w:ascii="Times New Roman" w:hAnsi="Times New Roman" w:cs="Times New Roman"/>
                                <w:color w:val="auto"/>
                                <w:sz w:val="24"/>
                                <w:lang w:val="en-GB"/>
                              </w:rPr>
                              <w:t xml:space="preserve">This report will look at some of the theories that are used in order to explain </w:t>
                            </w:r>
                            <w:r w:rsidR="00D361E2">
                              <w:rPr>
                                <w:rFonts w:ascii="Times New Roman" w:hAnsi="Times New Roman" w:cs="Times New Roman"/>
                                <w:color w:val="auto"/>
                                <w:sz w:val="24"/>
                                <w:lang w:val="en-GB"/>
                              </w:rPr>
                              <w:t>the grieving process</w:t>
                            </w:r>
                            <w:r>
                              <w:rPr>
                                <w:rFonts w:ascii="Times New Roman" w:hAnsi="Times New Roman" w:cs="Times New Roman"/>
                                <w:color w:val="auto"/>
                                <w:sz w:val="24"/>
                                <w:lang w:val="en-GB"/>
                              </w:rPr>
                              <w:t xml:space="preserve">, </w:t>
                            </w:r>
                            <w:r w:rsidR="00D361E2">
                              <w:rPr>
                                <w:rFonts w:ascii="Times New Roman" w:hAnsi="Times New Roman" w:cs="Times New Roman"/>
                                <w:color w:val="auto"/>
                                <w:sz w:val="24"/>
                                <w:lang w:val="en-GB"/>
                              </w:rPr>
                              <w:t xml:space="preserve">attempting to </w:t>
                            </w:r>
                            <w:r>
                              <w:rPr>
                                <w:rFonts w:ascii="Times New Roman" w:hAnsi="Times New Roman" w:cs="Times New Roman"/>
                                <w:color w:val="auto"/>
                                <w:sz w:val="24"/>
                                <w:lang w:val="en-GB"/>
                              </w:rPr>
                              <w:t>offer</w:t>
                            </w:r>
                            <w:r w:rsidR="00D361E2">
                              <w:rPr>
                                <w:rFonts w:ascii="Times New Roman" w:hAnsi="Times New Roman" w:cs="Times New Roman"/>
                                <w:color w:val="auto"/>
                                <w:sz w:val="24"/>
                                <w:lang w:val="en-GB"/>
                              </w:rPr>
                              <w:t xml:space="preserve"> </w:t>
                            </w:r>
                            <w:r>
                              <w:rPr>
                                <w:rFonts w:ascii="Times New Roman" w:hAnsi="Times New Roman" w:cs="Times New Roman"/>
                                <w:color w:val="auto"/>
                                <w:sz w:val="24"/>
                                <w:lang w:val="en-GB"/>
                              </w:rPr>
                              <w:t xml:space="preserve">detailed evaluations of each and finally, a conclusion. </w:t>
                            </w:r>
                          </w:p>
                          <w:p w14:paraId="2861E602" w14:textId="1F06E391" w:rsidR="00BB6ABC" w:rsidRPr="00C44F82" w:rsidRDefault="00BB6ABC" w:rsidP="00C44F82">
                            <w:pPr>
                              <w:spacing w:line="360" w:lineRule="auto"/>
                              <w:rPr>
                                <w:rFonts w:ascii="Times New Roman" w:hAnsi="Times New Roman" w:cs="Times New Roman"/>
                                <w:sz w:val="24"/>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FE5D78" id="_x0000_s1035" type="#_x0000_t202" style="position:absolute;margin-left:290.15pt;margin-top:30.65pt;width:303.5pt;height:297.4pt;z-index:251905535;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" strokecolor="#7b881d [2404]">
                <v:textbox>
                  <w:txbxContent>
                    <w:p w14:paraId="5B2D981A" w14:textId="6544766E" w:rsidR="00C44F82" w:rsidRDefault="00C44F82" w:rsidP="009835EC">
                      <w:pPr>
                        <w:spacing w:line="360" w:lineRule="auto"/>
                        <w:jc w:val="both"/>
                        <w:rPr>
                          <w:rFonts w:ascii="Times New Roman" w:hAnsi="Times New Roman" w:cs="Times New Roman"/>
                          <w:color w:val="auto"/>
                          <w:sz w:val="24"/>
                          <w:lang w:val="en-GB"/>
                        </w:rPr>
                      </w:pPr>
                      <w:r w:rsidRPr="00161EFF">
                        <w:rPr>
                          <w:rFonts w:ascii="Times New Roman" w:hAnsi="Times New Roman" w:cs="Times New Roman"/>
                          <w:color w:val="auto"/>
                          <w:sz w:val="24"/>
                          <w:lang w:val="en-GB"/>
                        </w:rPr>
                        <w:t>Gr</w:t>
                      </w:r>
                      <w:r w:rsidR="00BE280F" w:rsidRPr="00161EFF">
                        <w:rPr>
                          <w:rFonts w:ascii="Times New Roman" w:hAnsi="Times New Roman" w:cs="Times New Roman"/>
                          <w:color w:val="auto"/>
                          <w:sz w:val="24"/>
                          <w:lang w:val="en-GB"/>
                        </w:rPr>
                        <w:t>ief</w:t>
                      </w:r>
                      <w:r w:rsidRPr="00161EFF">
                        <w:rPr>
                          <w:rFonts w:ascii="Times New Roman" w:hAnsi="Times New Roman" w:cs="Times New Roman"/>
                          <w:color w:val="auto"/>
                          <w:sz w:val="24"/>
                          <w:lang w:val="en-GB"/>
                        </w:rPr>
                        <w:t xml:space="preserve"> can leave us feeling extremely vulnerable (Gibson, 2012) and although many older adults have been found to be resilient, for some it can cause an array of problems. Older adults are more vulnerable to </w:t>
                      </w:r>
                      <w:r w:rsidRPr="00161EFF">
                        <w:rPr>
                          <w:rFonts w:ascii="Times New Roman" w:hAnsi="Times New Roman" w:cs="Times New Roman"/>
                          <w:b/>
                          <w:color w:val="auto"/>
                          <w:sz w:val="24"/>
                          <w:lang w:val="en-GB"/>
                        </w:rPr>
                        <w:t>mental health problems and loneliness</w:t>
                      </w:r>
                      <w:r w:rsidRPr="00161EFF">
                        <w:rPr>
                          <w:rFonts w:ascii="Times New Roman" w:hAnsi="Times New Roman" w:cs="Times New Roman"/>
                          <w:color w:val="auto"/>
                          <w:sz w:val="24"/>
                          <w:lang w:val="en-GB"/>
                        </w:rPr>
                        <w:t xml:space="preserve"> (Fitzpatrick, 1998). </w:t>
                      </w:r>
                      <w:r w:rsidR="00BE280F" w:rsidRPr="00161EFF">
                        <w:rPr>
                          <w:rFonts w:ascii="Times New Roman" w:hAnsi="Times New Roman" w:cs="Times New Roman"/>
                          <w:color w:val="auto"/>
                          <w:sz w:val="24"/>
                          <w:lang w:val="en-GB"/>
                        </w:rPr>
                        <w:t>Grief has been linked to depression and anxiety, as well as having adverse effects on our physical health (Kato &amp; Mann, 1999). However, t</w:t>
                      </w:r>
                      <w:r w:rsidR="00B74983" w:rsidRPr="00161EFF">
                        <w:rPr>
                          <w:rFonts w:ascii="Times New Roman" w:hAnsi="Times New Roman" w:cs="Times New Roman"/>
                          <w:color w:val="auto"/>
                          <w:sz w:val="24"/>
                          <w:lang w:val="en-GB"/>
                        </w:rPr>
                        <w:t xml:space="preserve">here are several ways of </w:t>
                      </w:r>
                      <w:r w:rsidR="00B74983" w:rsidRPr="00161EFF">
                        <w:rPr>
                          <w:rFonts w:ascii="Times New Roman" w:hAnsi="Times New Roman" w:cs="Times New Roman"/>
                          <w:b/>
                          <w:color w:val="auto"/>
                          <w:sz w:val="24"/>
                          <w:lang w:val="en-GB"/>
                        </w:rPr>
                        <w:t>improving</w:t>
                      </w:r>
                      <w:r w:rsidR="00B74983" w:rsidRPr="00161EFF">
                        <w:rPr>
                          <w:rFonts w:ascii="Times New Roman" w:hAnsi="Times New Roman" w:cs="Times New Roman"/>
                          <w:color w:val="auto"/>
                          <w:sz w:val="24"/>
                          <w:lang w:val="en-GB"/>
                        </w:rPr>
                        <w:t xml:space="preserve"> the outcomes of grief.</w:t>
                      </w:r>
                      <w:r w:rsidR="009835EC">
                        <w:rPr>
                          <w:rFonts w:ascii="Times New Roman" w:hAnsi="Times New Roman" w:cs="Times New Roman"/>
                          <w:color w:val="auto"/>
                          <w:sz w:val="24"/>
                          <w:lang w:val="en-GB"/>
                        </w:rPr>
                        <w:t xml:space="preserve"> </w:t>
                      </w:r>
                    </w:p>
                    <w:p w14:paraId="0E8036F3" w14:textId="75B7FFB1" w:rsidR="009835EC" w:rsidRPr="00161EFF" w:rsidRDefault="009835EC" w:rsidP="009835EC">
                      <w:pPr>
                        <w:spacing w:line="360" w:lineRule="auto"/>
                        <w:jc w:val="both"/>
                        <w:rPr>
                          <w:rFonts w:ascii="Times New Roman" w:hAnsi="Times New Roman" w:cs="Times New Roman"/>
                          <w:color w:val="auto"/>
                          <w:sz w:val="24"/>
                          <w:lang w:val="en-GB"/>
                        </w:rPr>
                      </w:pPr>
                      <w:r>
                        <w:rPr>
                          <w:rFonts w:ascii="Times New Roman" w:hAnsi="Times New Roman" w:cs="Times New Roman"/>
                          <w:color w:val="auto"/>
                          <w:sz w:val="24"/>
                          <w:lang w:val="en-GB"/>
                        </w:rPr>
                        <w:t xml:space="preserve">This report will look at some of the theories that are used in order to explain </w:t>
                      </w:r>
                      <w:r w:rsidR="00D361E2">
                        <w:rPr>
                          <w:rFonts w:ascii="Times New Roman" w:hAnsi="Times New Roman" w:cs="Times New Roman"/>
                          <w:color w:val="auto"/>
                          <w:sz w:val="24"/>
                          <w:lang w:val="en-GB"/>
                        </w:rPr>
                        <w:t>the grieving process</w:t>
                      </w:r>
                      <w:r>
                        <w:rPr>
                          <w:rFonts w:ascii="Times New Roman" w:hAnsi="Times New Roman" w:cs="Times New Roman"/>
                          <w:color w:val="auto"/>
                          <w:sz w:val="24"/>
                          <w:lang w:val="en-GB"/>
                        </w:rPr>
                        <w:t xml:space="preserve">, </w:t>
                      </w:r>
                      <w:r w:rsidR="00D361E2">
                        <w:rPr>
                          <w:rFonts w:ascii="Times New Roman" w:hAnsi="Times New Roman" w:cs="Times New Roman"/>
                          <w:color w:val="auto"/>
                          <w:sz w:val="24"/>
                          <w:lang w:val="en-GB"/>
                        </w:rPr>
                        <w:t xml:space="preserve">attempting to </w:t>
                      </w:r>
                      <w:r>
                        <w:rPr>
                          <w:rFonts w:ascii="Times New Roman" w:hAnsi="Times New Roman" w:cs="Times New Roman"/>
                          <w:color w:val="auto"/>
                          <w:sz w:val="24"/>
                          <w:lang w:val="en-GB"/>
                        </w:rPr>
                        <w:t>offer</w:t>
                      </w:r>
                      <w:r w:rsidR="00D361E2">
                        <w:rPr>
                          <w:rFonts w:ascii="Times New Roman" w:hAnsi="Times New Roman" w:cs="Times New Roman"/>
                          <w:color w:val="auto"/>
                          <w:sz w:val="24"/>
                          <w:lang w:val="en-GB"/>
                        </w:rPr>
                        <w:t xml:space="preserve"> </w:t>
                      </w:r>
                      <w:r>
                        <w:rPr>
                          <w:rFonts w:ascii="Times New Roman" w:hAnsi="Times New Roman" w:cs="Times New Roman"/>
                          <w:color w:val="auto"/>
                          <w:sz w:val="24"/>
                          <w:lang w:val="en-GB"/>
                        </w:rPr>
                        <w:t xml:space="preserve">detailed evaluations of each and finally, a conclusion. </w:t>
                      </w:r>
                    </w:p>
                    <w:p w14:paraId="2861E602" w14:textId="1F06E391" w:rsidR="00BB6ABC" w:rsidRPr="00C44F82" w:rsidRDefault="00BB6ABC" w:rsidP="00C44F82">
                      <w:pPr>
                        <w:spacing w:line="360" w:lineRule="auto"/>
                        <w:rPr>
                          <w:rFonts w:ascii="Times New Roman" w:hAnsi="Times New Roman" w:cs="Times New Roman"/>
                          <w:sz w:val="24"/>
                          <w:lang w:val="en-GB"/>
                        </w:rPr>
                      </w:pPr>
                    </w:p>
                  </w:txbxContent>
                </v:textbox>
                <w10:wrap type="square" anchorx="page"/>
              </v:shape>
            </w:pict>
          </mc:Fallback>
        </mc:AlternateContent>
      </w:r>
      <w:r w:rsidR="0097575B" w:rsidRPr="00C44F82">
        <w:rPr>
          <w:noProof/>
          <w:color w:val="606062" w:themeColor="accent6" w:themeShade="BF"/>
        </w:rPr>
        <mc:AlternateContent>
          <mc:Choice Requires="wpg">
            <w:drawing>
              <wp:anchor distT="0" distB="0" distL="228600" distR="228600" simplePos="0" relativeHeight="251897856" behindDoc="1" locked="0" layoutInCell="1" allowOverlap="1" wp14:anchorId="62026E0E" wp14:editId="28E97FC9">
                <wp:simplePos x="0" y="0"/>
                <wp:positionH relativeFrom="margin">
                  <wp:posOffset>164054</wp:posOffset>
                </wp:positionH>
                <wp:positionV relativeFrom="page">
                  <wp:posOffset>5957122</wp:posOffset>
                </wp:positionV>
                <wp:extent cx="3523615" cy="3820886"/>
                <wp:effectExtent l="0" t="0" r="635" b="8255"/>
                <wp:wrapSquare wrapText="bothSides"/>
                <wp:docPr id="3" name="Group 3"/>
                <wp:cNvGraphicFramePr/>
                <a:graphic xmlns:a="http://schemas.openxmlformats.org/drawingml/2006/main">
                  <a:graphicData uri="http://schemas.microsoft.com/office/word/2010/wordprocessingGroup">
                    <wpg:wgp>
                      <wpg:cNvGrpSpPr/>
                      <wpg:grpSpPr>
                        <a:xfrm>
                          <a:off x="0" y="0"/>
                          <a:ext cx="3523615" cy="3820886"/>
                          <a:chOff x="0" y="1"/>
                          <a:chExt cx="1856129" cy="9629345"/>
                        </a:xfrm>
                      </wpg:grpSpPr>
                      <wps:wsp>
                        <wps:cNvPr id="6" name="Rectangle 6"/>
                        <wps:cNvSpPr/>
                        <wps:spPr>
                          <a:xfrm>
                            <a:off x="0" y="1"/>
                            <a:ext cx="18288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ectangle 7"/>
                        <wps:cNvSpPr/>
                        <wps:spPr>
                          <a:xfrm>
                            <a:off x="0" y="927278"/>
                            <a:ext cx="1856129" cy="8702068"/>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665C7DB" w14:textId="77777777" w:rsidR="00C44F82" w:rsidRDefault="00C44F82" w:rsidP="00C44F82">
                              <w:pPr>
                                <w:spacing w:after="160" w:line="360" w:lineRule="auto"/>
                                <w:ind w:left="720" w:hanging="360"/>
                                <w:contextualSpacing/>
                                <w:jc w:val="both"/>
                              </w:pPr>
                            </w:p>
                            <w:p w14:paraId="59B0DA39" w14:textId="61AF4E90" w:rsidR="00C44F82" w:rsidRDefault="00C44F82" w:rsidP="00C44F82">
                              <w:pPr>
                                <w:pStyle w:val="ListParagraph"/>
                                <w:numPr>
                                  <w:ilvl w:val="0"/>
                                  <w:numId w:val="5"/>
                                </w:numPr>
                                <w:spacing w:after="160" w:line="360" w:lineRule="auto"/>
                                <w:contextualSpacing/>
                                <w:jc w:val="both"/>
                                <w:rPr>
                                  <w:rFonts w:ascii="Times New Roman" w:hAnsi="Times New Roman" w:cs="Times New Roman"/>
                                  <w:color w:val="000000" w:themeColor="text1"/>
                                  <w:sz w:val="24"/>
                                </w:rPr>
                              </w:pPr>
                              <w:r w:rsidRPr="00C44F82">
                                <w:rPr>
                                  <w:rFonts w:ascii="Times New Roman" w:hAnsi="Times New Roman" w:cs="Times New Roman"/>
                                  <w:color w:val="000000" w:themeColor="text1"/>
                                  <w:sz w:val="24"/>
                                </w:rPr>
                                <w:t xml:space="preserve">A natural human response to loss </w:t>
                              </w:r>
                            </w:p>
                            <w:p w14:paraId="1D65E7F8" w14:textId="77777777" w:rsidR="009835EC" w:rsidRPr="00C44F82" w:rsidRDefault="009835EC" w:rsidP="009835EC">
                              <w:pPr>
                                <w:pStyle w:val="ListParagraph"/>
                                <w:numPr>
                                  <w:ilvl w:val="0"/>
                                  <w:numId w:val="0"/>
                                </w:numPr>
                                <w:spacing w:after="160" w:line="360" w:lineRule="auto"/>
                                <w:ind w:left="720"/>
                                <w:contextualSpacing/>
                                <w:jc w:val="both"/>
                                <w:rPr>
                                  <w:rFonts w:ascii="Times New Roman" w:hAnsi="Times New Roman" w:cs="Times New Roman"/>
                                  <w:color w:val="000000" w:themeColor="text1"/>
                                  <w:sz w:val="24"/>
                                </w:rPr>
                              </w:pPr>
                            </w:p>
                            <w:p w14:paraId="70B0A95A" w14:textId="6980E005" w:rsidR="00C44F82" w:rsidRDefault="00C44F82" w:rsidP="00C44F82">
                              <w:pPr>
                                <w:pStyle w:val="ListParagraph"/>
                                <w:numPr>
                                  <w:ilvl w:val="0"/>
                                  <w:numId w:val="5"/>
                                </w:numPr>
                                <w:spacing w:after="160" w:line="360" w:lineRule="auto"/>
                                <w:contextualSpacing/>
                                <w:jc w:val="both"/>
                                <w:rPr>
                                  <w:rFonts w:ascii="Times New Roman" w:hAnsi="Times New Roman" w:cs="Times New Roman"/>
                                  <w:color w:val="000000" w:themeColor="text1"/>
                                  <w:sz w:val="24"/>
                                </w:rPr>
                              </w:pPr>
                              <w:r w:rsidRPr="00C44F82">
                                <w:rPr>
                                  <w:rFonts w:ascii="Times New Roman" w:hAnsi="Times New Roman" w:cs="Times New Roman"/>
                                  <w:color w:val="000000" w:themeColor="text1"/>
                                  <w:sz w:val="24"/>
                                </w:rPr>
                                <w:t xml:space="preserve">A fundamental part of human life </w:t>
                              </w:r>
                            </w:p>
                            <w:p w14:paraId="101F123C" w14:textId="77777777" w:rsidR="009835EC" w:rsidRPr="009835EC" w:rsidRDefault="009835EC" w:rsidP="009835EC">
                              <w:pPr>
                                <w:pStyle w:val="ListParagraph"/>
                                <w:numPr>
                                  <w:ilvl w:val="0"/>
                                  <w:numId w:val="0"/>
                                </w:numPr>
                                <w:ind w:left="720"/>
                                <w:jc w:val="left"/>
                                <w:rPr>
                                  <w:rFonts w:ascii="Times New Roman" w:hAnsi="Times New Roman" w:cs="Times New Roman"/>
                                  <w:color w:val="000000" w:themeColor="text1"/>
                                  <w:sz w:val="24"/>
                                </w:rPr>
                              </w:pPr>
                            </w:p>
                            <w:p w14:paraId="445DCA12" w14:textId="6BE157D1" w:rsidR="00C44F82" w:rsidRDefault="00C44F82" w:rsidP="00C44F82">
                              <w:pPr>
                                <w:pStyle w:val="ListParagraph"/>
                                <w:numPr>
                                  <w:ilvl w:val="0"/>
                                  <w:numId w:val="5"/>
                                </w:numPr>
                                <w:spacing w:after="160" w:line="360" w:lineRule="auto"/>
                                <w:contextualSpacing/>
                                <w:jc w:val="both"/>
                                <w:rPr>
                                  <w:rFonts w:ascii="Times New Roman" w:hAnsi="Times New Roman" w:cs="Times New Roman"/>
                                  <w:color w:val="000000" w:themeColor="text1"/>
                                  <w:sz w:val="24"/>
                                </w:rPr>
                              </w:pPr>
                              <w:r w:rsidRPr="00C44F82">
                                <w:rPr>
                                  <w:rFonts w:ascii="Times New Roman" w:hAnsi="Times New Roman" w:cs="Times New Roman"/>
                                  <w:color w:val="000000" w:themeColor="text1"/>
                                  <w:sz w:val="24"/>
                                </w:rPr>
                                <w:t>A complex cognitive, emotional, behavioral and psychological experience (Hall, 2014)</w:t>
                              </w:r>
                            </w:p>
                            <w:p w14:paraId="3EF2D287" w14:textId="77777777" w:rsidR="009835EC" w:rsidRPr="009835EC" w:rsidRDefault="009835EC" w:rsidP="009835EC">
                              <w:pPr>
                                <w:ind w:left="360"/>
                                <w:rPr>
                                  <w:rFonts w:ascii="Times New Roman" w:hAnsi="Times New Roman" w:cs="Times New Roman"/>
                                  <w:color w:val="000000" w:themeColor="text1"/>
                                  <w:sz w:val="24"/>
                                </w:rPr>
                              </w:pPr>
                            </w:p>
                            <w:p w14:paraId="5D1DEF6D" w14:textId="77777777" w:rsidR="00C44F82" w:rsidRPr="00C44F82" w:rsidRDefault="00C44F82" w:rsidP="00C44F82">
                              <w:pPr>
                                <w:pStyle w:val="ListParagraph"/>
                                <w:numPr>
                                  <w:ilvl w:val="0"/>
                                  <w:numId w:val="5"/>
                                </w:numPr>
                                <w:spacing w:after="160" w:line="360" w:lineRule="auto"/>
                                <w:contextualSpacing/>
                                <w:jc w:val="both"/>
                                <w:rPr>
                                  <w:rFonts w:ascii="Times New Roman" w:hAnsi="Times New Roman" w:cs="Times New Roman"/>
                                  <w:color w:val="000000" w:themeColor="text1"/>
                                  <w:sz w:val="24"/>
                                </w:rPr>
                              </w:pPr>
                              <w:r w:rsidRPr="00C44F82">
                                <w:rPr>
                                  <w:rFonts w:ascii="Times New Roman" w:hAnsi="Times New Roman" w:cs="Times New Roman"/>
                                  <w:color w:val="000000" w:themeColor="text1"/>
                                  <w:sz w:val="24"/>
                                </w:rPr>
                                <w:t xml:space="preserve">Inevitably a painful process </w:t>
                              </w:r>
                            </w:p>
                            <w:p w14:paraId="60770F19" w14:textId="77777777" w:rsidR="00C44F82" w:rsidRPr="00C44F82" w:rsidRDefault="00C44F82" w:rsidP="00C44F82">
                              <w:pPr>
                                <w:rPr>
                                  <w:color w:val="000000" w:themeColor="text1"/>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10" name="Text Box 10"/>
                        <wps:cNvSpPr txBox="1"/>
                        <wps:spPr>
                          <a:xfrm>
                            <a:off x="0" y="231821"/>
                            <a:ext cx="1828800" cy="1288602"/>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1E0E55" w14:textId="77777777" w:rsidR="00C44F82" w:rsidRPr="00D361E2" w:rsidRDefault="00C44F82" w:rsidP="00C44F82">
                              <w:pPr>
                                <w:pStyle w:val="NoSpacing"/>
                                <w:numPr>
                                  <w:ilvl w:val="0"/>
                                  <w:numId w:val="6"/>
                                </w:numPr>
                                <w:jc w:val="center"/>
                                <w:rPr>
                                  <w:rFonts w:ascii="Times New Roman" w:eastAsiaTheme="majorEastAsia" w:hAnsi="Times New Roman" w:cs="Times New Roman"/>
                                  <w:caps/>
                                  <w:color w:val="A6B727" w:themeColor="accent1"/>
                                  <w:sz w:val="28"/>
                                  <w:szCs w:val="28"/>
                                  <w:lang w:val="en-GB"/>
                                </w:rPr>
                              </w:pPr>
                              <w:r w:rsidRPr="00D361E2">
                                <w:rPr>
                                  <w:rFonts w:ascii="Times New Roman" w:eastAsiaTheme="majorEastAsia" w:hAnsi="Times New Roman" w:cs="Times New Roman"/>
                                  <w:caps/>
                                  <w:color w:val="A6B727" w:themeColor="accent1"/>
                                  <w:sz w:val="28"/>
                                  <w:szCs w:val="28"/>
                                  <w:lang w:val="en-GB"/>
                                </w:rPr>
                                <w:t>Grief is…</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2026E0E" id="Group 3" o:spid="_x0000_s1036" style="position:absolute;margin-left:12.9pt;margin-top:469.05pt;width:277.45pt;height:300.85pt;z-index:-251418624;mso-wrap-distance-left:18pt;mso-wrap-distance-right:18pt;mso-position-horizontal-relative:margin;mso-position-vertical-relative:page;mso-width-relative:margin;mso-height-relative:margin" coordorigin="" coordsize="18561,962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">
                <v:rect id="_x0000_s1037" style="position:absolute;width:18288;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" fillcolor="#a6b727 [3204]" stroked="f" strokeweight="1.5pt"/>
                <v:rect id="Rectangle 7" o:spid="_x0000_s1038" style="position:absolute;top:9272;width:18561;height:870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" fillcolor="#a6b727 [3204]" stroked="f" strokeweight="1.5pt">
                  <v:textbox inset=",14.4pt,8.64pt,18pt">
                    <w:txbxContent>
                      <w:p w14:paraId="1665C7DB" w14:textId="77777777" w:rsidR="00C44F82" w:rsidRDefault="00C44F82" w:rsidP="00C44F82">
                        <w:pPr>
                          <w:spacing w:after="160" w:line="360" w:lineRule="auto"/>
                          <w:ind w:left="720" w:hanging="360"/>
                          <w:contextualSpacing/>
                          <w:jc w:val="both"/>
                        </w:pPr>
                      </w:p>
                      <w:p w14:paraId="59B0DA39" w14:textId="61AF4E90" w:rsidR="00C44F82" w:rsidRDefault="00C44F82" w:rsidP="00C44F82">
                        <w:pPr>
                          <w:pStyle w:val="ListParagraph"/>
                          <w:numPr>
                            <w:ilvl w:val="0"/>
                            <w:numId w:val="5"/>
                          </w:numPr>
                          <w:spacing w:after="160" w:line="360" w:lineRule="auto"/>
                          <w:contextualSpacing/>
                          <w:jc w:val="both"/>
                          <w:rPr>
                            <w:rFonts w:ascii="Times New Roman" w:hAnsi="Times New Roman" w:cs="Times New Roman"/>
                            <w:color w:val="000000" w:themeColor="text1"/>
                            <w:sz w:val="24"/>
                          </w:rPr>
                        </w:pPr>
                        <w:r w:rsidRPr="00C44F82">
                          <w:rPr>
                            <w:rFonts w:ascii="Times New Roman" w:hAnsi="Times New Roman" w:cs="Times New Roman"/>
                            <w:color w:val="000000" w:themeColor="text1"/>
                            <w:sz w:val="24"/>
                          </w:rPr>
                          <w:t xml:space="preserve">A natural human response to loss </w:t>
                        </w:r>
                      </w:p>
                      <w:p w14:paraId="1D65E7F8" w14:textId="77777777" w:rsidR="009835EC" w:rsidRPr="00C44F82" w:rsidRDefault="009835EC" w:rsidP="009835EC">
                        <w:pPr>
                          <w:pStyle w:val="ListParagraph"/>
                          <w:numPr>
                            <w:ilvl w:val="0"/>
                            <w:numId w:val="0"/>
                          </w:numPr>
                          <w:spacing w:after="160" w:line="360" w:lineRule="auto"/>
                          <w:ind w:left="720"/>
                          <w:contextualSpacing/>
                          <w:jc w:val="both"/>
                          <w:rPr>
                            <w:rFonts w:ascii="Times New Roman" w:hAnsi="Times New Roman" w:cs="Times New Roman"/>
                            <w:color w:val="000000" w:themeColor="text1"/>
                            <w:sz w:val="24"/>
                          </w:rPr>
                        </w:pPr>
                      </w:p>
                      <w:p w14:paraId="70B0A95A" w14:textId="6980E005" w:rsidR="00C44F82" w:rsidRDefault="00C44F82" w:rsidP="00C44F82">
                        <w:pPr>
                          <w:pStyle w:val="ListParagraph"/>
                          <w:numPr>
                            <w:ilvl w:val="0"/>
                            <w:numId w:val="5"/>
                          </w:numPr>
                          <w:spacing w:after="160" w:line="360" w:lineRule="auto"/>
                          <w:contextualSpacing/>
                          <w:jc w:val="both"/>
                          <w:rPr>
                            <w:rFonts w:ascii="Times New Roman" w:hAnsi="Times New Roman" w:cs="Times New Roman"/>
                            <w:color w:val="000000" w:themeColor="text1"/>
                            <w:sz w:val="24"/>
                          </w:rPr>
                        </w:pPr>
                        <w:r w:rsidRPr="00C44F82">
                          <w:rPr>
                            <w:rFonts w:ascii="Times New Roman" w:hAnsi="Times New Roman" w:cs="Times New Roman"/>
                            <w:color w:val="000000" w:themeColor="text1"/>
                            <w:sz w:val="24"/>
                          </w:rPr>
                          <w:t xml:space="preserve">A fundamental part of human life </w:t>
                        </w:r>
                      </w:p>
                      <w:p w14:paraId="101F123C" w14:textId="77777777" w:rsidR="009835EC" w:rsidRPr="009835EC" w:rsidRDefault="009835EC" w:rsidP="009835EC">
                        <w:pPr>
                          <w:pStyle w:val="ListParagraph"/>
                          <w:numPr>
                            <w:ilvl w:val="0"/>
                            <w:numId w:val="0"/>
                          </w:numPr>
                          <w:ind w:left="720"/>
                          <w:jc w:val="left"/>
                          <w:rPr>
                            <w:rFonts w:ascii="Times New Roman" w:hAnsi="Times New Roman" w:cs="Times New Roman"/>
                            <w:color w:val="000000" w:themeColor="text1"/>
                            <w:sz w:val="24"/>
                          </w:rPr>
                        </w:pPr>
                      </w:p>
                      <w:p w14:paraId="445DCA12" w14:textId="6BE157D1" w:rsidR="00C44F82" w:rsidRDefault="00C44F82" w:rsidP="00C44F82">
                        <w:pPr>
                          <w:pStyle w:val="ListParagraph"/>
                          <w:numPr>
                            <w:ilvl w:val="0"/>
                            <w:numId w:val="5"/>
                          </w:numPr>
                          <w:spacing w:after="160" w:line="360" w:lineRule="auto"/>
                          <w:contextualSpacing/>
                          <w:jc w:val="both"/>
                          <w:rPr>
                            <w:rFonts w:ascii="Times New Roman" w:hAnsi="Times New Roman" w:cs="Times New Roman"/>
                            <w:color w:val="000000" w:themeColor="text1"/>
                            <w:sz w:val="24"/>
                          </w:rPr>
                        </w:pPr>
                        <w:r w:rsidRPr="00C44F82">
                          <w:rPr>
                            <w:rFonts w:ascii="Times New Roman" w:hAnsi="Times New Roman" w:cs="Times New Roman"/>
                            <w:color w:val="000000" w:themeColor="text1"/>
                            <w:sz w:val="24"/>
                          </w:rPr>
                          <w:t>A complex cognitive, emotional, behavioral and psychological experience (Hall, 2014)</w:t>
                        </w:r>
                      </w:p>
                      <w:p w14:paraId="3EF2D287" w14:textId="77777777" w:rsidR="009835EC" w:rsidRPr="009835EC" w:rsidRDefault="009835EC" w:rsidP="009835EC">
                        <w:pPr>
                          <w:ind w:left="360"/>
                          <w:rPr>
                            <w:rFonts w:ascii="Times New Roman" w:hAnsi="Times New Roman" w:cs="Times New Roman"/>
                            <w:color w:val="000000" w:themeColor="text1"/>
                            <w:sz w:val="24"/>
                          </w:rPr>
                        </w:pPr>
                      </w:p>
                      <w:p w14:paraId="5D1DEF6D" w14:textId="77777777" w:rsidR="00C44F82" w:rsidRPr="00C44F82" w:rsidRDefault="00C44F82" w:rsidP="00C44F82">
                        <w:pPr>
                          <w:pStyle w:val="ListParagraph"/>
                          <w:numPr>
                            <w:ilvl w:val="0"/>
                            <w:numId w:val="5"/>
                          </w:numPr>
                          <w:spacing w:after="160" w:line="360" w:lineRule="auto"/>
                          <w:contextualSpacing/>
                          <w:jc w:val="both"/>
                          <w:rPr>
                            <w:rFonts w:ascii="Times New Roman" w:hAnsi="Times New Roman" w:cs="Times New Roman"/>
                            <w:color w:val="000000" w:themeColor="text1"/>
                            <w:sz w:val="24"/>
                          </w:rPr>
                        </w:pPr>
                        <w:r w:rsidRPr="00C44F82">
                          <w:rPr>
                            <w:rFonts w:ascii="Times New Roman" w:hAnsi="Times New Roman" w:cs="Times New Roman"/>
                            <w:color w:val="000000" w:themeColor="text1"/>
                            <w:sz w:val="24"/>
                          </w:rPr>
                          <w:t xml:space="preserve">Inevitably a painful process </w:t>
                        </w:r>
                      </w:p>
                      <w:p w14:paraId="60770F19" w14:textId="77777777" w:rsidR="00C44F82" w:rsidRPr="00C44F82" w:rsidRDefault="00C44F82" w:rsidP="00C44F82">
                        <w:pPr>
                          <w:rPr>
                            <w:color w:val="000000" w:themeColor="text1"/>
                          </w:rPr>
                        </w:pPr>
                      </w:p>
                    </w:txbxContent>
                  </v:textbox>
                </v:rect>
                <v:shape id="Text Box 10" o:spid="_x0000_s1039" type="#_x0000_t202" style="position:absolute;top:2318;width:18288;height:128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" fillcolor="white [3212]" stroked="f" strokeweight=".5pt">
                  <v:textbox inset=",7.2pt,,7.2pt">
                    <w:txbxContent>
                      <w:p w14:paraId="3E1E0E55" w14:textId="77777777" w:rsidR="00C44F82" w:rsidRPr="00D361E2" w:rsidRDefault="00C44F82" w:rsidP="00C44F82">
                        <w:pPr>
                          <w:pStyle w:val="NoSpacing"/>
                          <w:numPr>
                            <w:ilvl w:val="0"/>
                            <w:numId w:val="6"/>
                          </w:numPr>
                          <w:jc w:val="center"/>
                          <w:rPr>
                            <w:rFonts w:ascii="Times New Roman" w:eastAsiaTheme="majorEastAsia" w:hAnsi="Times New Roman" w:cs="Times New Roman"/>
                            <w:caps/>
                            <w:color w:val="A6B727" w:themeColor="accent1"/>
                            <w:sz w:val="28"/>
                            <w:szCs w:val="28"/>
                            <w:lang w:val="en-GB"/>
                          </w:rPr>
                        </w:pPr>
                        <w:r w:rsidRPr="00D361E2">
                          <w:rPr>
                            <w:rFonts w:ascii="Times New Roman" w:eastAsiaTheme="majorEastAsia" w:hAnsi="Times New Roman" w:cs="Times New Roman"/>
                            <w:caps/>
                            <w:color w:val="A6B727" w:themeColor="accent1"/>
                            <w:sz w:val="28"/>
                            <w:szCs w:val="28"/>
                            <w:lang w:val="en-GB"/>
                          </w:rPr>
                          <w:t>Grief is…</w:t>
                        </w:r>
                      </w:p>
                    </w:txbxContent>
                  </v:textbox>
                </v:shape>
                <w10:wrap type="square" anchorx="margin" anchory="page"/>
              </v:group>
            </w:pict>
          </mc:Fallback>
        </mc:AlternateContent>
      </w:r>
      <w:r w:rsidR="005714F7" w:rsidRPr="005714F7">
        <w:rPr>
          <w:noProof/>
          <w:color w:val="606062" w:themeColor="accent6" w:themeShade="BF"/>
        </w:rPr>
        <mc:AlternateContent>
          <mc:Choice Requires="wps">
            <w:drawing>
              <wp:anchor distT="0" distB="0" distL="114300" distR="114300" simplePos="0" relativeHeight="251870208" behindDoc="0" locked="0" layoutInCell="1" allowOverlap="1" wp14:anchorId="7D5467F7" wp14:editId="4165AD7A">
                <wp:simplePos x="0" y="0"/>
                <wp:positionH relativeFrom="column">
                  <wp:posOffset>-510540</wp:posOffset>
                </wp:positionH>
                <wp:positionV relativeFrom="paragraph">
                  <wp:posOffset>7694295</wp:posOffset>
                </wp:positionV>
                <wp:extent cx="7089140" cy="652780"/>
                <wp:effectExtent l="0" t="0" r="0" b="0"/>
                <wp:wrapNone/>
                <wp:docPr id="14" name="Parallelogram 14"/>
                <wp:cNvGraphicFramePr/>
                <a:graphic xmlns:a="http://schemas.openxmlformats.org/drawingml/2006/main">
                  <a:graphicData uri="http://schemas.microsoft.com/office/word/2010/wordprocessingShape">
                    <wps:wsp>
                      <wps:cNvSpPr/>
                      <wps:spPr>
                        <a:xfrm>
                          <a:off x="0" y="0"/>
                          <a:ext cx="7089140" cy="652780"/>
                        </a:xfrm>
                        <a:prstGeom prst="parallelogram">
                          <a:avLst>
                            <a:gd name="adj" fmla="val 69331"/>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9A6897F" w14:textId="77777777" w:rsidR="005714F7" w:rsidRDefault="005714F7" w:rsidP="005714F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5467F7" id="Parallelogram 14" o:spid="_x0000_s1040" type="#_x0000_t7" style="position:absolute;margin-left:-40.2pt;margin-top:605.85pt;width:558.2pt;height:51.4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" adj="1379" fillcolor="#d7d447 [3208]" stroked="f" strokeweight="1.5pt">
                <v:textbox>
                  <w:txbxContent>
                    <w:p w14:paraId="29A6897F" w14:textId="77777777" w:rsidR="005714F7" w:rsidRDefault="005714F7" w:rsidP="005714F7">
                      <w:pPr>
                        <w:jc w:val="center"/>
                      </w:pPr>
                    </w:p>
                  </w:txbxContent>
                </v:textbox>
              </v:shape>
            </w:pict>
          </mc:Fallback>
        </mc:AlternateContent>
      </w:r>
      <w:r w:rsidR="005714F7" w:rsidRPr="005714F7">
        <w:rPr>
          <w:noProof/>
          <w:color w:val="606062" w:themeColor="accent6" w:themeShade="BF"/>
        </w:rPr>
        <mc:AlternateContent>
          <mc:Choice Requires="wps">
            <w:drawing>
              <wp:anchor distT="0" distB="0" distL="114300" distR="114300" simplePos="0" relativeHeight="251871232" behindDoc="0" locked="0" layoutInCell="1" allowOverlap="1" wp14:anchorId="7AD844A7" wp14:editId="74BCF0AB">
                <wp:simplePos x="0" y="0"/>
                <wp:positionH relativeFrom="column">
                  <wp:posOffset>6245225</wp:posOffset>
                </wp:positionH>
                <wp:positionV relativeFrom="paragraph">
                  <wp:posOffset>7694608</wp:posOffset>
                </wp:positionV>
                <wp:extent cx="7089140" cy="652780"/>
                <wp:effectExtent l="0" t="0" r="0" b="0"/>
                <wp:wrapNone/>
                <wp:docPr id="15" name="Parallelogram 15" title="Shape"/>
                <wp:cNvGraphicFramePr/>
                <a:graphic xmlns:a="http://schemas.openxmlformats.org/drawingml/2006/main">
                  <a:graphicData uri="http://schemas.microsoft.com/office/word/2010/wordprocessingShape">
                    <wps:wsp>
                      <wps:cNvSpPr/>
                      <wps:spPr>
                        <a:xfrm>
                          <a:off x="0" y="0"/>
                          <a:ext cx="7089140" cy="652780"/>
                        </a:xfrm>
                        <a:prstGeom prst="parallelogram">
                          <a:avLst>
                            <a:gd name="adj" fmla="val 69331"/>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E501F4A" w14:textId="77777777" w:rsidR="005312FB" w:rsidRDefault="005312FB" w:rsidP="005312F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D844A7" id="Parallelogram 15" o:spid="_x0000_s1041" type="#_x0000_t7" alt="Title: Shape" style="position:absolute;margin-left:491.75pt;margin-top:605.85pt;width:558.2pt;height:51.4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" adj="1379" fillcolor="#a6b727 [3204]" stroked="f" strokeweight="1.5pt">
                <v:textbox>
                  <w:txbxContent>
                    <w:p w14:paraId="0E501F4A" w14:textId="77777777" w:rsidR="005312FB" w:rsidRDefault="005312FB" w:rsidP="005312FB">
                      <w:pPr>
                        <w:jc w:val="center"/>
                      </w:pPr>
                    </w:p>
                  </w:txbxContent>
                </v:textbox>
              </v:shape>
            </w:pict>
          </mc:Fallback>
        </mc:AlternateContent>
      </w:r>
      <w:r w:rsidR="004D4571" w:rsidRPr="00127C5F">
        <w:rPr>
          <w:color w:val="606062" w:themeColor="accent6" w:themeShade="BF"/>
        </w:rPr>
        <w:br w:type="page"/>
      </w:r>
      <w:r w:rsidR="005714F7" w:rsidRPr="005714F7">
        <w:rPr>
          <w:noProof/>
          <w:color w:val="606062" w:themeColor="accent6" w:themeShade="BF"/>
        </w:rPr>
        <mc:AlternateContent>
          <mc:Choice Requires="wps">
            <w:drawing>
              <wp:anchor distT="0" distB="0" distL="114300" distR="114300" simplePos="0" relativeHeight="251873280" behindDoc="0" locked="0" layoutInCell="1" allowOverlap="1" wp14:anchorId="74BEC762" wp14:editId="0F69B7AD">
                <wp:simplePos x="0" y="0"/>
                <wp:positionH relativeFrom="column">
                  <wp:posOffset>-474980</wp:posOffset>
                </wp:positionH>
                <wp:positionV relativeFrom="paragraph">
                  <wp:posOffset>8027670</wp:posOffset>
                </wp:positionV>
                <wp:extent cx="7089140" cy="652780"/>
                <wp:effectExtent l="0" t="0" r="0" b="0"/>
                <wp:wrapNone/>
                <wp:docPr id="16" name="Parallelogram 16"/>
                <wp:cNvGraphicFramePr/>
                <a:graphic xmlns:a="http://schemas.openxmlformats.org/drawingml/2006/main">
                  <a:graphicData uri="http://schemas.microsoft.com/office/word/2010/wordprocessingShape">
                    <wps:wsp>
                      <wps:cNvSpPr/>
                      <wps:spPr>
                        <a:xfrm>
                          <a:off x="0" y="0"/>
                          <a:ext cx="7089140" cy="652780"/>
                        </a:xfrm>
                        <a:prstGeom prst="parallelogram">
                          <a:avLst>
                            <a:gd name="adj" fmla="val 69331"/>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13B4071" w14:textId="77777777" w:rsidR="005714F7" w:rsidRDefault="005714F7" w:rsidP="005714F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BEC762" id="Parallelogram 16" o:spid="_x0000_s1042" type="#_x0000_t7" style="position:absolute;margin-left:-37.4pt;margin-top:632.1pt;width:558.2pt;height:51.4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" adj="1379" fillcolor="#d7d447 [3208]" stroked="f" strokeweight="1.5pt">
                <v:textbox>
                  <w:txbxContent>
                    <w:p w14:paraId="013B4071" w14:textId="77777777" w:rsidR="005714F7" w:rsidRDefault="005714F7" w:rsidP="005714F7">
                      <w:pPr>
                        <w:jc w:val="center"/>
                      </w:pPr>
                    </w:p>
                  </w:txbxContent>
                </v:textbox>
              </v:shape>
            </w:pict>
          </mc:Fallback>
        </mc:AlternateContent>
      </w:r>
      <w:r w:rsidR="005714F7" w:rsidRPr="005714F7">
        <w:rPr>
          <w:noProof/>
          <w:color w:val="606062" w:themeColor="accent6" w:themeShade="BF"/>
        </w:rPr>
        <mc:AlternateContent>
          <mc:Choice Requires="wps">
            <w:drawing>
              <wp:anchor distT="0" distB="0" distL="114300" distR="114300" simplePos="0" relativeHeight="251874304" behindDoc="0" locked="0" layoutInCell="1" allowOverlap="1" wp14:anchorId="09124361" wp14:editId="65B81C85">
                <wp:simplePos x="0" y="0"/>
                <wp:positionH relativeFrom="column">
                  <wp:posOffset>6280150</wp:posOffset>
                </wp:positionH>
                <wp:positionV relativeFrom="paragraph">
                  <wp:posOffset>8027670</wp:posOffset>
                </wp:positionV>
                <wp:extent cx="7089140" cy="652780"/>
                <wp:effectExtent l="0" t="0" r="0" b="0"/>
                <wp:wrapNone/>
                <wp:docPr id="19" name="Parallelogram 19" title="Shape"/>
                <wp:cNvGraphicFramePr/>
                <a:graphic xmlns:a="http://schemas.openxmlformats.org/drawingml/2006/main">
                  <a:graphicData uri="http://schemas.microsoft.com/office/word/2010/wordprocessingShape">
                    <wps:wsp>
                      <wps:cNvSpPr/>
                      <wps:spPr>
                        <a:xfrm>
                          <a:off x="0" y="0"/>
                          <a:ext cx="7089140" cy="652780"/>
                        </a:xfrm>
                        <a:prstGeom prst="parallelogram">
                          <a:avLst>
                            <a:gd name="adj" fmla="val 69331"/>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C1FD38" w14:textId="77777777" w:rsidR="005312FB" w:rsidRDefault="005312FB" w:rsidP="005312F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124361" id="Parallelogram 19" o:spid="_x0000_s1043" type="#_x0000_t7" alt="Title: Shape" style="position:absolute;margin-left:494.5pt;margin-top:632.1pt;width:558.2pt;height:51.4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" adj="1379" fillcolor="#a6b727 [3204]" stroked="f" strokeweight="1.5pt">
                <v:textbox>
                  <w:txbxContent>
                    <w:p w14:paraId="4EC1FD38" w14:textId="77777777" w:rsidR="005312FB" w:rsidRDefault="005312FB" w:rsidP="005312FB">
                      <w:pPr>
                        <w:jc w:val="center"/>
                      </w:pPr>
                    </w:p>
                  </w:txbxContent>
                </v:textbox>
              </v:shape>
            </w:pict>
          </mc:Fallback>
        </mc:AlternateContent>
      </w:r>
    </w:p>
    <w:p w14:paraId="15602443" w14:textId="590877CF" w:rsidR="00C47E5D" w:rsidRPr="00127C5F" w:rsidRDefault="009835EC" w:rsidP="00C47E5D">
      <w:pPr>
        <w:rPr>
          <w:color w:val="606062" w:themeColor="accent6" w:themeShade="BF"/>
        </w:rPr>
      </w:pPr>
      <w:r>
        <w:rPr>
          <w:rFonts w:ascii="Times New Roman" w:hAnsi="Times New Roman"/>
          <w:noProof/>
          <w:sz w:val="24"/>
          <w:szCs w:val="24"/>
        </w:rPr>
        <w:lastRenderedPageBreak/>
        <mc:AlternateContent>
          <mc:Choice Requires="wps">
            <w:drawing>
              <wp:anchor distT="36576" distB="36576" distL="36576" distR="36576" simplePos="0" relativeHeight="251905024" behindDoc="0" locked="0" layoutInCell="1" allowOverlap="1" wp14:anchorId="5E04F888" wp14:editId="5933766E">
                <wp:simplePos x="0" y="0"/>
                <wp:positionH relativeFrom="margin">
                  <wp:posOffset>4169229</wp:posOffset>
                </wp:positionH>
                <wp:positionV relativeFrom="paragraph">
                  <wp:posOffset>-97970</wp:posOffset>
                </wp:positionV>
                <wp:extent cx="3167198" cy="564152"/>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167198" cy="564152"/>
                        </a:xfrm>
                        <a:prstGeom prst="rect">
                          <a:avLst/>
                        </a:prstGeom>
                        <a:extLst>
                          <a:ext uri="{91240B29-F687-4F45-9708-019B960494DF}">
                            <a14:hiddenLine xmlns:a14="http://schemas.microsoft.com/office/drawing/2010/main" w="9525">
                              <a:solidFill>
                                <a:srgbClr val="548DD4"/>
                              </a:solidFill>
                              <a:round/>
                              <a:headEnd/>
                              <a:tailEnd/>
                            </a14:hiddenLine>
                          </a:ext>
                          <a:ext uri="{AF507438-7753-43E0-B8FC-AC1667EBCBE1}">
                            <a14:hiddenEffects xmlns:a14="http://schemas.microsoft.com/office/drawing/2010/main">
                              <a:effectLst/>
                            </a14:hiddenEffects>
                          </a:ext>
                        </a:extLst>
                      </wps:spPr>
                      <wps:txbx>
                        <w:txbxContent>
                          <w:p w14:paraId="5373F863" w14:textId="77777777" w:rsidR="00C44F82" w:rsidRPr="003B65A0" w:rsidRDefault="00C44F82" w:rsidP="00C44F82">
                            <w:pPr>
                              <w:pStyle w:val="NormalWeb"/>
                              <w:spacing w:before="0" w:beforeAutospacing="0" w:after="0" w:afterAutospacing="0"/>
                              <w:jc w:val="center"/>
                              <w:rPr>
                                <w:color w:val="606062" w:themeColor="accent6" w:themeShade="BF"/>
                                <w:sz w:val="18"/>
                              </w:rPr>
                            </w:pPr>
                            <w:r w:rsidRPr="003B65A0">
                              <w:rPr>
                                <w:rFonts w:ascii="Arial Black" w:hAnsi="Arial Black"/>
                                <w:b/>
                                <w:bCs/>
                                <w:color w:val="606062" w:themeColor="accent6" w:themeShade="BF"/>
                                <w:spacing w:val="-36"/>
                                <w:sz w:val="48"/>
                                <w:szCs w:val="72"/>
                              </w:rPr>
                              <w:t>Denial - Anger</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5E04F888" id="Text Box 4" o:spid="_x0000_s1044" type="#_x0000_t202" style="position:absolute;margin-left:328.3pt;margin-top:-7.7pt;width:249.4pt;height:44.4pt;z-index:25190502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" filled="f" stroked="f" strokecolor="#548dd4">
                <v:stroke joinstyle="round"/>
                <o:lock v:ext="edit" shapetype="t"/>
                <v:textbox>
                  <w:txbxContent>
                    <w:p w14:paraId="5373F863" w14:textId="77777777" w:rsidR="00C44F82" w:rsidRPr="003B65A0" w:rsidRDefault="00C44F82" w:rsidP="00C44F82">
                      <w:pPr>
                        <w:pStyle w:val="NormalWeb"/>
                        <w:spacing w:before="0" w:beforeAutospacing="0" w:after="0" w:afterAutospacing="0"/>
                        <w:jc w:val="center"/>
                        <w:rPr>
                          <w:color w:val="606062" w:themeColor="accent6" w:themeShade="BF"/>
                          <w:sz w:val="18"/>
                        </w:rPr>
                      </w:pPr>
                      <w:r w:rsidRPr="003B65A0">
                        <w:rPr>
                          <w:rFonts w:ascii="Arial Black" w:hAnsi="Arial Black"/>
                          <w:b/>
                          <w:bCs/>
                          <w:color w:val="606062" w:themeColor="accent6" w:themeShade="BF"/>
                          <w:spacing w:val="-36"/>
                          <w:sz w:val="48"/>
                          <w:szCs w:val="72"/>
                        </w:rPr>
                        <w:t>Denial - Anger</w:t>
                      </w:r>
                    </w:p>
                  </w:txbxContent>
                </v:textbox>
                <w10:wrap anchorx="margin"/>
              </v:shape>
            </w:pict>
          </mc:Fallback>
        </mc:AlternateContent>
      </w:r>
      <w:r w:rsidR="00161EFF">
        <w:rPr>
          <w:rFonts w:ascii="Times New Roman" w:hAnsi="Times New Roman"/>
          <w:noProof/>
          <w:sz w:val="24"/>
          <w:szCs w:val="24"/>
        </w:rPr>
        <mc:AlternateContent>
          <mc:Choice Requires="wps">
            <w:drawing>
              <wp:anchor distT="0" distB="0" distL="114300" distR="114300" simplePos="0" relativeHeight="251911168" behindDoc="0" locked="0" layoutInCell="1" allowOverlap="1" wp14:anchorId="6B1A1BD9" wp14:editId="632B0EC1">
                <wp:simplePos x="0" y="0"/>
                <wp:positionH relativeFrom="page">
                  <wp:posOffset>3800724</wp:posOffset>
                </wp:positionH>
                <wp:positionV relativeFrom="paragraph">
                  <wp:posOffset>-278296</wp:posOffset>
                </wp:positionV>
                <wp:extent cx="45719" cy="2673626"/>
                <wp:effectExtent l="76200" t="0" r="50165" b="50800"/>
                <wp:wrapNone/>
                <wp:docPr id="25" name="Straight Arrow Connector 25"/>
                <wp:cNvGraphicFramePr/>
                <a:graphic xmlns:a="http://schemas.openxmlformats.org/drawingml/2006/main">
                  <a:graphicData uri="http://schemas.microsoft.com/office/word/2010/wordprocessingShape">
                    <wps:wsp>
                      <wps:cNvCnPr/>
                      <wps:spPr>
                        <a:xfrm flipH="1">
                          <a:off x="0" y="0"/>
                          <a:ext cx="45719" cy="2673626"/>
                        </a:xfrm>
                        <a:prstGeom prst="straightConnector1">
                          <a:avLst/>
                        </a:prstGeom>
                        <a:ln>
                          <a:solidFill>
                            <a:schemeClr val="accent6">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4E253A0" id="_x0000_t32" coordsize="21600,21600" o:spt="32" o:oned="t" path="m,l21600,21600e" filled="f">
                <v:path arrowok="t" fillok="f" o:connecttype="none"/>
                <o:lock v:ext="edit" shapetype="t"/>
              </v:shapetype>
              <v:shape id="Straight Arrow Connector 25" o:spid="_x0000_s1026" type="#_x0000_t32" style="position:absolute;margin-left:299.25pt;margin-top:-21.9pt;width:3.6pt;height:210.5pt;flip:x;z-index:251911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" strokecolor="#606062 [2409]" strokeweight=".27778mm">
                <v:stroke endarrow="block"/>
                <w10:wrap anchorx="page"/>
              </v:shape>
            </w:pict>
          </mc:Fallback>
        </mc:AlternateContent>
      </w:r>
      <w:r w:rsidR="00161EFF">
        <w:rPr>
          <w:rFonts w:ascii="Times New Roman" w:hAnsi="Times New Roman"/>
          <w:noProof/>
          <w:sz w:val="24"/>
          <w:szCs w:val="24"/>
        </w:rPr>
        <w:drawing>
          <wp:anchor distT="36576" distB="36576" distL="36576" distR="36576" simplePos="0" relativeHeight="251904000" behindDoc="0" locked="0" layoutInCell="1" allowOverlap="1" wp14:anchorId="3C794966" wp14:editId="755D6BD7">
            <wp:simplePos x="0" y="0"/>
            <wp:positionH relativeFrom="page">
              <wp:align>right</wp:align>
            </wp:positionH>
            <wp:positionV relativeFrom="paragraph">
              <wp:posOffset>-636104</wp:posOffset>
            </wp:positionV>
            <wp:extent cx="2825393" cy="2581999"/>
            <wp:effectExtent l="0" t="0" r="0" b="8890"/>
            <wp:wrapNone/>
            <wp:docPr id="24" name="Picture 24" descr="768px-St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768px-Steps"/>
                    <pic:cNvPicPr>
                      <a:picLocks noChangeAspect="1" noChangeArrowheads="1"/>
                    </pic:cNvPicPr>
                  </pic:nvPicPr>
                  <pic:blipFill>
                    <a:blip r:embed="rId17" cstate="print">
                      <a:duotone>
                        <a:schemeClr val="accent5">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825393" cy="2581999"/>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764AC9" w:rsidRPr="00D1709A">
        <w:rPr>
          <w:noProof/>
          <w:color w:val="606062" w:themeColor="accent6" w:themeShade="BF"/>
        </w:rPr>
        <mc:AlternateContent>
          <mc:Choice Requires="wps">
            <w:drawing>
              <wp:anchor distT="0" distB="0" distL="114300" distR="114300" simplePos="0" relativeHeight="251893760" behindDoc="0" locked="0" layoutInCell="1" allowOverlap="1" wp14:anchorId="19CDA21C" wp14:editId="048E785E">
                <wp:simplePos x="0" y="0"/>
                <wp:positionH relativeFrom="margin">
                  <wp:posOffset>92304</wp:posOffset>
                </wp:positionH>
                <wp:positionV relativeFrom="paragraph">
                  <wp:posOffset>-442331</wp:posOffset>
                </wp:positionV>
                <wp:extent cx="3061485" cy="2167291"/>
                <wp:effectExtent l="0" t="0" r="0" b="4445"/>
                <wp:wrapNone/>
                <wp:docPr id="237" name="Text Box 237"/>
                <wp:cNvGraphicFramePr/>
                <a:graphic xmlns:a="http://schemas.openxmlformats.org/drawingml/2006/main">
                  <a:graphicData uri="http://schemas.microsoft.com/office/word/2010/wordprocessingShape">
                    <wps:wsp>
                      <wps:cNvSpPr txBox="1"/>
                      <wps:spPr>
                        <a:xfrm>
                          <a:off x="0" y="0"/>
                          <a:ext cx="3061485" cy="2167291"/>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9F8692B" w14:textId="77777777" w:rsidR="00C44F82" w:rsidRDefault="00764AC9" w:rsidP="00D1709A">
                            <w:pPr>
                              <w:pStyle w:val="Heading1"/>
                              <w:jc w:val="left"/>
                              <w:rPr>
                                <w:color w:val="565349" w:themeColor="text2"/>
                              </w:rPr>
                            </w:pPr>
                            <w:r>
                              <w:rPr>
                                <w:color w:val="565349" w:themeColor="text2"/>
                              </w:rPr>
                              <w:t xml:space="preserve">2. </w:t>
                            </w:r>
                            <w:r w:rsidR="00C44F82">
                              <w:rPr>
                                <w:color w:val="565349" w:themeColor="text2"/>
                              </w:rPr>
                              <w:t>stage theory</w:t>
                            </w:r>
                          </w:p>
                          <w:p w14:paraId="79E776FA" w14:textId="77777777" w:rsidR="00D1709A" w:rsidRPr="00C44F82" w:rsidRDefault="00C44F82" w:rsidP="00C44F82">
                            <w:pPr>
                              <w:pStyle w:val="Heading1"/>
                              <w:rPr>
                                <w:sz w:val="32"/>
                                <w:szCs w:val="40"/>
                              </w:rPr>
                            </w:pPr>
                            <w:r w:rsidRPr="00C44F82">
                              <w:rPr>
                                <w:color w:val="565349" w:themeColor="text2"/>
                                <w:sz w:val="32"/>
                                <w:szCs w:val="40"/>
                              </w:rPr>
                              <w:t>cOPING WITH BEREAVMENT USING STAGE THEORY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CDA21C" id="Text Box 237" o:spid="_x0000_s1045" type="#_x0000_t202" style="position:absolute;margin-left:7.25pt;margin-top:-34.85pt;width:241.05pt;height:170.65pt;z-index:251893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" filled="f" stroked="f">
                <v:textbox>
                  <w:txbxContent>
                    <w:p w14:paraId="69F8692B" w14:textId="77777777" w:rsidR="00C44F82" w:rsidRDefault="00764AC9" w:rsidP="00D1709A">
                      <w:pPr>
                        <w:pStyle w:val="Heading1"/>
                        <w:jc w:val="left"/>
                        <w:rPr>
                          <w:color w:val="565349" w:themeColor="text2"/>
                        </w:rPr>
                      </w:pPr>
                      <w:r>
                        <w:rPr>
                          <w:color w:val="565349" w:themeColor="text2"/>
                        </w:rPr>
                        <w:t xml:space="preserve">2. </w:t>
                      </w:r>
                      <w:r w:rsidR="00C44F82">
                        <w:rPr>
                          <w:color w:val="565349" w:themeColor="text2"/>
                        </w:rPr>
                        <w:t>stage theory</w:t>
                      </w:r>
                    </w:p>
                    <w:p w14:paraId="79E776FA" w14:textId="77777777" w:rsidR="00D1709A" w:rsidRPr="00C44F82" w:rsidRDefault="00C44F82" w:rsidP="00C44F82">
                      <w:pPr>
                        <w:pStyle w:val="Heading1"/>
                        <w:rPr>
                          <w:sz w:val="32"/>
                          <w:szCs w:val="40"/>
                        </w:rPr>
                      </w:pPr>
                      <w:r w:rsidRPr="00C44F82">
                        <w:rPr>
                          <w:color w:val="565349" w:themeColor="text2"/>
                          <w:sz w:val="32"/>
                          <w:szCs w:val="40"/>
                        </w:rPr>
                        <w:t>cOPING WITH BEREAVMENT USING STAGE THEORY</w:t>
                      </w:r>
                    </w:p>
                  </w:txbxContent>
                </v:textbox>
                <w10:wrap anchorx="margin"/>
              </v:shape>
            </w:pict>
          </mc:Fallback>
        </mc:AlternateContent>
      </w:r>
      <w:r w:rsidR="00AF3903" w:rsidRPr="00D1709A">
        <w:rPr>
          <w:noProof/>
          <w:color w:val="606062" w:themeColor="accent6" w:themeShade="BF"/>
        </w:rPr>
        <mc:AlternateContent>
          <mc:Choice Requires="wps">
            <w:drawing>
              <wp:anchor distT="0" distB="0" distL="114300" distR="114300" simplePos="0" relativeHeight="251892736" behindDoc="0" locked="0" layoutInCell="1" allowOverlap="1" wp14:anchorId="1F0E684E" wp14:editId="68AC6358">
                <wp:simplePos x="0" y="0"/>
                <wp:positionH relativeFrom="margin">
                  <wp:align>left</wp:align>
                </wp:positionH>
                <wp:positionV relativeFrom="paragraph">
                  <wp:posOffset>-729365</wp:posOffset>
                </wp:positionV>
                <wp:extent cx="3390472" cy="2342508"/>
                <wp:effectExtent l="0" t="0" r="635" b="1270"/>
                <wp:wrapNone/>
                <wp:docPr id="236" name="Rectangle: Single Corner Snipped 236" title="Shape"/>
                <wp:cNvGraphicFramePr/>
                <a:graphic xmlns:a="http://schemas.openxmlformats.org/drawingml/2006/main">
                  <a:graphicData uri="http://schemas.microsoft.com/office/word/2010/wordprocessingShape">
                    <wps:wsp>
                      <wps:cNvSpPr/>
                      <wps:spPr>
                        <a:xfrm flipV="1">
                          <a:off x="0" y="0"/>
                          <a:ext cx="3390472" cy="2342508"/>
                        </a:xfrm>
                        <a:prstGeom prst="snip1Rect">
                          <a:avLst>
                            <a:gd name="adj" fmla="val 50000"/>
                          </a:avLst>
                        </a:prstGeom>
                        <a:solidFill>
                          <a:schemeClr val="accent5">
                            <a:alpha val="67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ACA6D7C" w14:textId="77777777" w:rsidR="00D1709A" w:rsidRPr="00F7167D" w:rsidRDefault="00D1709A" w:rsidP="00D1709A">
                            <w:pPr>
                              <w:pStyle w:val="Heading1"/>
                              <w:jc w:val="left"/>
                            </w:pPr>
                            <w:r w:rsidRPr="009C601D">
                              <w:rPr>
                                <w:color w:val="565349" w:themeColor="text2"/>
                              </w:rPr>
                              <w:t xml:space="preserve"> </w:t>
                            </w:r>
                          </w:p>
                        </w:txbxContent>
                      </wps:txbx>
                      <wps:bodyPr rot="0" spcFirstLastPara="0" vertOverflow="overflow" horzOverflow="overflow" vert="horz" wrap="square" lIns="91440" tIns="91440" rIns="91440" bIns="9144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0E684E" id="Rectangle: Single Corner Snipped 236" o:spid="_x0000_s1046" alt="Title: Shape" style="position:absolute;margin-left:0;margin-top:-57.45pt;width:266.95pt;height:184.45pt;flip:y;z-index:2518927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3390472,234250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" adj="-11796480,,5400" path="m,l2219218,,3390472,1171254r,1171254l,2342508,,xe" fillcolor="#d7d447 [3208]" stroked="f" strokeweight="1.5pt">
                <v:fill opacity="43947f"/>
                <v:stroke joinstyle="miter"/>
                <v:formulas/>
                <v:path arrowok="t" o:connecttype="custom" o:connectlocs="0,0;2219218,0;3390472,1171254;3390472,2342508;0,2342508;0,0" o:connectangles="0,0,0,0,0,0" textboxrect="0,0,3390472,2342508"/>
                <v:textbox inset=",7.2pt,,7.2pt">
                  <w:txbxContent>
                    <w:p w14:paraId="3ACA6D7C" w14:textId="77777777" w:rsidR="00D1709A" w:rsidRPr="00F7167D" w:rsidRDefault="00D1709A" w:rsidP="00D1709A">
                      <w:pPr>
                        <w:pStyle w:val="Heading1"/>
                        <w:jc w:val="left"/>
                      </w:pPr>
                      <w:r w:rsidRPr="009C601D">
                        <w:rPr>
                          <w:color w:val="565349" w:themeColor="text2"/>
                        </w:rPr>
                        <w:t xml:space="preserve"> </w:t>
                      </w:r>
                    </w:p>
                  </w:txbxContent>
                </v:textbox>
                <w10:wrap anchorx="margin"/>
              </v:shape>
            </w:pict>
          </mc:Fallback>
        </mc:AlternateContent>
      </w:r>
    </w:p>
    <w:p w14:paraId="245BE6CC" w14:textId="1CBA8EC3" w:rsidR="00C47E5D" w:rsidRDefault="00161EFF" w:rsidP="00894754">
      <w:pPr>
        <w:rPr>
          <w:color w:val="606062" w:themeColor="accent6" w:themeShade="BF"/>
        </w:rPr>
      </w:pPr>
      <w:r>
        <w:rPr>
          <w:rFonts w:ascii="Times New Roman" w:hAnsi="Times New Roman"/>
          <w:noProof/>
          <w:sz w:val="24"/>
          <w:szCs w:val="24"/>
        </w:rPr>
        <mc:AlternateContent>
          <mc:Choice Requires="wps">
            <w:drawing>
              <wp:anchor distT="36576" distB="36576" distL="36576" distR="36576" simplePos="0" relativeHeight="251906048" behindDoc="0" locked="0" layoutInCell="1" allowOverlap="1" wp14:anchorId="629FFD1F" wp14:editId="4ED7B11B">
                <wp:simplePos x="0" y="0"/>
                <wp:positionH relativeFrom="margin">
                  <wp:posOffset>3995057</wp:posOffset>
                </wp:positionH>
                <wp:positionV relativeFrom="paragraph">
                  <wp:posOffset>142966</wp:posOffset>
                </wp:positionV>
                <wp:extent cx="3341914" cy="671467"/>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341914" cy="671467"/>
                        </a:xfrm>
                        <a:prstGeom prst="rect">
                          <a:avLst/>
                        </a:prstGeom>
                        <a:extLst>
                          <a:ext uri="{91240B29-F687-4F45-9708-019B960494DF}">
                            <a14:hiddenLine xmlns:a14="http://schemas.microsoft.com/office/drawing/2010/main" w="9525">
                              <a:solidFill>
                                <a:srgbClr val="548DD4"/>
                              </a:solidFill>
                              <a:round/>
                              <a:headEnd/>
                              <a:tailEnd/>
                            </a14:hiddenLine>
                          </a:ext>
                          <a:ext uri="{AF507438-7753-43E0-B8FC-AC1667EBCBE1}">
                            <a14:hiddenEffects xmlns:a14="http://schemas.microsoft.com/office/drawing/2010/main">
                              <a:effectLst/>
                            </a14:hiddenEffects>
                          </a:ext>
                        </a:extLst>
                      </wps:spPr>
                      <wps:txbx>
                        <w:txbxContent>
                          <w:p w14:paraId="1DFD6C4F" w14:textId="77777777" w:rsidR="00C44F82" w:rsidRPr="003B65A0" w:rsidRDefault="00C44F82" w:rsidP="00C44F82">
                            <w:pPr>
                              <w:pStyle w:val="NormalWeb"/>
                              <w:spacing w:before="0" w:beforeAutospacing="0" w:after="0" w:afterAutospacing="0"/>
                              <w:jc w:val="center"/>
                              <w:rPr>
                                <w:color w:val="606062" w:themeColor="accent6" w:themeShade="BF"/>
                              </w:rPr>
                            </w:pPr>
                            <w:r w:rsidRPr="003B65A0">
                              <w:rPr>
                                <w:rFonts w:ascii="Arial Black" w:hAnsi="Arial Black"/>
                                <w:b/>
                                <w:bCs/>
                                <w:color w:val="606062" w:themeColor="accent6" w:themeShade="BF"/>
                                <w:spacing w:val="-36"/>
                                <w:sz w:val="56"/>
                                <w:szCs w:val="72"/>
                              </w:rPr>
                              <w:t xml:space="preserve">Bargaining </w:t>
                            </w:r>
                            <w:r w:rsidRPr="003B65A0">
                              <w:rPr>
                                <w:rFonts w:ascii="Arial Black" w:hAnsi="Arial Black"/>
                                <w:b/>
                                <w:bCs/>
                                <w:color w:val="606062" w:themeColor="accent6" w:themeShade="BF"/>
                                <w:spacing w:val="-36"/>
                                <w:sz w:val="72"/>
                                <w:szCs w:val="72"/>
                              </w:rPr>
                              <w:t xml:space="preserve"> </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629FFD1F" id="Text Box 5" o:spid="_x0000_s1047" type="#_x0000_t202" style="position:absolute;margin-left:314.55pt;margin-top:11.25pt;width:263.15pt;height:52.85pt;z-index:25190604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" filled="f" stroked="f" strokecolor="#548dd4">
                <v:stroke joinstyle="round"/>
                <o:lock v:ext="edit" shapetype="t"/>
                <v:textbox>
                  <w:txbxContent>
                    <w:p w14:paraId="1DFD6C4F" w14:textId="77777777" w:rsidR="00C44F82" w:rsidRPr="003B65A0" w:rsidRDefault="00C44F82" w:rsidP="00C44F82">
                      <w:pPr>
                        <w:pStyle w:val="NormalWeb"/>
                        <w:spacing w:before="0" w:beforeAutospacing="0" w:after="0" w:afterAutospacing="0"/>
                        <w:jc w:val="center"/>
                        <w:rPr>
                          <w:color w:val="606062" w:themeColor="accent6" w:themeShade="BF"/>
                        </w:rPr>
                      </w:pPr>
                      <w:r w:rsidRPr="003B65A0">
                        <w:rPr>
                          <w:rFonts w:ascii="Arial Black" w:hAnsi="Arial Black"/>
                          <w:b/>
                          <w:bCs/>
                          <w:color w:val="606062" w:themeColor="accent6" w:themeShade="BF"/>
                          <w:spacing w:val="-36"/>
                          <w:sz w:val="56"/>
                          <w:szCs w:val="72"/>
                        </w:rPr>
                        <w:t xml:space="preserve">Bargaining </w:t>
                      </w:r>
                      <w:r w:rsidRPr="003B65A0">
                        <w:rPr>
                          <w:rFonts w:ascii="Arial Black" w:hAnsi="Arial Black"/>
                          <w:b/>
                          <w:bCs/>
                          <w:color w:val="606062" w:themeColor="accent6" w:themeShade="BF"/>
                          <w:spacing w:val="-36"/>
                          <w:sz w:val="72"/>
                          <w:szCs w:val="72"/>
                        </w:rPr>
                        <w:t xml:space="preserve"> </w:t>
                      </w:r>
                    </w:p>
                  </w:txbxContent>
                </v:textbox>
                <w10:wrap anchorx="margin"/>
              </v:shape>
            </w:pict>
          </mc:Fallback>
        </mc:AlternateContent>
      </w:r>
    </w:p>
    <w:p w14:paraId="74B1F7E3" w14:textId="05DFE3FB" w:rsidR="00C44F82" w:rsidRDefault="005714F7" w:rsidP="00C44F82">
      <w:pPr>
        <w:rPr>
          <w:color w:val="606062" w:themeColor="accent6" w:themeShade="BF"/>
        </w:rPr>
      </w:pPr>
      <w:r w:rsidRPr="005714F7">
        <w:rPr>
          <w:noProof/>
          <w:color w:val="606062" w:themeColor="accent6" w:themeShade="BF"/>
        </w:rPr>
        <mc:AlternateContent>
          <mc:Choice Requires="wps">
            <w:drawing>
              <wp:anchor distT="0" distB="0" distL="114300" distR="114300" simplePos="0" relativeHeight="251876352" behindDoc="0" locked="0" layoutInCell="1" allowOverlap="1" wp14:anchorId="0603CCFD" wp14:editId="27F3D6FC">
                <wp:simplePos x="0" y="0"/>
                <wp:positionH relativeFrom="column">
                  <wp:posOffset>-472440</wp:posOffset>
                </wp:positionH>
                <wp:positionV relativeFrom="paragraph">
                  <wp:posOffset>7409180</wp:posOffset>
                </wp:positionV>
                <wp:extent cx="7089140" cy="652780"/>
                <wp:effectExtent l="0" t="0" r="0" b="0"/>
                <wp:wrapNone/>
                <wp:docPr id="23" name="Parallelogram 23"/>
                <wp:cNvGraphicFramePr/>
                <a:graphic xmlns:a="http://schemas.openxmlformats.org/drawingml/2006/main">
                  <a:graphicData uri="http://schemas.microsoft.com/office/word/2010/wordprocessingShape">
                    <wps:wsp>
                      <wps:cNvSpPr/>
                      <wps:spPr>
                        <a:xfrm>
                          <a:off x="0" y="0"/>
                          <a:ext cx="7089140" cy="652780"/>
                        </a:xfrm>
                        <a:prstGeom prst="parallelogram">
                          <a:avLst>
                            <a:gd name="adj" fmla="val 69331"/>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F69F9B8" w14:textId="77777777" w:rsidR="005714F7" w:rsidRDefault="005714F7" w:rsidP="005714F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03CCFD" id="Parallelogram 23" o:spid="_x0000_s1048" type="#_x0000_t7" style="position:absolute;margin-left:-37.2pt;margin-top:583.4pt;width:558.2pt;height:51.4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" adj="1379" fillcolor="#d7d447 [3208]" stroked="f" strokeweight="1.5pt">
                <v:textbox>
                  <w:txbxContent>
                    <w:p w14:paraId="7F69F9B8" w14:textId="77777777" w:rsidR="005714F7" w:rsidRDefault="005714F7" w:rsidP="005714F7">
                      <w:pPr>
                        <w:jc w:val="center"/>
                      </w:pPr>
                    </w:p>
                  </w:txbxContent>
                </v:textbox>
              </v:shape>
            </w:pict>
          </mc:Fallback>
        </mc:AlternateContent>
      </w:r>
      <w:r w:rsidRPr="005714F7">
        <w:rPr>
          <w:noProof/>
          <w:color w:val="606062" w:themeColor="accent6" w:themeShade="BF"/>
        </w:rPr>
        <mc:AlternateContent>
          <mc:Choice Requires="wps">
            <w:drawing>
              <wp:anchor distT="0" distB="0" distL="114300" distR="114300" simplePos="0" relativeHeight="251877376" behindDoc="0" locked="0" layoutInCell="1" allowOverlap="1" wp14:anchorId="3C04A9E3" wp14:editId="508B5863">
                <wp:simplePos x="0" y="0"/>
                <wp:positionH relativeFrom="column">
                  <wp:posOffset>6282164</wp:posOffset>
                </wp:positionH>
                <wp:positionV relativeFrom="paragraph">
                  <wp:posOffset>7409793</wp:posOffset>
                </wp:positionV>
                <wp:extent cx="7089140" cy="652780"/>
                <wp:effectExtent l="0" t="0" r="0" b="0"/>
                <wp:wrapNone/>
                <wp:docPr id="27" name="Parallelogram 27" title="Shape"/>
                <wp:cNvGraphicFramePr/>
                <a:graphic xmlns:a="http://schemas.openxmlformats.org/drawingml/2006/main">
                  <a:graphicData uri="http://schemas.microsoft.com/office/word/2010/wordprocessingShape">
                    <wps:wsp>
                      <wps:cNvSpPr/>
                      <wps:spPr>
                        <a:xfrm>
                          <a:off x="0" y="0"/>
                          <a:ext cx="7089140" cy="652780"/>
                        </a:xfrm>
                        <a:prstGeom prst="parallelogram">
                          <a:avLst>
                            <a:gd name="adj" fmla="val 69331"/>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D98FB3F" w14:textId="77777777" w:rsidR="005312FB" w:rsidRDefault="005312FB" w:rsidP="005312F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04A9E3" id="Parallelogram 27" o:spid="_x0000_s1049" type="#_x0000_t7" alt="Title: Shape" style="position:absolute;margin-left:494.65pt;margin-top:583.45pt;width:558.2pt;height:51.4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" adj="1379" fillcolor="#a6b727 [3204]" stroked="f" strokeweight="1.5pt">
                <v:textbox>
                  <w:txbxContent>
                    <w:p w14:paraId="0D98FB3F" w14:textId="77777777" w:rsidR="005312FB" w:rsidRDefault="005312FB" w:rsidP="005312FB">
                      <w:pPr>
                        <w:jc w:val="center"/>
                      </w:pPr>
                    </w:p>
                  </w:txbxContent>
                </v:textbox>
              </v:shape>
            </w:pict>
          </mc:Fallback>
        </mc:AlternateContent>
      </w:r>
    </w:p>
    <w:p w14:paraId="6A7FA481" w14:textId="7939BF44" w:rsidR="00C44F82" w:rsidRPr="00C44F82" w:rsidRDefault="00161EFF" w:rsidP="00C44F82">
      <w:r>
        <w:rPr>
          <w:rFonts w:ascii="Times New Roman" w:hAnsi="Times New Roman"/>
          <w:noProof/>
          <w:sz w:val="24"/>
          <w:szCs w:val="24"/>
        </w:rPr>
        <mc:AlternateContent>
          <mc:Choice Requires="wps">
            <w:drawing>
              <wp:anchor distT="36576" distB="36576" distL="36576" distR="36576" simplePos="0" relativeHeight="251907072" behindDoc="0" locked="0" layoutInCell="1" allowOverlap="1" wp14:anchorId="30F0E3CB" wp14:editId="7D2B623A">
                <wp:simplePos x="0" y="0"/>
                <wp:positionH relativeFrom="column">
                  <wp:posOffset>3875315</wp:posOffset>
                </wp:positionH>
                <wp:positionV relativeFrom="paragraph">
                  <wp:posOffset>118927</wp:posOffset>
                </wp:positionV>
                <wp:extent cx="3032670" cy="600438"/>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032670" cy="600438"/>
                        </a:xfrm>
                        <a:prstGeom prst="rect">
                          <a:avLst/>
                        </a:prstGeom>
                        <a:extLst>
                          <a:ext uri="{91240B29-F687-4F45-9708-019B960494DF}">
                            <a14:hiddenLine xmlns:a14="http://schemas.microsoft.com/office/drawing/2010/main" w="9525">
                              <a:solidFill>
                                <a:srgbClr val="548DD4"/>
                              </a:solidFill>
                              <a:round/>
                              <a:headEnd/>
                              <a:tailEnd/>
                            </a14:hiddenLine>
                          </a:ext>
                          <a:ext uri="{AF507438-7753-43E0-B8FC-AC1667EBCBE1}">
                            <a14:hiddenEffects xmlns:a14="http://schemas.microsoft.com/office/drawing/2010/main">
                              <a:effectLst/>
                            </a14:hiddenEffects>
                          </a:ext>
                        </a:extLst>
                      </wps:spPr>
                      <wps:txbx>
                        <w:txbxContent>
                          <w:p w14:paraId="0DE08671" w14:textId="77777777" w:rsidR="00C44F82" w:rsidRPr="003B65A0" w:rsidRDefault="00C44F82" w:rsidP="00C44F82">
                            <w:pPr>
                              <w:pStyle w:val="NormalWeb"/>
                              <w:spacing w:before="0" w:beforeAutospacing="0" w:after="0" w:afterAutospacing="0"/>
                              <w:jc w:val="center"/>
                              <w:rPr>
                                <w:color w:val="B3B3B4" w:themeColor="accent6" w:themeTint="99"/>
                              </w:rPr>
                            </w:pPr>
                            <w:r w:rsidRPr="003B65A0">
                              <w:rPr>
                                <w:rFonts w:ascii="Arial Black" w:hAnsi="Arial Black"/>
                                <w:b/>
                                <w:bCs/>
                                <w:color w:val="B3B3B4" w:themeColor="accent6" w:themeTint="99"/>
                                <w:spacing w:val="-36"/>
                                <w:sz w:val="52"/>
                                <w:szCs w:val="72"/>
                              </w:rPr>
                              <w:t>Depression</w:t>
                            </w:r>
                            <w:r w:rsidRPr="003B65A0">
                              <w:rPr>
                                <w:rFonts w:ascii="Arial Black" w:hAnsi="Arial Black"/>
                                <w:b/>
                                <w:bCs/>
                                <w:color w:val="B3B3B4" w:themeColor="accent6" w:themeTint="99"/>
                                <w:spacing w:val="-36"/>
                                <w:sz w:val="72"/>
                                <w:szCs w:val="72"/>
                              </w:rPr>
                              <w:t xml:space="preserve"> </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30F0E3CB" id="Text Box 21" o:spid="_x0000_s1050" type="#_x0000_t202" style="position:absolute;margin-left:305.15pt;margin-top:9.35pt;width:238.8pt;height:47.3pt;z-index:2519070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" filled="f" stroked="f" strokecolor="#548dd4">
                <v:stroke joinstyle="round"/>
                <o:lock v:ext="edit" shapetype="t"/>
                <v:textbox>
                  <w:txbxContent>
                    <w:p w14:paraId="0DE08671" w14:textId="77777777" w:rsidR="00C44F82" w:rsidRPr="003B65A0" w:rsidRDefault="00C44F82" w:rsidP="00C44F82">
                      <w:pPr>
                        <w:pStyle w:val="NormalWeb"/>
                        <w:spacing w:before="0" w:beforeAutospacing="0" w:after="0" w:afterAutospacing="0"/>
                        <w:jc w:val="center"/>
                        <w:rPr>
                          <w:color w:val="B3B3B4" w:themeColor="accent6" w:themeTint="99"/>
                        </w:rPr>
                      </w:pPr>
                      <w:r w:rsidRPr="003B65A0">
                        <w:rPr>
                          <w:rFonts w:ascii="Arial Black" w:hAnsi="Arial Black"/>
                          <w:b/>
                          <w:bCs/>
                          <w:color w:val="B3B3B4" w:themeColor="accent6" w:themeTint="99"/>
                          <w:spacing w:val="-36"/>
                          <w:sz w:val="52"/>
                          <w:szCs w:val="72"/>
                        </w:rPr>
                        <w:t>Depression</w:t>
                      </w:r>
                      <w:r w:rsidRPr="003B65A0">
                        <w:rPr>
                          <w:rFonts w:ascii="Arial Black" w:hAnsi="Arial Black"/>
                          <w:b/>
                          <w:bCs/>
                          <w:color w:val="B3B3B4" w:themeColor="accent6" w:themeTint="99"/>
                          <w:spacing w:val="-36"/>
                          <w:sz w:val="72"/>
                          <w:szCs w:val="72"/>
                        </w:rPr>
                        <w:t xml:space="preserve"> </w:t>
                      </w:r>
                    </w:p>
                  </w:txbxContent>
                </v:textbox>
              </v:shape>
            </w:pict>
          </mc:Fallback>
        </mc:AlternateContent>
      </w:r>
    </w:p>
    <w:p w14:paraId="3DD6D3C9" w14:textId="1457D568" w:rsidR="00C44F82" w:rsidRPr="00C44F82" w:rsidRDefault="00C44F82" w:rsidP="00C44F82"/>
    <w:p w14:paraId="7587A793" w14:textId="128AE24E" w:rsidR="00C44F82" w:rsidRPr="00C44F82" w:rsidRDefault="00161EFF" w:rsidP="00C44F82">
      <w:r>
        <w:rPr>
          <w:rFonts w:ascii="Times New Roman" w:hAnsi="Times New Roman"/>
          <w:noProof/>
          <w:sz w:val="24"/>
          <w:szCs w:val="24"/>
        </w:rPr>
        <mc:AlternateContent>
          <mc:Choice Requires="wps">
            <w:drawing>
              <wp:anchor distT="36576" distB="36576" distL="36576" distR="36576" simplePos="0" relativeHeight="251908096" behindDoc="0" locked="0" layoutInCell="1" allowOverlap="1" wp14:anchorId="141F9FF0" wp14:editId="7646284A">
                <wp:simplePos x="0" y="0"/>
                <wp:positionH relativeFrom="margin">
                  <wp:posOffset>3897085</wp:posOffset>
                </wp:positionH>
                <wp:positionV relativeFrom="paragraph">
                  <wp:posOffset>50074</wp:posOffset>
                </wp:positionV>
                <wp:extent cx="3461657" cy="783772"/>
                <wp:effectExtent l="0" t="0" r="0" b="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461657" cy="783772"/>
                        </a:xfrm>
                        <a:prstGeom prst="rect">
                          <a:avLst/>
                        </a:prstGeom>
                        <a:extLst>
                          <a:ext uri="{91240B29-F687-4F45-9708-019B960494DF}">
                            <a14:hiddenLine xmlns:a14="http://schemas.microsoft.com/office/drawing/2010/main" w="9525">
                              <a:solidFill>
                                <a:srgbClr val="548DD4"/>
                              </a:solidFill>
                              <a:round/>
                              <a:headEnd/>
                              <a:tailEnd/>
                            </a14:hiddenLine>
                          </a:ext>
                          <a:ext uri="{AF507438-7753-43E0-B8FC-AC1667EBCBE1}">
                            <a14:hiddenEffects xmlns:a14="http://schemas.microsoft.com/office/drawing/2010/main">
                              <a:effectLst/>
                            </a14:hiddenEffects>
                          </a:ext>
                        </a:extLst>
                      </wps:spPr>
                      <wps:txbx>
                        <w:txbxContent>
                          <w:p w14:paraId="1FC17EC3" w14:textId="77777777" w:rsidR="00C44F82" w:rsidRPr="003B65A0" w:rsidRDefault="00C44F82" w:rsidP="00C44F82">
                            <w:pPr>
                              <w:pStyle w:val="NormalWeb"/>
                              <w:spacing w:before="0" w:beforeAutospacing="0" w:after="0" w:afterAutospacing="0"/>
                              <w:jc w:val="center"/>
                              <w:rPr>
                                <w:sz w:val="20"/>
                              </w:rPr>
                            </w:pPr>
                            <w:r w:rsidRPr="003B65A0">
                              <w:rPr>
                                <w:rFonts w:ascii="Arial Black" w:hAnsi="Arial Black"/>
                                <w:b/>
                                <w:bCs/>
                                <w:color w:val="00B050"/>
                                <w:spacing w:val="-36"/>
                                <w:sz w:val="52"/>
                                <w:szCs w:val="72"/>
                              </w:rPr>
                              <w:t xml:space="preserve">Acceptance </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141F9FF0" id="Text Box 22" o:spid="_x0000_s1051" type="#_x0000_t202" style="position:absolute;margin-left:306.85pt;margin-top:3.95pt;width:272.55pt;height:61.7pt;z-index:25190809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" filled="f" stroked="f" strokecolor="#548dd4">
                <v:stroke joinstyle="round"/>
                <o:lock v:ext="edit" shapetype="t"/>
                <v:textbox>
                  <w:txbxContent>
                    <w:p w14:paraId="1FC17EC3" w14:textId="77777777" w:rsidR="00C44F82" w:rsidRPr="003B65A0" w:rsidRDefault="00C44F82" w:rsidP="00C44F82">
                      <w:pPr>
                        <w:pStyle w:val="NormalWeb"/>
                        <w:spacing w:before="0" w:beforeAutospacing="0" w:after="0" w:afterAutospacing="0"/>
                        <w:jc w:val="center"/>
                        <w:rPr>
                          <w:sz w:val="20"/>
                        </w:rPr>
                      </w:pPr>
                      <w:r w:rsidRPr="003B65A0">
                        <w:rPr>
                          <w:rFonts w:ascii="Arial Black" w:hAnsi="Arial Black"/>
                          <w:b/>
                          <w:bCs/>
                          <w:color w:val="00B050"/>
                          <w:spacing w:val="-36"/>
                          <w:sz w:val="52"/>
                          <w:szCs w:val="72"/>
                        </w:rPr>
                        <w:t xml:space="preserve">Acceptance </w:t>
                      </w:r>
                    </w:p>
                  </w:txbxContent>
                </v:textbox>
                <w10:wrap anchorx="margin"/>
              </v:shape>
            </w:pict>
          </mc:Fallback>
        </mc:AlternateContent>
      </w:r>
    </w:p>
    <w:p w14:paraId="70349F45" w14:textId="4764C876" w:rsidR="00C44F82" w:rsidRPr="00C44F82" w:rsidRDefault="00C44F82" w:rsidP="00C44F82"/>
    <w:p w14:paraId="2DCF176C" w14:textId="47860727" w:rsidR="00C44F82" w:rsidRDefault="00161EFF" w:rsidP="00C44F82">
      <w:r>
        <w:rPr>
          <w:noProof/>
        </w:rPr>
        <mc:AlternateContent>
          <mc:Choice Requires="wps">
            <w:drawing>
              <wp:anchor distT="45720" distB="45720" distL="114300" distR="114300" simplePos="0" relativeHeight="251932672" behindDoc="0" locked="0" layoutInCell="1" allowOverlap="1" wp14:anchorId="7D212F16" wp14:editId="02F17570">
                <wp:simplePos x="0" y="0"/>
                <wp:positionH relativeFrom="rightMargin">
                  <wp:align>left</wp:align>
                </wp:positionH>
                <wp:positionV relativeFrom="paragraph">
                  <wp:posOffset>294549</wp:posOffset>
                </wp:positionV>
                <wp:extent cx="2609215" cy="369570"/>
                <wp:effectExtent l="0" t="0" r="19685" b="11430"/>
                <wp:wrapSquare wrapText="bothSides"/>
                <wp:docPr id="1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9215" cy="369570"/>
                        </a:xfrm>
                        <a:prstGeom prst="rect">
                          <a:avLst/>
                        </a:prstGeom>
                        <a:solidFill>
                          <a:srgbClr val="FFFFFF"/>
                        </a:solidFill>
                        <a:ln w="9525">
                          <a:solidFill>
                            <a:schemeClr val="bg1"/>
                          </a:solidFill>
                          <a:miter lim="800000"/>
                          <a:headEnd/>
                          <a:tailEnd/>
                        </a:ln>
                      </wps:spPr>
                      <wps:txbx>
                        <w:txbxContent>
                          <w:p w14:paraId="7CE9039F" w14:textId="34E915B2" w:rsidR="00AF3903" w:rsidRDefault="009835EC">
                            <w:r>
                              <w:rPr>
                                <w:rFonts w:ascii="Arial" w:hAnsi="Arial" w:cs="Arial"/>
                                <w:sz w:val="16"/>
                                <w:szCs w:val="16"/>
                              </w:rPr>
                              <w:t>(</w:t>
                            </w:r>
                            <w:r w:rsidR="00AF3903">
                              <w:rPr>
                                <w:rFonts w:ascii="Arial" w:hAnsi="Arial" w:cs="Arial"/>
                                <w:sz w:val="16"/>
                                <w:szCs w:val="16"/>
                              </w:rPr>
                              <w:t>Maciejewski, Zhang, Block, &amp; Prigerson, 2007: Buglass, 2013)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212F16" id="_x0000_s1052" type="#_x0000_t202" style="position:absolute;margin-left:0;margin-top:23.2pt;width:205.45pt;height:29.1pt;z-index:251932672;visibility:visible;mso-wrap-style:square;mso-width-percent:0;mso-height-percent:0;mso-wrap-distance-left:9pt;mso-wrap-distance-top:3.6pt;mso-wrap-distance-right:9pt;mso-wrap-distance-bottom:3.6pt;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" strokecolor="white [3212]">
                <v:textbox>
                  <w:txbxContent>
                    <w:p w14:paraId="7CE9039F" w14:textId="34E915B2" w:rsidR="00AF3903" w:rsidRDefault="009835EC">
                      <w:r>
                        <w:rPr>
                          <w:rFonts w:ascii="Arial" w:hAnsi="Arial" w:cs="Arial"/>
                          <w:sz w:val="16"/>
                          <w:szCs w:val="16"/>
                        </w:rPr>
                        <w:t>(</w:t>
                      </w:r>
                      <w:r w:rsidR="00AF3903">
                        <w:rPr>
                          <w:rFonts w:ascii="Arial" w:hAnsi="Arial" w:cs="Arial"/>
                          <w:sz w:val="16"/>
                          <w:szCs w:val="16"/>
                        </w:rPr>
                        <w:t>Maciejewski, Zhang, Block, &amp; Prigerson, 2007: Buglass, 2013)</w:t>
                      </w:r>
                    </w:p>
                  </w:txbxContent>
                </v:textbox>
                <w10:wrap type="square" anchorx="margin"/>
              </v:shape>
            </w:pict>
          </mc:Fallback>
        </mc:AlternateContent>
      </w:r>
    </w:p>
    <w:p w14:paraId="7CC25FB9" w14:textId="06DF0A73" w:rsidR="00C44F82" w:rsidRDefault="00CE5190" w:rsidP="00C44F82">
      <w:pPr>
        <w:tabs>
          <w:tab w:val="left" w:pos="1958"/>
        </w:tabs>
      </w:pPr>
      <w:r w:rsidRPr="008F7F0F">
        <w:rPr>
          <w:noProof/>
          <w:color w:val="606062" w:themeColor="accent6" w:themeShade="BF"/>
        </w:rPr>
        <mc:AlternateContent>
          <mc:Choice Requires="wpg">
            <w:drawing>
              <wp:anchor distT="0" distB="0" distL="228600" distR="228600" simplePos="0" relativeHeight="251934720" behindDoc="0" locked="0" layoutInCell="1" allowOverlap="1" wp14:anchorId="2C8CE187" wp14:editId="2F120AD8">
                <wp:simplePos x="0" y="0"/>
                <wp:positionH relativeFrom="margin">
                  <wp:posOffset>0</wp:posOffset>
                </wp:positionH>
                <wp:positionV relativeFrom="margin">
                  <wp:posOffset>2703663</wp:posOffset>
                </wp:positionV>
                <wp:extent cx="7626350" cy="4308030"/>
                <wp:effectExtent l="0" t="0" r="12700" b="0"/>
                <wp:wrapSquare wrapText="bothSides"/>
                <wp:docPr id="167" name="Group 167"/>
                <wp:cNvGraphicFramePr/>
                <a:graphic xmlns:a="http://schemas.openxmlformats.org/drawingml/2006/main">
                  <a:graphicData uri="http://schemas.microsoft.com/office/word/2010/wordprocessingGroup">
                    <wpg:wgp>
                      <wpg:cNvGrpSpPr/>
                      <wpg:grpSpPr>
                        <a:xfrm>
                          <a:off x="0" y="0"/>
                          <a:ext cx="7626350" cy="4308030"/>
                          <a:chOff x="-299684" y="-246090"/>
                          <a:chExt cx="3678071" cy="2274856"/>
                        </a:xfrm>
                      </wpg:grpSpPr>
                      <wps:wsp>
                        <wps:cNvPr id="168" name="Rectangle 168"/>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69" name="Group 169"/>
                        <wpg:cNvGrpSpPr/>
                        <wpg:grpSpPr>
                          <a:xfrm>
                            <a:off x="-299684" y="-71837"/>
                            <a:ext cx="2249424" cy="859930"/>
                            <a:chOff x="32466" y="-111861"/>
                            <a:chExt cx="1472184" cy="1058376"/>
                          </a:xfrm>
                        </wpg:grpSpPr>
                        <wps:wsp>
                          <wps:cNvPr id="170" name="Rectangle 10"/>
                          <wps:cNvSpPr/>
                          <wps:spPr>
                            <a:xfrm>
                              <a:off x="130115" y="-111861"/>
                              <a:ext cx="1090404"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2" name="Rectangle 172"/>
                          <wps:cNvSpPr/>
                          <wps:spPr>
                            <a:xfrm>
                              <a:off x="32466" y="-77613"/>
                              <a:ext cx="1472184" cy="1024128"/>
                            </a:xfrm>
                            <a:prstGeom prst="rect">
                              <a:avLst/>
                            </a:prstGeom>
                            <a:blipFill>
                              <a:blip r:embed="rId18"/>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3" name="Text Box 173"/>
                        <wps:cNvSpPr txBox="1"/>
                        <wps:spPr>
                          <a:xfrm>
                            <a:off x="-299684" y="-246090"/>
                            <a:ext cx="3678071" cy="19705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116E5A" w14:textId="77777777" w:rsidR="00297B57" w:rsidRPr="00CA24D0" w:rsidRDefault="00297B57" w:rsidP="00CA24D0">
                              <w:pPr>
                                <w:spacing w:line="360" w:lineRule="auto"/>
                                <w:ind w:left="643" w:hanging="360"/>
                                <w:jc w:val="both"/>
                                <w:rPr>
                                  <w:rFonts w:ascii="Times New Roman" w:hAnsi="Times New Roman" w:cs="Times New Roman"/>
                                  <w:color w:val="auto"/>
                                </w:rPr>
                              </w:pPr>
                            </w:p>
                            <w:p w14:paraId="2302BC47" w14:textId="57BA922E" w:rsidR="00CE5190" w:rsidRPr="00CE5190" w:rsidRDefault="00297B57" w:rsidP="00CE5190">
                              <w:pPr>
                                <w:pStyle w:val="ListParagraph"/>
                                <w:numPr>
                                  <w:ilvl w:val="0"/>
                                  <w:numId w:val="12"/>
                                </w:numPr>
                                <w:spacing w:line="360" w:lineRule="auto"/>
                                <w:jc w:val="both"/>
                                <w:rPr>
                                  <w:rFonts w:ascii="Times New Roman" w:hAnsi="Times New Roman" w:cs="Times New Roman"/>
                                  <w:color w:val="auto"/>
                                  <w:sz w:val="24"/>
                                  <w:szCs w:val="24"/>
                                </w:rPr>
                              </w:pPr>
                              <w:r w:rsidRPr="00CA24D0">
                                <w:rPr>
                                  <w:rFonts w:ascii="Times New Roman" w:hAnsi="Times New Roman" w:cs="Times New Roman"/>
                                  <w:color w:val="auto"/>
                                  <w:sz w:val="24"/>
                                  <w:szCs w:val="24"/>
                                </w:rPr>
                                <w:t>Historically, several researchers have provided different theories in attempt to explain how we, as humans, deal with bereavement</w:t>
                              </w:r>
                              <w:r w:rsidR="00CE5190">
                                <w:rPr>
                                  <w:rFonts w:ascii="Times New Roman" w:hAnsi="Times New Roman" w:cs="Times New Roman"/>
                                  <w:color w:val="auto"/>
                                  <w:sz w:val="24"/>
                                  <w:szCs w:val="24"/>
                                </w:rPr>
                                <w:t>. G</w:t>
                              </w:r>
                              <w:r w:rsidR="009835EC">
                                <w:rPr>
                                  <w:rFonts w:ascii="Times New Roman" w:hAnsi="Times New Roman" w:cs="Times New Roman"/>
                                  <w:color w:val="auto"/>
                                  <w:sz w:val="24"/>
                                  <w:szCs w:val="24"/>
                                </w:rPr>
                                <w:t>aining a</w:t>
                              </w:r>
                              <w:r w:rsidR="00CE5190">
                                <w:rPr>
                                  <w:rFonts w:ascii="Times New Roman" w:hAnsi="Times New Roman" w:cs="Times New Roman"/>
                                  <w:color w:val="auto"/>
                                  <w:sz w:val="24"/>
                                  <w:szCs w:val="24"/>
                                </w:rPr>
                                <w:t xml:space="preserve"> detailed </w:t>
                              </w:r>
                              <w:r w:rsidR="009835EC">
                                <w:rPr>
                                  <w:rFonts w:ascii="Times New Roman" w:hAnsi="Times New Roman" w:cs="Times New Roman"/>
                                  <w:color w:val="auto"/>
                                  <w:sz w:val="24"/>
                                  <w:szCs w:val="24"/>
                                </w:rPr>
                                <w:t>understanding of these theories can help to improve how older adults cope with the death of a loved one</w:t>
                              </w:r>
                              <w:r w:rsidR="00CE5190">
                                <w:rPr>
                                  <w:rFonts w:ascii="Times New Roman" w:hAnsi="Times New Roman" w:cs="Times New Roman"/>
                                  <w:color w:val="auto"/>
                                  <w:sz w:val="24"/>
                                  <w:szCs w:val="24"/>
                                </w:rPr>
                                <w:t xml:space="preserve">. Moreover, it is important for professionals to be aware of research surrounding grief </w:t>
                              </w:r>
                              <w:proofErr w:type="gramStart"/>
                              <w:r w:rsidR="00CE5190">
                                <w:rPr>
                                  <w:rFonts w:ascii="Times New Roman" w:hAnsi="Times New Roman" w:cs="Times New Roman"/>
                                  <w:color w:val="auto"/>
                                  <w:sz w:val="24"/>
                                  <w:szCs w:val="24"/>
                                </w:rPr>
                                <w:t>in order to</w:t>
                              </w:r>
                              <w:proofErr w:type="gramEnd"/>
                              <w:r w:rsidR="00CE5190">
                                <w:rPr>
                                  <w:rFonts w:ascii="Times New Roman" w:hAnsi="Times New Roman" w:cs="Times New Roman"/>
                                  <w:color w:val="auto"/>
                                  <w:sz w:val="24"/>
                                  <w:szCs w:val="24"/>
                                </w:rPr>
                                <w:t xml:space="preserve"> enhance bereavement interventions</w:t>
                              </w:r>
                              <w:r w:rsidR="003A69D4">
                                <w:rPr>
                                  <w:rFonts w:ascii="Times New Roman" w:hAnsi="Times New Roman" w:cs="Times New Roman"/>
                                  <w:color w:val="auto"/>
                                  <w:sz w:val="24"/>
                                  <w:szCs w:val="24"/>
                                </w:rPr>
                                <w:t xml:space="preserve"> for the elderly</w:t>
                              </w:r>
                              <w:r w:rsidR="00CE5190">
                                <w:rPr>
                                  <w:rFonts w:ascii="Times New Roman" w:hAnsi="Times New Roman" w:cs="Times New Roman"/>
                                  <w:color w:val="auto"/>
                                  <w:sz w:val="24"/>
                                  <w:szCs w:val="24"/>
                                </w:rPr>
                                <w:t xml:space="preserve">. </w:t>
                              </w:r>
                            </w:p>
                            <w:p w14:paraId="449C083C" w14:textId="56414814" w:rsidR="00AF3903" w:rsidRPr="00CA24D0" w:rsidRDefault="000851C1" w:rsidP="00CA24D0">
                              <w:pPr>
                                <w:pStyle w:val="ListParagraph"/>
                                <w:numPr>
                                  <w:ilvl w:val="0"/>
                                  <w:numId w:val="12"/>
                                </w:numPr>
                                <w:spacing w:line="360" w:lineRule="auto"/>
                                <w:jc w:val="both"/>
                                <w:rPr>
                                  <w:rFonts w:ascii="Times New Roman" w:hAnsi="Times New Roman" w:cs="Times New Roman"/>
                                  <w:color w:val="auto"/>
                                  <w:sz w:val="24"/>
                                  <w:szCs w:val="24"/>
                                </w:rPr>
                              </w:pPr>
                              <w:r w:rsidRPr="00CA24D0">
                                <w:rPr>
                                  <w:rFonts w:ascii="Times New Roman" w:hAnsi="Times New Roman" w:cs="Times New Roman"/>
                                  <w:color w:val="auto"/>
                                  <w:sz w:val="24"/>
                                  <w:szCs w:val="24"/>
                                </w:rPr>
                                <w:t xml:space="preserve">Stage Theory suggests that humans respond to grief through a </w:t>
                              </w:r>
                              <w:r w:rsidRPr="00CD2358">
                                <w:rPr>
                                  <w:rFonts w:ascii="Times New Roman" w:hAnsi="Times New Roman" w:cs="Times New Roman"/>
                                  <w:b/>
                                  <w:color w:val="auto"/>
                                  <w:sz w:val="24"/>
                                  <w:szCs w:val="24"/>
                                </w:rPr>
                                <w:t>series of stages</w:t>
                              </w:r>
                              <w:r w:rsidRPr="00CA24D0">
                                <w:rPr>
                                  <w:rFonts w:ascii="Times New Roman" w:hAnsi="Times New Roman" w:cs="Times New Roman"/>
                                  <w:color w:val="auto"/>
                                  <w:sz w:val="24"/>
                                  <w:szCs w:val="24"/>
                                </w:rPr>
                                <w:t xml:space="preserve"> (</w:t>
                              </w:r>
                              <w:r w:rsidRPr="00CA24D0">
                                <w:rPr>
                                  <w:rFonts w:ascii="Times New Roman" w:hAnsi="Times New Roman" w:cs="Times New Roman"/>
                                  <w:color w:val="auto"/>
                                  <w:sz w:val="24"/>
                                  <w:szCs w:val="24"/>
                                  <w:shd w:val="clear" w:color="auto" w:fill="FFFFFF"/>
                                </w:rPr>
                                <w:t>Maciejewski, Zhang, Block, &amp; Prigerson, 2007).</w:t>
                              </w:r>
                              <w:r w:rsidR="00CA24D0">
                                <w:rPr>
                                  <w:rFonts w:ascii="Times New Roman" w:hAnsi="Times New Roman" w:cs="Times New Roman"/>
                                  <w:color w:val="auto"/>
                                  <w:sz w:val="24"/>
                                  <w:szCs w:val="24"/>
                                  <w:shd w:val="clear" w:color="auto" w:fill="FFFFFF"/>
                                </w:rPr>
                                <w:t xml:space="preserve"> This method of dealing with bereavement has been widely accepted by professionals. </w:t>
                              </w:r>
                            </w:p>
                            <w:p w14:paraId="21770A8C" w14:textId="76D2A20A" w:rsidR="00CA24D0" w:rsidRDefault="00CA24D0" w:rsidP="00CA24D0">
                              <w:pPr>
                                <w:pStyle w:val="ListParagraph"/>
                                <w:numPr>
                                  <w:ilvl w:val="0"/>
                                  <w:numId w:val="12"/>
                                </w:numPr>
                                <w:spacing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Stages are used </w:t>
                              </w:r>
                              <w:proofErr w:type="gramStart"/>
                              <w:r>
                                <w:rPr>
                                  <w:rFonts w:ascii="Times New Roman" w:hAnsi="Times New Roman" w:cs="Times New Roman"/>
                                  <w:color w:val="auto"/>
                                  <w:sz w:val="24"/>
                                  <w:szCs w:val="24"/>
                                </w:rPr>
                                <w:t>in order for</w:t>
                              </w:r>
                              <w:proofErr w:type="gramEnd"/>
                              <w:r>
                                <w:rPr>
                                  <w:rFonts w:ascii="Times New Roman" w:hAnsi="Times New Roman" w:cs="Times New Roman"/>
                                  <w:color w:val="auto"/>
                                  <w:sz w:val="24"/>
                                  <w:szCs w:val="24"/>
                                </w:rPr>
                                <w:t xml:space="preserve"> an individual to adapt to the loss of a loved one (Stroebe, Schut &amp; Boerner, 2017). </w:t>
                              </w:r>
                            </w:p>
                            <w:p w14:paraId="099F60E2" w14:textId="0B509A4B" w:rsidR="00CE5190" w:rsidRPr="00CA24D0" w:rsidRDefault="00CE5190" w:rsidP="00CA24D0">
                              <w:pPr>
                                <w:pStyle w:val="ListParagraph"/>
                                <w:numPr>
                                  <w:ilvl w:val="0"/>
                                  <w:numId w:val="12"/>
                                </w:numPr>
                                <w:spacing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As seen from the illustration above, grief is considered a journey through specific stages, eventually concluding with accepting life without the deceased. </w:t>
                              </w:r>
                            </w:p>
                            <w:p w14:paraId="3618D699" w14:textId="77777777" w:rsidR="00A866CC" w:rsidRPr="00CA24D0" w:rsidRDefault="00A866CC" w:rsidP="00CA24D0">
                              <w:pPr>
                                <w:pStyle w:val="NoSpacing"/>
                                <w:spacing w:line="360" w:lineRule="auto"/>
                                <w:ind w:left="283"/>
                                <w:jc w:val="both"/>
                                <w:rPr>
                                  <w:rFonts w:ascii="Times New Roman" w:hAnsi="Times New Roman" w:cs="Times New Roman"/>
                                  <w:b w:val="0"/>
                                  <w:color w:val="auto"/>
                                  <w:sz w:val="20"/>
                                  <w:szCs w:val="20"/>
                                </w:rPr>
                              </w:pP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C8CE187" id="Group 167" o:spid="_x0000_s1053" style="position:absolute;margin-left:0;margin-top:212.9pt;width:600.5pt;height:339.2pt;z-index:251934720;mso-wrap-distance-left:18pt;mso-wrap-distance-right:18pt;mso-position-horizontal-relative:margin;mso-position-vertical-relative:margin;mso-width-relative:margin;mso-height-relative:margin" coordorigin="-2996,-2460" coordsize="36780,227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">
                <v:rect id="Rectangle 168" o:spid="_x0000_s1054"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" fillcolor="white [3212]" stroked="f" strokeweight="1.5pt">
                  <v:fill opacity="0"/>
                </v:rect>
                <v:group id="Group 169" o:spid="_x0000_s1055" style="position:absolute;left:-2996;top:-718;width:22493;height:8598" coordorigin="324,-1118" coordsize="14721,10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">
                  <v:shape id="Rectangle 10" o:spid="_x0000_s1056" style="position:absolute;left:1301;top:-1118;width:10904;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" path="m,l2240281,,1659256,222885,,822960,,xe" fillcolor="#a6b727 [3204]" stroked="f" strokeweight="1.5pt">
                    <v:path arrowok="t" o:connecttype="custom" o:connectlocs="0,0;1090404,0;807604,274158;0,1012274;0,0" o:connectangles="0,0,0,0,0"/>
                  </v:shape>
                  <v:rect id="Rectangle 172" o:spid="_x0000_s1057" style="position:absolute;left:324;top:-776;width:14722;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" stroked="f" strokeweight="1.5pt">
                    <v:fill r:id="rId19" o:title="" recolor="t" rotate="t" type="frame"/>
                  </v:rect>
                </v:group>
                <v:shape id="Text Box 173" o:spid="_x0000_s1058" type="#_x0000_t202" style="position:absolute;left:-2996;top:-2460;width:36779;height:197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" filled="f" stroked="f" strokeweight=".5pt">
                  <v:textbox inset="3.6pt,7.2pt,0,0">
                    <w:txbxContent>
                      <w:p w14:paraId="02116E5A" w14:textId="77777777" w:rsidR="00297B57" w:rsidRPr="00CA24D0" w:rsidRDefault="00297B57" w:rsidP="00CA24D0">
                        <w:pPr>
                          <w:spacing w:line="360" w:lineRule="auto"/>
                          <w:ind w:left="643" w:hanging="360"/>
                          <w:jc w:val="both"/>
                          <w:rPr>
                            <w:rFonts w:ascii="Times New Roman" w:hAnsi="Times New Roman" w:cs="Times New Roman"/>
                            <w:color w:val="auto"/>
                          </w:rPr>
                        </w:pPr>
                      </w:p>
                      <w:p w14:paraId="2302BC47" w14:textId="57BA922E" w:rsidR="00CE5190" w:rsidRPr="00CE5190" w:rsidRDefault="00297B57" w:rsidP="00CE5190">
                        <w:pPr>
                          <w:pStyle w:val="ListParagraph"/>
                          <w:numPr>
                            <w:ilvl w:val="0"/>
                            <w:numId w:val="12"/>
                          </w:numPr>
                          <w:spacing w:line="360" w:lineRule="auto"/>
                          <w:jc w:val="both"/>
                          <w:rPr>
                            <w:rFonts w:ascii="Times New Roman" w:hAnsi="Times New Roman" w:cs="Times New Roman"/>
                            <w:color w:val="auto"/>
                            <w:sz w:val="24"/>
                            <w:szCs w:val="24"/>
                          </w:rPr>
                        </w:pPr>
                        <w:r w:rsidRPr="00CA24D0">
                          <w:rPr>
                            <w:rFonts w:ascii="Times New Roman" w:hAnsi="Times New Roman" w:cs="Times New Roman"/>
                            <w:color w:val="auto"/>
                            <w:sz w:val="24"/>
                            <w:szCs w:val="24"/>
                          </w:rPr>
                          <w:t>Historically, several researchers have provided different theories in attempt to explain how we, as humans, deal with bereavement</w:t>
                        </w:r>
                        <w:r w:rsidR="00CE5190">
                          <w:rPr>
                            <w:rFonts w:ascii="Times New Roman" w:hAnsi="Times New Roman" w:cs="Times New Roman"/>
                            <w:color w:val="auto"/>
                            <w:sz w:val="24"/>
                            <w:szCs w:val="24"/>
                          </w:rPr>
                          <w:t>. G</w:t>
                        </w:r>
                        <w:r w:rsidR="009835EC">
                          <w:rPr>
                            <w:rFonts w:ascii="Times New Roman" w:hAnsi="Times New Roman" w:cs="Times New Roman"/>
                            <w:color w:val="auto"/>
                            <w:sz w:val="24"/>
                            <w:szCs w:val="24"/>
                          </w:rPr>
                          <w:t>aining a</w:t>
                        </w:r>
                        <w:r w:rsidR="00CE5190">
                          <w:rPr>
                            <w:rFonts w:ascii="Times New Roman" w:hAnsi="Times New Roman" w:cs="Times New Roman"/>
                            <w:color w:val="auto"/>
                            <w:sz w:val="24"/>
                            <w:szCs w:val="24"/>
                          </w:rPr>
                          <w:t xml:space="preserve"> detailed </w:t>
                        </w:r>
                        <w:r w:rsidR="009835EC">
                          <w:rPr>
                            <w:rFonts w:ascii="Times New Roman" w:hAnsi="Times New Roman" w:cs="Times New Roman"/>
                            <w:color w:val="auto"/>
                            <w:sz w:val="24"/>
                            <w:szCs w:val="24"/>
                          </w:rPr>
                          <w:t>understanding of these theories can help to improve how older adults cope with the death of a loved one</w:t>
                        </w:r>
                        <w:r w:rsidR="00CE5190">
                          <w:rPr>
                            <w:rFonts w:ascii="Times New Roman" w:hAnsi="Times New Roman" w:cs="Times New Roman"/>
                            <w:color w:val="auto"/>
                            <w:sz w:val="24"/>
                            <w:szCs w:val="24"/>
                          </w:rPr>
                          <w:t>. Moreover, it is important for professionals to be aware of research surrounding grief in order to enhance bereavement interventions</w:t>
                        </w:r>
                        <w:r w:rsidR="003A69D4">
                          <w:rPr>
                            <w:rFonts w:ascii="Times New Roman" w:hAnsi="Times New Roman" w:cs="Times New Roman"/>
                            <w:color w:val="auto"/>
                            <w:sz w:val="24"/>
                            <w:szCs w:val="24"/>
                          </w:rPr>
                          <w:t xml:space="preserve"> for the elderly</w:t>
                        </w:r>
                        <w:r w:rsidR="00CE5190">
                          <w:rPr>
                            <w:rFonts w:ascii="Times New Roman" w:hAnsi="Times New Roman" w:cs="Times New Roman"/>
                            <w:color w:val="auto"/>
                            <w:sz w:val="24"/>
                            <w:szCs w:val="24"/>
                          </w:rPr>
                          <w:t xml:space="preserve">. </w:t>
                        </w:r>
                      </w:p>
                      <w:p w14:paraId="449C083C" w14:textId="56414814" w:rsidR="00AF3903" w:rsidRPr="00CA24D0" w:rsidRDefault="000851C1" w:rsidP="00CA24D0">
                        <w:pPr>
                          <w:pStyle w:val="ListParagraph"/>
                          <w:numPr>
                            <w:ilvl w:val="0"/>
                            <w:numId w:val="12"/>
                          </w:numPr>
                          <w:spacing w:line="360" w:lineRule="auto"/>
                          <w:jc w:val="both"/>
                          <w:rPr>
                            <w:rFonts w:ascii="Times New Roman" w:hAnsi="Times New Roman" w:cs="Times New Roman"/>
                            <w:color w:val="auto"/>
                            <w:sz w:val="24"/>
                            <w:szCs w:val="24"/>
                          </w:rPr>
                        </w:pPr>
                        <w:r w:rsidRPr="00CA24D0">
                          <w:rPr>
                            <w:rFonts w:ascii="Times New Roman" w:hAnsi="Times New Roman" w:cs="Times New Roman"/>
                            <w:color w:val="auto"/>
                            <w:sz w:val="24"/>
                            <w:szCs w:val="24"/>
                          </w:rPr>
                          <w:t xml:space="preserve">Stage Theory suggests that humans respond to grief through a </w:t>
                        </w:r>
                        <w:r w:rsidRPr="00CD2358">
                          <w:rPr>
                            <w:rFonts w:ascii="Times New Roman" w:hAnsi="Times New Roman" w:cs="Times New Roman"/>
                            <w:b/>
                            <w:color w:val="auto"/>
                            <w:sz w:val="24"/>
                            <w:szCs w:val="24"/>
                          </w:rPr>
                          <w:t>series of stages</w:t>
                        </w:r>
                        <w:r w:rsidRPr="00CA24D0">
                          <w:rPr>
                            <w:rFonts w:ascii="Times New Roman" w:hAnsi="Times New Roman" w:cs="Times New Roman"/>
                            <w:color w:val="auto"/>
                            <w:sz w:val="24"/>
                            <w:szCs w:val="24"/>
                          </w:rPr>
                          <w:t xml:space="preserve"> (</w:t>
                        </w:r>
                        <w:r w:rsidRPr="00CA24D0">
                          <w:rPr>
                            <w:rFonts w:ascii="Times New Roman" w:hAnsi="Times New Roman" w:cs="Times New Roman"/>
                            <w:color w:val="auto"/>
                            <w:sz w:val="24"/>
                            <w:szCs w:val="24"/>
                            <w:shd w:val="clear" w:color="auto" w:fill="FFFFFF"/>
                          </w:rPr>
                          <w:t>Maciejewski, Zhang, Block, &amp; Prigerson, 2007).</w:t>
                        </w:r>
                        <w:r w:rsidR="00CA24D0">
                          <w:rPr>
                            <w:rFonts w:ascii="Times New Roman" w:hAnsi="Times New Roman" w:cs="Times New Roman"/>
                            <w:color w:val="auto"/>
                            <w:sz w:val="24"/>
                            <w:szCs w:val="24"/>
                            <w:shd w:val="clear" w:color="auto" w:fill="FFFFFF"/>
                          </w:rPr>
                          <w:t xml:space="preserve"> This method of dealing with bereavement has been widely accepted by professionals. </w:t>
                        </w:r>
                      </w:p>
                      <w:p w14:paraId="21770A8C" w14:textId="76D2A20A" w:rsidR="00CA24D0" w:rsidRDefault="00CA24D0" w:rsidP="00CA24D0">
                        <w:pPr>
                          <w:pStyle w:val="ListParagraph"/>
                          <w:numPr>
                            <w:ilvl w:val="0"/>
                            <w:numId w:val="12"/>
                          </w:numPr>
                          <w:spacing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Stages are used in order for an individual to adapt to the loss of a loved one (Stroebe, Schut &amp; Boerner, 2017). </w:t>
                        </w:r>
                      </w:p>
                      <w:p w14:paraId="099F60E2" w14:textId="0B509A4B" w:rsidR="00CE5190" w:rsidRPr="00CA24D0" w:rsidRDefault="00CE5190" w:rsidP="00CA24D0">
                        <w:pPr>
                          <w:pStyle w:val="ListParagraph"/>
                          <w:numPr>
                            <w:ilvl w:val="0"/>
                            <w:numId w:val="12"/>
                          </w:numPr>
                          <w:spacing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As seen from the illustration above, grief is considered a journey through specific stages, eventually concluding with accepting life without the deceased. </w:t>
                        </w:r>
                      </w:p>
                      <w:p w14:paraId="3618D699" w14:textId="77777777" w:rsidR="00A866CC" w:rsidRPr="00CA24D0" w:rsidRDefault="00A866CC" w:rsidP="00CA24D0">
                        <w:pPr>
                          <w:pStyle w:val="NoSpacing"/>
                          <w:spacing w:line="360" w:lineRule="auto"/>
                          <w:ind w:left="283"/>
                          <w:jc w:val="both"/>
                          <w:rPr>
                            <w:rFonts w:ascii="Times New Roman" w:hAnsi="Times New Roman" w:cs="Times New Roman"/>
                            <w:b w:val="0"/>
                            <w:color w:val="auto"/>
                            <w:sz w:val="20"/>
                            <w:szCs w:val="20"/>
                          </w:rPr>
                        </w:pPr>
                      </w:p>
                    </w:txbxContent>
                  </v:textbox>
                </v:shape>
                <w10:wrap type="square" anchorx="margin" anchory="margin"/>
              </v:group>
            </w:pict>
          </mc:Fallback>
        </mc:AlternateContent>
      </w:r>
      <w:r w:rsidR="00C44F82">
        <w:tab/>
        <w:t xml:space="preserve">                                                                                                          </w:t>
      </w:r>
    </w:p>
    <w:p w14:paraId="47DF4613" w14:textId="5124ABC8" w:rsidR="00C44F82" w:rsidRDefault="00C44F82" w:rsidP="00C44F82">
      <w:pPr>
        <w:tabs>
          <w:tab w:val="left" w:pos="1958"/>
        </w:tabs>
      </w:pPr>
    </w:p>
    <w:p w14:paraId="5B902922" w14:textId="1524B0B2" w:rsidR="00C44F82" w:rsidRDefault="00C44F82" w:rsidP="00C44F82">
      <w:pPr>
        <w:tabs>
          <w:tab w:val="left" w:pos="1958"/>
        </w:tabs>
      </w:pPr>
    </w:p>
    <w:p w14:paraId="4486DC36" w14:textId="58B897C0" w:rsidR="00C44F82" w:rsidRDefault="00C44F82" w:rsidP="00C44F82">
      <w:pPr>
        <w:tabs>
          <w:tab w:val="left" w:pos="1958"/>
        </w:tabs>
      </w:pPr>
    </w:p>
    <w:p w14:paraId="04BADBD0" w14:textId="5F2B1592" w:rsidR="00C44F82" w:rsidRDefault="00C44F82" w:rsidP="00C44F82">
      <w:pPr>
        <w:tabs>
          <w:tab w:val="left" w:pos="1958"/>
        </w:tabs>
      </w:pPr>
    </w:p>
    <w:p w14:paraId="0F8F6606" w14:textId="24E15BA2" w:rsidR="00C44F82" w:rsidRDefault="004C3169" w:rsidP="00C44F82">
      <w:pPr>
        <w:tabs>
          <w:tab w:val="left" w:pos="1958"/>
        </w:tabs>
      </w:pPr>
      <w:r>
        <w:rPr>
          <w:noProof/>
          <w:color w:val="606062" w:themeColor="accent6" w:themeShade="BF"/>
        </w:rPr>
        <w:lastRenderedPageBreak/>
        <w:drawing>
          <wp:anchor distT="0" distB="0" distL="114300" distR="114300" simplePos="0" relativeHeight="251941888" behindDoc="1" locked="0" layoutInCell="1" allowOverlap="1" wp14:anchorId="3A0A269A" wp14:editId="35CBCF66">
            <wp:simplePos x="0" y="0"/>
            <wp:positionH relativeFrom="margin">
              <wp:posOffset>2485127</wp:posOffset>
            </wp:positionH>
            <wp:positionV relativeFrom="page">
              <wp:posOffset>6975175</wp:posOffset>
            </wp:positionV>
            <wp:extent cx="2277094" cy="1384605"/>
            <wp:effectExtent l="190500" t="419100" r="200025" b="425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Picture 180"/>
                    <pic:cNvPicPr>
                      <a:picLocks noChangeAspect="1"/>
                    </pic:cNvPicPr>
                  </pic:nvPicPr>
                  <pic:blipFill>
                    <a:blip r:embed="rId20" cstate="print">
                      <a:duotone>
                        <a:schemeClr val="accent5">
                          <a:shade val="45000"/>
                          <a:satMod val="135000"/>
                        </a:schemeClr>
                        <a:prstClr val="white"/>
                      </a:duotone>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rot="20116309">
                      <a:off x="0" y="0"/>
                      <a:ext cx="2277094" cy="1384605"/>
                    </a:xfrm>
                    <a:prstGeom prst="rect">
                      <a:avLst/>
                    </a:prstGeom>
                  </pic:spPr>
                </pic:pic>
              </a:graphicData>
            </a:graphic>
            <wp14:sizeRelH relativeFrom="page">
              <wp14:pctWidth>0</wp14:pctWidth>
            </wp14:sizeRelH>
            <wp14:sizeRelV relativeFrom="page">
              <wp14:pctHeight>0</wp14:pctHeight>
            </wp14:sizeRelV>
          </wp:anchor>
        </w:drawing>
      </w:r>
      <w:r w:rsidRPr="00AF3903">
        <w:rPr>
          <w:noProof/>
          <w:color w:val="606062" w:themeColor="accent6" w:themeShade="BF"/>
        </w:rPr>
        <mc:AlternateContent>
          <mc:Choice Requires="wps">
            <w:drawing>
              <wp:anchor distT="91440" distB="91440" distL="114300" distR="114300" simplePos="0" relativeHeight="251930624" behindDoc="0" locked="0" layoutInCell="1" allowOverlap="1" wp14:anchorId="374C159B" wp14:editId="66E05EBC">
                <wp:simplePos x="0" y="0"/>
                <wp:positionH relativeFrom="page">
                  <wp:posOffset>993547</wp:posOffset>
                </wp:positionH>
                <wp:positionV relativeFrom="paragraph">
                  <wp:posOffset>175320</wp:posOffset>
                </wp:positionV>
                <wp:extent cx="5618208" cy="8966109"/>
                <wp:effectExtent l="0" t="0" r="0" b="6350"/>
                <wp:wrapTopAndBottom/>
                <wp:docPr id="1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8208" cy="8966109"/>
                        </a:xfrm>
                        <a:prstGeom prst="rect">
                          <a:avLst/>
                        </a:prstGeom>
                        <a:noFill/>
                        <a:ln w="9525">
                          <a:noFill/>
                          <a:miter lim="800000"/>
                          <a:headEnd/>
                          <a:tailEnd/>
                        </a:ln>
                      </wps:spPr>
                      <wps:txbx>
                        <w:txbxContent>
                          <w:p w14:paraId="38859D28" w14:textId="758BA50C" w:rsidR="000851C1" w:rsidRPr="004C3169" w:rsidRDefault="000851C1" w:rsidP="000851C1">
                            <w:pPr>
                              <w:spacing w:line="360" w:lineRule="auto"/>
                              <w:jc w:val="center"/>
                              <w:rPr>
                                <w:rFonts w:ascii="Times New Roman" w:hAnsi="Times New Roman" w:cs="Times New Roman"/>
                                <w:b/>
                                <w:iCs/>
                                <w:color w:val="A6B727" w:themeColor="accent1"/>
                                <w:sz w:val="32"/>
                                <w:szCs w:val="28"/>
                                <w:u w:val="single"/>
                                <w:lang w:val="en-GB"/>
                              </w:rPr>
                            </w:pPr>
                            <w:r w:rsidRPr="004C3169">
                              <w:rPr>
                                <w:rFonts w:ascii="Times New Roman" w:hAnsi="Times New Roman" w:cs="Times New Roman"/>
                                <w:b/>
                                <w:iCs/>
                                <w:color w:val="A6B727" w:themeColor="accent1"/>
                                <w:sz w:val="32"/>
                                <w:szCs w:val="28"/>
                                <w:lang w:val="en-GB"/>
                              </w:rPr>
                              <w:t xml:space="preserve">   </w:t>
                            </w:r>
                            <w:r w:rsidR="00764AC9" w:rsidRPr="004C3169">
                              <w:rPr>
                                <w:rFonts w:ascii="Times New Roman" w:hAnsi="Times New Roman" w:cs="Times New Roman"/>
                                <w:b/>
                                <w:iCs/>
                                <w:color w:val="A6B727" w:themeColor="accent1"/>
                                <w:sz w:val="32"/>
                                <w:szCs w:val="28"/>
                                <w:lang w:val="en-GB"/>
                              </w:rPr>
                              <w:t xml:space="preserve">  </w:t>
                            </w:r>
                            <w:r w:rsidR="00CE3F47" w:rsidRPr="004C3169">
                              <w:rPr>
                                <w:rFonts w:ascii="Times New Roman" w:hAnsi="Times New Roman" w:cs="Times New Roman"/>
                                <w:b/>
                                <w:iCs/>
                                <w:color w:val="A6B727" w:themeColor="accent1"/>
                                <w:sz w:val="36"/>
                                <w:szCs w:val="28"/>
                                <w:u w:val="single"/>
                                <w:lang w:val="en-GB"/>
                              </w:rPr>
                              <w:t>What does the research tell us?</w:t>
                            </w:r>
                          </w:p>
                          <w:p w14:paraId="626A826A" w14:textId="77777777" w:rsidR="004C3169" w:rsidRPr="00161EFF" w:rsidRDefault="00AF3903" w:rsidP="00AF3903">
                            <w:pPr>
                              <w:spacing w:line="360" w:lineRule="auto"/>
                              <w:jc w:val="both"/>
                              <w:rPr>
                                <w:rFonts w:ascii="Times New Roman" w:hAnsi="Times New Roman" w:cs="Times New Roman"/>
                                <w:color w:val="auto"/>
                                <w:sz w:val="24"/>
                                <w:szCs w:val="24"/>
                                <w:shd w:val="clear" w:color="auto" w:fill="FFFFFF"/>
                              </w:rPr>
                            </w:pPr>
                            <w:r w:rsidRPr="00161EFF">
                              <w:rPr>
                                <w:rFonts w:ascii="Times New Roman" w:hAnsi="Times New Roman" w:cs="Times New Roman"/>
                                <w:color w:val="auto"/>
                                <w:sz w:val="24"/>
                                <w:szCs w:val="24"/>
                              </w:rPr>
                              <w:t>Recently</w:t>
                            </w:r>
                            <w:r w:rsidR="005139CD" w:rsidRPr="00161EFF">
                              <w:rPr>
                                <w:rFonts w:ascii="Times New Roman" w:hAnsi="Times New Roman" w:cs="Times New Roman"/>
                                <w:color w:val="auto"/>
                                <w:sz w:val="24"/>
                                <w:szCs w:val="24"/>
                              </w:rPr>
                              <w:t>,</w:t>
                            </w:r>
                            <w:r w:rsidRPr="00161EFF">
                              <w:rPr>
                                <w:rFonts w:ascii="Times New Roman" w:hAnsi="Times New Roman" w:cs="Times New Roman"/>
                                <w:color w:val="auto"/>
                                <w:sz w:val="24"/>
                                <w:szCs w:val="24"/>
                              </w:rPr>
                              <w:t xml:space="preserve"> </w:t>
                            </w:r>
                            <w:r w:rsidRPr="00161EFF">
                              <w:rPr>
                                <w:rFonts w:ascii="Times New Roman" w:hAnsi="Times New Roman" w:cs="Times New Roman"/>
                                <w:color w:val="auto"/>
                                <w:sz w:val="24"/>
                                <w:szCs w:val="24"/>
                                <w:shd w:val="clear" w:color="auto" w:fill="FFFFFF"/>
                              </w:rPr>
                              <w:t>Neimeyer &amp; Holland (2015) conducted a study</w:t>
                            </w:r>
                            <w:r w:rsidR="005139CD" w:rsidRPr="00161EFF">
                              <w:rPr>
                                <w:rFonts w:ascii="Times New Roman" w:hAnsi="Times New Roman" w:cs="Times New Roman"/>
                                <w:color w:val="auto"/>
                                <w:sz w:val="24"/>
                                <w:szCs w:val="24"/>
                                <w:shd w:val="clear" w:color="auto" w:fill="FFFFFF"/>
                              </w:rPr>
                              <w:t xml:space="preserve"> which aimed to evaluate</w:t>
                            </w:r>
                            <w:r w:rsidRPr="00161EFF">
                              <w:rPr>
                                <w:rFonts w:ascii="Times New Roman" w:hAnsi="Times New Roman" w:cs="Times New Roman"/>
                                <w:color w:val="auto"/>
                                <w:sz w:val="24"/>
                                <w:szCs w:val="24"/>
                                <w:shd w:val="clear" w:color="auto" w:fill="FFFFFF"/>
                              </w:rPr>
                              <w:t xml:space="preserve"> Stage Theory.</w:t>
                            </w:r>
                            <w:r w:rsidR="005139CD" w:rsidRPr="00161EFF">
                              <w:rPr>
                                <w:rFonts w:ascii="Times New Roman" w:hAnsi="Times New Roman" w:cs="Times New Roman"/>
                                <w:color w:val="auto"/>
                                <w:sz w:val="24"/>
                                <w:szCs w:val="24"/>
                                <w:shd w:val="clear" w:color="auto" w:fill="FFFFFF"/>
                              </w:rPr>
                              <w:t xml:space="preserve"> The results of the study did not </w:t>
                            </w:r>
                            <w:r w:rsidRPr="00161EFF">
                              <w:rPr>
                                <w:rFonts w:ascii="Times New Roman" w:hAnsi="Times New Roman" w:cs="Times New Roman"/>
                                <w:color w:val="auto"/>
                                <w:sz w:val="24"/>
                                <w:szCs w:val="24"/>
                                <w:shd w:val="clear" w:color="auto" w:fill="FFFFFF"/>
                              </w:rPr>
                              <w:t>indicate close support of Stage Theory but</w:t>
                            </w:r>
                            <w:r w:rsidR="005139CD" w:rsidRPr="00161EFF">
                              <w:rPr>
                                <w:rFonts w:ascii="Times New Roman" w:hAnsi="Times New Roman" w:cs="Times New Roman"/>
                                <w:color w:val="auto"/>
                                <w:sz w:val="24"/>
                                <w:szCs w:val="24"/>
                                <w:shd w:val="clear" w:color="auto" w:fill="FFFFFF"/>
                              </w:rPr>
                              <w:t>,</w:t>
                            </w:r>
                            <w:r w:rsidRPr="00161EFF">
                              <w:rPr>
                                <w:rFonts w:ascii="Times New Roman" w:hAnsi="Times New Roman" w:cs="Times New Roman"/>
                                <w:color w:val="auto"/>
                                <w:sz w:val="24"/>
                                <w:szCs w:val="24"/>
                                <w:shd w:val="clear" w:color="auto" w:fill="FFFFFF"/>
                              </w:rPr>
                              <w:t xml:space="preserve"> </w:t>
                            </w:r>
                            <w:r w:rsidR="005139CD" w:rsidRPr="00161EFF">
                              <w:rPr>
                                <w:rFonts w:ascii="Times New Roman" w:hAnsi="Times New Roman" w:cs="Times New Roman"/>
                                <w:color w:val="auto"/>
                                <w:sz w:val="24"/>
                                <w:szCs w:val="24"/>
                                <w:shd w:val="clear" w:color="auto" w:fill="FFFFFF"/>
                              </w:rPr>
                              <w:t xml:space="preserve">on the other hand, </w:t>
                            </w:r>
                            <w:r w:rsidRPr="00161EFF">
                              <w:rPr>
                                <w:rFonts w:ascii="Times New Roman" w:hAnsi="Times New Roman" w:cs="Times New Roman"/>
                                <w:color w:val="auto"/>
                                <w:sz w:val="24"/>
                                <w:szCs w:val="24"/>
                                <w:shd w:val="clear" w:color="auto" w:fill="FFFFFF"/>
                              </w:rPr>
                              <w:t>did not completely contradict it. Participants who had lost a loved one due to natural causes were more likely to accept death compared to those who had lost a loved one suddenly. This suggests that Stage Theory cannot be applied universally</w:t>
                            </w:r>
                            <w:r w:rsidR="005139CD" w:rsidRPr="00161EFF">
                              <w:rPr>
                                <w:rFonts w:ascii="Times New Roman" w:hAnsi="Times New Roman" w:cs="Times New Roman"/>
                                <w:color w:val="auto"/>
                                <w:sz w:val="24"/>
                                <w:szCs w:val="24"/>
                                <w:shd w:val="clear" w:color="auto" w:fill="FFFFFF"/>
                              </w:rPr>
                              <w:t xml:space="preserve"> or to all types of deaths</w:t>
                            </w:r>
                            <w:r w:rsidRPr="00161EFF">
                              <w:rPr>
                                <w:rFonts w:ascii="Times New Roman" w:hAnsi="Times New Roman" w:cs="Times New Roman"/>
                                <w:color w:val="auto"/>
                                <w:sz w:val="24"/>
                                <w:szCs w:val="24"/>
                                <w:shd w:val="clear" w:color="auto" w:fill="FFFFFF"/>
                              </w:rPr>
                              <w:t xml:space="preserve">. However, the researchers did note that the notion of Stages is useful as humans have a fundamental need to seek patterns </w:t>
                            </w:r>
                            <w:proofErr w:type="gramStart"/>
                            <w:r w:rsidR="005139CD" w:rsidRPr="00161EFF">
                              <w:rPr>
                                <w:rFonts w:ascii="Times New Roman" w:hAnsi="Times New Roman" w:cs="Times New Roman"/>
                                <w:color w:val="auto"/>
                                <w:sz w:val="24"/>
                                <w:szCs w:val="24"/>
                                <w:shd w:val="clear" w:color="auto" w:fill="FFFFFF"/>
                              </w:rPr>
                              <w:t>in order to</w:t>
                            </w:r>
                            <w:proofErr w:type="gramEnd"/>
                            <w:r w:rsidRPr="00161EFF">
                              <w:rPr>
                                <w:rFonts w:ascii="Times New Roman" w:hAnsi="Times New Roman" w:cs="Times New Roman"/>
                                <w:color w:val="auto"/>
                                <w:sz w:val="24"/>
                                <w:szCs w:val="24"/>
                                <w:shd w:val="clear" w:color="auto" w:fill="FFFFFF"/>
                              </w:rPr>
                              <w:t xml:space="preserve"> make sense of things.</w:t>
                            </w:r>
                            <w:r w:rsidR="004C3169" w:rsidRPr="00161EFF">
                              <w:rPr>
                                <w:rFonts w:ascii="Times New Roman" w:hAnsi="Times New Roman" w:cs="Times New Roman"/>
                                <w:color w:val="auto"/>
                                <w:sz w:val="24"/>
                                <w:szCs w:val="24"/>
                                <w:shd w:val="clear" w:color="auto" w:fill="FFFFFF"/>
                              </w:rPr>
                              <w:t xml:space="preserve"> </w:t>
                            </w:r>
                          </w:p>
                          <w:p w14:paraId="204B6C24" w14:textId="3B46F684" w:rsidR="004C3169" w:rsidRPr="00161EFF" w:rsidRDefault="00AF3903" w:rsidP="00AF3903">
                            <w:pPr>
                              <w:spacing w:line="360" w:lineRule="auto"/>
                              <w:jc w:val="both"/>
                              <w:rPr>
                                <w:rFonts w:ascii="Times New Roman" w:hAnsi="Times New Roman" w:cs="Times New Roman"/>
                                <w:color w:val="auto"/>
                                <w:sz w:val="24"/>
                                <w:szCs w:val="24"/>
                              </w:rPr>
                            </w:pPr>
                            <w:r w:rsidRPr="00161EFF">
                              <w:rPr>
                                <w:rFonts w:ascii="Times New Roman" w:hAnsi="Times New Roman" w:cs="Times New Roman"/>
                                <w:color w:val="auto"/>
                                <w:sz w:val="24"/>
                                <w:szCs w:val="24"/>
                                <w:shd w:val="clear" w:color="auto" w:fill="FFFFFF"/>
                              </w:rPr>
                              <w:t xml:space="preserve">In </w:t>
                            </w:r>
                            <w:r w:rsidR="00CE3F47" w:rsidRPr="00161EFF">
                              <w:rPr>
                                <w:rFonts w:ascii="Times New Roman" w:hAnsi="Times New Roman" w:cs="Times New Roman"/>
                                <w:color w:val="auto"/>
                                <w:sz w:val="24"/>
                                <w:szCs w:val="24"/>
                                <w:shd w:val="clear" w:color="auto" w:fill="FFFFFF"/>
                              </w:rPr>
                              <w:t xml:space="preserve">further </w:t>
                            </w:r>
                            <w:r w:rsidRPr="00161EFF">
                              <w:rPr>
                                <w:rFonts w:ascii="Times New Roman" w:hAnsi="Times New Roman" w:cs="Times New Roman"/>
                                <w:color w:val="auto"/>
                                <w:sz w:val="24"/>
                                <w:szCs w:val="24"/>
                                <w:shd w:val="clear" w:color="auto" w:fill="FFFFFF"/>
                              </w:rPr>
                              <w:t>support of this research, Maciejewski, Zhang, Block, &amp; Prigerson, (2007) found that there are</w:t>
                            </w:r>
                            <w:r w:rsidR="005139CD" w:rsidRPr="00161EFF">
                              <w:rPr>
                                <w:rFonts w:ascii="Times New Roman" w:hAnsi="Times New Roman" w:cs="Times New Roman"/>
                                <w:color w:val="auto"/>
                                <w:sz w:val="24"/>
                                <w:szCs w:val="24"/>
                                <w:shd w:val="clear" w:color="auto" w:fill="FFFFFF"/>
                              </w:rPr>
                              <w:t xml:space="preserve">, in fact, </w:t>
                            </w:r>
                            <w:r w:rsidRPr="00161EFF">
                              <w:rPr>
                                <w:rFonts w:ascii="Times New Roman" w:hAnsi="Times New Roman" w:cs="Times New Roman"/>
                                <w:color w:val="auto"/>
                                <w:sz w:val="24"/>
                                <w:szCs w:val="24"/>
                                <w:shd w:val="clear" w:color="auto" w:fill="FFFFFF"/>
                              </w:rPr>
                              <w:t xml:space="preserve">normal patterns of </w:t>
                            </w:r>
                            <w:r w:rsidR="005139CD" w:rsidRPr="00161EFF">
                              <w:rPr>
                                <w:rFonts w:ascii="Times New Roman" w:hAnsi="Times New Roman" w:cs="Times New Roman"/>
                                <w:color w:val="auto"/>
                                <w:sz w:val="24"/>
                                <w:szCs w:val="24"/>
                                <w:shd w:val="clear" w:color="auto" w:fill="FFFFFF"/>
                              </w:rPr>
                              <w:t>grief</w:t>
                            </w:r>
                            <w:r w:rsidR="00A866CC" w:rsidRPr="00161EFF">
                              <w:rPr>
                                <w:rFonts w:ascii="Times New Roman" w:hAnsi="Times New Roman" w:cs="Times New Roman"/>
                                <w:color w:val="auto"/>
                                <w:sz w:val="24"/>
                                <w:szCs w:val="24"/>
                                <w:shd w:val="clear" w:color="auto" w:fill="FFFFFF"/>
                              </w:rPr>
                              <w:t xml:space="preserve"> and grief reactions peak in a sequence</w:t>
                            </w:r>
                            <w:r w:rsidR="005139CD" w:rsidRPr="00161EFF">
                              <w:rPr>
                                <w:rFonts w:ascii="Times New Roman" w:hAnsi="Times New Roman" w:cs="Times New Roman"/>
                                <w:color w:val="auto"/>
                                <w:sz w:val="24"/>
                                <w:szCs w:val="24"/>
                                <w:shd w:val="clear" w:color="auto" w:fill="FFFFFF"/>
                              </w:rPr>
                              <w:t xml:space="preserve">. </w:t>
                            </w:r>
                            <w:r w:rsidRPr="00161EFF">
                              <w:rPr>
                                <w:rFonts w:ascii="Times New Roman" w:hAnsi="Times New Roman" w:cs="Times New Roman"/>
                                <w:color w:val="auto"/>
                                <w:sz w:val="24"/>
                                <w:szCs w:val="24"/>
                                <w:shd w:val="clear" w:color="auto" w:fill="FFFFFF"/>
                              </w:rPr>
                              <w:t>Shock</w:t>
                            </w:r>
                            <w:r w:rsidR="00CA24D0" w:rsidRPr="00161EFF">
                              <w:rPr>
                                <w:rFonts w:ascii="Times New Roman" w:hAnsi="Times New Roman" w:cs="Times New Roman"/>
                                <w:color w:val="auto"/>
                                <w:sz w:val="24"/>
                                <w:szCs w:val="24"/>
                                <w:shd w:val="clear" w:color="auto" w:fill="FFFFFF"/>
                              </w:rPr>
                              <w:t>/denial</w:t>
                            </w:r>
                            <w:r w:rsidRPr="00161EFF">
                              <w:rPr>
                                <w:rFonts w:ascii="Times New Roman" w:hAnsi="Times New Roman" w:cs="Times New Roman"/>
                                <w:color w:val="auto"/>
                                <w:sz w:val="24"/>
                                <w:szCs w:val="24"/>
                                <w:shd w:val="clear" w:color="auto" w:fill="FFFFFF"/>
                              </w:rPr>
                              <w:t xml:space="preserve"> was not the initial grief indicator and yearning was found to be more common than depressive reactions. </w:t>
                            </w:r>
                            <w:r w:rsidR="00CE3F47" w:rsidRPr="00161EFF">
                              <w:rPr>
                                <w:rFonts w:ascii="Times New Roman" w:hAnsi="Times New Roman" w:cs="Times New Roman"/>
                                <w:color w:val="auto"/>
                                <w:sz w:val="24"/>
                                <w:szCs w:val="24"/>
                              </w:rPr>
                              <w:t xml:space="preserve"> </w:t>
                            </w:r>
                            <w:r w:rsidR="005139CD" w:rsidRPr="00161EFF">
                              <w:rPr>
                                <w:rFonts w:ascii="Times New Roman" w:hAnsi="Times New Roman" w:cs="Times New Roman"/>
                                <w:color w:val="auto"/>
                                <w:sz w:val="24"/>
                                <w:szCs w:val="24"/>
                              </w:rPr>
                              <w:t xml:space="preserve">As well as this, it was </w:t>
                            </w:r>
                            <w:r w:rsidR="00CE3F47" w:rsidRPr="00161EFF">
                              <w:rPr>
                                <w:rFonts w:ascii="Times New Roman" w:hAnsi="Times New Roman" w:cs="Times New Roman"/>
                                <w:color w:val="auto"/>
                                <w:sz w:val="24"/>
                                <w:szCs w:val="24"/>
                              </w:rPr>
                              <w:t xml:space="preserve">found that yearning was the most frequent psychological response to natural death. Although it was found that all stages peaked in </w:t>
                            </w:r>
                            <w:r w:rsidR="005139CD" w:rsidRPr="00161EFF">
                              <w:rPr>
                                <w:rFonts w:ascii="Times New Roman" w:hAnsi="Times New Roman" w:cs="Times New Roman"/>
                                <w:color w:val="auto"/>
                                <w:sz w:val="24"/>
                                <w:szCs w:val="24"/>
                              </w:rPr>
                              <w:t xml:space="preserve">a </w:t>
                            </w:r>
                            <w:r w:rsidR="00CE3F47" w:rsidRPr="00161EFF">
                              <w:rPr>
                                <w:rFonts w:ascii="Times New Roman" w:hAnsi="Times New Roman" w:cs="Times New Roman"/>
                                <w:color w:val="auto"/>
                                <w:sz w:val="24"/>
                                <w:szCs w:val="24"/>
                              </w:rPr>
                              <w:t xml:space="preserve">sequence, it was noted that participants did not follow the set stages of grief exactly. </w:t>
                            </w:r>
                            <w:r w:rsidR="00262EBE" w:rsidRPr="00161EFF">
                              <w:rPr>
                                <w:rFonts w:ascii="Times New Roman" w:hAnsi="Times New Roman" w:cs="Times New Roman"/>
                                <w:color w:val="auto"/>
                                <w:sz w:val="24"/>
                                <w:szCs w:val="24"/>
                              </w:rPr>
                              <w:t xml:space="preserve">However, despite the results of this study, </w:t>
                            </w:r>
                            <w:r w:rsidR="00CA24D0" w:rsidRPr="00161EFF">
                              <w:rPr>
                                <w:rFonts w:ascii="Times New Roman" w:hAnsi="Times New Roman" w:cs="Times New Roman"/>
                                <w:color w:val="auto"/>
                                <w:sz w:val="24"/>
                                <w:szCs w:val="24"/>
                              </w:rPr>
                              <w:t xml:space="preserve">Silver &amp; </w:t>
                            </w:r>
                            <w:r w:rsidR="00262EBE" w:rsidRPr="00161EFF">
                              <w:rPr>
                                <w:rFonts w:ascii="Times New Roman" w:hAnsi="Times New Roman" w:cs="Times New Roman"/>
                                <w:color w:val="auto"/>
                                <w:sz w:val="24"/>
                                <w:szCs w:val="24"/>
                              </w:rPr>
                              <w:t xml:space="preserve">Wortman (2007) </w:t>
                            </w:r>
                            <w:r w:rsidR="00CA24D0" w:rsidRPr="00161EFF">
                              <w:rPr>
                                <w:rFonts w:ascii="Times New Roman" w:hAnsi="Times New Roman" w:cs="Times New Roman"/>
                                <w:color w:val="auto"/>
                                <w:sz w:val="24"/>
                                <w:szCs w:val="24"/>
                              </w:rPr>
                              <w:t>critiqued</w:t>
                            </w:r>
                            <w:r w:rsidR="00262EBE" w:rsidRPr="00161EFF">
                              <w:rPr>
                                <w:rFonts w:ascii="Times New Roman" w:hAnsi="Times New Roman" w:cs="Times New Roman"/>
                                <w:color w:val="auto"/>
                                <w:sz w:val="24"/>
                                <w:szCs w:val="24"/>
                              </w:rPr>
                              <w:t xml:space="preserve"> the research methods</w:t>
                            </w:r>
                            <w:r w:rsidR="00CA24D0" w:rsidRPr="00161EFF">
                              <w:rPr>
                                <w:rFonts w:ascii="Times New Roman" w:hAnsi="Times New Roman" w:cs="Times New Roman"/>
                                <w:color w:val="auto"/>
                                <w:sz w:val="24"/>
                                <w:szCs w:val="24"/>
                              </w:rPr>
                              <w:t xml:space="preserve"> utilised to conduct this research.</w:t>
                            </w:r>
                            <w:r w:rsidR="00262EBE" w:rsidRPr="00161EFF">
                              <w:rPr>
                                <w:rFonts w:ascii="Times New Roman" w:hAnsi="Times New Roman" w:cs="Times New Roman"/>
                                <w:color w:val="auto"/>
                                <w:sz w:val="24"/>
                                <w:szCs w:val="24"/>
                              </w:rPr>
                              <w:t xml:space="preserve"> </w:t>
                            </w:r>
                            <w:r w:rsidR="00CA24D0" w:rsidRPr="00161EFF">
                              <w:rPr>
                                <w:rFonts w:ascii="Times New Roman" w:hAnsi="Times New Roman" w:cs="Times New Roman"/>
                                <w:color w:val="auto"/>
                                <w:sz w:val="24"/>
                                <w:szCs w:val="24"/>
                              </w:rPr>
                              <w:t xml:space="preserve">They suggested </w:t>
                            </w:r>
                            <w:r w:rsidR="00262EBE" w:rsidRPr="00161EFF">
                              <w:rPr>
                                <w:rFonts w:ascii="Times New Roman" w:hAnsi="Times New Roman" w:cs="Times New Roman"/>
                                <w:color w:val="auto"/>
                                <w:sz w:val="24"/>
                                <w:szCs w:val="24"/>
                              </w:rPr>
                              <w:t xml:space="preserve">that data was not </w:t>
                            </w:r>
                            <w:r w:rsidR="00CE5190" w:rsidRPr="00161EFF">
                              <w:rPr>
                                <w:rFonts w:ascii="Times New Roman" w:hAnsi="Times New Roman" w:cs="Times New Roman"/>
                                <w:color w:val="auto"/>
                                <w:sz w:val="24"/>
                                <w:szCs w:val="24"/>
                              </w:rPr>
                              <w:t>longitudinal,</w:t>
                            </w:r>
                            <w:r w:rsidR="00262EBE" w:rsidRPr="00161EFF">
                              <w:rPr>
                                <w:rFonts w:ascii="Times New Roman" w:hAnsi="Times New Roman" w:cs="Times New Roman"/>
                                <w:color w:val="auto"/>
                                <w:sz w:val="24"/>
                                <w:szCs w:val="24"/>
                              </w:rPr>
                              <w:t xml:space="preserve"> and the stages of grief were not measured reliably. </w:t>
                            </w:r>
                            <w:r w:rsidR="00CA24D0" w:rsidRPr="00161EFF">
                              <w:rPr>
                                <w:rFonts w:ascii="Times New Roman" w:hAnsi="Times New Roman" w:cs="Times New Roman"/>
                                <w:color w:val="auto"/>
                                <w:sz w:val="24"/>
                                <w:szCs w:val="24"/>
                              </w:rPr>
                              <w:t xml:space="preserve">Silver &amp; Wortman (2007) </w:t>
                            </w:r>
                            <w:r w:rsidR="00262EBE" w:rsidRPr="00161EFF">
                              <w:rPr>
                                <w:rFonts w:ascii="Times New Roman" w:hAnsi="Times New Roman" w:cs="Times New Roman"/>
                                <w:color w:val="auto"/>
                                <w:sz w:val="24"/>
                                <w:szCs w:val="24"/>
                              </w:rPr>
                              <w:t xml:space="preserve">go on to explain that each </w:t>
                            </w:r>
                            <w:r w:rsidR="00CA24D0" w:rsidRPr="00161EFF">
                              <w:rPr>
                                <w:rFonts w:ascii="Times New Roman" w:hAnsi="Times New Roman" w:cs="Times New Roman"/>
                                <w:color w:val="auto"/>
                                <w:sz w:val="24"/>
                                <w:szCs w:val="24"/>
                              </w:rPr>
                              <w:t>stage</w:t>
                            </w:r>
                            <w:r w:rsidR="00262EBE" w:rsidRPr="00161EFF">
                              <w:rPr>
                                <w:rFonts w:ascii="Times New Roman" w:hAnsi="Times New Roman" w:cs="Times New Roman"/>
                                <w:color w:val="auto"/>
                                <w:sz w:val="24"/>
                                <w:szCs w:val="24"/>
                              </w:rPr>
                              <w:t xml:space="preserve"> of </w:t>
                            </w:r>
                            <w:r w:rsidR="00CA24D0" w:rsidRPr="00161EFF">
                              <w:rPr>
                                <w:rFonts w:ascii="Times New Roman" w:hAnsi="Times New Roman" w:cs="Times New Roman"/>
                                <w:color w:val="auto"/>
                                <w:sz w:val="24"/>
                                <w:szCs w:val="24"/>
                              </w:rPr>
                              <w:t>grief</w:t>
                            </w:r>
                            <w:r w:rsidR="00262EBE" w:rsidRPr="00161EFF">
                              <w:rPr>
                                <w:rFonts w:ascii="Times New Roman" w:hAnsi="Times New Roman" w:cs="Times New Roman"/>
                                <w:color w:val="auto"/>
                                <w:sz w:val="24"/>
                                <w:szCs w:val="24"/>
                              </w:rPr>
                              <w:t xml:space="preserve"> was measured using only </w:t>
                            </w:r>
                            <w:r w:rsidR="00CA24D0" w:rsidRPr="00161EFF">
                              <w:rPr>
                                <w:rFonts w:ascii="Times New Roman" w:hAnsi="Times New Roman" w:cs="Times New Roman"/>
                                <w:color w:val="auto"/>
                                <w:sz w:val="24"/>
                                <w:szCs w:val="24"/>
                              </w:rPr>
                              <w:t>a single</w:t>
                            </w:r>
                            <w:r w:rsidR="00262EBE" w:rsidRPr="00161EFF">
                              <w:rPr>
                                <w:rFonts w:ascii="Times New Roman" w:hAnsi="Times New Roman" w:cs="Times New Roman"/>
                                <w:color w:val="auto"/>
                                <w:sz w:val="24"/>
                                <w:szCs w:val="24"/>
                              </w:rPr>
                              <w:t xml:space="preserve"> question</w:t>
                            </w:r>
                            <w:r w:rsidR="004F4AD9" w:rsidRPr="00161EFF">
                              <w:rPr>
                                <w:rFonts w:ascii="Times New Roman" w:hAnsi="Times New Roman" w:cs="Times New Roman"/>
                                <w:color w:val="auto"/>
                                <w:sz w:val="24"/>
                                <w:szCs w:val="24"/>
                              </w:rPr>
                              <w:t xml:space="preserve"> and this was not enough. </w:t>
                            </w:r>
                          </w:p>
                          <w:p w14:paraId="32C9D4E0" w14:textId="323FB494" w:rsidR="00AF3903" w:rsidRPr="00161EFF" w:rsidRDefault="00AF3903" w:rsidP="00AF3903">
                            <w:pPr>
                              <w:spacing w:line="360" w:lineRule="auto"/>
                              <w:jc w:val="both"/>
                              <w:rPr>
                                <w:rFonts w:ascii="Times New Roman" w:hAnsi="Times New Roman" w:cs="Times New Roman"/>
                                <w:color w:val="auto"/>
                                <w:sz w:val="24"/>
                                <w:szCs w:val="24"/>
                                <w:shd w:val="clear" w:color="auto" w:fill="FFFFFF"/>
                              </w:rPr>
                            </w:pPr>
                            <w:r w:rsidRPr="00161EFF">
                              <w:rPr>
                                <w:rFonts w:ascii="Times New Roman" w:hAnsi="Times New Roman" w:cs="Times New Roman"/>
                                <w:color w:val="auto"/>
                                <w:sz w:val="24"/>
                                <w:szCs w:val="24"/>
                                <w:shd w:val="clear" w:color="auto" w:fill="FFFFFF"/>
                              </w:rPr>
                              <w:t xml:space="preserve">From looking at </w:t>
                            </w:r>
                            <w:proofErr w:type="gramStart"/>
                            <w:r w:rsidRPr="00161EFF">
                              <w:rPr>
                                <w:rFonts w:ascii="Times New Roman" w:hAnsi="Times New Roman" w:cs="Times New Roman"/>
                                <w:color w:val="auto"/>
                                <w:sz w:val="24"/>
                                <w:szCs w:val="24"/>
                                <w:shd w:val="clear" w:color="auto" w:fill="FFFFFF"/>
                              </w:rPr>
                              <w:t>both of these</w:t>
                            </w:r>
                            <w:proofErr w:type="gramEnd"/>
                            <w:r w:rsidRPr="00161EFF">
                              <w:rPr>
                                <w:rFonts w:ascii="Times New Roman" w:hAnsi="Times New Roman" w:cs="Times New Roman"/>
                                <w:color w:val="auto"/>
                                <w:sz w:val="24"/>
                                <w:szCs w:val="24"/>
                                <w:shd w:val="clear" w:color="auto" w:fill="FFFFFF"/>
                              </w:rPr>
                              <w:t xml:space="preserve"> studies, it could be suggested that there is little supporting empirical evidence for Stage Theo</w:t>
                            </w:r>
                            <w:r w:rsidR="005139CD" w:rsidRPr="00161EFF">
                              <w:rPr>
                                <w:rFonts w:ascii="Times New Roman" w:hAnsi="Times New Roman" w:cs="Times New Roman"/>
                                <w:color w:val="auto"/>
                                <w:sz w:val="24"/>
                                <w:szCs w:val="24"/>
                                <w:shd w:val="clear" w:color="auto" w:fill="FFFFFF"/>
                              </w:rPr>
                              <w:t>ry. Nonetheless, it is important to note that the</w:t>
                            </w:r>
                            <w:r w:rsidR="00CA24D0" w:rsidRPr="00161EFF">
                              <w:rPr>
                                <w:rFonts w:ascii="Times New Roman" w:hAnsi="Times New Roman" w:cs="Times New Roman"/>
                                <w:color w:val="auto"/>
                                <w:sz w:val="24"/>
                                <w:szCs w:val="24"/>
                                <w:shd w:val="clear" w:color="auto" w:fill="FFFFFF"/>
                              </w:rPr>
                              <w:t xml:space="preserve"> findings suggest that there</w:t>
                            </w:r>
                            <w:r w:rsidR="005139CD" w:rsidRPr="00161EFF">
                              <w:rPr>
                                <w:rFonts w:ascii="Times New Roman" w:hAnsi="Times New Roman" w:cs="Times New Roman"/>
                                <w:color w:val="auto"/>
                                <w:sz w:val="24"/>
                                <w:szCs w:val="24"/>
                                <w:shd w:val="clear" w:color="auto" w:fill="FFFFFF"/>
                              </w:rPr>
                              <w:t xml:space="preserve"> </w:t>
                            </w:r>
                            <w:proofErr w:type="gramStart"/>
                            <w:r w:rsidR="005139CD" w:rsidRPr="00161EFF">
                              <w:rPr>
                                <w:rFonts w:ascii="Times New Roman" w:hAnsi="Times New Roman" w:cs="Times New Roman"/>
                                <w:color w:val="auto"/>
                                <w:sz w:val="24"/>
                                <w:szCs w:val="24"/>
                                <w:shd w:val="clear" w:color="auto" w:fill="FFFFFF"/>
                              </w:rPr>
                              <w:t>are</w:t>
                            </w:r>
                            <w:proofErr w:type="gramEnd"/>
                            <w:r w:rsidR="005139CD" w:rsidRPr="00161EFF">
                              <w:rPr>
                                <w:rFonts w:ascii="Times New Roman" w:hAnsi="Times New Roman" w:cs="Times New Roman"/>
                                <w:color w:val="auto"/>
                                <w:sz w:val="24"/>
                                <w:szCs w:val="24"/>
                                <w:shd w:val="clear" w:color="auto" w:fill="FFFFFF"/>
                              </w:rPr>
                              <w:t xml:space="preserve"> </w:t>
                            </w:r>
                            <w:r w:rsidR="00262EBE" w:rsidRPr="00161EFF">
                              <w:rPr>
                                <w:rFonts w:ascii="Times New Roman" w:hAnsi="Times New Roman" w:cs="Times New Roman"/>
                                <w:color w:val="auto"/>
                                <w:sz w:val="24"/>
                                <w:szCs w:val="24"/>
                                <w:shd w:val="clear" w:color="auto" w:fill="FFFFFF"/>
                              </w:rPr>
                              <w:t xml:space="preserve">a sequence of </w:t>
                            </w:r>
                            <w:r w:rsidR="005139CD" w:rsidRPr="00161EFF">
                              <w:rPr>
                                <w:rFonts w:ascii="Times New Roman" w:hAnsi="Times New Roman" w:cs="Times New Roman"/>
                                <w:color w:val="auto"/>
                                <w:sz w:val="24"/>
                                <w:szCs w:val="24"/>
                                <w:shd w:val="clear" w:color="auto" w:fill="FFFFFF"/>
                              </w:rPr>
                              <w:t>stages bereaved individuals progress through.</w:t>
                            </w:r>
                          </w:p>
                          <w:p w14:paraId="03F8572B" w14:textId="77777777" w:rsidR="00AF3903" w:rsidRPr="00AF3903" w:rsidRDefault="00AF3903" w:rsidP="004C3169">
                            <w:pPr>
                              <w:pBdr>
                                <w:top w:val="single" w:sz="24" w:space="8" w:color="A6B727" w:themeColor="accent1"/>
                                <w:bottom w:val="single" w:sz="24" w:space="1" w:color="A6B727" w:themeColor="accent1"/>
                              </w:pBdr>
                              <w:spacing w:after="0"/>
                              <w:rPr>
                                <w:i/>
                                <w:iCs/>
                                <w:color w:val="A6B727" w:themeColor="accent1"/>
                                <w:sz w:val="24"/>
                                <w:lang w:val="en-GB"/>
                              </w:rPr>
                            </w:pPr>
                          </w:p>
                          <w:p w14:paraId="25B353D8" w14:textId="77777777" w:rsidR="004C3169" w:rsidRDefault="004C316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4C159B" id="_x0000_s1059" type="#_x0000_t202" style="position:absolute;margin-left:78.25pt;margin-top:13.8pt;width:442.4pt;height:706pt;z-index:251930624;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" filled="f" stroked="f">
                <v:textbox>
                  <w:txbxContent>
                    <w:p w14:paraId="38859D28" w14:textId="758BA50C" w:rsidR="000851C1" w:rsidRPr="004C3169" w:rsidRDefault="000851C1" w:rsidP="000851C1">
                      <w:pPr>
                        <w:spacing w:line="360" w:lineRule="auto"/>
                        <w:jc w:val="center"/>
                        <w:rPr>
                          <w:rFonts w:ascii="Times New Roman" w:hAnsi="Times New Roman" w:cs="Times New Roman"/>
                          <w:b/>
                          <w:iCs/>
                          <w:color w:val="A6B727" w:themeColor="accent1"/>
                          <w:sz w:val="32"/>
                          <w:szCs w:val="28"/>
                          <w:u w:val="single"/>
                          <w:lang w:val="en-GB"/>
                        </w:rPr>
                      </w:pPr>
                      <w:r w:rsidRPr="004C3169">
                        <w:rPr>
                          <w:rFonts w:ascii="Times New Roman" w:hAnsi="Times New Roman" w:cs="Times New Roman"/>
                          <w:b/>
                          <w:iCs/>
                          <w:color w:val="A6B727" w:themeColor="accent1"/>
                          <w:sz w:val="32"/>
                          <w:szCs w:val="28"/>
                          <w:lang w:val="en-GB"/>
                        </w:rPr>
                        <w:t xml:space="preserve">   </w:t>
                      </w:r>
                      <w:r w:rsidR="00764AC9" w:rsidRPr="004C3169">
                        <w:rPr>
                          <w:rFonts w:ascii="Times New Roman" w:hAnsi="Times New Roman" w:cs="Times New Roman"/>
                          <w:b/>
                          <w:iCs/>
                          <w:color w:val="A6B727" w:themeColor="accent1"/>
                          <w:sz w:val="32"/>
                          <w:szCs w:val="28"/>
                          <w:lang w:val="en-GB"/>
                        </w:rPr>
                        <w:t xml:space="preserve">  </w:t>
                      </w:r>
                      <w:r w:rsidR="00CE3F47" w:rsidRPr="004C3169">
                        <w:rPr>
                          <w:rFonts w:ascii="Times New Roman" w:hAnsi="Times New Roman" w:cs="Times New Roman"/>
                          <w:b/>
                          <w:iCs/>
                          <w:color w:val="A6B727" w:themeColor="accent1"/>
                          <w:sz w:val="36"/>
                          <w:szCs w:val="28"/>
                          <w:u w:val="single"/>
                          <w:lang w:val="en-GB"/>
                        </w:rPr>
                        <w:t>What does the research tell us?</w:t>
                      </w:r>
                    </w:p>
                    <w:p w14:paraId="626A826A" w14:textId="77777777" w:rsidR="004C3169" w:rsidRPr="00161EFF" w:rsidRDefault="00AF3903" w:rsidP="00AF3903">
                      <w:pPr>
                        <w:spacing w:line="360" w:lineRule="auto"/>
                        <w:jc w:val="both"/>
                        <w:rPr>
                          <w:rFonts w:ascii="Times New Roman" w:hAnsi="Times New Roman" w:cs="Times New Roman"/>
                          <w:color w:val="auto"/>
                          <w:sz w:val="24"/>
                          <w:szCs w:val="24"/>
                          <w:shd w:val="clear" w:color="auto" w:fill="FFFFFF"/>
                        </w:rPr>
                      </w:pPr>
                      <w:r w:rsidRPr="00161EFF">
                        <w:rPr>
                          <w:rFonts w:ascii="Times New Roman" w:hAnsi="Times New Roman" w:cs="Times New Roman"/>
                          <w:color w:val="auto"/>
                          <w:sz w:val="24"/>
                          <w:szCs w:val="24"/>
                        </w:rPr>
                        <w:t>Recently</w:t>
                      </w:r>
                      <w:r w:rsidR="005139CD" w:rsidRPr="00161EFF">
                        <w:rPr>
                          <w:rFonts w:ascii="Times New Roman" w:hAnsi="Times New Roman" w:cs="Times New Roman"/>
                          <w:color w:val="auto"/>
                          <w:sz w:val="24"/>
                          <w:szCs w:val="24"/>
                        </w:rPr>
                        <w:t>,</w:t>
                      </w:r>
                      <w:r w:rsidRPr="00161EFF">
                        <w:rPr>
                          <w:rFonts w:ascii="Times New Roman" w:hAnsi="Times New Roman" w:cs="Times New Roman"/>
                          <w:color w:val="auto"/>
                          <w:sz w:val="24"/>
                          <w:szCs w:val="24"/>
                        </w:rPr>
                        <w:t xml:space="preserve"> </w:t>
                      </w:r>
                      <w:r w:rsidRPr="00161EFF">
                        <w:rPr>
                          <w:rFonts w:ascii="Times New Roman" w:hAnsi="Times New Roman" w:cs="Times New Roman"/>
                          <w:color w:val="auto"/>
                          <w:sz w:val="24"/>
                          <w:szCs w:val="24"/>
                          <w:shd w:val="clear" w:color="auto" w:fill="FFFFFF"/>
                        </w:rPr>
                        <w:t>Neimeyer &amp; Holland (2015) conducted a study</w:t>
                      </w:r>
                      <w:r w:rsidR="005139CD" w:rsidRPr="00161EFF">
                        <w:rPr>
                          <w:rFonts w:ascii="Times New Roman" w:hAnsi="Times New Roman" w:cs="Times New Roman"/>
                          <w:color w:val="auto"/>
                          <w:sz w:val="24"/>
                          <w:szCs w:val="24"/>
                          <w:shd w:val="clear" w:color="auto" w:fill="FFFFFF"/>
                        </w:rPr>
                        <w:t xml:space="preserve"> which aimed to evaluate</w:t>
                      </w:r>
                      <w:r w:rsidRPr="00161EFF">
                        <w:rPr>
                          <w:rFonts w:ascii="Times New Roman" w:hAnsi="Times New Roman" w:cs="Times New Roman"/>
                          <w:color w:val="auto"/>
                          <w:sz w:val="24"/>
                          <w:szCs w:val="24"/>
                          <w:shd w:val="clear" w:color="auto" w:fill="FFFFFF"/>
                        </w:rPr>
                        <w:t xml:space="preserve"> Stage Theory.</w:t>
                      </w:r>
                      <w:r w:rsidR="005139CD" w:rsidRPr="00161EFF">
                        <w:rPr>
                          <w:rFonts w:ascii="Times New Roman" w:hAnsi="Times New Roman" w:cs="Times New Roman"/>
                          <w:color w:val="auto"/>
                          <w:sz w:val="24"/>
                          <w:szCs w:val="24"/>
                          <w:shd w:val="clear" w:color="auto" w:fill="FFFFFF"/>
                        </w:rPr>
                        <w:t xml:space="preserve"> The results of the study did not </w:t>
                      </w:r>
                      <w:r w:rsidRPr="00161EFF">
                        <w:rPr>
                          <w:rFonts w:ascii="Times New Roman" w:hAnsi="Times New Roman" w:cs="Times New Roman"/>
                          <w:color w:val="auto"/>
                          <w:sz w:val="24"/>
                          <w:szCs w:val="24"/>
                          <w:shd w:val="clear" w:color="auto" w:fill="FFFFFF"/>
                        </w:rPr>
                        <w:t>indicate close support of Stage Theory but</w:t>
                      </w:r>
                      <w:r w:rsidR="005139CD" w:rsidRPr="00161EFF">
                        <w:rPr>
                          <w:rFonts w:ascii="Times New Roman" w:hAnsi="Times New Roman" w:cs="Times New Roman"/>
                          <w:color w:val="auto"/>
                          <w:sz w:val="24"/>
                          <w:szCs w:val="24"/>
                          <w:shd w:val="clear" w:color="auto" w:fill="FFFFFF"/>
                        </w:rPr>
                        <w:t>,</w:t>
                      </w:r>
                      <w:r w:rsidRPr="00161EFF">
                        <w:rPr>
                          <w:rFonts w:ascii="Times New Roman" w:hAnsi="Times New Roman" w:cs="Times New Roman"/>
                          <w:color w:val="auto"/>
                          <w:sz w:val="24"/>
                          <w:szCs w:val="24"/>
                          <w:shd w:val="clear" w:color="auto" w:fill="FFFFFF"/>
                        </w:rPr>
                        <w:t xml:space="preserve"> </w:t>
                      </w:r>
                      <w:r w:rsidR="005139CD" w:rsidRPr="00161EFF">
                        <w:rPr>
                          <w:rFonts w:ascii="Times New Roman" w:hAnsi="Times New Roman" w:cs="Times New Roman"/>
                          <w:color w:val="auto"/>
                          <w:sz w:val="24"/>
                          <w:szCs w:val="24"/>
                          <w:shd w:val="clear" w:color="auto" w:fill="FFFFFF"/>
                        </w:rPr>
                        <w:t xml:space="preserve">on the other hand, </w:t>
                      </w:r>
                      <w:r w:rsidRPr="00161EFF">
                        <w:rPr>
                          <w:rFonts w:ascii="Times New Roman" w:hAnsi="Times New Roman" w:cs="Times New Roman"/>
                          <w:color w:val="auto"/>
                          <w:sz w:val="24"/>
                          <w:szCs w:val="24"/>
                          <w:shd w:val="clear" w:color="auto" w:fill="FFFFFF"/>
                        </w:rPr>
                        <w:t>did not completely contradict it. Participants who had lost a loved one due to natural causes were more likely to accept death compared to those who had lost a loved one suddenly. This suggests that Stage Theory cannot be applied universally</w:t>
                      </w:r>
                      <w:r w:rsidR="005139CD" w:rsidRPr="00161EFF">
                        <w:rPr>
                          <w:rFonts w:ascii="Times New Roman" w:hAnsi="Times New Roman" w:cs="Times New Roman"/>
                          <w:color w:val="auto"/>
                          <w:sz w:val="24"/>
                          <w:szCs w:val="24"/>
                          <w:shd w:val="clear" w:color="auto" w:fill="FFFFFF"/>
                        </w:rPr>
                        <w:t xml:space="preserve"> or to all types of deaths</w:t>
                      </w:r>
                      <w:r w:rsidRPr="00161EFF">
                        <w:rPr>
                          <w:rFonts w:ascii="Times New Roman" w:hAnsi="Times New Roman" w:cs="Times New Roman"/>
                          <w:color w:val="auto"/>
                          <w:sz w:val="24"/>
                          <w:szCs w:val="24"/>
                          <w:shd w:val="clear" w:color="auto" w:fill="FFFFFF"/>
                        </w:rPr>
                        <w:t xml:space="preserve">. However, the researchers did note that the notion of Stages is useful as humans have a fundamental need to seek patterns </w:t>
                      </w:r>
                      <w:r w:rsidR="005139CD" w:rsidRPr="00161EFF">
                        <w:rPr>
                          <w:rFonts w:ascii="Times New Roman" w:hAnsi="Times New Roman" w:cs="Times New Roman"/>
                          <w:color w:val="auto"/>
                          <w:sz w:val="24"/>
                          <w:szCs w:val="24"/>
                          <w:shd w:val="clear" w:color="auto" w:fill="FFFFFF"/>
                        </w:rPr>
                        <w:t>in order to</w:t>
                      </w:r>
                      <w:r w:rsidRPr="00161EFF">
                        <w:rPr>
                          <w:rFonts w:ascii="Times New Roman" w:hAnsi="Times New Roman" w:cs="Times New Roman"/>
                          <w:color w:val="auto"/>
                          <w:sz w:val="24"/>
                          <w:szCs w:val="24"/>
                          <w:shd w:val="clear" w:color="auto" w:fill="FFFFFF"/>
                        </w:rPr>
                        <w:t xml:space="preserve"> make sense of things.</w:t>
                      </w:r>
                      <w:r w:rsidR="004C3169" w:rsidRPr="00161EFF">
                        <w:rPr>
                          <w:rFonts w:ascii="Times New Roman" w:hAnsi="Times New Roman" w:cs="Times New Roman"/>
                          <w:color w:val="auto"/>
                          <w:sz w:val="24"/>
                          <w:szCs w:val="24"/>
                          <w:shd w:val="clear" w:color="auto" w:fill="FFFFFF"/>
                        </w:rPr>
                        <w:t xml:space="preserve"> </w:t>
                      </w:r>
                    </w:p>
                    <w:p w14:paraId="204B6C24" w14:textId="3B46F684" w:rsidR="004C3169" w:rsidRPr="00161EFF" w:rsidRDefault="00AF3903" w:rsidP="00AF3903">
                      <w:pPr>
                        <w:spacing w:line="360" w:lineRule="auto"/>
                        <w:jc w:val="both"/>
                        <w:rPr>
                          <w:rFonts w:ascii="Times New Roman" w:hAnsi="Times New Roman" w:cs="Times New Roman"/>
                          <w:color w:val="auto"/>
                          <w:sz w:val="24"/>
                          <w:szCs w:val="24"/>
                        </w:rPr>
                      </w:pPr>
                      <w:r w:rsidRPr="00161EFF">
                        <w:rPr>
                          <w:rFonts w:ascii="Times New Roman" w:hAnsi="Times New Roman" w:cs="Times New Roman"/>
                          <w:color w:val="auto"/>
                          <w:sz w:val="24"/>
                          <w:szCs w:val="24"/>
                          <w:shd w:val="clear" w:color="auto" w:fill="FFFFFF"/>
                        </w:rPr>
                        <w:t xml:space="preserve">In </w:t>
                      </w:r>
                      <w:r w:rsidR="00CE3F47" w:rsidRPr="00161EFF">
                        <w:rPr>
                          <w:rFonts w:ascii="Times New Roman" w:hAnsi="Times New Roman" w:cs="Times New Roman"/>
                          <w:color w:val="auto"/>
                          <w:sz w:val="24"/>
                          <w:szCs w:val="24"/>
                          <w:shd w:val="clear" w:color="auto" w:fill="FFFFFF"/>
                        </w:rPr>
                        <w:t xml:space="preserve">further </w:t>
                      </w:r>
                      <w:r w:rsidRPr="00161EFF">
                        <w:rPr>
                          <w:rFonts w:ascii="Times New Roman" w:hAnsi="Times New Roman" w:cs="Times New Roman"/>
                          <w:color w:val="auto"/>
                          <w:sz w:val="24"/>
                          <w:szCs w:val="24"/>
                          <w:shd w:val="clear" w:color="auto" w:fill="FFFFFF"/>
                        </w:rPr>
                        <w:t>support of this research, Maciejewski, Zhang, Block, &amp; Prigerson, (2007) found that there are</w:t>
                      </w:r>
                      <w:r w:rsidR="005139CD" w:rsidRPr="00161EFF">
                        <w:rPr>
                          <w:rFonts w:ascii="Times New Roman" w:hAnsi="Times New Roman" w:cs="Times New Roman"/>
                          <w:color w:val="auto"/>
                          <w:sz w:val="24"/>
                          <w:szCs w:val="24"/>
                          <w:shd w:val="clear" w:color="auto" w:fill="FFFFFF"/>
                        </w:rPr>
                        <w:t xml:space="preserve">, in fact, </w:t>
                      </w:r>
                      <w:r w:rsidRPr="00161EFF">
                        <w:rPr>
                          <w:rFonts w:ascii="Times New Roman" w:hAnsi="Times New Roman" w:cs="Times New Roman"/>
                          <w:color w:val="auto"/>
                          <w:sz w:val="24"/>
                          <w:szCs w:val="24"/>
                          <w:shd w:val="clear" w:color="auto" w:fill="FFFFFF"/>
                        </w:rPr>
                        <w:t xml:space="preserve">normal patterns of </w:t>
                      </w:r>
                      <w:r w:rsidR="005139CD" w:rsidRPr="00161EFF">
                        <w:rPr>
                          <w:rFonts w:ascii="Times New Roman" w:hAnsi="Times New Roman" w:cs="Times New Roman"/>
                          <w:color w:val="auto"/>
                          <w:sz w:val="24"/>
                          <w:szCs w:val="24"/>
                          <w:shd w:val="clear" w:color="auto" w:fill="FFFFFF"/>
                        </w:rPr>
                        <w:t>grief</w:t>
                      </w:r>
                      <w:r w:rsidR="00A866CC" w:rsidRPr="00161EFF">
                        <w:rPr>
                          <w:rFonts w:ascii="Times New Roman" w:hAnsi="Times New Roman" w:cs="Times New Roman"/>
                          <w:color w:val="auto"/>
                          <w:sz w:val="24"/>
                          <w:szCs w:val="24"/>
                          <w:shd w:val="clear" w:color="auto" w:fill="FFFFFF"/>
                        </w:rPr>
                        <w:t xml:space="preserve"> and grief reactions peak in a sequence</w:t>
                      </w:r>
                      <w:r w:rsidR="005139CD" w:rsidRPr="00161EFF">
                        <w:rPr>
                          <w:rFonts w:ascii="Times New Roman" w:hAnsi="Times New Roman" w:cs="Times New Roman"/>
                          <w:color w:val="auto"/>
                          <w:sz w:val="24"/>
                          <w:szCs w:val="24"/>
                          <w:shd w:val="clear" w:color="auto" w:fill="FFFFFF"/>
                        </w:rPr>
                        <w:t xml:space="preserve">. </w:t>
                      </w:r>
                      <w:r w:rsidRPr="00161EFF">
                        <w:rPr>
                          <w:rFonts w:ascii="Times New Roman" w:hAnsi="Times New Roman" w:cs="Times New Roman"/>
                          <w:color w:val="auto"/>
                          <w:sz w:val="24"/>
                          <w:szCs w:val="24"/>
                          <w:shd w:val="clear" w:color="auto" w:fill="FFFFFF"/>
                        </w:rPr>
                        <w:t>Shock</w:t>
                      </w:r>
                      <w:r w:rsidR="00CA24D0" w:rsidRPr="00161EFF">
                        <w:rPr>
                          <w:rFonts w:ascii="Times New Roman" w:hAnsi="Times New Roman" w:cs="Times New Roman"/>
                          <w:color w:val="auto"/>
                          <w:sz w:val="24"/>
                          <w:szCs w:val="24"/>
                          <w:shd w:val="clear" w:color="auto" w:fill="FFFFFF"/>
                        </w:rPr>
                        <w:t>/denial</w:t>
                      </w:r>
                      <w:r w:rsidRPr="00161EFF">
                        <w:rPr>
                          <w:rFonts w:ascii="Times New Roman" w:hAnsi="Times New Roman" w:cs="Times New Roman"/>
                          <w:color w:val="auto"/>
                          <w:sz w:val="24"/>
                          <w:szCs w:val="24"/>
                          <w:shd w:val="clear" w:color="auto" w:fill="FFFFFF"/>
                        </w:rPr>
                        <w:t xml:space="preserve"> was not the initial grief indicator and yearning was found to be more common than depressive reactions. </w:t>
                      </w:r>
                      <w:r w:rsidR="00CE3F47" w:rsidRPr="00161EFF">
                        <w:rPr>
                          <w:rFonts w:ascii="Times New Roman" w:hAnsi="Times New Roman" w:cs="Times New Roman"/>
                          <w:color w:val="auto"/>
                          <w:sz w:val="24"/>
                          <w:szCs w:val="24"/>
                        </w:rPr>
                        <w:t xml:space="preserve"> </w:t>
                      </w:r>
                      <w:r w:rsidR="005139CD" w:rsidRPr="00161EFF">
                        <w:rPr>
                          <w:rFonts w:ascii="Times New Roman" w:hAnsi="Times New Roman" w:cs="Times New Roman"/>
                          <w:color w:val="auto"/>
                          <w:sz w:val="24"/>
                          <w:szCs w:val="24"/>
                        </w:rPr>
                        <w:t xml:space="preserve">As well as this, it was </w:t>
                      </w:r>
                      <w:r w:rsidR="00CE3F47" w:rsidRPr="00161EFF">
                        <w:rPr>
                          <w:rFonts w:ascii="Times New Roman" w:hAnsi="Times New Roman" w:cs="Times New Roman"/>
                          <w:color w:val="auto"/>
                          <w:sz w:val="24"/>
                          <w:szCs w:val="24"/>
                        </w:rPr>
                        <w:t xml:space="preserve">found that yearning was the most frequent psychological response to natural death. Although it was found that all stages peaked in </w:t>
                      </w:r>
                      <w:r w:rsidR="005139CD" w:rsidRPr="00161EFF">
                        <w:rPr>
                          <w:rFonts w:ascii="Times New Roman" w:hAnsi="Times New Roman" w:cs="Times New Roman"/>
                          <w:color w:val="auto"/>
                          <w:sz w:val="24"/>
                          <w:szCs w:val="24"/>
                        </w:rPr>
                        <w:t xml:space="preserve">a </w:t>
                      </w:r>
                      <w:r w:rsidR="00CE3F47" w:rsidRPr="00161EFF">
                        <w:rPr>
                          <w:rFonts w:ascii="Times New Roman" w:hAnsi="Times New Roman" w:cs="Times New Roman"/>
                          <w:color w:val="auto"/>
                          <w:sz w:val="24"/>
                          <w:szCs w:val="24"/>
                        </w:rPr>
                        <w:t xml:space="preserve">sequence, it was noted that participants did not follow the set stages of grief exactly. </w:t>
                      </w:r>
                      <w:r w:rsidR="00262EBE" w:rsidRPr="00161EFF">
                        <w:rPr>
                          <w:rFonts w:ascii="Times New Roman" w:hAnsi="Times New Roman" w:cs="Times New Roman"/>
                          <w:color w:val="auto"/>
                          <w:sz w:val="24"/>
                          <w:szCs w:val="24"/>
                        </w:rPr>
                        <w:t xml:space="preserve">However, despite the results of this study, </w:t>
                      </w:r>
                      <w:r w:rsidR="00CA24D0" w:rsidRPr="00161EFF">
                        <w:rPr>
                          <w:rFonts w:ascii="Times New Roman" w:hAnsi="Times New Roman" w:cs="Times New Roman"/>
                          <w:color w:val="auto"/>
                          <w:sz w:val="24"/>
                          <w:szCs w:val="24"/>
                        </w:rPr>
                        <w:t xml:space="preserve">Silver &amp; </w:t>
                      </w:r>
                      <w:r w:rsidR="00262EBE" w:rsidRPr="00161EFF">
                        <w:rPr>
                          <w:rFonts w:ascii="Times New Roman" w:hAnsi="Times New Roman" w:cs="Times New Roman"/>
                          <w:color w:val="auto"/>
                          <w:sz w:val="24"/>
                          <w:szCs w:val="24"/>
                        </w:rPr>
                        <w:t xml:space="preserve">Wortman (2007) </w:t>
                      </w:r>
                      <w:r w:rsidR="00CA24D0" w:rsidRPr="00161EFF">
                        <w:rPr>
                          <w:rFonts w:ascii="Times New Roman" w:hAnsi="Times New Roman" w:cs="Times New Roman"/>
                          <w:color w:val="auto"/>
                          <w:sz w:val="24"/>
                          <w:szCs w:val="24"/>
                        </w:rPr>
                        <w:t>critiqued</w:t>
                      </w:r>
                      <w:r w:rsidR="00262EBE" w:rsidRPr="00161EFF">
                        <w:rPr>
                          <w:rFonts w:ascii="Times New Roman" w:hAnsi="Times New Roman" w:cs="Times New Roman"/>
                          <w:color w:val="auto"/>
                          <w:sz w:val="24"/>
                          <w:szCs w:val="24"/>
                        </w:rPr>
                        <w:t xml:space="preserve"> the research methods</w:t>
                      </w:r>
                      <w:r w:rsidR="00CA24D0" w:rsidRPr="00161EFF">
                        <w:rPr>
                          <w:rFonts w:ascii="Times New Roman" w:hAnsi="Times New Roman" w:cs="Times New Roman"/>
                          <w:color w:val="auto"/>
                          <w:sz w:val="24"/>
                          <w:szCs w:val="24"/>
                        </w:rPr>
                        <w:t xml:space="preserve"> utilised to conduct this research.</w:t>
                      </w:r>
                      <w:r w:rsidR="00262EBE" w:rsidRPr="00161EFF">
                        <w:rPr>
                          <w:rFonts w:ascii="Times New Roman" w:hAnsi="Times New Roman" w:cs="Times New Roman"/>
                          <w:color w:val="auto"/>
                          <w:sz w:val="24"/>
                          <w:szCs w:val="24"/>
                        </w:rPr>
                        <w:t xml:space="preserve"> </w:t>
                      </w:r>
                      <w:r w:rsidR="00CA24D0" w:rsidRPr="00161EFF">
                        <w:rPr>
                          <w:rFonts w:ascii="Times New Roman" w:hAnsi="Times New Roman" w:cs="Times New Roman"/>
                          <w:color w:val="auto"/>
                          <w:sz w:val="24"/>
                          <w:szCs w:val="24"/>
                        </w:rPr>
                        <w:t xml:space="preserve">They suggested </w:t>
                      </w:r>
                      <w:r w:rsidR="00262EBE" w:rsidRPr="00161EFF">
                        <w:rPr>
                          <w:rFonts w:ascii="Times New Roman" w:hAnsi="Times New Roman" w:cs="Times New Roman"/>
                          <w:color w:val="auto"/>
                          <w:sz w:val="24"/>
                          <w:szCs w:val="24"/>
                        </w:rPr>
                        <w:t xml:space="preserve">that data was not </w:t>
                      </w:r>
                      <w:r w:rsidR="00CE5190" w:rsidRPr="00161EFF">
                        <w:rPr>
                          <w:rFonts w:ascii="Times New Roman" w:hAnsi="Times New Roman" w:cs="Times New Roman"/>
                          <w:color w:val="auto"/>
                          <w:sz w:val="24"/>
                          <w:szCs w:val="24"/>
                        </w:rPr>
                        <w:t>longitudinal,</w:t>
                      </w:r>
                      <w:r w:rsidR="00262EBE" w:rsidRPr="00161EFF">
                        <w:rPr>
                          <w:rFonts w:ascii="Times New Roman" w:hAnsi="Times New Roman" w:cs="Times New Roman"/>
                          <w:color w:val="auto"/>
                          <w:sz w:val="24"/>
                          <w:szCs w:val="24"/>
                        </w:rPr>
                        <w:t xml:space="preserve"> and the stages of grief were not measured reliably. </w:t>
                      </w:r>
                      <w:r w:rsidR="00CA24D0" w:rsidRPr="00161EFF">
                        <w:rPr>
                          <w:rFonts w:ascii="Times New Roman" w:hAnsi="Times New Roman" w:cs="Times New Roman"/>
                          <w:color w:val="auto"/>
                          <w:sz w:val="24"/>
                          <w:szCs w:val="24"/>
                        </w:rPr>
                        <w:t xml:space="preserve">Silver &amp; Wortman (2007) </w:t>
                      </w:r>
                      <w:r w:rsidR="00262EBE" w:rsidRPr="00161EFF">
                        <w:rPr>
                          <w:rFonts w:ascii="Times New Roman" w:hAnsi="Times New Roman" w:cs="Times New Roman"/>
                          <w:color w:val="auto"/>
                          <w:sz w:val="24"/>
                          <w:szCs w:val="24"/>
                        </w:rPr>
                        <w:t xml:space="preserve">go on to explain that each </w:t>
                      </w:r>
                      <w:r w:rsidR="00CA24D0" w:rsidRPr="00161EFF">
                        <w:rPr>
                          <w:rFonts w:ascii="Times New Roman" w:hAnsi="Times New Roman" w:cs="Times New Roman"/>
                          <w:color w:val="auto"/>
                          <w:sz w:val="24"/>
                          <w:szCs w:val="24"/>
                        </w:rPr>
                        <w:t>stage</w:t>
                      </w:r>
                      <w:r w:rsidR="00262EBE" w:rsidRPr="00161EFF">
                        <w:rPr>
                          <w:rFonts w:ascii="Times New Roman" w:hAnsi="Times New Roman" w:cs="Times New Roman"/>
                          <w:color w:val="auto"/>
                          <w:sz w:val="24"/>
                          <w:szCs w:val="24"/>
                        </w:rPr>
                        <w:t xml:space="preserve"> of </w:t>
                      </w:r>
                      <w:r w:rsidR="00CA24D0" w:rsidRPr="00161EFF">
                        <w:rPr>
                          <w:rFonts w:ascii="Times New Roman" w:hAnsi="Times New Roman" w:cs="Times New Roman"/>
                          <w:color w:val="auto"/>
                          <w:sz w:val="24"/>
                          <w:szCs w:val="24"/>
                        </w:rPr>
                        <w:t>grief</w:t>
                      </w:r>
                      <w:r w:rsidR="00262EBE" w:rsidRPr="00161EFF">
                        <w:rPr>
                          <w:rFonts w:ascii="Times New Roman" w:hAnsi="Times New Roman" w:cs="Times New Roman"/>
                          <w:color w:val="auto"/>
                          <w:sz w:val="24"/>
                          <w:szCs w:val="24"/>
                        </w:rPr>
                        <w:t xml:space="preserve"> was measured using only </w:t>
                      </w:r>
                      <w:r w:rsidR="00CA24D0" w:rsidRPr="00161EFF">
                        <w:rPr>
                          <w:rFonts w:ascii="Times New Roman" w:hAnsi="Times New Roman" w:cs="Times New Roman"/>
                          <w:color w:val="auto"/>
                          <w:sz w:val="24"/>
                          <w:szCs w:val="24"/>
                        </w:rPr>
                        <w:t>a single</w:t>
                      </w:r>
                      <w:r w:rsidR="00262EBE" w:rsidRPr="00161EFF">
                        <w:rPr>
                          <w:rFonts w:ascii="Times New Roman" w:hAnsi="Times New Roman" w:cs="Times New Roman"/>
                          <w:color w:val="auto"/>
                          <w:sz w:val="24"/>
                          <w:szCs w:val="24"/>
                        </w:rPr>
                        <w:t xml:space="preserve"> question</w:t>
                      </w:r>
                      <w:r w:rsidR="004F4AD9" w:rsidRPr="00161EFF">
                        <w:rPr>
                          <w:rFonts w:ascii="Times New Roman" w:hAnsi="Times New Roman" w:cs="Times New Roman"/>
                          <w:color w:val="auto"/>
                          <w:sz w:val="24"/>
                          <w:szCs w:val="24"/>
                        </w:rPr>
                        <w:t xml:space="preserve"> and this was not enough. </w:t>
                      </w:r>
                    </w:p>
                    <w:p w14:paraId="32C9D4E0" w14:textId="323FB494" w:rsidR="00AF3903" w:rsidRPr="00161EFF" w:rsidRDefault="00AF3903" w:rsidP="00AF3903">
                      <w:pPr>
                        <w:spacing w:line="360" w:lineRule="auto"/>
                        <w:jc w:val="both"/>
                        <w:rPr>
                          <w:rFonts w:ascii="Times New Roman" w:hAnsi="Times New Roman" w:cs="Times New Roman"/>
                          <w:color w:val="auto"/>
                          <w:sz w:val="24"/>
                          <w:szCs w:val="24"/>
                          <w:shd w:val="clear" w:color="auto" w:fill="FFFFFF"/>
                        </w:rPr>
                      </w:pPr>
                      <w:r w:rsidRPr="00161EFF">
                        <w:rPr>
                          <w:rFonts w:ascii="Times New Roman" w:hAnsi="Times New Roman" w:cs="Times New Roman"/>
                          <w:color w:val="auto"/>
                          <w:sz w:val="24"/>
                          <w:szCs w:val="24"/>
                          <w:shd w:val="clear" w:color="auto" w:fill="FFFFFF"/>
                        </w:rPr>
                        <w:t>From looking at both of these studies, it could be suggested that there is little supporting empirical evidence for Stage Theo</w:t>
                      </w:r>
                      <w:r w:rsidR="005139CD" w:rsidRPr="00161EFF">
                        <w:rPr>
                          <w:rFonts w:ascii="Times New Roman" w:hAnsi="Times New Roman" w:cs="Times New Roman"/>
                          <w:color w:val="auto"/>
                          <w:sz w:val="24"/>
                          <w:szCs w:val="24"/>
                          <w:shd w:val="clear" w:color="auto" w:fill="FFFFFF"/>
                        </w:rPr>
                        <w:t>ry. Nonetheless, it is important to note that the</w:t>
                      </w:r>
                      <w:r w:rsidR="00CA24D0" w:rsidRPr="00161EFF">
                        <w:rPr>
                          <w:rFonts w:ascii="Times New Roman" w:hAnsi="Times New Roman" w:cs="Times New Roman"/>
                          <w:color w:val="auto"/>
                          <w:sz w:val="24"/>
                          <w:szCs w:val="24"/>
                          <w:shd w:val="clear" w:color="auto" w:fill="FFFFFF"/>
                        </w:rPr>
                        <w:t xml:space="preserve"> findings suggest that there</w:t>
                      </w:r>
                      <w:r w:rsidR="005139CD" w:rsidRPr="00161EFF">
                        <w:rPr>
                          <w:rFonts w:ascii="Times New Roman" w:hAnsi="Times New Roman" w:cs="Times New Roman"/>
                          <w:color w:val="auto"/>
                          <w:sz w:val="24"/>
                          <w:szCs w:val="24"/>
                          <w:shd w:val="clear" w:color="auto" w:fill="FFFFFF"/>
                        </w:rPr>
                        <w:t xml:space="preserve"> are </w:t>
                      </w:r>
                      <w:r w:rsidR="00262EBE" w:rsidRPr="00161EFF">
                        <w:rPr>
                          <w:rFonts w:ascii="Times New Roman" w:hAnsi="Times New Roman" w:cs="Times New Roman"/>
                          <w:color w:val="auto"/>
                          <w:sz w:val="24"/>
                          <w:szCs w:val="24"/>
                          <w:shd w:val="clear" w:color="auto" w:fill="FFFFFF"/>
                        </w:rPr>
                        <w:t xml:space="preserve">a sequence of </w:t>
                      </w:r>
                      <w:r w:rsidR="005139CD" w:rsidRPr="00161EFF">
                        <w:rPr>
                          <w:rFonts w:ascii="Times New Roman" w:hAnsi="Times New Roman" w:cs="Times New Roman"/>
                          <w:color w:val="auto"/>
                          <w:sz w:val="24"/>
                          <w:szCs w:val="24"/>
                          <w:shd w:val="clear" w:color="auto" w:fill="FFFFFF"/>
                        </w:rPr>
                        <w:t>stages bereaved individuals progress through.</w:t>
                      </w:r>
                    </w:p>
                    <w:p w14:paraId="03F8572B" w14:textId="77777777" w:rsidR="00AF3903" w:rsidRPr="00AF3903" w:rsidRDefault="00AF3903" w:rsidP="004C3169">
                      <w:pPr>
                        <w:pBdr>
                          <w:top w:val="single" w:sz="24" w:space="8" w:color="A6B727" w:themeColor="accent1"/>
                          <w:bottom w:val="single" w:sz="24" w:space="1" w:color="A6B727" w:themeColor="accent1"/>
                        </w:pBdr>
                        <w:spacing w:after="0"/>
                        <w:rPr>
                          <w:i/>
                          <w:iCs/>
                          <w:color w:val="A6B727" w:themeColor="accent1"/>
                          <w:sz w:val="24"/>
                          <w:lang w:val="en-GB"/>
                        </w:rPr>
                      </w:pPr>
                    </w:p>
                    <w:p w14:paraId="25B353D8" w14:textId="77777777" w:rsidR="004C3169" w:rsidRDefault="004C3169"/>
                  </w:txbxContent>
                </v:textbox>
                <w10:wrap type="topAndBottom" anchorx="page"/>
              </v:shape>
            </w:pict>
          </mc:Fallback>
        </mc:AlternateContent>
      </w:r>
    </w:p>
    <w:p w14:paraId="0B49B525" w14:textId="06668E9C" w:rsidR="00C44F82" w:rsidRDefault="000851C1" w:rsidP="00C44F82">
      <w:pPr>
        <w:rPr>
          <w:rFonts w:ascii="Times New Roman" w:hAnsi="Times New Roman" w:cs="Times New Roman"/>
          <w:color w:val="606062" w:themeColor="accent6" w:themeShade="BF"/>
          <w:sz w:val="28"/>
          <w:u w:val="single"/>
        </w:rPr>
      </w:pPr>
      <w:r w:rsidRPr="008F7F0F">
        <w:rPr>
          <w:rFonts w:ascii="Times New Roman" w:hAnsi="Times New Roman" w:cs="Times New Roman"/>
          <w:noProof/>
          <w:color w:val="606062" w:themeColor="accent6" w:themeShade="BF"/>
          <w:sz w:val="28"/>
          <w:u w:val="single"/>
        </w:rPr>
        <w:lastRenderedPageBreak/>
        <mc:AlternateContent>
          <mc:Choice Requires="wpg">
            <w:drawing>
              <wp:anchor distT="45720" distB="45720" distL="182880" distR="182880" simplePos="0" relativeHeight="251936768" behindDoc="0" locked="0" layoutInCell="1" allowOverlap="1" wp14:anchorId="11245E58" wp14:editId="489F349A">
                <wp:simplePos x="0" y="0"/>
                <wp:positionH relativeFrom="page">
                  <wp:align>center</wp:align>
                </wp:positionH>
                <wp:positionV relativeFrom="margin">
                  <wp:posOffset>-655983</wp:posOffset>
                </wp:positionV>
                <wp:extent cx="7530465" cy="8842375"/>
                <wp:effectExtent l="0" t="0" r="0" b="0"/>
                <wp:wrapSquare wrapText="bothSides"/>
                <wp:docPr id="174" name="Group 174"/>
                <wp:cNvGraphicFramePr/>
                <a:graphic xmlns:a="http://schemas.openxmlformats.org/drawingml/2006/main">
                  <a:graphicData uri="http://schemas.microsoft.com/office/word/2010/wordprocessingGroup">
                    <wpg:wgp>
                      <wpg:cNvGrpSpPr/>
                      <wpg:grpSpPr>
                        <a:xfrm>
                          <a:off x="0" y="0"/>
                          <a:ext cx="7530465" cy="8842375"/>
                          <a:chOff x="38778" y="-180413"/>
                          <a:chExt cx="3552905" cy="859679"/>
                        </a:xfrm>
                      </wpg:grpSpPr>
                      <wps:wsp>
                        <wps:cNvPr id="175" name="Rectangle 175"/>
                        <wps:cNvSpPr/>
                        <wps:spPr>
                          <a:xfrm>
                            <a:off x="63074" y="-180413"/>
                            <a:ext cx="3528609" cy="91799"/>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4BDB328" w14:textId="77777777" w:rsidR="00AF3903" w:rsidRPr="000851C1" w:rsidRDefault="000851C1" w:rsidP="00AF3903">
                              <w:pPr>
                                <w:jc w:val="center"/>
                                <w:rPr>
                                  <w:rFonts w:ascii="Times New Roman" w:eastAsiaTheme="majorEastAsia" w:hAnsi="Times New Roman" w:cs="Times New Roman"/>
                                  <w:b/>
                                  <w:color w:val="FFFFFF" w:themeColor="background1"/>
                                  <w:sz w:val="32"/>
                                  <w:szCs w:val="28"/>
                                  <w:lang w:val="en-GB"/>
                                </w:rPr>
                              </w:pPr>
                              <w:r w:rsidRPr="000851C1">
                                <w:rPr>
                                  <w:rFonts w:ascii="Times New Roman" w:eastAsiaTheme="majorEastAsia" w:hAnsi="Times New Roman" w:cs="Times New Roman"/>
                                  <w:b/>
                                  <w:color w:val="FFFFFF" w:themeColor="background1"/>
                                  <w:sz w:val="32"/>
                                  <w:szCs w:val="28"/>
                                  <w:lang w:val="en-GB"/>
                                </w:rPr>
                                <w:t>Evaluating Stage Theory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6" name="Text Box 176"/>
                        <wps:cNvSpPr txBox="1"/>
                        <wps:spPr>
                          <a:xfrm>
                            <a:off x="38778" y="-95908"/>
                            <a:ext cx="3514223" cy="7751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E836E3" w14:textId="77777777" w:rsidR="00161EFF" w:rsidRDefault="00161EFF" w:rsidP="00161EFF">
                              <w:pPr>
                                <w:spacing w:line="360" w:lineRule="auto"/>
                                <w:jc w:val="center"/>
                                <w:rPr>
                                  <w:rFonts w:ascii="Times New Roman" w:hAnsi="Times New Roman" w:cs="Times New Roman"/>
                                  <w:b/>
                                  <w:color w:val="auto"/>
                                  <w:sz w:val="24"/>
                                  <w:szCs w:val="24"/>
                                </w:rPr>
                              </w:pPr>
                            </w:p>
                            <w:p w14:paraId="2D982E27" w14:textId="4EC3B3ED" w:rsidR="00AF3903" w:rsidRPr="00161EFF" w:rsidRDefault="00AF3903" w:rsidP="00161EFF">
                              <w:pPr>
                                <w:spacing w:line="360" w:lineRule="auto"/>
                                <w:jc w:val="center"/>
                                <w:rPr>
                                  <w:rFonts w:ascii="Times New Roman" w:hAnsi="Times New Roman" w:cs="Times New Roman"/>
                                  <w:b/>
                                  <w:color w:val="auto"/>
                                  <w:sz w:val="24"/>
                                  <w:szCs w:val="24"/>
                                  <w:shd w:val="clear" w:color="auto" w:fill="FFFFFF"/>
                                </w:rPr>
                              </w:pPr>
                              <w:r w:rsidRPr="00161EFF">
                                <w:rPr>
                                  <w:rFonts w:ascii="Times New Roman" w:hAnsi="Times New Roman" w:cs="Times New Roman"/>
                                  <w:b/>
                                  <w:color w:val="auto"/>
                                  <w:sz w:val="24"/>
                                  <w:szCs w:val="24"/>
                                </w:rPr>
                                <w:t>Although Stage Theory is well-known,</w:t>
                              </w:r>
                              <w:r w:rsidR="00CE3F47" w:rsidRPr="00161EFF">
                                <w:rPr>
                                  <w:rFonts w:ascii="Times New Roman" w:hAnsi="Times New Roman" w:cs="Times New Roman"/>
                                  <w:b/>
                                  <w:color w:val="auto"/>
                                  <w:sz w:val="24"/>
                                  <w:szCs w:val="24"/>
                                </w:rPr>
                                <w:t xml:space="preserve"> </w:t>
                              </w:r>
                              <w:r w:rsidR="00CA24D0" w:rsidRPr="00161EFF">
                                <w:rPr>
                                  <w:rFonts w:ascii="Times New Roman" w:hAnsi="Times New Roman" w:cs="Times New Roman"/>
                                  <w:b/>
                                  <w:color w:val="auto"/>
                                  <w:sz w:val="24"/>
                                  <w:szCs w:val="24"/>
                                </w:rPr>
                                <w:t xml:space="preserve">as noted previously, </w:t>
                              </w:r>
                              <w:r w:rsidRPr="00161EFF">
                                <w:rPr>
                                  <w:rFonts w:ascii="Times New Roman" w:hAnsi="Times New Roman" w:cs="Times New Roman"/>
                                  <w:b/>
                                  <w:color w:val="auto"/>
                                  <w:sz w:val="24"/>
                                  <w:szCs w:val="24"/>
                                </w:rPr>
                                <w:t>it has been suggested that there is little empirical evidence to support it</w:t>
                              </w:r>
                              <w:r w:rsidR="00CE3F47" w:rsidRPr="00161EFF">
                                <w:rPr>
                                  <w:rFonts w:ascii="Times New Roman" w:hAnsi="Times New Roman" w:cs="Times New Roman"/>
                                  <w:b/>
                                  <w:color w:val="auto"/>
                                  <w:sz w:val="24"/>
                                  <w:szCs w:val="24"/>
                                </w:rPr>
                                <w:t xml:space="preserve">. </w:t>
                              </w:r>
                              <w:r w:rsidR="00161EFF" w:rsidRPr="00161EFF">
                                <w:rPr>
                                  <w:rFonts w:ascii="Times New Roman" w:hAnsi="Times New Roman" w:cs="Times New Roman"/>
                                  <w:b/>
                                  <w:color w:val="auto"/>
                                  <w:sz w:val="24"/>
                                  <w:szCs w:val="24"/>
                                </w:rPr>
                                <w:t xml:space="preserve"> Researchers have also noted that</w:t>
                              </w:r>
                              <w:r w:rsidRPr="00161EFF">
                                <w:rPr>
                                  <w:rFonts w:ascii="Times New Roman" w:hAnsi="Times New Roman" w:cs="Times New Roman"/>
                                  <w:b/>
                                  <w:color w:val="auto"/>
                                  <w:sz w:val="24"/>
                                  <w:szCs w:val="24"/>
                                </w:rPr>
                                <w:t xml:space="preserve"> </w:t>
                              </w:r>
                              <w:r w:rsidR="00161EFF" w:rsidRPr="00161EFF">
                                <w:rPr>
                                  <w:rFonts w:ascii="Times New Roman" w:hAnsi="Times New Roman" w:cs="Times New Roman"/>
                                  <w:b/>
                                  <w:color w:val="auto"/>
                                  <w:sz w:val="24"/>
                                  <w:szCs w:val="24"/>
                                </w:rPr>
                                <w:t>e</w:t>
                              </w:r>
                              <w:r w:rsidRPr="00161EFF">
                                <w:rPr>
                                  <w:rFonts w:ascii="Times New Roman" w:hAnsi="Times New Roman" w:cs="Times New Roman"/>
                                  <w:b/>
                                  <w:color w:val="auto"/>
                                  <w:sz w:val="24"/>
                                  <w:szCs w:val="24"/>
                                </w:rPr>
                                <w:t>mpirical research</w:t>
                              </w:r>
                              <w:r w:rsidR="00CE5190">
                                <w:rPr>
                                  <w:rFonts w:ascii="Times New Roman" w:hAnsi="Times New Roman" w:cs="Times New Roman"/>
                                  <w:b/>
                                  <w:color w:val="auto"/>
                                  <w:sz w:val="24"/>
                                  <w:szCs w:val="24"/>
                                </w:rPr>
                                <w:t xml:space="preserve"> studies</w:t>
                              </w:r>
                              <w:r w:rsidRPr="00161EFF">
                                <w:rPr>
                                  <w:rFonts w:ascii="Times New Roman" w:hAnsi="Times New Roman" w:cs="Times New Roman"/>
                                  <w:b/>
                                  <w:color w:val="auto"/>
                                  <w:sz w:val="24"/>
                                  <w:szCs w:val="24"/>
                                </w:rPr>
                                <w:t xml:space="preserve"> </w:t>
                              </w:r>
                              <w:r w:rsidR="00CE3F47" w:rsidRPr="00161EFF">
                                <w:rPr>
                                  <w:rFonts w:ascii="Times New Roman" w:hAnsi="Times New Roman" w:cs="Times New Roman"/>
                                  <w:b/>
                                  <w:color w:val="auto"/>
                                  <w:sz w:val="24"/>
                                  <w:szCs w:val="24"/>
                                </w:rPr>
                                <w:t xml:space="preserve">looking at Stage Theory </w:t>
                              </w:r>
                              <w:r w:rsidR="00161EFF" w:rsidRPr="00161EFF">
                                <w:rPr>
                                  <w:rFonts w:ascii="Times New Roman" w:hAnsi="Times New Roman" w:cs="Times New Roman"/>
                                  <w:b/>
                                  <w:color w:val="auto"/>
                                  <w:sz w:val="24"/>
                                  <w:szCs w:val="24"/>
                                </w:rPr>
                                <w:t>have contradicting findings</w:t>
                              </w:r>
                              <w:r w:rsidRPr="00161EFF">
                                <w:rPr>
                                  <w:rFonts w:ascii="Times New Roman" w:hAnsi="Times New Roman" w:cs="Times New Roman"/>
                                  <w:b/>
                                  <w:color w:val="auto"/>
                                  <w:sz w:val="24"/>
                                  <w:szCs w:val="24"/>
                                </w:rPr>
                                <w:t xml:space="preserve"> (</w:t>
                              </w:r>
                              <w:bookmarkStart w:id="0" w:name="_Hlk26275406"/>
                              <w:r w:rsidRPr="00161EFF">
                                <w:rPr>
                                  <w:rFonts w:ascii="Times New Roman" w:hAnsi="Times New Roman" w:cs="Times New Roman"/>
                                  <w:b/>
                                  <w:color w:val="auto"/>
                                  <w:sz w:val="24"/>
                                  <w:szCs w:val="24"/>
                                  <w:shd w:val="clear" w:color="auto" w:fill="FFFFFF"/>
                                </w:rPr>
                                <w:t xml:space="preserve">Neimeyer </w:t>
                              </w:r>
                              <w:bookmarkEnd w:id="0"/>
                              <w:r w:rsidRPr="00161EFF">
                                <w:rPr>
                                  <w:rFonts w:ascii="Times New Roman" w:hAnsi="Times New Roman" w:cs="Times New Roman"/>
                                  <w:b/>
                                  <w:color w:val="auto"/>
                                  <w:sz w:val="24"/>
                                  <w:szCs w:val="24"/>
                                  <w:shd w:val="clear" w:color="auto" w:fill="FFFFFF"/>
                                </w:rPr>
                                <w:t>&amp; Holland, 2015).</w:t>
                              </w:r>
                            </w:p>
                            <w:p w14:paraId="3000A30A" w14:textId="0A59319D" w:rsidR="00AF3903" w:rsidRPr="00161EFF" w:rsidRDefault="00AF3903" w:rsidP="00161EFF">
                              <w:pPr>
                                <w:pStyle w:val="ListParagraph"/>
                                <w:numPr>
                                  <w:ilvl w:val="0"/>
                                  <w:numId w:val="13"/>
                                </w:numPr>
                                <w:spacing w:line="360" w:lineRule="auto"/>
                                <w:jc w:val="both"/>
                                <w:rPr>
                                  <w:rFonts w:ascii="Times New Roman" w:hAnsi="Times New Roman" w:cs="Times New Roman"/>
                                  <w:color w:val="auto"/>
                                  <w:sz w:val="24"/>
                                  <w:szCs w:val="24"/>
                                  <w:shd w:val="clear" w:color="auto" w:fill="FFFFFF"/>
                                </w:rPr>
                              </w:pPr>
                              <w:r w:rsidRPr="00161EFF">
                                <w:rPr>
                                  <w:rFonts w:ascii="Times New Roman" w:hAnsi="Times New Roman" w:cs="Times New Roman"/>
                                  <w:color w:val="auto"/>
                                  <w:sz w:val="24"/>
                                  <w:szCs w:val="24"/>
                                  <w:shd w:val="clear" w:color="auto" w:fill="FFFFFF"/>
                                </w:rPr>
                                <w:t xml:space="preserve">Maciejewski, Zhang, Block, &amp; Prigerson, (2007) </w:t>
                              </w:r>
                              <w:r w:rsidRPr="00161EFF">
                                <w:rPr>
                                  <w:rFonts w:ascii="Times New Roman" w:hAnsi="Times New Roman" w:cs="Times New Roman"/>
                                  <w:color w:val="auto"/>
                                  <w:sz w:val="24"/>
                                  <w:szCs w:val="24"/>
                                </w:rPr>
                                <w:t>found that Stage Theory can only be applied to natural death, those experiencing grief following a sudden death did not process grief through set stages, therefore, it is difficult to generali</w:t>
                              </w:r>
                              <w:r w:rsidR="00CE5190">
                                <w:rPr>
                                  <w:rFonts w:ascii="Times New Roman" w:hAnsi="Times New Roman" w:cs="Times New Roman"/>
                                  <w:color w:val="auto"/>
                                  <w:sz w:val="24"/>
                                  <w:szCs w:val="24"/>
                                </w:rPr>
                                <w:t>s</w:t>
                              </w:r>
                              <w:r w:rsidRPr="00161EFF">
                                <w:rPr>
                                  <w:rFonts w:ascii="Times New Roman" w:hAnsi="Times New Roman" w:cs="Times New Roman"/>
                                  <w:color w:val="auto"/>
                                  <w:sz w:val="24"/>
                                  <w:szCs w:val="24"/>
                                </w:rPr>
                                <w:t>e stage theory to the whole population (</w:t>
                              </w:r>
                              <w:r w:rsidRPr="00161EFF">
                                <w:rPr>
                                  <w:rFonts w:ascii="Times New Roman" w:hAnsi="Times New Roman" w:cs="Times New Roman"/>
                                  <w:color w:val="auto"/>
                                  <w:sz w:val="24"/>
                                  <w:szCs w:val="24"/>
                                  <w:shd w:val="clear" w:color="auto" w:fill="FFFFFF"/>
                                </w:rPr>
                                <w:t>Maciejewski, Zhang, Block, &amp; Prigerson, 2007).</w:t>
                              </w:r>
                            </w:p>
                            <w:p w14:paraId="08333319" w14:textId="3ACAECBD" w:rsidR="00161EFF" w:rsidRPr="00161EFF" w:rsidRDefault="00AF3903" w:rsidP="00161EFF">
                              <w:pPr>
                                <w:pStyle w:val="ListParagraph"/>
                                <w:numPr>
                                  <w:ilvl w:val="0"/>
                                  <w:numId w:val="13"/>
                                </w:numPr>
                                <w:spacing w:line="360" w:lineRule="auto"/>
                                <w:jc w:val="both"/>
                                <w:rPr>
                                  <w:rFonts w:ascii="Times New Roman" w:hAnsi="Times New Roman" w:cs="Times New Roman"/>
                                  <w:color w:val="auto"/>
                                  <w:sz w:val="24"/>
                                  <w:szCs w:val="24"/>
                                </w:rPr>
                              </w:pPr>
                              <w:r w:rsidRPr="00161EFF">
                                <w:rPr>
                                  <w:rFonts w:ascii="Times New Roman" w:hAnsi="Times New Roman" w:cs="Times New Roman"/>
                                  <w:color w:val="auto"/>
                                  <w:sz w:val="24"/>
                                  <w:szCs w:val="24"/>
                                </w:rPr>
                                <w:t>Hall (2014) further critiques Stage Theory by noting that grief is too complex and diverse to be placed into set stages and suggests that Stage Theory does not consider the social, psychological and cognitive factors that the bereaved may experience.</w:t>
                              </w:r>
                              <w:r w:rsidR="00297B57" w:rsidRPr="00161EFF">
                                <w:rPr>
                                  <w:rFonts w:ascii="Times New Roman" w:hAnsi="Times New Roman" w:cs="Times New Roman"/>
                                  <w:color w:val="auto"/>
                                  <w:sz w:val="24"/>
                                  <w:szCs w:val="24"/>
                                </w:rPr>
                                <w:t xml:space="preserve"> In addition to this, </w:t>
                              </w:r>
                              <w:r w:rsidR="00161EFF" w:rsidRPr="00161EFF">
                                <w:rPr>
                                  <w:rFonts w:ascii="Times New Roman" w:hAnsi="Times New Roman" w:cs="Times New Roman"/>
                                  <w:color w:val="auto"/>
                                  <w:sz w:val="24"/>
                                  <w:szCs w:val="24"/>
                                </w:rPr>
                                <w:t xml:space="preserve">Kato and Mann (1999) </w:t>
                              </w:r>
                              <w:r w:rsidR="00CE5190">
                                <w:rPr>
                                  <w:rFonts w:ascii="Times New Roman" w:hAnsi="Times New Roman" w:cs="Times New Roman"/>
                                  <w:color w:val="auto"/>
                                  <w:sz w:val="24"/>
                                  <w:szCs w:val="24"/>
                                </w:rPr>
                                <w:t>proposed</w:t>
                              </w:r>
                              <w:r w:rsidR="00161EFF" w:rsidRPr="00161EFF">
                                <w:rPr>
                                  <w:rFonts w:ascii="Times New Roman" w:hAnsi="Times New Roman" w:cs="Times New Roman"/>
                                  <w:color w:val="auto"/>
                                  <w:sz w:val="24"/>
                                  <w:szCs w:val="24"/>
                                </w:rPr>
                                <w:t xml:space="preserve"> that Stage Theory is unclear as there are no specified times that the bereaved much spend on each stage. </w:t>
                              </w:r>
                            </w:p>
                            <w:p w14:paraId="418BC088" w14:textId="5D2061ED" w:rsidR="00161EFF" w:rsidRDefault="00CE3F47" w:rsidP="00161EFF">
                              <w:pPr>
                                <w:pStyle w:val="ListParagraph"/>
                                <w:numPr>
                                  <w:ilvl w:val="0"/>
                                  <w:numId w:val="13"/>
                                </w:numPr>
                                <w:spacing w:line="360" w:lineRule="auto"/>
                                <w:jc w:val="both"/>
                                <w:rPr>
                                  <w:rFonts w:ascii="Times New Roman" w:hAnsi="Times New Roman" w:cs="Times New Roman"/>
                                  <w:color w:val="auto"/>
                                  <w:sz w:val="24"/>
                                  <w:szCs w:val="24"/>
                                </w:rPr>
                              </w:pPr>
                              <w:r w:rsidRPr="00161EFF">
                                <w:rPr>
                                  <w:rFonts w:ascii="Times New Roman" w:hAnsi="Times New Roman" w:cs="Times New Roman"/>
                                  <w:color w:val="auto"/>
                                  <w:sz w:val="24"/>
                                  <w:szCs w:val="24"/>
                                </w:rPr>
                                <w:t xml:space="preserve">Additionally, </w:t>
                              </w:r>
                              <w:r w:rsidR="00AF3903" w:rsidRPr="00161EFF">
                                <w:rPr>
                                  <w:rFonts w:ascii="Times New Roman" w:hAnsi="Times New Roman" w:cs="Times New Roman"/>
                                  <w:color w:val="auto"/>
                                  <w:sz w:val="24"/>
                                  <w:szCs w:val="24"/>
                                </w:rPr>
                                <w:t xml:space="preserve">it has been suggested that </w:t>
                              </w:r>
                              <w:r w:rsidR="00161EFF">
                                <w:rPr>
                                  <w:rFonts w:ascii="Times New Roman" w:hAnsi="Times New Roman" w:cs="Times New Roman"/>
                                  <w:color w:val="auto"/>
                                  <w:sz w:val="24"/>
                                  <w:szCs w:val="24"/>
                                </w:rPr>
                                <w:t xml:space="preserve">using Stage Theory as a basis for counselling sessions can result </w:t>
                              </w:r>
                              <w:r w:rsidR="00AF3903" w:rsidRPr="00161EFF">
                                <w:rPr>
                                  <w:rFonts w:ascii="Times New Roman" w:hAnsi="Times New Roman" w:cs="Times New Roman"/>
                                  <w:color w:val="auto"/>
                                  <w:sz w:val="24"/>
                                  <w:szCs w:val="24"/>
                                </w:rPr>
                                <w:t>in a lack of empathy from counsellors as they may not consider individual grief reactions</w:t>
                              </w:r>
                              <w:r w:rsidR="00161EFF">
                                <w:rPr>
                                  <w:rFonts w:ascii="Times New Roman" w:hAnsi="Times New Roman" w:cs="Times New Roman"/>
                                  <w:color w:val="auto"/>
                                  <w:sz w:val="24"/>
                                  <w:szCs w:val="24"/>
                                </w:rPr>
                                <w:t>.</w:t>
                              </w:r>
                              <w:r w:rsidR="00AF3903" w:rsidRPr="00161EFF">
                                <w:rPr>
                                  <w:rFonts w:ascii="Times New Roman" w:hAnsi="Times New Roman" w:cs="Times New Roman"/>
                                  <w:color w:val="auto"/>
                                  <w:sz w:val="24"/>
                                  <w:szCs w:val="24"/>
                                </w:rPr>
                                <w:t xml:space="preserve"> </w:t>
                              </w:r>
                              <w:r w:rsidR="00161EFF">
                                <w:rPr>
                                  <w:rFonts w:ascii="Times New Roman" w:hAnsi="Times New Roman" w:cs="Times New Roman"/>
                                  <w:color w:val="auto"/>
                                  <w:sz w:val="24"/>
                                  <w:szCs w:val="24"/>
                                </w:rPr>
                                <w:t xml:space="preserve">It is important to note that </w:t>
                              </w:r>
                              <w:r w:rsidR="00AF3903" w:rsidRPr="00161EFF">
                                <w:rPr>
                                  <w:rFonts w:ascii="Times New Roman" w:hAnsi="Times New Roman" w:cs="Times New Roman"/>
                                  <w:color w:val="auto"/>
                                  <w:sz w:val="24"/>
                                  <w:szCs w:val="24"/>
                                </w:rPr>
                                <w:t xml:space="preserve">grief is unique </w:t>
                              </w:r>
                              <w:r w:rsidR="00CE5190">
                                <w:rPr>
                                  <w:rFonts w:ascii="Times New Roman" w:hAnsi="Times New Roman" w:cs="Times New Roman"/>
                                  <w:color w:val="auto"/>
                                  <w:sz w:val="24"/>
                                  <w:szCs w:val="24"/>
                                </w:rPr>
                                <w:t xml:space="preserve">and universal </w:t>
                              </w:r>
                              <w:r w:rsidR="00161EFF">
                                <w:rPr>
                                  <w:rFonts w:ascii="Times New Roman" w:hAnsi="Times New Roman" w:cs="Times New Roman"/>
                                  <w:color w:val="auto"/>
                                  <w:sz w:val="24"/>
                                  <w:szCs w:val="24"/>
                                </w:rPr>
                                <w:t>to the individual</w:t>
                              </w:r>
                              <w:r w:rsidR="00AF3903" w:rsidRPr="00161EFF">
                                <w:rPr>
                                  <w:rFonts w:ascii="Times New Roman" w:hAnsi="Times New Roman" w:cs="Times New Roman"/>
                                  <w:color w:val="auto"/>
                                  <w:sz w:val="24"/>
                                  <w:szCs w:val="24"/>
                                </w:rPr>
                                <w:t xml:space="preserve"> (Hall, 2014). </w:t>
                              </w:r>
                              <w:r w:rsidR="00262EBE" w:rsidRPr="00161EFF">
                                <w:rPr>
                                  <w:rFonts w:ascii="Times New Roman" w:hAnsi="Times New Roman" w:cs="Times New Roman"/>
                                  <w:color w:val="auto"/>
                                  <w:sz w:val="24"/>
                                  <w:szCs w:val="24"/>
                                </w:rPr>
                                <w:t xml:space="preserve"> </w:t>
                              </w:r>
                            </w:p>
                            <w:p w14:paraId="51C1F8E9" w14:textId="6B067363" w:rsidR="00AF3903" w:rsidRPr="00161EFF" w:rsidRDefault="00161EFF" w:rsidP="00161EFF">
                              <w:pPr>
                                <w:pStyle w:val="ListParagraph"/>
                                <w:numPr>
                                  <w:ilvl w:val="0"/>
                                  <w:numId w:val="13"/>
                                </w:numPr>
                                <w:spacing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Silver &amp; Wortman </w:t>
                              </w:r>
                              <w:r w:rsidR="00262EBE" w:rsidRPr="00161EFF">
                                <w:rPr>
                                  <w:rFonts w:ascii="Times New Roman" w:hAnsi="Times New Roman" w:cs="Times New Roman"/>
                                  <w:color w:val="auto"/>
                                  <w:sz w:val="24"/>
                                  <w:szCs w:val="24"/>
                                </w:rPr>
                                <w:t xml:space="preserve">(2007) </w:t>
                              </w:r>
                              <w:r>
                                <w:rPr>
                                  <w:rFonts w:ascii="Times New Roman" w:hAnsi="Times New Roman" w:cs="Times New Roman"/>
                                  <w:color w:val="auto"/>
                                  <w:sz w:val="24"/>
                                  <w:szCs w:val="24"/>
                                </w:rPr>
                                <w:t xml:space="preserve">addressed an issue with Stage Theory by suggesting that it </w:t>
                              </w:r>
                              <w:r w:rsidR="00262EBE" w:rsidRPr="00161EFF">
                                <w:rPr>
                                  <w:rFonts w:ascii="Times New Roman" w:hAnsi="Times New Roman" w:cs="Times New Roman"/>
                                  <w:color w:val="auto"/>
                                  <w:sz w:val="24"/>
                                  <w:szCs w:val="24"/>
                                </w:rPr>
                                <w:t>may cause for bereaved individuals to believe that th</w:t>
                              </w:r>
                              <w:r>
                                <w:rPr>
                                  <w:rFonts w:ascii="Times New Roman" w:hAnsi="Times New Roman" w:cs="Times New Roman"/>
                                  <w:color w:val="auto"/>
                                  <w:sz w:val="24"/>
                                  <w:szCs w:val="24"/>
                                </w:rPr>
                                <w:t xml:space="preserve">ey </w:t>
                              </w:r>
                              <w:r w:rsidR="00262EBE" w:rsidRPr="00161EFF">
                                <w:rPr>
                                  <w:rFonts w:ascii="Times New Roman" w:hAnsi="Times New Roman" w:cs="Times New Roman"/>
                                  <w:color w:val="auto"/>
                                  <w:sz w:val="24"/>
                                  <w:szCs w:val="24"/>
                                </w:rPr>
                                <w:t>are not coping appropriately</w:t>
                              </w:r>
                              <w:r w:rsidRPr="00161EFF">
                                <w:rPr>
                                  <w:rFonts w:ascii="Times New Roman" w:hAnsi="Times New Roman" w:cs="Times New Roman"/>
                                  <w:color w:val="auto"/>
                                  <w:sz w:val="24"/>
                                  <w:szCs w:val="24"/>
                                </w:rPr>
                                <w:t xml:space="preserve"> with grief</w:t>
                              </w:r>
                              <w:r w:rsidR="00262EBE" w:rsidRPr="00161EFF">
                                <w:rPr>
                                  <w:rFonts w:ascii="Times New Roman" w:hAnsi="Times New Roman" w:cs="Times New Roman"/>
                                  <w:color w:val="auto"/>
                                  <w:sz w:val="24"/>
                                  <w:szCs w:val="24"/>
                                </w:rPr>
                                <w:t xml:space="preserve"> if they are not progressing through the set stages. This has been</w:t>
                              </w:r>
                              <w:r>
                                <w:rPr>
                                  <w:rFonts w:ascii="Times New Roman" w:hAnsi="Times New Roman" w:cs="Times New Roman"/>
                                  <w:color w:val="auto"/>
                                  <w:sz w:val="24"/>
                                  <w:szCs w:val="24"/>
                                </w:rPr>
                                <w:t xml:space="preserve"> further</w:t>
                              </w:r>
                              <w:r w:rsidRPr="00161EFF">
                                <w:rPr>
                                  <w:rFonts w:ascii="Times New Roman" w:hAnsi="Times New Roman" w:cs="Times New Roman"/>
                                  <w:color w:val="auto"/>
                                  <w:sz w:val="24"/>
                                  <w:szCs w:val="24"/>
                                </w:rPr>
                                <w:t xml:space="preserve"> </w:t>
                              </w:r>
                              <w:r w:rsidR="00262EBE" w:rsidRPr="00161EFF">
                                <w:rPr>
                                  <w:rFonts w:ascii="Times New Roman" w:hAnsi="Times New Roman" w:cs="Times New Roman"/>
                                  <w:color w:val="auto"/>
                                  <w:sz w:val="24"/>
                                  <w:szCs w:val="24"/>
                                </w:rPr>
                                <w:t>linked to ineffective social support and inadequate professional help (</w:t>
                              </w:r>
                              <w:r w:rsidRPr="00161EFF">
                                <w:rPr>
                                  <w:rFonts w:ascii="Times New Roman" w:hAnsi="Times New Roman" w:cs="Times New Roman"/>
                                  <w:color w:val="auto"/>
                                  <w:sz w:val="24"/>
                                  <w:szCs w:val="24"/>
                                </w:rPr>
                                <w:t xml:space="preserve">Silver &amp; </w:t>
                              </w:r>
                              <w:r w:rsidR="00262EBE" w:rsidRPr="00161EFF">
                                <w:rPr>
                                  <w:rFonts w:ascii="Times New Roman" w:hAnsi="Times New Roman" w:cs="Times New Roman"/>
                                  <w:color w:val="auto"/>
                                  <w:sz w:val="24"/>
                                  <w:szCs w:val="24"/>
                                </w:rPr>
                                <w:t>Wortma</w:t>
                              </w:r>
                              <w:r w:rsidRPr="00161EFF">
                                <w:rPr>
                                  <w:rFonts w:ascii="Times New Roman" w:hAnsi="Times New Roman" w:cs="Times New Roman"/>
                                  <w:color w:val="auto"/>
                                  <w:sz w:val="24"/>
                                  <w:szCs w:val="24"/>
                                </w:rPr>
                                <w:t>n, 2007</w:t>
                              </w:r>
                              <w:r w:rsidR="00262EBE" w:rsidRPr="00161EFF">
                                <w:rPr>
                                  <w:rFonts w:ascii="Times New Roman" w:hAnsi="Times New Roman" w:cs="Times New Roman"/>
                                  <w:color w:val="auto"/>
                                  <w:sz w:val="24"/>
                                  <w:szCs w:val="24"/>
                                </w:rPr>
                                <w:t>)</w:t>
                              </w:r>
                              <w:r w:rsidRPr="00161EFF">
                                <w:rPr>
                                  <w:rFonts w:ascii="Times New Roman" w:hAnsi="Times New Roman" w:cs="Times New Roman"/>
                                  <w:color w:val="auto"/>
                                  <w:sz w:val="24"/>
                                  <w:szCs w:val="24"/>
                                </w:rPr>
                                <w:t>.</w:t>
                              </w:r>
                            </w:p>
                            <w:p w14:paraId="1976E5ED" w14:textId="55A27103" w:rsidR="00AF3903" w:rsidRPr="00161EFF" w:rsidRDefault="00CE3F47" w:rsidP="00161EFF">
                              <w:pPr>
                                <w:pStyle w:val="ListParagraph"/>
                                <w:numPr>
                                  <w:ilvl w:val="0"/>
                                  <w:numId w:val="13"/>
                                </w:numPr>
                                <w:spacing w:line="360" w:lineRule="auto"/>
                                <w:jc w:val="both"/>
                                <w:rPr>
                                  <w:rFonts w:ascii="Times New Roman" w:hAnsi="Times New Roman" w:cs="Times New Roman"/>
                                  <w:color w:val="auto"/>
                                  <w:sz w:val="24"/>
                                  <w:szCs w:val="24"/>
                                </w:rPr>
                              </w:pPr>
                              <w:r w:rsidRPr="00161EFF">
                                <w:rPr>
                                  <w:rFonts w:ascii="Times New Roman" w:hAnsi="Times New Roman" w:cs="Times New Roman"/>
                                  <w:color w:val="auto"/>
                                  <w:sz w:val="24"/>
                                  <w:szCs w:val="24"/>
                                  <w:shd w:val="clear" w:color="auto" w:fill="FFFFFF"/>
                                </w:rPr>
                                <w:t>Despite the critique,</w:t>
                              </w:r>
                              <w:r w:rsidR="00AF3903" w:rsidRPr="00161EFF">
                                <w:rPr>
                                  <w:rFonts w:ascii="Times New Roman" w:hAnsi="Times New Roman" w:cs="Times New Roman"/>
                                  <w:color w:val="auto"/>
                                  <w:sz w:val="24"/>
                                  <w:szCs w:val="24"/>
                                  <w:shd w:val="clear" w:color="auto" w:fill="FFFFFF"/>
                                </w:rPr>
                                <w:t xml:space="preserve"> Maciejewski, Zhang, Block, &amp; Prigerson, (2007) praised Stage Theory for offering an understanding of how bereaved individuals process loss,</w:t>
                              </w:r>
                              <w:r w:rsidR="00161EFF">
                                <w:rPr>
                                  <w:rFonts w:ascii="Times New Roman" w:hAnsi="Times New Roman" w:cs="Times New Roman"/>
                                  <w:color w:val="auto"/>
                                  <w:sz w:val="24"/>
                                  <w:szCs w:val="24"/>
                                  <w:shd w:val="clear" w:color="auto" w:fill="FFFFFF"/>
                                </w:rPr>
                                <w:t xml:space="preserve"> both</w:t>
                              </w:r>
                              <w:r w:rsidR="00AF3903" w:rsidRPr="00161EFF">
                                <w:rPr>
                                  <w:rFonts w:ascii="Times New Roman" w:hAnsi="Times New Roman" w:cs="Times New Roman"/>
                                  <w:color w:val="auto"/>
                                  <w:sz w:val="24"/>
                                  <w:szCs w:val="24"/>
                                  <w:shd w:val="clear" w:color="auto" w:fill="FFFFFF"/>
                                </w:rPr>
                                <w:t xml:space="preserve"> cognitively and emotionally. As well as this, it has been</w:t>
                              </w:r>
                              <w:r w:rsidR="00AF3903" w:rsidRPr="00161EFF">
                                <w:rPr>
                                  <w:rFonts w:ascii="Times New Roman" w:hAnsi="Times New Roman" w:cs="Times New Roman"/>
                                  <w:color w:val="auto"/>
                                  <w:sz w:val="24"/>
                                  <w:szCs w:val="24"/>
                                </w:rPr>
                                <w:t xml:space="preserve"> suggested that Stage Theory can help identify abnormal grief patterns by recognising what the normal patterns of grieving are, therefore, influencing </w:t>
                              </w:r>
                              <w:r w:rsidR="00161EFF">
                                <w:rPr>
                                  <w:rFonts w:ascii="Times New Roman" w:hAnsi="Times New Roman" w:cs="Times New Roman"/>
                                  <w:color w:val="auto"/>
                                  <w:sz w:val="24"/>
                                  <w:szCs w:val="24"/>
                                </w:rPr>
                                <w:t>interventions</w:t>
                              </w:r>
                              <w:r w:rsidR="00AF3903" w:rsidRPr="00161EFF">
                                <w:rPr>
                                  <w:rFonts w:ascii="Times New Roman" w:hAnsi="Times New Roman" w:cs="Times New Roman"/>
                                  <w:color w:val="auto"/>
                                  <w:sz w:val="24"/>
                                  <w:szCs w:val="24"/>
                                </w:rPr>
                                <w:t xml:space="preserve"> for </w:t>
                              </w:r>
                              <w:r w:rsidR="00CE5190">
                                <w:rPr>
                                  <w:rFonts w:ascii="Times New Roman" w:hAnsi="Times New Roman" w:cs="Times New Roman"/>
                                  <w:color w:val="auto"/>
                                  <w:sz w:val="24"/>
                                  <w:szCs w:val="24"/>
                                </w:rPr>
                                <w:t xml:space="preserve">the bereaved. </w:t>
                              </w:r>
                            </w:p>
                            <w:p w14:paraId="015F826E" w14:textId="77777777" w:rsidR="00AF3903" w:rsidRPr="008F7F0F" w:rsidRDefault="00AF3903" w:rsidP="00AF3903">
                              <w:pPr>
                                <w:rPr>
                                  <w:caps/>
                                  <w:color w:val="A6B727" w:themeColor="accent1"/>
                                  <w:sz w:val="26"/>
                                  <w:szCs w:val="26"/>
                                  <w:lang w:val="en-GB"/>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245E58" id="Group 174" o:spid="_x0000_s1060" style="position:absolute;margin-left:0;margin-top:-51.65pt;width:592.95pt;height:696.25pt;z-index:251936768;mso-wrap-distance-left:14.4pt;mso-wrap-distance-top:3.6pt;mso-wrap-distance-right:14.4pt;mso-wrap-distance-bottom:3.6pt;mso-position-horizontal:center;mso-position-horizontal-relative:page;mso-position-vertical-relative:margin;mso-width-relative:margin;mso-height-relative:margin" coordorigin="387,-1804" coordsize="35529,8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">
                <v:rect id="Rectangle 175" o:spid="_x0000_s1061" style="position:absolute;left:630;top:-1804;width:35286;height:9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" fillcolor="#a6b727 [3204]" stroked="f" strokeweight="1.5pt">
                  <v:textbox>
                    <w:txbxContent>
                      <w:p w14:paraId="24BDB328" w14:textId="77777777" w:rsidR="00AF3903" w:rsidRPr="000851C1" w:rsidRDefault="000851C1" w:rsidP="00AF3903">
                        <w:pPr>
                          <w:jc w:val="center"/>
                          <w:rPr>
                            <w:rFonts w:ascii="Times New Roman" w:eastAsiaTheme="majorEastAsia" w:hAnsi="Times New Roman" w:cs="Times New Roman"/>
                            <w:b/>
                            <w:color w:val="FFFFFF" w:themeColor="background1"/>
                            <w:sz w:val="32"/>
                            <w:szCs w:val="28"/>
                            <w:lang w:val="en-GB"/>
                          </w:rPr>
                        </w:pPr>
                        <w:r w:rsidRPr="000851C1">
                          <w:rPr>
                            <w:rFonts w:ascii="Times New Roman" w:eastAsiaTheme="majorEastAsia" w:hAnsi="Times New Roman" w:cs="Times New Roman"/>
                            <w:b/>
                            <w:color w:val="FFFFFF" w:themeColor="background1"/>
                            <w:sz w:val="32"/>
                            <w:szCs w:val="28"/>
                            <w:lang w:val="en-GB"/>
                          </w:rPr>
                          <w:t>Evaluating Stage Theory</w:t>
                        </w:r>
                      </w:p>
                    </w:txbxContent>
                  </v:textbox>
                </v:rect>
                <v:shape id="Text Box 176" o:spid="_x0000_s1062" type="#_x0000_t202" style="position:absolute;left:387;top:-959;width:35143;height:77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" filled="f" stroked="f" strokeweight=".5pt">
                  <v:textbox inset=",7.2pt,,0">
                    <w:txbxContent>
                      <w:p w14:paraId="2FE836E3" w14:textId="77777777" w:rsidR="00161EFF" w:rsidRDefault="00161EFF" w:rsidP="00161EFF">
                        <w:pPr>
                          <w:spacing w:line="360" w:lineRule="auto"/>
                          <w:jc w:val="center"/>
                          <w:rPr>
                            <w:rFonts w:ascii="Times New Roman" w:hAnsi="Times New Roman" w:cs="Times New Roman"/>
                            <w:b/>
                            <w:color w:val="auto"/>
                            <w:sz w:val="24"/>
                            <w:szCs w:val="24"/>
                          </w:rPr>
                        </w:pPr>
                      </w:p>
                      <w:p w14:paraId="2D982E27" w14:textId="4EC3B3ED" w:rsidR="00AF3903" w:rsidRPr="00161EFF" w:rsidRDefault="00AF3903" w:rsidP="00161EFF">
                        <w:pPr>
                          <w:spacing w:line="360" w:lineRule="auto"/>
                          <w:jc w:val="center"/>
                          <w:rPr>
                            <w:rFonts w:ascii="Times New Roman" w:hAnsi="Times New Roman" w:cs="Times New Roman"/>
                            <w:b/>
                            <w:color w:val="auto"/>
                            <w:sz w:val="24"/>
                            <w:szCs w:val="24"/>
                            <w:shd w:val="clear" w:color="auto" w:fill="FFFFFF"/>
                          </w:rPr>
                        </w:pPr>
                        <w:r w:rsidRPr="00161EFF">
                          <w:rPr>
                            <w:rFonts w:ascii="Times New Roman" w:hAnsi="Times New Roman" w:cs="Times New Roman"/>
                            <w:b/>
                            <w:color w:val="auto"/>
                            <w:sz w:val="24"/>
                            <w:szCs w:val="24"/>
                          </w:rPr>
                          <w:t>Although Stage Theory is well-known,</w:t>
                        </w:r>
                        <w:r w:rsidR="00CE3F47" w:rsidRPr="00161EFF">
                          <w:rPr>
                            <w:rFonts w:ascii="Times New Roman" w:hAnsi="Times New Roman" w:cs="Times New Roman"/>
                            <w:b/>
                            <w:color w:val="auto"/>
                            <w:sz w:val="24"/>
                            <w:szCs w:val="24"/>
                          </w:rPr>
                          <w:t xml:space="preserve"> </w:t>
                        </w:r>
                        <w:r w:rsidR="00CA24D0" w:rsidRPr="00161EFF">
                          <w:rPr>
                            <w:rFonts w:ascii="Times New Roman" w:hAnsi="Times New Roman" w:cs="Times New Roman"/>
                            <w:b/>
                            <w:color w:val="auto"/>
                            <w:sz w:val="24"/>
                            <w:szCs w:val="24"/>
                          </w:rPr>
                          <w:t xml:space="preserve">as noted previously, </w:t>
                        </w:r>
                        <w:r w:rsidRPr="00161EFF">
                          <w:rPr>
                            <w:rFonts w:ascii="Times New Roman" w:hAnsi="Times New Roman" w:cs="Times New Roman"/>
                            <w:b/>
                            <w:color w:val="auto"/>
                            <w:sz w:val="24"/>
                            <w:szCs w:val="24"/>
                          </w:rPr>
                          <w:t>it has been suggested that there is little empirical evidence to support it</w:t>
                        </w:r>
                        <w:r w:rsidR="00CE3F47" w:rsidRPr="00161EFF">
                          <w:rPr>
                            <w:rFonts w:ascii="Times New Roman" w:hAnsi="Times New Roman" w:cs="Times New Roman"/>
                            <w:b/>
                            <w:color w:val="auto"/>
                            <w:sz w:val="24"/>
                            <w:szCs w:val="24"/>
                          </w:rPr>
                          <w:t xml:space="preserve">. </w:t>
                        </w:r>
                        <w:r w:rsidR="00161EFF" w:rsidRPr="00161EFF">
                          <w:rPr>
                            <w:rFonts w:ascii="Times New Roman" w:hAnsi="Times New Roman" w:cs="Times New Roman"/>
                            <w:b/>
                            <w:color w:val="auto"/>
                            <w:sz w:val="24"/>
                            <w:szCs w:val="24"/>
                          </w:rPr>
                          <w:t xml:space="preserve"> Researchers have also noted that</w:t>
                        </w:r>
                        <w:r w:rsidRPr="00161EFF">
                          <w:rPr>
                            <w:rFonts w:ascii="Times New Roman" w:hAnsi="Times New Roman" w:cs="Times New Roman"/>
                            <w:b/>
                            <w:color w:val="auto"/>
                            <w:sz w:val="24"/>
                            <w:szCs w:val="24"/>
                          </w:rPr>
                          <w:t xml:space="preserve"> </w:t>
                        </w:r>
                        <w:r w:rsidR="00161EFF" w:rsidRPr="00161EFF">
                          <w:rPr>
                            <w:rFonts w:ascii="Times New Roman" w:hAnsi="Times New Roman" w:cs="Times New Roman"/>
                            <w:b/>
                            <w:color w:val="auto"/>
                            <w:sz w:val="24"/>
                            <w:szCs w:val="24"/>
                          </w:rPr>
                          <w:t>e</w:t>
                        </w:r>
                        <w:r w:rsidRPr="00161EFF">
                          <w:rPr>
                            <w:rFonts w:ascii="Times New Roman" w:hAnsi="Times New Roman" w:cs="Times New Roman"/>
                            <w:b/>
                            <w:color w:val="auto"/>
                            <w:sz w:val="24"/>
                            <w:szCs w:val="24"/>
                          </w:rPr>
                          <w:t>mpirical research</w:t>
                        </w:r>
                        <w:r w:rsidR="00CE5190">
                          <w:rPr>
                            <w:rFonts w:ascii="Times New Roman" w:hAnsi="Times New Roman" w:cs="Times New Roman"/>
                            <w:b/>
                            <w:color w:val="auto"/>
                            <w:sz w:val="24"/>
                            <w:szCs w:val="24"/>
                          </w:rPr>
                          <w:t xml:space="preserve"> studies</w:t>
                        </w:r>
                        <w:r w:rsidRPr="00161EFF">
                          <w:rPr>
                            <w:rFonts w:ascii="Times New Roman" w:hAnsi="Times New Roman" w:cs="Times New Roman"/>
                            <w:b/>
                            <w:color w:val="auto"/>
                            <w:sz w:val="24"/>
                            <w:szCs w:val="24"/>
                          </w:rPr>
                          <w:t xml:space="preserve"> </w:t>
                        </w:r>
                        <w:r w:rsidR="00CE3F47" w:rsidRPr="00161EFF">
                          <w:rPr>
                            <w:rFonts w:ascii="Times New Roman" w:hAnsi="Times New Roman" w:cs="Times New Roman"/>
                            <w:b/>
                            <w:color w:val="auto"/>
                            <w:sz w:val="24"/>
                            <w:szCs w:val="24"/>
                          </w:rPr>
                          <w:t xml:space="preserve">looking at Stage Theory </w:t>
                        </w:r>
                        <w:r w:rsidR="00161EFF" w:rsidRPr="00161EFF">
                          <w:rPr>
                            <w:rFonts w:ascii="Times New Roman" w:hAnsi="Times New Roman" w:cs="Times New Roman"/>
                            <w:b/>
                            <w:color w:val="auto"/>
                            <w:sz w:val="24"/>
                            <w:szCs w:val="24"/>
                          </w:rPr>
                          <w:t>have contradicting findings</w:t>
                        </w:r>
                        <w:r w:rsidRPr="00161EFF">
                          <w:rPr>
                            <w:rFonts w:ascii="Times New Roman" w:hAnsi="Times New Roman" w:cs="Times New Roman"/>
                            <w:b/>
                            <w:color w:val="auto"/>
                            <w:sz w:val="24"/>
                            <w:szCs w:val="24"/>
                          </w:rPr>
                          <w:t xml:space="preserve"> (</w:t>
                        </w:r>
                        <w:bookmarkStart w:id="1" w:name="_Hlk26275406"/>
                        <w:r w:rsidRPr="00161EFF">
                          <w:rPr>
                            <w:rFonts w:ascii="Times New Roman" w:hAnsi="Times New Roman" w:cs="Times New Roman"/>
                            <w:b/>
                            <w:color w:val="auto"/>
                            <w:sz w:val="24"/>
                            <w:szCs w:val="24"/>
                            <w:shd w:val="clear" w:color="auto" w:fill="FFFFFF"/>
                          </w:rPr>
                          <w:t xml:space="preserve">Neimeyer </w:t>
                        </w:r>
                        <w:bookmarkEnd w:id="1"/>
                        <w:r w:rsidRPr="00161EFF">
                          <w:rPr>
                            <w:rFonts w:ascii="Times New Roman" w:hAnsi="Times New Roman" w:cs="Times New Roman"/>
                            <w:b/>
                            <w:color w:val="auto"/>
                            <w:sz w:val="24"/>
                            <w:szCs w:val="24"/>
                            <w:shd w:val="clear" w:color="auto" w:fill="FFFFFF"/>
                          </w:rPr>
                          <w:t>&amp; Holland, 2015).</w:t>
                        </w:r>
                      </w:p>
                      <w:p w14:paraId="3000A30A" w14:textId="0A59319D" w:rsidR="00AF3903" w:rsidRPr="00161EFF" w:rsidRDefault="00AF3903" w:rsidP="00161EFF">
                        <w:pPr>
                          <w:pStyle w:val="ListParagraph"/>
                          <w:numPr>
                            <w:ilvl w:val="0"/>
                            <w:numId w:val="13"/>
                          </w:numPr>
                          <w:spacing w:line="360" w:lineRule="auto"/>
                          <w:jc w:val="both"/>
                          <w:rPr>
                            <w:rFonts w:ascii="Times New Roman" w:hAnsi="Times New Roman" w:cs="Times New Roman"/>
                            <w:color w:val="auto"/>
                            <w:sz w:val="24"/>
                            <w:szCs w:val="24"/>
                            <w:shd w:val="clear" w:color="auto" w:fill="FFFFFF"/>
                          </w:rPr>
                        </w:pPr>
                        <w:r w:rsidRPr="00161EFF">
                          <w:rPr>
                            <w:rFonts w:ascii="Times New Roman" w:hAnsi="Times New Roman" w:cs="Times New Roman"/>
                            <w:color w:val="auto"/>
                            <w:sz w:val="24"/>
                            <w:szCs w:val="24"/>
                            <w:shd w:val="clear" w:color="auto" w:fill="FFFFFF"/>
                          </w:rPr>
                          <w:t xml:space="preserve">Maciejewski, Zhang, Block, &amp; Prigerson, (2007) </w:t>
                        </w:r>
                        <w:r w:rsidRPr="00161EFF">
                          <w:rPr>
                            <w:rFonts w:ascii="Times New Roman" w:hAnsi="Times New Roman" w:cs="Times New Roman"/>
                            <w:color w:val="auto"/>
                            <w:sz w:val="24"/>
                            <w:szCs w:val="24"/>
                          </w:rPr>
                          <w:t>found that Stage Theory can only be applied to natural death, those experiencing grief following a sudden death did not process grief through set stages, therefore, it is difficult to generali</w:t>
                        </w:r>
                        <w:r w:rsidR="00CE5190">
                          <w:rPr>
                            <w:rFonts w:ascii="Times New Roman" w:hAnsi="Times New Roman" w:cs="Times New Roman"/>
                            <w:color w:val="auto"/>
                            <w:sz w:val="24"/>
                            <w:szCs w:val="24"/>
                          </w:rPr>
                          <w:t>s</w:t>
                        </w:r>
                        <w:r w:rsidRPr="00161EFF">
                          <w:rPr>
                            <w:rFonts w:ascii="Times New Roman" w:hAnsi="Times New Roman" w:cs="Times New Roman"/>
                            <w:color w:val="auto"/>
                            <w:sz w:val="24"/>
                            <w:szCs w:val="24"/>
                          </w:rPr>
                          <w:t>e stage theory to the whole population (</w:t>
                        </w:r>
                        <w:r w:rsidRPr="00161EFF">
                          <w:rPr>
                            <w:rFonts w:ascii="Times New Roman" w:hAnsi="Times New Roman" w:cs="Times New Roman"/>
                            <w:color w:val="auto"/>
                            <w:sz w:val="24"/>
                            <w:szCs w:val="24"/>
                            <w:shd w:val="clear" w:color="auto" w:fill="FFFFFF"/>
                          </w:rPr>
                          <w:t>Maciejewski, Zhang, Block, &amp; Prigerson, 2007).</w:t>
                        </w:r>
                      </w:p>
                      <w:p w14:paraId="08333319" w14:textId="3ACAECBD" w:rsidR="00161EFF" w:rsidRPr="00161EFF" w:rsidRDefault="00AF3903" w:rsidP="00161EFF">
                        <w:pPr>
                          <w:pStyle w:val="ListParagraph"/>
                          <w:numPr>
                            <w:ilvl w:val="0"/>
                            <w:numId w:val="13"/>
                          </w:numPr>
                          <w:spacing w:line="360" w:lineRule="auto"/>
                          <w:jc w:val="both"/>
                          <w:rPr>
                            <w:rFonts w:ascii="Times New Roman" w:hAnsi="Times New Roman" w:cs="Times New Roman"/>
                            <w:color w:val="auto"/>
                            <w:sz w:val="24"/>
                            <w:szCs w:val="24"/>
                          </w:rPr>
                        </w:pPr>
                        <w:r w:rsidRPr="00161EFF">
                          <w:rPr>
                            <w:rFonts w:ascii="Times New Roman" w:hAnsi="Times New Roman" w:cs="Times New Roman"/>
                            <w:color w:val="auto"/>
                            <w:sz w:val="24"/>
                            <w:szCs w:val="24"/>
                          </w:rPr>
                          <w:t>Hall (2014) further critiques Stage Theory by noting that grief is too complex and diverse to be placed into set stages and suggests that Stage Theory does not consider the social, psychological and cognitive factors that the bereaved may experience.</w:t>
                        </w:r>
                        <w:r w:rsidR="00297B57" w:rsidRPr="00161EFF">
                          <w:rPr>
                            <w:rFonts w:ascii="Times New Roman" w:hAnsi="Times New Roman" w:cs="Times New Roman"/>
                            <w:color w:val="auto"/>
                            <w:sz w:val="24"/>
                            <w:szCs w:val="24"/>
                          </w:rPr>
                          <w:t xml:space="preserve"> In addition to this, </w:t>
                        </w:r>
                        <w:r w:rsidR="00161EFF" w:rsidRPr="00161EFF">
                          <w:rPr>
                            <w:rFonts w:ascii="Times New Roman" w:hAnsi="Times New Roman" w:cs="Times New Roman"/>
                            <w:color w:val="auto"/>
                            <w:sz w:val="24"/>
                            <w:szCs w:val="24"/>
                          </w:rPr>
                          <w:t xml:space="preserve">Kato and Mann (1999) </w:t>
                        </w:r>
                        <w:r w:rsidR="00CE5190">
                          <w:rPr>
                            <w:rFonts w:ascii="Times New Roman" w:hAnsi="Times New Roman" w:cs="Times New Roman"/>
                            <w:color w:val="auto"/>
                            <w:sz w:val="24"/>
                            <w:szCs w:val="24"/>
                          </w:rPr>
                          <w:t>proposed</w:t>
                        </w:r>
                        <w:r w:rsidR="00161EFF" w:rsidRPr="00161EFF">
                          <w:rPr>
                            <w:rFonts w:ascii="Times New Roman" w:hAnsi="Times New Roman" w:cs="Times New Roman"/>
                            <w:color w:val="auto"/>
                            <w:sz w:val="24"/>
                            <w:szCs w:val="24"/>
                          </w:rPr>
                          <w:t xml:space="preserve"> that Stage Theory is unclear as there are no specified times that the bereaved much spend on each stage. </w:t>
                        </w:r>
                      </w:p>
                      <w:p w14:paraId="418BC088" w14:textId="5D2061ED" w:rsidR="00161EFF" w:rsidRDefault="00CE3F47" w:rsidP="00161EFF">
                        <w:pPr>
                          <w:pStyle w:val="ListParagraph"/>
                          <w:numPr>
                            <w:ilvl w:val="0"/>
                            <w:numId w:val="13"/>
                          </w:numPr>
                          <w:spacing w:line="360" w:lineRule="auto"/>
                          <w:jc w:val="both"/>
                          <w:rPr>
                            <w:rFonts w:ascii="Times New Roman" w:hAnsi="Times New Roman" w:cs="Times New Roman"/>
                            <w:color w:val="auto"/>
                            <w:sz w:val="24"/>
                            <w:szCs w:val="24"/>
                          </w:rPr>
                        </w:pPr>
                        <w:r w:rsidRPr="00161EFF">
                          <w:rPr>
                            <w:rFonts w:ascii="Times New Roman" w:hAnsi="Times New Roman" w:cs="Times New Roman"/>
                            <w:color w:val="auto"/>
                            <w:sz w:val="24"/>
                            <w:szCs w:val="24"/>
                          </w:rPr>
                          <w:t xml:space="preserve">Additionally, </w:t>
                        </w:r>
                        <w:r w:rsidR="00AF3903" w:rsidRPr="00161EFF">
                          <w:rPr>
                            <w:rFonts w:ascii="Times New Roman" w:hAnsi="Times New Roman" w:cs="Times New Roman"/>
                            <w:color w:val="auto"/>
                            <w:sz w:val="24"/>
                            <w:szCs w:val="24"/>
                          </w:rPr>
                          <w:t xml:space="preserve">it has been suggested that </w:t>
                        </w:r>
                        <w:r w:rsidR="00161EFF">
                          <w:rPr>
                            <w:rFonts w:ascii="Times New Roman" w:hAnsi="Times New Roman" w:cs="Times New Roman"/>
                            <w:color w:val="auto"/>
                            <w:sz w:val="24"/>
                            <w:szCs w:val="24"/>
                          </w:rPr>
                          <w:t xml:space="preserve">using Stage Theory as a basis for counselling sessions can result </w:t>
                        </w:r>
                        <w:r w:rsidR="00AF3903" w:rsidRPr="00161EFF">
                          <w:rPr>
                            <w:rFonts w:ascii="Times New Roman" w:hAnsi="Times New Roman" w:cs="Times New Roman"/>
                            <w:color w:val="auto"/>
                            <w:sz w:val="24"/>
                            <w:szCs w:val="24"/>
                          </w:rPr>
                          <w:t>in a lack of empathy from counsellors as they may not consider individual grief reactions</w:t>
                        </w:r>
                        <w:r w:rsidR="00161EFF">
                          <w:rPr>
                            <w:rFonts w:ascii="Times New Roman" w:hAnsi="Times New Roman" w:cs="Times New Roman"/>
                            <w:color w:val="auto"/>
                            <w:sz w:val="24"/>
                            <w:szCs w:val="24"/>
                          </w:rPr>
                          <w:t>.</w:t>
                        </w:r>
                        <w:r w:rsidR="00AF3903" w:rsidRPr="00161EFF">
                          <w:rPr>
                            <w:rFonts w:ascii="Times New Roman" w:hAnsi="Times New Roman" w:cs="Times New Roman"/>
                            <w:color w:val="auto"/>
                            <w:sz w:val="24"/>
                            <w:szCs w:val="24"/>
                          </w:rPr>
                          <w:t xml:space="preserve"> </w:t>
                        </w:r>
                        <w:r w:rsidR="00161EFF">
                          <w:rPr>
                            <w:rFonts w:ascii="Times New Roman" w:hAnsi="Times New Roman" w:cs="Times New Roman"/>
                            <w:color w:val="auto"/>
                            <w:sz w:val="24"/>
                            <w:szCs w:val="24"/>
                          </w:rPr>
                          <w:t xml:space="preserve">It is important to note that </w:t>
                        </w:r>
                        <w:r w:rsidR="00AF3903" w:rsidRPr="00161EFF">
                          <w:rPr>
                            <w:rFonts w:ascii="Times New Roman" w:hAnsi="Times New Roman" w:cs="Times New Roman"/>
                            <w:color w:val="auto"/>
                            <w:sz w:val="24"/>
                            <w:szCs w:val="24"/>
                          </w:rPr>
                          <w:t xml:space="preserve">grief is unique </w:t>
                        </w:r>
                        <w:r w:rsidR="00CE5190">
                          <w:rPr>
                            <w:rFonts w:ascii="Times New Roman" w:hAnsi="Times New Roman" w:cs="Times New Roman"/>
                            <w:color w:val="auto"/>
                            <w:sz w:val="24"/>
                            <w:szCs w:val="24"/>
                          </w:rPr>
                          <w:t xml:space="preserve">and universal </w:t>
                        </w:r>
                        <w:r w:rsidR="00161EFF">
                          <w:rPr>
                            <w:rFonts w:ascii="Times New Roman" w:hAnsi="Times New Roman" w:cs="Times New Roman"/>
                            <w:color w:val="auto"/>
                            <w:sz w:val="24"/>
                            <w:szCs w:val="24"/>
                          </w:rPr>
                          <w:t>to the individual</w:t>
                        </w:r>
                        <w:r w:rsidR="00AF3903" w:rsidRPr="00161EFF">
                          <w:rPr>
                            <w:rFonts w:ascii="Times New Roman" w:hAnsi="Times New Roman" w:cs="Times New Roman"/>
                            <w:color w:val="auto"/>
                            <w:sz w:val="24"/>
                            <w:szCs w:val="24"/>
                          </w:rPr>
                          <w:t xml:space="preserve"> (Hall, 2014). </w:t>
                        </w:r>
                        <w:r w:rsidR="00262EBE" w:rsidRPr="00161EFF">
                          <w:rPr>
                            <w:rFonts w:ascii="Times New Roman" w:hAnsi="Times New Roman" w:cs="Times New Roman"/>
                            <w:color w:val="auto"/>
                            <w:sz w:val="24"/>
                            <w:szCs w:val="24"/>
                          </w:rPr>
                          <w:t xml:space="preserve"> </w:t>
                        </w:r>
                      </w:p>
                      <w:p w14:paraId="51C1F8E9" w14:textId="6B067363" w:rsidR="00AF3903" w:rsidRPr="00161EFF" w:rsidRDefault="00161EFF" w:rsidP="00161EFF">
                        <w:pPr>
                          <w:pStyle w:val="ListParagraph"/>
                          <w:numPr>
                            <w:ilvl w:val="0"/>
                            <w:numId w:val="13"/>
                          </w:numPr>
                          <w:spacing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Silver &amp; Wortman </w:t>
                        </w:r>
                        <w:r w:rsidR="00262EBE" w:rsidRPr="00161EFF">
                          <w:rPr>
                            <w:rFonts w:ascii="Times New Roman" w:hAnsi="Times New Roman" w:cs="Times New Roman"/>
                            <w:color w:val="auto"/>
                            <w:sz w:val="24"/>
                            <w:szCs w:val="24"/>
                          </w:rPr>
                          <w:t xml:space="preserve">(2007) </w:t>
                        </w:r>
                        <w:r>
                          <w:rPr>
                            <w:rFonts w:ascii="Times New Roman" w:hAnsi="Times New Roman" w:cs="Times New Roman"/>
                            <w:color w:val="auto"/>
                            <w:sz w:val="24"/>
                            <w:szCs w:val="24"/>
                          </w:rPr>
                          <w:t xml:space="preserve">addressed an issue with Stage Theory by suggesting that it </w:t>
                        </w:r>
                        <w:r w:rsidR="00262EBE" w:rsidRPr="00161EFF">
                          <w:rPr>
                            <w:rFonts w:ascii="Times New Roman" w:hAnsi="Times New Roman" w:cs="Times New Roman"/>
                            <w:color w:val="auto"/>
                            <w:sz w:val="24"/>
                            <w:szCs w:val="24"/>
                          </w:rPr>
                          <w:t>may cause for bereaved individuals to believe that th</w:t>
                        </w:r>
                        <w:r>
                          <w:rPr>
                            <w:rFonts w:ascii="Times New Roman" w:hAnsi="Times New Roman" w:cs="Times New Roman"/>
                            <w:color w:val="auto"/>
                            <w:sz w:val="24"/>
                            <w:szCs w:val="24"/>
                          </w:rPr>
                          <w:t xml:space="preserve">ey </w:t>
                        </w:r>
                        <w:r w:rsidR="00262EBE" w:rsidRPr="00161EFF">
                          <w:rPr>
                            <w:rFonts w:ascii="Times New Roman" w:hAnsi="Times New Roman" w:cs="Times New Roman"/>
                            <w:color w:val="auto"/>
                            <w:sz w:val="24"/>
                            <w:szCs w:val="24"/>
                          </w:rPr>
                          <w:t>are not coping appropriately</w:t>
                        </w:r>
                        <w:r w:rsidRPr="00161EFF">
                          <w:rPr>
                            <w:rFonts w:ascii="Times New Roman" w:hAnsi="Times New Roman" w:cs="Times New Roman"/>
                            <w:color w:val="auto"/>
                            <w:sz w:val="24"/>
                            <w:szCs w:val="24"/>
                          </w:rPr>
                          <w:t xml:space="preserve"> with grief</w:t>
                        </w:r>
                        <w:r w:rsidR="00262EBE" w:rsidRPr="00161EFF">
                          <w:rPr>
                            <w:rFonts w:ascii="Times New Roman" w:hAnsi="Times New Roman" w:cs="Times New Roman"/>
                            <w:color w:val="auto"/>
                            <w:sz w:val="24"/>
                            <w:szCs w:val="24"/>
                          </w:rPr>
                          <w:t xml:space="preserve"> if they are not progressing through the set stages. This has been</w:t>
                        </w:r>
                        <w:r>
                          <w:rPr>
                            <w:rFonts w:ascii="Times New Roman" w:hAnsi="Times New Roman" w:cs="Times New Roman"/>
                            <w:color w:val="auto"/>
                            <w:sz w:val="24"/>
                            <w:szCs w:val="24"/>
                          </w:rPr>
                          <w:t xml:space="preserve"> further</w:t>
                        </w:r>
                        <w:r w:rsidRPr="00161EFF">
                          <w:rPr>
                            <w:rFonts w:ascii="Times New Roman" w:hAnsi="Times New Roman" w:cs="Times New Roman"/>
                            <w:color w:val="auto"/>
                            <w:sz w:val="24"/>
                            <w:szCs w:val="24"/>
                          </w:rPr>
                          <w:t xml:space="preserve"> </w:t>
                        </w:r>
                        <w:r w:rsidR="00262EBE" w:rsidRPr="00161EFF">
                          <w:rPr>
                            <w:rFonts w:ascii="Times New Roman" w:hAnsi="Times New Roman" w:cs="Times New Roman"/>
                            <w:color w:val="auto"/>
                            <w:sz w:val="24"/>
                            <w:szCs w:val="24"/>
                          </w:rPr>
                          <w:t>linked to ineffective social support and inadequate professional help (</w:t>
                        </w:r>
                        <w:r w:rsidRPr="00161EFF">
                          <w:rPr>
                            <w:rFonts w:ascii="Times New Roman" w:hAnsi="Times New Roman" w:cs="Times New Roman"/>
                            <w:color w:val="auto"/>
                            <w:sz w:val="24"/>
                            <w:szCs w:val="24"/>
                          </w:rPr>
                          <w:t xml:space="preserve">Silver &amp; </w:t>
                        </w:r>
                        <w:r w:rsidR="00262EBE" w:rsidRPr="00161EFF">
                          <w:rPr>
                            <w:rFonts w:ascii="Times New Roman" w:hAnsi="Times New Roman" w:cs="Times New Roman"/>
                            <w:color w:val="auto"/>
                            <w:sz w:val="24"/>
                            <w:szCs w:val="24"/>
                          </w:rPr>
                          <w:t>Wortma</w:t>
                        </w:r>
                        <w:r w:rsidRPr="00161EFF">
                          <w:rPr>
                            <w:rFonts w:ascii="Times New Roman" w:hAnsi="Times New Roman" w:cs="Times New Roman"/>
                            <w:color w:val="auto"/>
                            <w:sz w:val="24"/>
                            <w:szCs w:val="24"/>
                          </w:rPr>
                          <w:t>n, 2007</w:t>
                        </w:r>
                        <w:r w:rsidR="00262EBE" w:rsidRPr="00161EFF">
                          <w:rPr>
                            <w:rFonts w:ascii="Times New Roman" w:hAnsi="Times New Roman" w:cs="Times New Roman"/>
                            <w:color w:val="auto"/>
                            <w:sz w:val="24"/>
                            <w:szCs w:val="24"/>
                          </w:rPr>
                          <w:t>)</w:t>
                        </w:r>
                        <w:r w:rsidRPr="00161EFF">
                          <w:rPr>
                            <w:rFonts w:ascii="Times New Roman" w:hAnsi="Times New Roman" w:cs="Times New Roman"/>
                            <w:color w:val="auto"/>
                            <w:sz w:val="24"/>
                            <w:szCs w:val="24"/>
                          </w:rPr>
                          <w:t>.</w:t>
                        </w:r>
                      </w:p>
                      <w:p w14:paraId="1976E5ED" w14:textId="55A27103" w:rsidR="00AF3903" w:rsidRPr="00161EFF" w:rsidRDefault="00CE3F47" w:rsidP="00161EFF">
                        <w:pPr>
                          <w:pStyle w:val="ListParagraph"/>
                          <w:numPr>
                            <w:ilvl w:val="0"/>
                            <w:numId w:val="13"/>
                          </w:numPr>
                          <w:spacing w:line="360" w:lineRule="auto"/>
                          <w:jc w:val="both"/>
                          <w:rPr>
                            <w:rFonts w:ascii="Times New Roman" w:hAnsi="Times New Roman" w:cs="Times New Roman"/>
                            <w:color w:val="auto"/>
                            <w:sz w:val="24"/>
                            <w:szCs w:val="24"/>
                          </w:rPr>
                        </w:pPr>
                        <w:r w:rsidRPr="00161EFF">
                          <w:rPr>
                            <w:rFonts w:ascii="Times New Roman" w:hAnsi="Times New Roman" w:cs="Times New Roman"/>
                            <w:color w:val="auto"/>
                            <w:sz w:val="24"/>
                            <w:szCs w:val="24"/>
                            <w:shd w:val="clear" w:color="auto" w:fill="FFFFFF"/>
                          </w:rPr>
                          <w:t>Despite the critique,</w:t>
                        </w:r>
                        <w:r w:rsidR="00AF3903" w:rsidRPr="00161EFF">
                          <w:rPr>
                            <w:rFonts w:ascii="Times New Roman" w:hAnsi="Times New Roman" w:cs="Times New Roman"/>
                            <w:color w:val="auto"/>
                            <w:sz w:val="24"/>
                            <w:szCs w:val="24"/>
                            <w:shd w:val="clear" w:color="auto" w:fill="FFFFFF"/>
                          </w:rPr>
                          <w:t xml:space="preserve"> Maciejewski, Zhang, Block, &amp; Prigerson, (2007) praised Stage Theory for offering an understanding of how bereaved individuals process loss,</w:t>
                        </w:r>
                        <w:r w:rsidR="00161EFF">
                          <w:rPr>
                            <w:rFonts w:ascii="Times New Roman" w:hAnsi="Times New Roman" w:cs="Times New Roman"/>
                            <w:color w:val="auto"/>
                            <w:sz w:val="24"/>
                            <w:szCs w:val="24"/>
                            <w:shd w:val="clear" w:color="auto" w:fill="FFFFFF"/>
                          </w:rPr>
                          <w:t xml:space="preserve"> both</w:t>
                        </w:r>
                        <w:r w:rsidR="00AF3903" w:rsidRPr="00161EFF">
                          <w:rPr>
                            <w:rFonts w:ascii="Times New Roman" w:hAnsi="Times New Roman" w:cs="Times New Roman"/>
                            <w:color w:val="auto"/>
                            <w:sz w:val="24"/>
                            <w:szCs w:val="24"/>
                            <w:shd w:val="clear" w:color="auto" w:fill="FFFFFF"/>
                          </w:rPr>
                          <w:t xml:space="preserve"> cognitively and emotionally. As well as this, it has been</w:t>
                        </w:r>
                        <w:r w:rsidR="00AF3903" w:rsidRPr="00161EFF">
                          <w:rPr>
                            <w:rFonts w:ascii="Times New Roman" w:hAnsi="Times New Roman" w:cs="Times New Roman"/>
                            <w:color w:val="auto"/>
                            <w:sz w:val="24"/>
                            <w:szCs w:val="24"/>
                          </w:rPr>
                          <w:t xml:space="preserve"> suggested that Stage Theory can help identify abnormal grief patterns by recognising what the normal patterns of grieving are, therefore, influencing </w:t>
                        </w:r>
                        <w:r w:rsidR="00161EFF">
                          <w:rPr>
                            <w:rFonts w:ascii="Times New Roman" w:hAnsi="Times New Roman" w:cs="Times New Roman"/>
                            <w:color w:val="auto"/>
                            <w:sz w:val="24"/>
                            <w:szCs w:val="24"/>
                          </w:rPr>
                          <w:t>interventions</w:t>
                        </w:r>
                        <w:r w:rsidR="00AF3903" w:rsidRPr="00161EFF">
                          <w:rPr>
                            <w:rFonts w:ascii="Times New Roman" w:hAnsi="Times New Roman" w:cs="Times New Roman"/>
                            <w:color w:val="auto"/>
                            <w:sz w:val="24"/>
                            <w:szCs w:val="24"/>
                          </w:rPr>
                          <w:t xml:space="preserve"> for </w:t>
                        </w:r>
                        <w:r w:rsidR="00CE5190">
                          <w:rPr>
                            <w:rFonts w:ascii="Times New Roman" w:hAnsi="Times New Roman" w:cs="Times New Roman"/>
                            <w:color w:val="auto"/>
                            <w:sz w:val="24"/>
                            <w:szCs w:val="24"/>
                          </w:rPr>
                          <w:t xml:space="preserve">the bereaved. </w:t>
                        </w:r>
                      </w:p>
                      <w:p w14:paraId="015F826E" w14:textId="77777777" w:rsidR="00AF3903" w:rsidRPr="008F7F0F" w:rsidRDefault="00AF3903" w:rsidP="00AF3903">
                        <w:pPr>
                          <w:rPr>
                            <w:caps/>
                            <w:color w:val="A6B727" w:themeColor="accent1"/>
                            <w:sz w:val="26"/>
                            <w:szCs w:val="26"/>
                            <w:lang w:val="en-GB"/>
                          </w:rPr>
                        </w:pPr>
                      </w:p>
                    </w:txbxContent>
                  </v:textbox>
                </v:shape>
                <w10:wrap type="square" anchorx="page" anchory="margin"/>
              </v:group>
            </w:pict>
          </mc:Fallback>
        </mc:AlternateContent>
      </w:r>
      <w:r w:rsidR="00C47E5D" w:rsidRPr="00C44F82">
        <w:br w:type="page"/>
      </w:r>
      <w:r w:rsidR="007E4848" w:rsidRPr="00DC5A24">
        <w:rPr>
          <w:noProof/>
          <w:color w:val="606062" w:themeColor="accent6" w:themeShade="BF"/>
        </w:rPr>
        <w:lastRenderedPageBreak/>
        <mc:AlternateContent>
          <mc:Choice Requires="wps">
            <w:drawing>
              <wp:anchor distT="0" distB="0" distL="114300" distR="114300" simplePos="0" relativeHeight="251817984" behindDoc="0" locked="0" layoutInCell="1" allowOverlap="1" wp14:anchorId="3EE88C88" wp14:editId="1EB1DDC6">
                <wp:simplePos x="0" y="0"/>
                <wp:positionH relativeFrom="margin">
                  <wp:align>left</wp:align>
                </wp:positionH>
                <wp:positionV relativeFrom="paragraph">
                  <wp:posOffset>-827295</wp:posOffset>
                </wp:positionV>
                <wp:extent cx="3441843" cy="1952090"/>
                <wp:effectExtent l="0" t="0" r="6350" b="0"/>
                <wp:wrapNone/>
                <wp:docPr id="178" name="Rectangle: Single Corner Snipped 178" title="Shape"/>
                <wp:cNvGraphicFramePr/>
                <a:graphic xmlns:a="http://schemas.openxmlformats.org/drawingml/2006/main">
                  <a:graphicData uri="http://schemas.microsoft.com/office/word/2010/wordprocessingShape">
                    <wps:wsp>
                      <wps:cNvSpPr/>
                      <wps:spPr>
                        <a:xfrm flipV="1">
                          <a:off x="0" y="0"/>
                          <a:ext cx="3441843" cy="1952090"/>
                        </a:xfrm>
                        <a:prstGeom prst="snip1Rect">
                          <a:avLst>
                            <a:gd name="adj" fmla="val 50000"/>
                          </a:avLst>
                        </a:prstGeom>
                        <a:solidFill>
                          <a:schemeClr val="accent5">
                            <a:alpha val="67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B83E392" w14:textId="77777777" w:rsidR="007E4848" w:rsidRDefault="00764AC9" w:rsidP="007E4848">
                            <w:pPr>
                              <w:pStyle w:val="Heading1"/>
                              <w:rPr>
                                <w:color w:val="565349" w:themeColor="text2"/>
                              </w:rPr>
                            </w:pPr>
                            <w:r>
                              <w:rPr>
                                <w:color w:val="565349" w:themeColor="text2"/>
                              </w:rPr>
                              <w:t xml:space="preserve">3. </w:t>
                            </w:r>
                            <w:r w:rsidR="007E4848" w:rsidRPr="007E4848">
                              <w:rPr>
                                <w:color w:val="565349" w:themeColor="text2"/>
                              </w:rPr>
                              <w:t>Grief work</w:t>
                            </w:r>
                          </w:p>
                          <w:p w14:paraId="6DBE3FE3" w14:textId="77777777" w:rsidR="007E4848" w:rsidRPr="007E4848" w:rsidRDefault="007E4848" w:rsidP="007E4848">
                            <w:pPr>
                              <w:pStyle w:val="Heading1"/>
                              <w:rPr>
                                <w:color w:val="565349" w:themeColor="text2"/>
                                <w:sz w:val="52"/>
                              </w:rPr>
                            </w:pPr>
                            <w:r w:rsidRPr="007E4848">
                              <w:rPr>
                                <w:color w:val="565349" w:themeColor="text2"/>
                                <w:sz w:val="36"/>
                              </w:rPr>
                              <w:t>working through grief</w:t>
                            </w:r>
                          </w:p>
                          <w:p w14:paraId="36A5DE3A" w14:textId="77777777" w:rsidR="007E4848" w:rsidRPr="007E4848" w:rsidRDefault="007E4848" w:rsidP="007E4848">
                            <w:pPr>
                              <w:rPr>
                                <w:color w:val="000000" w:themeColor="text1"/>
                              </w:rPr>
                            </w:pPr>
                          </w:p>
                        </w:txbxContent>
                      </wps:txbx>
                      <wps:bodyPr rot="0" spcFirstLastPara="0" vertOverflow="overflow" horzOverflow="overflow" vert="horz" wrap="square" lIns="91440" tIns="91440" rIns="91440" bIns="9144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E88C88" id="Rectangle: Single Corner Snipped 178" o:spid="_x0000_s1063" alt="Title: Shape" style="position:absolute;margin-left:0;margin-top:-65.15pt;width:271pt;height:153.7pt;flip:y;z-index:251817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3441843,195209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" adj="-11796480,,5400" path="m,l2465798,r976045,976045l3441843,1952090,,1952090,,xe" fillcolor="#d7d447 [3208]" stroked="f" strokeweight="1.5pt">
                <v:fill opacity="43947f"/>
                <v:stroke joinstyle="miter"/>
                <v:formulas/>
                <v:path arrowok="t" o:connecttype="custom" o:connectlocs="0,0;2465798,0;3441843,976045;3441843,1952090;0,1952090;0,0" o:connectangles="0,0,0,0,0,0" textboxrect="0,0,3441843,1952090"/>
                <v:textbox inset=",7.2pt,,7.2pt">
                  <w:txbxContent>
                    <w:p w14:paraId="5B83E392" w14:textId="77777777" w:rsidR="007E4848" w:rsidRDefault="00764AC9" w:rsidP="007E4848">
                      <w:pPr>
                        <w:pStyle w:val="Heading1"/>
                        <w:rPr>
                          <w:color w:val="565349" w:themeColor="text2"/>
                        </w:rPr>
                      </w:pPr>
                      <w:r>
                        <w:rPr>
                          <w:color w:val="565349" w:themeColor="text2"/>
                        </w:rPr>
                        <w:t xml:space="preserve">3. </w:t>
                      </w:r>
                      <w:r w:rsidR="007E4848" w:rsidRPr="007E4848">
                        <w:rPr>
                          <w:color w:val="565349" w:themeColor="text2"/>
                        </w:rPr>
                        <w:t>Grief work</w:t>
                      </w:r>
                    </w:p>
                    <w:p w14:paraId="6DBE3FE3" w14:textId="77777777" w:rsidR="007E4848" w:rsidRPr="007E4848" w:rsidRDefault="007E4848" w:rsidP="007E4848">
                      <w:pPr>
                        <w:pStyle w:val="Heading1"/>
                        <w:rPr>
                          <w:color w:val="565349" w:themeColor="text2"/>
                          <w:sz w:val="52"/>
                        </w:rPr>
                      </w:pPr>
                      <w:r w:rsidRPr="007E4848">
                        <w:rPr>
                          <w:color w:val="565349" w:themeColor="text2"/>
                          <w:sz w:val="36"/>
                        </w:rPr>
                        <w:t>working through grief</w:t>
                      </w:r>
                    </w:p>
                    <w:p w14:paraId="36A5DE3A" w14:textId="77777777" w:rsidR="007E4848" w:rsidRPr="007E4848" w:rsidRDefault="007E4848" w:rsidP="007E4848">
                      <w:pPr>
                        <w:rPr>
                          <w:color w:val="000000" w:themeColor="text1"/>
                        </w:rPr>
                      </w:pPr>
                    </w:p>
                  </w:txbxContent>
                </v:textbox>
                <w10:wrap anchorx="margin"/>
              </v:shape>
            </w:pict>
          </mc:Fallback>
        </mc:AlternateContent>
      </w:r>
      <w:r w:rsidR="00C44F82">
        <w:rPr>
          <w:rFonts w:ascii="Times New Roman" w:hAnsi="Times New Roman" w:cs="Times New Roman"/>
          <w:color w:val="606062" w:themeColor="accent6" w:themeShade="BF"/>
          <w:sz w:val="28"/>
          <w:u w:val="single"/>
        </w:rPr>
        <w:t xml:space="preserve"> </w:t>
      </w:r>
    </w:p>
    <w:p w14:paraId="25B7126D" w14:textId="77777777" w:rsidR="00C44F82" w:rsidRDefault="00C44F82" w:rsidP="00C44F82">
      <w:pPr>
        <w:rPr>
          <w:rFonts w:ascii="Times New Roman" w:hAnsi="Times New Roman" w:cs="Times New Roman"/>
          <w:color w:val="606062" w:themeColor="accent6" w:themeShade="BF"/>
          <w:sz w:val="28"/>
          <w:u w:val="single"/>
        </w:rPr>
      </w:pPr>
    </w:p>
    <w:p w14:paraId="7B4AAC19" w14:textId="77777777" w:rsidR="00C44F82" w:rsidRDefault="00C44F82" w:rsidP="00C44F82">
      <w:pPr>
        <w:rPr>
          <w:rFonts w:ascii="Times New Roman" w:hAnsi="Times New Roman" w:cs="Times New Roman"/>
          <w:color w:val="606062" w:themeColor="accent6" w:themeShade="BF"/>
          <w:sz w:val="28"/>
          <w:u w:val="single"/>
        </w:rPr>
      </w:pPr>
      <w:r>
        <w:rPr>
          <w:rFonts w:ascii="Times New Roman" w:hAnsi="Times New Roman"/>
          <w:noProof/>
          <w:sz w:val="24"/>
          <w:szCs w:val="24"/>
        </w:rPr>
        <mc:AlternateContent>
          <mc:Choice Requires="wps">
            <w:drawing>
              <wp:anchor distT="0" distB="0" distL="114300" distR="114300" simplePos="0" relativeHeight="251909120" behindDoc="0" locked="0" layoutInCell="1" allowOverlap="1" wp14:anchorId="6B94EC4D" wp14:editId="2895C900">
                <wp:simplePos x="0" y="0"/>
                <wp:positionH relativeFrom="column">
                  <wp:posOffset>-513708</wp:posOffset>
                </wp:positionH>
                <wp:positionV relativeFrom="paragraph">
                  <wp:posOffset>-20549</wp:posOffset>
                </wp:positionV>
                <wp:extent cx="0" cy="2034283"/>
                <wp:effectExtent l="76200" t="0" r="57150" b="61595"/>
                <wp:wrapNone/>
                <wp:docPr id="9" name="Straight Arrow Connector 9"/>
                <wp:cNvGraphicFramePr/>
                <a:graphic xmlns:a="http://schemas.openxmlformats.org/drawingml/2006/main">
                  <a:graphicData uri="http://schemas.microsoft.com/office/word/2010/wordprocessingShape">
                    <wps:wsp>
                      <wps:cNvCnPr/>
                      <wps:spPr>
                        <a:xfrm>
                          <a:off x="0" y="0"/>
                          <a:ext cx="0" cy="2034283"/>
                        </a:xfrm>
                        <a:prstGeom prst="straightConnector1">
                          <a:avLst/>
                        </a:prstGeom>
                        <a:ln>
                          <a:solidFill>
                            <a:schemeClr val="accent6">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B4780D6" id="Straight Arrow Connector 9" o:spid="_x0000_s1026" type="#_x0000_t32" style="position:absolute;margin-left:-40.45pt;margin-top:-1.6pt;width:0;height:160.2pt;z-index:251909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" strokecolor="#606062 [2409]" strokeweight=".27778mm">
                <v:stroke endarrow="block"/>
              </v:shape>
            </w:pict>
          </mc:Fallback>
        </mc:AlternateContent>
      </w:r>
    </w:p>
    <w:p w14:paraId="7AB92660" w14:textId="77792A2A" w:rsidR="00C44F82" w:rsidRDefault="00640BEA" w:rsidP="00C44F82">
      <w:pPr>
        <w:rPr>
          <w:rFonts w:ascii="Times New Roman" w:hAnsi="Times New Roman" w:cs="Times New Roman"/>
          <w:color w:val="606062" w:themeColor="accent6" w:themeShade="BF"/>
          <w:sz w:val="28"/>
          <w:u w:val="single"/>
        </w:rPr>
      </w:pPr>
      <w:r w:rsidRPr="008F7F0F">
        <w:rPr>
          <w:noProof/>
          <w:color w:val="606062" w:themeColor="accent6" w:themeShade="BF"/>
        </w:rPr>
        <mc:AlternateContent>
          <mc:Choice Requires="wpg">
            <w:drawing>
              <wp:anchor distT="0" distB="0" distL="228600" distR="228600" simplePos="0" relativeHeight="251926528" behindDoc="0" locked="0" layoutInCell="1" allowOverlap="1" wp14:anchorId="29A65CE3" wp14:editId="154CD733">
                <wp:simplePos x="0" y="0"/>
                <wp:positionH relativeFrom="page">
                  <wp:posOffset>-389890</wp:posOffset>
                </wp:positionH>
                <wp:positionV relativeFrom="page">
                  <wp:posOffset>2185670</wp:posOffset>
                </wp:positionV>
                <wp:extent cx="7602220" cy="4202130"/>
                <wp:effectExtent l="0" t="0" r="0" b="8255"/>
                <wp:wrapSquare wrapText="bothSides"/>
                <wp:docPr id="254" name="Group 254"/>
                <wp:cNvGraphicFramePr/>
                <a:graphic xmlns:a="http://schemas.openxmlformats.org/drawingml/2006/main">
                  <a:graphicData uri="http://schemas.microsoft.com/office/word/2010/wordprocessingGroup">
                    <wpg:wgp>
                      <wpg:cNvGrpSpPr/>
                      <wpg:grpSpPr>
                        <a:xfrm>
                          <a:off x="0" y="0"/>
                          <a:ext cx="7602220" cy="4202130"/>
                          <a:chOff x="-273745" y="0"/>
                          <a:chExt cx="3492560" cy="2028766"/>
                        </a:xfrm>
                      </wpg:grpSpPr>
                      <wps:wsp>
                        <wps:cNvPr id="255" name="Rectangle 255"/>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60" name="Group 160"/>
                        <wpg:cNvGrpSpPr/>
                        <wpg:grpSpPr>
                          <a:xfrm>
                            <a:off x="-273745" y="19049"/>
                            <a:ext cx="2249424" cy="854253"/>
                            <a:chOff x="49442" y="-1"/>
                            <a:chExt cx="1472184" cy="1051388"/>
                          </a:xfrm>
                        </wpg:grpSpPr>
                        <wps:wsp>
                          <wps:cNvPr id="161" name="Rectangle 10"/>
                          <wps:cNvSpPr/>
                          <wps:spPr>
                            <a:xfrm>
                              <a:off x="228586" y="-1"/>
                              <a:ext cx="1090404"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49442" y="27259"/>
                              <a:ext cx="1472184" cy="1024128"/>
                            </a:xfrm>
                            <a:prstGeom prst="rect">
                              <a:avLst/>
                            </a:prstGeom>
                            <a:blipFill>
                              <a:blip r:embed="rId18"/>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a:off x="238125" y="55911"/>
                            <a:ext cx="2980690" cy="19705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FE8E04" w14:textId="7A8F4E20" w:rsidR="008F7F0F" w:rsidRPr="008F7F0F" w:rsidRDefault="008F7F0F" w:rsidP="008F7F0F">
                              <w:pPr>
                                <w:pStyle w:val="NoSpacing"/>
                                <w:numPr>
                                  <w:ilvl w:val="0"/>
                                  <w:numId w:val="12"/>
                                </w:numPr>
                                <w:spacing w:line="360" w:lineRule="auto"/>
                                <w:jc w:val="both"/>
                                <w:rPr>
                                  <w:rFonts w:ascii="Times New Roman" w:hAnsi="Times New Roman" w:cs="Times New Roman"/>
                                  <w:b w:val="0"/>
                                  <w:color w:val="000000" w:themeColor="text1"/>
                                  <w:sz w:val="24"/>
                                  <w:szCs w:val="24"/>
                                </w:rPr>
                              </w:pPr>
                              <w:r w:rsidRPr="008F7F0F">
                                <w:rPr>
                                  <w:rFonts w:ascii="Times New Roman" w:hAnsi="Times New Roman" w:cs="Times New Roman"/>
                                  <w:b w:val="0"/>
                                  <w:color w:val="000000" w:themeColor="text1"/>
                                  <w:sz w:val="24"/>
                                  <w:szCs w:val="24"/>
                                </w:rPr>
                                <w:t>Grief work was initially proposed by Freud</w:t>
                              </w:r>
                              <w:r w:rsidR="00535627">
                                <w:rPr>
                                  <w:rFonts w:ascii="Times New Roman" w:hAnsi="Times New Roman" w:cs="Times New Roman"/>
                                  <w:b w:val="0"/>
                                  <w:color w:val="000000" w:themeColor="text1"/>
                                  <w:sz w:val="24"/>
                                  <w:szCs w:val="24"/>
                                </w:rPr>
                                <w:t xml:space="preserve"> (1917)</w:t>
                              </w:r>
                              <w:r w:rsidR="00CE4338">
                                <w:rPr>
                                  <w:rFonts w:ascii="Times New Roman" w:hAnsi="Times New Roman" w:cs="Times New Roman"/>
                                  <w:b w:val="0"/>
                                  <w:color w:val="000000" w:themeColor="text1"/>
                                  <w:sz w:val="24"/>
                                  <w:szCs w:val="24"/>
                                </w:rPr>
                                <w:t>.</w:t>
                              </w:r>
                            </w:p>
                            <w:p w14:paraId="109AEB79" w14:textId="77777777" w:rsidR="008F7F0F" w:rsidRPr="008F7F0F" w:rsidRDefault="008F7F0F" w:rsidP="008F7F0F">
                              <w:pPr>
                                <w:pStyle w:val="NoSpacing"/>
                                <w:spacing w:line="360" w:lineRule="auto"/>
                                <w:jc w:val="both"/>
                                <w:rPr>
                                  <w:rFonts w:ascii="Times New Roman" w:hAnsi="Times New Roman" w:cs="Times New Roman"/>
                                  <w:b w:val="0"/>
                                  <w:color w:val="000000" w:themeColor="text1"/>
                                  <w:sz w:val="24"/>
                                  <w:szCs w:val="24"/>
                                </w:rPr>
                              </w:pPr>
                            </w:p>
                            <w:p w14:paraId="22484764" w14:textId="77777777" w:rsidR="008F7F0F" w:rsidRPr="008F7F0F" w:rsidRDefault="008F7F0F" w:rsidP="008F7F0F">
                              <w:pPr>
                                <w:pStyle w:val="NoSpacing"/>
                                <w:numPr>
                                  <w:ilvl w:val="0"/>
                                  <w:numId w:val="12"/>
                                </w:numPr>
                                <w:spacing w:line="360" w:lineRule="auto"/>
                                <w:jc w:val="both"/>
                                <w:rPr>
                                  <w:rFonts w:ascii="Times New Roman" w:hAnsi="Times New Roman" w:cs="Times New Roman"/>
                                  <w:b w:val="0"/>
                                  <w:color w:val="000000" w:themeColor="text1"/>
                                  <w:sz w:val="24"/>
                                  <w:szCs w:val="24"/>
                                </w:rPr>
                              </w:pPr>
                              <w:r w:rsidRPr="008F7F0F">
                                <w:rPr>
                                  <w:rFonts w:ascii="Times New Roman" w:hAnsi="Times New Roman" w:cs="Times New Roman"/>
                                  <w:b w:val="0"/>
                                  <w:color w:val="000000" w:themeColor="text1"/>
                                  <w:sz w:val="24"/>
                                  <w:szCs w:val="24"/>
                                </w:rPr>
                                <w:t xml:space="preserve">Grief work theory explains </w:t>
                              </w:r>
                              <w:r w:rsidRPr="00CE5190">
                                <w:rPr>
                                  <w:rFonts w:ascii="Times New Roman" w:hAnsi="Times New Roman" w:cs="Times New Roman"/>
                                  <w:bCs/>
                                  <w:color w:val="000000" w:themeColor="text1"/>
                                  <w:sz w:val="24"/>
                                  <w:szCs w:val="24"/>
                                </w:rPr>
                                <w:t>how humans process grief</w:t>
                              </w:r>
                              <w:r w:rsidRPr="008F7F0F">
                                <w:rPr>
                                  <w:rFonts w:ascii="Times New Roman" w:hAnsi="Times New Roman" w:cs="Times New Roman"/>
                                  <w:b w:val="0"/>
                                  <w:color w:val="000000" w:themeColor="text1"/>
                                  <w:sz w:val="24"/>
                                  <w:szCs w:val="24"/>
                                </w:rPr>
                                <w:t xml:space="preserve">, through the breaking of ties with the deceased, suggesting that to overcome feelings of grief, we must go over events and emotions related to the death (Stroebe, 2002). </w:t>
                              </w:r>
                            </w:p>
                            <w:p w14:paraId="49E79747" w14:textId="77777777" w:rsidR="008F7F0F" w:rsidRPr="008F7F0F" w:rsidRDefault="008F7F0F" w:rsidP="008F7F0F">
                              <w:pPr>
                                <w:pStyle w:val="NoSpacing"/>
                                <w:spacing w:line="360" w:lineRule="auto"/>
                                <w:jc w:val="both"/>
                                <w:rPr>
                                  <w:rFonts w:ascii="Times New Roman" w:hAnsi="Times New Roman" w:cs="Times New Roman"/>
                                  <w:b w:val="0"/>
                                  <w:color w:val="000000" w:themeColor="text1"/>
                                  <w:sz w:val="24"/>
                                  <w:szCs w:val="24"/>
                                </w:rPr>
                              </w:pPr>
                            </w:p>
                            <w:p w14:paraId="54A3515D" w14:textId="77777777" w:rsidR="008F7F0F" w:rsidRPr="008F7F0F" w:rsidRDefault="008F7F0F" w:rsidP="008F7F0F">
                              <w:pPr>
                                <w:pStyle w:val="NoSpacing"/>
                                <w:numPr>
                                  <w:ilvl w:val="0"/>
                                  <w:numId w:val="12"/>
                                </w:numPr>
                                <w:spacing w:line="360" w:lineRule="auto"/>
                                <w:jc w:val="both"/>
                                <w:rPr>
                                  <w:rFonts w:ascii="Times New Roman" w:hAnsi="Times New Roman" w:cs="Times New Roman"/>
                                  <w:b w:val="0"/>
                                  <w:color w:val="000000" w:themeColor="text1"/>
                                  <w:sz w:val="24"/>
                                  <w:szCs w:val="24"/>
                                </w:rPr>
                              </w:pPr>
                              <w:r w:rsidRPr="008F7F0F">
                                <w:rPr>
                                  <w:rFonts w:ascii="Times New Roman" w:hAnsi="Times New Roman" w:cs="Times New Roman"/>
                                  <w:b w:val="0"/>
                                  <w:color w:val="000000" w:themeColor="text1"/>
                                  <w:sz w:val="24"/>
                                  <w:szCs w:val="24"/>
                                </w:rPr>
                                <w:t xml:space="preserve">Grief work notes how individuals must </w:t>
                              </w:r>
                              <w:r w:rsidRPr="008F7F0F">
                                <w:rPr>
                                  <w:rFonts w:ascii="Times New Roman" w:hAnsi="Times New Roman" w:cs="Times New Roman"/>
                                  <w:color w:val="000000" w:themeColor="text1"/>
                                  <w:sz w:val="24"/>
                                  <w:szCs w:val="24"/>
                                </w:rPr>
                                <w:t>confront</w:t>
                              </w:r>
                              <w:r w:rsidRPr="008F7F0F">
                                <w:rPr>
                                  <w:rFonts w:ascii="Times New Roman" w:hAnsi="Times New Roman" w:cs="Times New Roman"/>
                                  <w:b w:val="0"/>
                                  <w:color w:val="000000" w:themeColor="text1"/>
                                  <w:sz w:val="24"/>
                                  <w:szCs w:val="24"/>
                                </w:rPr>
                                <w:t xml:space="preserve"> grief and how grief serves a </w:t>
                              </w:r>
                              <w:r w:rsidRPr="008F7F0F">
                                <w:rPr>
                                  <w:rFonts w:ascii="Times New Roman" w:hAnsi="Times New Roman" w:cs="Times New Roman"/>
                                  <w:color w:val="000000" w:themeColor="text1"/>
                                  <w:sz w:val="24"/>
                                  <w:szCs w:val="24"/>
                                </w:rPr>
                                <w:t>function</w:t>
                              </w:r>
                              <w:r w:rsidRPr="008F7F0F">
                                <w:rPr>
                                  <w:rFonts w:ascii="Times New Roman" w:hAnsi="Times New Roman" w:cs="Times New Roman"/>
                                  <w:b w:val="0"/>
                                  <w:color w:val="000000" w:themeColor="text1"/>
                                  <w:sz w:val="24"/>
                                  <w:szCs w:val="24"/>
                                </w:rPr>
                                <w:t xml:space="preserve">, which is to detach the bereaved from the deceased (Davies, 2004). </w:t>
                              </w:r>
                            </w:p>
                            <w:p w14:paraId="18753D12" w14:textId="77777777" w:rsidR="008F7F0F" w:rsidRPr="008F7F0F" w:rsidRDefault="008F7F0F" w:rsidP="008F7F0F">
                              <w:pPr>
                                <w:pStyle w:val="NoSpacing"/>
                                <w:spacing w:line="360" w:lineRule="auto"/>
                                <w:jc w:val="both"/>
                                <w:rPr>
                                  <w:rFonts w:ascii="Times New Roman" w:hAnsi="Times New Roman" w:cs="Times New Roman"/>
                                  <w:b w:val="0"/>
                                  <w:color w:val="000000" w:themeColor="text1"/>
                                  <w:sz w:val="24"/>
                                  <w:szCs w:val="24"/>
                                </w:rPr>
                              </w:pPr>
                            </w:p>
                            <w:p w14:paraId="64B49EAC" w14:textId="77777777" w:rsidR="008F7F0F" w:rsidRPr="008F7F0F" w:rsidRDefault="008F7F0F" w:rsidP="008F7F0F">
                              <w:pPr>
                                <w:pStyle w:val="NoSpacing"/>
                                <w:numPr>
                                  <w:ilvl w:val="0"/>
                                  <w:numId w:val="12"/>
                                </w:numPr>
                                <w:spacing w:line="360" w:lineRule="auto"/>
                                <w:jc w:val="both"/>
                                <w:rPr>
                                  <w:rFonts w:ascii="Times New Roman" w:hAnsi="Times New Roman" w:cs="Times New Roman"/>
                                  <w:b w:val="0"/>
                                  <w:color w:val="000000" w:themeColor="text1"/>
                                  <w:sz w:val="24"/>
                                  <w:szCs w:val="24"/>
                                </w:rPr>
                              </w:pPr>
                              <w:r w:rsidRPr="008F7F0F">
                                <w:rPr>
                                  <w:rFonts w:ascii="Times New Roman" w:hAnsi="Times New Roman" w:cs="Times New Roman"/>
                                  <w:b w:val="0"/>
                                  <w:color w:val="000000" w:themeColor="text1"/>
                                  <w:sz w:val="24"/>
                                  <w:szCs w:val="24"/>
                                </w:rPr>
                                <w:t xml:space="preserve">Successful grief work has been achieved when the bereaved have </w:t>
                              </w:r>
                              <w:r w:rsidRPr="008F7F0F">
                                <w:rPr>
                                  <w:rFonts w:ascii="Times New Roman" w:hAnsi="Times New Roman" w:cs="Times New Roman"/>
                                  <w:color w:val="000000" w:themeColor="text1"/>
                                  <w:sz w:val="24"/>
                                  <w:szCs w:val="24"/>
                                </w:rPr>
                                <w:t>stopped</w:t>
                              </w:r>
                              <w:r w:rsidRPr="008F7F0F">
                                <w:rPr>
                                  <w:rFonts w:ascii="Times New Roman" w:hAnsi="Times New Roman" w:cs="Times New Roman"/>
                                  <w:b w:val="0"/>
                                  <w:color w:val="000000" w:themeColor="text1"/>
                                  <w:sz w:val="24"/>
                                  <w:szCs w:val="24"/>
                                </w:rPr>
                                <w:t xml:space="preserve"> all attachments from the deceased (Davies, 2004). </w:t>
                              </w:r>
                            </w:p>
                            <w:p w14:paraId="0038231A" w14:textId="77777777" w:rsidR="008F7F0F" w:rsidRPr="008F7F0F" w:rsidRDefault="008F7F0F" w:rsidP="008F7F0F">
                              <w:pPr>
                                <w:pStyle w:val="NoSpacing"/>
                                <w:spacing w:line="360" w:lineRule="auto"/>
                                <w:jc w:val="both"/>
                                <w:rPr>
                                  <w:rFonts w:ascii="Times New Roman" w:hAnsi="Times New Roman" w:cs="Times New Roman"/>
                                  <w:b w:val="0"/>
                                  <w:color w:val="000000" w:themeColor="text1"/>
                                  <w:sz w:val="24"/>
                                  <w:szCs w:val="24"/>
                                </w:rPr>
                              </w:pPr>
                            </w:p>
                            <w:p w14:paraId="04A73E2B" w14:textId="1B551B0F" w:rsidR="008F7F0F" w:rsidRPr="008F7F0F" w:rsidRDefault="008F7F0F" w:rsidP="008F7F0F">
                              <w:pPr>
                                <w:pStyle w:val="NoSpacing"/>
                                <w:numPr>
                                  <w:ilvl w:val="0"/>
                                  <w:numId w:val="12"/>
                                </w:numPr>
                                <w:spacing w:line="360" w:lineRule="auto"/>
                                <w:jc w:val="both"/>
                                <w:rPr>
                                  <w:color w:val="000000" w:themeColor="text1"/>
                                  <w:sz w:val="20"/>
                                  <w:szCs w:val="20"/>
                                </w:rPr>
                              </w:pPr>
                              <w:r w:rsidRPr="008F7F0F">
                                <w:rPr>
                                  <w:rFonts w:ascii="Times New Roman" w:hAnsi="Times New Roman" w:cs="Times New Roman"/>
                                  <w:b w:val="0"/>
                                  <w:color w:val="000000" w:themeColor="text1"/>
                                  <w:sz w:val="24"/>
                                  <w:szCs w:val="24"/>
                                </w:rPr>
                                <w:t xml:space="preserve">Individuals must </w:t>
                              </w:r>
                              <w:r w:rsidRPr="008F7F0F">
                                <w:rPr>
                                  <w:rFonts w:ascii="Times New Roman" w:hAnsi="Times New Roman" w:cs="Times New Roman"/>
                                  <w:color w:val="000000" w:themeColor="text1"/>
                                  <w:sz w:val="24"/>
                                  <w:szCs w:val="24"/>
                                </w:rPr>
                                <w:t>readjust to life</w:t>
                              </w:r>
                              <w:r w:rsidRPr="008F7F0F">
                                <w:rPr>
                                  <w:rFonts w:ascii="Times New Roman" w:hAnsi="Times New Roman" w:cs="Times New Roman"/>
                                  <w:b w:val="0"/>
                                  <w:color w:val="000000" w:themeColor="text1"/>
                                  <w:sz w:val="24"/>
                                  <w:szCs w:val="24"/>
                                </w:rPr>
                                <w:t xml:space="preserve"> without the deceased and attempt to create new relationships (Hall, 2014). Freud proposed that grief must be </w:t>
                              </w:r>
                              <w:r w:rsidRPr="008F7F0F">
                                <w:rPr>
                                  <w:rFonts w:ascii="Times New Roman" w:hAnsi="Times New Roman" w:cs="Times New Roman"/>
                                  <w:color w:val="000000" w:themeColor="text1"/>
                                  <w:sz w:val="24"/>
                                  <w:szCs w:val="24"/>
                                </w:rPr>
                                <w:t>confronted</w:t>
                              </w:r>
                              <w:r w:rsidRPr="008F7F0F">
                                <w:rPr>
                                  <w:rFonts w:ascii="Times New Roman" w:hAnsi="Times New Roman" w:cs="Times New Roman"/>
                                  <w:b w:val="0"/>
                                  <w:color w:val="000000" w:themeColor="text1"/>
                                  <w:sz w:val="24"/>
                                  <w:szCs w:val="24"/>
                                </w:rPr>
                                <w:t xml:space="preserve"> </w:t>
                              </w:r>
                              <w:proofErr w:type="gramStart"/>
                              <w:r w:rsidRPr="008F7F0F">
                                <w:rPr>
                                  <w:rFonts w:ascii="Times New Roman" w:hAnsi="Times New Roman" w:cs="Times New Roman"/>
                                  <w:b w:val="0"/>
                                  <w:color w:val="000000" w:themeColor="text1"/>
                                  <w:sz w:val="24"/>
                                  <w:szCs w:val="24"/>
                                </w:rPr>
                                <w:t>in order to</w:t>
                              </w:r>
                              <w:proofErr w:type="gramEnd"/>
                              <w:r w:rsidRPr="008F7F0F">
                                <w:rPr>
                                  <w:rFonts w:ascii="Times New Roman" w:hAnsi="Times New Roman" w:cs="Times New Roman"/>
                                  <w:b w:val="0"/>
                                  <w:color w:val="000000" w:themeColor="text1"/>
                                  <w:sz w:val="24"/>
                                  <w:szCs w:val="24"/>
                                </w:rPr>
                                <w:t xml:space="preserve"> prevent the occurrence of any</w:t>
                              </w:r>
                              <w:r w:rsidR="00CE5190">
                                <w:rPr>
                                  <w:rFonts w:ascii="Times New Roman" w:hAnsi="Times New Roman" w:cs="Times New Roman"/>
                                  <w:b w:val="0"/>
                                  <w:color w:val="000000" w:themeColor="text1"/>
                                  <w:sz w:val="24"/>
                                  <w:szCs w:val="24"/>
                                </w:rPr>
                                <w:t xml:space="preserve"> later</w:t>
                              </w:r>
                              <w:r w:rsidRPr="008F7F0F">
                                <w:rPr>
                                  <w:rFonts w:ascii="Times New Roman" w:hAnsi="Times New Roman" w:cs="Times New Roman"/>
                                  <w:b w:val="0"/>
                                  <w:color w:val="000000" w:themeColor="text1"/>
                                  <w:sz w:val="24"/>
                                  <w:szCs w:val="24"/>
                                </w:rPr>
                                <w:t xml:space="preserve"> complications (Stroebe, 2002). </w:t>
                              </w: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9A65CE3" id="Group 254" o:spid="_x0000_s1064" style="position:absolute;margin-left:-30.7pt;margin-top:172.1pt;width:598.6pt;height:330.9pt;z-index:251926528;mso-wrap-distance-left:18pt;mso-wrap-distance-right:18pt;mso-position-horizontal-relative:page;mso-position-vertical-relative:page;mso-width-relative:margin;mso-height-relative:margin" coordorigin="-2737" coordsize="34925,2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">
                <v:rect id="Rectangle 255" o:spid="_x0000_s1065"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" fillcolor="white [3212]" stroked="f" strokeweight="1.5pt">
                  <v:fill opacity="0"/>
                </v:rect>
                <v:group id="Group 160" o:spid="_x0000_s1066" style="position:absolute;left:-2737;top:190;width:22493;height:8543" coordorigin="494" coordsize="14721,10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">
                  <v:shape id="Rectangle 10" o:spid="_x0000_s1067" style="position:absolute;left:2285;width:10904;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" path="m,l2240281,,1659256,222885,,822960,,xe" fillcolor="#a6b727 [3204]" stroked="f" strokeweight="1.5pt">
                    <v:path arrowok="t" o:connecttype="custom" o:connectlocs="0,0;1090404,0;807604,274158;0,1012274;0,0" o:connectangles="0,0,0,0,0"/>
                  </v:shape>
                  <v:rect id="Rectangle 162" o:spid="_x0000_s1068" style="position:absolute;left:494;top:272;width:14722;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" stroked="f" strokeweight="1.5pt">
                    <v:fill r:id="rId19" o:title="" recolor="t" rotate="t" type="frame"/>
                  </v:rect>
                </v:group>
                <v:shape id="Text Box 163" o:spid="_x0000_s1069" type="#_x0000_t202" style="position:absolute;left:2381;top:559;width:29807;height:197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" filled="f" stroked="f" strokeweight=".5pt">
                  <v:textbox inset="3.6pt,7.2pt,0,0">
                    <w:txbxContent>
                      <w:p w14:paraId="10FE8E04" w14:textId="7A8F4E20" w:rsidR="008F7F0F" w:rsidRPr="008F7F0F" w:rsidRDefault="008F7F0F" w:rsidP="008F7F0F">
                        <w:pPr>
                          <w:pStyle w:val="NoSpacing"/>
                          <w:numPr>
                            <w:ilvl w:val="0"/>
                            <w:numId w:val="12"/>
                          </w:numPr>
                          <w:spacing w:line="360" w:lineRule="auto"/>
                          <w:jc w:val="both"/>
                          <w:rPr>
                            <w:rFonts w:ascii="Times New Roman" w:hAnsi="Times New Roman" w:cs="Times New Roman"/>
                            <w:b w:val="0"/>
                            <w:color w:val="000000" w:themeColor="text1"/>
                            <w:sz w:val="24"/>
                            <w:szCs w:val="24"/>
                          </w:rPr>
                        </w:pPr>
                        <w:r w:rsidRPr="008F7F0F">
                          <w:rPr>
                            <w:rFonts w:ascii="Times New Roman" w:hAnsi="Times New Roman" w:cs="Times New Roman"/>
                            <w:b w:val="0"/>
                            <w:color w:val="000000" w:themeColor="text1"/>
                            <w:sz w:val="24"/>
                            <w:szCs w:val="24"/>
                          </w:rPr>
                          <w:t>Grief work was initially proposed by Freud</w:t>
                        </w:r>
                        <w:r w:rsidR="00535627">
                          <w:rPr>
                            <w:rFonts w:ascii="Times New Roman" w:hAnsi="Times New Roman" w:cs="Times New Roman"/>
                            <w:b w:val="0"/>
                            <w:color w:val="000000" w:themeColor="text1"/>
                            <w:sz w:val="24"/>
                            <w:szCs w:val="24"/>
                          </w:rPr>
                          <w:t xml:space="preserve"> (1917)</w:t>
                        </w:r>
                        <w:r w:rsidR="00CE4338">
                          <w:rPr>
                            <w:rFonts w:ascii="Times New Roman" w:hAnsi="Times New Roman" w:cs="Times New Roman"/>
                            <w:b w:val="0"/>
                            <w:color w:val="000000" w:themeColor="text1"/>
                            <w:sz w:val="24"/>
                            <w:szCs w:val="24"/>
                          </w:rPr>
                          <w:t>.</w:t>
                        </w:r>
                      </w:p>
                      <w:p w14:paraId="109AEB79" w14:textId="77777777" w:rsidR="008F7F0F" w:rsidRPr="008F7F0F" w:rsidRDefault="008F7F0F" w:rsidP="008F7F0F">
                        <w:pPr>
                          <w:pStyle w:val="NoSpacing"/>
                          <w:spacing w:line="360" w:lineRule="auto"/>
                          <w:jc w:val="both"/>
                          <w:rPr>
                            <w:rFonts w:ascii="Times New Roman" w:hAnsi="Times New Roman" w:cs="Times New Roman"/>
                            <w:b w:val="0"/>
                            <w:color w:val="000000" w:themeColor="text1"/>
                            <w:sz w:val="24"/>
                            <w:szCs w:val="24"/>
                          </w:rPr>
                        </w:pPr>
                      </w:p>
                      <w:p w14:paraId="22484764" w14:textId="77777777" w:rsidR="008F7F0F" w:rsidRPr="008F7F0F" w:rsidRDefault="008F7F0F" w:rsidP="008F7F0F">
                        <w:pPr>
                          <w:pStyle w:val="NoSpacing"/>
                          <w:numPr>
                            <w:ilvl w:val="0"/>
                            <w:numId w:val="12"/>
                          </w:numPr>
                          <w:spacing w:line="360" w:lineRule="auto"/>
                          <w:jc w:val="both"/>
                          <w:rPr>
                            <w:rFonts w:ascii="Times New Roman" w:hAnsi="Times New Roman" w:cs="Times New Roman"/>
                            <w:b w:val="0"/>
                            <w:color w:val="000000" w:themeColor="text1"/>
                            <w:sz w:val="24"/>
                            <w:szCs w:val="24"/>
                          </w:rPr>
                        </w:pPr>
                        <w:r w:rsidRPr="008F7F0F">
                          <w:rPr>
                            <w:rFonts w:ascii="Times New Roman" w:hAnsi="Times New Roman" w:cs="Times New Roman"/>
                            <w:b w:val="0"/>
                            <w:color w:val="000000" w:themeColor="text1"/>
                            <w:sz w:val="24"/>
                            <w:szCs w:val="24"/>
                          </w:rPr>
                          <w:t xml:space="preserve">Grief work theory explains </w:t>
                        </w:r>
                        <w:r w:rsidRPr="00CE5190">
                          <w:rPr>
                            <w:rFonts w:ascii="Times New Roman" w:hAnsi="Times New Roman" w:cs="Times New Roman"/>
                            <w:bCs/>
                            <w:color w:val="000000" w:themeColor="text1"/>
                            <w:sz w:val="24"/>
                            <w:szCs w:val="24"/>
                          </w:rPr>
                          <w:t>how humans process grief</w:t>
                        </w:r>
                        <w:r w:rsidRPr="008F7F0F">
                          <w:rPr>
                            <w:rFonts w:ascii="Times New Roman" w:hAnsi="Times New Roman" w:cs="Times New Roman"/>
                            <w:b w:val="0"/>
                            <w:color w:val="000000" w:themeColor="text1"/>
                            <w:sz w:val="24"/>
                            <w:szCs w:val="24"/>
                          </w:rPr>
                          <w:t xml:space="preserve">, through the breaking of ties with the deceased, suggesting that to overcome feelings of grief, we must go over events and emotions related to the death (Stroebe, 2002). </w:t>
                        </w:r>
                      </w:p>
                      <w:p w14:paraId="49E79747" w14:textId="77777777" w:rsidR="008F7F0F" w:rsidRPr="008F7F0F" w:rsidRDefault="008F7F0F" w:rsidP="008F7F0F">
                        <w:pPr>
                          <w:pStyle w:val="NoSpacing"/>
                          <w:spacing w:line="360" w:lineRule="auto"/>
                          <w:jc w:val="both"/>
                          <w:rPr>
                            <w:rFonts w:ascii="Times New Roman" w:hAnsi="Times New Roman" w:cs="Times New Roman"/>
                            <w:b w:val="0"/>
                            <w:color w:val="000000" w:themeColor="text1"/>
                            <w:sz w:val="24"/>
                            <w:szCs w:val="24"/>
                          </w:rPr>
                        </w:pPr>
                      </w:p>
                      <w:p w14:paraId="54A3515D" w14:textId="77777777" w:rsidR="008F7F0F" w:rsidRPr="008F7F0F" w:rsidRDefault="008F7F0F" w:rsidP="008F7F0F">
                        <w:pPr>
                          <w:pStyle w:val="NoSpacing"/>
                          <w:numPr>
                            <w:ilvl w:val="0"/>
                            <w:numId w:val="12"/>
                          </w:numPr>
                          <w:spacing w:line="360" w:lineRule="auto"/>
                          <w:jc w:val="both"/>
                          <w:rPr>
                            <w:rFonts w:ascii="Times New Roman" w:hAnsi="Times New Roman" w:cs="Times New Roman"/>
                            <w:b w:val="0"/>
                            <w:color w:val="000000" w:themeColor="text1"/>
                            <w:sz w:val="24"/>
                            <w:szCs w:val="24"/>
                          </w:rPr>
                        </w:pPr>
                        <w:r w:rsidRPr="008F7F0F">
                          <w:rPr>
                            <w:rFonts w:ascii="Times New Roman" w:hAnsi="Times New Roman" w:cs="Times New Roman"/>
                            <w:b w:val="0"/>
                            <w:color w:val="000000" w:themeColor="text1"/>
                            <w:sz w:val="24"/>
                            <w:szCs w:val="24"/>
                          </w:rPr>
                          <w:t xml:space="preserve">Grief work notes how individuals must </w:t>
                        </w:r>
                        <w:r w:rsidRPr="008F7F0F">
                          <w:rPr>
                            <w:rFonts w:ascii="Times New Roman" w:hAnsi="Times New Roman" w:cs="Times New Roman"/>
                            <w:color w:val="000000" w:themeColor="text1"/>
                            <w:sz w:val="24"/>
                            <w:szCs w:val="24"/>
                          </w:rPr>
                          <w:t>confront</w:t>
                        </w:r>
                        <w:r w:rsidRPr="008F7F0F">
                          <w:rPr>
                            <w:rFonts w:ascii="Times New Roman" w:hAnsi="Times New Roman" w:cs="Times New Roman"/>
                            <w:b w:val="0"/>
                            <w:color w:val="000000" w:themeColor="text1"/>
                            <w:sz w:val="24"/>
                            <w:szCs w:val="24"/>
                          </w:rPr>
                          <w:t xml:space="preserve"> grief and how grief serves a </w:t>
                        </w:r>
                        <w:r w:rsidRPr="008F7F0F">
                          <w:rPr>
                            <w:rFonts w:ascii="Times New Roman" w:hAnsi="Times New Roman" w:cs="Times New Roman"/>
                            <w:color w:val="000000" w:themeColor="text1"/>
                            <w:sz w:val="24"/>
                            <w:szCs w:val="24"/>
                          </w:rPr>
                          <w:t>function</w:t>
                        </w:r>
                        <w:r w:rsidRPr="008F7F0F">
                          <w:rPr>
                            <w:rFonts w:ascii="Times New Roman" w:hAnsi="Times New Roman" w:cs="Times New Roman"/>
                            <w:b w:val="0"/>
                            <w:color w:val="000000" w:themeColor="text1"/>
                            <w:sz w:val="24"/>
                            <w:szCs w:val="24"/>
                          </w:rPr>
                          <w:t xml:space="preserve">, which is to detach the bereaved from the deceased (Davies, 2004). </w:t>
                        </w:r>
                      </w:p>
                      <w:p w14:paraId="18753D12" w14:textId="77777777" w:rsidR="008F7F0F" w:rsidRPr="008F7F0F" w:rsidRDefault="008F7F0F" w:rsidP="008F7F0F">
                        <w:pPr>
                          <w:pStyle w:val="NoSpacing"/>
                          <w:spacing w:line="360" w:lineRule="auto"/>
                          <w:jc w:val="both"/>
                          <w:rPr>
                            <w:rFonts w:ascii="Times New Roman" w:hAnsi="Times New Roman" w:cs="Times New Roman"/>
                            <w:b w:val="0"/>
                            <w:color w:val="000000" w:themeColor="text1"/>
                            <w:sz w:val="24"/>
                            <w:szCs w:val="24"/>
                          </w:rPr>
                        </w:pPr>
                      </w:p>
                      <w:p w14:paraId="64B49EAC" w14:textId="77777777" w:rsidR="008F7F0F" w:rsidRPr="008F7F0F" w:rsidRDefault="008F7F0F" w:rsidP="008F7F0F">
                        <w:pPr>
                          <w:pStyle w:val="NoSpacing"/>
                          <w:numPr>
                            <w:ilvl w:val="0"/>
                            <w:numId w:val="12"/>
                          </w:numPr>
                          <w:spacing w:line="360" w:lineRule="auto"/>
                          <w:jc w:val="both"/>
                          <w:rPr>
                            <w:rFonts w:ascii="Times New Roman" w:hAnsi="Times New Roman" w:cs="Times New Roman"/>
                            <w:b w:val="0"/>
                            <w:color w:val="000000" w:themeColor="text1"/>
                            <w:sz w:val="24"/>
                            <w:szCs w:val="24"/>
                          </w:rPr>
                        </w:pPr>
                        <w:r w:rsidRPr="008F7F0F">
                          <w:rPr>
                            <w:rFonts w:ascii="Times New Roman" w:hAnsi="Times New Roman" w:cs="Times New Roman"/>
                            <w:b w:val="0"/>
                            <w:color w:val="000000" w:themeColor="text1"/>
                            <w:sz w:val="24"/>
                            <w:szCs w:val="24"/>
                          </w:rPr>
                          <w:t xml:space="preserve">Successful grief work has been achieved when the bereaved have </w:t>
                        </w:r>
                        <w:r w:rsidRPr="008F7F0F">
                          <w:rPr>
                            <w:rFonts w:ascii="Times New Roman" w:hAnsi="Times New Roman" w:cs="Times New Roman"/>
                            <w:color w:val="000000" w:themeColor="text1"/>
                            <w:sz w:val="24"/>
                            <w:szCs w:val="24"/>
                          </w:rPr>
                          <w:t>stopped</w:t>
                        </w:r>
                        <w:r w:rsidRPr="008F7F0F">
                          <w:rPr>
                            <w:rFonts w:ascii="Times New Roman" w:hAnsi="Times New Roman" w:cs="Times New Roman"/>
                            <w:b w:val="0"/>
                            <w:color w:val="000000" w:themeColor="text1"/>
                            <w:sz w:val="24"/>
                            <w:szCs w:val="24"/>
                          </w:rPr>
                          <w:t xml:space="preserve"> all attachments from the deceased (Davies, 2004). </w:t>
                        </w:r>
                      </w:p>
                      <w:p w14:paraId="0038231A" w14:textId="77777777" w:rsidR="008F7F0F" w:rsidRPr="008F7F0F" w:rsidRDefault="008F7F0F" w:rsidP="008F7F0F">
                        <w:pPr>
                          <w:pStyle w:val="NoSpacing"/>
                          <w:spacing w:line="360" w:lineRule="auto"/>
                          <w:jc w:val="both"/>
                          <w:rPr>
                            <w:rFonts w:ascii="Times New Roman" w:hAnsi="Times New Roman" w:cs="Times New Roman"/>
                            <w:b w:val="0"/>
                            <w:color w:val="000000" w:themeColor="text1"/>
                            <w:sz w:val="24"/>
                            <w:szCs w:val="24"/>
                          </w:rPr>
                        </w:pPr>
                      </w:p>
                      <w:p w14:paraId="04A73E2B" w14:textId="1B551B0F" w:rsidR="008F7F0F" w:rsidRPr="008F7F0F" w:rsidRDefault="008F7F0F" w:rsidP="008F7F0F">
                        <w:pPr>
                          <w:pStyle w:val="NoSpacing"/>
                          <w:numPr>
                            <w:ilvl w:val="0"/>
                            <w:numId w:val="12"/>
                          </w:numPr>
                          <w:spacing w:line="360" w:lineRule="auto"/>
                          <w:jc w:val="both"/>
                          <w:rPr>
                            <w:color w:val="000000" w:themeColor="text1"/>
                            <w:sz w:val="20"/>
                            <w:szCs w:val="20"/>
                          </w:rPr>
                        </w:pPr>
                        <w:r w:rsidRPr="008F7F0F">
                          <w:rPr>
                            <w:rFonts w:ascii="Times New Roman" w:hAnsi="Times New Roman" w:cs="Times New Roman"/>
                            <w:b w:val="0"/>
                            <w:color w:val="000000" w:themeColor="text1"/>
                            <w:sz w:val="24"/>
                            <w:szCs w:val="24"/>
                          </w:rPr>
                          <w:t xml:space="preserve">Individuals must </w:t>
                        </w:r>
                        <w:r w:rsidRPr="008F7F0F">
                          <w:rPr>
                            <w:rFonts w:ascii="Times New Roman" w:hAnsi="Times New Roman" w:cs="Times New Roman"/>
                            <w:color w:val="000000" w:themeColor="text1"/>
                            <w:sz w:val="24"/>
                            <w:szCs w:val="24"/>
                          </w:rPr>
                          <w:t>readjust to life</w:t>
                        </w:r>
                        <w:r w:rsidRPr="008F7F0F">
                          <w:rPr>
                            <w:rFonts w:ascii="Times New Roman" w:hAnsi="Times New Roman" w:cs="Times New Roman"/>
                            <w:b w:val="0"/>
                            <w:color w:val="000000" w:themeColor="text1"/>
                            <w:sz w:val="24"/>
                            <w:szCs w:val="24"/>
                          </w:rPr>
                          <w:t xml:space="preserve"> without the deceased and attempt to create new relationships (Hall, 2014). Freud proposed that grief must be </w:t>
                        </w:r>
                        <w:r w:rsidRPr="008F7F0F">
                          <w:rPr>
                            <w:rFonts w:ascii="Times New Roman" w:hAnsi="Times New Roman" w:cs="Times New Roman"/>
                            <w:color w:val="000000" w:themeColor="text1"/>
                            <w:sz w:val="24"/>
                            <w:szCs w:val="24"/>
                          </w:rPr>
                          <w:t>confronted</w:t>
                        </w:r>
                        <w:r w:rsidRPr="008F7F0F">
                          <w:rPr>
                            <w:rFonts w:ascii="Times New Roman" w:hAnsi="Times New Roman" w:cs="Times New Roman"/>
                            <w:b w:val="0"/>
                            <w:color w:val="000000" w:themeColor="text1"/>
                            <w:sz w:val="24"/>
                            <w:szCs w:val="24"/>
                          </w:rPr>
                          <w:t xml:space="preserve"> in order to prevent the occurrence of any</w:t>
                        </w:r>
                        <w:r w:rsidR="00CE5190">
                          <w:rPr>
                            <w:rFonts w:ascii="Times New Roman" w:hAnsi="Times New Roman" w:cs="Times New Roman"/>
                            <w:b w:val="0"/>
                            <w:color w:val="000000" w:themeColor="text1"/>
                            <w:sz w:val="24"/>
                            <w:szCs w:val="24"/>
                          </w:rPr>
                          <w:t xml:space="preserve"> later</w:t>
                        </w:r>
                        <w:r w:rsidRPr="008F7F0F">
                          <w:rPr>
                            <w:rFonts w:ascii="Times New Roman" w:hAnsi="Times New Roman" w:cs="Times New Roman"/>
                            <w:b w:val="0"/>
                            <w:color w:val="000000" w:themeColor="text1"/>
                            <w:sz w:val="24"/>
                            <w:szCs w:val="24"/>
                          </w:rPr>
                          <w:t xml:space="preserve"> complications (Stroebe, 2002). </w:t>
                        </w:r>
                      </w:p>
                    </w:txbxContent>
                  </v:textbox>
                </v:shape>
                <w10:wrap type="square" anchorx="page" anchory="page"/>
              </v:group>
            </w:pict>
          </mc:Fallback>
        </mc:AlternateContent>
      </w:r>
      <w:r w:rsidR="00CE3F47" w:rsidRPr="00AF3903">
        <w:rPr>
          <w:noProof/>
          <w:color w:val="606062" w:themeColor="accent6" w:themeShade="BF"/>
        </w:rPr>
        <mc:AlternateContent>
          <mc:Choice Requires="wps">
            <w:drawing>
              <wp:anchor distT="91440" distB="91440" distL="114300" distR="114300" simplePos="0" relativeHeight="251928576" behindDoc="0" locked="0" layoutInCell="1" allowOverlap="1" wp14:anchorId="113C30CB" wp14:editId="3FE87CF8">
                <wp:simplePos x="0" y="0"/>
                <wp:positionH relativeFrom="page">
                  <wp:posOffset>417195</wp:posOffset>
                </wp:positionH>
                <wp:positionV relativeFrom="paragraph">
                  <wp:posOffset>4568825</wp:posOffset>
                </wp:positionV>
                <wp:extent cx="6976745" cy="2931795"/>
                <wp:effectExtent l="0" t="0" r="0" b="1905"/>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6745" cy="2931795"/>
                        </a:xfrm>
                        <a:prstGeom prst="rect">
                          <a:avLst/>
                        </a:prstGeom>
                        <a:noFill/>
                        <a:ln w="9525">
                          <a:noFill/>
                          <a:miter lim="800000"/>
                          <a:headEnd/>
                          <a:tailEnd/>
                        </a:ln>
                      </wps:spPr>
                      <wps:txbx>
                        <w:txbxContent>
                          <w:p w14:paraId="231072C9" w14:textId="545E4EE3" w:rsidR="00AF3903" w:rsidRDefault="00CE3F47">
                            <w:pPr>
                              <w:pBdr>
                                <w:top w:val="single" w:sz="24" w:space="8" w:color="A6B727" w:themeColor="accent1"/>
                                <w:bottom w:val="single" w:sz="24" w:space="8" w:color="A6B727" w:themeColor="accent1"/>
                              </w:pBdr>
                              <w:spacing w:after="0"/>
                              <w:rPr>
                                <w:rFonts w:ascii="Times New Roman" w:hAnsi="Times New Roman" w:cs="Times New Roman"/>
                                <w:b/>
                                <w:iCs/>
                                <w:color w:val="A6B727" w:themeColor="accent1"/>
                                <w:sz w:val="28"/>
                                <w:szCs w:val="24"/>
                                <w:lang w:val="en-GB"/>
                              </w:rPr>
                            </w:pPr>
                            <w:r w:rsidRPr="00CE3F47">
                              <w:rPr>
                                <w:rFonts w:ascii="Times New Roman" w:hAnsi="Times New Roman" w:cs="Times New Roman"/>
                                <w:b/>
                                <w:iCs/>
                                <w:color w:val="A6B727" w:themeColor="accent1"/>
                                <w:sz w:val="28"/>
                                <w:szCs w:val="24"/>
                                <w:lang w:val="en-GB"/>
                              </w:rPr>
                              <w:t xml:space="preserve">What does the research tell us? </w:t>
                            </w:r>
                          </w:p>
                          <w:p w14:paraId="4105379A" w14:textId="0032E052" w:rsidR="00535627" w:rsidRDefault="00535627">
                            <w:pPr>
                              <w:pBdr>
                                <w:top w:val="single" w:sz="24" w:space="8" w:color="A6B727" w:themeColor="accent1"/>
                                <w:bottom w:val="single" w:sz="24" w:space="8" w:color="A6B727" w:themeColor="accent1"/>
                              </w:pBdr>
                              <w:spacing w:after="0"/>
                              <w:rPr>
                                <w:rFonts w:ascii="Times New Roman" w:hAnsi="Times New Roman" w:cs="Times New Roman"/>
                                <w:bCs/>
                                <w:iCs/>
                                <w:color w:val="A6B727" w:themeColor="accent1"/>
                                <w:sz w:val="28"/>
                                <w:szCs w:val="24"/>
                                <w:lang w:val="en-GB"/>
                              </w:rPr>
                            </w:pPr>
                          </w:p>
                          <w:p w14:paraId="3AD4674E" w14:textId="658D29A3" w:rsidR="00535627" w:rsidRPr="00640BEA" w:rsidRDefault="00CE4338" w:rsidP="00640BEA">
                            <w:pPr>
                              <w:pBdr>
                                <w:top w:val="single" w:sz="24" w:space="8" w:color="A6B727" w:themeColor="accent1"/>
                                <w:bottom w:val="single" w:sz="24" w:space="8" w:color="A6B727" w:themeColor="accent1"/>
                              </w:pBdr>
                              <w:spacing w:after="0" w:line="360" w:lineRule="auto"/>
                              <w:jc w:val="both"/>
                              <w:rPr>
                                <w:rFonts w:ascii="Times New Roman" w:hAnsi="Times New Roman" w:cs="Times New Roman"/>
                                <w:bCs/>
                                <w:iCs/>
                                <w:color w:val="auto"/>
                                <w:sz w:val="28"/>
                                <w:szCs w:val="24"/>
                                <w:lang w:val="en-GB"/>
                              </w:rPr>
                            </w:pPr>
                            <w:r>
                              <w:rPr>
                                <w:rFonts w:ascii="Times New Roman" w:hAnsi="Times New Roman" w:cs="Times New Roman"/>
                                <w:bCs/>
                                <w:iCs/>
                                <w:color w:val="auto"/>
                                <w:sz w:val="28"/>
                                <w:szCs w:val="24"/>
                                <w:lang w:val="en-GB"/>
                              </w:rPr>
                              <w:t xml:space="preserve">Stroebe &amp; Stroebe (1991) </w:t>
                            </w:r>
                            <w:r w:rsidR="00535627" w:rsidRPr="00161EFF">
                              <w:rPr>
                                <w:rFonts w:ascii="Times New Roman" w:hAnsi="Times New Roman" w:cs="Times New Roman"/>
                                <w:bCs/>
                                <w:iCs/>
                                <w:color w:val="auto"/>
                                <w:sz w:val="28"/>
                                <w:szCs w:val="24"/>
                                <w:lang w:val="en-GB"/>
                              </w:rPr>
                              <w:t xml:space="preserve">conducted a study to examine if grief work is </w:t>
                            </w:r>
                            <w:r w:rsidR="00640BEA">
                              <w:rPr>
                                <w:rFonts w:ascii="Times New Roman" w:hAnsi="Times New Roman" w:cs="Times New Roman"/>
                                <w:bCs/>
                                <w:iCs/>
                                <w:color w:val="auto"/>
                                <w:sz w:val="28"/>
                                <w:szCs w:val="24"/>
                                <w:lang w:val="en-GB"/>
                              </w:rPr>
                              <w:t>necessary</w:t>
                            </w:r>
                            <w:r w:rsidR="00535627" w:rsidRPr="00161EFF">
                              <w:rPr>
                                <w:rFonts w:ascii="Times New Roman" w:hAnsi="Times New Roman" w:cs="Times New Roman"/>
                                <w:bCs/>
                                <w:iCs/>
                                <w:color w:val="auto"/>
                                <w:sz w:val="28"/>
                                <w:szCs w:val="24"/>
                                <w:lang w:val="en-GB"/>
                              </w:rPr>
                              <w:t xml:space="preserve"> to overcome grief. </w:t>
                            </w:r>
                            <w:r w:rsidR="0036684D" w:rsidRPr="00161EFF">
                              <w:rPr>
                                <w:rFonts w:ascii="Times New Roman" w:hAnsi="Times New Roman" w:cs="Times New Roman"/>
                                <w:bCs/>
                                <w:iCs/>
                                <w:color w:val="auto"/>
                                <w:sz w:val="28"/>
                                <w:szCs w:val="24"/>
                                <w:lang w:val="en-GB"/>
                              </w:rPr>
                              <w:t>By looking at both widows and widowers, result</w:t>
                            </w:r>
                            <w:r w:rsidR="00640BEA">
                              <w:rPr>
                                <w:rFonts w:ascii="Times New Roman" w:hAnsi="Times New Roman" w:cs="Times New Roman"/>
                                <w:bCs/>
                                <w:iCs/>
                                <w:color w:val="auto"/>
                                <w:sz w:val="28"/>
                                <w:szCs w:val="24"/>
                                <w:lang w:val="en-GB"/>
                              </w:rPr>
                              <w:t>s</w:t>
                            </w:r>
                            <w:r w:rsidR="0036684D" w:rsidRPr="00161EFF">
                              <w:rPr>
                                <w:rFonts w:ascii="Times New Roman" w:hAnsi="Times New Roman" w:cs="Times New Roman"/>
                                <w:bCs/>
                                <w:iCs/>
                                <w:color w:val="auto"/>
                                <w:sz w:val="28"/>
                                <w:szCs w:val="24"/>
                                <w:lang w:val="en-GB"/>
                              </w:rPr>
                              <w:t xml:space="preserve"> </w:t>
                            </w:r>
                            <w:r w:rsidR="0036684D" w:rsidRPr="00640BEA">
                              <w:rPr>
                                <w:rFonts w:ascii="Times New Roman" w:hAnsi="Times New Roman" w:cs="Times New Roman"/>
                                <w:b/>
                                <w:bCs/>
                                <w:iCs/>
                                <w:color w:val="auto"/>
                                <w:sz w:val="28"/>
                                <w:szCs w:val="24"/>
                                <w:lang w:val="en-GB"/>
                              </w:rPr>
                              <w:t>did not</w:t>
                            </w:r>
                            <w:r w:rsidR="0036684D" w:rsidRPr="00161EFF">
                              <w:rPr>
                                <w:rFonts w:ascii="Times New Roman" w:hAnsi="Times New Roman" w:cs="Times New Roman"/>
                                <w:bCs/>
                                <w:iCs/>
                                <w:color w:val="auto"/>
                                <w:sz w:val="28"/>
                                <w:szCs w:val="24"/>
                                <w:lang w:val="en-GB"/>
                              </w:rPr>
                              <w:t xml:space="preserve"> </w:t>
                            </w:r>
                            <w:r w:rsidR="00640BEA">
                              <w:rPr>
                                <w:rFonts w:ascii="Times New Roman" w:hAnsi="Times New Roman" w:cs="Times New Roman"/>
                                <w:bCs/>
                                <w:iCs/>
                                <w:color w:val="auto"/>
                                <w:sz w:val="28"/>
                                <w:szCs w:val="24"/>
                                <w:lang w:val="en-GB"/>
                              </w:rPr>
                              <w:t xml:space="preserve">offer definitive support of grief work. </w:t>
                            </w:r>
                            <w:r w:rsidR="0036684D" w:rsidRPr="00161EFF">
                              <w:rPr>
                                <w:rFonts w:ascii="Times New Roman" w:hAnsi="Times New Roman" w:cs="Times New Roman"/>
                                <w:bCs/>
                                <w:iCs/>
                                <w:color w:val="auto"/>
                                <w:sz w:val="28"/>
                                <w:szCs w:val="24"/>
                                <w:lang w:val="en-GB"/>
                              </w:rPr>
                              <w:t xml:space="preserve">Results suggested that only widowers displayed a relationship between grief work and adjusting to loss. This suggests that there may be </w:t>
                            </w:r>
                            <w:r w:rsidR="0036684D" w:rsidRPr="00CE5190">
                              <w:rPr>
                                <w:rFonts w:ascii="Times New Roman" w:hAnsi="Times New Roman" w:cs="Times New Roman"/>
                                <w:b/>
                                <w:iCs/>
                                <w:color w:val="auto"/>
                                <w:sz w:val="28"/>
                                <w:szCs w:val="24"/>
                                <w:lang w:val="en-GB"/>
                              </w:rPr>
                              <w:t>gender differences</w:t>
                            </w:r>
                            <w:r w:rsidR="0036684D" w:rsidRPr="00161EFF">
                              <w:rPr>
                                <w:rFonts w:ascii="Times New Roman" w:hAnsi="Times New Roman" w:cs="Times New Roman"/>
                                <w:bCs/>
                                <w:iCs/>
                                <w:color w:val="auto"/>
                                <w:sz w:val="28"/>
                                <w:szCs w:val="24"/>
                                <w:lang w:val="en-GB"/>
                              </w:rPr>
                              <w:t xml:space="preserve"> in the way humans process grief. Nonetheless, this study did find support for the grief work hypothesis by finding that </w:t>
                            </w:r>
                            <w:r w:rsidR="00640BEA" w:rsidRPr="00161EFF">
                              <w:rPr>
                                <w:rFonts w:ascii="Times New Roman" w:hAnsi="Times New Roman" w:cs="Times New Roman"/>
                                <w:bCs/>
                                <w:iCs/>
                                <w:color w:val="auto"/>
                                <w:sz w:val="28"/>
                                <w:szCs w:val="24"/>
                                <w:lang w:val="en-GB"/>
                              </w:rPr>
                              <w:t>extreme</w:t>
                            </w:r>
                            <w:r w:rsidR="00BB6ABC" w:rsidRPr="00161EFF">
                              <w:rPr>
                                <w:rFonts w:ascii="Times New Roman" w:hAnsi="Times New Roman" w:cs="Times New Roman"/>
                                <w:bCs/>
                                <w:iCs/>
                                <w:color w:val="auto"/>
                                <w:sz w:val="28"/>
                                <w:szCs w:val="24"/>
                                <w:lang w:val="en-GB"/>
                              </w:rPr>
                              <w:t xml:space="preserve"> avoid</w:t>
                            </w:r>
                            <w:r w:rsidR="00CE5190">
                              <w:rPr>
                                <w:rFonts w:ascii="Times New Roman" w:hAnsi="Times New Roman" w:cs="Times New Roman"/>
                                <w:bCs/>
                                <w:iCs/>
                                <w:color w:val="auto"/>
                                <w:sz w:val="28"/>
                                <w:szCs w:val="24"/>
                                <w:lang w:val="en-GB"/>
                              </w:rPr>
                              <w:t>ance of</w:t>
                            </w:r>
                            <w:r w:rsidR="00BB6ABC" w:rsidRPr="00161EFF">
                              <w:rPr>
                                <w:rFonts w:ascii="Times New Roman" w:hAnsi="Times New Roman" w:cs="Times New Roman"/>
                                <w:bCs/>
                                <w:iCs/>
                                <w:color w:val="auto"/>
                                <w:sz w:val="28"/>
                                <w:szCs w:val="24"/>
                                <w:lang w:val="en-GB"/>
                              </w:rPr>
                              <w:t xml:space="preserve"> grief has adverse effects on overcoming grief.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3C30CB" id="_x0000_s1070" type="#_x0000_t202" style="position:absolute;margin-left:32.85pt;margin-top:359.75pt;width:549.35pt;height:230.85pt;z-index:251928576;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" filled="f" stroked="f">
                <v:textbox>
                  <w:txbxContent>
                    <w:p w14:paraId="231072C9" w14:textId="545E4EE3" w:rsidR="00AF3903" w:rsidRDefault="00CE3F47">
                      <w:pPr>
                        <w:pBdr>
                          <w:top w:val="single" w:sz="24" w:space="8" w:color="A6B727" w:themeColor="accent1"/>
                          <w:bottom w:val="single" w:sz="24" w:space="8" w:color="A6B727" w:themeColor="accent1"/>
                        </w:pBdr>
                        <w:spacing w:after="0"/>
                        <w:rPr>
                          <w:rFonts w:ascii="Times New Roman" w:hAnsi="Times New Roman" w:cs="Times New Roman"/>
                          <w:b/>
                          <w:iCs/>
                          <w:color w:val="A6B727" w:themeColor="accent1"/>
                          <w:sz w:val="28"/>
                          <w:szCs w:val="24"/>
                          <w:lang w:val="en-GB"/>
                        </w:rPr>
                      </w:pPr>
                      <w:r w:rsidRPr="00CE3F47">
                        <w:rPr>
                          <w:rFonts w:ascii="Times New Roman" w:hAnsi="Times New Roman" w:cs="Times New Roman"/>
                          <w:b/>
                          <w:iCs/>
                          <w:color w:val="A6B727" w:themeColor="accent1"/>
                          <w:sz w:val="28"/>
                          <w:szCs w:val="24"/>
                          <w:lang w:val="en-GB"/>
                        </w:rPr>
                        <w:t xml:space="preserve">What does the research tell us? </w:t>
                      </w:r>
                    </w:p>
                    <w:p w14:paraId="4105379A" w14:textId="0032E052" w:rsidR="00535627" w:rsidRDefault="00535627">
                      <w:pPr>
                        <w:pBdr>
                          <w:top w:val="single" w:sz="24" w:space="8" w:color="A6B727" w:themeColor="accent1"/>
                          <w:bottom w:val="single" w:sz="24" w:space="8" w:color="A6B727" w:themeColor="accent1"/>
                        </w:pBdr>
                        <w:spacing w:after="0"/>
                        <w:rPr>
                          <w:rFonts w:ascii="Times New Roman" w:hAnsi="Times New Roman" w:cs="Times New Roman"/>
                          <w:bCs/>
                          <w:iCs/>
                          <w:color w:val="A6B727" w:themeColor="accent1"/>
                          <w:sz w:val="28"/>
                          <w:szCs w:val="24"/>
                          <w:lang w:val="en-GB"/>
                        </w:rPr>
                      </w:pPr>
                    </w:p>
                    <w:p w14:paraId="3AD4674E" w14:textId="658D29A3" w:rsidR="00535627" w:rsidRPr="00640BEA" w:rsidRDefault="00CE4338" w:rsidP="00640BEA">
                      <w:pPr>
                        <w:pBdr>
                          <w:top w:val="single" w:sz="24" w:space="8" w:color="A6B727" w:themeColor="accent1"/>
                          <w:bottom w:val="single" w:sz="24" w:space="8" w:color="A6B727" w:themeColor="accent1"/>
                        </w:pBdr>
                        <w:spacing w:after="0" w:line="360" w:lineRule="auto"/>
                        <w:jc w:val="both"/>
                        <w:rPr>
                          <w:rFonts w:ascii="Times New Roman" w:hAnsi="Times New Roman" w:cs="Times New Roman"/>
                          <w:bCs/>
                          <w:iCs/>
                          <w:color w:val="auto"/>
                          <w:sz w:val="28"/>
                          <w:szCs w:val="24"/>
                          <w:lang w:val="en-GB"/>
                        </w:rPr>
                      </w:pPr>
                      <w:r>
                        <w:rPr>
                          <w:rFonts w:ascii="Times New Roman" w:hAnsi="Times New Roman" w:cs="Times New Roman"/>
                          <w:bCs/>
                          <w:iCs/>
                          <w:color w:val="auto"/>
                          <w:sz w:val="28"/>
                          <w:szCs w:val="24"/>
                          <w:lang w:val="en-GB"/>
                        </w:rPr>
                        <w:t xml:space="preserve">Stroebe &amp; Stroebe (1991) </w:t>
                      </w:r>
                      <w:r w:rsidR="00535627" w:rsidRPr="00161EFF">
                        <w:rPr>
                          <w:rFonts w:ascii="Times New Roman" w:hAnsi="Times New Roman" w:cs="Times New Roman"/>
                          <w:bCs/>
                          <w:iCs/>
                          <w:color w:val="auto"/>
                          <w:sz w:val="28"/>
                          <w:szCs w:val="24"/>
                          <w:lang w:val="en-GB"/>
                        </w:rPr>
                        <w:t xml:space="preserve">conducted a study to examine if grief work is </w:t>
                      </w:r>
                      <w:r w:rsidR="00640BEA">
                        <w:rPr>
                          <w:rFonts w:ascii="Times New Roman" w:hAnsi="Times New Roman" w:cs="Times New Roman"/>
                          <w:bCs/>
                          <w:iCs/>
                          <w:color w:val="auto"/>
                          <w:sz w:val="28"/>
                          <w:szCs w:val="24"/>
                          <w:lang w:val="en-GB"/>
                        </w:rPr>
                        <w:t>necessary</w:t>
                      </w:r>
                      <w:r w:rsidR="00535627" w:rsidRPr="00161EFF">
                        <w:rPr>
                          <w:rFonts w:ascii="Times New Roman" w:hAnsi="Times New Roman" w:cs="Times New Roman"/>
                          <w:bCs/>
                          <w:iCs/>
                          <w:color w:val="auto"/>
                          <w:sz w:val="28"/>
                          <w:szCs w:val="24"/>
                          <w:lang w:val="en-GB"/>
                        </w:rPr>
                        <w:t xml:space="preserve"> to overcome grief. </w:t>
                      </w:r>
                      <w:r w:rsidR="0036684D" w:rsidRPr="00161EFF">
                        <w:rPr>
                          <w:rFonts w:ascii="Times New Roman" w:hAnsi="Times New Roman" w:cs="Times New Roman"/>
                          <w:bCs/>
                          <w:iCs/>
                          <w:color w:val="auto"/>
                          <w:sz w:val="28"/>
                          <w:szCs w:val="24"/>
                          <w:lang w:val="en-GB"/>
                        </w:rPr>
                        <w:t>By looking at both widows and widowers, result</w:t>
                      </w:r>
                      <w:r w:rsidR="00640BEA">
                        <w:rPr>
                          <w:rFonts w:ascii="Times New Roman" w:hAnsi="Times New Roman" w:cs="Times New Roman"/>
                          <w:bCs/>
                          <w:iCs/>
                          <w:color w:val="auto"/>
                          <w:sz w:val="28"/>
                          <w:szCs w:val="24"/>
                          <w:lang w:val="en-GB"/>
                        </w:rPr>
                        <w:t>s</w:t>
                      </w:r>
                      <w:r w:rsidR="0036684D" w:rsidRPr="00161EFF">
                        <w:rPr>
                          <w:rFonts w:ascii="Times New Roman" w:hAnsi="Times New Roman" w:cs="Times New Roman"/>
                          <w:bCs/>
                          <w:iCs/>
                          <w:color w:val="auto"/>
                          <w:sz w:val="28"/>
                          <w:szCs w:val="24"/>
                          <w:lang w:val="en-GB"/>
                        </w:rPr>
                        <w:t xml:space="preserve"> </w:t>
                      </w:r>
                      <w:r w:rsidR="0036684D" w:rsidRPr="00640BEA">
                        <w:rPr>
                          <w:rFonts w:ascii="Times New Roman" w:hAnsi="Times New Roman" w:cs="Times New Roman"/>
                          <w:b/>
                          <w:bCs/>
                          <w:iCs/>
                          <w:color w:val="auto"/>
                          <w:sz w:val="28"/>
                          <w:szCs w:val="24"/>
                          <w:lang w:val="en-GB"/>
                        </w:rPr>
                        <w:t>did not</w:t>
                      </w:r>
                      <w:r w:rsidR="0036684D" w:rsidRPr="00161EFF">
                        <w:rPr>
                          <w:rFonts w:ascii="Times New Roman" w:hAnsi="Times New Roman" w:cs="Times New Roman"/>
                          <w:bCs/>
                          <w:iCs/>
                          <w:color w:val="auto"/>
                          <w:sz w:val="28"/>
                          <w:szCs w:val="24"/>
                          <w:lang w:val="en-GB"/>
                        </w:rPr>
                        <w:t xml:space="preserve"> </w:t>
                      </w:r>
                      <w:r w:rsidR="00640BEA">
                        <w:rPr>
                          <w:rFonts w:ascii="Times New Roman" w:hAnsi="Times New Roman" w:cs="Times New Roman"/>
                          <w:bCs/>
                          <w:iCs/>
                          <w:color w:val="auto"/>
                          <w:sz w:val="28"/>
                          <w:szCs w:val="24"/>
                          <w:lang w:val="en-GB"/>
                        </w:rPr>
                        <w:t xml:space="preserve">offer definitive support of grief work. </w:t>
                      </w:r>
                      <w:r w:rsidR="0036684D" w:rsidRPr="00161EFF">
                        <w:rPr>
                          <w:rFonts w:ascii="Times New Roman" w:hAnsi="Times New Roman" w:cs="Times New Roman"/>
                          <w:bCs/>
                          <w:iCs/>
                          <w:color w:val="auto"/>
                          <w:sz w:val="28"/>
                          <w:szCs w:val="24"/>
                          <w:lang w:val="en-GB"/>
                        </w:rPr>
                        <w:t xml:space="preserve">Results suggested that only widowers displayed a relationship between grief work and adjusting to loss. This suggests that there may be </w:t>
                      </w:r>
                      <w:r w:rsidR="0036684D" w:rsidRPr="00CE5190">
                        <w:rPr>
                          <w:rFonts w:ascii="Times New Roman" w:hAnsi="Times New Roman" w:cs="Times New Roman"/>
                          <w:b/>
                          <w:iCs/>
                          <w:color w:val="auto"/>
                          <w:sz w:val="28"/>
                          <w:szCs w:val="24"/>
                          <w:lang w:val="en-GB"/>
                        </w:rPr>
                        <w:t>gender differences</w:t>
                      </w:r>
                      <w:r w:rsidR="0036684D" w:rsidRPr="00161EFF">
                        <w:rPr>
                          <w:rFonts w:ascii="Times New Roman" w:hAnsi="Times New Roman" w:cs="Times New Roman"/>
                          <w:bCs/>
                          <w:iCs/>
                          <w:color w:val="auto"/>
                          <w:sz w:val="28"/>
                          <w:szCs w:val="24"/>
                          <w:lang w:val="en-GB"/>
                        </w:rPr>
                        <w:t xml:space="preserve"> in the way humans process grief. Nonetheless, this study did find support for the grief work hypothesis by finding that </w:t>
                      </w:r>
                      <w:r w:rsidR="00640BEA" w:rsidRPr="00161EFF">
                        <w:rPr>
                          <w:rFonts w:ascii="Times New Roman" w:hAnsi="Times New Roman" w:cs="Times New Roman"/>
                          <w:bCs/>
                          <w:iCs/>
                          <w:color w:val="auto"/>
                          <w:sz w:val="28"/>
                          <w:szCs w:val="24"/>
                          <w:lang w:val="en-GB"/>
                        </w:rPr>
                        <w:t>extreme</w:t>
                      </w:r>
                      <w:r w:rsidR="00BB6ABC" w:rsidRPr="00161EFF">
                        <w:rPr>
                          <w:rFonts w:ascii="Times New Roman" w:hAnsi="Times New Roman" w:cs="Times New Roman"/>
                          <w:bCs/>
                          <w:iCs/>
                          <w:color w:val="auto"/>
                          <w:sz w:val="28"/>
                          <w:szCs w:val="24"/>
                          <w:lang w:val="en-GB"/>
                        </w:rPr>
                        <w:t xml:space="preserve"> avoid</w:t>
                      </w:r>
                      <w:r w:rsidR="00CE5190">
                        <w:rPr>
                          <w:rFonts w:ascii="Times New Roman" w:hAnsi="Times New Roman" w:cs="Times New Roman"/>
                          <w:bCs/>
                          <w:iCs/>
                          <w:color w:val="auto"/>
                          <w:sz w:val="28"/>
                          <w:szCs w:val="24"/>
                          <w:lang w:val="en-GB"/>
                        </w:rPr>
                        <w:t>ance of</w:t>
                      </w:r>
                      <w:r w:rsidR="00BB6ABC" w:rsidRPr="00161EFF">
                        <w:rPr>
                          <w:rFonts w:ascii="Times New Roman" w:hAnsi="Times New Roman" w:cs="Times New Roman"/>
                          <w:bCs/>
                          <w:iCs/>
                          <w:color w:val="auto"/>
                          <w:sz w:val="28"/>
                          <w:szCs w:val="24"/>
                          <w:lang w:val="en-GB"/>
                        </w:rPr>
                        <w:t xml:space="preserve"> grief has adverse effects on overcoming grief. </w:t>
                      </w:r>
                    </w:p>
                  </w:txbxContent>
                </v:textbox>
                <w10:wrap type="topAndBottom" anchorx="page"/>
              </v:shape>
            </w:pict>
          </mc:Fallback>
        </mc:AlternateContent>
      </w:r>
    </w:p>
    <w:p w14:paraId="2C023546" w14:textId="5CE8E74B" w:rsidR="00C44F82" w:rsidRDefault="00CE5190" w:rsidP="00C44F82">
      <w:pPr>
        <w:widowControl w:val="0"/>
        <w:spacing w:after="0"/>
        <w:rPr>
          <w:sz w:val="16"/>
          <w:szCs w:val="16"/>
        </w:rPr>
      </w:pPr>
      <w:r w:rsidRPr="008F7F0F">
        <w:rPr>
          <w:rFonts w:ascii="Times New Roman" w:hAnsi="Times New Roman" w:cs="Times New Roman"/>
          <w:noProof/>
          <w:color w:val="606062" w:themeColor="accent6" w:themeShade="BF"/>
          <w:sz w:val="28"/>
          <w:u w:val="single"/>
        </w:rPr>
        <w:lastRenderedPageBreak/>
        <mc:AlternateContent>
          <mc:Choice Requires="wpg">
            <w:drawing>
              <wp:anchor distT="45720" distB="45720" distL="182880" distR="182880" simplePos="0" relativeHeight="251924480" behindDoc="0" locked="0" layoutInCell="1" allowOverlap="1" wp14:anchorId="17785CB6" wp14:editId="39BAB1F4">
                <wp:simplePos x="0" y="0"/>
                <wp:positionH relativeFrom="margin">
                  <wp:posOffset>623570</wp:posOffset>
                </wp:positionH>
                <wp:positionV relativeFrom="margin">
                  <wp:posOffset>-452120</wp:posOffset>
                </wp:positionV>
                <wp:extent cx="6605905" cy="7929880"/>
                <wp:effectExtent l="0" t="0" r="0" b="13970"/>
                <wp:wrapSquare wrapText="bothSides"/>
                <wp:docPr id="198" name="Group 198"/>
                <wp:cNvGraphicFramePr/>
                <a:graphic xmlns:a="http://schemas.openxmlformats.org/drawingml/2006/main">
                  <a:graphicData uri="http://schemas.microsoft.com/office/word/2010/wordprocessingGroup">
                    <wpg:wgp>
                      <wpg:cNvGrpSpPr/>
                      <wpg:grpSpPr>
                        <a:xfrm>
                          <a:off x="0" y="0"/>
                          <a:ext cx="6605905" cy="7929880"/>
                          <a:chOff x="29047" y="0"/>
                          <a:chExt cx="3567448" cy="724361"/>
                        </a:xfrm>
                      </wpg:grpSpPr>
                      <wps:wsp>
                        <wps:cNvPr id="199" name="Rectangle 199"/>
                        <wps:cNvSpPr/>
                        <wps:spPr>
                          <a:xfrm>
                            <a:off x="38839" y="0"/>
                            <a:ext cx="3528609" cy="8941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9178F75" w14:textId="77777777" w:rsidR="008F7F0F" w:rsidRPr="00CE3F47" w:rsidRDefault="00CE3F47">
                              <w:pPr>
                                <w:jc w:val="center"/>
                                <w:rPr>
                                  <w:rFonts w:ascii="Times New Roman" w:eastAsiaTheme="majorEastAsia" w:hAnsi="Times New Roman" w:cs="Times New Roman"/>
                                  <w:color w:val="FFFFFF" w:themeColor="background1"/>
                                  <w:sz w:val="32"/>
                                  <w:szCs w:val="28"/>
                                  <w:lang w:val="en-GB"/>
                                </w:rPr>
                              </w:pPr>
                              <w:r>
                                <w:rPr>
                                  <w:rFonts w:ascii="Times New Roman" w:eastAsiaTheme="majorEastAsia" w:hAnsi="Times New Roman" w:cs="Times New Roman"/>
                                  <w:color w:val="FFFFFF" w:themeColor="background1"/>
                                  <w:sz w:val="32"/>
                                  <w:szCs w:val="28"/>
                                  <w:lang w:val="en-GB"/>
                                </w:rPr>
                                <w:t xml:space="preserve">Evaluating Grief Work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29047" y="115927"/>
                            <a:ext cx="3567448" cy="60843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CF2914" w14:textId="77777777" w:rsidR="00AF3903" w:rsidRPr="00161EFF" w:rsidRDefault="00AF3903" w:rsidP="004C3169">
                              <w:pPr>
                                <w:spacing w:line="360" w:lineRule="auto"/>
                                <w:jc w:val="center"/>
                                <w:rPr>
                                  <w:rFonts w:ascii="Times New Roman" w:hAnsi="Times New Roman" w:cs="Times New Roman"/>
                                  <w:b/>
                                  <w:color w:val="auto"/>
                                  <w:sz w:val="24"/>
                                  <w:szCs w:val="24"/>
                                </w:rPr>
                              </w:pPr>
                              <w:r w:rsidRPr="00161EFF">
                                <w:rPr>
                                  <w:rFonts w:ascii="Times New Roman" w:hAnsi="Times New Roman" w:cs="Times New Roman"/>
                                  <w:b/>
                                  <w:color w:val="auto"/>
                                  <w:sz w:val="24"/>
                                  <w:szCs w:val="24"/>
                                </w:rPr>
                                <w:t>S</w:t>
                              </w:r>
                              <w:r w:rsidR="008F7F0F" w:rsidRPr="00161EFF">
                                <w:rPr>
                                  <w:rFonts w:ascii="Times New Roman" w:hAnsi="Times New Roman" w:cs="Times New Roman"/>
                                  <w:b/>
                                  <w:color w:val="auto"/>
                                  <w:sz w:val="24"/>
                                  <w:szCs w:val="24"/>
                                </w:rPr>
                                <w:t>everal researchers have sought to criticise grief work.</w:t>
                              </w:r>
                            </w:p>
                            <w:p w14:paraId="7C67C2EF" w14:textId="39A062EA" w:rsidR="00AF3903" w:rsidRPr="00161EFF" w:rsidRDefault="008F7F0F" w:rsidP="004C3169">
                              <w:pPr>
                                <w:pStyle w:val="ListParagraph"/>
                                <w:numPr>
                                  <w:ilvl w:val="0"/>
                                  <w:numId w:val="17"/>
                                </w:numPr>
                                <w:spacing w:line="360" w:lineRule="auto"/>
                                <w:jc w:val="both"/>
                                <w:rPr>
                                  <w:rFonts w:ascii="Times New Roman" w:hAnsi="Times New Roman" w:cs="Times New Roman"/>
                                  <w:color w:val="auto"/>
                                  <w:sz w:val="24"/>
                                  <w:szCs w:val="24"/>
                                </w:rPr>
                              </w:pPr>
                              <w:r w:rsidRPr="00161EFF">
                                <w:rPr>
                                  <w:rFonts w:ascii="Times New Roman" w:hAnsi="Times New Roman" w:cs="Times New Roman"/>
                                  <w:color w:val="auto"/>
                                  <w:sz w:val="24"/>
                                  <w:szCs w:val="24"/>
                                </w:rPr>
                                <w:t xml:space="preserve">Firstly, it has been noted that grief work </w:t>
                              </w:r>
                              <w:r w:rsidRPr="00161EFF">
                                <w:rPr>
                                  <w:rFonts w:ascii="Times New Roman" w:hAnsi="Times New Roman" w:cs="Times New Roman"/>
                                  <w:b/>
                                  <w:bCs/>
                                  <w:color w:val="auto"/>
                                  <w:sz w:val="24"/>
                                  <w:szCs w:val="24"/>
                                </w:rPr>
                                <w:t>is not clearly defined</w:t>
                              </w:r>
                              <w:r w:rsidRPr="00161EFF">
                                <w:rPr>
                                  <w:rFonts w:ascii="Times New Roman" w:hAnsi="Times New Roman" w:cs="Times New Roman"/>
                                  <w:color w:val="auto"/>
                                  <w:sz w:val="24"/>
                                  <w:szCs w:val="24"/>
                                </w:rPr>
                                <w:t xml:space="preserve"> and is a </w:t>
                              </w:r>
                              <w:r w:rsidRPr="00640BEA">
                                <w:rPr>
                                  <w:rFonts w:ascii="Times New Roman" w:hAnsi="Times New Roman" w:cs="Times New Roman"/>
                                  <w:b/>
                                  <w:color w:val="auto"/>
                                  <w:sz w:val="24"/>
                                  <w:szCs w:val="24"/>
                                </w:rPr>
                                <w:t>vague</w:t>
                              </w:r>
                              <w:r w:rsidRPr="00161EFF">
                                <w:rPr>
                                  <w:rFonts w:ascii="Times New Roman" w:hAnsi="Times New Roman" w:cs="Times New Roman"/>
                                  <w:color w:val="auto"/>
                                  <w:sz w:val="24"/>
                                  <w:szCs w:val="24"/>
                                </w:rPr>
                                <w:t xml:space="preserve"> term (Stroebe, Schut &amp; Stroebe, 2005). It has been recommended that there is a need for a better definition of grief work and the need to operationalise terms</w:t>
                              </w:r>
                              <w:r w:rsidR="003A69D4">
                                <w:rPr>
                                  <w:rFonts w:ascii="Times New Roman" w:hAnsi="Times New Roman" w:cs="Times New Roman"/>
                                  <w:color w:val="auto"/>
                                  <w:sz w:val="24"/>
                                  <w:szCs w:val="24"/>
                                </w:rPr>
                                <w:t xml:space="preserve"> associated with the theory.</w:t>
                              </w:r>
                              <w:r w:rsidRPr="00161EFF">
                                <w:rPr>
                                  <w:rFonts w:ascii="Times New Roman" w:hAnsi="Times New Roman" w:cs="Times New Roman"/>
                                  <w:color w:val="auto"/>
                                  <w:sz w:val="24"/>
                                  <w:szCs w:val="24"/>
                                </w:rPr>
                                <w:t xml:space="preserve"> St</w:t>
                              </w:r>
                              <w:r w:rsidR="00640BEA">
                                <w:rPr>
                                  <w:rFonts w:ascii="Times New Roman" w:hAnsi="Times New Roman" w:cs="Times New Roman"/>
                                  <w:color w:val="auto"/>
                                  <w:sz w:val="24"/>
                                  <w:szCs w:val="24"/>
                                </w:rPr>
                                <w:t>r</w:t>
                              </w:r>
                              <w:r w:rsidRPr="00161EFF">
                                <w:rPr>
                                  <w:rFonts w:ascii="Times New Roman" w:hAnsi="Times New Roman" w:cs="Times New Roman"/>
                                  <w:color w:val="auto"/>
                                  <w:sz w:val="24"/>
                                  <w:szCs w:val="24"/>
                                </w:rPr>
                                <w:t xml:space="preserve">oebe (2002) recognised that grief work is not </w:t>
                              </w:r>
                              <w:r w:rsidRPr="003A69D4">
                                <w:rPr>
                                  <w:rFonts w:ascii="Times New Roman" w:hAnsi="Times New Roman" w:cs="Times New Roman"/>
                                  <w:b/>
                                  <w:bCs/>
                                  <w:color w:val="auto"/>
                                  <w:sz w:val="24"/>
                                  <w:szCs w:val="24"/>
                                </w:rPr>
                                <w:t>clear</w:t>
                              </w:r>
                              <w:r w:rsidRPr="00161EFF">
                                <w:rPr>
                                  <w:rFonts w:ascii="Times New Roman" w:hAnsi="Times New Roman" w:cs="Times New Roman"/>
                                  <w:color w:val="auto"/>
                                  <w:sz w:val="24"/>
                                  <w:szCs w:val="24"/>
                                </w:rPr>
                                <w:t xml:space="preserve"> about what it entails and does not take into consideration that there may be </w:t>
                              </w:r>
                              <w:r w:rsidRPr="003A69D4">
                                <w:rPr>
                                  <w:rFonts w:ascii="Times New Roman" w:hAnsi="Times New Roman" w:cs="Times New Roman"/>
                                  <w:b/>
                                  <w:bCs/>
                                  <w:color w:val="auto"/>
                                  <w:sz w:val="24"/>
                                  <w:szCs w:val="24"/>
                                </w:rPr>
                                <w:t>benefits of denial</w:t>
                              </w:r>
                              <w:r w:rsidRPr="00161EFF">
                                <w:rPr>
                                  <w:rFonts w:ascii="Times New Roman" w:hAnsi="Times New Roman" w:cs="Times New Roman"/>
                                  <w:color w:val="auto"/>
                                  <w:sz w:val="24"/>
                                  <w:szCs w:val="24"/>
                                </w:rPr>
                                <w:t xml:space="preserve"> or the </w:t>
                              </w:r>
                              <w:r w:rsidR="003A69D4">
                                <w:rPr>
                                  <w:rFonts w:ascii="Times New Roman" w:hAnsi="Times New Roman" w:cs="Times New Roman"/>
                                  <w:color w:val="auto"/>
                                  <w:sz w:val="24"/>
                                  <w:szCs w:val="24"/>
                                </w:rPr>
                                <w:t xml:space="preserve">fundamental </w:t>
                              </w:r>
                              <w:r w:rsidRPr="00161EFF">
                                <w:rPr>
                                  <w:rFonts w:ascii="Times New Roman" w:hAnsi="Times New Roman" w:cs="Times New Roman"/>
                                  <w:color w:val="auto"/>
                                  <w:sz w:val="24"/>
                                  <w:szCs w:val="24"/>
                                </w:rPr>
                                <w:t xml:space="preserve">need humans </w:t>
                              </w:r>
                              <w:proofErr w:type="gramStart"/>
                              <w:r w:rsidRPr="00161EFF">
                                <w:rPr>
                                  <w:rFonts w:ascii="Times New Roman" w:hAnsi="Times New Roman" w:cs="Times New Roman"/>
                                  <w:color w:val="auto"/>
                                  <w:sz w:val="24"/>
                                  <w:szCs w:val="24"/>
                                </w:rPr>
                                <w:t>have to</w:t>
                              </w:r>
                              <w:proofErr w:type="gramEnd"/>
                              <w:r w:rsidRPr="00161EFF">
                                <w:rPr>
                                  <w:rFonts w:ascii="Times New Roman" w:hAnsi="Times New Roman" w:cs="Times New Roman"/>
                                  <w:color w:val="auto"/>
                                  <w:sz w:val="24"/>
                                  <w:szCs w:val="24"/>
                                </w:rPr>
                                <w:t xml:space="preserve"> take a break instead of ‘working through’ grief. </w:t>
                              </w:r>
                            </w:p>
                            <w:p w14:paraId="33AE4B1A" w14:textId="5CC39413" w:rsidR="00AF3903" w:rsidRPr="00161EFF" w:rsidRDefault="008F7F0F" w:rsidP="004C3169">
                              <w:pPr>
                                <w:pStyle w:val="ListParagraph"/>
                                <w:numPr>
                                  <w:ilvl w:val="0"/>
                                  <w:numId w:val="17"/>
                                </w:numPr>
                                <w:spacing w:line="360" w:lineRule="auto"/>
                                <w:jc w:val="both"/>
                                <w:rPr>
                                  <w:rFonts w:ascii="Times New Roman" w:hAnsi="Times New Roman" w:cs="Times New Roman"/>
                                  <w:color w:val="auto"/>
                                  <w:sz w:val="24"/>
                                  <w:szCs w:val="24"/>
                                </w:rPr>
                              </w:pPr>
                              <w:r w:rsidRPr="00161EFF">
                                <w:rPr>
                                  <w:rFonts w:ascii="Times New Roman" w:hAnsi="Times New Roman" w:cs="Times New Roman"/>
                                  <w:color w:val="auto"/>
                                  <w:sz w:val="24"/>
                                  <w:szCs w:val="24"/>
                                </w:rPr>
                                <w:t>Hall (2014) has suggested that maintain</w:t>
                              </w:r>
                              <w:r w:rsidR="00AF3903" w:rsidRPr="00161EFF">
                                <w:rPr>
                                  <w:rFonts w:ascii="Times New Roman" w:hAnsi="Times New Roman" w:cs="Times New Roman"/>
                                  <w:color w:val="auto"/>
                                  <w:sz w:val="24"/>
                                  <w:szCs w:val="24"/>
                                </w:rPr>
                                <w:t>ing</w:t>
                              </w:r>
                              <w:r w:rsidRPr="00161EFF">
                                <w:rPr>
                                  <w:rFonts w:ascii="Times New Roman" w:hAnsi="Times New Roman" w:cs="Times New Roman"/>
                                  <w:color w:val="auto"/>
                                  <w:sz w:val="24"/>
                                  <w:szCs w:val="24"/>
                                </w:rPr>
                                <w:t xml:space="preserve"> bonds with the deceased can be healthy, contradicting Freud’s</w:t>
                              </w:r>
                              <w:r w:rsidR="00AF3903" w:rsidRPr="00161EFF">
                                <w:rPr>
                                  <w:rFonts w:ascii="Times New Roman" w:hAnsi="Times New Roman" w:cs="Times New Roman"/>
                                  <w:color w:val="auto"/>
                                  <w:sz w:val="24"/>
                                  <w:szCs w:val="24"/>
                                </w:rPr>
                                <w:t xml:space="preserve"> initial</w:t>
                              </w:r>
                              <w:r w:rsidRPr="00161EFF">
                                <w:rPr>
                                  <w:rFonts w:ascii="Times New Roman" w:hAnsi="Times New Roman" w:cs="Times New Roman"/>
                                  <w:color w:val="auto"/>
                                  <w:sz w:val="24"/>
                                  <w:szCs w:val="24"/>
                                </w:rPr>
                                <w:t xml:space="preserve"> proposals. Hall (2014) suggested that there has been a recent shift away from the notion of ‘letting go’ of the deceased, to recognising the idea that the deceased have gone but the relationship has not ended</w:t>
                              </w:r>
                              <w:r w:rsidR="003A69D4">
                                <w:rPr>
                                  <w:rFonts w:ascii="Times New Roman" w:hAnsi="Times New Roman" w:cs="Times New Roman"/>
                                  <w:color w:val="auto"/>
                                  <w:sz w:val="24"/>
                                  <w:szCs w:val="24"/>
                                </w:rPr>
                                <w:t>.</w:t>
                              </w:r>
                            </w:p>
                            <w:p w14:paraId="4083FD16" w14:textId="076F88C7" w:rsidR="00AF3903" w:rsidRPr="00161EFF" w:rsidRDefault="008F7F0F" w:rsidP="004C3169">
                              <w:pPr>
                                <w:pStyle w:val="ListParagraph"/>
                                <w:numPr>
                                  <w:ilvl w:val="0"/>
                                  <w:numId w:val="17"/>
                                </w:numPr>
                                <w:spacing w:line="360" w:lineRule="auto"/>
                                <w:jc w:val="both"/>
                                <w:rPr>
                                  <w:rFonts w:ascii="Times New Roman" w:hAnsi="Times New Roman" w:cs="Times New Roman"/>
                                  <w:color w:val="auto"/>
                                  <w:sz w:val="24"/>
                                  <w:szCs w:val="24"/>
                                </w:rPr>
                              </w:pPr>
                              <w:r w:rsidRPr="00161EFF">
                                <w:rPr>
                                  <w:rFonts w:ascii="Times New Roman" w:hAnsi="Times New Roman" w:cs="Times New Roman"/>
                                  <w:color w:val="auto"/>
                                  <w:sz w:val="24"/>
                                  <w:szCs w:val="24"/>
                                </w:rPr>
                                <w:t xml:space="preserve">In addition to this, grief work </w:t>
                              </w:r>
                              <w:r w:rsidRPr="003A69D4">
                                <w:rPr>
                                  <w:rFonts w:ascii="Times New Roman" w:hAnsi="Times New Roman" w:cs="Times New Roman"/>
                                  <w:b/>
                                  <w:bCs/>
                                  <w:color w:val="auto"/>
                                  <w:sz w:val="24"/>
                                  <w:szCs w:val="24"/>
                                </w:rPr>
                                <w:t>does not</w:t>
                              </w:r>
                              <w:r w:rsidRPr="00161EFF">
                                <w:rPr>
                                  <w:rFonts w:ascii="Times New Roman" w:hAnsi="Times New Roman" w:cs="Times New Roman"/>
                                  <w:color w:val="auto"/>
                                  <w:sz w:val="24"/>
                                  <w:szCs w:val="24"/>
                                </w:rPr>
                                <w:t xml:space="preserve"> consider the fluctuating nature of grieving and there is limited evidence which suggests that working through grief</w:t>
                              </w:r>
                              <w:r w:rsidR="003A69D4">
                                <w:rPr>
                                  <w:rFonts w:ascii="Times New Roman" w:hAnsi="Times New Roman" w:cs="Times New Roman"/>
                                  <w:color w:val="auto"/>
                                  <w:sz w:val="24"/>
                                  <w:szCs w:val="24"/>
                                </w:rPr>
                                <w:t xml:space="preserve"> </w:t>
                              </w:r>
                              <w:proofErr w:type="gramStart"/>
                              <w:r w:rsidR="003A69D4">
                                <w:rPr>
                                  <w:rFonts w:ascii="Times New Roman" w:hAnsi="Times New Roman" w:cs="Times New Roman"/>
                                  <w:color w:val="auto"/>
                                  <w:sz w:val="24"/>
                                  <w:szCs w:val="24"/>
                                </w:rPr>
                                <w:t>actually</w:t>
                              </w:r>
                              <w:r w:rsidRPr="00161EFF">
                                <w:rPr>
                                  <w:rFonts w:ascii="Times New Roman" w:hAnsi="Times New Roman" w:cs="Times New Roman"/>
                                  <w:color w:val="auto"/>
                                  <w:sz w:val="24"/>
                                  <w:szCs w:val="24"/>
                                </w:rPr>
                                <w:t xml:space="preserve"> helps</w:t>
                              </w:r>
                              <w:proofErr w:type="gramEnd"/>
                              <w:r w:rsidRPr="00161EFF">
                                <w:rPr>
                                  <w:rFonts w:ascii="Times New Roman" w:hAnsi="Times New Roman" w:cs="Times New Roman"/>
                                  <w:color w:val="auto"/>
                                  <w:sz w:val="24"/>
                                  <w:szCs w:val="24"/>
                                </w:rPr>
                                <w:t xml:space="preserve"> to overcome it (Stroe</w:t>
                              </w:r>
                              <w:r w:rsidR="00AF3903" w:rsidRPr="00161EFF">
                                <w:rPr>
                                  <w:rFonts w:ascii="Times New Roman" w:hAnsi="Times New Roman" w:cs="Times New Roman"/>
                                  <w:color w:val="auto"/>
                                  <w:sz w:val="24"/>
                                  <w:szCs w:val="24"/>
                                </w:rPr>
                                <w:t>b</w:t>
                              </w:r>
                              <w:r w:rsidRPr="00161EFF">
                                <w:rPr>
                                  <w:rFonts w:ascii="Times New Roman" w:hAnsi="Times New Roman" w:cs="Times New Roman"/>
                                  <w:color w:val="auto"/>
                                  <w:sz w:val="24"/>
                                  <w:szCs w:val="24"/>
                                </w:rPr>
                                <w:t>e, Schut &amp; Stroebe, 2005)</w:t>
                              </w:r>
                              <w:r w:rsidR="00AF3903" w:rsidRPr="00161EFF">
                                <w:rPr>
                                  <w:rFonts w:ascii="Times New Roman" w:hAnsi="Times New Roman" w:cs="Times New Roman"/>
                                  <w:color w:val="auto"/>
                                  <w:sz w:val="24"/>
                                  <w:szCs w:val="24"/>
                                </w:rPr>
                                <w:t>.</w:t>
                              </w:r>
                            </w:p>
                            <w:p w14:paraId="22910A43" w14:textId="6DDEC10C" w:rsidR="00AF3903" w:rsidRPr="00161EFF" w:rsidRDefault="008F7F0F" w:rsidP="004C3169">
                              <w:pPr>
                                <w:pStyle w:val="ListParagraph"/>
                                <w:numPr>
                                  <w:ilvl w:val="0"/>
                                  <w:numId w:val="17"/>
                                </w:numPr>
                                <w:spacing w:line="360" w:lineRule="auto"/>
                                <w:jc w:val="both"/>
                                <w:rPr>
                                  <w:rFonts w:ascii="Times New Roman" w:hAnsi="Times New Roman" w:cs="Times New Roman"/>
                                  <w:color w:val="auto"/>
                                  <w:sz w:val="24"/>
                                  <w:szCs w:val="24"/>
                                  <w:shd w:val="clear" w:color="auto" w:fill="FFFFFF"/>
                                </w:rPr>
                              </w:pPr>
                              <w:r w:rsidRPr="00161EFF">
                                <w:rPr>
                                  <w:rFonts w:ascii="Times New Roman" w:hAnsi="Times New Roman" w:cs="Times New Roman"/>
                                  <w:color w:val="auto"/>
                                  <w:sz w:val="24"/>
                                  <w:szCs w:val="24"/>
                                  <w:shd w:val="clear" w:color="auto" w:fill="FFFFFF"/>
                                </w:rPr>
                                <w:t xml:space="preserve">Neimeyer &amp; Holland (2015) noted that the notion of working through grief does not consider the </w:t>
                              </w:r>
                              <w:r w:rsidRPr="003A69D4">
                                <w:rPr>
                                  <w:rFonts w:ascii="Times New Roman" w:hAnsi="Times New Roman" w:cs="Times New Roman"/>
                                  <w:b/>
                                  <w:bCs/>
                                  <w:color w:val="auto"/>
                                  <w:sz w:val="24"/>
                                  <w:szCs w:val="24"/>
                                  <w:shd w:val="clear" w:color="auto" w:fill="FFFFFF"/>
                                </w:rPr>
                                <w:t>complex</w:t>
                              </w:r>
                              <w:r w:rsidRPr="00161EFF">
                                <w:rPr>
                                  <w:rFonts w:ascii="Times New Roman" w:hAnsi="Times New Roman" w:cs="Times New Roman"/>
                                  <w:color w:val="auto"/>
                                  <w:sz w:val="24"/>
                                  <w:szCs w:val="24"/>
                                  <w:shd w:val="clear" w:color="auto" w:fill="FFFFFF"/>
                                </w:rPr>
                                <w:t xml:space="preserve"> nature of loss and that more recent research has provided more empirica</w:t>
                              </w:r>
                              <w:r w:rsidR="003A69D4">
                                <w:rPr>
                                  <w:rFonts w:ascii="Times New Roman" w:hAnsi="Times New Roman" w:cs="Times New Roman"/>
                                  <w:color w:val="auto"/>
                                  <w:sz w:val="24"/>
                                  <w:szCs w:val="24"/>
                                  <w:shd w:val="clear" w:color="auto" w:fill="FFFFFF"/>
                                </w:rPr>
                                <w:t>l</w:t>
                              </w:r>
                              <w:r w:rsidRPr="00161EFF">
                                <w:rPr>
                                  <w:rFonts w:ascii="Times New Roman" w:hAnsi="Times New Roman" w:cs="Times New Roman"/>
                                  <w:color w:val="auto"/>
                                  <w:sz w:val="24"/>
                                  <w:szCs w:val="24"/>
                                  <w:shd w:val="clear" w:color="auto" w:fill="FFFFFF"/>
                                </w:rPr>
                                <w:t>l</w:t>
                              </w:r>
                              <w:r w:rsidR="003A69D4">
                                <w:rPr>
                                  <w:rFonts w:ascii="Times New Roman" w:hAnsi="Times New Roman" w:cs="Times New Roman"/>
                                  <w:color w:val="auto"/>
                                  <w:sz w:val="24"/>
                                  <w:szCs w:val="24"/>
                                  <w:shd w:val="clear" w:color="auto" w:fill="FFFFFF"/>
                                </w:rPr>
                                <w:t>y</w:t>
                              </w:r>
                              <w:r w:rsidRPr="00161EFF">
                                <w:rPr>
                                  <w:rFonts w:ascii="Times New Roman" w:hAnsi="Times New Roman" w:cs="Times New Roman"/>
                                  <w:color w:val="auto"/>
                                  <w:sz w:val="24"/>
                                  <w:szCs w:val="24"/>
                                  <w:shd w:val="clear" w:color="auto" w:fill="FFFFFF"/>
                                </w:rPr>
                                <w:t xml:space="preserve"> based theories. </w:t>
                              </w:r>
                            </w:p>
                            <w:p w14:paraId="31437AF1" w14:textId="081A91EE" w:rsidR="008F7F0F" w:rsidRPr="00161EFF" w:rsidRDefault="008F7F0F" w:rsidP="004C3169">
                              <w:pPr>
                                <w:pStyle w:val="ListParagraph"/>
                                <w:numPr>
                                  <w:ilvl w:val="0"/>
                                  <w:numId w:val="17"/>
                                </w:numPr>
                                <w:spacing w:line="360" w:lineRule="auto"/>
                                <w:jc w:val="both"/>
                                <w:rPr>
                                  <w:rFonts w:ascii="Times New Roman" w:hAnsi="Times New Roman" w:cs="Times New Roman"/>
                                  <w:color w:val="auto"/>
                                  <w:sz w:val="24"/>
                                  <w:szCs w:val="24"/>
                                </w:rPr>
                              </w:pPr>
                              <w:r w:rsidRPr="00161EFF">
                                <w:rPr>
                                  <w:rFonts w:ascii="Times New Roman" w:hAnsi="Times New Roman" w:cs="Times New Roman"/>
                                  <w:color w:val="auto"/>
                                  <w:sz w:val="24"/>
                                  <w:szCs w:val="24"/>
                                </w:rPr>
                                <w:t xml:space="preserve">Further, the ability to confront feelings of grief may be too difficult for some, which is the primary principal of grief work (Buglass, 2010). Freud also does not </w:t>
                              </w:r>
                              <w:r w:rsidR="003A69D4">
                                <w:rPr>
                                  <w:rFonts w:ascii="Times New Roman" w:hAnsi="Times New Roman" w:cs="Times New Roman"/>
                                  <w:color w:val="auto"/>
                                  <w:sz w:val="24"/>
                                  <w:szCs w:val="24"/>
                                </w:rPr>
                                <w:t>look at</w:t>
                              </w:r>
                              <w:r w:rsidRPr="00161EFF">
                                <w:rPr>
                                  <w:rFonts w:ascii="Times New Roman" w:hAnsi="Times New Roman" w:cs="Times New Roman"/>
                                  <w:color w:val="auto"/>
                                  <w:sz w:val="24"/>
                                  <w:szCs w:val="24"/>
                                </w:rPr>
                                <w:t xml:space="preserve"> the fact that not everybody recovers from grief, for example, 10-15% of people experience sever</w:t>
                              </w:r>
                              <w:r w:rsidR="00640BEA">
                                <w:rPr>
                                  <w:rFonts w:ascii="Times New Roman" w:hAnsi="Times New Roman" w:cs="Times New Roman"/>
                                  <w:color w:val="auto"/>
                                  <w:sz w:val="24"/>
                                  <w:szCs w:val="24"/>
                                </w:rPr>
                                <w:t>e</w:t>
                              </w:r>
                              <w:r w:rsidRPr="00161EFF">
                                <w:rPr>
                                  <w:rFonts w:ascii="Times New Roman" w:hAnsi="Times New Roman" w:cs="Times New Roman"/>
                                  <w:color w:val="auto"/>
                                  <w:sz w:val="24"/>
                                  <w:szCs w:val="24"/>
                                </w:rPr>
                                <w:t xml:space="preserve"> grief several years following the death (Hall, 2014). </w:t>
                              </w:r>
                            </w:p>
                            <w:p w14:paraId="04D037C9" w14:textId="77777777" w:rsidR="008F7F0F" w:rsidRPr="008F7F0F" w:rsidRDefault="008F7F0F">
                              <w:pPr>
                                <w:rPr>
                                  <w:caps/>
                                  <w:color w:val="A6B727" w:themeColor="accent1"/>
                                  <w:sz w:val="26"/>
                                  <w:szCs w:val="26"/>
                                  <w:lang w:val="en-GB"/>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7785CB6" id="Group 198" o:spid="_x0000_s1071" style="position:absolute;margin-left:49.1pt;margin-top:-35.6pt;width:520.15pt;height:624.4pt;z-index:251924480;mso-wrap-distance-left:14.4pt;mso-wrap-distance-top:3.6pt;mso-wrap-distance-right:14.4pt;mso-wrap-distance-bottom:3.6pt;mso-position-horizontal-relative:margin;mso-position-vertical-relative:margin;mso-width-relative:margin;mso-height-relative:margin" coordorigin="290" coordsize="35674,7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">
                <v:rect id="Rectangle 199" o:spid="_x0000_s1072" style="position:absolute;left:388;width:35286;height:8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" fillcolor="#a6b727 [3204]" stroked="f" strokeweight="1.5pt">
                  <v:textbox>
                    <w:txbxContent>
                      <w:p w14:paraId="29178F75" w14:textId="77777777" w:rsidR="008F7F0F" w:rsidRPr="00CE3F47" w:rsidRDefault="00CE3F47">
                        <w:pPr>
                          <w:jc w:val="center"/>
                          <w:rPr>
                            <w:rFonts w:ascii="Times New Roman" w:eastAsiaTheme="majorEastAsia" w:hAnsi="Times New Roman" w:cs="Times New Roman"/>
                            <w:color w:val="FFFFFF" w:themeColor="background1"/>
                            <w:sz w:val="32"/>
                            <w:szCs w:val="28"/>
                            <w:lang w:val="en-GB"/>
                          </w:rPr>
                        </w:pPr>
                        <w:r>
                          <w:rPr>
                            <w:rFonts w:ascii="Times New Roman" w:eastAsiaTheme="majorEastAsia" w:hAnsi="Times New Roman" w:cs="Times New Roman"/>
                            <w:color w:val="FFFFFF" w:themeColor="background1"/>
                            <w:sz w:val="32"/>
                            <w:szCs w:val="28"/>
                            <w:lang w:val="en-GB"/>
                          </w:rPr>
                          <w:t xml:space="preserve">Evaluating Grief Work </w:t>
                        </w:r>
                      </w:p>
                    </w:txbxContent>
                  </v:textbox>
                </v:rect>
                <v:shape id="Text Box 200" o:spid="_x0000_s1073" type="#_x0000_t202" style="position:absolute;left:290;top:1159;width:35674;height:60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4ECF2914" w14:textId="77777777" w:rsidR="00AF3903" w:rsidRPr="00161EFF" w:rsidRDefault="00AF3903" w:rsidP="004C3169">
                        <w:pPr>
                          <w:spacing w:line="360" w:lineRule="auto"/>
                          <w:jc w:val="center"/>
                          <w:rPr>
                            <w:rFonts w:ascii="Times New Roman" w:hAnsi="Times New Roman" w:cs="Times New Roman"/>
                            <w:b/>
                            <w:color w:val="auto"/>
                            <w:sz w:val="24"/>
                            <w:szCs w:val="24"/>
                          </w:rPr>
                        </w:pPr>
                        <w:r w:rsidRPr="00161EFF">
                          <w:rPr>
                            <w:rFonts w:ascii="Times New Roman" w:hAnsi="Times New Roman" w:cs="Times New Roman"/>
                            <w:b/>
                            <w:color w:val="auto"/>
                            <w:sz w:val="24"/>
                            <w:szCs w:val="24"/>
                          </w:rPr>
                          <w:t>S</w:t>
                        </w:r>
                        <w:r w:rsidR="008F7F0F" w:rsidRPr="00161EFF">
                          <w:rPr>
                            <w:rFonts w:ascii="Times New Roman" w:hAnsi="Times New Roman" w:cs="Times New Roman"/>
                            <w:b/>
                            <w:color w:val="auto"/>
                            <w:sz w:val="24"/>
                            <w:szCs w:val="24"/>
                          </w:rPr>
                          <w:t>everal researchers have sought to criticise grief work.</w:t>
                        </w:r>
                      </w:p>
                      <w:p w14:paraId="7C67C2EF" w14:textId="39A062EA" w:rsidR="00AF3903" w:rsidRPr="00161EFF" w:rsidRDefault="008F7F0F" w:rsidP="004C3169">
                        <w:pPr>
                          <w:pStyle w:val="ListParagraph"/>
                          <w:numPr>
                            <w:ilvl w:val="0"/>
                            <w:numId w:val="17"/>
                          </w:numPr>
                          <w:spacing w:line="360" w:lineRule="auto"/>
                          <w:jc w:val="both"/>
                          <w:rPr>
                            <w:rFonts w:ascii="Times New Roman" w:hAnsi="Times New Roman" w:cs="Times New Roman"/>
                            <w:color w:val="auto"/>
                            <w:sz w:val="24"/>
                            <w:szCs w:val="24"/>
                          </w:rPr>
                        </w:pPr>
                        <w:r w:rsidRPr="00161EFF">
                          <w:rPr>
                            <w:rFonts w:ascii="Times New Roman" w:hAnsi="Times New Roman" w:cs="Times New Roman"/>
                            <w:color w:val="auto"/>
                            <w:sz w:val="24"/>
                            <w:szCs w:val="24"/>
                          </w:rPr>
                          <w:t xml:space="preserve">Firstly, it has been noted that grief work </w:t>
                        </w:r>
                        <w:r w:rsidRPr="00161EFF">
                          <w:rPr>
                            <w:rFonts w:ascii="Times New Roman" w:hAnsi="Times New Roman" w:cs="Times New Roman"/>
                            <w:b/>
                            <w:bCs/>
                            <w:color w:val="auto"/>
                            <w:sz w:val="24"/>
                            <w:szCs w:val="24"/>
                          </w:rPr>
                          <w:t>is not clearly defined</w:t>
                        </w:r>
                        <w:r w:rsidRPr="00161EFF">
                          <w:rPr>
                            <w:rFonts w:ascii="Times New Roman" w:hAnsi="Times New Roman" w:cs="Times New Roman"/>
                            <w:color w:val="auto"/>
                            <w:sz w:val="24"/>
                            <w:szCs w:val="24"/>
                          </w:rPr>
                          <w:t xml:space="preserve"> and is a </w:t>
                        </w:r>
                        <w:r w:rsidRPr="00640BEA">
                          <w:rPr>
                            <w:rFonts w:ascii="Times New Roman" w:hAnsi="Times New Roman" w:cs="Times New Roman"/>
                            <w:b/>
                            <w:color w:val="auto"/>
                            <w:sz w:val="24"/>
                            <w:szCs w:val="24"/>
                          </w:rPr>
                          <w:t>vague</w:t>
                        </w:r>
                        <w:r w:rsidRPr="00161EFF">
                          <w:rPr>
                            <w:rFonts w:ascii="Times New Roman" w:hAnsi="Times New Roman" w:cs="Times New Roman"/>
                            <w:color w:val="auto"/>
                            <w:sz w:val="24"/>
                            <w:szCs w:val="24"/>
                          </w:rPr>
                          <w:t xml:space="preserve"> term (Stroebe, Schut &amp; Stroebe, 2005). It has been recommended that there is a need for a better definition of grief work and the need to operationalise terms</w:t>
                        </w:r>
                        <w:r w:rsidR="003A69D4">
                          <w:rPr>
                            <w:rFonts w:ascii="Times New Roman" w:hAnsi="Times New Roman" w:cs="Times New Roman"/>
                            <w:color w:val="auto"/>
                            <w:sz w:val="24"/>
                            <w:szCs w:val="24"/>
                          </w:rPr>
                          <w:t xml:space="preserve"> associated with the theory.</w:t>
                        </w:r>
                        <w:r w:rsidRPr="00161EFF">
                          <w:rPr>
                            <w:rFonts w:ascii="Times New Roman" w:hAnsi="Times New Roman" w:cs="Times New Roman"/>
                            <w:color w:val="auto"/>
                            <w:sz w:val="24"/>
                            <w:szCs w:val="24"/>
                          </w:rPr>
                          <w:t xml:space="preserve"> St</w:t>
                        </w:r>
                        <w:r w:rsidR="00640BEA">
                          <w:rPr>
                            <w:rFonts w:ascii="Times New Roman" w:hAnsi="Times New Roman" w:cs="Times New Roman"/>
                            <w:color w:val="auto"/>
                            <w:sz w:val="24"/>
                            <w:szCs w:val="24"/>
                          </w:rPr>
                          <w:t>r</w:t>
                        </w:r>
                        <w:r w:rsidRPr="00161EFF">
                          <w:rPr>
                            <w:rFonts w:ascii="Times New Roman" w:hAnsi="Times New Roman" w:cs="Times New Roman"/>
                            <w:color w:val="auto"/>
                            <w:sz w:val="24"/>
                            <w:szCs w:val="24"/>
                          </w:rPr>
                          <w:t xml:space="preserve">oebe (2002) recognised that grief work is not </w:t>
                        </w:r>
                        <w:r w:rsidRPr="003A69D4">
                          <w:rPr>
                            <w:rFonts w:ascii="Times New Roman" w:hAnsi="Times New Roman" w:cs="Times New Roman"/>
                            <w:b/>
                            <w:bCs/>
                            <w:color w:val="auto"/>
                            <w:sz w:val="24"/>
                            <w:szCs w:val="24"/>
                          </w:rPr>
                          <w:t>clear</w:t>
                        </w:r>
                        <w:r w:rsidRPr="00161EFF">
                          <w:rPr>
                            <w:rFonts w:ascii="Times New Roman" w:hAnsi="Times New Roman" w:cs="Times New Roman"/>
                            <w:color w:val="auto"/>
                            <w:sz w:val="24"/>
                            <w:szCs w:val="24"/>
                          </w:rPr>
                          <w:t xml:space="preserve"> about what it entails and does not take into consideration that there may be </w:t>
                        </w:r>
                        <w:r w:rsidRPr="003A69D4">
                          <w:rPr>
                            <w:rFonts w:ascii="Times New Roman" w:hAnsi="Times New Roman" w:cs="Times New Roman"/>
                            <w:b/>
                            <w:bCs/>
                            <w:color w:val="auto"/>
                            <w:sz w:val="24"/>
                            <w:szCs w:val="24"/>
                          </w:rPr>
                          <w:t>benefits of denial</w:t>
                        </w:r>
                        <w:r w:rsidRPr="00161EFF">
                          <w:rPr>
                            <w:rFonts w:ascii="Times New Roman" w:hAnsi="Times New Roman" w:cs="Times New Roman"/>
                            <w:color w:val="auto"/>
                            <w:sz w:val="24"/>
                            <w:szCs w:val="24"/>
                          </w:rPr>
                          <w:t xml:space="preserve"> or the </w:t>
                        </w:r>
                        <w:r w:rsidR="003A69D4">
                          <w:rPr>
                            <w:rFonts w:ascii="Times New Roman" w:hAnsi="Times New Roman" w:cs="Times New Roman"/>
                            <w:color w:val="auto"/>
                            <w:sz w:val="24"/>
                            <w:szCs w:val="24"/>
                          </w:rPr>
                          <w:t xml:space="preserve">fundamental </w:t>
                        </w:r>
                        <w:r w:rsidRPr="00161EFF">
                          <w:rPr>
                            <w:rFonts w:ascii="Times New Roman" w:hAnsi="Times New Roman" w:cs="Times New Roman"/>
                            <w:color w:val="auto"/>
                            <w:sz w:val="24"/>
                            <w:szCs w:val="24"/>
                          </w:rPr>
                          <w:t xml:space="preserve">need humans have to take a break instead of ‘working through’ grief. </w:t>
                        </w:r>
                      </w:p>
                      <w:p w14:paraId="33AE4B1A" w14:textId="5CC39413" w:rsidR="00AF3903" w:rsidRPr="00161EFF" w:rsidRDefault="008F7F0F" w:rsidP="004C3169">
                        <w:pPr>
                          <w:pStyle w:val="ListParagraph"/>
                          <w:numPr>
                            <w:ilvl w:val="0"/>
                            <w:numId w:val="17"/>
                          </w:numPr>
                          <w:spacing w:line="360" w:lineRule="auto"/>
                          <w:jc w:val="both"/>
                          <w:rPr>
                            <w:rFonts w:ascii="Times New Roman" w:hAnsi="Times New Roman" w:cs="Times New Roman"/>
                            <w:color w:val="auto"/>
                            <w:sz w:val="24"/>
                            <w:szCs w:val="24"/>
                          </w:rPr>
                        </w:pPr>
                        <w:r w:rsidRPr="00161EFF">
                          <w:rPr>
                            <w:rFonts w:ascii="Times New Roman" w:hAnsi="Times New Roman" w:cs="Times New Roman"/>
                            <w:color w:val="auto"/>
                            <w:sz w:val="24"/>
                            <w:szCs w:val="24"/>
                          </w:rPr>
                          <w:t>Hall (2014) has suggested that maintain</w:t>
                        </w:r>
                        <w:r w:rsidR="00AF3903" w:rsidRPr="00161EFF">
                          <w:rPr>
                            <w:rFonts w:ascii="Times New Roman" w:hAnsi="Times New Roman" w:cs="Times New Roman"/>
                            <w:color w:val="auto"/>
                            <w:sz w:val="24"/>
                            <w:szCs w:val="24"/>
                          </w:rPr>
                          <w:t>ing</w:t>
                        </w:r>
                        <w:r w:rsidRPr="00161EFF">
                          <w:rPr>
                            <w:rFonts w:ascii="Times New Roman" w:hAnsi="Times New Roman" w:cs="Times New Roman"/>
                            <w:color w:val="auto"/>
                            <w:sz w:val="24"/>
                            <w:szCs w:val="24"/>
                          </w:rPr>
                          <w:t xml:space="preserve"> bonds with the deceased can be healthy, contradicting Freud’s</w:t>
                        </w:r>
                        <w:r w:rsidR="00AF3903" w:rsidRPr="00161EFF">
                          <w:rPr>
                            <w:rFonts w:ascii="Times New Roman" w:hAnsi="Times New Roman" w:cs="Times New Roman"/>
                            <w:color w:val="auto"/>
                            <w:sz w:val="24"/>
                            <w:szCs w:val="24"/>
                          </w:rPr>
                          <w:t xml:space="preserve"> initial</w:t>
                        </w:r>
                        <w:r w:rsidRPr="00161EFF">
                          <w:rPr>
                            <w:rFonts w:ascii="Times New Roman" w:hAnsi="Times New Roman" w:cs="Times New Roman"/>
                            <w:color w:val="auto"/>
                            <w:sz w:val="24"/>
                            <w:szCs w:val="24"/>
                          </w:rPr>
                          <w:t xml:space="preserve"> proposals. Hall (2014) suggested that there has been a recent shift away from the notion of ‘letting go’ of the deceased, to recognising the idea that the deceased have gone but the relationship has not ended</w:t>
                        </w:r>
                        <w:r w:rsidR="003A69D4">
                          <w:rPr>
                            <w:rFonts w:ascii="Times New Roman" w:hAnsi="Times New Roman" w:cs="Times New Roman"/>
                            <w:color w:val="auto"/>
                            <w:sz w:val="24"/>
                            <w:szCs w:val="24"/>
                          </w:rPr>
                          <w:t>.</w:t>
                        </w:r>
                      </w:p>
                      <w:p w14:paraId="4083FD16" w14:textId="076F88C7" w:rsidR="00AF3903" w:rsidRPr="00161EFF" w:rsidRDefault="008F7F0F" w:rsidP="004C3169">
                        <w:pPr>
                          <w:pStyle w:val="ListParagraph"/>
                          <w:numPr>
                            <w:ilvl w:val="0"/>
                            <w:numId w:val="17"/>
                          </w:numPr>
                          <w:spacing w:line="360" w:lineRule="auto"/>
                          <w:jc w:val="both"/>
                          <w:rPr>
                            <w:rFonts w:ascii="Times New Roman" w:hAnsi="Times New Roman" w:cs="Times New Roman"/>
                            <w:color w:val="auto"/>
                            <w:sz w:val="24"/>
                            <w:szCs w:val="24"/>
                          </w:rPr>
                        </w:pPr>
                        <w:r w:rsidRPr="00161EFF">
                          <w:rPr>
                            <w:rFonts w:ascii="Times New Roman" w:hAnsi="Times New Roman" w:cs="Times New Roman"/>
                            <w:color w:val="auto"/>
                            <w:sz w:val="24"/>
                            <w:szCs w:val="24"/>
                          </w:rPr>
                          <w:t xml:space="preserve">In addition to this, grief work </w:t>
                        </w:r>
                        <w:r w:rsidRPr="003A69D4">
                          <w:rPr>
                            <w:rFonts w:ascii="Times New Roman" w:hAnsi="Times New Roman" w:cs="Times New Roman"/>
                            <w:b/>
                            <w:bCs/>
                            <w:color w:val="auto"/>
                            <w:sz w:val="24"/>
                            <w:szCs w:val="24"/>
                          </w:rPr>
                          <w:t>does not</w:t>
                        </w:r>
                        <w:r w:rsidRPr="00161EFF">
                          <w:rPr>
                            <w:rFonts w:ascii="Times New Roman" w:hAnsi="Times New Roman" w:cs="Times New Roman"/>
                            <w:color w:val="auto"/>
                            <w:sz w:val="24"/>
                            <w:szCs w:val="24"/>
                          </w:rPr>
                          <w:t xml:space="preserve"> consider the fluctuating nature of grieving and there is limited evidence which suggests that working through grief</w:t>
                        </w:r>
                        <w:r w:rsidR="003A69D4">
                          <w:rPr>
                            <w:rFonts w:ascii="Times New Roman" w:hAnsi="Times New Roman" w:cs="Times New Roman"/>
                            <w:color w:val="auto"/>
                            <w:sz w:val="24"/>
                            <w:szCs w:val="24"/>
                          </w:rPr>
                          <w:t xml:space="preserve"> actually</w:t>
                        </w:r>
                        <w:r w:rsidRPr="00161EFF">
                          <w:rPr>
                            <w:rFonts w:ascii="Times New Roman" w:hAnsi="Times New Roman" w:cs="Times New Roman"/>
                            <w:color w:val="auto"/>
                            <w:sz w:val="24"/>
                            <w:szCs w:val="24"/>
                          </w:rPr>
                          <w:t xml:space="preserve"> helps to overcome it (Stroe</w:t>
                        </w:r>
                        <w:r w:rsidR="00AF3903" w:rsidRPr="00161EFF">
                          <w:rPr>
                            <w:rFonts w:ascii="Times New Roman" w:hAnsi="Times New Roman" w:cs="Times New Roman"/>
                            <w:color w:val="auto"/>
                            <w:sz w:val="24"/>
                            <w:szCs w:val="24"/>
                          </w:rPr>
                          <w:t>b</w:t>
                        </w:r>
                        <w:r w:rsidRPr="00161EFF">
                          <w:rPr>
                            <w:rFonts w:ascii="Times New Roman" w:hAnsi="Times New Roman" w:cs="Times New Roman"/>
                            <w:color w:val="auto"/>
                            <w:sz w:val="24"/>
                            <w:szCs w:val="24"/>
                          </w:rPr>
                          <w:t>e, Schut &amp; Stroebe, 2005)</w:t>
                        </w:r>
                        <w:r w:rsidR="00AF3903" w:rsidRPr="00161EFF">
                          <w:rPr>
                            <w:rFonts w:ascii="Times New Roman" w:hAnsi="Times New Roman" w:cs="Times New Roman"/>
                            <w:color w:val="auto"/>
                            <w:sz w:val="24"/>
                            <w:szCs w:val="24"/>
                          </w:rPr>
                          <w:t>.</w:t>
                        </w:r>
                      </w:p>
                      <w:p w14:paraId="22910A43" w14:textId="6DDEC10C" w:rsidR="00AF3903" w:rsidRPr="00161EFF" w:rsidRDefault="008F7F0F" w:rsidP="004C3169">
                        <w:pPr>
                          <w:pStyle w:val="ListParagraph"/>
                          <w:numPr>
                            <w:ilvl w:val="0"/>
                            <w:numId w:val="17"/>
                          </w:numPr>
                          <w:spacing w:line="360" w:lineRule="auto"/>
                          <w:jc w:val="both"/>
                          <w:rPr>
                            <w:rFonts w:ascii="Times New Roman" w:hAnsi="Times New Roman" w:cs="Times New Roman"/>
                            <w:color w:val="auto"/>
                            <w:sz w:val="24"/>
                            <w:szCs w:val="24"/>
                            <w:shd w:val="clear" w:color="auto" w:fill="FFFFFF"/>
                          </w:rPr>
                        </w:pPr>
                        <w:r w:rsidRPr="00161EFF">
                          <w:rPr>
                            <w:rFonts w:ascii="Times New Roman" w:hAnsi="Times New Roman" w:cs="Times New Roman"/>
                            <w:color w:val="auto"/>
                            <w:sz w:val="24"/>
                            <w:szCs w:val="24"/>
                            <w:shd w:val="clear" w:color="auto" w:fill="FFFFFF"/>
                          </w:rPr>
                          <w:t xml:space="preserve">Neimeyer &amp; Holland (2015) noted that the notion of working through grief does not consider the </w:t>
                        </w:r>
                        <w:r w:rsidRPr="003A69D4">
                          <w:rPr>
                            <w:rFonts w:ascii="Times New Roman" w:hAnsi="Times New Roman" w:cs="Times New Roman"/>
                            <w:b/>
                            <w:bCs/>
                            <w:color w:val="auto"/>
                            <w:sz w:val="24"/>
                            <w:szCs w:val="24"/>
                            <w:shd w:val="clear" w:color="auto" w:fill="FFFFFF"/>
                          </w:rPr>
                          <w:t>complex</w:t>
                        </w:r>
                        <w:r w:rsidRPr="00161EFF">
                          <w:rPr>
                            <w:rFonts w:ascii="Times New Roman" w:hAnsi="Times New Roman" w:cs="Times New Roman"/>
                            <w:color w:val="auto"/>
                            <w:sz w:val="24"/>
                            <w:szCs w:val="24"/>
                            <w:shd w:val="clear" w:color="auto" w:fill="FFFFFF"/>
                          </w:rPr>
                          <w:t xml:space="preserve"> nature of loss and that more recent research has provided more empirica</w:t>
                        </w:r>
                        <w:r w:rsidR="003A69D4">
                          <w:rPr>
                            <w:rFonts w:ascii="Times New Roman" w:hAnsi="Times New Roman" w:cs="Times New Roman"/>
                            <w:color w:val="auto"/>
                            <w:sz w:val="24"/>
                            <w:szCs w:val="24"/>
                            <w:shd w:val="clear" w:color="auto" w:fill="FFFFFF"/>
                          </w:rPr>
                          <w:t>l</w:t>
                        </w:r>
                        <w:r w:rsidRPr="00161EFF">
                          <w:rPr>
                            <w:rFonts w:ascii="Times New Roman" w:hAnsi="Times New Roman" w:cs="Times New Roman"/>
                            <w:color w:val="auto"/>
                            <w:sz w:val="24"/>
                            <w:szCs w:val="24"/>
                            <w:shd w:val="clear" w:color="auto" w:fill="FFFFFF"/>
                          </w:rPr>
                          <w:t>l</w:t>
                        </w:r>
                        <w:r w:rsidR="003A69D4">
                          <w:rPr>
                            <w:rFonts w:ascii="Times New Roman" w:hAnsi="Times New Roman" w:cs="Times New Roman"/>
                            <w:color w:val="auto"/>
                            <w:sz w:val="24"/>
                            <w:szCs w:val="24"/>
                            <w:shd w:val="clear" w:color="auto" w:fill="FFFFFF"/>
                          </w:rPr>
                          <w:t>y</w:t>
                        </w:r>
                        <w:r w:rsidRPr="00161EFF">
                          <w:rPr>
                            <w:rFonts w:ascii="Times New Roman" w:hAnsi="Times New Roman" w:cs="Times New Roman"/>
                            <w:color w:val="auto"/>
                            <w:sz w:val="24"/>
                            <w:szCs w:val="24"/>
                            <w:shd w:val="clear" w:color="auto" w:fill="FFFFFF"/>
                          </w:rPr>
                          <w:t xml:space="preserve"> based theories. </w:t>
                        </w:r>
                      </w:p>
                      <w:p w14:paraId="31437AF1" w14:textId="081A91EE" w:rsidR="008F7F0F" w:rsidRPr="00161EFF" w:rsidRDefault="008F7F0F" w:rsidP="004C3169">
                        <w:pPr>
                          <w:pStyle w:val="ListParagraph"/>
                          <w:numPr>
                            <w:ilvl w:val="0"/>
                            <w:numId w:val="17"/>
                          </w:numPr>
                          <w:spacing w:line="360" w:lineRule="auto"/>
                          <w:jc w:val="both"/>
                          <w:rPr>
                            <w:rFonts w:ascii="Times New Roman" w:hAnsi="Times New Roman" w:cs="Times New Roman"/>
                            <w:color w:val="auto"/>
                            <w:sz w:val="24"/>
                            <w:szCs w:val="24"/>
                          </w:rPr>
                        </w:pPr>
                        <w:r w:rsidRPr="00161EFF">
                          <w:rPr>
                            <w:rFonts w:ascii="Times New Roman" w:hAnsi="Times New Roman" w:cs="Times New Roman"/>
                            <w:color w:val="auto"/>
                            <w:sz w:val="24"/>
                            <w:szCs w:val="24"/>
                          </w:rPr>
                          <w:t xml:space="preserve">Further, the ability to confront feelings of grief may be too difficult for some, which is the primary principal of grief work (Buglass, 2010). Freud also does not </w:t>
                        </w:r>
                        <w:r w:rsidR="003A69D4">
                          <w:rPr>
                            <w:rFonts w:ascii="Times New Roman" w:hAnsi="Times New Roman" w:cs="Times New Roman"/>
                            <w:color w:val="auto"/>
                            <w:sz w:val="24"/>
                            <w:szCs w:val="24"/>
                          </w:rPr>
                          <w:t>look at</w:t>
                        </w:r>
                        <w:r w:rsidRPr="00161EFF">
                          <w:rPr>
                            <w:rFonts w:ascii="Times New Roman" w:hAnsi="Times New Roman" w:cs="Times New Roman"/>
                            <w:color w:val="auto"/>
                            <w:sz w:val="24"/>
                            <w:szCs w:val="24"/>
                          </w:rPr>
                          <w:t xml:space="preserve"> the fact that not everybody recovers from grief, for example, 10-15% of people experience sever</w:t>
                        </w:r>
                        <w:r w:rsidR="00640BEA">
                          <w:rPr>
                            <w:rFonts w:ascii="Times New Roman" w:hAnsi="Times New Roman" w:cs="Times New Roman"/>
                            <w:color w:val="auto"/>
                            <w:sz w:val="24"/>
                            <w:szCs w:val="24"/>
                          </w:rPr>
                          <w:t>e</w:t>
                        </w:r>
                        <w:r w:rsidRPr="00161EFF">
                          <w:rPr>
                            <w:rFonts w:ascii="Times New Roman" w:hAnsi="Times New Roman" w:cs="Times New Roman"/>
                            <w:color w:val="auto"/>
                            <w:sz w:val="24"/>
                            <w:szCs w:val="24"/>
                          </w:rPr>
                          <w:t xml:space="preserve"> grief several years following the death (Hall, 2014). </w:t>
                        </w:r>
                      </w:p>
                      <w:p w14:paraId="04D037C9" w14:textId="77777777" w:rsidR="008F7F0F" w:rsidRPr="008F7F0F" w:rsidRDefault="008F7F0F">
                        <w:pPr>
                          <w:rPr>
                            <w:caps/>
                            <w:color w:val="A6B727" w:themeColor="accent1"/>
                            <w:sz w:val="26"/>
                            <w:szCs w:val="26"/>
                            <w:lang w:val="en-GB"/>
                          </w:rPr>
                        </w:pPr>
                      </w:p>
                    </w:txbxContent>
                  </v:textbox>
                </v:shape>
                <w10:wrap type="square" anchorx="margin" anchory="margin"/>
              </v:group>
            </w:pict>
          </mc:Fallback>
        </mc:AlternateContent>
      </w:r>
      <w:r w:rsidR="00C44F82">
        <w:rPr>
          <w:rFonts w:ascii="Times New Roman" w:hAnsi="Times New Roman"/>
          <w:sz w:val="16"/>
          <w:szCs w:val="16"/>
        </w:rPr>
        <w:t xml:space="preserve"> </w:t>
      </w:r>
    </w:p>
    <w:p w14:paraId="6BC296C5" w14:textId="66DF9D7E" w:rsidR="00C47E5D" w:rsidRDefault="00C47E5D">
      <w:pPr>
        <w:rPr>
          <w:color w:val="606062" w:themeColor="accent6" w:themeShade="BF"/>
        </w:rPr>
      </w:pPr>
    </w:p>
    <w:p w14:paraId="231EE354" w14:textId="5BA17A97" w:rsidR="00C47E5D" w:rsidRPr="00127C5F" w:rsidRDefault="00C47E5D" w:rsidP="00C47E5D">
      <w:pPr>
        <w:rPr>
          <w:color w:val="606062" w:themeColor="accent6" w:themeShade="BF"/>
        </w:rPr>
      </w:pPr>
    </w:p>
    <w:p w14:paraId="7303C662" w14:textId="77777777" w:rsidR="00C47E5D" w:rsidRDefault="00C47E5D" w:rsidP="00894754">
      <w:pPr>
        <w:rPr>
          <w:color w:val="606062" w:themeColor="accent6" w:themeShade="BF"/>
        </w:rPr>
      </w:pPr>
    </w:p>
    <w:p w14:paraId="72DE98A2" w14:textId="77777777" w:rsidR="00C47E5D" w:rsidRDefault="00C47E5D">
      <w:pPr>
        <w:rPr>
          <w:color w:val="606062" w:themeColor="accent6" w:themeShade="BF"/>
        </w:rPr>
      </w:pPr>
    </w:p>
    <w:p w14:paraId="60926294" w14:textId="52708A0C" w:rsidR="004D4571" w:rsidRDefault="00C44F82" w:rsidP="00894754">
      <w:pPr>
        <w:rPr>
          <w:color w:val="606062" w:themeColor="accent6" w:themeShade="BF"/>
        </w:rPr>
      </w:pPr>
      <w:r>
        <w:rPr>
          <w:color w:val="606062" w:themeColor="accent6" w:themeShade="BF"/>
        </w:rPr>
        <w:t xml:space="preserve">  </w:t>
      </w:r>
    </w:p>
    <w:p w14:paraId="6ADCBEF9" w14:textId="77777777" w:rsidR="008F7F0F" w:rsidRDefault="008F7F0F" w:rsidP="00894754">
      <w:pPr>
        <w:rPr>
          <w:color w:val="606062" w:themeColor="accent6" w:themeShade="BF"/>
        </w:rPr>
      </w:pPr>
    </w:p>
    <w:p w14:paraId="31975649" w14:textId="77777777" w:rsidR="008F7F0F" w:rsidRDefault="008F7F0F" w:rsidP="00894754">
      <w:pPr>
        <w:rPr>
          <w:color w:val="606062" w:themeColor="accent6" w:themeShade="BF"/>
        </w:rPr>
      </w:pPr>
    </w:p>
    <w:p w14:paraId="15D603DE" w14:textId="77777777" w:rsidR="008F7F0F" w:rsidRDefault="008F7F0F" w:rsidP="00894754">
      <w:pPr>
        <w:rPr>
          <w:color w:val="606062" w:themeColor="accent6" w:themeShade="BF"/>
        </w:rPr>
      </w:pPr>
    </w:p>
    <w:p w14:paraId="4E5F0ADA" w14:textId="77777777" w:rsidR="00C44F82" w:rsidRDefault="00C44F82" w:rsidP="00894754">
      <w:pPr>
        <w:rPr>
          <w:color w:val="606062" w:themeColor="accent6" w:themeShade="BF"/>
        </w:rPr>
      </w:pPr>
    </w:p>
    <w:p w14:paraId="2F3037AB" w14:textId="77777777" w:rsidR="00C44F82" w:rsidRDefault="00C44F82" w:rsidP="00894754">
      <w:pPr>
        <w:rPr>
          <w:color w:val="606062" w:themeColor="accent6" w:themeShade="BF"/>
        </w:rPr>
      </w:pPr>
    </w:p>
    <w:p w14:paraId="67D4793B" w14:textId="77777777" w:rsidR="00C44F82" w:rsidRDefault="00C44F82" w:rsidP="00894754">
      <w:pPr>
        <w:rPr>
          <w:color w:val="606062" w:themeColor="accent6" w:themeShade="BF"/>
        </w:rPr>
      </w:pPr>
    </w:p>
    <w:p w14:paraId="5D3BABAA" w14:textId="77777777" w:rsidR="00C44F82" w:rsidRDefault="00C44F82" w:rsidP="00894754">
      <w:pPr>
        <w:rPr>
          <w:color w:val="606062" w:themeColor="accent6" w:themeShade="BF"/>
        </w:rPr>
      </w:pPr>
    </w:p>
    <w:p w14:paraId="553593CA" w14:textId="77777777" w:rsidR="00C44F82" w:rsidRDefault="00C44F82" w:rsidP="00894754">
      <w:pPr>
        <w:rPr>
          <w:color w:val="606062" w:themeColor="accent6" w:themeShade="BF"/>
        </w:rPr>
      </w:pPr>
    </w:p>
    <w:p w14:paraId="03738FF7" w14:textId="77777777" w:rsidR="00C44F82" w:rsidRDefault="00C44F82" w:rsidP="00894754">
      <w:pPr>
        <w:rPr>
          <w:color w:val="606062" w:themeColor="accent6" w:themeShade="BF"/>
        </w:rPr>
      </w:pPr>
    </w:p>
    <w:p w14:paraId="0366B992" w14:textId="77777777" w:rsidR="00C44F82" w:rsidRDefault="00C44F82" w:rsidP="00894754">
      <w:pPr>
        <w:rPr>
          <w:color w:val="606062" w:themeColor="accent6" w:themeShade="BF"/>
        </w:rPr>
      </w:pPr>
    </w:p>
    <w:p w14:paraId="16E9CA6B" w14:textId="77777777" w:rsidR="00C44F82" w:rsidRDefault="00C44F82" w:rsidP="00894754">
      <w:pPr>
        <w:rPr>
          <w:color w:val="606062" w:themeColor="accent6" w:themeShade="BF"/>
        </w:rPr>
      </w:pPr>
    </w:p>
    <w:p w14:paraId="22071D13" w14:textId="77777777" w:rsidR="00C44F82" w:rsidRDefault="00C44F82" w:rsidP="00894754">
      <w:pPr>
        <w:rPr>
          <w:color w:val="606062" w:themeColor="accent6" w:themeShade="BF"/>
        </w:rPr>
      </w:pPr>
    </w:p>
    <w:p w14:paraId="05F33035" w14:textId="77777777" w:rsidR="00C44F82" w:rsidRDefault="00C44F82" w:rsidP="00894754">
      <w:pPr>
        <w:rPr>
          <w:color w:val="606062" w:themeColor="accent6" w:themeShade="BF"/>
        </w:rPr>
      </w:pPr>
    </w:p>
    <w:p w14:paraId="5D8D0D9C" w14:textId="77777777" w:rsidR="00C44F82" w:rsidRDefault="00C44F82" w:rsidP="00894754">
      <w:pPr>
        <w:rPr>
          <w:color w:val="606062" w:themeColor="accent6" w:themeShade="BF"/>
        </w:rPr>
      </w:pPr>
    </w:p>
    <w:p w14:paraId="075007E5" w14:textId="77777777" w:rsidR="00C44F82" w:rsidRDefault="00C44F82" w:rsidP="00894754">
      <w:pPr>
        <w:rPr>
          <w:color w:val="606062" w:themeColor="accent6" w:themeShade="BF"/>
        </w:rPr>
      </w:pPr>
    </w:p>
    <w:p w14:paraId="244B9716" w14:textId="77777777" w:rsidR="00C44F82" w:rsidRDefault="00C44F82" w:rsidP="00894754">
      <w:pPr>
        <w:rPr>
          <w:color w:val="606062" w:themeColor="accent6" w:themeShade="BF"/>
        </w:rPr>
      </w:pPr>
    </w:p>
    <w:p w14:paraId="02EFF7FE" w14:textId="77777777" w:rsidR="00C44F82" w:rsidRDefault="00C44F82" w:rsidP="00894754">
      <w:pPr>
        <w:rPr>
          <w:color w:val="606062" w:themeColor="accent6" w:themeShade="BF"/>
        </w:rPr>
      </w:pPr>
    </w:p>
    <w:p w14:paraId="4B098C50" w14:textId="77777777" w:rsidR="00C44F82" w:rsidRDefault="00C44F82" w:rsidP="00894754">
      <w:pPr>
        <w:rPr>
          <w:color w:val="606062" w:themeColor="accent6" w:themeShade="BF"/>
        </w:rPr>
      </w:pPr>
    </w:p>
    <w:p w14:paraId="4858A604" w14:textId="77777777" w:rsidR="00C44F82" w:rsidRDefault="00C44F82" w:rsidP="00894754">
      <w:pPr>
        <w:rPr>
          <w:color w:val="606062" w:themeColor="accent6" w:themeShade="BF"/>
        </w:rPr>
      </w:pPr>
    </w:p>
    <w:p w14:paraId="0BE5C6D7" w14:textId="77777777" w:rsidR="00C44F82" w:rsidRDefault="00C44F82" w:rsidP="00894754">
      <w:pPr>
        <w:rPr>
          <w:color w:val="606062" w:themeColor="accent6" w:themeShade="BF"/>
        </w:rPr>
      </w:pPr>
    </w:p>
    <w:p w14:paraId="0909E25A" w14:textId="77777777" w:rsidR="00C44F82" w:rsidRDefault="00C44F82" w:rsidP="00894754">
      <w:pPr>
        <w:rPr>
          <w:color w:val="606062" w:themeColor="accent6" w:themeShade="BF"/>
        </w:rPr>
      </w:pPr>
    </w:p>
    <w:p w14:paraId="5B3D4BAB" w14:textId="77777777" w:rsidR="00C44F82" w:rsidRDefault="00C44F82" w:rsidP="00894754">
      <w:pPr>
        <w:rPr>
          <w:color w:val="606062" w:themeColor="accent6" w:themeShade="BF"/>
        </w:rPr>
      </w:pPr>
    </w:p>
    <w:p w14:paraId="598CC912" w14:textId="77777777" w:rsidR="008F7F0F" w:rsidRDefault="008F7F0F" w:rsidP="00894754">
      <w:pPr>
        <w:rPr>
          <w:color w:val="606062" w:themeColor="accent6" w:themeShade="BF"/>
        </w:rPr>
      </w:pPr>
    </w:p>
    <w:p w14:paraId="090A8B3D" w14:textId="6FCDE6AE" w:rsidR="00764AC9" w:rsidRDefault="004063CE" w:rsidP="00894754">
      <w:pPr>
        <w:rPr>
          <w:color w:val="606062" w:themeColor="accent6" w:themeShade="BF"/>
        </w:rPr>
      </w:pPr>
      <w:r>
        <w:rPr>
          <w:noProof/>
          <w:color w:val="606062" w:themeColor="accent6" w:themeShade="BF"/>
        </w:rPr>
        <w:lastRenderedPageBreak/>
        <mc:AlternateContent>
          <mc:Choice Requires="wps">
            <w:drawing>
              <wp:anchor distT="0" distB="0" distL="114300" distR="114300" simplePos="0" relativeHeight="251959296" behindDoc="0" locked="0" layoutInCell="1" allowOverlap="1" wp14:anchorId="4AE31285" wp14:editId="164316D3">
                <wp:simplePos x="0" y="0"/>
                <wp:positionH relativeFrom="column">
                  <wp:posOffset>3610423</wp:posOffset>
                </wp:positionH>
                <wp:positionV relativeFrom="paragraph">
                  <wp:posOffset>10683</wp:posOffset>
                </wp:positionV>
                <wp:extent cx="3956685" cy="429895"/>
                <wp:effectExtent l="0" t="0" r="5715" b="8255"/>
                <wp:wrapSquare wrapText="bothSides"/>
                <wp:docPr id="29" name="Rectangle 29"/>
                <wp:cNvGraphicFramePr/>
                <a:graphic xmlns:a="http://schemas.openxmlformats.org/drawingml/2006/main">
                  <a:graphicData uri="http://schemas.microsoft.com/office/word/2010/wordprocessingShape">
                    <wps:wsp>
                      <wps:cNvSpPr/>
                      <wps:spPr>
                        <a:xfrm>
                          <a:off x="0" y="0"/>
                          <a:ext cx="3956685" cy="42989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EFB554" w14:textId="52F822A2" w:rsidR="001D7EC5" w:rsidRPr="001D7EC5" w:rsidRDefault="001D7EC5">
                            <w:pPr>
                              <w:jc w:val="center"/>
                              <w:rPr>
                                <w:rFonts w:ascii="Times New Roman" w:eastAsiaTheme="majorEastAsia" w:hAnsi="Times New Roman" w:cs="Times New Roman"/>
                                <w:b/>
                                <w:bCs/>
                                <w:color w:val="FFFFFF" w:themeColor="background1"/>
                                <w:sz w:val="24"/>
                                <w:szCs w:val="28"/>
                                <w:lang w:val="en-GB"/>
                              </w:rPr>
                            </w:pPr>
                            <w:r w:rsidRPr="001D7EC5">
                              <w:rPr>
                                <w:rFonts w:ascii="Times New Roman" w:eastAsiaTheme="majorEastAsia" w:hAnsi="Times New Roman" w:cs="Times New Roman"/>
                                <w:b/>
                                <w:bCs/>
                                <w:color w:val="FFFFFF" w:themeColor="background1"/>
                                <w:sz w:val="24"/>
                                <w:szCs w:val="28"/>
                                <w:lang w:val="en-GB"/>
                              </w:rPr>
                              <w:t>Interventions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E31285" id="Rectangle 29" o:spid="_x0000_s1074" style="position:absolute;margin-left:284.3pt;margin-top:.85pt;width:311.55pt;height:33.85pt;z-index:25195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" fillcolor="#a6b727 [3204]" stroked="f" strokeweight="1.5pt">
                <v:textbox>
                  <w:txbxContent>
                    <w:p w14:paraId="79EFB554" w14:textId="52F822A2" w:rsidR="001D7EC5" w:rsidRPr="001D7EC5" w:rsidRDefault="001D7EC5">
                      <w:pPr>
                        <w:jc w:val="center"/>
                        <w:rPr>
                          <w:rFonts w:ascii="Times New Roman" w:eastAsiaTheme="majorEastAsia" w:hAnsi="Times New Roman" w:cs="Times New Roman"/>
                          <w:b/>
                          <w:bCs/>
                          <w:color w:val="FFFFFF" w:themeColor="background1"/>
                          <w:sz w:val="24"/>
                          <w:szCs w:val="28"/>
                          <w:lang w:val="en-GB"/>
                        </w:rPr>
                      </w:pPr>
                      <w:r w:rsidRPr="001D7EC5">
                        <w:rPr>
                          <w:rFonts w:ascii="Times New Roman" w:eastAsiaTheme="majorEastAsia" w:hAnsi="Times New Roman" w:cs="Times New Roman"/>
                          <w:b/>
                          <w:bCs/>
                          <w:color w:val="FFFFFF" w:themeColor="background1"/>
                          <w:sz w:val="24"/>
                          <w:szCs w:val="28"/>
                          <w:lang w:val="en-GB"/>
                        </w:rPr>
                        <w:t>Interventions</w:t>
                      </w:r>
                    </w:p>
                  </w:txbxContent>
                </v:textbox>
                <w10:wrap type="square"/>
              </v:rect>
            </w:pict>
          </mc:Fallback>
        </mc:AlternateContent>
      </w:r>
      <w:r w:rsidR="00640BEA" w:rsidRPr="00DC5A24">
        <w:rPr>
          <w:noProof/>
          <w:color w:val="606062" w:themeColor="accent6" w:themeShade="BF"/>
        </w:rPr>
        <mc:AlternateContent>
          <mc:Choice Requires="wps">
            <w:drawing>
              <wp:anchor distT="0" distB="0" distL="114300" distR="114300" simplePos="0" relativeHeight="251915264" behindDoc="0" locked="0" layoutInCell="1" allowOverlap="1" wp14:anchorId="57F6A844" wp14:editId="16E111B1">
                <wp:simplePos x="0" y="0"/>
                <wp:positionH relativeFrom="margin">
                  <wp:posOffset>-635</wp:posOffset>
                </wp:positionH>
                <wp:positionV relativeFrom="paragraph">
                  <wp:posOffset>-1988</wp:posOffset>
                </wp:positionV>
                <wp:extent cx="3479800" cy="2824480"/>
                <wp:effectExtent l="0" t="0" r="6350" b="0"/>
                <wp:wrapNone/>
                <wp:docPr id="30" name="Rectangle: Single Corner Snipped 30" title="Shape"/>
                <wp:cNvGraphicFramePr/>
                <a:graphic xmlns:a="http://schemas.openxmlformats.org/drawingml/2006/main">
                  <a:graphicData uri="http://schemas.microsoft.com/office/word/2010/wordprocessingShape">
                    <wps:wsp>
                      <wps:cNvSpPr/>
                      <wps:spPr>
                        <a:xfrm flipV="1">
                          <a:off x="0" y="0"/>
                          <a:ext cx="3479800" cy="2824480"/>
                        </a:xfrm>
                        <a:prstGeom prst="snip1Rect">
                          <a:avLst>
                            <a:gd name="adj" fmla="val 50000"/>
                          </a:avLst>
                        </a:prstGeom>
                        <a:solidFill>
                          <a:schemeClr val="accent5">
                            <a:alpha val="67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85CC15" w14:textId="77777777" w:rsidR="00764AC9" w:rsidRDefault="00764AC9" w:rsidP="00764AC9">
                            <w:pPr>
                              <w:pStyle w:val="Heading1"/>
                              <w:rPr>
                                <w:noProof/>
                                <w:color w:val="565349" w:themeColor="text2"/>
                                <w:lang w:val="en-GB"/>
                              </w:rPr>
                            </w:pPr>
                            <w:r>
                              <w:rPr>
                                <w:noProof/>
                                <w:color w:val="565349" w:themeColor="text2"/>
                                <w:lang w:val="en-GB"/>
                              </w:rPr>
                              <w:t>4. Which is best?</w:t>
                            </w:r>
                          </w:p>
                          <w:p w14:paraId="4DF32AE7" w14:textId="77777777" w:rsidR="00764AC9" w:rsidRPr="00764AC9" w:rsidRDefault="00764AC9" w:rsidP="00764AC9">
                            <w:pPr>
                              <w:pStyle w:val="Heading1"/>
                              <w:rPr>
                                <w:noProof/>
                                <w:color w:val="565349" w:themeColor="text2"/>
                                <w:lang w:val="en-GB"/>
                              </w:rPr>
                            </w:pPr>
                            <w:r w:rsidRPr="00764AC9">
                              <w:rPr>
                                <w:noProof/>
                                <w:color w:val="565349" w:themeColor="text2"/>
                                <w:sz w:val="44"/>
                                <w:lang w:val="en-GB"/>
                              </w:rPr>
                              <w:t>Offering a conclusion</w:t>
                            </w:r>
                          </w:p>
                        </w:txbxContent>
                      </wps:txbx>
                      <wps:bodyPr rot="0" spcFirstLastPara="0" vertOverflow="overflow" horzOverflow="overflow" vert="horz" wrap="square" lIns="91440" tIns="91440" rIns="91440" bIns="9144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F6A844" id="Rectangle: Single Corner Snipped 30" o:spid="_x0000_s1075" alt="Title: Shape" style="position:absolute;margin-left:-.05pt;margin-top:-.15pt;width:274pt;height:222.4pt;flip:y;z-index:251915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479800,28244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" adj="-11796480,,5400" path="m,l2067560,,3479800,1412240r,1412240l,2824480,,xe" fillcolor="#d7d447 [3208]" stroked="f" strokeweight="1.5pt">
                <v:fill opacity="43947f"/>
                <v:stroke joinstyle="miter"/>
                <v:formulas/>
                <v:path arrowok="t" o:connecttype="custom" o:connectlocs="0,0;2067560,0;3479800,1412240;3479800,2824480;0,2824480;0,0" o:connectangles="0,0,0,0,0,0" textboxrect="0,0,3479800,2824480"/>
                <v:textbox inset=",7.2pt,,7.2pt">
                  <w:txbxContent>
                    <w:p w14:paraId="5E85CC15" w14:textId="77777777" w:rsidR="00764AC9" w:rsidRDefault="00764AC9" w:rsidP="00764AC9">
                      <w:pPr>
                        <w:pStyle w:val="Heading1"/>
                        <w:rPr>
                          <w:noProof/>
                          <w:color w:val="565349" w:themeColor="text2"/>
                          <w:lang w:val="en-GB"/>
                        </w:rPr>
                      </w:pPr>
                      <w:r>
                        <w:rPr>
                          <w:noProof/>
                          <w:color w:val="565349" w:themeColor="text2"/>
                          <w:lang w:val="en-GB"/>
                        </w:rPr>
                        <w:t>4. Which is best?</w:t>
                      </w:r>
                    </w:p>
                    <w:p w14:paraId="4DF32AE7" w14:textId="77777777" w:rsidR="00764AC9" w:rsidRPr="00764AC9" w:rsidRDefault="00764AC9" w:rsidP="00764AC9">
                      <w:pPr>
                        <w:pStyle w:val="Heading1"/>
                        <w:rPr>
                          <w:noProof/>
                          <w:color w:val="565349" w:themeColor="text2"/>
                          <w:lang w:val="en-GB"/>
                        </w:rPr>
                      </w:pPr>
                      <w:r w:rsidRPr="00764AC9">
                        <w:rPr>
                          <w:noProof/>
                          <w:color w:val="565349" w:themeColor="text2"/>
                          <w:sz w:val="44"/>
                          <w:lang w:val="en-GB"/>
                        </w:rPr>
                        <w:t>Offering a conclusion</w:t>
                      </w:r>
                    </w:p>
                  </w:txbxContent>
                </v:textbox>
                <w10:wrap anchorx="margin"/>
              </v:shape>
            </w:pict>
          </mc:Fallback>
        </mc:AlternateContent>
      </w:r>
    </w:p>
    <w:p w14:paraId="748C5283" w14:textId="7C0A5A13" w:rsidR="008F7F0F" w:rsidRDefault="00CD2358" w:rsidP="00894754">
      <w:pPr>
        <w:rPr>
          <w:color w:val="606062" w:themeColor="accent6" w:themeShade="BF"/>
        </w:rPr>
      </w:pPr>
      <w:r>
        <w:rPr>
          <w:noProof/>
          <w:color w:val="606062" w:themeColor="accent6" w:themeShade="BF"/>
        </w:rPr>
        <mc:AlternateContent>
          <mc:Choice Requires="wps">
            <w:drawing>
              <wp:anchor distT="0" distB="0" distL="114300" distR="114300" simplePos="0" relativeHeight="251962368" behindDoc="0" locked="0" layoutInCell="1" allowOverlap="1" wp14:anchorId="37D266D3" wp14:editId="38FF3ADF">
                <wp:simplePos x="0" y="0"/>
                <wp:positionH relativeFrom="column">
                  <wp:posOffset>3590925</wp:posOffset>
                </wp:positionH>
                <wp:positionV relativeFrom="paragraph">
                  <wp:posOffset>229235</wp:posOffset>
                </wp:positionV>
                <wp:extent cx="3996690" cy="8324850"/>
                <wp:effectExtent l="0" t="0" r="22860" b="19050"/>
                <wp:wrapNone/>
                <wp:docPr id="235" name="Text Box 235"/>
                <wp:cNvGraphicFramePr/>
                <a:graphic xmlns:a="http://schemas.openxmlformats.org/drawingml/2006/main">
                  <a:graphicData uri="http://schemas.microsoft.com/office/word/2010/wordprocessingShape">
                    <wps:wsp>
                      <wps:cNvSpPr txBox="1"/>
                      <wps:spPr>
                        <a:xfrm>
                          <a:off x="0" y="0"/>
                          <a:ext cx="3996690" cy="8324850"/>
                        </a:xfrm>
                        <a:prstGeom prst="rect">
                          <a:avLst/>
                        </a:prstGeom>
                        <a:solidFill>
                          <a:schemeClr val="lt1"/>
                        </a:solidFill>
                        <a:ln w="6350">
                          <a:solidFill>
                            <a:schemeClr val="bg1"/>
                          </a:solidFill>
                        </a:ln>
                      </wps:spPr>
                      <wps:txbx>
                        <w:txbxContent>
                          <w:p w14:paraId="099C9C21" w14:textId="77777777" w:rsidR="003A69D4" w:rsidRDefault="006D1368" w:rsidP="00510CD7">
                            <w:pPr>
                              <w:spacing w:line="360" w:lineRule="auto"/>
                              <w:jc w:val="both"/>
                              <w:rPr>
                                <w:rFonts w:ascii="Times New Roman" w:hAnsi="Times New Roman" w:cs="Times New Roman"/>
                                <w:color w:val="auto"/>
                                <w:sz w:val="24"/>
                                <w:szCs w:val="24"/>
                                <w:lang w:val="en-GB"/>
                              </w:rPr>
                            </w:pPr>
                            <w:r w:rsidRPr="003A69D4">
                              <w:rPr>
                                <w:rFonts w:ascii="Times New Roman" w:hAnsi="Times New Roman" w:cs="Times New Roman"/>
                                <w:color w:val="auto"/>
                                <w:sz w:val="24"/>
                                <w:szCs w:val="24"/>
                                <w:lang w:val="en-GB"/>
                              </w:rPr>
                              <w:t xml:space="preserve">Interventions used in improving bereavement have been a topic for researchers for </w:t>
                            </w:r>
                            <w:r w:rsidR="003A69D4">
                              <w:rPr>
                                <w:rFonts w:ascii="Times New Roman" w:hAnsi="Times New Roman" w:cs="Times New Roman"/>
                                <w:color w:val="auto"/>
                                <w:sz w:val="24"/>
                                <w:szCs w:val="24"/>
                                <w:lang w:val="en-GB"/>
                              </w:rPr>
                              <w:t>many</w:t>
                            </w:r>
                            <w:r w:rsidRPr="003A69D4">
                              <w:rPr>
                                <w:rFonts w:ascii="Times New Roman" w:hAnsi="Times New Roman" w:cs="Times New Roman"/>
                                <w:color w:val="auto"/>
                                <w:sz w:val="24"/>
                                <w:szCs w:val="24"/>
                                <w:lang w:val="en-GB"/>
                              </w:rPr>
                              <w:t xml:space="preserve"> years</w:t>
                            </w:r>
                            <w:r w:rsidR="00470147" w:rsidRPr="003A69D4">
                              <w:rPr>
                                <w:rFonts w:ascii="Times New Roman" w:hAnsi="Times New Roman" w:cs="Times New Roman"/>
                                <w:color w:val="auto"/>
                                <w:sz w:val="24"/>
                                <w:szCs w:val="24"/>
                                <w:lang w:val="en-GB"/>
                              </w:rPr>
                              <w:t xml:space="preserve"> and e</w:t>
                            </w:r>
                            <w:r w:rsidRPr="003A69D4">
                              <w:rPr>
                                <w:rFonts w:ascii="Times New Roman" w:hAnsi="Times New Roman" w:cs="Times New Roman"/>
                                <w:color w:val="auto"/>
                                <w:sz w:val="24"/>
                                <w:szCs w:val="24"/>
                                <w:lang w:val="en-GB"/>
                              </w:rPr>
                              <w:t xml:space="preserve">nsuring they are effective is </w:t>
                            </w:r>
                            <w:r w:rsidR="00470147" w:rsidRPr="003A69D4">
                              <w:rPr>
                                <w:rFonts w:ascii="Times New Roman" w:hAnsi="Times New Roman" w:cs="Times New Roman"/>
                                <w:color w:val="auto"/>
                                <w:sz w:val="24"/>
                                <w:szCs w:val="24"/>
                                <w:lang w:val="en-GB"/>
                              </w:rPr>
                              <w:t xml:space="preserve">imperative </w:t>
                            </w:r>
                            <w:r w:rsidRPr="003A69D4">
                              <w:rPr>
                                <w:rFonts w:ascii="Times New Roman" w:hAnsi="Times New Roman" w:cs="Times New Roman"/>
                                <w:color w:val="auto"/>
                                <w:sz w:val="24"/>
                                <w:szCs w:val="24"/>
                                <w:lang w:val="en-GB"/>
                              </w:rPr>
                              <w:t xml:space="preserve">for </w:t>
                            </w:r>
                            <w:r w:rsidR="003A69D4">
                              <w:rPr>
                                <w:rFonts w:ascii="Times New Roman" w:hAnsi="Times New Roman" w:cs="Times New Roman"/>
                                <w:color w:val="auto"/>
                                <w:sz w:val="24"/>
                                <w:szCs w:val="24"/>
                                <w:lang w:val="en-GB"/>
                              </w:rPr>
                              <w:t xml:space="preserve">both the general public and </w:t>
                            </w:r>
                            <w:r w:rsidRPr="003A69D4">
                              <w:rPr>
                                <w:rFonts w:ascii="Times New Roman" w:hAnsi="Times New Roman" w:cs="Times New Roman"/>
                                <w:color w:val="auto"/>
                                <w:sz w:val="24"/>
                                <w:szCs w:val="24"/>
                                <w:lang w:val="en-GB"/>
                              </w:rPr>
                              <w:t xml:space="preserve">professionals. </w:t>
                            </w:r>
                          </w:p>
                          <w:p w14:paraId="3E72D12F" w14:textId="17E2B484" w:rsidR="006D1368" w:rsidRPr="003A69D4" w:rsidRDefault="006D1368" w:rsidP="00510CD7">
                            <w:pPr>
                              <w:spacing w:line="360" w:lineRule="auto"/>
                              <w:jc w:val="both"/>
                              <w:rPr>
                                <w:rFonts w:ascii="Times New Roman" w:hAnsi="Times New Roman" w:cs="Times New Roman"/>
                                <w:color w:val="auto"/>
                                <w:sz w:val="24"/>
                                <w:szCs w:val="24"/>
                                <w:lang w:val="en-GB"/>
                              </w:rPr>
                            </w:pPr>
                            <w:r w:rsidRPr="003A69D4">
                              <w:rPr>
                                <w:rFonts w:ascii="Times New Roman" w:hAnsi="Times New Roman" w:cs="Times New Roman"/>
                                <w:color w:val="auto"/>
                                <w:sz w:val="24"/>
                                <w:szCs w:val="24"/>
                                <w:lang w:val="en-GB"/>
                              </w:rPr>
                              <w:t>However, several researchers have noted that interventions may be better suited to those suffering symptoms of complicated grief, not regular grieving patterns.</w:t>
                            </w:r>
                            <w:r w:rsidR="00470147" w:rsidRPr="003A69D4">
                              <w:rPr>
                                <w:rFonts w:ascii="Times New Roman" w:hAnsi="Times New Roman" w:cs="Times New Roman"/>
                                <w:color w:val="auto"/>
                                <w:sz w:val="24"/>
                                <w:szCs w:val="24"/>
                                <w:lang w:val="en-GB"/>
                              </w:rPr>
                              <w:t xml:space="preserve"> </w:t>
                            </w:r>
                            <w:r w:rsidRPr="003A69D4">
                              <w:rPr>
                                <w:rFonts w:ascii="Times New Roman" w:hAnsi="Times New Roman" w:cs="Times New Roman"/>
                                <w:color w:val="auto"/>
                                <w:sz w:val="24"/>
                                <w:szCs w:val="24"/>
                                <w:lang w:val="en-GB"/>
                              </w:rPr>
                              <w:t>Wagner, Knaevelsrud, and Maercker (2006</w:t>
                            </w:r>
                            <w:r w:rsidR="00470147" w:rsidRPr="003A69D4">
                              <w:rPr>
                                <w:rFonts w:ascii="Times New Roman" w:hAnsi="Times New Roman" w:cs="Times New Roman"/>
                                <w:color w:val="auto"/>
                                <w:sz w:val="24"/>
                                <w:szCs w:val="24"/>
                                <w:lang w:val="en-GB"/>
                              </w:rPr>
                              <w:t>)</w:t>
                            </w:r>
                            <w:r w:rsidRPr="003A69D4">
                              <w:rPr>
                                <w:rFonts w:ascii="Times New Roman" w:hAnsi="Times New Roman" w:cs="Times New Roman"/>
                                <w:color w:val="auto"/>
                                <w:sz w:val="24"/>
                                <w:szCs w:val="24"/>
                                <w:lang w:val="en-GB"/>
                              </w:rPr>
                              <w:t xml:space="preserve"> note that </w:t>
                            </w:r>
                            <w:r w:rsidR="003A69D4">
                              <w:rPr>
                                <w:rFonts w:ascii="Times New Roman" w:hAnsi="Times New Roman" w:cs="Times New Roman"/>
                                <w:color w:val="auto"/>
                                <w:sz w:val="24"/>
                                <w:szCs w:val="24"/>
                                <w:lang w:val="en-GB"/>
                              </w:rPr>
                              <w:t xml:space="preserve">intervention </w:t>
                            </w:r>
                            <w:r w:rsidRPr="003A69D4">
                              <w:rPr>
                                <w:rFonts w:ascii="Times New Roman" w:hAnsi="Times New Roman" w:cs="Times New Roman"/>
                                <w:color w:val="auto"/>
                                <w:sz w:val="24"/>
                                <w:szCs w:val="24"/>
                                <w:lang w:val="en-GB"/>
                              </w:rPr>
                              <w:t xml:space="preserve">outcomes for people with complicated grief are far greater than those with regular grief </w:t>
                            </w:r>
                            <w:r w:rsidR="00470147" w:rsidRPr="003A69D4">
                              <w:rPr>
                                <w:rFonts w:ascii="Times New Roman" w:hAnsi="Times New Roman" w:cs="Times New Roman"/>
                                <w:color w:val="auto"/>
                                <w:sz w:val="24"/>
                                <w:szCs w:val="24"/>
                                <w:lang w:val="en-GB"/>
                              </w:rPr>
                              <w:t>(</w:t>
                            </w:r>
                            <w:r w:rsidRPr="003A69D4">
                              <w:rPr>
                                <w:rFonts w:ascii="Times New Roman" w:hAnsi="Times New Roman" w:cs="Times New Roman"/>
                                <w:color w:val="auto"/>
                                <w:sz w:val="24"/>
                                <w:szCs w:val="24"/>
                                <w:lang w:val="en-GB"/>
                              </w:rPr>
                              <w:t xml:space="preserve">Wagner, Knaevelsrud, </w:t>
                            </w:r>
                            <w:r w:rsidR="00470147" w:rsidRPr="003A69D4">
                              <w:rPr>
                                <w:rFonts w:ascii="Times New Roman" w:hAnsi="Times New Roman" w:cs="Times New Roman"/>
                                <w:color w:val="auto"/>
                                <w:sz w:val="24"/>
                                <w:szCs w:val="24"/>
                                <w:lang w:val="en-GB"/>
                              </w:rPr>
                              <w:t xml:space="preserve">&amp; </w:t>
                            </w:r>
                            <w:r w:rsidRPr="003A69D4">
                              <w:rPr>
                                <w:rFonts w:ascii="Times New Roman" w:hAnsi="Times New Roman" w:cs="Times New Roman"/>
                                <w:color w:val="auto"/>
                                <w:sz w:val="24"/>
                                <w:szCs w:val="24"/>
                                <w:lang w:val="en-GB"/>
                              </w:rPr>
                              <w:t>Maercker</w:t>
                            </w:r>
                            <w:r w:rsidR="00470147" w:rsidRPr="003A69D4">
                              <w:rPr>
                                <w:rFonts w:ascii="Times New Roman" w:hAnsi="Times New Roman" w:cs="Times New Roman"/>
                                <w:color w:val="auto"/>
                                <w:sz w:val="24"/>
                                <w:szCs w:val="24"/>
                                <w:lang w:val="en-GB"/>
                              </w:rPr>
                              <w:t xml:space="preserve">, </w:t>
                            </w:r>
                            <w:r w:rsidRPr="003A69D4">
                              <w:rPr>
                                <w:rFonts w:ascii="Times New Roman" w:hAnsi="Times New Roman" w:cs="Times New Roman"/>
                                <w:color w:val="auto"/>
                                <w:sz w:val="24"/>
                                <w:szCs w:val="24"/>
                                <w:lang w:val="en-GB"/>
                              </w:rPr>
                              <w:t>2006</w:t>
                            </w:r>
                            <w:r w:rsidR="00470147" w:rsidRPr="003A69D4">
                              <w:rPr>
                                <w:rFonts w:ascii="Times New Roman" w:hAnsi="Times New Roman" w:cs="Times New Roman"/>
                                <w:color w:val="auto"/>
                                <w:sz w:val="24"/>
                                <w:szCs w:val="24"/>
                                <w:lang w:val="en-GB"/>
                              </w:rPr>
                              <w:t xml:space="preserve">). Currier, Neimeyer, &amp; Berman (2008) also support this notion as their meta-analysis </w:t>
                            </w:r>
                            <w:r w:rsidR="00CD2358" w:rsidRPr="003A69D4">
                              <w:rPr>
                                <w:rFonts w:ascii="Times New Roman" w:hAnsi="Times New Roman" w:cs="Times New Roman"/>
                                <w:color w:val="auto"/>
                                <w:sz w:val="24"/>
                                <w:szCs w:val="24"/>
                                <w:lang w:val="en-GB"/>
                              </w:rPr>
                              <w:t>revealed</w:t>
                            </w:r>
                            <w:r w:rsidR="00470147" w:rsidRPr="003A69D4">
                              <w:rPr>
                                <w:rFonts w:ascii="Times New Roman" w:hAnsi="Times New Roman" w:cs="Times New Roman"/>
                                <w:color w:val="auto"/>
                                <w:sz w:val="24"/>
                                <w:szCs w:val="24"/>
                                <w:lang w:val="en-GB"/>
                              </w:rPr>
                              <w:t xml:space="preserve"> that interventions specifically target</w:t>
                            </w:r>
                            <w:r w:rsidR="00CD2358" w:rsidRPr="003A69D4">
                              <w:rPr>
                                <w:rFonts w:ascii="Times New Roman" w:hAnsi="Times New Roman" w:cs="Times New Roman"/>
                                <w:color w:val="auto"/>
                                <w:sz w:val="24"/>
                                <w:szCs w:val="24"/>
                                <w:lang w:val="en-GB"/>
                              </w:rPr>
                              <w:t>ing</w:t>
                            </w:r>
                            <w:r w:rsidR="00470147" w:rsidRPr="003A69D4">
                              <w:rPr>
                                <w:rFonts w:ascii="Times New Roman" w:hAnsi="Times New Roman" w:cs="Times New Roman"/>
                                <w:color w:val="auto"/>
                                <w:sz w:val="24"/>
                                <w:szCs w:val="24"/>
                                <w:lang w:val="en-GB"/>
                              </w:rPr>
                              <w:t xml:space="preserve"> those unable to adapt to loss had significantly better outcomes. </w:t>
                            </w:r>
                          </w:p>
                          <w:p w14:paraId="7C181E47" w14:textId="52010B22" w:rsidR="006D1368" w:rsidRPr="003A69D4" w:rsidRDefault="00470147" w:rsidP="00510CD7">
                            <w:pPr>
                              <w:spacing w:line="360" w:lineRule="auto"/>
                              <w:jc w:val="both"/>
                              <w:rPr>
                                <w:rFonts w:ascii="Times New Roman" w:hAnsi="Times New Roman" w:cs="Times New Roman"/>
                                <w:color w:val="auto"/>
                                <w:sz w:val="24"/>
                                <w:szCs w:val="24"/>
                                <w:lang w:val="en-GB"/>
                              </w:rPr>
                            </w:pPr>
                            <w:r w:rsidRPr="003A69D4">
                              <w:rPr>
                                <w:rFonts w:ascii="Times New Roman" w:hAnsi="Times New Roman" w:cs="Times New Roman"/>
                                <w:color w:val="auto"/>
                                <w:sz w:val="24"/>
                                <w:szCs w:val="24"/>
                                <w:lang w:val="en-GB"/>
                              </w:rPr>
                              <w:t xml:space="preserve">Additionally, research has indicated that there are gender differences when looking at the efficacy of bereavement interventions. </w:t>
                            </w:r>
                            <w:r w:rsidR="00510CD7" w:rsidRPr="003A69D4">
                              <w:rPr>
                                <w:rFonts w:ascii="Times New Roman" w:hAnsi="Times New Roman" w:cs="Times New Roman"/>
                                <w:color w:val="auto"/>
                                <w:sz w:val="24"/>
                                <w:szCs w:val="24"/>
                                <w:lang w:val="en-GB"/>
                              </w:rPr>
                              <w:t xml:space="preserve">Within a study of widow and widowers, conducted by Schut, Stroebe, van den Bout and De Keijser (1997), it was </w:t>
                            </w:r>
                            <w:r w:rsidR="00CD2358" w:rsidRPr="003A69D4">
                              <w:rPr>
                                <w:rFonts w:ascii="Times New Roman" w:hAnsi="Times New Roman" w:cs="Times New Roman"/>
                                <w:color w:val="auto"/>
                                <w:sz w:val="24"/>
                                <w:szCs w:val="24"/>
                                <w:lang w:val="en-GB"/>
                              </w:rPr>
                              <w:t>concluded</w:t>
                            </w:r>
                            <w:r w:rsidR="00510CD7" w:rsidRPr="003A69D4">
                              <w:rPr>
                                <w:rFonts w:ascii="Times New Roman" w:hAnsi="Times New Roman" w:cs="Times New Roman"/>
                                <w:color w:val="auto"/>
                                <w:sz w:val="24"/>
                                <w:szCs w:val="24"/>
                                <w:lang w:val="en-GB"/>
                              </w:rPr>
                              <w:t xml:space="preserve"> that widowers found emotion focused interventions more helpful and widows benefited more from interventions that were </w:t>
                            </w:r>
                            <w:r w:rsidR="00CD2358" w:rsidRPr="003A69D4">
                              <w:rPr>
                                <w:rFonts w:ascii="Times New Roman" w:hAnsi="Times New Roman" w:cs="Times New Roman"/>
                                <w:color w:val="auto"/>
                                <w:sz w:val="24"/>
                                <w:szCs w:val="24"/>
                                <w:lang w:val="en-GB"/>
                              </w:rPr>
                              <w:t xml:space="preserve">more </w:t>
                            </w:r>
                            <w:r w:rsidR="00510CD7" w:rsidRPr="003A69D4">
                              <w:rPr>
                                <w:rFonts w:ascii="Times New Roman" w:hAnsi="Times New Roman" w:cs="Times New Roman"/>
                                <w:color w:val="auto"/>
                                <w:sz w:val="24"/>
                                <w:szCs w:val="24"/>
                                <w:lang w:val="en-GB"/>
                              </w:rPr>
                              <w:t>problem focused. A reason for this could be that males and females cope and respond differently to loss (Schut, Stroebe, van den Bout, &amp; De Keijser, 1997).</w:t>
                            </w:r>
                          </w:p>
                          <w:p w14:paraId="44736E4D" w14:textId="55622BB1" w:rsidR="006D1368" w:rsidRPr="003A69D4" w:rsidRDefault="004063CE" w:rsidP="00510CD7">
                            <w:pPr>
                              <w:spacing w:line="360" w:lineRule="auto"/>
                              <w:jc w:val="both"/>
                              <w:rPr>
                                <w:rFonts w:ascii="Times New Roman" w:hAnsi="Times New Roman" w:cs="Times New Roman"/>
                                <w:color w:val="auto"/>
                                <w:sz w:val="24"/>
                                <w:szCs w:val="24"/>
                                <w:lang w:val="en-GB"/>
                              </w:rPr>
                            </w:pPr>
                            <w:r w:rsidRPr="003A69D4">
                              <w:rPr>
                                <w:rFonts w:ascii="Times New Roman" w:hAnsi="Times New Roman" w:cs="Times New Roman"/>
                                <w:color w:val="auto"/>
                                <w:sz w:val="24"/>
                                <w:szCs w:val="24"/>
                                <w:lang w:val="en-GB"/>
                              </w:rPr>
                              <w:t xml:space="preserve">However, it is important to note that many of the research studies looking at the efficacy of bereavement interventions use </w:t>
                            </w:r>
                            <w:r w:rsidRPr="003A69D4">
                              <w:rPr>
                                <w:rFonts w:ascii="Times New Roman" w:hAnsi="Times New Roman" w:cs="Times New Roman"/>
                                <w:b/>
                                <w:color w:val="auto"/>
                                <w:sz w:val="24"/>
                                <w:szCs w:val="24"/>
                                <w:lang w:val="en-GB"/>
                              </w:rPr>
                              <w:t>self-report</w:t>
                            </w:r>
                            <w:r w:rsidRPr="003A69D4">
                              <w:rPr>
                                <w:rFonts w:ascii="Times New Roman" w:hAnsi="Times New Roman" w:cs="Times New Roman"/>
                                <w:color w:val="auto"/>
                                <w:sz w:val="24"/>
                                <w:szCs w:val="24"/>
                                <w:lang w:val="en-GB"/>
                              </w:rPr>
                              <w:t xml:space="preserve"> methods to obtain data. Although self-report methods are useful ways of collecting data, they can often be unreliable as participants are not always truthful. </w:t>
                            </w:r>
                            <w:r w:rsidR="00CD2358" w:rsidRPr="003A69D4">
                              <w:rPr>
                                <w:rFonts w:ascii="Times New Roman" w:hAnsi="Times New Roman" w:cs="Times New Roman"/>
                                <w:color w:val="auto"/>
                                <w:sz w:val="24"/>
                                <w:szCs w:val="24"/>
                                <w:lang w:val="en-GB"/>
                              </w:rPr>
                              <w:t>Further, there is no way to determine whether participants have given reliable feedback.</w:t>
                            </w:r>
                          </w:p>
                          <w:p w14:paraId="578BE1F6" w14:textId="55CFC5EC" w:rsidR="006D1368" w:rsidRPr="006D1368" w:rsidRDefault="006D1368">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D266D3" id="Text Box 235" o:spid="_x0000_s1076" type="#_x0000_t202" style="position:absolute;margin-left:282.75pt;margin-top:18.05pt;width:314.7pt;height:655.5pt;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" fillcolor="white [3201]" strokecolor="white [3212]" strokeweight=".5pt">
                <v:textbox>
                  <w:txbxContent>
                    <w:p w14:paraId="099C9C21" w14:textId="77777777" w:rsidR="003A69D4" w:rsidRDefault="006D1368" w:rsidP="00510CD7">
                      <w:pPr>
                        <w:spacing w:line="360" w:lineRule="auto"/>
                        <w:jc w:val="both"/>
                        <w:rPr>
                          <w:rFonts w:ascii="Times New Roman" w:hAnsi="Times New Roman" w:cs="Times New Roman"/>
                          <w:color w:val="auto"/>
                          <w:sz w:val="24"/>
                          <w:szCs w:val="24"/>
                          <w:lang w:val="en-GB"/>
                        </w:rPr>
                      </w:pPr>
                      <w:r w:rsidRPr="003A69D4">
                        <w:rPr>
                          <w:rFonts w:ascii="Times New Roman" w:hAnsi="Times New Roman" w:cs="Times New Roman"/>
                          <w:color w:val="auto"/>
                          <w:sz w:val="24"/>
                          <w:szCs w:val="24"/>
                          <w:lang w:val="en-GB"/>
                        </w:rPr>
                        <w:t xml:space="preserve">Interventions used in improving bereavement have been a topic for researchers for </w:t>
                      </w:r>
                      <w:r w:rsidR="003A69D4">
                        <w:rPr>
                          <w:rFonts w:ascii="Times New Roman" w:hAnsi="Times New Roman" w:cs="Times New Roman"/>
                          <w:color w:val="auto"/>
                          <w:sz w:val="24"/>
                          <w:szCs w:val="24"/>
                          <w:lang w:val="en-GB"/>
                        </w:rPr>
                        <w:t>many</w:t>
                      </w:r>
                      <w:r w:rsidRPr="003A69D4">
                        <w:rPr>
                          <w:rFonts w:ascii="Times New Roman" w:hAnsi="Times New Roman" w:cs="Times New Roman"/>
                          <w:color w:val="auto"/>
                          <w:sz w:val="24"/>
                          <w:szCs w:val="24"/>
                          <w:lang w:val="en-GB"/>
                        </w:rPr>
                        <w:t xml:space="preserve"> years</w:t>
                      </w:r>
                      <w:r w:rsidR="00470147" w:rsidRPr="003A69D4">
                        <w:rPr>
                          <w:rFonts w:ascii="Times New Roman" w:hAnsi="Times New Roman" w:cs="Times New Roman"/>
                          <w:color w:val="auto"/>
                          <w:sz w:val="24"/>
                          <w:szCs w:val="24"/>
                          <w:lang w:val="en-GB"/>
                        </w:rPr>
                        <w:t xml:space="preserve"> and e</w:t>
                      </w:r>
                      <w:r w:rsidRPr="003A69D4">
                        <w:rPr>
                          <w:rFonts w:ascii="Times New Roman" w:hAnsi="Times New Roman" w:cs="Times New Roman"/>
                          <w:color w:val="auto"/>
                          <w:sz w:val="24"/>
                          <w:szCs w:val="24"/>
                          <w:lang w:val="en-GB"/>
                        </w:rPr>
                        <w:t xml:space="preserve">nsuring they are effective is </w:t>
                      </w:r>
                      <w:r w:rsidR="00470147" w:rsidRPr="003A69D4">
                        <w:rPr>
                          <w:rFonts w:ascii="Times New Roman" w:hAnsi="Times New Roman" w:cs="Times New Roman"/>
                          <w:color w:val="auto"/>
                          <w:sz w:val="24"/>
                          <w:szCs w:val="24"/>
                          <w:lang w:val="en-GB"/>
                        </w:rPr>
                        <w:t xml:space="preserve">imperative </w:t>
                      </w:r>
                      <w:r w:rsidRPr="003A69D4">
                        <w:rPr>
                          <w:rFonts w:ascii="Times New Roman" w:hAnsi="Times New Roman" w:cs="Times New Roman"/>
                          <w:color w:val="auto"/>
                          <w:sz w:val="24"/>
                          <w:szCs w:val="24"/>
                          <w:lang w:val="en-GB"/>
                        </w:rPr>
                        <w:t xml:space="preserve">for </w:t>
                      </w:r>
                      <w:r w:rsidR="003A69D4">
                        <w:rPr>
                          <w:rFonts w:ascii="Times New Roman" w:hAnsi="Times New Roman" w:cs="Times New Roman"/>
                          <w:color w:val="auto"/>
                          <w:sz w:val="24"/>
                          <w:szCs w:val="24"/>
                          <w:lang w:val="en-GB"/>
                        </w:rPr>
                        <w:t xml:space="preserve">both the general public and </w:t>
                      </w:r>
                      <w:r w:rsidRPr="003A69D4">
                        <w:rPr>
                          <w:rFonts w:ascii="Times New Roman" w:hAnsi="Times New Roman" w:cs="Times New Roman"/>
                          <w:color w:val="auto"/>
                          <w:sz w:val="24"/>
                          <w:szCs w:val="24"/>
                          <w:lang w:val="en-GB"/>
                        </w:rPr>
                        <w:t xml:space="preserve">professionals. </w:t>
                      </w:r>
                    </w:p>
                    <w:p w14:paraId="3E72D12F" w14:textId="17E2B484" w:rsidR="006D1368" w:rsidRPr="003A69D4" w:rsidRDefault="006D1368" w:rsidP="00510CD7">
                      <w:pPr>
                        <w:spacing w:line="360" w:lineRule="auto"/>
                        <w:jc w:val="both"/>
                        <w:rPr>
                          <w:rFonts w:ascii="Times New Roman" w:hAnsi="Times New Roman" w:cs="Times New Roman"/>
                          <w:color w:val="auto"/>
                          <w:sz w:val="24"/>
                          <w:szCs w:val="24"/>
                          <w:lang w:val="en-GB"/>
                        </w:rPr>
                      </w:pPr>
                      <w:r w:rsidRPr="003A69D4">
                        <w:rPr>
                          <w:rFonts w:ascii="Times New Roman" w:hAnsi="Times New Roman" w:cs="Times New Roman"/>
                          <w:color w:val="auto"/>
                          <w:sz w:val="24"/>
                          <w:szCs w:val="24"/>
                          <w:lang w:val="en-GB"/>
                        </w:rPr>
                        <w:t>However, several researchers have noted that interventions may be better suited to those suffering symptoms of complicated grief, not regular grieving patterns.</w:t>
                      </w:r>
                      <w:r w:rsidR="00470147" w:rsidRPr="003A69D4">
                        <w:rPr>
                          <w:rFonts w:ascii="Times New Roman" w:hAnsi="Times New Roman" w:cs="Times New Roman"/>
                          <w:color w:val="auto"/>
                          <w:sz w:val="24"/>
                          <w:szCs w:val="24"/>
                          <w:lang w:val="en-GB"/>
                        </w:rPr>
                        <w:t xml:space="preserve"> </w:t>
                      </w:r>
                      <w:r w:rsidRPr="003A69D4">
                        <w:rPr>
                          <w:rFonts w:ascii="Times New Roman" w:hAnsi="Times New Roman" w:cs="Times New Roman"/>
                          <w:color w:val="auto"/>
                          <w:sz w:val="24"/>
                          <w:szCs w:val="24"/>
                          <w:lang w:val="en-GB"/>
                        </w:rPr>
                        <w:t>Wagner, Knaevelsrud, and Maercker (2006</w:t>
                      </w:r>
                      <w:r w:rsidR="00470147" w:rsidRPr="003A69D4">
                        <w:rPr>
                          <w:rFonts w:ascii="Times New Roman" w:hAnsi="Times New Roman" w:cs="Times New Roman"/>
                          <w:color w:val="auto"/>
                          <w:sz w:val="24"/>
                          <w:szCs w:val="24"/>
                          <w:lang w:val="en-GB"/>
                        </w:rPr>
                        <w:t>)</w:t>
                      </w:r>
                      <w:r w:rsidRPr="003A69D4">
                        <w:rPr>
                          <w:rFonts w:ascii="Times New Roman" w:hAnsi="Times New Roman" w:cs="Times New Roman"/>
                          <w:color w:val="auto"/>
                          <w:sz w:val="24"/>
                          <w:szCs w:val="24"/>
                          <w:lang w:val="en-GB"/>
                        </w:rPr>
                        <w:t xml:space="preserve"> note that </w:t>
                      </w:r>
                      <w:r w:rsidR="003A69D4">
                        <w:rPr>
                          <w:rFonts w:ascii="Times New Roman" w:hAnsi="Times New Roman" w:cs="Times New Roman"/>
                          <w:color w:val="auto"/>
                          <w:sz w:val="24"/>
                          <w:szCs w:val="24"/>
                          <w:lang w:val="en-GB"/>
                        </w:rPr>
                        <w:t xml:space="preserve">intervention </w:t>
                      </w:r>
                      <w:r w:rsidRPr="003A69D4">
                        <w:rPr>
                          <w:rFonts w:ascii="Times New Roman" w:hAnsi="Times New Roman" w:cs="Times New Roman"/>
                          <w:color w:val="auto"/>
                          <w:sz w:val="24"/>
                          <w:szCs w:val="24"/>
                          <w:lang w:val="en-GB"/>
                        </w:rPr>
                        <w:t xml:space="preserve">outcomes for people with complicated grief are far greater than those with regular grief </w:t>
                      </w:r>
                      <w:r w:rsidR="00470147" w:rsidRPr="003A69D4">
                        <w:rPr>
                          <w:rFonts w:ascii="Times New Roman" w:hAnsi="Times New Roman" w:cs="Times New Roman"/>
                          <w:color w:val="auto"/>
                          <w:sz w:val="24"/>
                          <w:szCs w:val="24"/>
                          <w:lang w:val="en-GB"/>
                        </w:rPr>
                        <w:t>(</w:t>
                      </w:r>
                      <w:r w:rsidRPr="003A69D4">
                        <w:rPr>
                          <w:rFonts w:ascii="Times New Roman" w:hAnsi="Times New Roman" w:cs="Times New Roman"/>
                          <w:color w:val="auto"/>
                          <w:sz w:val="24"/>
                          <w:szCs w:val="24"/>
                          <w:lang w:val="en-GB"/>
                        </w:rPr>
                        <w:t xml:space="preserve">Wagner, Knaevelsrud, </w:t>
                      </w:r>
                      <w:r w:rsidR="00470147" w:rsidRPr="003A69D4">
                        <w:rPr>
                          <w:rFonts w:ascii="Times New Roman" w:hAnsi="Times New Roman" w:cs="Times New Roman"/>
                          <w:color w:val="auto"/>
                          <w:sz w:val="24"/>
                          <w:szCs w:val="24"/>
                          <w:lang w:val="en-GB"/>
                        </w:rPr>
                        <w:t xml:space="preserve">&amp; </w:t>
                      </w:r>
                      <w:r w:rsidRPr="003A69D4">
                        <w:rPr>
                          <w:rFonts w:ascii="Times New Roman" w:hAnsi="Times New Roman" w:cs="Times New Roman"/>
                          <w:color w:val="auto"/>
                          <w:sz w:val="24"/>
                          <w:szCs w:val="24"/>
                          <w:lang w:val="en-GB"/>
                        </w:rPr>
                        <w:t>Maercker</w:t>
                      </w:r>
                      <w:r w:rsidR="00470147" w:rsidRPr="003A69D4">
                        <w:rPr>
                          <w:rFonts w:ascii="Times New Roman" w:hAnsi="Times New Roman" w:cs="Times New Roman"/>
                          <w:color w:val="auto"/>
                          <w:sz w:val="24"/>
                          <w:szCs w:val="24"/>
                          <w:lang w:val="en-GB"/>
                        </w:rPr>
                        <w:t xml:space="preserve">, </w:t>
                      </w:r>
                      <w:r w:rsidRPr="003A69D4">
                        <w:rPr>
                          <w:rFonts w:ascii="Times New Roman" w:hAnsi="Times New Roman" w:cs="Times New Roman"/>
                          <w:color w:val="auto"/>
                          <w:sz w:val="24"/>
                          <w:szCs w:val="24"/>
                          <w:lang w:val="en-GB"/>
                        </w:rPr>
                        <w:t>2006</w:t>
                      </w:r>
                      <w:r w:rsidR="00470147" w:rsidRPr="003A69D4">
                        <w:rPr>
                          <w:rFonts w:ascii="Times New Roman" w:hAnsi="Times New Roman" w:cs="Times New Roman"/>
                          <w:color w:val="auto"/>
                          <w:sz w:val="24"/>
                          <w:szCs w:val="24"/>
                          <w:lang w:val="en-GB"/>
                        </w:rPr>
                        <w:t xml:space="preserve">). Currier, Neimeyer, &amp; Berman (2008) also support this notion as their meta-analysis </w:t>
                      </w:r>
                      <w:r w:rsidR="00CD2358" w:rsidRPr="003A69D4">
                        <w:rPr>
                          <w:rFonts w:ascii="Times New Roman" w:hAnsi="Times New Roman" w:cs="Times New Roman"/>
                          <w:color w:val="auto"/>
                          <w:sz w:val="24"/>
                          <w:szCs w:val="24"/>
                          <w:lang w:val="en-GB"/>
                        </w:rPr>
                        <w:t>revealed</w:t>
                      </w:r>
                      <w:r w:rsidR="00470147" w:rsidRPr="003A69D4">
                        <w:rPr>
                          <w:rFonts w:ascii="Times New Roman" w:hAnsi="Times New Roman" w:cs="Times New Roman"/>
                          <w:color w:val="auto"/>
                          <w:sz w:val="24"/>
                          <w:szCs w:val="24"/>
                          <w:lang w:val="en-GB"/>
                        </w:rPr>
                        <w:t xml:space="preserve"> that interventions specifically target</w:t>
                      </w:r>
                      <w:r w:rsidR="00CD2358" w:rsidRPr="003A69D4">
                        <w:rPr>
                          <w:rFonts w:ascii="Times New Roman" w:hAnsi="Times New Roman" w:cs="Times New Roman"/>
                          <w:color w:val="auto"/>
                          <w:sz w:val="24"/>
                          <w:szCs w:val="24"/>
                          <w:lang w:val="en-GB"/>
                        </w:rPr>
                        <w:t>ing</w:t>
                      </w:r>
                      <w:r w:rsidR="00470147" w:rsidRPr="003A69D4">
                        <w:rPr>
                          <w:rFonts w:ascii="Times New Roman" w:hAnsi="Times New Roman" w:cs="Times New Roman"/>
                          <w:color w:val="auto"/>
                          <w:sz w:val="24"/>
                          <w:szCs w:val="24"/>
                          <w:lang w:val="en-GB"/>
                        </w:rPr>
                        <w:t xml:space="preserve"> those unable to adapt to loss had significantly better outcomes. </w:t>
                      </w:r>
                    </w:p>
                    <w:p w14:paraId="7C181E47" w14:textId="52010B22" w:rsidR="006D1368" w:rsidRPr="003A69D4" w:rsidRDefault="00470147" w:rsidP="00510CD7">
                      <w:pPr>
                        <w:spacing w:line="360" w:lineRule="auto"/>
                        <w:jc w:val="both"/>
                        <w:rPr>
                          <w:rFonts w:ascii="Times New Roman" w:hAnsi="Times New Roman" w:cs="Times New Roman"/>
                          <w:color w:val="auto"/>
                          <w:sz w:val="24"/>
                          <w:szCs w:val="24"/>
                          <w:lang w:val="en-GB"/>
                        </w:rPr>
                      </w:pPr>
                      <w:r w:rsidRPr="003A69D4">
                        <w:rPr>
                          <w:rFonts w:ascii="Times New Roman" w:hAnsi="Times New Roman" w:cs="Times New Roman"/>
                          <w:color w:val="auto"/>
                          <w:sz w:val="24"/>
                          <w:szCs w:val="24"/>
                          <w:lang w:val="en-GB"/>
                        </w:rPr>
                        <w:t xml:space="preserve">Additionally, research has indicated that there are gender differences when looking at the efficacy of bereavement interventions. </w:t>
                      </w:r>
                      <w:r w:rsidR="00510CD7" w:rsidRPr="003A69D4">
                        <w:rPr>
                          <w:rFonts w:ascii="Times New Roman" w:hAnsi="Times New Roman" w:cs="Times New Roman"/>
                          <w:color w:val="auto"/>
                          <w:sz w:val="24"/>
                          <w:szCs w:val="24"/>
                          <w:lang w:val="en-GB"/>
                        </w:rPr>
                        <w:t xml:space="preserve">Within a study of widow and widowers, conducted by Schut, Stroebe, van den Bout and De Keijser (1997), it was </w:t>
                      </w:r>
                      <w:r w:rsidR="00CD2358" w:rsidRPr="003A69D4">
                        <w:rPr>
                          <w:rFonts w:ascii="Times New Roman" w:hAnsi="Times New Roman" w:cs="Times New Roman"/>
                          <w:color w:val="auto"/>
                          <w:sz w:val="24"/>
                          <w:szCs w:val="24"/>
                          <w:lang w:val="en-GB"/>
                        </w:rPr>
                        <w:t>concluded</w:t>
                      </w:r>
                      <w:r w:rsidR="00510CD7" w:rsidRPr="003A69D4">
                        <w:rPr>
                          <w:rFonts w:ascii="Times New Roman" w:hAnsi="Times New Roman" w:cs="Times New Roman"/>
                          <w:color w:val="auto"/>
                          <w:sz w:val="24"/>
                          <w:szCs w:val="24"/>
                          <w:lang w:val="en-GB"/>
                        </w:rPr>
                        <w:t xml:space="preserve"> that widowers found emotion focused interventions more helpful and widows benefited more from interventions that were </w:t>
                      </w:r>
                      <w:r w:rsidR="00CD2358" w:rsidRPr="003A69D4">
                        <w:rPr>
                          <w:rFonts w:ascii="Times New Roman" w:hAnsi="Times New Roman" w:cs="Times New Roman"/>
                          <w:color w:val="auto"/>
                          <w:sz w:val="24"/>
                          <w:szCs w:val="24"/>
                          <w:lang w:val="en-GB"/>
                        </w:rPr>
                        <w:t xml:space="preserve">more </w:t>
                      </w:r>
                      <w:r w:rsidR="00510CD7" w:rsidRPr="003A69D4">
                        <w:rPr>
                          <w:rFonts w:ascii="Times New Roman" w:hAnsi="Times New Roman" w:cs="Times New Roman"/>
                          <w:color w:val="auto"/>
                          <w:sz w:val="24"/>
                          <w:szCs w:val="24"/>
                          <w:lang w:val="en-GB"/>
                        </w:rPr>
                        <w:t>problem focused. A reason for this could be that males and females cope and respond differently to loss (Schut, Stroebe, van den Bout, &amp; De Keijser, 1997).</w:t>
                      </w:r>
                    </w:p>
                    <w:p w14:paraId="44736E4D" w14:textId="55622BB1" w:rsidR="006D1368" w:rsidRPr="003A69D4" w:rsidRDefault="004063CE" w:rsidP="00510CD7">
                      <w:pPr>
                        <w:spacing w:line="360" w:lineRule="auto"/>
                        <w:jc w:val="both"/>
                        <w:rPr>
                          <w:rFonts w:ascii="Times New Roman" w:hAnsi="Times New Roman" w:cs="Times New Roman"/>
                          <w:color w:val="auto"/>
                          <w:sz w:val="24"/>
                          <w:szCs w:val="24"/>
                          <w:lang w:val="en-GB"/>
                        </w:rPr>
                      </w:pPr>
                      <w:r w:rsidRPr="003A69D4">
                        <w:rPr>
                          <w:rFonts w:ascii="Times New Roman" w:hAnsi="Times New Roman" w:cs="Times New Roman"/>
                          <w:color w:val="auto"/>
                          <w:sz w:val="24"/>
                          <w:szCs w:val="24"/>
                          <w:lang w:val="en-GB"/>
                        </w:rPr>
                        <w:t xml:space="preserve">However, it is important to note that many of the research studies looking at the efficacy of bereavement interventions use </w:t>
                      </w:r>
                      <w:r w:rsidRPr="003A69D4">
                        <w:rPr>
                          <w:rFonts w:ascii="Times New Roman" w:hAnsi="Times New Roman" w:cs="Times New Roman"/>
                          <w:b/>
                          <w:color w:val="auto"/>
                          <w:sz w:val="24"/>
                          <w:szCs w:val="24"/>
                          <w:lang w:val="en-GB"/>
                        </w:rPr>
                        <w:t>self-report</w:t>
                      </w:r>
                      <w:r w:rsidRPr="003A69D4">
                        <w:rPr>
                          <w:rFonts w:ascii="Times New Roman" w:hAnsi="Times New Roman" w:cs="Times New Roman"/>
                          <w:color w:val="auto"/>
                          <w:sz w:val="24"/>
                          <w:szCs w:val="24"/>
                          <w:lang w:val="en-GB"/>
                        </w:rPr>
                        <w:t xml:space="preserve"> methods to obtain data. Although self-report methods are useful ways of collecting data, they can often be unreliable as participants are not always truthful. </w:t>
                      </w:r>
                      <w:r w:rsidR="00CD2358" w:rsidRPr="003A69D4">
                        <w:rPr>
                          <w:rFonts w:ascii="Times New Roman" w:hAnsi="Times New Roman" w:cs="Times New Roman"/>
                          <w:color w:val="auto"/>
                          <w:sz w:val="24"/>
                          <w:szCs w:val="24"/>
                          <w:lang w:val="en-GB"/>
                        </w:rPr>
                        <w:t>Further, there is no way to determine whether participants have given reliable feedback.</w:t>
                      </w:r>
                    </w:p>
                    <w:p w14:paraId="578BE1F6" w14:textId="55CFC5EC" w:rsidR="006D1368" w:rsidRPr="006D1368" w:rsidRDefault="006D1368">
                      <w:pPr>
                        <w:rPr>
                          <w:lang w:val="en-GB"/>
                        </w:rPr>
                      </w:pPr>
                    </w:p>
                  </w:txbxContent>
                </v:textbox>
              </v:shape>
            </w:pict>
          </mc:Fallback>
        </mc:AlternateContent>
      </w:r>
      <w:r>
        <w:rPr>
          <w:noProof/>
          <w:color w:val="606062" w:themeColor="accent6" w:themeShade="BF"/>
        </w:rPr>
        <mc:AlternateContent>
          <mc:Choice Requires="wps">
            <w:drawing>
              <wp:anchor distT="0" distB="0" distL="114300" distR="114300" simplePos="0" relativeHeight="251963392" behindDoc="0" locked="0" layoutInCell="1" allowOverlap="1" wp14:anchorId="382D54C6" wp14:editId="389F67B9">
                <wp:simplePos x="0" y="0"/>
                <wp:positionH relativeFrom="column">
                  <wp:posOffset>3530600</wp:posOffset>
                </wp:positionH>
                <wp:positionV relativeFrom="paragraph">
                  <wp:posOffset>76836</wp:posOffset>
                </wp:positionV>
                <wp:extent cx="12700" cy="7562850"/>
                <wp:effectExtent l="0" t="0" r="25400" b="19050"/>
                <wp:wrapNone/>
                <wp:docPr id="17" name="Straight Connector 17"/>
                <wp:cNvGraphicFramePr/>
                <a:graphic xmlns:a="http://schemas.openxmlformats.org/drawingml/2006/main">
                  <a:graphicData uri="http://schemas.microsoft.com/office/word/2010/wordprocessingShape">
                    <wps:wsp>
                      <wps:cNvCnPr/>
                      <wps:spPr>
                        <a:xfrm flipH="1">
                          <a:off x="0" y="0"/>
                          <a:ext cx="12700" cy="75628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5654E5" id="Straight Connector 17" o:spid="_x0000_s1026" style="position:absolute;flip:x;z-index:25196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8pt,6.05pt" to="279pt,60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" strokecolor="#a6b727 [3204]" strokeweight=".27778mm"/>
            </w:pict>
          </mc:Fallback>
        </mc:AlternateContent>
      </w:r>
    </w:p>
    <w:p w14:paraId="46466400" w14:textId="00937E32" w:rsidR="008F7F0F" w:rsidRDefault="008F7F0F" w:rsidP="00894754">
      <w:pPr>
        <w:rPr>
          <w:color w:val="606062" w:themeColor="accent6" w:themeShade="BF"/>
        </w:rPr>
      </w:pPr>
    </w:p>
    <w:p w14:paraId="157729F2" w14:textId="3E357ECD" w:rsidR="008F7F0F" w:rsidRDefault="008F7F0F" w:rsidP="00894754">
      <w:pPr>
        <w:rPr>
          <w:color w:val="606062" w:themeColor="accent6" w:themeShade="BF"/>
        </w:rPr>
      </w:pPr>
    </w:p>
    <w:p w14:paraId="1790E981" w14:textId="43B1B68C" w:rsidR="008F7F0F" w:rsidRDefault="008F7F0F" w:rsidP="00894754">
      <w:pPr>
        <w:rPr>
          <w:color w:val="606062" w:themeColor="accent6" w:themeShade="BF"/>
        </w:rPr>
      </w:pPr>
    </w:p>
    <w:p w14:paraId="2D5AC35F" w14:textId="78C0BE1F" w:rsidR="008F7F0F" w:rsidRDefault="008F7F0F" w:rsidP="00894754">
      <w:pPr>
        <w:rPr>
          <w:color w:val="606062" w:themeColor="accent6" w:themeShade="BF"/>
        </w:rPr>
      </w:pPr>
    </w:p>
    <w:p w14:paraId="0E05CE42" w14:textId="42482711" w:rsidR="008F7F0F" w:rsidRDefault="008F7F0F" w:rsidP="00894754">
      <w:pPr>
        <w:rPr>
          <w:color w:val="606062" w:themeColor="accent6" w:themeShade="BF"/>
        </w:rPr>
      </w:pPr>
    </w:p>
    <w:p w14:paraId="0FC67D0A" w14:textId="11ED9F9A" w:rsidR="008F7F0F" w:rsidRDefault="008F7F0F" w:rsidP="00894754">
      <w:pPr>
        <w:rPr>
          <w:color w:val="606062" w:themeColor="accent6" w:themeShade="BF"/>
        </w:rPr>
      </w:pPr>
    </w:p>
    <w:p w14:paraId="4CB7B1EA" w14:textId="3C1C5EDA" w:rsidR="008F7F0F" w:rsidRDefault="008F7F0F" w:rsidP="00894754">
      <w:pPr>
        <w:rPr>
          <w:color w:val="606062" w:themeColor="accent6" w:themeShade="BF"/>
        </w:rPr>
      </w:pPr>
    </w:p>
    <w:p w14:paraId="3E312A36" w14:textId="41646839" w:rsidR="008F7F0F" w:rsidRDefault="00CD2358" w:rsidP="00894754">
      <w:pPr>
        <w:rPr>
          <w:color w:val="606062" w:themeColor="accent6" w:themeShade="BF"/>
        </w:rPr>
      </w:pPr>
      <w:r w:rsidRPr="001D7EC5">
        <w:rPr>
          <w:noProof/>
          <w:color w:val="606062" w:themeColor="accent6" w:themeShade="BF"/>
        </w:rPr>
        <mc:AlternateContent>
          <mc:Choice Requires="wpg">
            <w:drawing>
              <wp:anchor distT="45720" distB="45720" distL="182880" distR="182880" simplePos="0" relativeHeight="251961344" behindDoc="0" locked="0" layoutInCell="1" allowOverlap="1" wp14:anchorId="5B18A816" wp14:editId="6E5FA564">
                <wp:simplePos x="0" y="0"/>
                <wp:positionH relativeFrom="margin">
                  <wp:posOffset>74930</wp:posOffset>
                </wp:positionH>
                <wp:positionV relativeFrom="margin">
                  <wp:posOffset>2915285</wp:posOffset>
                </wp:positionV>
                <wp:extent cx="3455035" cy="3227070"/>
                <wp:effectExtent l="0" t="0" r="0" b="11430"/>
                <wp:wrapSquare wrapText="bothSides"/>
                <wp:docPr id="225" name="Group 225"/>
                <wp:cNvGraphicFramePr/>
                <a:graphic xmlns:a="http://schemas.openxmlformats.org/drawingml/2006/main">
                  <a:graphicData uri="http://schemas.microsoft.com/office/word/2010/wordprocessingGroup">
                    <wpg:wgp>
                      <wpg:cNvGrpSpPr/>
                      <wpg:grpSpPr>
                        <a:xfrm>
                          <a:off x="0" y="0"/>
                          <a:ext cx="3455035" cy="3227070"/>
                          <a:chOff x="461208" y="163555"/>
                          <a:chExt cx="4078172" cy="492685"/>
                        </a:xfrm>
                      </wpg:grpSpPr>
                      <wps:wsp>
                        <wps:cNvPr id="226" name="Rectangle 226"/>
                        <wps:cNvSpPr/>
                        <wps:spPr>
                          <a:xfrm>
                            <a:off x="643299" y="163555"/>
                            <a:ext cx="3663403" cy="5160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D6E589D" w14:textId="7F57CC40" w:rsidR="001D7EC5" w:rsidRPr="001D7EC5" w:rsidRDefault="001D7EC5" w:rsidP="001D7EC5">
                              <w:pPr>
                                <w:jc w:val="center"/>
                                <w:rPr>
                                  <w:rFonts w:ascii="Times New Roman" w:eastAsiaTheme="majorEastAsia" w:hAnsi="Times New Roman" w:cs="Times New Roman"/>
                                  <w:b/>
                                  <w:bCs/>
                                  <w:color w:val="FFFFFF" w:themeColor="background1"/>
                                  <w:sz w:val="24"/>
                                  <w:szCs w:val="28"/>
                                  <w:lang w:val="en-GB"/>
                                </w:rPr>
                              </w:pPr>
                              <w:r w:rsidRPr="001D7EC5">
                                <w:rPr>
                                  <w:rFonts w:ascii="Times New Roman" w:eastAsiaTheme="majorEastAsia" w:hAnsi="Times New Roman" w:cs="Times New Roman"/>
                                  <w:b/>
                                  <w:bCs/>
                                  <w:color w:val="FFFFFF" w:themeColor="background1"/>
                                  <w:sz w:val="24"/>
                                  <w:szCs w:val="28"/>
                                  <w:lang w:val="en-GB"/>
                                </w:rPr>
                                <w:t>I</w:t>
                              </w:r>
                              <w:r>
                                <w:rPr>
                                  <w:rFonts w:ascii="Times New Roman" w:eastAsiaTheme="majorEastAsia" w:hAnsi="Times New Roman" w:cs="Times New Roman"/>
                                  <w:b/>
                                  <w:bCs/>
                                  <w:color w:val="FFFFFF" w:themeColor="background1"/>
                                  <w:sz w:val="24"/>
                                  <w:szCs w:val="28"/>
                                  <w:lang w:val="en-GB"/>
                                </w:rPr>
                                <w:t>mplications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9" name="Text Box 229"/>
                        <wps:cNvSpPr txBox="1"/>
                        <wps:spPr>
                          <a:xfrm>
                            <a:off x="461208" y="215161"/>
                            <a:ext cx="4078172" cy="44107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C7805F" w14:textId="77777777" w:rsidR="003A69D4" w:rsidRDefault="001D7EC5" w:rsidP="00510CD7">
                              <w:pPr>
                                <w:spacing w:line="360" w:lineRule="auto"/>
                                <w:jc w:val="both"/>
                                <w:rPr>
                                  <w:rFonts w:ascii="Times New Roman" w:hAnsi="Times New Roman" w:cs="Times New Roman"/>
                                  <w:color w:val="auto"/>
                                  <w:sz w:val="24"/>
                                  <w:szCs w:val="24"/>
                                </w:rPr>
                              </w:pPr>
                              <w:r w:rsidRPr="003A69D4">
                                <w:rPr>
                                  <w:rFonts w:ascii="Times New Roman" w:hAnsi="Times New Roman" w:cs="Times New Roman"/>
                                  <w:color w:val="auto"/>
                                  <w:sz w:val="24"/>
                                  <w:szCs w:val="24"/>
                                </w:rPr>
                                <w:t xml:space="preserve">Research surrounding the topic of grief and bereavement has several important implications. </w:t>
                              </w:r>
                            </w:p>
                            <w:p w14:paraId="5229ABBA" w14:textId="2E27E317" w:rsidR="001D7EC5" w:rsidRPr="003A69D4" w:rsidRDefault="001D7EC5" w:rsidP="00510CD7">
                              <w:pPr>
                                <w:spacing w:line="360" w:lineRule="auto"/>
                                <w:jc w:val="both"/>
                                <w:rPr>
                                  <w:rFonts w:ascii="Times New Roman" w:hAnsi="Times New Roman" w:cs="Times New Roman"/>
                                  <w:color w:val="auto"/>
                                  <w:sz w:val="24"/>
                                  <w:szCs w:val="24"/>
                                </w:rPr>
                              </w:pPr>
                              <w:r w:rsidRPr="003A69D4">
                                <w:rPr>
                                  <w:rFonts w:ascii="Times New Roman" w:hAnsi="Times New Roman" w:cs="Times New Roman"/>
                                  <w:color w:val="auto"/>
                                  <w:sz w:val="24"/>
                                  <w:szCs w:val="24"/>
                                </w:rPr>
                                <w:t xml:space="preserve">Healthcare professionals must be aware of the theories of grief </w:t>
                              </w:r>
                              <w:proofErr w:type="gramStart"/>
                              <w:r w:rsidRPr="003A69D4">
                                <w:rPr>
                                  <w:rFonts w:ascii="Times New Roman" w:hAnsi="Times New Roman" w:cs="Times New Roman"/>
                                  <w:color w:val="auto"/>
                                  <w:sz w:val="24"/>
                                  <w:szCs w:val="24"/>
                                </w:rPr>
                                <w:t>in order to</w:t>
                              </w:r>
                              <w:proofErr w:type="gramEnd"/>
                              <w:r w:rsidRPr="003A69D4">
                                <w:rPr>
                                  <w:rFonts w:ascii="Times New Roman" w:hAnsi="Times New Roman" w:cs="Times New Roman"/>
                                  <w:color w:val="auto"/>
                                  <w:sz w:val="24"/>
                                  <w:szCs w:val="24"/>
                                </w:rPr>
                                <w:t xml:space="preserve"> guide interventions and enhance the success of counselling services</w:t>
                              </w:r>
                              <w:r w:rsidR="00800702">
                                <w:rPr>
                                  <w:rFonts w:ascii="Times New Roman" w:hAnsi="Times New Roman" w:cs="Times New Roman"/>
                                  <w:color w:val="auto"/>
                                  <w:sz w:val="24"/>
                                  <w:szCs w:val="24"/>
                                </w:rPr>
                                <w:t>, specifically for the elderly</w:t>
                              </w:r>
                              <w:r w:rsidRPr="003A69D4">
                                <w:rPr>
                                  <w:rFonts w:ascii="Times New Roman" w:hAnsi="Times New Roman" w:cs="Times New Roman"/>
                                  <w:color w:val="auto"/>
                                  <w:sz w:val="24"/>
                                  <w:szCs w:val="24"/>
                                </w:rPr>
                                <w:t xml:space="preserve"> (Hall, 2014). </w:t>
                              </w:r>
                            </w:p>
                            <w:p w14:paraId="23ADD4D1" w14:textId="77777777" w:rsidR="001D7EC5" w:rsidRPr="003A69D4" w:rsidRDefault="001D7EC5" w:rsidP="00510CD7">
                              <w:pPr>
                                <w:spacing w:line="360" w:lineRule="auto"/>
                                <w:jc w:val="both"/>
                                <w:rPr>
                                  <w:rFonts w:ascii="Times New Roman" w:hAnsi="Times New Roman" w:cs="Times New Roman"/>
                                  <w:b/>
                                  <w:bCs/>
                                  <w:color w:val="auto"/>
                                  <w:sz w:val="24"/>
                                  <w:szCs w:val="24"/>
                                  <w:shd w:val="clear" w:color="auto" w:fill="FFFFFF"/>
                                </w:rPr>
                              </w:pPr>
                              <w:r w:rsidRPr="003A69D4">
                                <w:rPr>
                                  <w:rFonts w:ascii="Times New Roman" w:hAnsi="Times New Roman" w:cs="Times New Roman"/>
                                  <w:b/>
                                  <w:bCs/>
                                  <w:color w:val="auto"/>
                                  <w:sz w:val="24"/>
                                  <w:szCs w:val="24"/>
                                  <w:shd w:val="clear" w:color="auto" w:fill="FFFFFF"/>
                                </w:rPr>
                                <w:t xml:space="preserve">Stroebe, Schut, &amp; Boerner (2017) note that the models of bereavement serve as a function used to improve our understanding of how individuals grieve. </w:t>
                              </w:r>
                            </w:p>
                            <w:p w14:paraId="6D4A64C9" w14:textId="77777777" w:rsidR="001D7EC5" w:rsidRDefault="001D7EC5" w:rsidP="001D7EC5">
                              <w:pPr>
                                <w:rPr>
                                  <w:caps/>
                                  <w:color w:val="A6B727"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B18A816" id="Group 225" o:spid="_x0000_s1077" style="position:absolute;margin-left:5.9pt;margin-top:229.55pt;width:272.05pt;height:254.1pt;z-index:251961344;mso-wrap-distance-left:14.4pt;mso-wrap-distance-top:3.6pt;mso-wrap-distance-right:14.4pt;mso-wrap-distance-bottom:3.6pt;mso-position-horizontal-relative:margin;mso-position-vertical-relative:margin;mso-width-relative:margin;mso-height-relative:margin" coordorigin="4612,1635" coordsize="40781,49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">
                <v:rect id="Rectangle 226" o:spid="_x0000_s1078" style="position:absolute;left:6432;top:1635;width:36635;height:5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" fillcolor="#a6b727 [3204]" stroked="f" strokeweight="1.5pt">
                  <v:textbox>
                    <w:txbxContent>
                      <w:p w14:paraId="5D6E589D" w14:textId="7F57CC40" w:rsidR="001D7EC5" w:rsidRPr="001D7EC5" w:rsidRDefault="001D7EC5" w:rsidP="001D7EC5">
                        <w:pPr>
                          <w:jc w:val="center"/>
                          <w:rPr>
                            <w:rFonts w:ascii="Times New Roman" w:eastAsiaTheme="majorEastAsia" w:hAnsi="Times New Roman" w:cs="Times New Roman"/>
                            <w:b/>
                            <w:bCs/>
                            <w:color w:val="FFFFFF" w:themeColor="background1"/>
                            <w:sz w:val="24"/>
                            <w:szCs w:val="28"/>
                            <w:lang w:val="en-GB"/>
                          </w:rPr>
                        </w:pPr>
                        <w:r w:rsidRPr="001D7EC5">
                          <w:rPr>
                            <w:rFonts w:ascii="Times New Roman" w:eastAsiaTheme="majorEastAsia" w:hAnsi="Times New Roman" w:cs="Times New Roman"/>
                            <w:b/>
                            <w:bCs/>
                            <w:color w:val="FFFFFF" w:themeColor="background1"/>
                            <w:sz w:val="24"/>
                            <w:szCs w:val="28"/>
                            <w:lang w:val="en-GB"/>
                          </w:rPr>
                          <w:t>I</w:t>
                        </w:r>
                        <w:r>
                          <w:rPr>
                            <w:rFonts w:ascii="Times New Roman" w:eastAsiaTheme="majorEastAsia" w:hAnsi="Times New Roman" w:cs="Times New Roman"/>
                            <w:b/>
                            <w:bCs/>
                            <w:color w:val="FFFFFF" w:themeColor="background1"/>
                            <w:sz w:val="24"/>
                            <w:szCs w:val="28"/>
                            <w:lang w:val="en-GB"/>
                          </w:rPr>
                          <w:t>mplications</w:t>
                        </w:r>
                      </w:p>
                    </w:txbxContent>
                  </v:textbox>
                </v:rect>
                <v:shape id="Text Box 229" o:spid="_x0000_s1079" type="#_x0000_t202" style="position:absolute;left:4612;top:2151;width:40781;height:4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" filled="f" stroked="f" strokeweight=".5pt">
                  <v:textbox inset=",7.2pt,,0">
                    <w:txbxContent>
                      <w:p w14:paraId="2DC7805F" w14:textId="77777777" w:rsidR="003A69D4" w:rsidRDefault="001D7EC5" w:rsidP="00510CD7">
                        <w:pPr>
                          <w:spacing w:line="360" w:lineRule="auto"/>
                          <w:jc w:val="both"/>
                          <w:rPr>
                            <w:rFonts w:ascii="Times New Roman" w:hAnsi="Times New Roman" w:cs="Times New Roman"/>
                            <w:color w:val="auto"/>
                            <w:sz w:val="24"/>
                            <w:szCs w:val="24"/>
                          </w:rPr>
                        </w:pPr>
                        <w:r w:rsidRPr="003A69D4">
                          <w:rPr>
                            <w:rFonts w:ascii="Times New Roman" w:hAnsi="Times New Roman" w:cs="Times New Roman"/>
                            <w:color w:val="auto"/>
                            <w:sz w:val="24"/>
                            <w:szCs w:val="24"/>
                          </w:rPr>
                          <w:t xml:space="preserve">Research surrounding the topic of grief and bereavement has several important implications. </w:t>
                        </w:r>
                      </w:p>
                      <w:p w14:paraId="5229ABBA" w14:textId="2E27E317" w:rsidR="001D7EC5" w:rsidRPr="003A69D4" w:rsidRDefault="001D7EC5" w:rsidP="00510CD7">
                        <w:pPr>
                          <w:spacing w:line="360" w:lineRule="auto"/>
                          <w:jc w:val="both"/>
                          <w:rPr>
                            <w:rFonts w:ascii="Times New Roman" w:hAnsi="Times New Roman" w:cs="Times New Roman"/>
                            <w:color w:val="auto"/>
                            <w:sz w:val="24"/>
                            <w:szCs w:val="24"/>
                          </w:rPr>
                        </w:pPr>
                        <w:r w:rsidRPr="003A69D4">
                          <w:rPr>
                            <w:rFonts w:ascii="Times New Roman" w:hAnsi="Times New Roman" w:cs="Times New Roman"/>
                            <w:color w:val="auto"/>
                            <w:sz w:val="24"/>
                            <w:szCs w:val="24"/>
                          </w:rPr>
                          <w:t>Healthcare professionals must be aware of the theories of grief in order to guide interventions and enhance the success of counselling services</w:t>
                        </w:r>
                        <w:r w:rsidR="00800702">
                          <w:rPr>
                            <w:rFonts w:ascii="Times New Roman" w:hAnsi="Times New Roman" w:cs="Times New Roman"/>
                            <w:color w:val="auto"/>
                            <w:sz w:val="24"/>
                            <w:szCs w:val="24"/>
                          </w:rPr>
                          <w:t>, specifically for the elderly</w:t>
                        </w:r>
                        <w:r w:rsidRPr="003A69D4">
                          <w:rPr>
                            <w:rFonts w:ascii="Times New Roman" w:hAnsi="Times New Roman" w:cs="Times New Roman"/>
                            <w:color w:val="auto"/>
                            <w:sz w:val="24"/>
                            <w:szCs w:val="24"/>
                          </w:rPr>
                          <w:t xml:space="preserve"> (Hall, 2014). </w:t>
                        </w:r>
                      </w:p>
                      <w:p w14:paraId="23ADD4D1" w14:textId="77777777" w:rsidR="001D7EC5" w:rsidRPr="003A69D4" w:rsidRDefault="001D7EC5" w:rsidP="00510CD7">
                        <w:pPr>
                          <w:spacing w:line="360" w:lineRule="auto"/>
                          <w:jc w:val="both"/>
                          <w:rPr>
                            <w:rFonts w:ascii="Times New Roman" w:hAnsi="Times New Roman" w:cs="Times New Roman"/>
                            <w:b/>
                            <w:bCs/>
                            <w:color w:val="auto"/>
                            <w:sz w:val="24"/>
                            <w:szCs w:val="24"/>
                            <w:shd w:val="clear" w:color="auto" w:fill="FFFFFF"/>
                          </w:rPr>
                        </w:pPr>
                        <w:r w:rsidRPr="003A69D4">
                          <w:rPr>
                            <w:rFonts w:ascii="Times New Roman" w:hAnsi="Times New Roman" w:cs="Times New Roman"/>
                            <w:b/>
                            <w:bCs/>
                            <w:color w:val="auto"/>
                            <w:sz w:val="24"/>
                            <w:szCs w:val="24"/>
                            <w:shd w:val="clear" w:color="auto" w:fill="FFFFFF"/>
                          </w:rPr>
                          <w:t xml:space="preserve">Stroebe, Schut, &amp; Boerner (2017) note that the models of bereavement serve as a function used to improve our understanding of how individuals grieve. </w:t>
                        </w:r>
                      </w:p>
                      <w:p w14:paraId="6D4A64C9" w14:textId="77777777" w:rsidR="001D7EC5" w:rsidRDefault="001D7EC5" w:rsidP="001D7EC5">
                        <w:pPr>
                          <w:rPr>
                            <w:caps/>
                            <w:color w:val="A6B727" w:themeColor="accent1"/>
                            <w:sz w:val="26"/>
                            <w:szCs w:val="26"/>
                          </w:rPr>
                        </w:pPr>
                      </w:p>
                    </w:txbxContent>
                  </v:textbox>
                </v:shape>
                <w10:wrap type="square" anchorx="margin" anchory="margin"/>
              </v:group>
            </w:pict>
          </mc:Fallback>
        </mc:AlternateContent>
      </w:r>
    </w:p>
    <w:p w14:paraId="7F2D290A" w14:textId="5360BDF6" w:rsidR="008F7F0F" w:rsidRDefault="008F7F0F" w:rsidP="00894754">
      <w:pPr>
        <w:rPr>
          <w:color w:val="606062" w:themeColor="accent6" w:themeShade="BF"/>
        </w:rPr>
      </w:pPr>
    </w:p>
    <w:p w14:paraId="028C5328" w14:textId="3A52910E" w:rsidR="008F7F0F" w:rsidRDefault="008F7F0F" w:rsidP="00894754">
      <w:pPr>
        <w:rPr>
          <w:color w:val="606062" w:themeColor="accent6" w:themeShade="BF"/>
        </w:rPr>
      </w:pPr>
    </w:p>
    <w:p w14:paraId="5C5ED602" w14:textId="5565DEAA" w:rsidR="008F7F0F" w:rsidRDefault="008F7F0F" w:rsidP="00894754">
      <w:pPr>
        <w:rPr>
          <w:color w:val="606062" w:themeColor="accent6" w:themeShade="BF"/>
        </w:rPr>
      </w:pPr>
    </w:p>
    <w:p w14:paraId="3D44F893" w14:textId="2F63D2CD" w:rsidR="008F7F0F" w:rsidRDefault="001D7EC5" w:rsidP="00894754">
      <w:pPr>
        <w:rPr>
          <w:color w:val="606062" w:themeColor="accent6" w:themeShade="BF"/>
        </w:rPr>
      </w:pPr>
      <w:r w:rsidRPr="00C44F82">
        <w:rPr>
          <w:noProof/>
          <w:color w:val="606062" w:themeColor="accent6" w:themeShade="BF"/>
        </w:rPr>
        <mc:AlternateContent>
          <mc:Choice Requires="wps">
            <w:drawing>
              <wp:anchor distT="45720" distB="45720" distL="114300" distR="114300" simplePos="0" relativeHeight="251938816" behindDoc="0" locked="0" layoutInCell="1" allowOverlap="1" wp14:anchorId="610A2C07" wp14:editId="44D1EB7D">
                <wp:simplePos x="0" y="0"/>
                <wp:positionH relativeFrom="rightMargin">
                  <wp:posOffset>-4544695</wp:posOffset>
                </wp:positionH>
                <wp:positionV relativeFrom="paragraph">
                  <wp:posOffset>257175</wp:posOffset>
                </wp:positionV>
                <wp:extent cx="4015105" cy="3259455"/>
                <wp:effectExtent l="0" t="0" r="4445" b="0"/>
                <wp:wrapSquare wrapText="bothSides"/>
                <wp:docPr id="2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5105" cy="3259455"/>
                        </a:xfrm>
                        <a:prstGeom prst="flowChartPredefinedProcess">
                          <a:avLst/>
                        </a:prstGeom>
                        <a:solidFill>
                          <a:srgbClr val="FFFFFF"/>
                        </a:solidFill>
                        <a:ln w="9525">
                          <a:noFill/>
                          <a:miter lim="800000"/>
                          <a:headEnd/>
                          <a:tailEnd/>
                        </a:ln>
                      </wps:spPr>
                      <wps:txbx>
                        <w:txbxContent>
                          <w:p w14:paraId="51DE5320" w14:textId="00AA607C" w:rsidR="004F4AD9" w:rsidRPr="00EC333B" w:rsidRDefault="004F4AD9" w:rsidP="00EC333B">
                            <w:pPr>
                              <w:spacing w:line="360" w:lineRule="auto"/>
                              <w:jc w:val="center"/>
                              <w:rPr>
                                <w:rFonts w:ascii="Times New Roman" w:hAnsi="Times New Roman" w:cs="Times New Roman"/>
                                <w:color w:val="525B13" w:themeColor="accent1" w:themeShade="80"/>
                                <w:sz w:val="24"/>
                                <w:u w:val="single"/>
                                <w:lang w:val="en-GB"/>
                              </w:rPr>
                            </w:pPr>
                          </w:p>
                          <w:p w14:paraId="757259D2" w14:textId="77777777" w:rsidR="00CE3F47" w:rsidRPr="00C44F82" w:rsidRDefault="00CE3F47" w:rsidP="00CE3F47">
                            <w:pPr>
                              <w:spacing w:line="360" w:lineRule="auto"/>
                              <w:rPr>
                                <w:rFonts w:ascii="Times New Roman" w:hAnsi="Times New Roman" w:cs="Times New Roman"/>
                                <w:sz w:val="24"/>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0A2C07" id="_x0000_t112" coordsize="21600,21600" o:spt="112" path="m,l,21600r21600,l21600,xem2610,nfl2610,21600em18990,nfl18990,21600e">
                <v:stroke joinstyle="miter"/>
                <v:path o:extrusionok="f" gradientshapeok="t" o:connecttype="rect" textboxrect="2610,0,18990,21600"/>
              </v:shapetype>
              <v:shape id="_x0000_s1080" type="#_x0000_t112" style="position:absolute;margin-left:-357.85pt;margin-top:20.25pt;width:316.15pt;height:256.65pt;z-index:251938816;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" stroked="f">
                <v:textbox>
                  <w:txbxContent>
                    <w:p w14:paraId="51DE5320" w14:textId="00AA607C" w:rsidR="004F4AD9" w:rsidRPr="00EC333B" w:rsidRDefault="004F4AD9" w:rsidP="00EC333B">
                      <w:pPr>
                        <w:spacing w:line="360" w:lineRule="auto"/>
                        <w:jc w:val="center"/>
                        <w:rPr>
                          <w:rFonts w:ascii="Times New Roman" w:hAnsi="Times New Roman" w:cs="Times New Roman"/>
                          <w:color w:val="525B13" w:themeColor="accent1" w:themeShade="80"/>
                          <w:sz w:val="24"/>
                          <w:u w:val="single"/>
                          <w:lang w:val="en-GB"/>
                        </w:rPr>
                      </w:pPr>
                    </w:p>
                    <w:p w14:paraId="757259D2" w14:textId="77777777" w:rsidR="00CE3F47" w:rsidRPr="00C44F82" w:rsidRDefault="00CE3F47" w:rsidP="00CE3F47">
                      <w:pPr>
                        <w:spacing w:line="360" w:lineRule="auto"/>
                        <w:rPr>
                          <w:rFonts w:ascii="Times New Roman" w:hAnsi="Times New Roman" w:cs="Times New Roman"/>
                          <w:sz w:val="24"/>
                          <w:lang w:val="en-GB"/>
                        </w:rPr>
                      </w:pPr>
                    </w:p>
                  </w:txbxContent>
                </v:textbox>
                <w10:wrap type="square" anchorx="margin"/>
              </v:shape>
            </w:pict>
          </mc:Fallback>
        </mc:AlternateContent>
      </w:r>
    </w:p>
    <w:p w14:paraId="1A00F4D3" w14:textId="638C1A78" w:rsidR="008F7F0F" w:rsidRDefault="008F7F0F" w:rsidP="00894754">
      <w:pPr>
        <w:rPr>
          <w:color w:val="606062" w:themeColor="accent6" w:themeShade="BF"/>
        </w:rPr>
      </w:pPr>
    </w:p>
    <w:p w14:paraId="31BCF8D4" w14:textId="6691B78D" w:rsidR="008F7F0F" w:rsidRDefault="008F7F0F" w:rsidP="00894754">
      <w:pPr>
        <w:rPr>
          <w:color w:val="606062" w:themeColor="accent6" w:themeShade="BF"/>
        </w:rPr>
      </w:pPr>
    </w:p>
    <w:p w14:paraId="39A29D01" w14:textId="21743911" w:rsidR="008F7F0F" w:rsidRDefault="008F7F0F" w:rsidP="00894754">
      <w:pPr>
        <w:rPr>
          <w:color w:val="606062" w:themeColor="accent6" w:themeShade="BF"/>
        </w:rPr>
      </w:pPr>
    </w:p>
    <w:p w14:paraId="2E6E0DD9" w14:textId="480C5FBD" w:rsidR="008F7F0F" w:rsidRDefault="008F7F0F" w:rsidP="00894754">
      <w:pPr>
        <w:rPr>
          <w:color w:val="606062" w:themeColor="accent6" w:themeShade="BF"/>
        </w:rPr>
      </w:pPr>
    </w:p>
    <w:p w14:paraId="4F16198B" w14:textId="12435EA1" w:rsidR="008F7F0F" w:rsidRDefault="008F7F0F" w:rsidP="00894754">
      <w:pPr>
        <w:rPr>
          <w:color w:val="606062" w:themeColor="accent6" w:themeShade="BF"/>
        </w:rPr>
      </w:pPr>
    </w:p>
    <w:p w14:paraId="1DDECFED" w14:textId="2703C094" w:rsidR="008F7F0F" w:rsidRDefault="008F7F0F" w:rsidP="00894754">
      <w:pPr>
        <w:rPr>
          <w:color w:val="606062" w:themeColor="accent6" w:themeShade="BF"/>
        </w:rPr>
      </w:pPr>
    </w:p>
    <w:p w14:paraId="07DB7631" w14:textId="7738F335" w:rsidR="008F7F0F" w:rsidRDefault="008F7F0F" w:rsidP="00894754">
      <w:pPr>
        <w:rPr>
          <w:color w:val="606062" w:themeColor="accent6" w:themeShade="BF"/>
        </w:rPr>
      </w:pPr>
    </w:p>
    <w:p w14:paraId="0951E708" w14:textId="69C959D7" w:rsidR="008F7F0F" w:rsidRDefault="008F7F0F" w:rsidP="00894754">
      <w:pPr>
        <w:rPr>
          <w:color w:val="606062" w:themeColor="accent6" w:themeShade="BF"/>
        </w:rPr>
      </w:pPr>
    </w:p>
    <w:p w14:paraId="2618DE59" w14:textId="0B41C486" w:rsidR="008F7F0F" w:rsidRDefault="008F7F0F" w:rsidP="00894754">
      <w:pPr>
        <w:rPr>
          <w:color w:val="606062" w:themeColor="accent6" w:themeShade="BF"/>
        </w:rPr>
      </w:pPr>
    </w:p>
    <w:p w14:paraId="2316B7E7" w14:textId="6BB8986E" w:rsidR="008F7F0F" w:rsidRDefault="008F7F0F" w:rsidP="00894754">
      <w:pPr>
        <w:rPr>
          <w:color w:val="606062" w:themeColor="accent6" w:themeShade="BF"/>
        </w:rPr>
      </w:pPr>
    </w:p>
    <w:p w14:paraId="3999DBE8" w14:textId="2DC13BEF" w:rsidR="008F7F0F" w:rsidRDefault="008F7F0F" w:rsidP="00894754">
      <w:pPr>
        <w:rPr>
          <w:color w:val="606062" w:themeColor="accent6" w:themeShade="BF"/>
        </w:rPr>
      </w:pPr>
    </w:p>
    <w:p w14:paraId="5E961597" w14:textId="3C1D053C" w:rsidR="008F7F0F" w:rsidRDefault="008F7F0F" w:rsidP="00894754">
      <w:pPr>
        <w:rPr>
          <w:color w:val="606062" w:themeColor="accent6" w:themeShade="BF"/>
        </w:rPr>
      </w:pPr>
    </w:p>
    <w:p w14:paraId="3EC7388B" w14:textId="2BECF485" w:rsidR="008F7F0F" w:rsidRDefault="008F7F0F" w:rsidP="00894754">
      <w:pPr>
        <w:rPr>
          <w:color w:val="606062" w:themeColor="accent6" w:themeShade="BF"/>
        </w:rPr>
      </w:pPr>
    </w:p>
    <w:p w14:paraId="7BD0FB8B" w14:textId="09E233F1" w:rsidR="008F7F0F" w:rsidRDefault="008F7F0F" w:rsidP="00894754">
      <w:pPr>
        <w:rPr>
          <w:color w:val="606062" w:themeColor="accent6" w:themeShade="BF"/>
        </w:rPr>
      </w:pPr>
    </w:p>
    <w:p w14:paraId="1B4EF58A" w14:textId="4CDAF356" w:rsidR="008F7F0F" w:rsidRDefault="00510CD7" w:rsidP="00894754">
      <w:pPr>
        <w:rPr>
          <w:color w:val="606062" w:themeColor="accent6" w:themeShade="BF"/>
        </w:rPr>
      </w:pPr>
      <w:r>
        <w:rPr>
          <w:noProof/>
          <w:color w:val="606062" w:themeColor="accent6" w:themeShade="BF"/>
        </w:rPr>
        <w:lastRenderedPageBreak/>
        <mc:AlternateContent>
          <mc:Choice Requires="wps">
            <w:drawing>
              <wp:anchor distT="0" distB="0" distL="114300" distR="114300" simplePos="0" relativeHeight="251918336" behindDoc="0" locked="0" layoutInCell="1" allowOverlap="1" wp14:anchorId="09EF36CF" wp14:editId="40224A00">
                <wp:simplePos x="0" y="0"/>
                <wp:positionH relativeFrom="page">
                  <wp:align>center</wp:align>
                </wp:positionH>
                <wp:positionV relativeFrom="paragraph">
                  <wp:posOffset>8554</wp:posOffset>
                </wp:positionV>
                <wp:extent cx="7404100" cy="4539727"/>
                <wp:effectExtent l="0" t="0" r="25400" b="13335"/>
                <wp:wrapNone/>
                <wp:docPr id="228" name="Text Box 228"/>
                <wp:cNvGraphicFramePr/>
                <a:graphic xmlns:a="http://schemas.openxmlformats.org/drawingml/2006/main">
                  <a:graphicData uri="http://schemas.microsoft.com/office/word/2010/wordprocessingShape">
                    <wps:wsp>
                      <wps:cNvSpPr txBox="1"/>
                      <wps:spPr>
                        <a:xfrm>
                          <a:off x="0" y="0"/>
                          <a:ext cx="7404100" cy="4539727"/>
                        </a:xfrm>
                        <a:prstGeom prst="roundRect">
                          <a:avLst/>
                        </a:prstGeom>
                        <a:ln/>
                      </wps:spPr>
                      <wps:style>
                        <a:lnRef idx="2">
                          <a:schemeClr val="accent5"/>
                        </a:lnRef>
                        <a:fillRef idx="1">
                          <a:schemeClr val="lt1"/>
                        </a:fillRef>
                        <a:effectRef idx="0">
                          <a:schemeClr val="accent5"/>
                        </a:effectRef>
                        <a:fontRef idx="minor">
                          <a:schemeClr val="dk1"/>
                        </a:fontRef>
                      </wps:style>
                      <wps:txbx>
                        <w:txbxContent>
                          <w:p w14:paraId="38067F81" w14:textId="6C564184" w:rsidR="003A69D4" w:rsidRPr="00640BEA" w:rsidRDefault="00EC333B" w:rsidP="007E4848">
                            <w:pPr>
                              <w:spacing w:line="360" w:lineRule="auto"/>
                              <w:rPr>
                                <w:rFonts w:ascii="Times New Roman" w:hAnsi="Times New Roman" w:cs="Times New Roman"/>
                                <w:b/>
                                <w:sz w:val="28"/>
                                <w:u w:val="single"/>
                                <w:lang w:val="en-GB"/>
                              </w:rPr>
                            </w:pPr>
                            <w:r w:rsidRPr="00640BEA">
                              <w:rPr>
                                <w:rFonts w:ascii="Times New Roman" w:hAnsi="Times New Roman" w:cs="Times New Roman"/>
                                <w:b/>
                                <w:sz w:val="28"/>
                                <w:u w:val="single"/>
                                <w:lang w:val="en-GB"/>
                              </w:rPr>
                              <w:t xml:space="preserve"> Importance of </w:t>
                            </w:r>
                            <w:r w:rsidR="007E4848" w:rsidRPr="00640BEA">
                              <w:rPr>
                                <w:rFonts w:ascii="Times New Roman" w:hAnsi="Times New Roman" w:cs="Times New Roman"/>
                                <w:b/>
                                <w:sz w:val="28"/>
                                <w:u w:val="single"/>
                                <w:lang w:val="en-GB"/>
                              </w:rPr>
                              <w:t xml:space="preserve">Cultural Differences </w:t>
                            </w:r>
                            <w:r w:rsidR="001A2B35">
                              <w:rPr>
                                <w:rFonts w:ascii="Times New Roman" w:hAnsi="Times New Roman" w:cs="Times New Roman"/>
                                <w:b/>
                                <w:sz w:val="28"/>
                                <w:u w:val="single"/>
                                <w:lang w:val="en-GB"/>
                              </w:rPr>
                              <w:t>in Grief</w:t>
                            </w:r>
                          </w:p>
                          <w:p w14:paraId="4298151E" w14:textId="77777777" w:rsidR="007E4848" w:rsidRPr="003A69D4" w:rsidRDefault="007E4848" w:rsidP="003A69D4">
                            <w:pPr>
                              <w:pStyle w:val="ListParagraph"/>
                              <w:numPr>
                                <w:ilvl w:val="0"/>
                                <w:numId w:val="21"/>
                              </w:numPr>
                              <w:spacing w:line="360" w:lineRule="auto"/>
                              <w:jc w:val="both"/>
                              <w:rPr>
                                <w:rFonts w:ascii="Times New Roman" w:hAnsi="Times New Roman" w:cs="Times New Roman"/>
                                <w:color w:val="auto"/>
                                <w:sz w:val="24"/>
                                <w:u w:val="single"/>
                                <w:lang w:val="en-GB"/>
                              </w:rPr>
                            </w:pPr>
                            <w:r w:rsidRPr="003A69D4">
                              <w:rPr>
                                <w:rFonts w:ascii="Times New Roman" w:hAnsi="Times New Roman" w:cs="Times New Roman"/>
                                <w:color w:val="auto"/>
                                <w:sz w:val="24"/>
                                <w:lang w:val="en-GB"/>
                              </w:rPr>
                              <w:t xml:space="preserve">Before offering a conclusion, </w:t>
                            </w:r>
                            <w:r w:rsidRPr="003A69D4">
                              <w:rPr>
                                <w:rFonts w:ascii="Times New Roman" w:hAnsi="Times New Roman" w:cs="Times New Roman"/>
                                <w:color w:val="auto"/>
                                <w:sz w:val="24"/>
                                <w:szCs w:val="24"/>
                              </w:rPr>
                              <w:t xml:space="preserve">when looking at grief, it is important to note that there are </w:t>
                            </w:r>
                            <w:r w:rsidRPr="003A69D4">
                              <w:rPr>
                                <w:rFonts w:ascii="Times New Roman" w:hAnsi="Times New Roman" w:cs="Times New Roman"/>
                                <w:b/>
                                <w:color w:val="auto"/>
                                <w:sz w:val="24"/>
                                <w:szCs w:val="24"/>
                              </w:rPr>
                              <w:t>major cultural differences</w:t>
                            </w:r>
                            <w:r w:rsidRPr="003A69D4">
                              <w:rPr>
                                <w:rFonts w:ascii="Times New Roman" w:hAnsi="Times New Roman" w:cs="Times New Roman"/>
                                <w:color w:val="auto"/>
                                <w:sz w:val="24"/>
                                <w:szCs w:val="24"/>
                              </w:rPr>
                              <w:t xml:space="preserve"> in how individuals deal with bereavement (Stroebe, 2001). </w:t>
                            </w:r>
                          </w:p>
                          <w:p w14:paraId="24CCFC16" w14:textId="77777777" w:rsidR="001A2B35" w:rsidRPr="003A69D4" w:rsidRDefault="007E4848" w:rsidP="003A69D4">
                            <w:pPr>
                              <w:pStyle w:val="ListParagraph"/>
                              <w:numPr>
                                <w:ilvl w:val="0"/>
                                <w:numId w:val="21"/>
                              </w:numPr>
                              <w:spacing w:line="360" w:lineRule="auto"/>
                              <w:jc w:val="both"/>
                              <w:rPr>
                                <w:rFonts w:ascii="Times New Roman" w:hAnsi="Times New Roman" w:cs="Times New Roman"/>
                                <w:color w:val="auto"/>
                                <w:sz w:val="24"/>
                                <w:szCs w:val="24"/>
                              </w:rPr>
                            </w:pPr>
                            <w:r w:rsidRPr="003A69D4">
                              <w:rPr>
                                <w:rFonts w:ascii="Times New Roman" w:hAnsi="Times New Roman" w:cs="Times New Roman"/>
                                <w:color w:val="auto"/>
                                <w:sz w:val="24"/>
                                <w:szCs w:val="24"/>
                              </w:rPr>
                              <w:t xml:space="preserve">Although grief is </w:t>
                            </w:r>
                            <w:r w:rsidRPr="003A69D4">
                              <w:rPr>
                                <w:rFonts w:ascii="Times New Roman" w:hAnsi="Times New Roman" w:cs="Times New Roman"/>
                                <w:b/>
                                <w:color w:val="auto"/>
                                <w:sz w:val="24"/>
                                <w:szCs w:val="24"/>
                              </w:rPr>
                              <w:t>normal and natural</w:t>
                            </w:r>
                            <w:r w:rsidRPr="003A69D4">
                              <w:rPr>
                                <w:rFonts w:ascii="Times New Roman" w:hAnsi="Times New Roman" w:cs="Times New Roman"/>
                                <w:color w:val="auto"/>
                                <w:sz w:val="24"/>
                                <w:szCs w:val="24"/>
                              </w:rPr>
                              <w:t xml:space="preserve"> response to loss, </w:t>
                            </w:r>
                            <w:proofErr w:type="gramStart"/>
                            <w:r w:rsidRPr="003A69D4">
                              <w:rPr>
                                <w:rFonts w:ascii="Times New Roman" w:hAnsi="Times New Roman" w:cs="Times New Roman"/>
                                <w:color w:val="auto"/>
                                <w:sz w:val="24"/>
                                <w:szCs w:val="24"/>
                              </w:rPr>
                              <w:t>different cultures</w:t>
                            </w:r>
                            <w:proofErr w:type="gramEnd"/>
                            <w:r w:rsidRPr="003A69D4">
                              <w:rPr>
                                <w:rFonts w:ascii="Times New Roman" w:hAnsi="Times New Roman" w:cs="Times New Roman"/>
                                <w:color w:val="auto"/>
                                <w:sz w:val="24"/>
                                <w:szCs w:val="24"/>
                              </w:rPr>
                              <w:t xml:space="preserve"> have </w:t>
                            </w:r>
                            <w:r w:rsidRPr="003A69D4">
                              <w:rPr>
                                <w:rFonts w:ascii="Times New Roman" w:hAnsi="Times New Roman" w:cs="Times New Roman"/>
                                <w:b/>
                                <w:color w:val="auto"/>
                                <w:sz w:val="24"/>
                                <w:szCs w:val="24"/>
                              </w:rPr>
                              <w:t>different views</w:t>
                            </w:r>
                            <w:r w:rsidRPr="003A69D4">
                              <w:rPr>
                                <w:rFonts w:ascii="Times New Roman" w:hAnsi="Times New Roman" w:cs="Times New Roman"/>
                                <w:color w:val="auto"/>
                                <w:sz w:val="24"/>
                                <w:szCs w:val="24"/>
                              </w:rPr>
                              <w:t xml:space="preserve"> </w:t>
                            </w:r>
                            <w:r w:rsidRPr="003A69D4">
                              <w:rPr>
                                <w:rFonts w:ascii="Times New Roman" w:hAnsi="Times New Roman" w:cs="Times New Roman"/>
                                <w:b/>
                                <w:color w:val="auto"/>
                                <w:sz w:val="24"/>
                                <w:szCs w:val="24"/>
                              </w:rPr>
                              <w:t>and ideas</w:t>
                            </w:r>
                            <w:r w:rsidRPr="003A69D4">
                              <w:rPr>
                                <w:rFonts w:ascii="Times New Roman" w:hAnsi="Times New Roman" w:cs="Times New Roman"/>
                                <w:color w:val="auto"/>
                                <w:sz w:val="24"/>
                                <w:szCs w:val="24"/>
                              </w:rPr>
                              <w:t xml:space="preserve"> about how bereavement should be dealt with.</w:t>
                            </w:r>
                          </w:p>
                          <w:p w14:paraId="5F6EF218" w14:textId="3282567A" w:rsidR="007E4848" w:rsidRPr="003A69D4" w:rsidRDefault="007E4848" w:rsidP="003A69D4">
                            <w:pPr>
                              <w:pStyle w:val="ListParagraph"/>
                              <w:numPr>
                                <w:ilvl w:val="0"/>
                                <w:numId w:val="21"/>
                              </w:numPr>
                              <w:spacing w:line="360" w:lineRule="auto"/>
                              <w:jc w:val="both"/>
                              <w:rPr>
                                <w:rFonts w:ascii="Times New Roman" w:hAnsi="Times New Roman" w:cs="Times New Roman"/>
                                <w:color w:val="auto"/>
                                <w:sz w:val="24"/>
                                <w:szCs w:val="24"/>
                              </w:rPr>
                            </w:pPr>
                            <w:r w:rsidRPr="003A69D4">
                              <w:rPr>
                                <w:rFonts w:ascii="Times New Roman" w:hAnsi="Times New Roman" w:cs="Times New Roman"/>
                                <w:color w:val="auto"/>
                                <w:sz w:val="24"/>
                                <w:szCs w:val="24"/>
                              </w:rPr>
                              <w:t xml:space="preserve">Literature has shown that </w:t>
                            </w:r>
                            <w:r w:rsidRPr="003A69D4">
                              <w:rPr>
                                <w:rFonts w:ascii="Times New Roman" w:hAnsi="Times New Roman" w:cs="Times New Roman"/>
                                <w:b/>
                                <w:bCs/>
                                <w:color w:val="auto"/>
                                <w:sz w:val="24"/>
                                <w:szCs w:val="24"/>
                              </w:rPr>
                              <w:t>Western</w:t>
                            </w:r>
                            <w:r w:rsidRPr="003A69D4">
                              <w:rPr>
                                <w:rFonts w:ascii="Times New Roman" w:hAnsi="Times New Roman" w:cs="Times New Roman"/>
                                <w:color w:val="auto"/>
                                <w:sz w:val="24"/>
                                <w:szCs w:val="24"/>
                              </w:rPr>
                              <w:t xml:space="preserve"> ‘norms’ of dealing with grief are different to those of other cultures (Stroebe, &amp; Schut, 1998) and several of the major grief theories have been extensively criticised for only being applicable to Western cultures (Stroebe, 2001). </w:t>
                            </w:r>
                          </w:p>
                          <w:p w14:paraId="3E4A6686" w14:textId="5C4E6218" w:rsidR="007E4848" w:rsidRPr="003A69D4" w:rsidRDefault="007E4848" w:rsidP="003A69D4">
                            <w:pPr>
                              <w:pStyle w:val="ListParagraph"/>
                              <w:numPr>
                                <w:ilvl w:val="0"/>
                                <w:numId w:val="21"/>
                              </w:numPr>
                              <w:spacing w:line="360" w:lineRule="auto"/>
                              <w:jc w:val="both"/>
                              <w:rPr>
                                <w:rFonts w:ascii="Times New Roman" w:hAnsi="Times New Roman" w:cs="Times New Roman"/>
                                <w:color w:val="auto"/>
                                <w:sz w:val="24"/>
                                <w:szCs w:val="24"/>
                              </w:rPr>
                            </w:pPr>
                            <w:r w:rsidRPr="003A69D4">
                              <w:rPr>
                                <w:rFonts w:ascii="Times New Roman" w:hAnsi="Times New Roman" w:cs="Times New Roman"/>
                                <w:color w:val="auto"/>
                                <w:sz w:val="24"/>
                                <w:szCs w:val="24"/>
                              </w:rPr>
                              <w:t xml:space="preserve">Stroebe &amp; Schut (1998) </w:t>
                            </w:r>
                            <w:r w:rsidR="001A2B35" w:rsidRPr="003A69D4">
                              <w:rPr>
                                <w:rFonts w:ascii="Times New Roman" w:hAnsi="Times New Roman" w:cs="Times New Roman"/>
                                <w:color w:val="auto"/>
                                <w:sz w:val="24"/>
                                <w:szCs w:val="24"/>
                              </w:rPr>
                              <w:t>found</w:t>
                            </w:r>
                            <w:r w:rsidRPr="003A69D4">
                              <w:rPr>
                                <w:rFonts w:ascii="Times New Roman" w:hAnsi="Times New Roman" w:cs="Times New Roman"/>
                                <w:color w:val="auto"/>
                                <w:sz w:val="24"/>
                                <w:szCs w:val="24"/>
                              </w:rPr>
                              <w:t xml:space="preserve"> that some ways of displaying grief </w:t>
                            </w:r>
                            <w:r w:rsidRPr="003A69D4">
                              <w:rPr>
                                <w:rFonts w:ascii="Times New Roman" w:hAnsi="Times New Roman" w:cs="Times New Roman"/>
                                <w:b/>
                                <w:bCs/>
                                <w:color w:val="auto"/>
                                <w:sz w:val="24"/>
                                <w:szCs w:val="24"/>
                              </w:rPr>
                              <w:t>were universal</w:t>
                            </w:r>
                            <w:r w:rsidRPr="003A69D4">
                              <w:rPr>
                                <w:rFonts w:ascii="Times New Roman" w:hAnsi="Times New Roman" w:cs="Times New Roman"/>
                                <w:color w:val="auto"/>
                                <w:sz w:val="24"/>
                                <w:szCs w:val="24"/>
                              </w:rPr>
                              <w:t xml:space="preserve">, for example; crying was found to be a normal way of dealing with grief cross culturally, whereas, symptoms of depression are unlikely for those in non-western cultures.  </w:t>
                            </w:r>
                          </w:p>
                          <w:p w14:paraId="474BFA6C" w14:textId="77777777" w:rsidR="007E4848" w:rsidRPr="007E4848" w:rsidRDefault="007E4848" w:rsidP="007E4848">
                            <w:pPr>
                              <w:rPr>
                                <w:u w:val="single"/>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EF36CF" id="Text Box 228" o:spid="_x0000_s1081" style="position:absolute;margin-left:0;margin-top:.65pt;width:583pt;height:357.45pt;z-index:25191833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" fillcolor="white [3201]" strokecolor="#d7d447 [3208]" strokeweight="1.5pt">
                <v:textbox>
                  <w:txbxContent>
                    <w:p w14:paraId="38067F81" w14:textId="6C564184" w:rsidR="003A69D4" w:rsidRPr="00640BEA" w:rsidRDefault="00EC333B" w:rsidP="007E4848">
                      <w:pPr>
                        <w:spacing w:line="360" w:lineRule="auto"/>
                        <w:rPr>
                          <w:rFonts w:ascii="Times New Roman" w:hAnsi="Times New Roman" w:cs="Times New Roman"/>
                          <w:b/>
                          <w:sz w:val="28"/>
                          <w:u w:val="single"/>
                          <w:lang w:val="en-GB"/>
                        </w:rPr>
                      </w:pPr>
                      <w:r w:rsidRPr="00640BEA">
                        <w:rPr>
                          <w:rFonts w:ascii="Times New Roman" w:hAnsi="Times New Roman" w:cs="Times New Roman"/>
                          <w:b/>
                          <w:sz w:val="28"/>
                          <w:u w:val="single"/>
                          <w:lang w:val="en-GB"/>
                        </w:rPr>
                        <w:t xml:space="preserve"> Importance of </w:t>
                      </w:r>
                      <w:r w:rsidR="007E4848" w:rsidRPr="00640BEA">
                        <w:rPr>
                          <w:rFonts w:ascii="Times New Roman" w:hAnsi="Times New Roman" w:cs="Times New Roman"/>
                          <w:b/>
                          <w:sz w:val="28"/>
                          <w:u w:val="single"/>
                          <w:lang w:val="en-GB"/>
                        </w:rPr>
                        <w:t xml:space="preserve">Cultural Differences </w:t>
                      </w:r>
                      <w:r w:rsidR="001A2B35">
                        <w:rPr>
                          <w:rFonts w:ascii="Times New Roman" w:hAnsi="Times New Roman" w:cs="Times New Roman"/>
                          <w:b/>
                          <w:sz w:val="28"/>
                          <w:u w:val="single"/>
                          <w:lang w:val="en-GB"/>
                        </w:rPr>
                        <w:t>in Grief</w:t>
                      </w:r>
                    </w:p>
                    <w:p w14:paraId="4298151E" w14:textId="77777777" w:rsidR="007E4848" w:rsidRPr="003A69D4" w:rsidRDefault="007E4848" w:rsidP="003A69D4">
                      <w:pPr>
                        <w:pStyle w:val="ListParagraph"/>
                        <w:numPr>
                          <w:ilvl w:val="0"/>
                          <w:numId w:val="21"/>
                        </w:numPr>
                        <w:spacing w:line="360" w:lineRule="auto"/>
                        <w:jc w:val="both"/>
                        <w:rPr>
                          <w:rFonts w:ascii="Times New Roman" w:hAnsi="Times New Roman" w:cs="Times New Roman"/>
                          <w:color w:val="auto"/>
                          <w:sz w:val="24"/>
                          <w:u w:val="single"/>
                          <w:lang w:val="en-GB"/>
                        </w:rPr>
                      </w:pPr>
                      <w:r w:rsidRPr="003A69D4">
                        <w:rPr>
                          <w:rFonts w:ascii="Times New Roman" w:hAnsi="Times New Roman" w:cs="Times New Roman"/>
                          <w:color w:val="auto"/>
                          <w:sz w:val="24"/>
                          <w:lang w:val="en-GB"/>
                        </w:rPr>
                        <w:t xml:space="preserve">Before offering a conclusion, </w:t>
                      </w:r>
                      <w:r w:rsidRPr="003A69D4">
                        <w:rPr>
                          <w:rFonts w:ascii="Times New Roman" w:hAnsi="Times New Roman" w:cs="Times New Roman"/>
                          <w:color w:val="auto"/>
                          <w:sz w:val="24"/>
                          <w:szCs w:val="24"/>
                        </w:rPr>
                        <w:t xml:space="preserve">when looking at grief, it is important to note that there are </w:t>
                      </w:r>
                      <w:r w:rsidRPr="003A69D4">
                        <w:rPr>
                          <w:rFonts w:ascii="Times New Roman" w:hAnsi="Times New Roman" w:cs="Times New Roman"/>
                          <w:b/>
                          <w:color w:val="auto"/>
                          <w:sz w:val="24"/>
                          <w:szCs w:val="24"/>
                        </w:rPr>
                        <w:t>major cultural differences</w:t>
                      </w:r>
                      <w:r w:rsidRPr="003A69D4">
                        <w:rPr>
                          <w:rFonts w:ascii="Times New Roman" w:hAnsi="Times New Roman" w:cs="Times New Roman"/>
                          <w:color w:val="auto"/>
                          <w:sz w:val="24"/>
                          <w:szCs w:val="24"/>
                        </w:rPr>
                        <w:t xml:space="preserve"> in how individuals deal with bereavement (Stroebe, 2001). </w:t>
                      </w:r>
                    </w:p>
                    <w:p w14:paraId="24CCFC16" w14:textId="77777777" w:rsidR="001A2B35" w:rsidRPr="003A69D4" w:rsidRDefault="007E4848" w:rsidP="003A69D4">
                      <w:pPr>
                        <w:pStyle w:val="ListParagraph"/>
                        <w:numPr>
                          <w:ilvl w:val="0"/>
                          <w:numId w:val="21"/>
                        </w:numPr>
                        <w:spacing w:line="360" w:lineRule="auto"/>
                        <w:jc w:val="both"/>
                        <w:rPr>
                          <w:rFonts w:ascii="Times New Roman" w:hAnsi="Times New Roman" w:cs="Times New Roman"/>
                          <w:color w:val="auto"/>
                          <w:sz w:val="24"/>
                          <w:szCs w:val="24"/>
                        </w:rPr>
                      </w:pPr>
                      <w:r w:rsidRPr="003A69D4">
                        <w:rPr>
                          <w:rFonts w:ascii="Times New Roman" w:hAnsi="Times New Roman" w:cs="Times New Roman"/>
                          <w:color w:val="auto"/>
                          <w:sz w:val="24"/>
                          <w:szCs w:val="24"/>
                        </w:rPr>
                        <w:t xml:space="preserve">Although grief is </w:t>
                      </w:r>
                      <w:r w:rsidRPr="003A69D4">
                        <w:rPr>
                          <w:rFonts w:ascii="Times New Roman" w:hAnsi="Times New Roman" w:cs="Times New Roman"/>
                          <w:b/>
                          <w:color w:val="auto"/>
                          <w:sz w:val="24"/>
                          <w:szCs w:val="24"/>
                        </w:rPr>
                        <w:t>normal and natural</w:t>
                      </w:r>
                      <w:r w:rsidRPr="003A69D4">
                        <w:rPr>
                          <w:rFonts w:ascii="Times New Roman" w:hAnsi="Times New Roman" w:cs="Times New Roman"/>
                          <w:color w:val="auto"/>
                          <w:sz w:val="24"/>
                          <w:szCs w:val="24"/>
                        </w:rPr>
                        <w:t xml:space="preserve"> response to loss, different cultures have </w:t>
                      </w:r>
                      <w:r w:rsidRPr="003A69D4">
                        <w:rPr>
                          <w:rFonts w:ascii="Times New Roman" w:hAnsi="Times New Roman" w:cs="Times New Roman"/>
                          <w:b/>
                          <w:color w:val="auto"/>
                          <w:sz w:val="24"/>
                          <w:szCs w:val="24"/>
                        </w:rPr>
                        <w:t>different views</w:t>
                      </w:r>
                      <w:r w:rsidRPr="003A69D4">
                        <w:rPr>
                          <w:rFonts w:ascii="Times New Roman" w:hAnsi="Times New Roman" w:cs="Times New Roman"/>
                          <w:color w:val="auto"/>
                          <w:sz w:val="24"/>
                          <w:szCs w:val="24"/>
                        </w:rPr>
                        <w:t xml:space="preserve"> </w:t>
                      </w:r>
                      <w:r w:rsidRPr="003A69D4">
                        <w:rPr>
                          <w:rFonts w:ascii="Times New Roman" w:hAnsi="Times New Roman" w:cs="Times New Roman"/>
                          <w:b/>
                          <w:color w:val="auto"/>
                          <w:sz w:val="24"/>
                          <w:szCs w:val="24"/>
                        </w:rPr>
                        <w:t>and ideas</w:t>
                      </w:r>
                      <w:r w:rsidRPr="003A69D4">
                        <w:rPr>
                          <w:rFonts w:ascii="Times New Roman" w:hAnsi="Times New Roman" w:cs="Times New Roman"/>
                          <w:color w:val="auto"/>
                          <w:sz w:val="24"/>
                          <w:szCs w:val="24"/>
                        </w:rPr>
                        <w:t xml:space="preserve"> about how bereavement should be dealt with.</w:t>
                      </w:r>
                    </w:p>
                    <w:p w14:paraId="5F6EF218" w14:textId="3282567A" w:rsidR="007E4848" w:rsidRPr="003A69D4" w:rsidRDefault="007E4848" w:rsidP="003A69D4">
                      <w:pPr>
                        <w:pStyle w:val="ListParagraph"/>
                        <w:numPr>
                          <w:ilvl w:val="0"/>
                          <w:numId w:val="21"/>
                        </w:numPr>
                        <w:spacing w:line="360" w:lineRule="auto"/>
                        <w:jc w:val="both"/>
                        <w:rPr>
                          <w:rFonts w:ascii="Times New Roman" w:hAnsi="Times New Roman" w:cs="Times New Roman"/>
                          <w:color w:val="auto"/>
                          <w:sz w:val="24"/>
                          <w:szCs w:val="24"/>
                        </w:rPr>
                      </w:pPr>
                      <w:r w:rsidRPr="003A69D4">
                        <w:rPr>
                          <w:rFonts w:ascii="Times New Roman" w:hAnsi="Times New Roman" w:cs="Times New Roman"/>
                          <w:color w:val="auto"/>
                          <w:sz w:val="24"/>
                          <w:szCs w:val="24"/>
                        </w:rPr>
                        <w:t xml:space="preserve">Literature has shown that </w:t>
                      </w:r>
                      <w:r w:rsidRPr="003A69D4">
                        <w:rPr>
                          <w:rFonts w:ascii="Times New Roman" w:hAnsi="Times New Roman" w:cs="Times New Roman"/>
                          <w:b/>
                          <w:bCs/>
                          <w:color w:val="auto"/>
                          <w:sz w:val="24"/>
                          <w:szCs w:val="24"/>
                        </w:rPr>
                        <w:t>Western</w:t>
                      </w:r>
                      <w:r w:rsidRPr="003A69D4">
                        <w:rPr>
                          <w:rFonts w:ascii="Times New Roman" w:hAnsi="Times New Roman" w:cs="Times New Roman"/>
                          <w:color w:val="auto"/>
                          <w:sz w:val="24"/>
                          <w:szCs w:val="24"/>
                        </w:rPr>
                        <w:t xml:space="preserve"> ‘norms’ of dealing with grief are different to those of other cultures (Stroebe, &amp; Schut, 1998) and several of the major grief theories have been extensively criticised for only being applicable to Western cultures (Stroebe, 2001). </w:t>
                      </w:r>
                    </w:p>
                    <w:p w14:paraId="3E4A6686" w14:textId="5C4E6218" w:rsidR="007E4848" w:rsidRPr="003A69D4" w:rsidRDefault="007E4848" w:rsidP="003A69D4">
                      <w:pPr>
                        <w:pStyle w:val="ListParagraph"/>
                        <w:numPr>
                          <w:ilvl w:val="0"/>
                          <w:numId w:val="21"/>
                        </w:numPr>
                        <w:spacing w:line="360" w:lineRule="auto"/>
                        <w:jc w:val="both"/>
                        <w:rPr>
                          <w:rFonts w:ascii="Times New Roman" w:hAnsi="Times New Roman" w:cs="Times New Roman"/>
                          <w:color w:val="auto"/>
                          <w:sz w:val="24"/>
                          <w:szCs w:val="24"/>
                        </w:rPr>
                      </w:pPr>
                      <w:r w:rsidRPr="003A69D4">
                        <w:rPr>
                          <w:rFonts w:ascii="Times New Roman" w:hAnsi="Times New Roman" w:cs="Times New Roman"/>
                          <w:color w:val="auto"/>
                          <w:sz w:val="24"/>
                          <w:szCs w:val="24"/>
                        </w:rPr>
                        <w:t xml:space="preserve">Stroebe &amp; Schut (1998) </w:t>
                      </w:r>
                      <w:r w:rsidR="001A2B35" w:rsidRPr="003A69D4">
                        <w:rPr>
                          <w:rFonts w:ascii="Times New Roman" w:hAnsi="Times New Roman" w:cs="Times New Roman"/>
                          <w:color w:val="auto"/>
                          <w:sz w:val="24"/>
                          <w:szCs w:val="24"/>
                        </w:rPr>
                        <w:t>found</w:t>
                      </w:r>
                      <w:r w:rsidRPr="003A69D4">
                        <w:rPr>
                          <w:rFonts w:ascii="Times New Roman" w:hAnsi="Times New Roman" w:cs="Times New Roman"/>
                          <w:color w:val="auto"/>
                          <w:sz w:val="24"/>
                          <w:szCs w:val="24"/>
                        </w:rPr>
                        <w:t xml:space="preserve"> that some ways of displaying grief </w:t>
                      </w:r>
                      <w:r w:rsidRPr="003A69D4">
                        <w:rPr>
                          <w:rFonts w:ascii="Times New Roman" w:hAnsi="Times New Roman" w:cs="Times New Roman"/>
                          <w:b/>
                          <w:bCs/>
                          <w:color w:val="auto"/>
                          <w:sz w:val="24"/>
                          <w:szCs w:val="24"/>
                        </w:rPr>
                        <w:t>were universal</w:t>
                      </w:r>
                      <w:r w:rsidRPr="003A69D4">
                        <w:rPr>
                          <w:rFonts w:ascii="Times New Roman" w:hAnsi="Times New Roman" w:cs="Times New Roman"/>
                          <w:color w:val="auto"/>
                          <w:sz w:val="24"/>
                          <w:szCs w:val="24"/>
                        </w:rPr>
                        <w:t xml:space="preserve">, for example; crying was found to be a normal way of dealing with grief cross culturally, whereas, symptoms of depression are unlikely for those in non-western cultures.  </w:t>
                      </w:r>
                    </w:p>
                    <w:p w14:paraId="474BFA6C" w14:textId="77777777" w:rsidR="007E4848" w:rsidRPr="007E4848" w:rsidRDefault="007E4848" w:rsidP="007E4848">
                      <w:pPr>
                        <w:rPr>
                          <w:u w:val="single"/>
                          <w:lang w:val="en-GB"/>
                        </w:rPr>
                      </w:pPr>
                    </w:p>
                  </w:txbxContent>
                </v:textbox>
                <w10:wrap anchorx="page"/>
              </v:roundrect>
            </w:pict>
          </mc:Fallback>
        </mc:AlternateContent>
      </w:r>
      <w:r>
        <w:rPr>
          <w:noProof/>
          <w:color w:val="606062" w:themeColor="accent6" w:themeShade="BF"/>
        </w:rPr>
        <w:drawing>
          <wp:anchor distT="0" distB="0" distL="114300" distR="114300" simplePos="0" relativeHeight="251952128" behindDoc="1" locked="0" layoutInCell="1" allowOverlap="1" wp14:anchorId="683F03BD" wp14:editId="41482EC2">
            <wp:simplePos x="0" y="0"/>
            <wp:positionH relativeFrom="rightMargin">
              <wp:posOffset>-4042017</wp:posOffset>
            </wp:positionH>
            <wp:positionV relativeFrom="margin">
              <wp:posOffset>-653901</wp:posOffset>
            </wp:positionV>
            <wp:extent cx="1470991" cy="980592"/>
            <wp:effectExtent l="76200" t="114300" r="72390" b="1054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a:picLocks noChangeAspect="1"/>
                    </pic:cNvPicPr>
                  </pic:nvPicPr>
                  <pic:blipFill>
                    <a:blip r:embed="rId22" cstate="print">
                      <a:duotone>
                        <a:schemeClr val="accent1">
                          <a:shade val="45000"/>
                          <a:satMod val="135000"/>
                        </a:schemeClr>
                        <a:prstClr val="white"/>
                      </a:duotone>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rot="21101572">
                      <a:off x="0" y="0"/>
                      <a:ext cx="1470991" cy="980592"/>
                    </a:xfrm>
                    <a:prstGeom prst="rect">
                      <a:avLst/>
                    </a:prstGeom>
                  </pic:spPr>
                </pic:pic>
              </a:graphicData>
            </a:graphic>
            <wp14:sizeRelH relativeFrom="page">
              <wp14:pctWidth>0</wp14:pctWidth>
            </wp14:sizeRelH>
            <wp14:sizeRelV relativeFrom="page">
              <wp14:pctHeight>0</wp14:pctHeight>
            </wp14:sizeRelV>
          </wp:anchor>
        </w:drawing>
      </w:r>
    </w:p>
    <w:p w14:paraId="3F2E744B" w14:textId="21099E36" w:rsidR="008F7F0F" w:rsidRDefault="008F7F0F" w:rsidP="00894754">
      <w:pPr>
        <w:rPr>
          <w:color w:val="606062" w:themeColor="accent6" w:themeShade="BF"/>
        </w:rPr>
      </w:pPr>
    </w:p>
    <w:p w14:paraId="74302DD2" w14:textId="6394CA37" w:rsidR="008F7F0F" w:rsidRDefault="008F7F0F" w:rsidP="00894754">
      <w:pPr>
        <w:rPr>
          <w:color w:val="606062" w:themeColor="accent6" w:themeShade="BF"/>
        </w:rPr>
      </w:pPr>
    </w:p>
    <w:p w14:paraId="775AC38D" w14:textId="63DF6F67" w:rsidR="008F7F0F" w:rsidRDefault="008F7F0F" w:rsidP="00894754">
      <w:pPr>
        <w:rPr>
          <w:color w:val="606062" w:themeColor="accent6" w:themeShade="BF"/>
        </w:rPr>
      </w:pPr>
    </w:p>
    <w:p w14:paraId="700CF892" w14:textId="7D79C7E8" w:rsidR="008F7F0F" w:rsidRDefault="008F7F0F" w:rsidP="00894754">
      <w:pPr>
        <w:rPr>
          <w:color w:val="606062" w:themeColor="accent6" w:themeShade="BF"/>
        </w:rPr>
      </w:pPr>
    </w:p>
    <w:p w14:paraId="3CA8FF16" w14:textId="50926E5B" w:rsidR="008F7F0F" w:rsidRDefault="008F7F0F" w:rsidP="00894754">
      <w:pPr>
        <w:rPr>
          <w:color w:val="606062" w:themeColor="accent6" w:themeShade="BF"/>
        </w:rPr>
      </w:pPr>
    </w:p>
    <w:p w14:paraId="3A4EC72F" w14:textId="570FF8E1" w:rsidR="008F7F0F" w:rsidRDefault="008F7F0F" w:rsidP="00894754">
      <w:pPr>
        <w:rPr>
          <w:color w:val="606062" w:themeColor="accent6" w:themeShade="BF"/>
        </w:rPr>
      </w:pPr>
    </w:p>
    <w:p w14:paraId="7B3C27E5" w14:textId="5B96FDC1" w:rsidR="008F7F0F" w:rsidRDefault="008F7F0F" w:rsidP="00894754">
      <w:pPr>
        <w:rPr>
          <w:color w:val="606062" w:themeColor="accent6" w:themeShade="BF"/>
        </w:rPr>
      </w:pPr>
    </w:p>
    <w:p w14:paraId="4DD36384" w14:textId="4CAAC40A" w:rsidR="008F7F0F" w:rsidRDefault="008F7F0F" w:rsidP="00894754">
      <w:pPr>
        <w:rPr>
          <w:color w:val="606062" w:themeColor="accent6" w:themeShade="BF"/>
        </w:rPr>
      </w:pPr>
    </w:p>
    <w:p w14:paraId="419DAB60" w14:textId="66EFFBCF" w:rsidR="008F7F0F" w:rsidRDefault="008F7F0F" w:rsidP="00894754">
      <w:pPr>
        <w:rPr>
          <w:color w:val="606062" w:themeColor="accent6" w:themeShade="BF"/>
        </w:rPr>
      </w:pPr>
    </w:p>
    <w:p w14:paraId="58C45558" w14:textId="16093BB3" w:rsidR="008F7F0F" w:rsidRDefault="008F7F0F" w:rsidP="00894754">
      <w:pPr>
        <w:rPr>
          <w:color w:val="606062" w:themeColor="accent6" w:themeShade="BF"/>
        </w:rPr>
      </w:pPr>
    </w:p>
    <w:p w14:paraId="7F0AF824" w14:textId="7510C0F4" w:rsidR="008F7F0F" w:rsidRDefault="008F7F0F" w:rsidP="00894754">
      <w:pPr>
        <w:rPr>
          <w:color w:val="606062" w:themeColor="accent6" w:themeShade="BF"/>
        </w:rPr>
      </w:pPr>
    </w:p>
    <w:p w14:paraId="62DE81D9" w14:textId="04B77C38" w:rsidR="008F7F0F" w:rsidRDefault="008F7F0F" w:rsidP="00894754">
      <w:pPr>
        <w:rPr>
          <w:color w:val="606062" w:themeColor="accent6" w:themeShade="BF"/>
        </w:rPr>
      </w:pPr>
    </w:p>
    <w:p w14:paraId="0D285CF1" w14:textId="7E9E9142" w:rsidR="008F7F0F" w:rsidRDefault="008F7F0F" w:rsidP="00894754">
      <w:pPr>
        <w:rPr>
          <w:color w:val="606062" w:themeColor="accent6" w:themeShade="BF"/>
        </w:rPr>
      </w:pPr>
    </w:p>
    <w:p w14:paraId="60824DBC" w14:textId="24379D9E" w:rsidR="008F7F0F" w:rsidRDefault="003A69D4" w:rsidP="00894754">
      <w:pPr>
        <w:rPr>
          <w:color w:val="606062" w:themeColor="accent6" w:themeShade="BF"/>
        </w:rPr>
      </w:pPr>
      <w:r w:rsidRPr="005312FB">
        <w:rPr>
          <w:noProof/>
          <w:color w:val="606062" w:themeColor="accent6" w:themeShade="BF"/>
        </w:rPr>
        <mc:AlternateContent>
          <mc:Choice Requires="wps">
            <w:drawing>
              <wp:anchor distT="45720" distB="45720" distL="114300" distR="114300" simplePos="0" relativeHeight="251995136" behindDoc="0" locked="0" layoutInCell="1" allowOverlap="1" wp14:anchorId="684C8EF6" wp14:editId="1015CEFE">
                <wp:simplePos x="0" y="0"/>
                <wp:positionH relativeFrom="page">
                  <wp:align>center</wp:align>
                </wp:positionH>
                <wp:positionV relativeFrom="paragraph">
                  <wp:posOffset>501053</wp:posOffset>
                </wp:positionV>
                <wp:extent cx="7021830" cy="3038475"/>
                <wp:effectExtent l="38100" t="38100" r="121920" b="123825"/>
                <wp:wrapSquare wrapText="bothSides"/>
                <wp:docPr id="2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21830" cy="3038587"/>
                        </a:xfrm>
                        <a:prstGeom prst="round2SameRect">
                          <a:avLst/>
                        </a:prstGeom>
                        <a:ln>
                          <a:headEnd/>
                          <a:tailEnd/>
                        </a:ln>
                        <a:effectLst>
                          <a:outerShdw blurRad="50800" dist="38100" dir="2700000" algn="tl" rotWithShape="0">
                            <a:prstClr val="black">
                              <a:alpha val="40000"/>
                            </a:prstClr>
                          </a:outerShdw>
                        </a:effectLst>
                      </wps:spPr>
                      <wps:style>
                        <a:lnRef idx="2">
                          <a:schemeClr val="accent1"/>
                        </a:lnRef>
                        <a:fillRef idx="1">
                          <a:schemeClr val="lt1"/>
                        </a:fillRef>
                        <a:effectRef idx="0">
                          <a:schemeClr val="accent1"/>
                        </a:effectRef>
                        <a:fontRef idx="minor">
                          <a:schemeClr val="dk1"/>
                        </a:fontRef>
                      </wps:style>
                      <wps:txbx>
                        <w:txbxContent>
                          <w:p w14:paraId="11E2146E" w14:textId="0132706D" w:rsidR="00173E88" w:rsidRPr="003A69D4" w:rsidRDefault="00173E88" w:rsidP="00173E88">
                            <w:pPr>
                              <w:spacing w:line="360" w:lineRule="auto"/>
                              <w:jc w:val="center"/>
                              <w:rPr>
                                <w:rFonts w:ascii="Times New Roman" w:hAnsi="Times New Roman" w:cs="Times New Roman"/>
                                <w:b/>
                                <w:color w:val="525B13" w:themeColor="accent1" w:themeShade="80"/>
                                <w:sz w:val="28"/>
                                <w:szCs w:val="28"/>
                                <w:u w:val="single"/>
                                <w:lang w:val="en-GB"/>
                              </w:rPr>
                            </w:pPr>
                            <w:r w:rsidRPr="003A69D4">
                              <w:rPr>
                                <w:rFonts w:ascii="Times New Roman" w:hAnsi="Times New Roman" w:cs="Times New Roman"/>
                                <w:b/>
                                <w:color w:val="525B13" w:themeColor="accent1" w:themeShade="80"/>
                                <w:sz w:val="28"/>
                                <w:szCs w:val="28"/>
                                <w:u w:val="single"/>
                                <w:lang w:val="en-GB"/>
                              </w:rPr>
                              <w:t>The Dual Process Model</w:t>
                            </w:r>
                          </w:p>
                          <w:p w14:paraId="4B569E7A" w14:textId="5972B965" w:rsidR="00E540F1" w:rsidRPr="003A69D4" w:rsidRDefault="004B1C14" w:rsidP="004B1C14">
                            <w:pPr>
                              <w:spacing w:line="360" w:lineRule="auto"/>
                              <w:jc w:val="both"/>
                              <w:rPr>
                                <w:rFonts w:ascii="Times New Roman" w:hAnsi="Times New Roman" w:cs="Times New Roman"/>
                                <w:color w:val="auto"/>
                                <w:sz w:val="24"/>
                                <w:szCs w:val="24"/>
                                <w:lang w:val="en-GB"/>
                              </w:rPr>
                            </w:pPr>
                            <w:r w:rsidRPr="003A69D4">
                              <w:rPr>
                                <w:rFonts w:ascii="Times New Roman" w:hAnsi="Times New Roman" w:cs="Times New Roman"/>
                                <w:color w:val="auto"/>
                                <w:sz w:val="24"/>
                                <w:szCs w:val="24"/>
                                <w:lang w:val="en-GB"/>
                              </w:rPr>
                              <w:t xml:space="preserve">More recently, due to the lack of empirical support for Stage Theory and the Grief Work hypothesis, </w:t>
                            </w:r>
                            <w:r w:rsidRPr="003A69D4">
                              <w:rPr>
                                <w:rFonts w:ascii="Times New Roman" w:hAnsi="Times New Roman" w:cs="Times New Roman"/>
                                <w:color w:val="auto"/>
                                <w:sz w:val="24"/>
                                <w:szCs w:val="24"/>
                                <w:shd w:val="clear" w:color="auto" w:fill="FFFFFF"/>
                              </w:rPr>
                              <w:t xml:space="preserve">Schut (1999) suggested the Dual Process Model (DPM). The DPM offers a further understanding of the complex nature of grief by suggesting that there are two types of stressors; </w:t>
                            </w:r>
                            <w:r w:rsidRPr="003A69D4">
                              <w:rPr>
                                <w:rFonts w:ascii="Times New Roman" w:hAnsi="Times New Roman" w:cs="Times New Roman"/>
                                <w:b/>
                                <w:color w:val="auto"/>
                                <w:sz w:val="24"/>
                                <w:szCs w:val="24"/>
                                <w:shd w:val="clear" w:color="auto" w:fill="FFFFFF"/>
                              </w:rPr>
                              <w:t>loss orientation and restoration orientation.</w:t>
                            </w:r>
                            <w:r w:rsidRPr="003A69D4">
                              <w:rPr>
                                <w:rFonts w:ascii="Times New Roman" w:hAnsi="Times New Roman" w:cs="Times New Roman"/>
                                <w:color w:val="auto"/>
                                <w:sz w:val="24"/>
                                <w:szCs w:val="24"/>
                                <w:shd w:val="clear" w:color="auto" w:fill="FFFFFF"/>
                              </w:rPr>
                              <w:t xml:space="preserve"> This model offers a more </w:t>
                            </w:r>
                            <w:r w:rsidRPr="003A69D4">
                              <w:rPr>
                                <w:rFonts w:ascii="Times New Roman" w:hAnsi="Times New Roman" w:cs="Times New Roman"/>
                                <w:b/>
                                <w:color w:val="auto"/>
                                <w:sz w:val="24"/>
                                <w:szCs w:val="24"/>
                                <w:shd w:val="clear" w:color="auto" w:fill="FFFFFF"/>
                              </w:rPr>
                              <w:t>detailed</w:t>
                            </w:r>
                            <w:r w:rsidRPr="003A69D4">
                              <w:rPr>
                                <w:rFonts w:ascii="Times New Roman" w:hAnsi="Times New Roman" w:cs="Times New Roman"/>
                                <w:color w:val="auto"/>
                                <w:sz w:val="24"/>
                                <w:szCs w:val="24"/>
                                <w:shd w:val="clear" w:color="auto" w:fill="FFFFFF"/>
                              </w:rPr>
                              <w:t xml:space="preserve"> description of the process of bereavement as bereaved individuals not only have to come to terms </w:t>
                            </w:r>
                            <w:r w:rsidR="00800702">
                              <w:rPr>
                                <w:rFonts w:ascii="Times New Roman" w:hAnsi="Times New Roman" w:cs="Times New Roman"/>
                                <w:color w:val="auto"/>
                                <w:sz w:val="24"/>
                                <w:szCs w:val="24"/>
                                <w:shd w:val="clear" w:color="auto" w:fill="FFFFFF"/>
                              </w:rPr>
                              <w:t>with</w:t>
                            </w:r>
                            <w:r w:rsidRPr="003A69D4">
                              <w:rPr>
                                <w:rFonts w:ascii="Times New Roman" w:hAnsi="Times New Roman" w:cs="Times New Roman"/>
                                <w:color w:val="auto"/>
                                <w:sz w:val="24"/>
                                <w:szCs w:val="24"/>
                                <w:shd w:val="clear" w:color="auto" w:fill="FFFFFF"/>
                              </w:rPr>
                              <w:t xml:space="preserve"> the loss of a loved</w:t>
                            </w:r>
                            <w:r w:rsidR="00800702">
                              <w:rPr>
                                <w:rFonts w:ascii="Times New Roman" w:hAnsi="Times New Roman" w:cs="Times New Roman"/>
                                <w:color w:val="auto"/>
                                <w:sz w:val="24"/>
                                <w:szCs w:val="24"/>
                                <w:shd w:val="clear" w:color="auto" w:fill="FFFFFF"/>
                              </w:rPr>
                              <w:t xml:space="preserve"> (loss orientation)</w:t>
                            </w:r>
                            <w:r w:rsidRPr="003A69D4">
                              <w:rPr>
                                <w:rFonts w:ascii="Times New Roman" w:hAnsi="Times New Roman" w:cs="Times New Roman"/>
                                <w:color w:val="auto"/>
                                <w:sz w:val="24"/>
                                <w:szCs w:val="24"/>
                                <w:shd w:val="clear" w:color="auto" w:fill="FFFFFF"/>
                              </w:rPr>
                              <w:t xml:space="preserve"> one but also need to </w:t>
                            </w:r>
                            <w:proofErr w:type="gramStart"/>
                            <w:r w:rsidRPr="003A69D4">
                              <w:rPr>
                                <w:rFonts w:ascii="Times New Roman" w:hAnsi="Times New Roman" w:cs="Times New Roman"/>
                                <w:color w:val="auto"/>
                                <w:sz w:val="24"/>
                                <w:szCs w:val="24"/>
                                <w:shd w:val="clear" w:color="auto" w:fill="FFFFFF"/>
                              </w:rPr>
                              <w:t>make adjustments</w:t>
                            </w:r>
                            <w:proofErr w:type="gramEnd"/>
                            <w:r w:rsidRPr="003A69D4">
                              <w:rPr>
                                <w:rFonts w:ascii="Times New Roman" w:hAnsi="Times New Roman" w:cs="Times New Roman"/>
                                <w:color w:val="auto"/>
                                <w:sz w:val="24"/>
                                <w:szCs w:val="24"/>
                                <w:shd w:val="clear" w:color="auto" w:fill="FFFFFF"/>
                              </w:rPr>
                              <w:t xml:space="preserve"> in their lives</w:t>
                            </w:r>
                            <w:r w:rsidR="00800702">
                              <w:rPr>
                                <w:rFonts w:ascii="Times New Roman" w:hAnsi="Times New Roman" w:cs="Times New Roman"/>
                                <w:color w:val="auto"/>
                                <w:sz w:val="24"/>
                                <w:szCs w:val="24"/>
                                <w:shd w:val="clear" w:color="auto" w:fill="FFFFFF"/>
                              </w:rPr>
                              <w:t xml:space="preserve"> (restoration orientation)</w:t>
                            </w:r>
                            <w:r w:rsidRPr="003A69D4">
                              <w:rPr>
                                <w:rFonts w:ascii="Times New Roman" w:hAnsi="Times New Roman" w:cs="Times New Roman"/>
                                <w:color w:val="auto"/>
                                <w:sz w:val="24"/>
                                <w:szCs w:val="24"/>
                                <w:shd w:val="clear" w:color="auto" w:fill="FFFFFF"/>
                              </w:rPr>
                              <w:t xml:space="preserve">. Therefore, there are secondary effects following </w:t>
                            </w:r>
                            <w:r w:rsidR="00800702">
                              <w:rPr>
                                <w:rFonts w:ascii="Times New Roman" w:hAnsi="Times New Roman" w:cs="Times New Roman"/>
                                <w:color w:val="auto"/>
                                <w:sz w:val="24"/>
                                <w:szCs w:val="24"/>
                                <w:shd w:val="clear" w:color="auto" w:fill="FFFFFF"/>
                              </w:rPr>
                              <w:t xml:space="preserve">the </w:t>
                            </w:r>
                            <w:r w:rsidRPr="003A69D4">
                              <w:rPr>
                                <w:rFonts w:ascii="Times New Roman" w:hAnsi="Times New Roman" w:cs="Times New Roman"/>
                                <w:color w:val="auto"/>
                                <w:sz w:val="24"/>
                                <w:szCs w:val="24"/>
                                <w:shd w:val="clear" w:color="auto" w:fill="FFFFFF"/>
                              </w:rPr>
                              <w:t>death</w:t>
                            </w:r>
                            <w:r w:rsidR="00800702">
                              <w:rPr>
                                <w:rFonts w:ascii="Times New Roman" w:hAnsi="Times New Roman" w:cs="Times New Roman"/>
                                <w:color w:val="auto"/>
                                <w:sz w:val="24"/>
                                <w:szCs w:val="24"/>
                                <w:shd w:val="clear" w:color="auto" w:fill="FFFFFF"/>
                              </w:rPr>
                              <w:t xml:space="preserve"> of a loved one.</w:t>
                            </w:r>
                            <w:r w:rsidRPr="003A69D4">
                              <w:rPr>
                                <w:rFonts w:ascii="Times New Roman" w:hAnsi="Times New Roman" w:cs="Times New Roman"/>
                                <w:color w:val="auto"/>
                                <w:sz w:val="24"/>
                                <w:szCs w:val="24"/>
                                <w:shd w:val="clear" w:color="auto" w:fill="FFFFFF"/>
                              </w:rPr>
                              <w:t xml:space="preserve"> This model ma</w:t>
                            </w:r>
                            <w:r w:rsidR="00173E88" w:rsidRPr="003A69D4">
                              <w:rPr>
                                <w:rFonts w:ascii="Times New Roman" w:hAnsi="Times New Roman" w:cs="Times New Roman"/>
                                <w:color w:val="auto"/>
                                <w:sz w:val="24"/>
                                <w:szCs w:val="24"/>
                                <w:shd w:val="clear" w:color="auto" w:fill="FFFFFF"/>
                              </w:rPr>
                              <w:t>y</w:t>
                            </w:r>
                            <w:r w:rsidRPr="003A69D4">
                              <w:rPr>
                                <w:rFonts w:ascii="Times New Roman" w:hAnsi="Times New Roman" w:cs="Times New Roman"/>
                                <w:color w:val="auto"/>
                                <w:sz w:val="24"/>
                                <w:szCs w:val="24"/>
                                <w:shd w:val="clear" w:color="auto" w:fill="FFFFFF"/>
                              </w:rPr>
                              <w:t xml:space="preserve"> be more efficient in explaining grief due to it</w:t>
                            </w:r>
                            <w:r w:rsidR="00173E88" w:rsidRPr="003A69D4">
                              <w:rPr>
                                <w:rFonts w:ascii="Times New Roman" w:hAnsi="Times New Roman" w:cs="Times New Roman"/>
                                <w:color w:val="auto"/>
                                <w:sz w:val="24"/>
                                <w:szCs w:val="24"/>
                                <w:shd w:val="clear" w:color="auto" w:fill="FFFFFF"/>
                              </w:rPr>
                              <w:t xml:space="preserve">s complex nature and the way it considers external factors (Schut, 1999).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4C8EF6" id="_x0000_s1082" style="position:absolute;margin-left:0;margin-top:39.45pt;width:552.9pt;height:239.25pt;z-index:251995136;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coordsize="7021830,303858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" adj="-11796480,,5400" path="m506441,l6515389,v279700,,506441,226741,506441,506441l7021830,3038587r,l,3038587r,l,506441c,226741,226741,,506441,xe" fillcolor="white [3201]" strokecolor="#a6b727 [3204]" strokeweight="1.5pt">
                <v:stroke joinstyle="miter"/>
                <v:shadow on="t" color="black" opacity="26214f" origin="-.5,-.5" offset=".74836mm,.74836mm"/>
                <v:formulas/>
                <v:path o:connecttype="custom" o:connectlocs="506441,0;6515389,0;7021830,506441;7021830,3038587;7021830,3038587;0,3038587;0,3038587;0,506441;506441,0" o:connectangles="0,0,0,0,0,0,0,0,0" textboxrect="0,0,7021830,3038587"/>
                <v:textbox>
                  <w:txbxContent>
                    <w:p w14:paraId="11E2146E" w14:textId="0132706D" w:rsidR="00173E88" w:rsidRPr="003A69D4" w:rsidRDefault="00173E88" w:rsidP="00173E88">
                      <w:pPr>
                        <w:spacing w:line="360" w:lineRule="auto"/>
                        <w:jc w:val="center"/>
                        <w:rPr>
                          <w:rFonts w:ascii="Times New Roman" w:hAnsi="Times New Roman" w:cs="Times New Roman"/>
                          <w:b/>
                          <w:color w:val="525B13" w:themeColor="accent1" w:themeShade="80"/>
                          <w:sz w:val="28"/>
                          <w:szCs w:val="28"/>
                          <w:u w:val="single"/>
                          <w:lang w:val="en-GB"/>
                        </w:rPr>
                      </w:pPr>
                      <w:r w:rsidRPr="003A69D4">
                        <w:rPr>
                          <w:rFonts w:ascii="Times New Roman" w:hAnsi="Times New Roman" w:cs="Times New Roman"/>
                          <w:b/>
                          <w:color w:val="525B13" w:themeColor="accent1" w:themeShade="80"/>
                          <w:sz w:val="28"/>
                          <w:szCs w:val="28"/>
                          <w:u w:val="single"/>
                          <w:lang w:val="en-GB"/>
                        </w:rPr>
                        <w:t>The Dual Process Model</w:t>
                      </w:r>
                    </w:p>
                    <w:p w14:paraId="4B569E7A" w14:textId="5972B965" w:rsidR="00E540F1" w:rsidRPr="003A69D4" w:rsidRDefault="004B1C14" w:rsidP="004B1C14">
                      <w:pPr>
                        <w:spacing w:line="360" w:lineRule="auto"/>
                        <w:jc w:val="both"/>
                        <w:rPr>
                          <w:rFonts w:ascii="Times New Roman" w:hAnsi="Times New Roman" w:cs="Times New Roman"/>
                          <w:color w:val="auto"/>
                          <w:sz w:val="24"/>
                          <w:szCs w:val="24"/>
                          <w:lang w:val="en-GB"/>
                        </w:rPr>
                      </w:pPr>
                      <w:r w:rsidRPr="003A69D4">
                        <w:rPr>
                          <w:rFonts w:ascii="Times New Roman" w:hAnsi="Times New Roman" w:cs="Times New Roman"/>
                          <w:color w:val="auto"/>
                          <w:sz w:val="24"/>
                          <w:szCs w:val="24"/>
                          <w:lang w:val="en-GB"/>
                        </w:rPr>
                        <w:t xml:space="preserve">More recently, due to the lack of empirical support for Stage Theory and the Grief Work hypothesis, </w:t>
                      </w:r>
                      <w:r w:rsidRPr="003A69D4">
                        <w:rPr>
                          <w:rFonts w:ascii="Times New Roman" w:hAnsi="Times New Roman" w:cs="Times New Roman"/>
                          <w:color w:val="auto"/>
                          <w:sz w:val="24"/>
                          <w:szCs w:val="24"/>
                          <w:shd w:val="clear" w:color="auto" w:fill="FFFFFF"/>
                        </w:rPr>
                        <w:t xml:space="preserve">Schut (1999) suggested the Dual Process Model (DPM). The DPM offers a further understanding of the complex nature of grief by suggesting that there are two types of stressors; </w:t>
                      </w:r>
                      <w:r w:rsidRPr="003A69D4">
                        <w:rPr>
                          <w:rFonts w:ascii="Times New Roman" w:hAnsi="Times New Roman" w:cs="Times New Roman"/>
                          <w:b/>
                          <w:color w:val="auto"/>
                          <w:sz w:val="24"/>
                          <w:szCs w:val="24"/>
                          <w:shd w:val="clear" w:color="auto" w:fill="FFFFFF"/>
                        </w:rPr>
                        <w:t>loss orientation and restoration orientation.</w:t>
                      </w:r>
                      <w:r w:rsidRPr="003A69D4">
                        <w:rPr>
                          <w:rFonts w:ascii="Times New Roman" w:hAnsi="Times New Roman" w:cs="Times New Roman"/>
                          <w:color w:val="auto"/>
                          <w:sz w:val="24"/>
                          <w:szCs w:val="24"/>
                          <w:shd w:val="clear" w:color="auto" w:fill="FFFFFF"/>
                        </w:rPr>
                        <w:t xml:space="preserve"> This model offers a more </w:t>
                      </w:r>
                      <w:r w:rsidRPr="003A69D4">
                        <w:rPr>
                          <w:rFonts w:ascii="Times New Roman" w:hAnsi="Times New Roman" w:cs="Times New Roman"/>
                          <w:b/>
                          <w:color w:val="auto"/>
                          <w:sz w:val="24"/>
                          <w:szCs w:val="24"/>
                          <w:shd w:val="clear" w:color="auto" w:fill="FFFFFF"/>
                        </w:rPr>
                        <w:t>detailed</w:t>
                      </w:r>
                      <w:r w:rsidRPr="003A69D4">
                        <w:rPr>
                          <w:rFonts w:ascii="Times New Roman" w:hAnsi="Times New Roman" w:cs="Times New Roman"/>
                          <w:color w:val="auto"/>
                          <w:sz w:val="24"/>
                          <w:szCs w:val="24"/>
                          <w:shd w:val="clear" w:color="auto" w:fill="FFFFFF"/>
                        </w:rPr>
                        <w:t xml:space="preserve"> description of the process of bereavement as bereaved individuals not only have to come to terms </w:t>
                      </w:r>
                      <w:r w:rsidR="00800702">
                        <w:rPr>
                          <w:rFonts w:ascii="Times New Roman" w:hAnsi="Times New Roman" w:cs="Times New Roman"/>
                          <w:color w:val="auto"/>
                          <w:sz w:val="24"/>
                          <w:szCs w:val="24"/>
                          <w:shd w:val="clear" w:color="auto" w:fill="FFFFFF"/>
                        </w:rPr>
                        <w:t>with</w:t>
                      </w:r>
                      <w:r w:rsidRPr="003A69D4">
                        <w:rPr>
                          <w:rFonts w:ascii="Times New Roman" w:hAnsi="Times New Roman" w:cs="Times New Roman"/>
                          <w:color w:val="auto"/>
                          <w:sz w:val="24"/>
                          <w:szCs w:val="24"/>
                          <w:shd w:val="clear" w:color="auto" w:fill="FFFFFF"/>
                        </w:rPr>
                        <w:t xml:space="preserve"> the loss of a loved</w:t>
                      </w:r>
                      <w:r w:rsidR="00800702">
                        <w:rPr>
                          <w:rFonts w:ascii="Times New Roman" w:hAnsi="Times New Roman" w:cs="Times New Roman"/>
                          <w:color w:val="auto"/>
                          <w:sz w:val="24"/>
                          <w:szCs w:val="24"/>
                          <w:shd w:val="clear" w:color="auto" w:fill="FFFFFF"/>
                        </w:rPr>
                        <w:t xml:space="preserve"> (loss orientation)</w:t>
                      </w:r>
                      <w:r w:rsidRPr="003A69D4">
                        <w:rPr>
                          <w:rFonts w:ascii="Times New Roman" w:hAnsi="Times New Roman" w:cs="Times New Roman"/>
                          <w:color w:val="auto"/>
                          <w:sz w:val="24"/>
                          <w:szCs w:val="24"/>
                          <w:shd w:val="clear" w:color="auto" w:fill="FFFFFF"/>
                        </w:rPr>
                        <w:t xml:space="preserve"> one but also need to make adjustments in their lives</w:t>
                      </w:r>
                      <w:r w:rsidR="00800702">
                        <w:rPr>
                          <w:rFonts w:ascii="Times New Roman" w:hAnsi="Times New Roman" w:cs="Times New Roman"/>
                          <w:color w:val="auto"/>
                          <w:sz w:val="24"/>
                          <w:szCs w:val="24"/>
                          <w:shd w:val="clear" w:color="auto" w:fill="FFFFFF"/>
                        </w:rPr>
                        <w:t xml:space="preserve"> (restoration orientation)</w:t>
                      </w:r>
                      <w:r w:rsidRPr="003A69D4">
                        <w:rPr>
                          <w:rFonts w:ascii="Times New Roman" w:hAnsi="Times New Roman" w:cs="Times New Roman"/>
                          <w:color w:val="auto"/>
                          <w:sz w:val="24"/>
                          <w:szCs w:val="24"/>
                          <w:shd w:val="clear" w:color="auto" w:fill="FFFFFF"/>
                        </w:rPr>
                        <w:t xml:space="preserve">. Therefore, there are secondary effects following </w:t>
                      </w:r>
                      <w:r w:rsidR="00800702">
                        <w:rPr>
                          <w:rFonts w:ascii="Times New Roman" w:hAnsi="Times New Roman" w:cs="Times New Roman"/>
                          <w:color w:val="auto"/>
                          <w:sz w:val="24"/>
                          <w:szCs w:val="24"/>
                          <w:shd w:val="clear" w:color="auto" w:fill="FFFFFF"/>
                        </w:rPr>
                        <w:t xml:space="preserve">the </w:t>
                      </w:r>
                      <w:r w:rsidRPr="003A69D4">
                        <w:rPr>
                          <w:rFonts w:ascii="Times New Roman" w:hAnsi="Times New Roman" w:cs="Times New Roman"/>
                          <w:color w:val="auto"/>
                          <w:sz w:val="24"/>
                          <w:szCs w:val="24"/>
                          <w:shd w:val="clear" w:color="auto" w:fill="FFFFFF"/>
                        </w:rPr>
                        <w:t>death</w:t>
                      </w:r>
                      <w:r w:rsidR="00800702">
                        <w:rPr>
                          <w:rFonts w:ascii="Times New Roman" w:hAnsi="Times New Roman" w:cs="Times New Roman"/>
                          <w:color w:val="auto"/>
                          <w:sz w:val="24"/>
                          <w:szCs w:val="24"/>
                          <w:shd w:val="clear" w:color="auto" w:fill="FFFFFF"/>
                        </w:rPr>
                        <w:t xml:space="preserve"> of a loved one.</w:t>
                      </w:r>
                      <w:r w:rsidRPr="003A69D4">
                        <w:rPr>
                          <w:rFonts w:ascii="Times New Roman" w:hAnsi="Times New Roman" w:cs="Times New Roman"/>
                          <w:color w:val="auto"/>
                          <w:sz w:val="24"/>
                          <w:szCs w:val="24"/>
                          <w:shd w:val="clear" w:color="auto" w:fill="FFFFFF"/>
                        </w:rPr>
                        <w:t xml:space="preserve"> This model ma</w:t>
                      </w:r>
                      <w:r w:rsidR="00173E88" w:rsidRPr="003A69D4">
                        <w:rPr>
                          <w:rFonts w:ascii="Times New Roman" w:hAnsi="Times New Roman" w:cs="Times New Roman"/>
                          <w:color w:val="auto"/>
                          <w:sz w:val="24"/>
                          <w:szCs w:val="24"/>
                          <w:shd w:val="clear" w:color="auto" w:fill="FFFFFF"/>
                        </w:rPr>
                        <w:t>y</w:t>
                      </w:r>
                      <w:r w:rsidRPr="003A69D4">
                        <w:rPr>
                          <w:rFonts w:ascii="Times New Roman" w:hAnsi="Times New Roman" w:cs="Times New Roman"/>
                          <w:color w:val="auto"/>
                          <w:sz w:val="24"/>
                          <w:szCs w:val="24"/>
                          <w:shd w:val="clear" w:color="auto" w:fill="FFFFFF"/>
                        </w:rPr>
                        <w:t xml:space="preserve"> be more efficient in explaining grief due to it</w:t>
                      </w:r>
                      <w:r w:rsidR="00173E88" w:rsidRPr="003A69D4">
                        <w:rPr>
                          <w:rFonts w:ascii="Times New Roman" w:hAnsi="Times New Roman" w:cs="Times New Roman"/>
                          <w:color w:val="auto"/>
                          <w:sz w:val="24"/>
                          <w:szCs w:val="24"/>
                          <w:shd w:val="clear" w:color="auto" w:fill="FFFFFF"/>
                        </w:rPr>
                        <w:t xml:space="preserve">s complex nature and the way it considers external factors (Schut, 1999). </w:t>
                      </w:r>
                    </w:p>
                  </w:txbxContent>
                </v:textbox>
                <w10:wrap type="square" anchorx="page"/>
              </v:shape>
            </w:pict>
          </mc:Fallback>
        </mc:AlternateContent>
      </w:r>
    </w:p>
    <w:p w14:paraId="01ED0A61" w14:textId="3BF69CE8" w:rsidR="008F7F0F" w:rsidRDefault="008F7F0F" w:rsidP="00894754">
      <w:pPr>
        <w:rPr>
          <w:color w:val="606062" w:themeColor="accent6" w:themeShade="BF"/>
        </w:rPr>
      </w:pPr>
    </w:p>
    <w:p w14:paraId="7DB3DFFC" w14:textId="60CD76AE" w:rsidR="00C44F82" w:rsidRDefault="00C44F82" w:rsidP="00894754">
      <w:pPr>
        <w:rPr>
          <w:color w:val="606062" w:themeColor="accent6" w:themeShade="BF"/>
        </w:rPr>
      </w:pPr>
    </w:p>
    <w:p w14:paraId="78A4C1F4" w14:textId="352F0C06" w:rsidR="007E4848" w:rsidRDefault="007E4848" w:rsidP="00C44F82">
      <w:pPr>
        <w:rPr>
          <w:rFonts w:ascii="Times New Roman" w:hAnsi="Times New Roman" w:cs="Times New Roman"/>
          <w:color w:val="000000" w:themeColor="text1"/>
          <w:sz w:val="24"/>
          <w:szCs w:val="24"/>
          <w:u w:val="single"/>
        </w:rPr>
      </w:pPr>
    </w:p>
    <w:p w14:paraId="63B1A4B3" w14:textId="4BFE41D2" w:rsidR="007E4848" w:rsidRDefault="003022B0" w:rsidP="00C44F82">
      <w:pPr>
        <w:rPr>
          <w:rFonts w:ascii="Times New Roman" w:hAnsi="Times New Roman" w:cs="Times New Roman"/>
          <w:color w:val="000000" w:themeColor="text1"/>
          <w:sz w:val="24"/>
          <w:szCs w:val="24"/>
          <w:u w:val="single"/>
        </w:rPr>
      </w:pPr>
      <w:r w:rsidRPr="005312FB">
        <w:rPr>
          <w:noProof/>
          <w:color w:val="606062" w:themeColor="accent6" w:themeShade="BF"/>
        </w:rPr>
        <w:lastRenderedPageBreak/>
        <mc:AlternateContent>
          <mc:Choice Requires="wps">
            <w:drawing>
              <wp:anchor distT="45720" distB="45720" distL="114300" distR="114300" simplePos="0" relativeHeight="252001280" behindDoc="0" locked="0" layoutInCell="1" allowOverlap="1" wp14:anchorId="2DC50AE7" wp14:editId="43DF8E36">
                <wp:simplePos x="0" y="0"/>
                <wp:positionH relativeFrom="page">
                  <wp:posOffset>1005840</wp:posOffset>
                </wp:positionH>
                <wp:positionV relativeFrom="paragraph">
                  <wp:posOffset>4206240</wp:posOffset>
                </wp:positionV>
                <wp:extent cx="5673725" cy="4569460"/>
                <wp:effectExtent l="38100" t="38100" r="117475" b="11684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3725" cy="4569460"/>
                        </a:xfrm>
                        <a:prstGeom prst="rect">
                          <a:avLst/>
                        </a:prstGeom>
                        <a:ln>
                          <a:headEnd/>
                          <a:tailEnd/>
                        </a:ln>
                        <a:effectLst>
                          <a:outerShdw blurRad="50800" dist="38100" dir="2700000" algn="tl" rotWithShape="0">
                            <a:prstClr val="black">
                              <a:alpha val="40000"/>
                            </a:prstClr>
                          </a:outerShdw>
                        </a:effectLst>
                      </wps:spPr>
                      <wps:style>
                        <a:lnRef idx="2">
                          <a:schemeClr val="accent1"/>
                        </a:lnRef>
                        <a:fillRef idx="1">
                          <a:schemeClr val="lt1"/>
                        </a:fillRef>
                        <a:effectRef idx="0">
                          <a:schemeClr val="accent1"/>
                        </a:effectRef>
                        <a:fontRef idx="minor">
                          <a:schemeClr val="dk1"/>
                        </a:fontRef>
                      </wps:style>
                      <wps:txbx>
                        <w:txbxContent>
                          <w:p w14:paraId="122D80EB" w14:textId="6D6B5C8E" w:rsidR="003022B0" w:rsidRDefault="003022B0" w:rsidP="003022B0">
                            <w:pPr>
                              <w:spacing w:line="480" w:lineRule="auto"/>
                              <w:jc w:val="center"/>
                              <w:rPr>
                                <w:rFonts w:ascii="Times New Roman" w:hAnsi="Times New Roman" w:cs="Times New Roman"/>
                                <w:b/>
                                <w:bCs/>
                                <w:color w:val="A6B727"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b/>
                                <w:bCs/>
                                <w:color w:val="A6B727"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Extra Bereavement Support – </w:t>
                            </w:r>
                          </w:p>
                          <w:p w14:paraId="49A6E532" w14:textId="702FF611" w:rsidR="003022B0" w:rsidRPr="003022B0" w:rsidRDefault="003022B0" w:rsidP="003022B0">
                            <w:pPr>
                              <w:pStyle w:val="ListParagraph"/>
                              <w:numPr>
                                <w:ilvl w:val="0"/>
                                <w:numId w:val="22"/>
                              </w:numPr>
                              <w:spacing w:line="480" w:lineRule="auto"/>
                              <w:rPr>
                                <w:rFonts w:ascii="Times New Roman" w:hAnsi="Times New Roman" w:cs="Times New Roman"/>
                                <w:color w:val="auto"/>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B5EC7">
                              <w:rPr>
                                <w:rFonts w:ascii="Times New Roman" w:hAnsi="Times New Roman" w:cs="Times New Roman"/>
                                <w:b/>
                                <w:bCs/>
                                <w:color w:val="auto"/>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Age UK</w:t>
                            </w:r>
                            <w:r w:rsidRPr="003022B0">
                              <w:rPr>
                                <w:rFonts w:ascii="Times New Roman" w:hAnsi="Times New Roman" w:cs="Times New Roman"/>
                                <w:color w:val="auto"/>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are a charity offering help for older adults.</w:t>
                            </w:r>
                          </w:p>
                          <w:p w14:paraId="4ACA9285" w14:textId="08874D23" w:rsidR="003022B0" w:rsidRPr="003022B0" w:rsidRDefault="003022B0" w:rsidP="003022B0">
                            <w:pPr>
                              <w:spacing w:line="480" w:lineRule="auto"/>
                              <w:jc w:val="center"/>
                              <w:rPr>
                                <w:rFonts w:ascii="Times New Roman" w:hAnsi="Times New Roman" w:cs="Times New Roman"/>
                                <w:color w:val="auto"/>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auto"/>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 guide to coping with the death of a loved one - </w:t>
                            </w:r>
                          </w:p>
                          <w:p w14:paraId="4C5D1589" w14:textId="4EA30BB6" w:rsidR="003022B0" w:rsidRDefault="003845BB" w:rsidP="003022B0">
                            <w:pPr>
                              <w:spacing w:line="480" w:lineRule="auto"/>
                              <w:jc w:val="center"/>
                              <w:rPr>
                                <w:rStyle w:val="Hyperlink"/>
                                <w:rFonts w:ascii="Times New Roman" w:hAnsi="Times New Roman" w:cs="Times New Roman"/>
                                <w:sz w:val="24"/>
                                <w:szCs w:val="24"/>
                              </w:rPr>
                            </w:pPr>
                            <w:hyperlink r:id="rId24" w:history="1">
                              <w:r w:rsidR="003022B0" w:rsidRPr="00E11180">
                                <w:rPr>
                                  <w:rStyle w:val="Hyperlink"/>
                                  <w:rFonts w:ascii="Times New Roman" w:hAnsi="Times New Roman" w:cs="Times New Roman"/>
                                  <w:sz w:val="24"/>
                                  <w:szCs w:val="24"/>
                                </w:rPr>
                                <w:t>https://www.ageuk.org.uk/globalassets/age-uk/documents/information-</w:t>
                              </w:r>
                              <w:r w:rsidR="003022B0" w:rsidRPr="004D3E95">
                                <w:rPr>
                                  <w:rStyle w:val="Hyperlink"/>
                                  <w:rFonts w:ascii="Times New Roman" w:hAnsi="Times New Roman" w:cs="Times New Roman"/>
                                  <w:sz w:val="24"/>
                                  <w:szCs w:val="24"/>
                                  <w:u w:val="none"/>
                                </w:rPr>
                                <w:tab/>
                              </w:r>
                              <w:r w:rsidR="003022B0" w:rsidRPr="00E11180">
                                <w:rPr>
                                  <w:rStyle w:val="Hyperlink"/>
                                  <w:rFonts w:ascii="Times New Roman" w:hAnsi="Times New Roman" w:cs="Times New Roman"/>
                                  <w:sz w:val="24"/>
                                  <w:szCs w:val="24"/>
                                </w:rPr>
                                <w:t>guides/ageukig32_bereavement_inf.pdf</w:t>
                              </w:r>
                            </w:hyperlink>
                          </w:p>
                          <w:p w14:paraId="60051C55" w14:textId="1D61F53B" w:rsidR="003022B0" w:rsidRPr="00EB5EC7" w:rsidRDefault="003022B0" w:rsidP="003022B0">
                            <w:pPr>
                              <w:pStyle w:val="ListParagraph"/>
                              <w:numPr>
                                <w:ilvl w:val="0"/>
                                <w:numId w:val="22"/>
                              </w:numPr>
                              <w:spacing w:line="480" w:lineRule="auto"/>
                              <w:rPr>
                                <w:rStyle w:val="Hyperlink"/>
                                <w:rFonts w:ascii="Times New Roman" w:hAnsi="Times New Roman" w:cs="Times New Roman"/>
                                <w:b/>
                                <w:bCs/>
                                <w:sz w:val="24"/>
                                <w:szCs w:val="24"/>
                              </w:rPr>
                            </w:pPr>
                            <w:r w:rsidRPr="00EB5EC7">
                              <w:rPr>
                                <w:rStyle w:val="Hyperlink"/>
                                <w:rFonts w:ascii="Times New Roman" w:hAnsi="Times New Roman" w:cs="Times New Roman"/>
                                <w:b/>
                                <w:bCs/>
                                <w:color w:val="auto"/>
                                <w:sz w:val="24"/>
                                <w:szCs w:val="24"/>
                                <w:u w:val="none"/>
                              </w:rPr>
                              <w:t xml:space="preserve">Cruse Bereavement Care </w:t>
                            </w:r>
                          </w:p>
                          <w:p w14:paraId="6ACDBE80" w14:textId="77777777" w:rsidR="00EB5EC7" w:rsidRDefault="00EB5EC7" w:rsidP="00EB5EC7">
                            <w:pPr>
                              <w:pStyle w:val="ListParagraph"/>
                              <w:numPr>
                                <w:ilvl w:val="0"/>
                                <w:numId w:val="0"/>
                              </w:numPr>
                              <w:spacing w:line="480" w:lineRule="auto"/>
                              <w:ind w:left="720"/>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 xml:space="preserve">Offering support, advice and information for individuals dealing with the death of a loved one. </w:t>
                            </w:r>
                          </w:p>
                          <w:p w14:paraId="44783A16" w14:textId="06D66AD9" w:rsidR="003022B0" w:rsidRPr="00EB5EC7" w:rsidRDefault="003022B0" w:rsidP="00EB5EC7">
                            <w:pPr>
                              <w:pStyle w:val="ListParagraph"/>
                              <w:numPr>
                                <w:ilvl w:val="0"/>
                                <w:numId w:val="0"/>
                              </w:numPr>
                              <w:spacing w:line="480" w:lineRule="auto"/>
                              <w:ind w:left="720"/>
                              <w:rPr>
                                <w:rStyle w:val="Hyperlink"/>
                                <w:rFonts w:ascii="Times New Roman" w:hAnsi="Times New Roman" w:cs="Times New Roman"/>
                                <w:b/>
                                <w:bCs/>
                                <w:sz w:val="24"/>
                                <w:szCs w:val="24"/>
                              </w:rPr>
                            </w:pPr>
                            <w:r w:rsidRPr="00EB5EC7">
                              <w:rPr>
                                <w:rStyle w:val="Hyperlink"/>
                                <w:rFonts w:ascii="Times New Roman" w:hAnsi="Times New Roman" w:cs="Times New Roman"/>
                                <w:b/>
                                <w:bCs/>
                                <w:color w:val="auto"/>
                                <w:sz w:val="24"/>
                                <w:szCs w:val="24"/>
                                <w:u w:val="none"/>
                              </w:rPr>
                              <w:t>National helpline</w:t>
                            </w:r>
                            <w:r w:rsidRPr="00EB5EC7">
                              <w:rPr>
                                <w:rStyle w:val="Hyperlink"/>
                                <w:rFonts w:ascii="Times New Roman" w:hAnsi="Times New Roman" w:cs="Times New Roman"/>
                                <w:color w:val="auto"/>
                                <w:sz w:val="24"/>
                                <w:szCs w:val="24"/>
                                <w:u w:val="none"/>
                              </w:rPr>
                              <w:t xml:space="preserve"> – 0808 808 1677</w:t>
                            </w:r>
                          </w:p>
                          <w:p w14:paraId="714B503F" w14:textId="77777777" w:rsidR="003022B0" w:rsidRPr="003022B0" w:rsidRDefault="003022B0" w:rsidP="003022B0">
                            <w:pPr>
                              <w:spacing w:line="480" w:lineRule="auto"/>
                              <w:rPr>
                                <w:rFonts w:ascii="Times New Roman" w:hAnsi="Times New Roman" w:cs="Times New Roman"/>
                                <w:b/>
                                <w:bCs/>
                                <w:color w:val="A6B727"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ECC73BF" w14:textId="77777777" w:rsidR="003022B0" w:rsidRDefault="003022B0" w:rsidP="003022B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C50AE7" id="_x0000_s1083" type="#_x0000_t202" style="position:absolute;margin-left:79.2pt;margin-top:331.2pt;width:446.75pt;height:359.8pt;z-index:25200128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" fillcolor="white [3201]" strokecolor="#a6b727 [3204]" strokeweight="1.5pt">
                <v:shadow on="t" color="black" opacity="26214f" origin="-.5,-.5" offset=".74836mm,.74836mm"/>
                <v:textbox>
                  <w:txbxContent>
                    <w:p w14:paraId="122D80EB" w14:textId="6D6B5C8E" w:rsidR="003022B0" w:rsidRDefault="003022B0" w:rsidP="003022B0">
                      <w:pPr>
                        <w:spacing w:line="480" w:lineRule="auto"/>
                        <w:jc w:val="center"/>
                        <w:rPr>
                          <w:rFonts w:ascii="Times New Roman" w:hAnsi="Times New Roman" w:cs="Times New Roman"/>
                          <w:b/>
                          <w:bCs/>
                          <w:color w:val="A6B727"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b/>
                          <w:bCs/>
                          <w:color w:val="A6B727"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Extra Bereavement Support – </w:t>
                      </w:r>
                    </w:p>
                    <w:p w14:paraId="49A6E532" w14:textId="702FF611" w:rsidR="003022B0" w:rsidRPr="003022B0" w:rsidRDefault="003022B0" w:rsidP="003022B0">
                      <w:pPr>
                        <w:pStyle w:val="ListParagraph"/>
                        <w:numPr>
                          <w:ilvl w:val="0"/>
                          <w:numId w:val="22"/>
                        </w:numPr>
                        <w:spacing w:line="480" w:lineRule="auto"/>
                        <w:rPr>
                          <w:rFonts w:ascii="Times New Roman" w:hAnsi="Times New Roman" w:cs="Times New Roman"/>
                          <w:color w:val="auto"/>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B5EC7">
                        <w:rPr>
                          <w:rFonts w:ascii="Times New Roman" w:hAnsi="Times New Roman" w:cs="Times New Roman"/>
                          <w:b/>
                          <w:bCs/>
                          <w:color w:val="auto"/>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Age UK</w:t>
                      </w:r>
                      <w:r w:rsidRPr="003022B0">
                        <w:rPr>
                          <w:rFonts w:ascii="Times New Roman" w:hAnsi="Times New Roman" w:cs="Times New Roman"/>
                          <w:color w:val="auto"/>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are a charity offering help for older adults.</w:t>
                      </w:r>
                    </w:p>
                    <w:p w14:paraId="4ACA9285" w14:textId="08874D23" w:rsidR="003022B0" w:rsidRPr="003022B0" w:rsidRDefault="003022B0" w:rsidP="003022B0">
                      <w:pPr>
                        <w:spacing w:line="480" w:lineRule="auto"/>
                        <w:jc w:val="center"/>
                        <w:rPr>
                          <w:rFonts w:ascii="Times New Roman" w:hAnsi="Times New Roman" w:cs="Times New Roman"/>
                          <w:color w:val="auto"/>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auto"/>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 guide to coping with the death of a loved one - </w:t>
                      </w:r>
                    </w:p>
                    <w:p w14:paraId="4C5D1589" w14:textId="4EA30BB6" w:rsidR="003022B0" w:rsidRDefault="003022B0" w:rsidP="003022B0">
                      <w:pPr>
                        <w:spacing w:line="480" w:lineRule="auto"/>
                        <w:jc w:val="center"/>
                        <w:rPr>
                          <w:rStyle w:val="Hyperlink"/>
                          <w:rFonts w:ascii="Times New Roman" w:hAnsi="Times New Roman" w:cs="Times New Roman"/>
                          <w:sz w:val="24"/>
                          <w:szCs w:val="24"/>
                        </w:rPr>
                      </w:pPr>
                      <w:hyperlink r:id="rId25" w:history="1">
                        <w:r w:rsidRPr="00E11180">
                          <w:rPr>
                            <w:rStyle w:val="Hyperlink"/>
                            <w:rFonts w:ascii="Times New Roman" w:hAnsi="Times New Roman" w:cs="Times New Roman"/>
                            <w:sz w:val="24"/>
                            <w:szCs w:val="24"/>
                          </w:rPr>
                          <w:t>https://www.ageuk.org.uk/globalassets/age-uk/documents/information-</w:t>
                        </w:r>
                        <w:r w:rsidRPr="004D3E95">
                          <w:rPr>
                            <w:rStyle w:val="Hyperlink"/>
                            <w:rFonts w:ascii="Times New Roman" w:hAnsi="Times New Roman" w:cs="Times New Roman"/>
                            <w:sz w:val="24"/>
                            <w:szCs w:val="24"/>
                            <w:u w:val="none"/>
                          </w:rPr>
                          <w:tab/>
                        </w:r>
                        <w:r w:rsidRPr="00E11180">
                          <w:rPr>
                            <w:rStyle w:val="Hyperlink"/>
                            <w:rFonts w:ascii="Times New Roman" w:hAnsi="Times New Roman" w:cs="Times New Roman"/>
                            <w:sz w:val="24"/>
                            <w:szCs w:val="24"/>
                          </w:rPr>
                          <w:t>guides/ageukig32_bereavement_inf.pdf</w:t>
                        </w:r>
                      </w:hyperlink>
                    </w:p>
                    <w:p w14:paraId="60051C55" w14:textId="1D61F53B" w:rsidR="003022B0" w:rsidRPr="00EB5EC7" w:rsidRDefault="003022B0" w:rsidP="003022B0">
                      <w:pPr>
                        <w:pStyle w:val="ListParagraph"/>
                        <w:numPr>
                          <w:ilvl w:val="0"/>
                          <w:numId w:val="22"/>
                        </w:numPr>
                        <w:spacing w:line="480" w:lineRule="auto"/>
                        <w:rPr>
                          <w:rStyle w:val="Hyperlink"/>
                          <w:rFonts w:ascii="Times New Roman" w:hAnsi="Times New Roman" w:cs="Times New Roman"/>
                          <w:b/>
                          <w:bCs/>
                          <w:sz w:val="24"/>
                          <w:szCs w:val="24"/>
                        </w:rPr>
                      </w:pPr>
                      <w:r w:rsidRPr="00EB5EC7">
                        <w:rPr>
                          <w:rStyle w:val="Hyperlink"/>
                          <w:rFonts w:ascii="Times New Roman" w:hAnsi="Times New Roman" w:cs="Times New Roman"/>
                          <w:b/>
                          <w:bCs/>
                          <w:color w:val="auto"/>
                          <w:sz w:val="24"/>
                          <w:szCs w:val="24"/>
                          <w:u w:val="none"/>
                        </w:rPr>
                        <w:t xml:space="preserve">Cruse Bereavement Care </w:t>
                      </w:r>
                    </w:p>
                    <w:p w14:paraId="6ACDBE80" w14:textId="77777777" w:rsidR="00EB5EC7" w:rsidRDefault="00EB5EC7" w:rsidP="00EB5EC7">
                      <w:pPr>
                        <w:pStyle w:val="ListParagraph"/>
                        <w:numPr>
                          <w:ilvl w:val="0"/>
                          <w:numId w:val="0"/>
                        </w:numPr>
                        <w:spacing w:line="480" w:lineRule="auto"/>
                        <w:ind w:left="720"/>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 xml:space="preserve">Offering support, advice and information for individuals dealing with the death of a loved one. </w:t>
                      </w:r>
                    </w:p>
                    <w:p w14:paraId="44783A16" w14:textId="06D66AD9" w:rsidR="003022B0" w:rsidRPr="00EB5EC7" w:rsidRDefault="003022B0" w:rsidP="00EB5EC7">
                      <w:pPr>
                        <w:pStyle w:val="ListParagraph"/>
                        <w:numPr>
                          <w:ilvl w:val="0"/>
                          <w:numId w:val="0"/>
                        </w:numPr>
                        <w:spacing w:line="480" w:lineRule="auto"/>
                        <w:ind w:left="720"/>
                        <w:rPr>
                          <w:rStyle w:val="Hyperlink"/>
                          <w:rFonts w:ascii="Times New Roman" w:hAnsi="Times New Roman" w:cs="Times New Roman"/>
                          <w:b/>
                          <w:bCs/>
                          <w:sz w:val="24"/>
                          <w:szCs w:val="24"/>
                        </w:rPr>
                      </w:pPr>
                      <w:r w:rsidRPr="00EB5EC7">
                        <w:rPr>
                          <w:rStyle w:val="Hyperlink"/>
                          <w:rFonts w:ascii="Times New Roman" w:hAnsi="Times New Roman" w:cs="Times New Roman"/>
                          <w:b/>
                          <w:bCs/>
                          <w:color w:val="auto"/>
                          <w:sz w:val="24"/>
                          <w:szCs w:val="24"/>
                          <w:u w:val="none"/>
                        </w:rPr>
                        <w:t>National helpline</w:t>
                      </w:r>
                      <w:r w:rsidRPr="00EB5EC7">
                        <w:rPr>
                          <w:rStyle w:val="Hyperlink"/>
                          <w:rFonts w:ascii="Times New Roman" w:hAnsi="Times New Roman" w:cs="Times New Roman"/>
                          <w:color w:val="auto"/>
                          <w:sz w:val="24"/>
                          <w:szCs w:val="24"/>
                          <w:u w:val="none"/>
                        </w:rPr>
                        <w:t xml:space="preserve"> – 0808 808 1677</w:t>
                      </w:r>
                    </w:p>
                    <w:p w14:paraId="714B503F" w14:textId="77777777" w:rsidR="003022B0" w:rsidRPr="003022B0" w:rsidRDefault="003022B0" w:rsidP="003022B0">
                      <w:pPr>
                        <w:spacing w:line="480" w:lineRule="auto"/>
                        <w:rPr>
                          <w:rFonts w:ascii="Times New Roman" w:hAnsi="Times New Roman" w:cs="Times New Roman"/>
                          <w:b/>
                          <w:bCs/>
                          <w:color w:val="A6B727"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ECC73BF" w14:textId="77777777" w:rsidR="003022B0" w:rsidRDefault="003022B0" w:rsidP="003022B0"/>
                  </w:txbxContent>
                </v:textbox>
                <w10:wrap type="square" anchorx="page"/>
              </v:shape>
            </w:pict>
          </mc:Fallback>
        </mc:AlternateContent>
      </w:r>
      <w:r w:rsidRPr="005312FB">
        <w:rPr>
          <w:noProof/>
          <w:color w:val="606062" w:themeColor="accent6" w:themeShade="BF"/>
        </w:rPr>
        <mc:AlternateContent>
          <mc:Choice Requires="wps">
            <w:drawing>
              <wp:anchor distT="45720" distB="45720" distL="114300" distR="114300" simplePos="0" relativeHeight="251944960" behindDoc="0" locked="0" layoutInCell="1" allowOverlap="1" wp14:anchorId="274790B2" wp14:editId="2EEFCDDE">
                <wp:simplePos x="0" y="0"/>
                <wp:positionH relativeFrom="page">
                  <wp:align>center</wp:align>
                </wp:positionH>
                <wp:positionV relativeFrom="paragraph">
                  <wp:posOffset>41686</wp:posOffset>
                </wp:positionV>
                <wp:extent cx="7021830" cy="3886200"/>
                <wp:effectExtent l="38100" t="38100" r="121920" b="11430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21830" cy="3886200"/>
                        </a:xfrm>
                        <a:prstGeom prst="rect">
                          <a:avLst/>
                        </a:prstGeom>
                        <a:ln>
                          <a:headEnd/>
                          <a:tailEnd/>
                        </a:ln>
                        <a:effectLst>
                          <a:outerShdw blurRad="50800" dist="38100" dir="2700000" algn="tl" rotWithShape="0">
                            <a:prstClr val="black">
                              <a:alpha val="40000"/>
                            </a:prstClr>
                          </a:outerShdw>
                        </a:effectLst>
                      </wps:spPr>
                      <wps:style>
                        <a:lnRef idx="2">
                          <a:schemeClr val="accent1"/>
                        </a:lnRef>
                        <a:fillRef idx="1">
                          <a:schemeClr val="lt1"/>
                        </a:fillRef>
                        <a:effectRef idx="0">
                          <a:schemeClr val="accent1"/>
                        </a:effectRef>
                        <a:fontRef idx="minor">
                          <a:schemeClr val="dk1"/>
                        </a:fontRef>
                      </wps:style>
                      <wps:txbx>
                        <w:txbxContent>
                          <w:p w14:paraId="713AF1FF" w14:textId="6E384D6C" w:rsidR="004C3169" w:rsidRPr="001D7EC5" w:rsidRDefault="001D7EC5" w:rsidP="004C3169">
                            <w:pPr>
                              <w:spacing w:line="480" w:lineRule="auto"/>
                              <w:jc w:val="center"/>
                              <w:rPr>
                                <w:rFonts w:ascii="Times New Roman" w:hAnsi="Times New Roman" w:cs="Times New Roman"/>
                                <w:b/>
                                <w:bCs/>
                                <w:color w:val="A6B727"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D7EC5">
                              <w:rPr>
                                <w:rFonts w:ascii="Times New Roman" w:hAnsi="Times New Roman" w:cs="Times New Roman"/>
                                <w:b/>
                                <w:bCs/>
                                <w:color w:val="A6B727"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Conclusion </w:t>
                            </w:r>
                          </w:p>
                          <w:p w14:paraId="5A736D5C" w14:textId="27461E60" w:rsidR="005312FB" w:rsidRPr="004C3169" w:rsidRDefault="005312FB" w:rsidP="004063CE">
                            <w:pPr>
                              <w:spacing w:line="480" w:lineRule="auto"/>
                              <w:jc w:val="center"/>
                              <w:rPr>
                                <w:rFonts w:ascii="Times New Roman" w:hAnsi="Times New Roman" w:cs="Times New Roman"/>
                                <w:color w:val="auto"/>
                                <w:sz w:val="24"/>
                                <w:szCs w:val="24"/>
                              </w:rPr>
                            </w:pPr>
                            <w:r w:rsidRPr="004C3169">
                              <w:rPr>
                                <w:rFonts w:ascii="Times New Roman" w:hAnsi="Times New Roman" w:cs="Times New Roman"/>
                                <w:color w:val="auto"/>
                                <w:sz w:val="24"/>
                                <w:szCs w:val="24"/>
                              </w:rPr>
                              <w:t xml:space="preserve">In conclusion, this report has looked, in detail, at </w:t>
                            </w:r>
                            <w:r w:rsidR="00EC333B">
                              <w:rPr>
                                <w:rFonts w:ascii="Times New Roman" w:hAnsi="Times New Roman" w:cs="Times New Roman"/>
                                <w:color w:val="auto"/>
                                <w:sz w:val="24"/>
                                <w:szCs w:val="24"/>
                              </w:rPr>
                              <w:t xml:space="preserve">both Stage Theory and the theory of Grief Work. </w:t>
                            </w:r>
                            <w:r w:rsidRPr="004C3169">
                              <w:rPr>
                                <w:rFonts w:ascii="Times New Roman" w:hAnsi="Times New Roman" w:cs="Times New Roman"/>
                                <w:color w:val="auto"/>
                                <w:sz w:val="24"/>
                                <w:szCs w:val="24"/>
                              </w:rPr>
                              <w:t xml:space="preserve"> </w:t>
                            </w:r>
                            <w:r w:rsidR="00EC333B">
                              <w:rPr>
                                <w:rFonts w:ascii="Times New Roman" w:hAnsi="Times New Roman" w:cs="Times New Roman"/>
                                <w:color w:val="auto"/>
                                <w:sz w:val="24"/>
                                <w:szCs w:val="24"/>
                              </w:rPr>
                              <w:t>Both</w:t>
                            </w:r>
                            <w:r w:rsidR="001A2B35">
                              <w:rPr>
                                <w:rFonts w:ascii="Times New Roman" w:hAnsi="Times New Roman" w:cs="Times New Roman"/>
                                <w:color w:val="auto"/>
                                <w:sz w:val="24"/>
                                <w:szCs w:val="24"/>
                              </w:rPr>
                              <w:t xml:space="preserve"> valuable</w:t>
                            </w:r>
                            <w:r w:rsidR="00EC333B">
                              <w:rPr>
                                <w:rFonts w:ascii="Times New Roman" w:hAnsi="Times New Roman" w:cs="Times New Roman"/>
                                <w:color w:val="auto"/>
                                <w:sz w:val="24"/>
                                <w:szCs w:val="24"/>
                              </w:rPr>
                              <w:t xml:space="preserve"> theories </w:t>
                            </w:r>
                            <w:r w:rsidR="00CD2358">
                              <w:rPr>
                                <w:rFonts w:ascii="Times New Roman" w:hAnsi="Times New Roman" w:cs="Times New Roman"/>
                                <w:color w:val="auto"/>
                                <w:sz w:val="24"/>
                                <w:szCs w:val="24"/>
                              </w:rPr>
                              <w:t xml:space="preserve">that </w:t>
                            </w:r>
                            <w:r w:rsidR="00EC333B">
                              <w:rPr>
                                <w:rFonts w:ascii="Times New Roman" w:hAnsi="Times New Roman" w:cs="Times New Roman"/>
                                <w:color w:val="auto"/>
                                <w:sz w:val="24"/>
                                <w:szCs w:val="24"/>
                              </w:rPr>
                              <w:t xml:space="preserve">can be used when </w:t>
                            </w:r>
                            <w:r w:rsidRPr="004C3169">
                              <w:rPr>
                                <w:rFonts w:ascii="Times New Roman" w:hAnsi="Times New Roman" w:cs="Times New Roman"/>
                                <w:color w:val="auto"/>
                                <w:sz w:val="24"/>
                                <w:szCs w:val="24"/>
                              </w:rPr>
                              <w:t xml:space="preserve">dealing with bereavement. </w:t>
                            </w:r>
                            <w:proofErr w:type="gramStart"/>
                            <w:r w:rsidRPr="004C3169">
                              <w:rPr>
                                <w:rFonts w:ascii="Times New Roman" w:hAnsi="Times New Roman" w:cs="Times New Roman"/>
                                <w:color w:val="auto"/>
                                <w:sz w:val="24"/>
                                <w:szCs w:val="24"/>
                              </w:rPr>
                              <w:t>In order to</w:t>
                            </w:r>
                            <w:proofErr w:type="gramEnd"/>
                            <w:r w:rsidRPr="004C3169">
                              <w:rPr>
                                <w:rFonts w:ascii="Times New Roman" w:hAnsi="Times New Roman" w:cs="Times New Roman"/>
                                <w:color w:val="auto"/>
                                <w:sz w:val="24"/>
                                <w:szCs w:val="24"/>
                              </w:rPr>
                              <w:t xml:space="preserve"> find the best strategy to overcome grief, it is important to consider individual differences and that grief is universal to the individual, therefore, it is difficult to </w:t>
                            </w:r>
                            <w:r w:rsidR="001A2B35">
                              <w:rPr>
                                <w:rFonts w:ascii="Times New Roman" w:hAnsi="Times New Roman" w:cs="Times New Roman"/>
                                <w:color w:val="auto"/>
                                <w:sz w:val="24"/>
                                <w:szCs w:val="24"/>
                              </w:rPr>
                              <w:t>offer a conclusion on which is best</w:t>
                            </w:r>
                            <w:r w:rsidR="00800702">
                              <w:rPr>
                                <w:rFonts w:ascii="Times New Roman" w:hAnsi="Times New Roman" w:cs="Times New Roman"/>
                                <w:color w:val="auto"/>
                                <w:sz w:val="24"/>
                                <w:szCs w:val="24"/>
                              </w:rPr>
                              <w:t xml:space="preserve">, in particularly for older adults. </w:t>
                            </w:r>
                            <w:r w:rsidR="004063CE">
                              <w:rPr>
                                <w:rFonts w:ascii="Times New Roman" w:hAnsi="Times New Roman" w:cs="Times New Roman"/>
                                <w:color w:val="auto"/>
                                <w:sz w:val="24"/>
                                <w:szCs w:val="24"/>
                              </w:rPr>
                              <w:t>Both theories discussed propose the idea of ‘letting go’ and complete detachment from the deceased. However, it is now known that this may not always be the case as more recent research has suggested the idea of maintaining healthy bonds with the deceased. Additionally, d</w:t>
                            </w:r>
                            <w:r w:rsidR="001A2B35">
                              <w:rPr>
                                <w:rFonts w:ascii="Times New Roman" w:hAnsi="Times New Roman" w:cs="Times New Roman"/>
                                <w:color w:val="auto"/>
                                <w:sz w:val="24"/>
                                <w:szCs w:val="24"/>
                              </w:rPr>
                              <w:t xml:space="preserve">ue to the severe lack of favorable empirical </w:t>
                            </w:r>
                            <w:r w:rsidR="009835EC">
                              <w:rPr>
                                <w:rFonts w:ascii="Times New Roman" w:hAnsi="Times New Roman" w:cs="Times New Roman"/>
                                <w:color w:val="auto"/>
                                <w:sz w:val="24"/>
                                <w:szCs w:val="24"/>
                              </w:rPr>
                              <w:t>research</w:t>
                            </w:r>
                            <w:r w:rsidR="001A2B35">
                              <w:rPr>
                                <w:rFonts w:ascii="Times New Roman" w:hAnsi="Times New Roman" w:cs="Times New Roman"/>
                                <w:color w:val="auto"/>
                                <w:sz w:val="24"/>
                                <w:szCs w:val="24"/>
                              </w:rPr>
                              <w:t xml:space="preserve"> for both theories,</w:t>
                            </w:r>
                            <w:r w:rsidRPr="004C3169">
                              <w:rPr>
                                <w:rFonts w:ascii="Times New Roman" w:hAnsi="Times New Roman" w:cs="Times New Roman"/>
                                <w:color w:val="auto"/>
                                <w:sz w:val="24"/>
                                <w:szCs w:val="24"/>
                              </w:rPr>
                              <w:t xml:space="preserve"> several researchers have noted that there is evidence to suggest that recent</w:t>
                            </w:r>
                            <w:r w:rsidR="00800702">
                              <w:rPr>
                                <w:rFonts w:ascii="Times New Roman" w:hAnsi="Times New Roman" w:cs="Times New Roman"/>
                                <w:color w:val="auto"/>
                                <w:sz w:val="24"/>
                                <w:szCs w:val="24"/>
                              </w:rPr>
                              <w:t>, more complex</w:t>
                            </w:r>
                            <w:r w:rsidRPr="004C3169">
                              <w:rPr>
                                <w:rFonts w:ascii="Times New Roman" w:hAnsi="Times New Roman" w:cs="Times New Roman"/>
                                <w:color w:val="auto"/>
                                <w:sz w:val="24"/>
                                <w:szCs w:val="24"/>
                              </w:rPr>
                              <w:t xml:space="preserve"> theories of grief have more </w:t>
                            </w:r>
                            <w:r w:rsidR="009835EC">
                              <w:rPr>
                                <w:rFonts w:ascii="Times New Roman" w:hAnsi="Times New Roman" w:cs="Times New Roman"/>
                                <w:color w:val="auto"/>
                                <w:sz w:val="24"/>
                                <w:szCs w:val="24"/>
                              </w:rPr>
                              <w:t>conclusive research support.</w:t>
                            </w:r>
                          </w:p>
                          <w:p w14:paraId="19374C86" w14:textId="77777777" w:rsidR="005312FB" w:rsidRDefault="005312F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4790B2" id="_x0000_s1084" type="#_x0000_t202" style="position:absolute;margin-left:0;margin-top:3.3pt;width:552.9pt;height:306pt;z-index:25194496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" fillcolor="white [3201]" strokecolor="#a6b727 [3204]" strokeweight="1.5pt">
                <v:shadow on="t" color="black" opacity="26214f" origin="-.5,-.5" offset=".74836mm,.74836mm"/>
                <v:textbox>
                  <w:txbxContent>
                    <w:p w14:paraId="713AF1FF" w14:textId="6E384D6C" w:rsidR="004C3169" w:rsidRPr="001D7EC5" w:rsidRDefault="001D7EC5" w:rsidP="004C3169">
                      <w:pPr>
                        <w:spacing w:line="480" w:lineRule="auto"/>
                        <w:jc w:val="center"/>
                        <w:rPr>
                          <w:rFonts w:ascii="Times New Roman" w:hAnsi="Times New Roman" w:cs="Times New Roman"/>
                          <w:b/>
                          <w:bCs/>
                          <w:color w:val="A6B727"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D7EC5">
                        <w:rPr>
                          <w:rFonts w:ascii="Times New Roman" w:hAnsi="Times New Roman" w:cs="Times New Roman"/>
                          <w:b/>
                          <w:bCs/>
                          <w:color w:val="A6B727"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Conclusion </w:t>
                      </w:r>
                    </w:p>
                    <w:p w14:paraId="5A736D5C" w14:textId="27461E60" w:rsidR="005312FB" w:rsidRPr="004C3169" w:rsidRDefault="005312FB" w:rsidP="004063CE">
                      <w:pPr>
                        <w:spacing w:line="480" w:lineRule="auto"/>
                        <w:jc w:val="center"/>
                        <w:rPr>
                          <w:rFonts w:ascii="Times New Roman" w:hAnsi="Times New Roman" w:cs="Times New Roman"/>
                          <w:color w:val="auto"/>
                          <w:sz w:val="24"/>
                          <w:szCs w:val="24"/>
                        </w:rPr>
                      </w:pPr>
                      <w:r w:rsidRPr="004C3169">
                        <w:rPr>
                          <w:rFonts w:ascii="Times New Roman" w:hAnsi="Times New Roman" w:cs="Times New Roman"/>
                          <w:color w:val="auto"/>
                          <w:sz w:val="24"/>
                          <w:szCs w:val="24"/>
                        </w:rPr>
                        <w:t xml:space="preserve">In conclusion, this report has looked, in detail, at </w:t>
                      </w:r>
                      <w:r w:rsidR="00EC333B">
                        <w:rPr>
                          <w:rFonts w:ascii="Times New Roman" w:hAnsi="Times New Roman" w:cs="Times New Roman"/>
                          <w:color w:val="auto"/>
                          <w:sz w:val="24"/>
                          <w:szCs w:val="24"/>
                        </w:rPr>
                        <w:t xml:space="preserve">both Stage Theory and the theory of Grief Work. </w:t>
                      </w:r>
                      <w:r w:rsidRPr="004C3169">
                        <w:rPr>
                          <w:rFonts w:ascii="Times New Roman" w:hAnsi="Times New Roman" w:cs="Times New Roman"/>
                          <w:color w:val="auto"/>
                          <w:sz w:val="24"/>
                          <w:szCs w:val="24"/>
                        </w:rPr>
                        <w:t xml:space="preserve"> </w:t>
                      </w:r>
                      <w:r w:rsidR="00EC333B">
                        <w:rPr>
                          <w:rFonts w:ascii="Times New Roman" w:hAnsi="Times New Roman" w:cs="Times New Roman"/>
                          <w:color w:val="auto"/>
                          <w:sz w:val="24"/>
                          <w:szCs w:val="24"/>
                        </w:rPr>
                        <w:t>Both</w:t>
                      </w:r>
                      <w:r w:rsidR="001A2B35">
                        <w:rPr>
                          <w:rFonts w:ascii="Times New Roman" w:hAnsi="Times New Roman" w:cs="Times New Roman"/>
                          <w:color w:val="auto"/>
                          <w:sz w:val="24"/>
                          <w:szCs w:val="24"/>
                        </w:rPr>
                        <w:t xml:space="preserve"> valuable</w:t>
                      </w:r>
                      <w:r w:rsidR="00EC333B">
                        <w:rPr>
                          <w:rFonts w:ascii="Times New Roman" w:hAnsi="Times New Roman" w:cs="Times New Roman"/>
                          <w:color w:val="auto"/>
                          <w:sz w:val="24"/>
                          <w:szCs w:val="24"/>
                        </w:rPr>
                        <w:t xml:space="preserve"> theories </w:t>
                      </w:r>
                      <w:r w:rsidR="00CD2358">
                        <w:rPr>
                          <w:rFonts w:ascii="Times New Roman" w:hAnsi="Times New Roman" w:cs="Times New Roman"/>
                          <w:color w:val="auto"/>
                          <w:sz w:val="24"/>
                          <w:szCs w:val="24"/>
                        </w:rPr>
                        <w:t xml:space="preserve">that </w:t>
                      </w:r>
                      <w:r w:rsidR="00EC333B">
                        <w:rPr>
                          <w:rFonts w:ascii="Times New Roman" w:hAnsi="Times New Roman" w:cs="Times New Roman"/>
                          <w:color w:val="auto"/>
                          <w:sz w:val="24"/>
                          <w:szCs w:val="24"/>
                        </w:rPr>
                        <w:t xml:space="preserve">can be used when </w:t>
                      </w:r>
                      <w:r w:rsidRPr="004C3169">
                        <w:rPr>
                          <w:rFonts w:ascii="Times New Roman" w:hAnsi="Times New Roman" w:cs="Times New Roman"/>
                          <w:color w:val="auto"/>
                          <w:sz w:val="24"/>
                          <w:szCs w:val="24"/>
                        </w:rPr>
                        <w:t xml:space="preserve">dealing with bereavement. In order to find the best strategy to overcome grief, it is important to consider individual differences and that grief is universal to the individual, therefore, it is difficult to </w:t>
                      </w:r>
                      <w:r w:rsidR="001A2B35">
                        <w:rPr>
                          <w:rFonts w:ascii="Times New Roman" w:hAnsi="Times New Roman" w:cs="Times New Roman"/>
                          <w:color w:val="auto"/>
                          <w:sz w:val="24"/>
                          <w:szCs w:val="24"/>
                        </w:rPr>
                        <w:t>offer a conclusion on which is best</w:t>
                      </w:r>
                      <w:r w:rsidR="00800702">
                        <w:rPr>
                          <w:rFonts w:ascii="Times New Roman" w:hAnsi="Times New Roman" w:cs="Times New Roman"/>
                          <w:color w:val="auto"/>
                          <w:sz w:val="24"/>
                          <w:szCs w:val="24"/>
                        </w:rPr>
                        <w:t xml:space="preserve">, in particularly for older adults. </w:t>
                      </w:r>
                      <w:r w:rsidR="004063CE">
                        <w:rPr>
                          <w:rFonts w:ascii="Times New Roman" w:hAnsi="Times New Roman" w:cs="Times New Roman"/>
                          <w:color w:val="auto"/>
                          <w:sz w:val="24"/>
                          <w:szCs w:val="24"/>
                        </w:rPr>
                        <w:t>Both theories discussed propose the idea of ‘letting go’ and complete detachment from the deceased. However, it is now known that this may not always be the case as more recent research has suggested the idea of maintaining healthy bonds with the deceased. Additionally, d</w:t>
                      </w:r>
                      <w:r w:rsidR="001A2B35">
                        <w:rPr>
                          <w:rFonts w:ascii="Times New Roman" w:hAnsi="Times New Roman" w:cs="Times New Roman"/>
                          <w:color w:val="auto"/>
                          <w:sz w:val="24"/>
                          <w:szCs w:val="24"/>
                        </w:rPr>
                        <w:t xml:space="preserve">ue to the severe lack of favorable empirical </w:t>
                      </w:r>
                      <w:r w:rsidR="009835EC">
                        <w:rPr>
                          <w:rFonts w:ascii="Times New Roman" w:hAnsi="Times New Roman" w:cs="Times New Roman"/>
                          <w:color w:val="auto"/>
                          <w:sz w:val="24"/>
                          <w:szCs w:val="24"/>
                        </w:rPr>
                        <w:t>research</w:t>
                      </w:r>
                      <w:r w:rsidR="001A2B35">
                        <w:rPr>
                          <w:rFonts w:ascii="Times New Roman" w:hAnsi="Times New Roman" w:cs="Times New Roman"/>
                          <w:color w:val="auto"/>
                          <w:sz w:val="24"/>
                          <w:szCs w:val="24"/>
                        </w:rPr>
                        <w:t xml:space="preserve"> for both theories,</w:t>
                      </w:r>
                      <w:r w:rsidRPr="004C3169">
                        <w:rPr>
                          <w:rFonts w:ascii="Times New Roman" w:hAnsi="Times New Roman" w:cs="Times New Roman"/>
                          <w:color w:val="auto"/>
                          <w:sz w:val="24"/>
                          <w:szCs w:val="24"/>
                        </w:rPr>
                        <w:t xml:space="preserve"> several researchers have noted that there is evidence to suggest that recent</w:t>
                      </w:r>
                      <w:r w:rsidR="00800702">
                        <w:rPr>
                          <w:rFonts w:ascii="Times New Roman" w:hAnsi="Times New Roman" w:cs="Times New Roman"/>
                          <w:color w:val="auto"/>
                          <w:sz w:val="24"/>
                          <w:szCs w:val="24"/>
                        </w:rPr>
                        <w:t>, more complex</w:t>
                      </w:r>
                      <w:r w:rsidRPr="004C3169">
                        <w:rPr>
                          <w:rFonts w:ascii="Times New Roman" w:hAnsi="Times New Roman" w:cs="Times New Roman"/>
                          <w:color w:val="auto"/>
                          <w:sz w:val="24"/>
                          <w:szCs w:val="24"/>
                        </w:rPr>
                        <w:t xml:space="preserve"> theories of grief have more </w:t>
                      </w:r>
                      <w:r w:rsidR="009835EC">
                        <w:rPr>
                          <w:rFonts w:ascii="Times New Roman" w:hAnsi="Times New Roman" w:cs="Times New Roman"/>
                          <w:color w:val="auto"/>
                          <w:sz w:val="24"/>
                          <w:szCs w:val="24"/>
                        </w:rPr>
                        <w:t>conclusive research support.</w:t>
                      </w:r>
                    </w:p>
                    <w:p w14:paraId="19374C86" w14:textId="77777777" w:rsidR="005312FB" w:rsidRDefault="005312FB"/>
                  </w:txbxContent>
                </v:textbox>
                <w10:wrap type="square" anchorx="page"/>
              </v:shape>
            </w:pict>
          </mc:Fallback>
        </mc:AlternateContent>
      </w:r>
    </w:p>
    <w:p w14:paraId="310858FF" w14:textId="5952BE3B" w:rsidR="007E4848" w:rsidRDefault="007E4848" w:rsidP="00C44F82">
      <w:pPr>
        <w:rPr>
          <w:rFonts w:ascii="Times New Roman" w:hAnsi="Times New Roman" w:cs="Times New Roman"/>
          <w:color w:val="000000" w:themeColor="text1"/>
          <w:sz w:val="24"/>
          <w:szCs w:val="24"/>
          <w:u w:val="single"/>
        </w:rPr>
      </w:pPr>
    </w:p>
    <w:p w14:paraId="284AECAE" w14:textId="46EB4D38" w:rsidR="007E4848" w:rsidRDefault="007E4848" w:rsidP="00C44F82">
      <w:pPr>
        <w:rPr>
          <w:rFonts w:ascii="Times New Roman" w:hAnsi="Times New Roman" w:cs="Times New Roman"/>
          <w:color w:val="000000" w:themeColor="text1"/>
          <w:sz w:val="24"/>
          <w:szCs w:val="24"/>
          <w:u w:val="single"/>
        </w:rPr>
      </w:pPr>
    </w:p>
    <w:p w14:paraId="5D6691F8" w14:textId="51CF8144" w:rsidR="007E4848" w:rsidRDefault="007E4848" w:rsidP="00C44F82">
      <w:pPr>
        <w:rPr>
          <w:rFonts w:ascii="Times New Roman" w:hAnsi="Times New Roman" w:cs="Times New Roman"/>
          <w:color w:val="000000" w:themeColor="text1"/>
          <w:sz w:val="24"/>
          <w:szCs w:val="24"/>
          <w:u w:val="single"/>
        </w:rPr>
      </w:pPr>
    </w:p>
    <w:p w14:paraId="42FAD13A" w14:textId="6413980E" w:rsidR="007E4848" w:rsidRDefault="007E4848" w:rsidP="00C44F82">
      <w:pPr>
        <w:rPr>
          <w:rFonts w:ascii="Times New Roman" w:hAnsi="Times New Roman" w:cs="Times New Roman"/>
          <w:color w:val="000000" w:themeColor="text1"/>
          <w:sz w:val="24"/>
          <w:szCs w:val="24"/>
          <w:u w:val="single"/>
        </w:rPr>
      </w:pPr>
    </w:p>
    <w:p w14:paraId="2B397AC2" w14:textId="03C4588A" w:rsidR="007E4848" w:rsidRDefault="007E4848" w:rsidP="00C44F82">
      <w:pPr>
        <w:rPr>
          <w:rFonts w:ascii="Times New Roman" w:hAnsi="Times New Roman" w:cs="Times New Roman"/>
          <w:color w:val="000000" w:themeColor="text1"/>
          <w:sz w:val="24"/>
          <w:szCs w:val="24"/>
          <w:u w:val="single"/>
        </w:rPr>
      </w:pPr>
    </w:p>
    <w:p w14:paraId="57273267" w14:textId="1294AFB9" w:rsidR="007E4848" w:rsidRDefault="007E4848" w:rsidP="00C44F82">
      <w:pPr>
        <w:rPr>
          <w:rFonts w:ascii="Times New Roman" w:hAnsi="Times New Roman" w:cs="Times New Roman"/>
          <w:color w:val="000000" w:themeColor="text1"/>
          <w:sz w:val="24"/>
          <w:szCs w:val="24"/>
          <w:u w:val="single"/>
        </w:rPr>
      </w:pPr>
    </w:p>
    <w:p w14:paraId="15C56FAA" w14:textId="1D5C83A0" w:rsidR="007E4848" w:rsidRDefault="007E4848" w:rsidP="00C44F82">
      <w:pPr>
        <w:rPr>
          <w:rFonts w:ascii="Times New Roman" w:hAnsi="Times New Roman" w:cs="Times New Roman"/>
          <w:color w:val="000000" w:themeColor="text1"/>
          <w:sz w:val="24"/>
          <w:szCs w:val="24"/>
          <w:u w:val="single"/>
        </w:rPr>
      </w:pPr>
    </w:p>
    <w:p w14:paraId="525982DB" w14:textId="0F29710C" w:rsidR="007E4848" w:rsidRDefault="007E4848" w:rsidP="00C44F82">
      <w:pPr>
        <w:rPr>
          <w:rFonts w:ascii="Times New Roman" w:hAnsi="Times New Roman" w:cs="Times New Roman"/>
          <w:color w:val="000000" w:themeColor="text1"/>
          <w:sz w:val="24"/>
          <w:szCs w:val="24"/>
          <w:u w:val="single"/>
        </w:rPr>
      </w:pPr>
    </w:p>
    <w:p w14:paraId="4EFDEAF1" w14:textId="0687CB52" w:rsidR="007E4848" w:rsidRDefault="007E4848" w:rsidP="00C44F82">
      <w:pPr>
        <w:rPr>
          <w:rFonts w:ascii="Times New Roman" w:hAnsi="Times New Roman" w:cs="Times New Roman"/>
          <w:color w:val="000000" w:themeColor="text1"/>
          <w:sz w:val="24"/>
          <w:szCs w:val="24"/>
          <w:u w:val="single"/>
        </w:rPr>
      </w:pPr>
    </w:p>
    <w:p w14:paraId="0BB04D51" w14:textId="0345CFCE" w:rsidR="004C3169" w:rsidRDefault="004C3169" w:rsidP="004C3169">
      <w:pPr>
        <w:rPr>
          <w:rFonts w:ascii="Times New Roman" w:hAnsi="Times New Roman" w:cs="Times New Roman"/>
          <w:color w:val="000000" w:themeColor="text1"/>
          <w:sz w:val="24"/>
          <w:szCs w:val="24"/>
          <w:u w:val="single"/>
        </w:rPr>
      </w:pPr>
    </w:p>
    <w:p w14:paraId="1C77F70E" w14:textId="51A53227" w:rsidR="001A2B35" w:rsidRDefault="004C3169" w:rsidP="004C3169">
      <w:pPr>
        <w:rPr>
          <w:rFonts w:ascii="Times New Roman" w:hAnsi="Times New Roman" w:cs="Times New Roman"/>
          <w:color w:val="000000" w:themeColor="text1"/>
          <w:sz w:val="24"/>
          <w:szCs w:val="24"/>
        </w:rPr>
      </w:pPr>
      <w:r w:rsidRPr="004C3169">
        <w:rPr>
          <w:rFonts w:ascii="Times New Roman" w:hAnsi="Times New Roman" w:cs="Times New Roman"/>
          <w:color w:val="000000" w:themeColor="text1"/>
          <w:sz w:val="24"/>
          <w:szCs w:val="24"/>
        </w:rPr>
        <w:t xml:space="preserve">       </w:t>
      </w:r>
    </w:p>
    <w:p w14:paraId="4D4672D6" w14:textId="22B056C8" w:rsidR="00664605" w:rsidRDefault="00664605" w:rsidP="004C3169">
      <w:pPr>
        <w:rPr>
          <w:rFonts w:ascii="Times New Roman" w:hAnsi="Times New Roman" w:cs="Times New Roman"/>
          <w:color w:val="000000" w:themeColor="text1"/>
          <w:sz w:val="24"/>
          <w:szCs w:val="24"/>
        </w:rPr>
      </w:pPr>
    </w:p>
    <w:p w14:paraId="61FE04BB" w14:textId="69085E1C" w:rsidR="00664605" w:rsidRDefault="00664605" w:rsidP="004C3169">
      <w:pPr>
        <w:rPr>
          <w:rFonts w:ascii="Times New Roman" w:hAnsi="Times New Roman" w:cs="Times New Roman"/>
          <w:color w:val="000000" w:themeColor="text1"/>
          <w:sz w:val="24"/>
          <w:szCs w:val="24"/>
        </w:rPr>
      </w:pPr>
    </w:p>
    <w:p w14:paraId="010F52C2" w14:textId="43E6963F" w:rsidR="00664605" w:rsidRDefault="00664605" w:rsidP="004C3169">
      <w:pPr>
        <w:rPr>
          <w:rFonts w:ascii="Times New Roman" w:hAnsi="Times New Roman" w:cs="Times New Roman"/>
          <w:color w:val="000000" w:themeColor="text1"/>
          <w:sz w:val="24"/>
          <w:szCs w:val="24"/>
        </w:rPr>
      </w:pPr>
    </w:p>
    <w:p w14:paraId="001ECA74" w14:textId="384981BC" w:rsidR="00664605" w:rsidRDefault="00664605" w:rsidP="004C3169">
      <w:pPr>
        <w:rPr>
          <w:rFonts w:ascii="Times New Roman" w:hAnsi="Times New Roman" w:cs="Times New Roman"/>
          <w:color w:val="000000" w:themeColor="text1"/>
          <w:sz w:val="24"/>
          <w:szCs w:val="24"/>
        </w:rPr>
      </w:pPr>
    </w:p>
    <w:p w14:paraId="7702C89C" w14:textId="40D7038E" w:rsidR="00664605" w:rsidRDefault="00664605" w:rsidP="004C3169">
      <w:pPr>
        <w:rPr>
          <w:rFonts w:ascii="Times New Roman" w:hAnsi="Times New Roman" w:cs="Times New Roman"/>
          <w:color w:val="000000" w:themeColor="text1"/>
          <w:sz w:val="24"/>
          <w:szCs w:val="24"/>
        </w:rPr>
      </w:pPr>
    </w:p>
    <w:p w14:paraId="13B0343B" w14:textId="69D08682" w:rsidR="00664605" w:rsidRDefault="00664605" w:rsidP="004C3169">
      <w:pPr>
        <w:rPr>
          <w:rFonts w:ascii="Times New Roman" w:hAnsi="Times New Roman" w:cs="Times New Roman"/>
          <w:color w:val="000000" w:themeColor="text1"/>
          <w:sz w:val="24"/>
          <w:szCs w:val="24"/>
        </w:rPr>
      </w:pPr>
    </w:p>
    <w:p w14:paraId="7FC52993" w14:textId="49D8F260" w:rsidR="00664605" w:rsidRDefault="00664605" w:rsidP="004C3169">
      <w:pPr>
        <w:rPr>
          <w:rFonts w:ascii="Times New Roman" w:hAnsi="Times New Roman" w:cs="Times New Roman"/>
          <w:color w:val="000000" w:themeColor="text1"/>
          <w:sz w:val="24"/>
          <w:szCs w:val="24"/>
        </w:rPr>
      </w:pPr>
    </w:p>
    <w:p w14:paraId="22D71E06" w14:textId="31A79B28" w:rsidR="00664605" w:rsidRDefault="00664605" w:rsidP="004C3169">
      <w:pPr>
        <w:rPr>
          <w:rFonts w:ascii="Times New Roman" w:hAnsi="Times New Roman" w:cs="Times New Roman"/>
          <w:color w:val="000000" w:themeColor="text1"/>
          <w:sz w:val="24"/>
          <w:szCs w:val="24"/>
        </w:rPr>
      </w:pPr>
    </w:p>
    <w:p w14:paraId="05F8123F" w14:textId="18E09DA8" w:rsidR="00664605" w:rsidRDefault="00664605" w:rsidP="004C3169">
      <w:pPr>
        <w:rPr>
          <w:rFonts w:ascii="Times New Roman" w:hAnsi="Times New Roman" w:cs="Times New Roman"/>
          <w:color w:val="000000" w:themeColor="text1"/>
          <w:sz w:val="24"/>
          <w:szCs w:val="24"/>
        </w:rPr>
      </w:pPr>
    </w:p>
    <w:p w14:paraId="7C0CF44B" w14:textId="1804DF47" w:rsidR="00664605" w:rsidRDefault="00664605" w:rsidP="004C3169">
      <w:pPr>
        <w:rPr>
          <w:rFonts w:ascii="Times New Roman" w:hAnsi="Times New Roman" w:cs="Times New Roman"/>
          <w:color w:val="000000" w:themeColor="text1"/>
          <w:sz w:val="24"/>
          <w:szCs w:val="24"/>
        </w:rPr>
      </w:pPr>
    </w:p>
    <w:p w14:paraId="0DF66E5A" w14:textId="41F43814" w:rsidR="00664605" w:rsidRDefault="00664605" w:rsidP="004C3169">
      <w:pPr>
        <w:rPr>
          <w:rFonts w:ascii="Times New Roman" w:hAnsi="Times New Roman" w:cs="Times New Roman"/>
          <w:color w:val="000000" w:themeColor="text1"/>
          <w:sz w:val="24"/>
          <w:szCs w:val="24"/>
        </w:rPr>
      </w:pPr>
    </w:p>
    <w:p w14:paraId="511838BF" w14:textId="320C88C1" w:rsidR="00664605" w:rsidRDefault="00664605" w:rsidP="004C3169">
      <w:pPr>
        <w:rPr>
          <w:rFonts w:ascii="Times New Roman" w:hAnsi="Times New Roman" w:cs="Times New Roman"/>
          <w:color w:val="000000" w:themeColor="text1"/>
          <w:sz w:val="24"/>
          <w:szCs w:val="24"/>
        </w:rPr>
      </w:pPr>
    </w:p>
    <w:p w14:paraId="5ADCDCDD" w14:textId="305239A2" w:rsidR="001A2B35" w:rsidRDefault="001D7EC5" w:rsidP="004C3169">
      <w:pPr>
        <w:rPr>
          <w:rFonts w:ascii="Times New Roman" w:hAnsi="Times New Roman" w:cs="Times New Roman"/>
          <w:color w:val="000000" w:themeColor="text1"/>
          <w:sz w:val="24"/>
          <w:szCs w:val="24"/>
        </w:rPr>
      </w:pPr>
      <w:r w:rsidRPr="00BE280F">
        <w:rPr>
          <w:rFonts w:ascii="Times New Roman" w:hAnsi="Times New Roman" w:cs="Times New Roman"/>
          <w:noProof/>
          <w:color w:val="000000" w:themeColor="text1"/>
          <w:sz w:val="24"/>
          <w:szCs w:val="24"/>
        </w:rPr>
        <w:lastRenderedPageBreak/>
        <mc:AlternateContent>
          <mc:Choice Requires="wps">
            <w:drawing>
              <wp:anchor distT="45720" distB="45720" distL="114300" distR="114300" simplePos="0" relativeHeight="251949056" behindDoc="0" locked="0" layoutInCell="1" allowOverlap="1" wp14:anchorId="5C660A5A" wp14:editId="449C83EA">
                <wp:simplePos x="0" y="0"/>
                <wp:positionH relativeFrom="page">
                  <wp:posOffset>283029</wp:posOffset>
                </wp:positionH>
                <wp:positionV relativeFrom="paragraph">
                  <wp:posOffset>363</wp:posOffset>
                </wp:positionV>
                <wp:extent cx="7205345" cy="9722757"/>
                <wp:effectExtent l="0" t="0" r="14605" b="1206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5345" cy="9722757"/>
                        </a:xfrm>
                        <a:prstGeom prst="rect">
                          <a:avLst/>
                        </a:prstGeom>
                        <a:solidFill>
                          <a:srgbClr val="FFFFFF"/>
                        </a:solidFill>
                        <a:ln w="9525">
                          <a:solidFill>
                            <a:schemeClr val="bg1"/>
                          </a:solidFill>
                          <a:miter lim="800000"/>
                          <a:headEnd/>
                          <a:tailEnd/>
                        </a:ln>
                      </wps:spPr>
                      <wps:txbx>
                        <w:txbxContent>
                          <w:p w14:paraId="3E2DD30F" w14:textId="2B3A5FEA" w:rsidR="000E6E51" w:rsidRPr="000E6E51" w:rsidRDefault="000E6E51" w:rsidP="000E6E51">
                            <w:pPr>
                              <w:spacing w:line="360" w:lineRule="auto"/>
                              <w:rPr>
                                <w:rFonts w:ascii="Times New Roman" w:hAnsi="Times New Roman" w:cs="Times New Roman"/>
                                <w:color w:val="auto"/>
                                <w:sz w:val="24"/>
                                <w:szCs w:val="24"/>
                                <w:u w:val="single"/>
                              </w:rPr>
                            </w:pPr>
                            <w:r w:rsidRPr="000E6E51">
                              <w:rPr>
                                <w:rFonts w:ascii="Times New Roman" w:hAnsi="Times New Roman" w:cs="Times New Roman"/>
                                <w:color w:val="auto"/>
                                <w:sz w:val="24"/>
                                <w:szCs w:val="24"/>
                                <w:u w:val="single"/>
                              </w:rPr>
                              <w:t>References</w:t>
                            </w:r>
                          </w:p>
                          <w:p w14:paraId="0F9FE274" w14:textId="675C59D2" w:rsidR="000E6E51" w:rsidRPr="004D3E95" w:rsidRDefault="000E6E51" w:rsidP="000E6E51">
                            <w:pPr>
                              <w:spacing w:line="360" w:lineRule="auto"/>
                              <w:rPr>
                                <w:rFonts w:ascii="Times New Roman" w:hAnsi="Times New Roman" w:cs="Times New Roman"/>
                                <w:color w:val="auto"/>
                                <w:sz w:val="24"/>
                                <w:szCs w:val="24"/>
                                <w:lang w:val="en-GB"/>
                              </w:rPr>
                            </w:pPr>
                            <w:r w:rsidRPr="004D3E95">
                              <w:rPr>
                                <w:rFonts w:ascii="Times New Roman" w:hAnsi="Times New Roman" w:cs="Times New Roman"/>
                                <w:color w:val="auto"/>
                                <w:sz w:val="24"/>
                                <w:szCs w:val="24"/>
                              </w:rPr>
                              <w:t xml:space="preserve">All images used were obtained from Bing image search 2019. </w:t>
                            </w:r>
                          </w:p>
                          <w:p w14:paraId="03BF3637" w14:textId="77777777" w:rsidR="000E6E51" w:rsidRPr="004D3E95" w:rsidRDefault="000E6E51" w:rsidP="000E6E51">
                            <w:pPr>
                              <w:spacing w:line="360" w:lineRule="auto"/>
                              <w:jc w:val="both"/>
                              <w:rPr>
                                <w:rStyle w:val="Hyperlink"/>
                                <w:rFonts w:ascii="Times New Roman" w:hAnsi="Times New Roman" w:cs="Times New Roman"/>
                                <w:color w:val="auto"/>
                                <w:sz w:val="24"/>
                                <w:szCs w:val="24"/>
                              </w:rPr>
                            </w:pPr>
                            <w:r w:rsidRPr="004D3E95">
                              <w:rPr>
                                <w:rFonts w:ascii="Times New Roman" w:hAnsi="Times New Roman" w:cs="Times New Roman"/>
                                <w:color w:val="auto"/>
                                <w:sz w:val="24"/>
                                <w:szCs w:val="24"/>
                              </w:rPr>
                              <w:t>Age UK (2019). Coping with the death of a loved one.</w:t>
                            </w:r>
                            <w:r w:rsidRPr="004D3E95">
                              <w:rPr>
                                <w:rFonts w:ascii="Times New Roman" w:hAnsi="Times New Roman" w:cs="Times New Roman"/>
                                <w:i/>
                                <w:color w:val="auto"/>
                                <w:sz w:val="24"/>
                                <w:szCs w:val="24"/>
                              </w:rPr>
                              <w:t xml:space="preserve"> </w:t>
                            </w:r>
                            <w:r w:rsidRPr="004D3E95">
                              <w:rPr>
                                <w:rFonts w:ascii="Times New Roman" w:hAnsi="Times New Roman" w:cs="Times New Roman"/>
                                <w:color w:val="auto"/>
                                <w:sz w:val="24"/>
                                <w:szCs w:val="24"/>
                              </w:rPr>
                              <w:t xml:space="preserve">Retrieved from </w:t>
                            </w:r>
                            <w:r>
                              <w:rPr>
                                <w:rFonts w:ascii="Times New Roman" w:hAnsi="Times New Roman" w:cs="Times New Roman"/>
                                <w:color w:val="auto"/>
                                <w:sz w:val="24"/>
                                <w:szCs w:val="24"/>
                              </w:rPr>
                              <w:tab/>
                            </w:r>
                            <w:hyperlink r:id="rId26" w:history="1">
                              <w:r w:rsidRPr="00E11180">
                                <w:rPr>
                                  <w:rStyle w:val="Hyperlink"/>
                                  <w:rFonts w:ascii="Times New Roman" w:hAnsi="Times New Roman" w:cs="Times New Roman"/>
                                  <w:sz w:val="24"/>
                                  <w:szCs w:val="24"/>
                                </w:rPr>
                                <w:t>https://www.ageuk.org.uk/globalassets/age-uk/documents/information-</w:t>
                              </w:r>
                              <w:r w:rsidRPr="004D3E95">
                                <w:rPr>
                                  <w:rStyle w:val="Hyperlink"/>
                                  <w:rFonts w:ascii="Times New Roman" w:hAnsi="Times New Roman" w:cs="Times New Roman"/>
                                  <w:sz w:val="24"/>
                                  <w:szCs w:val="24"/>
                                  <w:u w:val="none"/>
                                </w:rPr>
                                <w:tab/>
                              </w:r>
                              <w:r w:rsidRPr="00E11180">
                                <w:rPr>
                                  <w:rStyle w:val="Hyperlink"/>
                                  <w:rFonts w:ascii="Times New Roman" w:hAnsi="Times New Roman" w:cs="Times New Roman"/>
                                  <w:sz w:val="24"/>
                                  <w:szCs w:val="24"/>
                                </w:rPr>
                                <w:t>guides/ageukig32_bereavement_inf.pdf</w:t>
                              </w:r>
                            </w:hyperlink>
                          </w:p>
                          <w:p w14:paraId="598F86B0" w14:textId="77777777" w:rsidR="000E6E51" w:rsidRPr="004D3E95" w:rsidRDefault="000E6E51" w:rsidP="000E6E51">
                            <w:pPr>
                              <w:spacing w:line="360" w:lineRule="auto"/>
                              <w:jc w:val="both"/>
                              <w:rPr>
                                <w:rFonts w:ascii="Times New Roman" w:hAnsi="Times New Roman" w:cs="Times New Roman"/>
                                <w:color w:val="auto"/>
                                <w:sz w:val="24"/>
                                <w:szCs w:val="24"/>
                                <w:shd w:val="clear" w:color="auto" w:fill="FFFFFF"/>
                              </w:rPr>
                            </w:pPr>
                            <w:r w:rsidRPr="004D3E95">
                              <w:rPr>
                                <w:rFonts w:ascii="Times New Roman" w:hAnsi="Times New Roman" w:cs="Times New Roman"/>
                                <w:color w:val="auto"/>
                                <w:sz w:val="24"/>
                                <w:szCs w:val="24"/>
                                <w:shd w:val="clear" w:color="auto" w:fill="FFFFFF"/>
                              </w:rPr>
                              <w:t xml:space="preserve">Buglass, E. (2010). Grief and bereavement theories. </w:t>
                            </w:r>
                            <w:r w:rsidRPr="004D3E95">
                              <w:rPr>
                                <w:rFonts w:ascii="Times New Roman" w:hAnsi="Times New Roman" w:cs="Times New Roman"/>
                                <w:i/>
                                <w:iCs/>
                                <w:color w:val="auto"/>
                                <w:sz w:val="24"/>
                                <w:szCs w:val="24"/>
                              </w:rPr>
                              <w:t>Nursing Standard (through 2013)</w:t>
                            </w:r>
                            <w:r w:rsidRPr="004D3E95">
                              <w:rPr>
                                <w:rFonts w:ascii="Times New Roman" w:hAnsi="Times New Roman" w:cs="Times New Roman"/>
                                <w:color w:val="auto"/>
                                <w:sz w:val="24"/>
                                <w:szCs w:val="24"/>
                                <w:shd w:val="clear" w:color="auto" w:fill="FFFFFF"/>
                              </w:rPr>
                              <w:t xml:space="preserve">, </w:t>
                            </w:r>
                            <w:r w:rsidRPr="004D3E95">
                              <w:rPr>
                                <w:rFonts w:ascii="Times New Roman" w:hAnsi="Times New Roman" w:cs="Times New Roman"/>
                                <w:i/>
                                <w:iCs/>
                                <w:color w:val="auto"/>
                                <w:sz w:val="24"/>
                                <w:szCs w:val="24"/>
                              </w:rPr>
                              <w:t>24</w:t>
                            </w:r>
                            <w:r w:rsidRPr="004D3E95">
                              <w:rPr>
                                <w:rFonts w:ascii="Times New Roman" w:hAnsi="Times New Roman" w:cs="Times New Roman"/>
                                <w:color w:val="auto"/>
                                <w:sz w:val="24"/>
                                <w:szCs w:val="24"/>
                                <w:shd w:val="clear" w:color="auto" w:fill="FFFFFF"/>
                              </w:rPr>
                              <w:t xml:space="preserve">(41), </w:t>
                            </w:r>
                            <w:r>
                              <w:rPr>
                                <w:rFonts w:ascii="Times New Roman" w:hAnsi="Times New Roman" w:cs="Times New Roman"/>
                                <w:color w:val="auto"/>
                                <w:sz w:val="24"/>
                                <w:szCs w:val="24"/>
                                <w:shd w:val="clear" w:color="auto" w:fill="FFFFFF"/>
                              </w:rPr>
                              <w:tab/>
                            </w:r>
                            <w:r w:rsidRPr="004D3E95">
                              <w:rPr>
                                <w:rFonts w:ascii="Times New Roman" w:hAnsi="Times New Roman" w:cs="Times New Roman"/>
                                <w:color w:val="auto"/>
                                <w:sz w:val="24"/>
                                <w:szCs w:val="24"/>
                                <w:shd w:val="clear" w:color="auto" w:fill="FFFFFF"/>
                              </w:rPr>
                              <w:t>44.</w:t>
                            </w:r>
                          </w:p>
                          <w:p w14:paraId="722EFC4E" w14:textId="035B3B4D" w:rsidR="000E6E51" w:rsidRPr="004D3E95" w:rsidRDefault="000E6E51" w:rsidP="000E6E51">
                            <w:pPr>
                              <w:spacing w:line="360" w:lineRule="auto"/>
                              <w:jc w:val="both"/>
                              <w:rPr>
                                <w:rFonts w:ascii="Times New Roman" w:hAnsi="Times New Roman" w:cs="Times New Roman"/>
                                <w:color w:val="auto"/>
                                <w:sz w:val="24"/>
                                <w:szCs w:val="24"/>
                              </w:rPr>
                            </w:pPr>
                            <w:r w:rsidRPr="004D3E95">
                              <w:rPr>
                                <w:rFonts w:ascii="Times New Roman" w:hAnsi="Times New Roman" w:cs="Times New Roman"/>
                                <w:color w:val="auto"/>
                                <w:sz w:val="24"/>
                                <w:szCs w:val="24"/>
                              </w:rPr>
                              <w:t xml:space="preserve">Cruse Bereavement Care. (n.d.). Contact us. Retrieved from </w:t>
                            </w:r>
                            <w:hyperlink r:id="rId27" w:history="1">
                              <w:r w:rsidR="009C0C07" w:rsidRPr="001F6A91">
                                <w:rPr>
                                  <w:rStyle w:val="Hyperlink"/>
                                  <w:rFonts w:ascii="Times New Roman" w:hAnsi="Times New Roman" w:cs="Times New Roman"/>
                                  <w:sz w:val="24"/>
                                  <w:szCs w:val="24"/>
                                </w:rPr>
                                <w:t>https://www.cruse.org.uk/get-</w:t>
                              </w:r>
                              <w:r w:rsidR="009C0C07" w:rsidRPr="001F6A91">
                                <w:rPr>
                                  <w:rStyle w:val="Hyperlink"/>
                                  <w:rFonts w:ascii="Times New Roman" w:hAnsi="Times New Roman" w:cs="Times New Roman"/>
                                  <w:sz w:val="24"/>
                                  <w:szCs w:val="24"/>
                                </w:rPr>
                                <w:tab/>
                                <w:t>help/local-</w:t>
                              </w:r>
                              <w:r w:rsidR="009C0C07" w:rsidRPr="001F6A91">
                                <w:rPr>
                                  <w:rStyle w:val="Hyperlink"/>
                                  <w:rFonts w:ascii="Times New Roman" w:hAnsi="Times New Roman" w:cs="Times New Roman"/>
                                  <w:sz w:val="24"/>
                                  <w:szCs w:val="24"/>
                                </w:rPr>
                                <w:tab/>
                                <w:t>services/wales/wales/contact-us</w:t>
                              </w:r>
                            </w:hyperlink>
                          </w:p>
                          <w:p w14:paraId="0F922B88" w14:textId="5DFEABD9" w:rsidR="000E6E51" w:rsidRPr="004D3E95" w:rsidRDefault="000E6E51" w:rsidP="000E6E51">
                            <w:pPr>
                              <w:spacing w:line="360" w:lineRule="auto"/>
                              <w:jc w:val="both"/>
                              <w:rPr>
                                <w:rFonts w:ascii="Times New Roman" w:hAnsi="Times New Roman" w:cs="Times New Roman"/>
                                <w:color w:val="auto"/>
                                <w:sz w:val="24"/>
                                <w:szCs w:val="24"/>
                                <w:lang w:val="en-GB"/>
                              </w:rPr>
                            </w:pPr>
                            <w:r w:rsidRPr="004D3E95">
                              <w:rPr>
                                <w:rFonts w:ascii="Times New Roman" w:hAnsi="Times New Roman" w:cs="Times New Roman"/>
                                <w:color w:val="auto"/>
                                <w:sz w:val="24"/>
                                <w:szCs w:val="24"/>
                                <w:lang w:val="en-GB"/>
                              </w:rPr>
                              <w:t xml:space="preserve">Currier, J. M., Neimeyer, R. A., &amp; Berman, J.S. (2008). The effectiveness of psychotherapeutic </w:t>
                            </w:r>
                            <w:r>
                              <w:rPr>
                                <w:rFonts w:ascii="Times New Roman" w:hAnsi="Times New Roman" w:cs="Times New Roman"/>
                                <w:color w:val="auto"/>
                                <w:sz w:val="24"/>
                                <w:szCs w:val="24"/>
                                <w:lang w:val="en-GB"/>
                              </w:rPr>
                              <w:tab/>
                            </w:r>
                            <w:r w:rsidRPr="004D3E95">
                              <w:rPr>
                                <w:rFonts w:ascii="Times New Roman" w:hAnsi="Times New Roman" w:cs="Times New Roman"/>
                                <w:color w:val="auto"/>
                                <w:sz w:val="24"/>
                                <w:szCs w:val="24"/>
                                <w:lang w:val="en-GB"/>
                              </w:rPr>
                              <w:t xml:space="preserve">interventions for </w:t>
                            </w:r>
                            <w:r w:rsidR="009C0C07">
                              <w:rPr>
                                <w:rFonts w:ascii="Times New Roman" w:hAnsi="Times New Roman" w:cs="Times New Roman"/>
                                <w:color w:val="auto"/>
                                <w:sz w:val="24"/>
                                <w:szCs w:val="24"/>
                                <w:lang w:val="en-GB"/>
                              </w:rPr>
                              <w:tab/>
                            </w:r>
                            <w:r w:rsidRPr="004D3E95">
                              <w:rPr>
                                <w:rFonts w:ascii="Times New Roman" w:hAnsi="Times New Roman" w:cs="Times New Roman"/>
                                <w:color w:val="auto"/>
                                <w:sz w:val="24"/>
                                <w:szCs w:val="24"/>
                                <w:lang w:val="en-GB"/>
                              </w:rPr>
                              <w:t xml:space="preserve">bereaved persons: a comprehensive quantitative review. </w:t>
                            </w:r>
                            <w:r>
                              <w:rPr>
                                <w:rFonts w:ascii="Times New Roman" w:hAnsi="Times New Roman" w:cs="Times New Roman"/>
                                <w:color w:val="auto"/>
                                <w:sz w:val="24"/>
                                <w:szCs w:val="24"/>
                                <w:lang w:val="en-GB"/>
                              </w:rPr>
                              <w:tab/>
                            </w:r>
                            <w:r w:rsidRPr="004D3E95">
                              <w:rPr>
                                <w:rFonts w:ascii="Times New Roman" w:hAnsi="Times New Roman" w:cs="Times New Roman"/>
                                <w:i/>
                                <w:iCs/>
                                <w:color w:val="auto"/>
                                <w:sz w:val="24"/>
                                <w:szCs w:val="24"/>
                                <w:lang w:val="en-GB"/>
                              </w:rPr>
                              <w:t>Psychological bulletin, 134</w:t>
                            </w:r>
                            <w:r w:rsidRPr="004D3E95">
                              <w:rPr>
                                <w:rFonts w:ascii="Times New Roman" w:hAnsi="Times New Roman" w:cs="Times New Roman"/>
                                <w:color w:val="auto"/>
                                <w:sz w:val="24"/>
                                <w:szCs w:val="24"/>
                                <w:lang w:val="en-GB"/>
                              </w:rPr>
                              <w:t>(5), 648.</w:t>
                            </w:r>
                          </w:p>
                          <w:p w14:paraId="759CC929" w14:textId="77777777" w:rsidR="000E6E51" w:rsidRPr="004D3E95" w:rsidRDefault="000E6E51" w:rsidP="000E6E51">
                            <w:pPr>
                              <w:spacing w:line="360" w:lineRule="auto"/>
                              <w:jc w:val="both"/>
                              <w:rPr>
                                <w:rFonts w:ascii="Times New Roman" w:hAnsi="Times New Roman" w:cs="Times New Roman"/>
                                <w:color w:val="auto"/>
                                <w:sz w:val="24"/>
                                <w:szCs w:val="24"/>
                                <w:shd w:val="clear" w:color="auto" w:fill="FFFFFF"/>
                              </w:rPr>
                            </w:pPr>
                            <w:r w:rsidRPr="004D3E95">
                              <w:rPr>
                                <w:rFonts w:ascii="Times New Roman" w:hAnsi="Times New Roman" w:cs="Times New Roman"/>
                                <w:color w:val="auto"/>
                                <w:sz w:val="24"/>
                                <w:szCs w:val="24"/>
                                <w:shd w:val="clear" w:color="auto" w:fill="FFFFFF"/>
                              </w:rPr>
                              <w:t xml:space="preserve">Davies, R. (2004). New understandings of parental grief: Literature review. </w:t>
                            </w:r>
                            <w:r w:rsidRPr="004D3E95">
                              <w:rPr>
                                <w:rFonts w:ascii="Times New Roman" w:hAnsi="Times New Roman" w:cs="Times New Roman"/>
                                <w:i/>
                                <w:iCs/>
                                <w:color w:val="auto"/>
                                <w:sz w:val="24"/>
                                <w:szCs w:val="24"/>
                              </w:rPr>
                              <w:t xml:space="preserve">Journal of </w:t>
                            </w:r>
                            <w:r>
                              <w:rPr>
                                <w:rFonts w:ascii="Times New Roman" w:hAnsi="Times New Roman" w:cs="Times New Roman"/>
                                <w:i/>
                                <w:iCs/>
                                <w:color w:val="auto"/>
                                <w:sz w:val="24"/>
                                <w:szCs w:val="24"/>
                              </w:rPr>
                              <w:tab/>
                            </w:r>
                            <w:r w:rsidRPr="004D3E95">
                              <w:rPr>
                                <w:rFonts w:ascii="Times New Roman" w:hAnsi="Times New Roman" w:cs="Times New Roman"/>
                                <w:i/>
                                <w:iCs/>
                                <w:color w:val="auto"/>
                                <w:sz w:val="24"/>
                                <w:szCs w:val="24"/>
                              </w:rPr>
                              <w:t>advanced nursing</w:t>
                            </w:r>
                            <w:r w:rsidRPr="004D3E95">
                              <w:rPr>
                                <w:rFonts w:ascii="Times New Roman" w:hAnsi="Times New Roman" w:cs="Times New Roman"/>
                                <w:color w:val="auto"/>
                                <w:sz w:val="24"/>
                                <w:szCs w:val="24"/>
                                <w:shd w:val="clear" w:color="auto" w:fill="FFFFFF"/>
                              </w:rPr>
                              <w:t xml:space="preserve">, </w:t>
                            </w:r>
                            <w:r w:rsidRPr="004D3E95">
                              <w:rPr>
                                <w:rFonts w:ascii="Times New Roman" w:hAnsi="Times New Roman" w:cs="Times New Roman"/>
                                <w:i/>
                                <w:iCs/>
                                <w:color w:val="auto"/>
                                <w:sz w:val="24"/>
                                <w:szCs w:val="24"/>
                              </w:rPr>
                              <w:t>46</w:t>
                            </w:r>
                            <w:r w:rsidRPr="004D3E95">
                              <w:rPr>
                                <w:rFonts w:ascii="Times New Roman" w:hAnsi="Times New Roman" w:cs="Times New Roman"/>
                                <w:color w:val="auto"/>
                                <w:sz w:val="24"/>
                                <w:szCs w:val="24"/>
                                <w:shd w:val="clear" w:color="auto" w:fill="FFFFFF"/>
                              </w:rPr>
                              <w:t xml:space="preserve">(5), </w:t>
                            </w:r>
                            <w:r w:rsidRPr="004D3E95">
                              <w:rPr>
                                <w:rFonts w:ascii="Times New Roman" w:hAnsi="Times New Roman" w:cs="Times New Roman"/>
                                <w:color w:val="auto"/>
                                <w:sz w:val="24"/>
                                <w:szCs w:val="24"/>
                                <w:shd w:val="clear" w:color="auto" w:fill="FFFFFF"/>
                              </w:rPr>
                              <w:tab/>
                              <w:t>506-513.</w:t>
                            </w:r>
                          </w:p>
                          <w:p w14:paraId="1ADE120C" w14:textId="77777777" w:rsidR="000E6E51" w:rsidRPr="004D3E95" w:rsidRDefault="000E6E51" w:rsidP="000E6E51">
                            <w:pPr>
                              <w:jc w:val="both"/>
                              <w:rPr>
                                <w:rFonts w:ascii="Times New Roman" w:hAnsi="Times New Roman" w:cs="Times New Roman"/>
                                <w:color w:val="auto"/>
                                <w:sz w:val="24"/>
                                <w:szCs w:val="24"/>
                              </w:rPr>
                            </w:pPr>
                            <w:r w:rsidRPr="004D3E95">
                              <w:rPr>
                                <w:rFonts w:ascii="Times New Roman" w:hAnsi="Times New Roman" w:cs="Times New Roman"/>
                                <w:color w:val="auto"/>
                                <w:sz w:val="24"/>
                                <w:szCs w:val="24"/>
                              </w:rPr>
                              <w:t xml:space="preserve">Freud, S. (1917). Trauer und Melancholie [Mourning and melancholia]. </w:t>
                            </w:r>
                            <w:r w:rsidRPr="004D3E95">
                              <w:rPr>
                                <w:rFonts w:ascii="Times New Roman" w:hAnsi="Times New Roman" w:cs="Times New Roman"/>
                                <w:i/>
                                <w:iCs/>
                                <w:color w:val="auto"/>
                                <w:sz w:val="24"/>
                                <w:szCs w:val="24"/>
                              </w:rPr>
                              <w:t xml:space="preserve">International </w:t>
                            </w:r>
                            <w:r>
                              <w:rPr>
                                <w:rFonts w:ascii="Times New Roman" w:hAnsi="Times New Roman" w:cs="Times New Roman"/>
                                <w:i/>
                                <w:iCs/>
                                <w:color w:val="auto"/>
                                <w:sz w:val="24"/>
                                <w:szCs w:val="24"/>
                              </w:rPr>
                              <w:tab/>
                            </w:r>
                            <w:r w:rsidRPr="004D3E95">
                              <w:rPr>
                                <w:rFonts w:ascii="Times New Roman" w:hAnsi="Times New Roman" w:cs="Times New Roman"/>
                                <w:i/>
                                <w:iCs/>
                                <w:color w:val="auto"/>
                                <w:sz w:val="24"/>
                                <w:szCs w:val="24"/>
                              </w:rPr>
                              <w:t xml:space="preserve">Zeitschrift fur arztliche </w:t>
                            </w:r>
                            <w:r w:rsidRPr="004D3E95">
                              <w:rPr>
                                <w:rFonts w:ascii="Times New Roman" w:hAnsi="Times New Roman" w:cs="Times New Roman"/>
                                <w:i/>
                                <w:iCs/>
                                <w:color w:val="auto"/>
                                <w:sz w:val="24"/>
                                <w:szCs w:val="24"/>
                              </w:rPr>
                              <w:tab/>
                              <w:t xml:space="preserve">Psychoanalyse, 4, </w:t>
                            </w:r>
                            <w:r w:rsidRPr="004D3E95">
                              <w:rPr>
                                <w:rFonts w:ascii="Times New Roman" w:hAnsi="Times New Roman" w:cs="Times New Roman"/>
                                <w:color w:val="auto"/>
                                <w:sz w:val="24"/>
                                <w:szCs w:val="24"/>
                              </w:rPr>
                              <w:t xml:space="preserve">288-301. </w:t>
                            </w:r>
                          </w:p>
                          <w:p w14:paraId="54671C6B" w14:textId="0E138A7D" w:rsidR="000E6E51" w:rsidRPr="004D3E95" w:rsidRDefault="000E6E51" w:rsidP="000E6E51">
                            <w:pPr>
                              <w:spacing w:line="360" w:lineRule="auto"/>
                              <w:jc w:val="both"/>
                              <w:rPr>
                                <w:rFonts w:ascii="Times New Roman" w:hAnsi="Times New Roman" w:cs="Times New Roman"/>
                                <w:color w:val="auto"/>
                                <w:sz w:val="24"/>
                                <w:szCs w:val="24"/>
                                <w:shd w:val="clear" w:color="auto" w:fill="FFFFFF"/>
                              </w:rPr>
                            </w:pPr>
                            <w:r w:rsidRPr="004D3E95">
                              <w:rPr>
                                <w:rFonts w:ascii="Times New Roman" w:hAnsi="Times New Roman" w:cs="Times New Roman"/>
                                <w:color w:val="auto"/>
                                <w:sz w:val="24"/>
                                <w:szCs w:val="24"/>
                                <w:shd w:val="clear" w:color="auto" w:fill="FFFFFF"/>
                              </w:rPr>
                              <w:t xml:space="preserve">Gibson, J. (2012). HOW COGNITIVE BEHAVIOUR THERAPY CAN ALLEVIATE </w:t>
                            </w:r>
                            <w:r>
                              <w:rPr>
                                <w:rFonts w:ascii="Times New Roman" w:hAnsi="Times New Roman" w:cs="Times New Roman"/>
                                <w:color w:val="auto"/>
                                <w:sz w:val="24"/>
                                <w:szCs w:val="24"/>
                                <w:shd w:val="clear" w:color="auto" w:fill="FFFFFF"/>
                              </w:rPr>
                              <w:tab/>
                            </w:r>
                            <w:r w:rsidRPr="004D3E95">
                              <w:rPr>
                                <w:rFonts w:ascii="Times New Roman" w:hAnsi="Times New Roman" w:cs="Times New Roman"/>
                                <w:color w:val="auto"/>
                                <w:sz w:val="24"/>
                                <w:szCs w:val="24"/>
                                <w:shd w:val="clear" w:color="auto" w:fill="FFFFFF"/>
                              </w:rPr>
                              <w:t xml:space="preserve">OLDER PEOPLE'S </w:t>
                            </w:r>
                            <w:r w:rsidR="009C0C07">
                              <w:rPr>
                                <w:rFonts w:ascii="Times New Roman" w:hAnsi="Times New Roman" w:cs="Times New Roman"/>
                                <w:color w:val="auto"/>
                                <w:sz w:val="24"/>
                                <w:szCs w:val="24"/>
                                <w:shd w:val="clear" w:color="auto" w:fill="FFFFFF"/>
                              </w:rPr>
                              <w:tab/>
                            </w:r>
                            <w:r w:rsidRPr="004D3E95">
                              <w:rPr>
                                <w:rFonts w:ascii="Times New Roman" w:hAnsi="Times New Roman" w:cs="Times New Roman"/>
                                <w:color w:val="auto"/>
                                <w:sz w:val="24"/>
                                <w:szCs w:val="24"/>
                                <w:shd w:val="clear" w:color="auto" w:fill="FFFFFF"/>
                              </w:rPr>
                              <w:t xml:space="preserve">GRIEF. </w:t>
                            </w:r>
                            <w:r w:rsidRPr="004D3E95">
                              <w:rPr>
                                <w:rFonts w:ascii="Times New Roman" w:hAnsi="Times New Roman" w:cs="Times New Roman"/>
                                <w:color w:val="auto"/>
                                <w:sz w:val="24"/>
                                <w:szCs w:val="24"/>
                                <w:shd w:val="clear" w:color="auto" w:fill="FFFFFF"/>
                              </w:rPr>
                              <w:tab/>
                            </w:r>
                            <w:r w:rsidRPr="004D3E95">
                              <w:rPr>
                                <w:rFonts w:ascii="Times New Roman" w:hAnsi="Times New Roman" w:cs="Times New Roman"/>
                                <w:i/>
                                <w:iCs/>
                                <w:color w:val="auto"/>
                                <w:sz w:val="24"/>
                                <w:szCs w:val="24"/>
                              </w:rPr>
                              <w:t>Mental Health Practice</w:t>
                            </w:r>
                            <w:r w:rsidRPr="004D3E95">
                              <w:rPr>
                                <w:rFonts w:ascii="Times New Roman" w:hAnsi="Times New Roman" w:cs="Times New Roman"/>
                                <w:color w:val="auto"/>
                                <w:sz w:val="24"/>
                                <w:szCs w:val="24"/>
                                <w:shd w:val="clear" w:color="auto" w:fill="FFFFFF"/>
                              </w:rPr>
                              <w:t xml:space="preserve">, </w:t>
                            </w:r>
                            <w:r w:rsidRPr="004D3E95">
                              <w:rPr>
                                <w:rFonts w:ascii="Times New Roman" w:hAnsi="Times New Roman" w:cs="Times New Roman"/>
                                <w:i/>
                                <w:iCs/>
                                <w:color w:val="auto"/>
                                <w:sz w:val="24"/>
                                <w:szCs w:val="24"/>
                              </w:rPr>
                              <w:t>15</w:t>
                            </w:r>
                            <w:r w:rsidRPr="004D3E95">
                              <w:rPr>
                                <w:rFonts w:ascii="Times New Roman" w:hAnsi="Times New Roman" w:cs="Times New Roman"/>
                                <w:color w:val="auto"/>
                                <w:sz w:val="24"/>
                                <w:szCs w:val="24"/>
                                <w:shd w:val="clear" w:color="auto" w:fill="FFFFFF"/>
                              </w:rPr>
                              <w:t>(6).</w:t>
                            </w:r>
                          </w:p>
                          <w:p w14:paraId="12BA0858" w14:textId="77777777" w:rsidR="000E6E51" w:rsidRPr="004D3E95" w:rsidRDefault="000E6E51" w:rsidP="000E6E51">
                            <w:pPr>
                              <w:spacing w:line="360" w:lineRule="auto"/>
                              <w:jc w:val="both"/>
                              <w:rPr>
                                <w:rFonts w:ascii="Times New Roman" w:hAnsi="Times New Roman" w:cs="Times New Roman"/>
                                <w:color w:val="auto"/>
                                <w:sz w:val="24"/>
                                <w:szCs w:val="24"/>
                                <w:shd w:val="clear" w:color="auto" w:fill="FFFFFF"/>
                              </w:rPr>
                            </w:pPr>
                            <w:r w:rsidRPr="004D3E95">
                              <w:rPr>
                                <w:rFonts w:ascii="Times New Roman" w:hAnsi="Times New Roman" w:cs="Times New Roman"/>
                                <w:color w:val="auto"/>
                                <w:sz w:val="24"/>
                                <w:szCs w:val="24"/>
                                <w:shd w:val="clear" w:color="auto" w:fill="FFFFFF"/>
                              </w:rPr>
                              <w:t xml:space="preserve">Hall, C. (2014). Bereavement theory: recent developments in our understanding of grief and </w:t>
                            </w:r>
                            <w:r>
                              <w:rPr>
                                <w:rFonts w:ascii="Times New Roman" w:hAnsi="Times New Roman" w:cs="Times New Roman"/>
                                <w:color w:val="auto"/>
                                <w:sz w:val="24"/>
                                <w:szCs w:val="24"/>
                                <w:shd w:val="clear" w:color="auto" w:fill="FFFFFF"/>
                              </w:rPr>
                              <w:tab/>
                            </w:r>
                            <w:r w:rsidRPr="004D3E95">
                              <w:rPr>
                                <w:rFonts w:ascii="Times New Roman" w:hAnsi="Times New Roman" w:cs="Times New Roman"/>
                                <w:color w:val="auto"/>
                                <w:sz w:val="24"/>
                                <w:szCs w:val="24"/>
                                <w:shd w:val="clear" w:color="auto" w:fill="FFFFFF"/>
                              </w:rPr>
                              <w:t xml:space="preserve">bereavement. </w:t>
                            </w:r>
                            <w:r w:rsidRPr="004D3E95">
                              <w:rPr>
                                <w:rFonts w:ascii="Times New Roman" w:hAnsi="Times New Roman" w:cs="Times New Roman"/>
                                <w:color w:val="auto"/>
                                <w:sz w:val="24"/>
                                <w:szCs w:val="24"/>
                                <w:shd w:val="clear" w:color="auto" w:fill="FFFFFF"/>
                              </w:rPr>
                              <w:tab/>
                            </w:r>
                            <w:r w:rsidRPr="004D3E95">
                              <w:rPr>
                                <w:rFonts w:ascii="Times New Roman" w:hAnsi="Times New Roman" w:cs="Times New Roman"/>
                                <w:i/>
                                <w:iCs/>
                                <w:color w:val="auto"/>
                                <w:sz w:val="24"/>
                                <w:szCs w:val="24"/>
                              </w:rPr>
                              <w:t>Bereavement Care</w:t>
                            </w:r>
                            <w:r w:rsidRPr="004D3E95">
                              <w:rPr>
                                <w:rFonts w:ascii="Times New Roman" w:hAnsi="Times New Roman" w:cs="Times New Roman"/>
                                <w:color w:val="auto"/>
                                <w:sz w:val="24"/>
                                <w:szCs w:val="24"/>
                                <w:shd w:val="clear" w:color="auto" w:fill="FFFFFF"/>
                              </w:rPr>
                              <w:t xml:space="preserve">, </w:t>
                            </w:r>
                            <w:r w:rsidRPr="004D3E95">
                              <w:rPr>
                                <w:rFonts w:ascii="Times New Roman" w:hAnsi="Times New Roman" w:cs="Times New Roman"/>
                                <w:i/>
                                <w:iCs/>
                                <w:color w:val="auto"/>
                                <w:sz w:val="24"/>
                                <w:szCs w:val="24"/>
                              </w:rPr>
                              <w:t>33</w:t>
                            </w:r>
                            <w:r w:rsidRPr="004D3E95">
                              <w:rPr>
                                <w:rFonts w:ascii="Times New Roman" w:hAnsi="Times New Roman" w:cs="Times New Roman"/>
                                <w:color w:val="auto"/>
                                <w:sz w:val="24"/>
                                <w:szCs w:val="24"/>
                                <w:shd w:val="clear" w:color="auto" w:fill="FFFFFF"/>
                              </w:rPr>
                              <w:t>(1), 7-12.</w:t>
                            </w:r>
                          </w:p>
                          <w:p w14:paraId="05DED8C9" w14:textId="77777777" w:rsidR="000E6E51" w:rsidRPr="004D3E95" w:rsidRDefault="000E6E51" w:rsidP="000E6E51">
                            <w:pPr>
                              <w:spacing w:line="360" w:lineRule="auto"/>
                              <w:jc w:val="both"/>
                              <w:rPr>
                                <w:rFonts w:ascii="Times New Roman" w:hAnsi="Times New Roman" w:cs="Times New Roman"/>
                                <w:color w:val="auto"/>
                                <w:sz w:val="24"/>
                                <w:szCs w:val="24"/>
                                <w:shd w:val="clear" w:color="auto" w:fill="FFFFFF"/>
                              </w:rPr>
                            </w:pPr>
                            <w:r w:rsidRPr="004D3E95">
                              <w:rPr>
                                <w:rFonts w:ascii="Times New Roman" w:hAnsi="Times New Roman" w:cs="Times New Roman"/>
                                <w:color w:val="auto"/>
                                <w:sz w:val="24"/>
                                <w:szCs w:val="24"/>
                                <w:shd w:val="clear" w:color="auto" w:fill="FFFFFF"/>
                              </w:rPr>
                              <w:t xml:space="preserve">Maciejewski, P. K., Zhang, B., Block, S. D., &amp; Prigerson, H. G. (2007). An empirical </w:t>
                            </w:r>
                            <w:r>
                              <w:rPr>
                                <w:rFonts w:ascii="Times New Roman" w:hAnsi="Times New Roman" w:cs="Times New Roman"/>
                                <w:color w:val="auto"/>
                                <w:sz w:val="24"/>
                                <w:szCs w:val="24"/>
                                <w:shd w:val="clear" w:color="auto" w:fill="FFFFFF"/>
                              </w:rPr>
                              <w:tab/>
                            </w:r>
                            <w:r w:rsidRPr="004D3E95">
                              <w:rPr>
                                <w:rFonts w:ascii="Times New Roman" w:hAnsi="Times New Roman" w:cs="Times New Roman"/>
                                <w:color w:val="auto"/>
                                <w:sz w:val="24"/>
                                <w:szCs w:val="24"/>
                                <w:shd w:val="clear" w:color="auto" w:fill="FFFFFF"/>
                              </w:rPr>
                              <w:t xml:space="preserve">examination of the stage </w:t>
                            </w:r>
                            <w:r w:rsidRPr="004D3E95">
                              <w:rPr>
                                <w:rFonts w:ascii="Times New Roman" w:hAnsi="Times New Roman" w:cs="Times New Roman"/>
                                <w:color w:val="auto"/>
                                <w:sz w:val="24"/>
                                <w:szCs w:val="24"/>
                                <w:shd w:val="clear" w:color="auto" w:fill="FFFFFF"/>
                              </w:rPr>
                              <w:tab/>
                              <w:t xml:space="preserve">theory of grief. </w:t>
                            </w:r>
                            <w:r w:rsidRPr="004D3E95">
                              <w:rPr>
                                <w:rFonts w:ascii="Times New Roman" w:hAnsi="Times New Roman" w:cs="Times New Roman"/>
                                <w:i/>
                                <w:iCs/>
                                <w:color w:val="auto"/>
                                <w:sz w:val="24"/>
                                <w:szCs w:val="24"/>
                              </w:rPr>
                              <w:t>Jama</w:t>
                            </w:r>
                            <w:r w:rsidRPr="004D3E95">
                              <w:rPr>
                                <w:rFonts w:ascii="Times New Roman" w:hAnsi="Times New Roman" w:cs="Times New Roman"/>
                                <w:color w:val="auto"/>
                                <w:sz w:val="24"/>
                                <w:szCs w:val="24"/>
                                <w:shd w:val="clear" w:color="auto" w:fill="FFFFFF"/>
                              </w:rPr>
                              <w:t xml:space="preserve">, </w:t>
                            </w:r>
                            <w:r w:rsidRPr="004D3E95">
                              <w:rPr>
                                <w:rFonts w:ascii="Times New Roman" w:hAnsi="Times New Roman" w:cs="Times New Roman"/>
                                <w:i/>
                                <w:iCs/>
                                <w:color w:val="auto"/>
                                <w:sz w:val="24"/>
                                <w:szCs w:val="24"/>
                              </w:rPr>
                              <w:t>297</w:t>
                            </w:r>
                            <w:r w:rsidRPr="004D3E95">
                              <w:rPr>
                                <w:rFonts w:ascii="Times New Roman" w:hAnsi="Times New Roman" w:cs="Times New Roman"/>
                                <w:color w:val="auto"/>
                                <w:sz w:val="24"/>
                                <w:szCs w:val="24"/>
                                <w:shd w:val="clear" w:color="auto" w:fill="FFFFFF"/>
                              </w:rPr>
                              <w:t>(7), 716-723.</w:t>
                            </w:r>
                          </w:p>
                          <w:p w14:paraId="512F4F11" w14:textId="529EF853" w:rsidR="000E6E51" w:rsidRPr="004D3E95" w:rsidRDefault="000E6E51" w:rsidP="000E6E51">
                            <w:pPr>
                              <w:spacing w:line="360" w:lineRule="auto"/>
                              <w:jc w:val="both"/>
                              <w:rPr>
                                <w:rFonts w:ascii="Times New Roman" w:hAnsi="Times New Roman" w:cs="Times New Roman"/>
                                <w:color w:val="auto"/>
                                <w:sz w:val="24"/>
                                <w:szCs w:val="24"/>
                                <w:shd w:val="clear" w:color="auto" w:fill="FFFFFF"/>
                              </w:rPr>
                            </w:pPr>
                            <w:bookmarkStart w:id="1" w:name="_Hlk26354463"/>
                            <w:r w:rsidRPr="004D3E95">
                              <w:rPr>
                                <w:rFonts w:ascii="Times New Roman" w:hAnsi="Times New Roman" w:cs="Times New Roman"/>
                                <w:color w:val="auto"/>
                                <w:sz w:val="24"/>
                                <w:szCs w:val="24"/>
                                <w:shd w:val="clear" w:color="auto" w:fill="FFFFFF"/>
                              </w:rPr>
                              <w:t xml:space="preserve">Neimeyer, R. A., &amp; Holland, J. M. (2015). </w:t>
                            </w:r>
                            <w:bookmarkEnd w:id="1"/>
                            <w:r w:rsidRPr="004D3E95">
                              <w:rPr>
                                <w:rFonts w:ascii="Times New Roman" w:hAnsi="Times New Roman" w:cs="Times New Roman"/>
                                <w:color w:val="auto"/>
                                <w:sz w:val="24"/>
                                <w:szCs w:val="24"/>
                                <w:shd w:val="clear" w:color="auto" w:fill="FFFFFF"/>
                              </w:rPr>
                              <w:t xml:space="preserve">Bereavement in later life: Theory, assessment, and </w:t>
                            </w:r>
                            <w:r>
                              <w:rPr>
                                <w:rFonts w:ascii="Times New Roman" w:hAnsi="Times New Roman" w:cs="Times New Roman"/>
                                <w:color w:val="auto"/>
                                <w:sz w:val="24"/>
                                <w:szCs w:val="24"/>
                                <w:shd w:val="clear" w:color="auto" w:fill="FFFFFF"/>
                              </w:rPr>
                              <w:tab/>
                            </w:r>
                            <w:r w:rsidRPr="004D3E95">
                              <w:rPr>
                                <w:rFonts w:ascii="Times New Roman" w:hAnsi="Times New Roman" w:cs="Times New Roman"/>
                                <w:color w:val="auto"/>
                                <w:sz w:val="24"/>
                                <w:szCs w:val="24"/>
                                <w:shd w:val="clear" w:color="auto" w:fill="FFFFFF"/>
                              </w:rPr>
                              <w:t xml:space="preserve">intervention. In </w:t>
                            </w:r>
                            <w:r w:rsidR="009C0C07">
                              <w:rPr>
                                <w:rFonts w:ascii="Times New Roman" w:hAnsi="Times New Roman" w:cs="Times New Roman"/>
                                <w:color w:val="auto"/>
                                <w:sz w:val="24"/>
                                <w:szCs w:val="24"/>
                                <w:shd w:val="clear" w:color="auto" w:fill="FFFFFF"/>
                              </w:rPr>
                              <w:tab/>
                            </w:r>
                            <w:r w:rsidRPr="004D3E95">
                              <w:rPr>
                                <w:rFonts w:ascii="Times New Roman" w:hAnsi="Times New Roman" w:cs="Times New Roman"/>
                                <w:i/>
                                <w:iCs/>
                                <w:color w:val="auto"/>
                                <w:sz w:val="24"/>
                                <w:szCs w:val="24"/>
                              </w:rPr>
                              <w:t xml:space="preserve">APA </w:t>
                            </w:r>
                            <w:r w:rsidRPr="004D3E95">
                              <w:rPr>
                                <w:rFonts w:ascii="Times New Roman" w:hAnsi="Times New Roman" w:cs="Times New Roman"/>
                                <w:i/>
                                <w:iCs/>
                                <w:color w:val="auto"/>
                                <w:sz w:val="24"/>
                                <w:szCs w:val="24"/>
                              </w:rPr>
                              <w:tab/>
                              <w:t xml:space="preserve">handbook of clinical geropsychology, Vol. 2: Assessment, </w:t>
                            </w:r>
                            <w:r>
                              <w:rPr>
                                <w:rFonts w:ascii="Times New Roman" w:hAnsi="Times New Roman" w:cs="Times New Roman"/>
                                <w:i/>
                                <w:iCs/>
                                <w:color w:val="auto"/>
                                <w:sz w:val="24"/>
                                <w:szCs w:val="24"/>
                              </w:rPr>
                              <w:tab/>
                            </w:r>
                            <w:r w:rsidRPr="004D3E95">
                              <w:rPr>
                                <w:rFonts w:ascii="Times New Roman" w:hAnsi="Times New Roman" w:cs="Times New Roman"/>
                                <w:i/>
                                <w:iCs/>
                                <w:color w:val="auto"/>
                                <w:sz w:val="24"/>
                                <w:szCs w:val="24"/>
                              </w:rPr>
                              <w:t>treatment, and issues of later life.</w:t>
                            </w:r>
                            <w:r w:rsidRPr="004D3E95">
                              <w:rPr>
                                <w:rFonts w:ascii="Times New Roman" w:hAnsi="Times New Roman" w:cs="Times New Roman"/>
                                <w:color w:val="auto"/>
                                <w:sz w:val="24"/>
                                <w:szCs w:val="24"/>
                                <w:shd w:val="clear" w:color="auto" w:fill="FFFFFF"/>
                              </w:rPr>
                              <w:t xml:space="preserve"> (pp. </w:t>
                            </w:r>
                            <w:r w:rsidR="009C0C07">
                              <w:rPr>
                                <w:rFonts w:ascii="Times New Roman" w:hAnsi="Times New Roman" w:cs="Times New Roman"/>
                                <w:color w:val="auto"/>
                                <w:sz w:val="24"/>
                                <w:szCs w:val="24"/>
                                <w:shd w:val="clear" w:color="auto" w:fill="FFFFFF"/>
                              </w:rPr>
                              <w:tab/>
                            </w:r>
                            <w:r w:rsidRPr="004D3E95">
                              <w:rPr>
                                <w:rFonts w:ascii="Times New Roman" w:hAnsi="Times New Roman" w:cs="Times New Roman"/>
                                <w:color w:val="auto"/>
                                <w:sz w:val="24"/>
                                <w:szCs w:val="24"/>
                                <w:shd w:val="clear" w:color="auto" w:fill="FFFFFF"/>
                              </w:rPr>
                              <w:t xml:space="preserve">645-666). </w:t>
                            </w:r>
                            <w:r w:rsidRPr="004D3E95">
                              <w:rPr>
                                <w:rFonts w:ascii="Times New Roman" w:hAnsi="Times New Roman" w:cs="Times New Roman"/>
                                <w:color w:val="auto"/>
                                <w:sz w:val="24"/>
                                <w:szCs w:val="24"/>
                                <w:shd w:val="clear" w:color="auto" w:fill="FFFFFF"/>
                              </w:rPr>
                              <w:tab/>
                              <w:t xml:space="preserve">American Psychological </w:t>
                            </w:r>
                            <w:r>
                              <w:rPr>
                                <w:rFonts w:ascii="Times New Roman" w:hAnsi="Times New Roman" w:cs="Times New Roman"/>
                                <w:color w:val="auto"/>
                                <w:sz w:val="24"/>
                                <w:szCs w:val="24"/>
                                <w:shd w:val="clear" w:color="auto" w:fill="FFFFFF"/>
                              </w:rPr>
                              <w:tab/>
                            </w:r>
                            <w:r w:rsidRPr="004D3E95">
                              <w:rPr>
                                <w:rFonts w:ascii="Times New Roman" w:hAnsi="Times New Roman" w:cs="Times New Roman"/>
                                <w:color w:val="auto"/>
                                <w:sz w:val="24"/>
                                <w:szCs w:val="24"/>
                                <w:shd w:val="clear" w:color="auto" w:fill="FFFFFF"/>
                              </w:rPr>
                              <w:t>Association.</w:t>
                            </w:r>
                          </w:p>
                          <w:p w14:paraId="1EF913EC" w14:textId="783AFDC7" w:rsidR="000E6E51" w:rsidRPr="004D3E95" w:rsidRDefault="000E6E51" w:rsidP="000E6E51">
                            <w:pPr>
                              <w:spacing w:line="360" w:lineRule="auto"/>
                              <w:jc w:val="both"/>
                              <w:rPr>
                                <w:rFonts w:ascii="Times New Roman" w:hAnsi="Times New Roman" w:cs="Times New Roman"/>
                                <w:color w:val="auto"/>
                                <w:sz w:val="24"/>
                                <w:szCs w:val="24"/>
                                <w:shd w:val="clear" w:color="auto" w:fill="FFFFFF"/>
                              </w:rPr>
                            </w:pPr>
                            <w:r w:rsidRPr="004D3E95">
                              <w:rPr>
                                <w:rFonts w:ascii="Times New Roman" w:hAnsi="Times New Roman" w:cs="Times New Roman"/>
                                <w:color w:val="auto"/>
                                <w:sz w:val="24"/>
                                <w:szCs w:val="24"/>
                                <w:lang w:val="en-GB"/>
                              </w:rPr>
                              <w:t xml:space="preserve">Schut, H. A., Stroebe, M.S., van den Bout, J., &amp; De Keijser, J. (1997). Intervention for the </w:t>
                            </w:r>
                            <w:r>
                              <w:rPr>
                                <w:rFonts w:ascii="Times New Roman" w:hAnsi="Times New Roman" w:cs="Times New Roman"/>
                                <w:color w:val="auto"/>
                                <w:sz w:val="24"/>
                                <w:szCs w:val="24"/>
                                <w:lang w:val="en-GB"/>
                              </w:rPr>
                              <w:tab/>
                            </w:r>
                            <w:r w:rsidRPr="004D3E95">
                              <w:rPr>
                                <w:rFonts w:ascii="Times New Roman" w:hAnsi="Times New Roman" w:cs="Times New Roman"/>
                                <w:color w:val="auto"/>
                                <w:sz w:val="24"/>
                                <w:szCs w:val="24"/>
                                <w:lang w:val="en-GB"/>
                              </w:rPr>
                              <w:t xml:space="preserve">bereaved: Gender </w:t>
                            </w:r>
                            <w:r w:rsidR="009C0C07">
                              <w:rPr>
                                <w:rFonts w:ascii="Times New Roman" w:hAnsi="Times New Roman" w:cs="Times New Roman"/>
                                <w:color w:val="auto"/>
                                <w:sz w:val="24"/>
                                <w:szCs w:val="24"/>
                                <w:lang w:val="en-GB"/>
                              </w:rPr>
                              <w:tab/>
                            </w:r>
                            <w:r w:rsidRPr="004D3E95">
                              <w:rPr>
                                <w:rFonts w:ascii="Times New Roman" w:hAnsi="Times New Roman" w:cs="Times New Roman"/>
                                <w:color w:val="auto"/>
                                <w:sz w:val="24"/>
                                <w:szCs w:val="24"/>
                                <w:lang w:val="en-GB"/>
                              </w:rPr>
                              <w:t xml:space="preserve">differences in the efficacy of two counselling programmers. </w:t>
                            </w:r>
                            <w:r w:rsidRPr="004D3E95">
                              <w:rPr>
                                <w:rFonts w:ascii="Times New Roman" w:hAnsi="Times New Roman" w:cs="Times New Roman"/>
                                <w:i/>
                                <w:iCs/>
                                <w:color w:val="auto"/>
                                <w:sz w:val="24"/>
                                <w:szCs w:val="24"/>
                                <w:lang w:val="en-GB"/>
                              </w:rPr>
                              <w:t xml:space="preserve">British </w:t>
                            </w:r>
                            <w:r>
                              <w:rPr>
                                <w:rFonts w:ascii="Times New Roman" w:hAnsi="Times New Roman" w:cs="Times New Roman"/>
                                <w:i/>
                                <w:iCs/>
                                <w:color w:val="auto"/>
                                <w:sz w:val="24"/>
                                <w:szCs w:val="24"/>
                                <w:lang w:val="en-GB"/>
                              </w:rPr>
                              <w:tab/>
                            </w:r>
                            <w:r w:rsidRPr="004D3E95">
                              <w:rPr>
                                <w:rFonts w:ascii="Times New Roman" w:hAnsi="Times New Roman" w:cs="Times New Roman"/>
                                <w:i/>
                                <w:iCs/>
                                <w:color w:val="auto"/>
                                <w:sz w:val="24"/>
                                <w:szCs w:val="24"/>
                                <w:lang w:val="en-GB"/>
                              </w:rPr>
                              <w:t xml:space="preserve">Journal of Clinical Psychology, </w:t>
                            </w:r>
                            <w:r w:rsidR="009C0C07">
                              <w:rPr>
                                <w:rFonts w:ascii="Times New Roman" w:hAnsi="Times New Roman" w:cs="Times New Roman"/>
                                <w:i/>
                                <w:iCs/>
                                <w:color w:val="auto"/>
                                <w:sz w:val="24"/>
                                <w:szCs w:val="24"/>
                                <w:lang w:val="en-GB"/>
                              </w:rPr>
                              <w:tab/>
                            </w:r>
                            <w:r w:rsidRPr="004D3E95">
                              <w:rPr>
                                <w:rFonts w:ascii="Times New Roman" w:hAnsi="Times New Roman" w:cs="Times New Roman"/>
                                <w:i/>
                                <w:iCs/>
                                <w:color w:val="auto"/>
                                <w:sz w:val="24"/>
                                <w:szCs w:val="24"/>
                                <w:lang w:val="en-GB"/>
                              </w:rPr>
                              <w:t>36</w:t>
                            </w:r>
                            <w:r w:rsidRPr="004D3E95">
                              <w:rPr>
                                <w:rFonts w:ascii="Times New Roman" w:hAnsi="Times New Roman" w:cs="Times New Roman"/>
                                <w:color w:val="auto"/>
                                <w:sz w:val="24"/>
                                <w:szCs w:val="24"/>
                                <w:lang w:val="en-GB"/>
                              </w:rPr>
                              <w:t>(1), 63-72.</w:t>
                            </w:r>
                          </w:p>
                          <w:p w14:paraId="3F5C43FF" w14:textId="77777777" w:rsidR="001A2B35" w:rsidRPr="008D3AAD" w:rsidRDefault="001A2B35" w:rsidP="00640BEA">
                            <w:pPr>
                              <w:spacing w:line="360" w:lineRule="auto"/>
                              <w:jc w:val="both"/>
                              <w:rPr>
                                <w:rFonts w:ascii="Times New Roman" w:hAnsi="Times New Roman" w:cs="Times New Roman"/>
                                <w:sz w:val="24"/>
                                <w:szCs w:val="24"/>
                                <w:shd w:val="clear" w:color="auto" w:fill="FFFFFF"/>
                              </w:rPr>
                            </w:pPr>
                          </w:p>
                          <w:p w14:paraId="6A4200F5" w14:textId="77777777" w:rsidR="00CE4338" w:rsidRPr="008D3AAD" w:rsidRDefault="00CE4338" w:rsidP="00CA24D0">
                            <w:pPr>
                              <w:spacing w:line="360" w:lineRule="auto"/>
                              <w:jc w:val="both"/>
                              <w:rPr>
                                <w:rFonts w:ascii="Times New Roman" w:hAnsi="Times New Roman" w:cs="Times New Roman"/>
                                <w:sz w:val="24"/>
                                <w:szCs w:val="24"/>
                                <w:shd w:val="clear" w:color="auto" w:fill="FFFFFF"/>
                              </w:rPr>
                            </w:pPr>
                          </w:p>
                          <w:p w14:paraId="21C269C1" w14:textId="2DA0F6CB" w:rsidR="00CA24D0" w:rsidRDefault="00CA24D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660A5A" id="_x0000_s1085" type="#_x0000_t202" style="position:absolute;margin-left:22.3pt;margin-top:.05pt;width:567.35pt;height:765.55pt;z-index:2519490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" strokecolor="white [3212]">
                <v:textbox>
                  <w:txbxContent>
                    <w:p w14:paraId="3E2DD30F" w14:textId="2B3A5FEA" w:rsidR="000E6E51" w:rsidRPr="000E6E51" w:rsidRDefault="000E6E51" w:rsidP="000E6E51">
                      <w:pPr>
                        <w:spacing w:line="360" w:lineRule="auto"/>
                        <w:rPr>
                          <w:rFonts w:ascii="Times New Roman" w:hAnsi="Times New Roman" w:cs="Times New Roman"/>
                          <w:color w:val="auto"/>
                          <w:sz w:val="24"/>
                          <w:szCs w:val="24"/>
                          <w:u w:val="single"/>
                        </w:rPr>
                      </w:pPr>
                      <w:r w:rsidRPr="000E6E51">
                        <w:rPr>
                          <w:rFonts w:ascii="Times New Roman" w:hAnsi="Times New Roman" w:cs="Times New Roman"/>
                          <w:color w:val="auto"/>
                          <w:sz w:val="24"/>
                          <w:szCs w:val="24"/>
                          <w:u w:val="single"/>
                        </w:rPr>
                        <w:t>References</w:t>
                      </w:r>
                    </w:p>
                    <w:p w14:paraId="0F9FE274" w14:textId="675C59D2" w:rsidR="000E6E51" w:rsidRPr="004D3E95" w:rsidRDefault="000E6E51" w:rsidP="000E6E51">
                      <w:pPr>
                        <w:spacing w:line="360" w:lineRule="auto"/>
                        <w:rPr>
                          <w:rFonts w:ascii="Times New Roman" w:hAnsi="Times New Roman" w:cs="Times New Roman"/>
                          <w:color w:val="auto"/>
                          <w:sz w:val="24"/>
                          <w:szCs w:val="24"/>
                          <w:lang w:val="en-GB"/>
                        </w:rPr>
                      </w:pPr>
                      <w:r w:rsidRPr="004D3E95">
                        <w:rPr>
                          <w:rFonts w:ascii="Times New Roman" w:hAnsi="Times New Roman" w:cs="Times New Roman"/>
                          <w:color w:val="auto"/>
                          <w:sz w:val="24"/>
                          <w:szCs w:val="24"/>
                        </w:rPr>
                        <w:t xml:space="preserve">All images used were obtained from Bing image search 2019. </w:t>
                      </w:r>
                    </w:p>
                    <w:p w14:paraId="03BF3637" w14:textId="77777777" w:rsidR="000E6E51" w:rsidRPr="004D3E95" w:rsidRDefault="000E6E51" w:rsidP="000E6E51">
                      <w:pPr>
                        <w:spacing w:line="360" w:lineRule="auto"/>
                        <w:jc w:val="both"/>
                        <w:rPr>
                          <w:rStyle w:val="Hyperlink"/>
                          <w:rFonts w:ascii="Times New Roman" w:hAnsi="Times New Roman" w:cs="Times New Roman"/>
                          <w:color w:val="auto"/>
                          <w:sz w:val="24"/>
                          <w:szCs w:val="24"/>
                        </w:rPr>
                      </w:pPr>
                      <w:r w:rsidRPr="004D3E95">
                        <w:rPr>
                          <w:rFonts w:ascii="Times New Roman" w:hAnsi="Times New Roman" w:cs="Times New Roman"/>
                          <w:color w:val="auto"/>
                          <w:sz w:val="24"/>
                          <w:szCs w:val="24"/>
                        </w:rPr>
                        <w:t>Age UK (2019). Coping with the death of a loved one.</w:t>
                      </w:r>
                      <w:r w:rsidRPr="004D3E95">
                        <w:rPr>
                          <w:rFonts w:ascii="Times New Roman" w:hAnsi="Times New Roman" w:cs="Times New Roman"/>
                          <w:i/>
                          <w:color w:val="auto"/>
                          <w:sz w:val="24"/>
                          <w:szCs w:val="24"/>
                        </w:rPr>
                        <w:t xml:space="preserve"> </w:t>
                      </w:r>
                      <w:r w:rsidRPr="004D3E95">
                        <w:rPr>
                          <w:rFonts w:ascii="Times New Roman" w:hAnsi="Times New Roman" w:cs="Times New Roman"/>
                          <w:color w:val="auto"/>
                          <w:sz w:val="24"/>
                          <w:szCs w:val="24"/>
                        </w:rPr>
                        <w:t xml:space="preserve">Retrieved from </w:t>
                      </w:r>
                      <w:r>
                        <w:rPr>
                          <w:rFonts w:ascii="Times New Roman" w:hAnsi="Times New Roman" w:cs="Times New Roman"/>
                          <w:color w:val="auto"/>
                          <w:sz w:val="24"/>
                          <w:szCs w:val="24"/>
                        </w:rPr>
                        <w:tab/>
                      </w:r>
                      <w:hyperlink r:id="rId28" w:history="1">
                        <w:r w:rsidRPr="00E11180">
                          <w:rPr>
                            <w:rStyle w:val="Hyperlink"/>
                            <w:rFonts w:ascii="Times New Roman" w:hAnsi="Times New Roman" w:cs="Times New Roman"/>
                            <w:sz w:val="24"/>
                            <w:szCs w:val="24"/>
                          </w:rPr>
                          <w:t>https://www.ageuk.org.uk/globalassets/age-uk/documents/information-</w:t>
                        </w:r>
                        <w:r w:rsidRPr="004D3E95">
                          <w:rPr>
                            <w:rStyle w:val="Hyperlink"/>
                            <w:rFonts w:ascii="Times New Roman" w:hAnsi="Times New Roman" w:cs="Times New Roman"/>
                            <w:sz w:val="24"/>
                            <w:szCs w:val="24"/>
                            <w:u w:val="none"/>
                          </w:rPr>
                          <w:tab/>
                        </w:r>
                        <w:r w:rsidRPr="00E11180">
                          <w:rPr>
                            <w:rStyle w:val="Hyperlink"/>
                            <w:rFonts w:ascii="Times New Roman" w:hAnsi="Times New Roman" w:cs="Times New Roman"/>
                            <w:sz w:val="24"/>
                            <w:szCs w:val="24"/>
                          </w:rPr>
                          <w:t>guides/ageukig32_bereavement_inf.pdf</w:t>
                        </w:r>
                      </w:hyperlink>
                    </w:p>
                    <w:p w14:paraId="598F86B0" w14:textId="77777777" w:rsidR="000E6E51" w:rsidRPr="004D3E95" w:rsidRDefault="000E6E51" w:rsidP="000E6E51">
                      <w:pPr>
                        <w:spacing w:line="360" w:lineRule="auto"/>
                        <w:jc w:val="both"/>
                        <w:rPr>
                          <w:rFonts w:ascii="Times New Roman" w:hAnsi="Times New Roman" w:cs="Times New Roman"/>
                          <w:color w:val="auto"/>
                          <w:sz w:val="24"/>
                          <w:szCs w:val="24"/>
                          <w:shd w:val="clear" w:color="auto" w:fill="FFFFFF"/>
                        </w:rPr>
                      </w:pPr>
                      <w:r w:rsidRPr="004D3E95">
                        <w:rPr>
                          <w:rFonts w:ascii="Times New Roman" w:hAnsi="Times New Roman" w:cs="Times New Roman"/>
                          <w:color w:val="auto"/>
                          <w:sz w:val="24"/>
                          <w:szCs w:val="24"/>
                          <w:shd w:val="clear" w:color="auto" w:fill="FFFFFF"/>
                        </w:rPr>
                        <w:t xml:space="preserve">Buglass, E. (2010). Grief and bereavement theories. </w:t>
                      </w:r>
                      <w:r w:rsidRPr="004D3E95">
                        <w:rPr>
                          <w:rFonts w:ascii="Times New Roman" w:hAnsi="Times New Roman" w:cs="Times New Roman"/>
                          <w:i/>
                          <w:iCs/>
                          <w:color w:val="auto"/>
                          <w:sz w:val="24"/>
                          <w:szCs w:val="24"/>
                        </w:rPr>
                        <w:t>Nursing Standard (through 2013)</w:t>
                      </w:r>
                      <w:r w:rsidRPr="004D3E95">
                        <w:rPr>
                          <w:rFonts w:ascii="Times New Roman" w:hAnsi="Times New Roman" w:cs="Times New Roman"/>
                          <w:color w:val="auto"/>
                          <w:sz w:val="24"/>
                          <w:szCs w:val="24"/>
                          <w:shd w:val="clear" w:color="auto" w:fill="FFFFFF"/>
                        </w:rPr>
                        <w:t xml:space="preserve">, </w:t>
                      </w:r>
                      <w:r w:rsidRPr="004D3E95">
                        <w:rPr>
                          <w:rFonts w:ascii="Times New Roman" w:hAnsi="Times New Roman" w:cs="Times New Roman"/>
                          <w:i/>
                          <w:iCs/>
                          <w:color w:val="auto"/>
                          <w:sz w:val="24"/>
                          <w:szCs w:val="24"/>
                        </w:rPr>
                        <w:t>24</w:t>
                      </w:r>
                      <w:r w:rsidRPr="004D3E95">
                        <w:rPr>
                          <w:rFonts w:ascii="Times New Roman" w:hAnsi="Times New Roman" w:cs="Times New Roman"/>
                          <w:color w:val="auto"/>
                          <w:sz w:val="24"/>
                          <w:szCs w:val="24"/>
                          <w:shd w:val="clear" w:color="auto" w:fill="FFFFFF"/>
                        </w:rPr>
                        <w:t xml:space="preserve">(41), </w:t>
                      </w:r>
                      <w:r>
                        <w:rPr>
                          <w:rFonts w:ascii="Times New Roman" w:hAnsi="Times New Roman" w:cs="Times New Roman"/>
                          <w:color w:val="auto"/>
                          <w:sz w:val="24"/>
                          <w:szCs w:val="24"/>
                          <w:shd w:val="clear" w:color="auto" w:fill="FFFFFF"/>
                        </w:rPr>
                        <w:tab/>
                      </w:r>
                      <w:r w:rsidRPr="004D3E95">
                        <w:rPr>
                          <w:rFonts w:ascii="Times New Roman" w:hAnsi="Times New Roman" w:cs="Times New Roman"/>
                          <w:color w:val="auto"/>
                          <w:sz w:val="24"/>
                          <w:szCs w:val="24"/>
                          <w:shd w:val="clear" w:color="auto" w:fill="FFFFFF"/>
                        </w:rPr>
                        <w:t>44.</w:t>
                      </w:r>
                    </w:p>
                    <w:p w14:paraId="722EFC4E" w14:textId="035B3B4D" w:rsidR="000E6E51" w:rsidRPr="004D3E95" w:rsidRDefault="000E6E51" w:rsidP="000E6E51">
                      <w:pPr>
                        <w:spacing w:line="360" w:lineRule="auto"/>
                        <w:jc w:val="both"/>
                        <w:rPr>
                          <w:rFonts w:ascii="Times New Roman" w:hAnsi="Times New Roman" w:cs="Times New Roman"/>
                          <w:color w:val="auto"/>
                          <w:sz w:val="24"/>
                          <w:szCs w:val="24"/>
                        </w:rPr>
                      </w:pPr>
                      <w:r w:rsidRPr="004D3E95">
                        <w:rPr>
                          <w:rFonts w:ascii="Times New Roman" w:hAnsi="Times New Roman" w:cs="Times New Roman"/>
                          <w:color w:val="auto"/>
                          <w:sz w:val="24"/>
                          <w:szCs w:val="24"/>
                        </w:rPr>
                        <w:t xml:space="preserve">Cruse Bereavement Care. (n.d.). Contact us. Retrieved from </w:t>
                      </w:r>
                      <w:hyperlink r:id="rId29" w:history="1">
                        <w:r w:rsidR="009C0C07" w:rsidRPr="001F6A91">
                          <w:rPr>
                            <w:rStyle w:val="Hyperlink"/>
                            <w:rFonts w:ascii="Times New Roman" w:hAnsi="Times New Roman" w:cs="Times New Roman"/>
                            <w:sz w:val="24"/>
                            <w:szCs w:val="24"/>
                          </w:rPr>
                          <w:t>https://www.cruse.org.uk/get-</w:t>
                        </w:r>
                        <w:r w:rsidR="009C0C07" w:rsidRPr="001F6A91">
                          <w:rPr>
                            <w:rStyle w:val="Hyperlink"/>
                            <w:rFonts w:ascii="Times New Roman" w:hAnsi="Times New Roman" w:cs="Times New Roman"/>
                            <w:sz w:val="24"/>
                            <w:szCs w:val="24"/>
                          </w:rPr>
                          <w:tab/>
                          <w:t>help/local-</w:t>
                        </w:r>
                        <w:r w:rsidR="009C0C07" w:rsidRPr="001F6A91">
                          <w:rPr>
                            <w:rStyle w:val="Hyperlink"/>
                            <w:rFonts w:ascii="Times New Roman" w:hAnsi="Times New Roman" w:cs="Times New Roman"/>
                            <w:sz w:val="24"/>
                            <w:szCs w:val="24"/>
                          </w:rPr>
                          <w:tab/>
                          <w:t>services/wales/wales/contact-us</w:t>
                        </w:r>
                      </w:hyperlink>
                    </w:p>
                    <w:p w14:paraId="0F922B88" w14:textId="5DFEABD9" w:rsidR="000E6E51" w:rsidRPr="004D3E95" w:rsidRDefault="000E6E51" w:rsidP="000E6E51">
                      <w:pPr>
                        <w:spacing w:line="360" w:lineRule="auto"/>
                        <w:jc w:val="both"/>
                        <w:rPr>
                          <w:rFonts w:ascii="Times New Roman" w:hAnsi="Times New Roman" w:cs="Times New Roman"/>
                          <w:color w:val="auto"/>
                          <w:sz w:val="24"/>
                          <w:szCs w:val="24"/>
                          <w:lang w:val="en-GB"/>
                        </w:rPr>
                      </w:pPr>
                      <w:r w:rsidRPr="004D3E95">
                        <w:rPr>
                          <w:rFonts w:ascii="Times New Roman" w:hAnsi="Times New Roman" w:cs="Times New Roman"/>
                          <w:color w:val="auto"/>
                          <w:sz w:val="24"/>
                          <w:szCs w:val="24"/>
                          <w:lang w:val="en-GB"/>
                        </w:rPr>
                        <w:t xml:space="preserve">Currier, J. M., Neimeyer, R. A., &amp; Berman, J.S. (2008). The effectiveness of psychotherapeutic </w:t>
                      </w:r>
                      <w:r>
                        <w:rPr>
                          <w:rFonts w:ascii="Times New Roman" w:hAnsi="Times New Roman" w:cs="Times New Roman"/>
                          <w:color w:val="auto"/>
                          <w:sz w:val="24"/>
                          <w:szCs w:val="24"/>
                          <w:lang w:val="en-GB"/>
                        </w:rPr>
                        <w:tab/>
                      </w:r>
                      <w:r w:rsidRPr="004D3E95">
                        <w:rPr>
                          <w:rFonts w:ascii="Times New Roman" w:hAnsi="Times New Roman" w:cs="Times New Roman"/>
                          <w:color w:val="auto"/>
                          <w:sz w:val="24"/>
                          <w:szCs w:val="24"/>
                          <w:lang w:val="en-GB"/>
                        </w:rPr>
                        <w:t xml:space="preserve">interventions for </w:t>
                      </w:r>
                      <w:r w:rsidR="009C0C07">
                        <w:rPr>
                          <w:rFonts w:ascii="Times New Roman" w:hAnsi="Times New Roman" w:cs="Times New Roman"/>
                          <w:color w:val="auto"/>
                          <w:sz w:val="24"/>
                          <w:szCs w:val="24"/>
                          <w:lang w:val="en-GB"/>
                        </w:rPr>
                        <w:tab/>
                      </w:r>
                      <w:r w:rsidRPr="004D3E95">
                        <w:rPr>
                          <w:rFonts w:ascii="Times New Roman" w:hAnsi="Times New Roman" w:cs="Times New Roman"/>
                          <w:color w:val="auto"/>
                          <w:sz w:val="24"/>
                          <w:szCs w:val="24"/>
                          <w:lang w:val="en-GB"/>
                        </w:rPr>
                        <w:t xml:space="preserve">bereaved persons: a comprehensive quantitative review. </w:t>
                      </w:r>
                      <w:r>
                        <w:rPr>
                          <w:rFonts w:ascii="Times New Roman" w:hAnsi="Times New Roman" w:cs="Times New Roman"/>
                          <w:color w:val="auto"/>
                          <w:sz w:val="24"/>
                          <w:szCs w:val="24"/>
                          <w:lang w:val="en-GB"/>
                        </w:rPr>
                        <w:tab/>
                      </w:r>
                      <w:r w:rsidRPr="004D3E95">
                        <w:rPr>
                          <w:rFonts w:ascii="Times New Roman" w:hAnsi="Times New Roman" w:cs="Times New Roman"/>
                          <w:i/>
                          <w:iCs/>
                          <w:color w:val="auto"/>
                          <w:sz w:val="24"/>
                          <w:szCs w:val="24"/>
                          <w:lang w:val="en-GB"/>
                        </w:rPr>
                        <w:t>Psychological bulletin, 134</w:t>
                      </w:r>
                      <w:r w:rsidRPr="004D3E95">
                        <w:rPr>
                          <w:rFonts w:ascii="Times New Roman" w:hAnsi="Times New Roman" w:cs="Times New Roman"/>
                          <w:color w:val="auto"/>
                          <w:sz w:val="24"/>
                          <w:szCs w:val="24"/>
                          <w:lang w:val="en-GB"/>
                        </w:rPr>
                        <w:t>(5), 648.</w:t>
                      </w:r>
                    </w:p>
                    <w:p w14:paraId="759CC929" w14:textId="77777777" w:rsidR="000E6E51" w:rsidRPr="004D3E95" w:rsidRDefault="000E6E51" w:rsidP="000E6E51">
                      <w:pPr>
                        <w:spacing w:line="360" w:lineRule="auto"/>
                        <w:jc w:val="both"/>
                        <w:rPr>
                          <w:rFonts w:ascii="Times New Roman" w:hAnsi="Times New Roman" w:cs="Times New Roman"/>
                          <w:color w:val="auto"/>
                          <w:sz w:val="24"/>
                          <w:szCs w:val="24"/>
                          <w:shd w:val="clear" w:color="auto" w:fill="FFFFFF"/>
                        </w:rPr>
                      </w:pPr>
                      <w:r w:rsidRPr="004D3E95">
                        <w:rPr>
                          <w:rFonts w:ascii="Times New Roman" w:hAnsi="Times New Roman" w:cs="Times New Roman"/>
                          <w:color w:val="auto"/>
                          <w:sz w:val="24"/>
                          <w:szCs w:val="24"/>
                          <w:shd w:val="clear" w:color="auto" w:fill="FFFFFF"/>
                        </w:rPr>
                        <w:t xml:space="preserve">Davies, R. (2004). New understandings of parental grief: Literature review. </w:t>
                      </w:r>
                      <w:r w:rsidRPr="004D3E95">
                        <w:rPr>
                          <w:rFonts w:ascii="Times New Roman" w:hAnsi="Times New Roman" w:cs="Times New Roman"/>
                          <w:i/>
                          <w:iCs/>
                          <w:color w:val="auto"/>
                          <w:sz w:val="24"/>
                          <w:szCs w:val="24"/>
                        </w:rPr>
                        <w:t xml:space="preserve">Journal of </w:t>
                      </w:r>
                      <w:r>
                        <w:rPr>
                          <w:rFonts w:ascii="Times New Roman" w:hAnsi="Times New Roman" w:cs="Times New Roman"/>
                          <w:i/>
                          <w:iCs/>
                          <w:color w:val="auto"/>
                          <w:sz w:val="24"/>
                          <w:szCs w:val="24"/>
                        </w:rPr>
                        <w:tab/>
                      </w:r>
                      <w:r w:rsidRPr="004D3E95">
                        <w:rPr>
                          <w:rFonts w:ascii="Times New Roman" w:hAnsi="Times New Roman" w:cs="Times New Roman"/>
                          <w:i/>
                          <w:iCs/>
                          <w:color w:val="auto"/>
                          <w:sz w:val="24"/>
                          <w:szCs w:val="24"/>
                        </w:rPr>
                        <w:t>advanced nursing</w:t>
                      </w:r>
                      <w:r w:rsidRPr="004D3E95">
                        <w:rPr>
                          <w:rFonts w:ascii="Times New Roman" w:hAnsi="Times New Roman" w:cs="Times New Roman"/>
                          <w:color w:val="auto"/>
                          <w:sz w:val="24"/>
                          <w:szCs w:val="24"/>
                          <w:shd w:val="clear" w:color="auto" w:fill="FFFFFF"/>
                        </w:rPr>
                        <w:t xml:space="preserve">, </w:t>
                      </w:r>
                      <w:r w:rsidRPr="004D3E95">
                        <w:rPr>
                          <w:rFonts w:ascii="Times New Roman" w:hAnsi="Times New Roman" w:cs="Times New Roman"/>
                          <w:i/>
                          <w:iCs/>
                          <w:color w:val="auto"/>
                          <w:sz w:val="24"/>
                          <w:szCs w:val="24"/>
                        </w:rPr>
                        <w:t>46</w:t>
                      </w:r>
                      <w:r w:rsidRPr="004D3E95">
                        <w:rPr>
                          <w:rFonts w:ascii="Times New Roman" w:hAnsi="Times New Roman" w:cs="Times New Roman"/>
                          <w:color w:val="auto"/>
                          <w:sz w:val="24"/>
                          <w:szCs w:val="24"/>
                          <w:shd w:val="clear" w:color="auto" w:fill="FFFFFF"/>
                        </w:rPr>
                        <w:t xml:space="preserve">(5), </w:t>
                      </w:r>
                      <w:r w:rsidRPr="004D3E95">
                        <w:rPr>
                          <w:rFonts w:ascii="Times New Roman" w:hAnsi="Times New Roman" w:cs="Times New Roman"/>
                          <w:color w:val="auto"/>
                          <w:sz w:val="24"/>
                          <w:szCs w:val="24"/>
                          <w:shd w:val="clear" w:color="auto" w:fill="FFFFFF"/>
                        </w:rPr>
                        <w:tab/>
                        <w:t>506-513.</w:t>
                      </w:r>
                    </w:p>
                    <w:p w14:paraId="1ADE120C" w14:textId="77777777" w:rsidR="000E6E51" w:rsidRPr="004D3E95" w:rsidRDefault="000E6E51" w:rsidP="000E6E51">
                      <w:pPr>
                        <w:jc w:val="both"/>
                        <w:rPr>
                          <w:rFonts w:ascii="Times New Roman" w:hAnsi="Times New Roman" w:cs="Times New Roman"/>
                          <w:color w:val="auto"/>
                          <w:sz w:val="24"/>
                          <w:szCs w:val="24"/>
                        </w:rPr>
                      </w:pPr>
                      <w:r w:rsidRPr="004D3E95">
                        <w:rPr>
                          <w:rFonts w:ascii="Times New Roman" w:hAnsi="Times New Roman" w:cs="Times New Roman"/>
                          <w:color w:val="auto"/>
                          <w:sz w:val="24"/>
                          <w:szCs w:val="24"/>
                        </w:rPr>
                        <w:t xml:space="preserve">Freud, S. (1917). Trauer und Melancholie [Mourning and melancholia]. </w:t>
                      </w:r>
                      <w:r w:rsidRPr="004D3E95">
                        <w:rPr>
                          <w:rFonts w:ascii="Times New Roman" w:hAnsi="Times New Roman" w:cs="Times New Roman"/>
                          <w:i/>
                          <w:iCs/>
                          <w:color w:val="auto"/>
                          <w:sz w:val="24"/>
                          <w:szCs w:val="24"/>
                        </w:rPr>
                        <w:t xml:space="preserve">International </w:t>
                      </w:r>
                      <w:r>
                        <w:rPr>
                          <w:rFonts w:ascii="Times New Roman" w:hAnsi="Times New Roman" w:cs="Times New Roman"/>
                          <w:i/>
                          <w:iCs/>
                          <w:color w:val="auto"/>
                          <w:sz w:val="24"/>
                          <w:szCs w:val="24"/>
                        </w:rPr>
                        <w:tab/>
                      </w:r>
                      <w:r w:rsidRPr="004D3E95">
                        <w:rPr>
                          <w:rFonts w:ascii="Times New Roman" w:hAnsi="Times New Roman" w:cs="Times New Roman"/>
                          <w:i/>
                          <w:iCs/>
                          <w:color w:val="auto"/>
                          <w:sz w:val="24"/>
                          <w:szCs w:val="24"/>
                        </w:rPr>
                        <w:t xml:space="preserve">Zeitschrift fur arztliche </w:t>
                      </w:r>
                      <w:r w:rsidRPr="004D3E95">
                        <w:rPr>
                          <w:rFonts w:ascii="Times New Roman" w:hAnsi="Times New Roman" w:cs="Times New Roman"/>
                          <w:i/>
                          <w:iCs/>
                          <w:color w:val="auto"/>
                          <w:sz w:val="24"/>
                          <w:szCs w:val="24"/>
                        </w:rPr>
                        <w:tab/>
                        <w:t xml:space="preserve">Psychoanalyse, 4, </w:t>
                      </w:r>
                      <w:r w:rsidRPr="004D3E95">
                        <w:rPr>
                          <w:rFonts w:ascii="Times New Roman" w:hAnsi="Times New Roman" w:cs="Times New Roman"/>
                          <w:color w:val="auto"/>
                          <w:sz w:val="24"/>
                          <w:szCs w:val="24"/>
                        </w:rPr>
                        <w:t xml:space="preserve">288-301. </w:t>
                      </w:r>
                    </w:p>
                    <w:p w14:paraId="54671C6B" w14:textId="0E138A7D" w:rsidR="000E6E51" w:rsidRPr="004D3E95" w:rsidRDefault="000E6E51" w:rsidP="000E6E51">
                      <w:pPr>
                        <w:spacing w:line="360" w:lineRule="auto"/>
                        <w:jc w:val="both"/>
                        <w:rPr>
                          <w:rFonts w:ascii="Times New Roman" w:hAnsi="Times New Roman" w:cs="Times New Roman"/>
                          <w:color w:val="auto"/>
                          <w:sz w:val="24"/>
                          <w:szCs w:val="24"/>
                          <w:shd w:val="clear" w:color="auto" w:fill="FFFFFF"/>
                        </w:rPr>
                      </w:pPr>
                      <w:r w:rsidRPr="004D3E95">
                        <w:rPr>
                          <w:rFonts w:ascii="Times New Roman" w:hAnsi="Times New Roman" w:cs="Times New Roman"/>
                          <w:color w:val="auto"/>
                          <w:sz w:val="24"/>
                          <w:szCs w:val="24"/>
                          <w:shd w:val="clear" w:color="auto" w:fill="FFFFFF"/>
                        </w:rPr>
                        <w:t xml:space="preserve">Gibson, J. (2012). HOW COGNITIVE BEHAVIOUR THERAPY CAN ALLEVIATE </w:t>
                      </w:r>
                      <w:r>
                        <w:rPr>
                          <w:rFonts w:ascii="Times New Roman" w:hAnsi="Times New Roman" w:cs="Times New Roman"/>
                          <w:color w:val="auto"/>
                          <w:sz w:val="24"/>
                          <w:szCs w:val="24"/>
                          <w:shd w:val="clear" w:color="auto" w:fill="FFFFFF"/>
                        </w:rPr>
                        <w:tab/>
                      </w:r>
                      <w:r w:rsidRPr="004D3E95">
                        <w:rPr>
                          <w:rFonts w:ascii="Times New Roman" w:hAnsi="Times New Roman" w:cs="Times New Roman"/>
                          <w:color w:val="auto"/>
                          <w:sz w:val="24"/>
                          <w:szCs w:val="24"/>
                          <w:shd w:val="clear" w:color="auto" w:fill="FFFFFF"/>
                        </w:rPr>
                        <w:t xml:space="preserve">OLDER PEOPLE'S </w:t>
                      </w:r>
                      <w:r w:rsidR="009C0C07">
                        <w:rPr>
                          <w:rFonts w:ascii="Times New Roman" w:hAnsi="Times New Roman" w:cs="Times New Roman"/>
                          <w:color w:val="auto"/>
                          <w:sz w:val="24"/>
                          <w:szCs w:val="24"/>
                          <w:shd w:val="clear" w:color="auto" w:fill="FFFFFF"/>
                        </w:rPr>
                        <w:tab/>
                      </w:r>
                      <w:r w:rsidRPr="004D3E95">
                        <w:rPr>
                          <w:rFonts w:ascii="Times New Roman" w:hAnsi="Times New Roman" w:cs="Times New Roman"/>
                          <w:color w:val="auto"/>
                          <w:sz w:val="24"/>
                          <w:szCs w:val="24"/>
                          <w:shd w:val="clear" w:color="auto" w:fill="FFFFFF"/>
                        </w:rPr>
                        <w:t xml:space="preserve">GRIEF. </w:t>
                      </w:r>
                      <w:r w:rsidRPr="004D3E95">
                        <w:rPr>
                          <w:rFonts w:ascii="Times New Roman" w:hAnsi="Times New Roman" w:cs="Times New Roman"/>
                          <w:color w:val="auto"/>
                          <w:sz w:val="24"/>
                          <w:szCs w:val="24"/>
                          <w:shd w:val="clear" w:color="auto" w:fill="FFFFFF"/>
                        </w:rPr>
                        <w:tab/>
                      </w:r>
                      <w:r w:rsidRPr="004D3E95">
                        <w:rPr>
                          <w:rFonts w:ascii="Times New Roman" w:hAnsi="Times New Roman" w:cs="Times New Roman"/>
                          <w:i/>
                          <w:iCs/>
                          <w:color w:val="auto"/>
                          <w:sz w:val="24"/>
                          <w:szCs w:val="24"/>
                        </w:rPr>
                        <w:t>Mental Health Practice</w:t>
                      </w:r>
                      <w:r w:rsidRPr="004D3E95">
                        <w:rPr>
                          <w:rFonts w:ascii="Times New Roman" w:hAnsi="Times New Roman" w:cs="Times New Roman"/>
                          <w:color w:val="auto"/>
                          <w:sz w:val="24"/>
                          <w:szCs w:val="24"/>
                          <w:shd w:val="clear" w:color="auto" w:fill="FFFFFF"/>
                        </w:rPr>
                        <w:t xml:space="preserve">, </w:t>
                      </w:r>
                      <w:r w:rsidRPr="004D3E95">
                        <w:rPr>
                          <w:rFonts w:ascii="Times New Roman" w:hAnsi="Times New Roman" w:cs="Times New Roman"/>
                          <w:i/>
                          <w:iCs/>
                          <w:color w:val="auto"/>
                          <w:sz w:val="24"/>
                          <w:szCs w:val="24"/>
                        </w:rPr>
                        <w:t>15</w:t>
                      </w:r>
                      <w:r w:rsidRPr="004D3E95">
                        <w:rPr>
                          <w:rFonts w:ascii="Times New Roman" w:hAnsi="Times New Roman" w:cs="Times New Roman"/>
                          <w:color w:val="auto"/>
                          <w:sz w:val="24"/>
                          <w:szCs w:val="24"/>
                          <w:shd w:val="clear" w:color="auto" w:fill="FFFFFF"/>
                        </w:rPr>
                        <w:t>(6).</w:t>
                      </w:r>
                    </w:p>
                    <w:p w14:paraId="12BA0858" w14:textId="77777777" w:rsidR="000E6E51" w:rsidRPr="004D3E95" w:rsidRDefault="000E6E51" w:rsidP="000E6E51">
                      <w:pPr>
                        <w:spacing w:line="360" w:lineRule="auto"/>
                        <w:jc w:val="both"/>
                        <w:rPr>
                          <w:rFonts w:ascii="Times New Roman" w:hAnsi="Times New Roman" w:cs="Times New Roman"/>
                          <w:color w:val="auto"/>
                          <w:sz w:val="24"/>
                          <w:szCs w:val="24"/>
                          <w:shd w:val="clear" w:color="auto" w:fill="FFFFFF"/>
                        </w:rPr>
                      </w:pPr>
                      <w:r w:rsidRPr="004D3E95">
                        <w:rPr>
                          <w:rFonts w:ascii="Times New Roman" w:hAnsi="Times New Roman" w:cs="Times New Roman"/>
                          <w:color w:val="auto"/>
                          <w:sz w:val="24"/>
                          <w:szCs w:val="24"/>
                          <w:shd w:val="clear" w:color="auto" w:fill="FFFFFF"/>
                        </w:rPr>
                        <w:t xml:space="preserve">Hall, C. (2014). Bereavement theory: recent developments in our understanding of grief and </w:t>
                      </w:r>
                      <w:r>
                        <w:rPr>
                          <w:rFonts w:ascii="Times New Roman" w:hAnsi="Times New Roman" w:cs="Times New Roman"/>
                          <w:color w:val="auto"/>
                          <w:sz w:val="24"/>
                          <w:szCs w:val="24"/>
                          <w:shd w:val="clear" w:color="auto" w:fill="FFFFFF"/>
                        </w:rPr>
                        <w:tab/>
                      </w:r>
                      <w:r w:rsidRPr="004D3E95">
                        <w:rPr>
                          <w:rFonts w:ascii="Times New Roman" w:hAnsi="Times New Roman" w:cs="Times New Roman"/>
                          <w:color w:val="auto"/>
                          <w:sz w:val="24"/>
                          <w:szCs w:val="24"/>
                          <w:shd w:val="clear" w:color="auto" w:fill="FFFFFF"/>
                        </w:rPr>
                        <w:t xml:space="preserve">bereavement. </w:t>
                      </w:r>
                      <w:r w:rsidRPr="004D3E95">
                        <w:rPr>
                          <w:rFonts w:ascii="Times New Roman" w:hAnsi="Times New Roman" w:cs="Times New Roman"/>
                          <w:color w:val="auto"/>
                          <w:sz w:val="24"/>
                          <w:szCs w:val="24"/>
                          <w:shd w:val="clear" w:color="auto" w:fill="FFFFFF"/>
                        </w:rPr>
                        <w:tab/>
                      </w:r>
                      <w:r w:rsidRPr="004D3E95">
                        <w:rPr>
                          <w:rFonts w:ascii="Times New Roman" w:hAnsi="Times New Roman" w:cs="Times New Roman"/>
                          <w:i/>
                          <w:iCs/>
                          <w:color w:val="auto"/>
                          <w:sz w:val="24"/>
                          <w:szCs w:val="24"/>
                        </w:rPr>
                        <w:t>Bereavement Care</w:t>
                      </w:r>
                      <w:r w:rsidRPr="004D3E95">
                        <w:rPr>
                          <w:rFonts w:ascii="Times New Roman" w:hAnsi="Times New Roman" w:cs="Times New Roman"/>
                          <w:color w:val="auto"/>
                          <w:sz w:val="24"/>
                          <w:szCs w:val="24"/>
                          <w:shd w:val="clear" w:color="auto" w:fill="FFFFFF"/>
                        </w:rPr>
                        <w:t xml:space="preserve">, </w:t>
                      </w:r>
                      <w:r w:rsidRPr="004D3E95">
                        <w:rPr>
                          <w:rFonts w:ascii="Times New Roman" w:hAnsi="Times New Roman" w:cs="Times New Roman"/>
                          <w:i/>
                          <w:iCs/>
                          <w:color w:val="auto"/>
                          <w:sz w:val="24"/>
                          <w:szCs w:val="24"/>
                        </w:rPr>
                        <w:t>33</w:t>
                      </w:r>
                      <w:r w:rsidRPr="004D3E95">
                        <w:rPr>
                          <w:rFonts w:ascii="Times New Roman" w:hAnsi="Times New Roman" w:cs="Times New Roman"/>
                          <w:color w:val="auto"/>
                          <w:sz w:val="24"/>
                          <w:szCs w:val="24"/>
                          <w:shd w:val="clear" w:color="auto" w:fill="FFFFFF"/>
                        </w:rPr>
                        <w:t>(1), 7-12.</w:t>
                      </w:r>
                    </w:p>
                    <w:p w14:paraId="05DED8C9" w14:textId="77777777" w:rsidR="000E6E51" w:rsidRPr="004D3E95" w:rsidRDefault="000E6E51" w:rsidP="000E6E51">
                      <w:pPr>
                        <w:spacing w:line="360" w:lineRule="auto"/>
                        <w:jc w:val="both"/>
                        <w:rPr>
                          <w:rFonts w:ascii="Times New Roman" w:hAnsi="Times New Roman" w:cs="Times New Roman"/>
                          <w:color w:val="auto"/>
                          <w:sz w:val="24"/>
                          <w:szCs w:val="24"/>
                          <w:shd w:val="clear" w:color="auto" w:fill="FFFFFF"/>
                        </w:rPr>
                      </w:pPr>
                      <w:r w:rsidRPr="004D3E95">
                        <w:rPr>
                          <w:rFonts w:ascii="Times New Roman" w:hAnsi="Times New Roman" w:cs="Times New Roman"/>
                          <w:color w:val="auto"/>
                          <w:sz w:val="24"/>
                          <w:szCs w:val="24"/>
                          <w:shd w:val="clear" w:color="auto" w:fill="FFFFFF"/>
                        </w:rPr>
                        <w:t xml:space="preserve">Maciejewski, P. K., Zhang, B., Block, S. D., &amp; Prigerson, H. G. (2007). An empirical </w:t>
                      </w:r>
                      <w:r>
                        <w:rPr>
                          <w:rFonts w:ascii="Times New Roman" w:hAnsi="Times New Roman" w:cs="Times New Roman"/>
                          <w:color w:val="auto"/>
                          <w:sz w:val="24"/>
                          <w:szCs w:val="24"/>
                          <w:shd w:val="clear" w:color="auto" w:fill="FFFFFF"/>
                        </w:rPr>
                        <w:tab/>
                      </w:r>
                      <w:r w:rsidRPr="004D3E95">
                        <w:rPr>
                          <w:rFonts w:ascii="Times New Roman" w:hAnsi="Times New Roman" w:cs="Times New Roman"/>
                          <w:color w:val="auto"/>
                          <w:sz w:val="24"/>
                          <w:szCs w:val="24"/>
                          <w:shd w:val="clear" w:color="auto" w:fill="FFFFFF"/>
                        </w:rPr>
                        <w:t xml:space="preserve">examination of the stage </w:t>
                      </w:r>
                      <w:r w:rsidRPr="004D3E95">
                        <w:rPr>
                          <w:rFonts w:ascii="Times New Roman" w:hAnsi="Times New Roman" w:cs="Times New Roman"/>
                          <w:color w:val="auto"/>
                          <w:sz w:val="24"/>
                          <w:szCs w:val="24"/>
                          <w:shd w:val="clear" w:color="auto" w:fill="FFFFFF"/>
                        </w:rPr>
                        <w:tab/>
                        <w:t xml:space="preserve">theory of grief. </w:t>
                      </w:r>
                      <w:r w:rsidRPr="004D3E95">
                        <w:rPr>
                          <w:rFonts w:ascii="Times New Roman" w:hAnsi="Times New Roman" w:cs="Times New Roman"/>
                          <w:i/>
                          <w:iCs/>
                          <w:color w:val="auto"/>
                          <w:sz w:val="24"/>
                          <w:szCs w:val="24"/>
                        </w:rPr>
                        <w:t>Jama</w:t>
                      </w:r>
                      <w:r w:rsidRPr="004D3E95">
                        <w:rPr>
                          <w:rFonts w:ascii="Times New Roman" w:hAnsi="Times New Roman" w:cs="Times New Roman"/>
                          <w:color w:val="auto"/>
                          <w:sz w:val="24"/>
                          <w:szCs w:val="24"/>
                          <w:shd w:val="clear" w:color="auto" w:fill="FFFFFF"/>
                        </w:rPr>
                        <w:t xml:space="preserve">, </w:t>
                      </w:r>
                      <w:r w:rsidRPr="004D3E95">
                        <w:rPr>
                          <w:rFonts w:ascii="Times New Roman" w:hAnsi="Times New Roman" w:cs="Times New Roman"/>
                          <w:i/>
                          <w:iCs/>
                          <w:color w:val="auto"/>
                          <w:sz w:val="24"/>
                          <w:szCs w:val="24"/>
                        </w:rPr>
                        <w:t>297</w:t>
                      </w:r>
                      <w:r w:rsidRPr="004D3E95">
                        <w:rPr>
                          <w:rFonts w:ascii="Times New Roman" w:hAnsi="Times New Roman" w:cs="Times New Roman"/>
                          <w:color w:val="auto"/>
                          <w:sz w:val="24"/>
                          <w:szCs w:val="24"/>
                          <w:shd w:val="clear" w:color="auto" w:fill="FFFFFF"/>
                        </w:rPr>
                        <w:t>(7), 716-723.</w:t>
                      </w:r>
                    </w:p>
                    <w:p w14:paraId="512F4F11" w14:textId="529EF853" w:rsidR="000E6E51" w:rsidRPr="004D3E95" w:rsidRDefault="000E6E51" w:rsidP="000E6E51">
                      <w:pPr>
                        <w:spacing w:line="360" w:lineRule="auto"/>
                        <w:jc w:val="both"/>
                        <w:rPr>
                          <w:rFonts w:ascii="Times New Roman" w:hAnsi="Times New Roman" w:cs="Times New Roman"/>
                          <w:color w:val="auto"/>
                          <w:sz w:val="24"/>
                          <w:szCs w:val="24"/>
                          <w:shd w:val="clear" w:color="auto" w:fill="FFFFFF"/>
                        </w:rPr>
                      </w:pPr>
                      <w:bookmarkStart w:id="3" w:name="_Hlk26354463"/>
                      <w:r w:rsidRPr="004D3E95">
                        <w:rPr>
                          <w:rFonts w:ascii="Times New Roman" w:hAnsi="Times New Roman" w:cs="Times New Roman"/>
                          <w:color w:val="auto"/>
                          <w:sz w:val="24"/>
                          <w:szCs w:val="24"/>
                          <w:shd w:val="clear" w:color="auto" w:fill="FFFFFF"/>
                        </w:rPr>
                        <w:t xml:space="preserve">Neimeyer, R. A., &amp; Holland, J. M. (2015). </w:t>
                      </w:r>
                      <w:bookmarkEnd w:id="3"/>
                      <w:r w:rsidRPr="004D3E95">
                        <w:rPr>
                          <w:rFonts w:ascii="Times New Roman" w:hAnsi="Times New Roman" w:cs="Times New Roman"/>
                          <w:color w:val="auto"/>
                          <w:sz w:val="24"/>
                          <w:szCs w:val="24"/>
                          <w:shd w:val="clear" w:color="auto" w:fill="FFFFFF"/>
                        </w:rPr>
                        <w:t xml:space="preserve">Bereavement in later life: Theory, assessment, and </w:t>
                      </w:r>
                      <w:r>
                        <w:rPr>
                          <w:rFonts w:ascii="Times New Roman" w:hAnsi="Times New Roman" w:cs="Times New Roman"/>
                          <w:color w:val="auto"/>
                          <w:sz w:val="24"/>
                          <w:szCs w:val="24"/>
                          <w:shd w:val="clear" w:color="auto" w:fill="FFFFFF"/>
                        </w:rPr>
                        <w:tab/>
                      </w:r>
                      <w:r w:rsidRPr="004D3E95">
                        <w:rPr>
                          <w:rFonts w:ascii="Times New Roman" w:hAnsi="Times New Roman" w:cs="Times New Roman"/>
                          <w:color w:val="auto"/>
                          <w:sz w:val="24"/>
                          <w:szCs w:val="24"/>
                          <w:shd w:val="clear" w:color="auto" w:fill="FFFFFF"/>
                        </w:rPr>
                        <w:t xml:space="preserve">intervention. In </w:t>
                      </w:r>
                      <w:r w:rsidR="009C0C07">
                        <w:rPr>
                          <w:rFonts w:ascii="Times New Roman" w:hAnsi="Times New Roman" w:cs="Times New Roman"/>
                          <w:color w:val="auto"/>
                          <w:sz w:val="24"/>
                          <w:szCs w:val="24"/>
                          <w:shd w:val="clear" w:color="auto" w:fill="FFFFFF"/>
                        </w:rPr>
                        <w:tab/>
                      </w:r>
                      <w:r w:rsidRPr="004D3E95">
                        <w:rPr>
                          <w:rFonts w:ascii="Times New Roman" w:hAnsi="Times New Roman" w:cs="Times New Roman"/>
                          <w:i/>
                          <w:iCs/>
                          <w:color w:val="auto"/>
                          <w:sz w:val="24"/>
                          <w:szCs w:val="24"/>
                        </w:rPr>
                        <w:t xml:space="preserve">APA </w:t>
                      </w:r>
                      <w:r w:rsidRPr="004D3E95">
                        <w:rPr>
                          <w:rFonts w:ascii="Times New Roman" w:hAnsi="Times New Roman" w:cs="Times New Roman"/>
                          <w:i/>
                          <w:iCs/>
                          <w:color w:val="auto"/>
                          <w:sz w:val="24"/>
                          <w:szCs w:val="24"/>
                        </w:rPr>
                        <w:tab/>
                        <w:t xml:space="preserve">handbook of clinical geropsychology, Vol. 2: Assessment, </w:t>
                      </w:r>
                      <w:r>
                        <w:rPr>
                          <w:rFonts w:ascii="Times New Roman" w:hAnsi="Times New Roman" w:cs="Times New Roman"/>
                          <w:i/>
                          <w:iCs/>
                          <w:color w:val="auto"/>
                          <w:sz w:val="24"/>
                          <w:szCs w:val="24"/>
                        </w:rPr>
                        <w:tab/>
                      </w:r>
                      <w:r w:rsidRPr="004D3E95">
                        <w:rPr>
                          <w:rFonts w:ascii="Times New Roman" w:hAnsi="Times New Roman" w:cs="Times New Roman"/>
                          <w:i/>
                          <w:iCs/>
                          <w:color w:val="auto"/>
                          <w:sz w:val="24"/>
                          <w:szCs w:val="24"/>
                        </w:rPr>
                        <w:t>treatment, and issues of later life.</w:t>
                      </w:r>
                      <w:r w:rsidRPr="004D3E95">
                        <w:rPr>
                          <w:rFonts w:ascii="Times New Roman" w:hAnsi="Times New Roman" w:cs="Times New Roman"/>
                          <w:color w:val="auto"/>
                          <w:sz w:val="24"/>
                          <w:szCs w:val="24"/>
                          <w:shd w:val="clear" w:color="auto" w:fill="FFFFFF"/>
                        </w:rPr>
                        <w:t xml:space="preserve"> (pp. </w:t>
                      </w:r>
                      <w:r w:rsidR="009C0C07">
                        <w:rPr>
                          <w:rFonts w:ascii="Times New Roman" w:hAnsi="Times New Roman" w:cs="Times New Roman"/>
                          <w:color w:val="auto"/>
                          <w:sz w:val="24"/>
                          <w:szCs w:val="24"/>
                          <w:shd w:val="clear" w:color="auto" w:fill="FFFFFF"/>
                        </w:rPr>
                        <w:tab/>
                      </w:r>
                      <w:r w:rsidRPr="004D3E95">
                        <w:rPr>
                          <w:rFonts w:ascii="Times New Roman" w:hAnsi="Times New Roman" w:cs="Times New Roman"/>
                          <w:color w:val="auto"/>
                          <w:sz w:val="24"/>
                          <w:szCs w:val="24"/>
                          <w:shd w:val="clear" w:color="auto" w:fill="FFFFFF"/>
                        </w:rPr>
                        <w:t xml:space="preserve">645-666). </w:t>
                      </w:r>
                      <w:r w:rsidRPr="004D3E95">
                        <w:rPr>
                          <w:rFonts w:ascii="Times New Roman" w:hAnsi="Times New Roman" w:cs="Times New Roman"/>
                          <w:color w:val="auto"/>
                          <w:sz w:val="24"/>
                          <w:szCs w:val="24"/>
                          <w:shd w:val="clear" w:color="auto" w:fill="FFFFFF"/>
                        </w:rPr>
                        <w:tab/>
                        <w:t xml:space="preserve">American Psychological </w:t>
                      </w:r>
                      <w:r>
                        <w:rPr>
                          <w:rFonts w:ascii="Times New Roman" w:hAnsi="Times New Roman" w:cs="Times New Roman"/>
                          <w:color w:val="auto"/>
                          <w:sz w:val="24"/>
                          <w:szCs w:val="24"/>
                          <w:shd w:val="clear" w:color="auto" w:fill="FFFFFF"/>
                        </w:rPr>
                        <w:tab/>
                      </w:r>
                      <w:r w:rsidRPr="004D3E95">
                        <w:rPr>
                          <w:rFonts w:ascii="Times New Roman" w:hAnsi="Times New Roman" w:cs="Times New Roman"/>
                          <w:color w:val="auto"/>
                          <w:sz w:val="24"/>
                          <w:szCs w:val="24"/>
                          <w:shd w:val="clear" w:color="auto" w:fill="FFFFFF"/>
                        </w:rPr>
                        <w:t>Association.</w:t>
                      </w:r>
                    </w:p>
                    <w:p w14:paraId="1EF913EC" w14:textId="783AFDC7" w:rsidR="000E6E51" w:rsidRPr="004D3E95" w:rsidRDefault="000E6E51" w:rsidP="000E6E51">
                      <w:pPr>
                        <w:spacing w:line="360" w:lineRule="auto"/>
                        <w:jc w:val="both"/>
                        <w:rPr>
                          <w:rFonts w:ascii="Times New Roman" w:hAnsi="Times New Roman" w:cs="Times New Roman"/>
                          <w:color w:val="auto"/>
                          <w:sz w:val="24"/>
                          <w:szCs w:val="24"/>
                          <w:shd w:val="clear" w:color="auto" w:fill="FFFFFF"/>
                        </w:rPr>
                      </w:pPr>
                      <w:r w:rsidRPr="004D3E95">
                        <w:rPr>
                          <w:rFonts w:ascii="Times New Roman" w:hAnsi="Times New Roman" w:cs="Times New Roman"/>
                          <w:color w:val="auto"/>
                          <w:sz w:val="24"/>
                          <w:szCs w:val="24"/>
                          <w:lang w:val="en-GB"/>
                        </w:rPr>
                        <w:t xml:space="preserve">Schut, H. A., Stroebe, M.S., van den Bout, J., &amp; De Keijser, J. (1997). Intervention for the </w:t>
                      </w:r>
                      <w:r>
                        <w:rPr>
                          <w:rFonts w:ascii="Times New Roman" w:hAnsi="Times New Roman" w:cs="Times New Roman"/>
                          <w:color w:val="auto"/>
                          <w:sz w:val="24"/>
                          <w:szCs w:val="24"/>
                          <w:lang w:val="en-GB"/>
                        </w:rPr>
                        <w:tab/>
                      </w:r>
                      <w:r w:rsidRPr="004D3E95">
                        <w:rPr>
                          <w:rFonts w:ascii="Times New Roman" w:hAnsi="Times New Roman" w:cs="Times New Roman"/>
                          <w:color w:val="auto"/>
                          <w:sz w:val="24"/>
                          <w:szCs w:val="24"/>
                          <w:lang w:val="en-GB"/>
                        </w:rPr>
                        <w:t xml:space="preserve">bereaved: Gender </w:t>
                      </w:r>
                      <w:r w:rsidR="009C0C07">
                        <w:rPr>
                          <w:rFonts w:ascii="Times New Roman" w:hAnsi="Times New Roman" w:cs="Times New Roman"/>
                          <w:color w:val="auto"/>
                          <w:sz w:val="24"/>
                          <w:szCs w:val="24"/>
                          <w:lang w:val="en-GB"/>
                        </w:rPr>
                        <w:tab/>
                      </w:r>
                      <w:r w:rsidRPr="004D3E95">
                        <w:rPr>
                          <w:rFonts w:ascii="Times New Roman" w:hAnsi="Times New Roman" w:cs="Times New Roman"/>
                          <w:color w:val="auto"/>
                          <w:sz w:val="24"/>
                          <w:szCs w:val="24"/>
                          <w:lang w:val="en-GB"/>
                        </w:rPr>
                        <w:t xml:space="preserve">differences in the efficacy of two counselling programmers. </w:t>
                      </w:r>
                      <w:r w:rsidRPr="004D3E95">
                        <w:rPr>
                          <w:rFonts w:ascii="Times New Roman" w:hAnsi="Times New Roman" w:cs="Times New Roman"/>
                          <w:i/>
                          <w:iCs/>
                          <w:color w:val="auto"/>
                          <w:sz w:val="24"/>
                          <w:szCs w:val="24"/>
                          <w:lang w:val="en-GB"/>
                        </w:rPr>
                        <w:t xml:space="preserve">British </w:t>
                      </w:r>
                      <w:r>
                        <w:rPr>
                          <w:rFonts w:ascii="Times New Roman" w:hAnsi="Times New Roman" w:cs="Times New Roman"/>
                          <w:i/>
                          <w:iCs/>
                          <w:color w:val="auto"/>
                          <w:sz w:val="24"/>
                          <w:szCs w:val="24"/>
                          <w:lang w:val="en-GB"/>
                        </w:rPr>
                        <w:tab/>
                      </w:r>
                      <w:r w:rsidRPr="004D3E95">
                        <w:rPr>
                          <w:rFonts w:ascii="Times New Roman" w:hAnsi="Times New Roman" w:cs="Times New Roman"/>
                          <w:i/>
                          <w:iCs/>
                          <w:color w:val="auto"/>
                          <w:sz w:val="24"/>
                          <w:szCs w:val="24"/>
                          <w:lang w:val="en-GB"/>
                        </w:rPr>
                        <w:t xml:space="preserve">Journal of Clinical Psychology, </w:t>
                      </w:r>
                      <w:r w:rsidR="009C0C07">
                        <w:rPr>
                          <w:rFonts w:ascii="Times New Roman" w:hAnsi="Times New Roman" w:cs="Times New Roman"/>
                          <w:i/>
                          <w:iCs/>
                          <w:color w:val="auto"/>
                          <w:sz w:val="24"/>
                          <w:szCs w:val="24"/>
                          <w:lang w:val="en-GB"/>
                        </w:rPr>
                        <w:tab/>
                      </w:r>
                      <w:r w:rsidRPr="004D3E95">
                        <w:rPr>
                          <w:rFonts w:ascii="Times New Roman" w:hAnsi="Times New Roman" w:cs="Times New Roman"/>
                          <w:i/>
                          <w:iCs/>
                          <w:color w:val="auto"/>
                          <w:sz w:val="24"/>
                          <w:szCs w:val="24"/>
                          <w:lang w:val="en-GB"/>
                        </w:rPr>
                        <w:t>36</w:t>
                      </w:r>
                      <w:r w:rsidRPr="004D3E95">
                        <w:rPr>
                          <w:rFonts w:ascii="Times New Roman" w:hAnsi="Times New Roman" w:cs="Times New Roman"/>
                          <w:color w:val="auto"/>
                          <w:sz w:val="24"/>
                          <w:szCs w:val="24"/>
                          <w:lang w:val="en-GB"/>
                        </w:rPr>
                        <w:t>(1), 63-72.</w:t>
                      </w:r>
                    </w:p>
                    <w:p w14:paraId="3F5C43FF" w14:textId="77777777" w:rsidR="001A2B35" w:rsidRPr="008D3AAD" w:rsidRDefault="001A2B35" w:rsidP="00640BEA">
                      <w:pPr>
                        <w:spacing w:line="360" w:lineRule="auto"/>
                        <w:jc w:val="both"/>
                        <w:rPr>
                          <w:rFonts w:ascii="Times New Roman" w:hAnsi="Times New Roman" w:cs="Times New Roman"/>
                          <w:sz w:val="24"/>
                          <w:szCs w:val="24"/>
                          <w:shd w:val="clear" w:color="auto" w:fill="FFFFFF"/>
                        </w:rPr>
                      </w:pPr>
                    </w:p>
                    <w:p w14:paraId="6A4200F5" w14:textId="77777777" w:rsidR="00CE4338" w:rsidRPr="008D3AAD" w:rsidRDefault="00CE4338" w:rsidP="00CA24D0">
                      <w:pPr>
                        <w:spacing w:line="360" w:lineRule="auto"/>
                        <w:jc w:val="both"/>
                        <w:rPr>
                          <w:rFonts w:ascii="Times New Roman" w:hAnsi="Times New Roman" w:cs="Times New Roman"/>
                          <w:sz w:val="24"/>
                          <w:szCs w:val="24"/>
                          <w:shd w:val="clear" w:color="auto" w:fill="FFFFFF"/>
                        </w:rPr>
                      </w:pPr>
                    </w:p>
                    <w:p w14:paraId="21C269C1" w14:textId="2DA0F6CB" w:rsidR="00CA24D0" w:rsidRDefault="00CA24D0"/>
                  </w:txbxContent>
                </v:textbox>
                <w10:wrap type="square" anchorx="page"/>
              </v:shape>
            </w:pict>
          </mc:Fallback>
        </mc:AlternateContent>
      </w:r>
    </w:p>
    <w:p w14:paraId="5B6BA320" w14:textId="5C686E03" w:rsidR="001A2B35" w:rsidRDefault="001D7EC5" w:rsidP="004C3169">
      <w:pPr>
        <w:rPr>
          <w:rFonts w:ascii="Times New Roman" w:hAnsi="Times New Roman" w:cs="Times New Roman"/>
          <w:color w:val="000000" w:themeColor="text1"/>
          <w:sz w:val="24"/>
          <w:szCs w:val="24"/>
        </w:rPr>
      </w:pPr>
      <w:r w:rsidRPr="001A2B35">
        <w:rPr>
          <w:rFonts w:ascii="Times New Roman" w:hAnsi="Times New Roman" w:cs="Times New Roman"/>
          <w:noProof/>
          <w:color w:val="000000" w:themeColor="text1"/>
          <w:sz w:val="24"/>
          <w:szCs w:val="24"/>
        </w:rPr>
        <w:lastRenderedPageBreak/>
        <mc:AlternateContent>
          <mc:Choice Requires="wps">
            <w:drawing>
              <wp:anchor distT="45720" distB="45720" distL="114300" distR="114300" simplePos="0" relativeHeight="251956224" behindDoc="0" locked="0" layoutInCell="1" allowOverlap="1" wp14:anchorId="0F0DFA1B" wp14:editId="3C74C5CA">
                <wp:simplePos x="0" y="0"/>
                <wp:positionH relativeFrom="page">
                  <wp:align>center</wp:align>
                </wp:positionH>
                <wp:positionV relativeFrom="paragraph">
                  <wp:posOffset>0</wp:posOffset>
                </wp:positionV>
                <wp:extent cx="6896735" cy="5841365"/>
                <wp:effectExtent l="0" t="0" r="18415" b="26035"/>
                <wp:wrapSquare wrapText="bothSides"/>
                <wp:docPr id="2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96735" cy="5841402"/>
                        </a:xfrm>
                        <a:prstGeom prst="rect">
                          <a:avLst/>
                        </a:prstGeom>
                        <a:solidFill>
                          <a:srgbClr val="FFFFFF"/>
                        </a:solidFill>
                        <a:ln w="9525">
                          <a:solidFill>
                            <a:schemeClr val="bg1"/>
                          </a:solidFill>
                          <a:miter lim="800000"/>
                          <a:headEnd/>
                          <a:tailEnd/>
                        </a:ln>
                      </wps:spPr>
                      <wps:txbx>
                        <w:txbxContent>
                          <w:p w14:paraId="53B98000" w14:textId="77777777" w:rsidR="004B1C14" w:rsidRPr="004D3E95" w:rsidRDefault="004B1C14" w:rsidP="000E6E51">
                            <w:pPr>
                              <w:jc w:val="both"/>
                              <w:rPr>
                                <w:rFonts w:ascii="Times New Roman" w:hAnsi="Times New Roman" w:cs="Times New Roman"/>
                                <w:color w:val="auto"/>
                                <w:sz w:val="24"/>
                                <w:szCs w:val="24"/>
                                <w:shd w:val="clear" w:color="auto" w:fill="FFFFFF"/>
                              </w:rPr>
                            </w:pPr>
                            <w:r w:rsidRPr="004D3E95">
                              <w:rPr>
                                <w:rFonts w:ascii="Times New Roman" w:hAnsi="Times New Roman" w:cs="Times New Roman"/>
                                <w:color w:val="auto"/>
                                <w:sz w:val="24"/>
                                <w:szCs w:val="24"/>
                                <w:shd w:val="clear" w:color="auto" w:fill="FFFFFF"/>
                              </w:rPr>
                              <w:t xml:space="preserve">Schut, H., &amp; Stroebe, M. S. (2005). Interventions to enhance adaptation to </w:t>
                            </w:r>
                            <w:r>
                              <w:rPr>
                                <w:rFonts w:ascii="Times New Roman" w:hAnsi="Times New Roman" w:cs="Times New Roman"/>
                                <w:color w:val="auto"/>
                                <w:sz w:val="24"/>
                                <w:szCs w:val="24"/>
                                <w:shd w:val="clear" w:color="auto" w:fill="FFFFFF"/>
                              </w:rPr>
                              <w:tab/>
                            </w:r>
                            <w:r w:rsidRPr="004D3E95">
                              <w:rPr>
                                <w:rFonts w:ascii="Times New Roman" w:hAnsi="Times New Roman" w:cs="Times New Roman"/>
                                <w:color w:val="auto"/>
                                <w:sz w:val="24"/>
                                <w:szCs w:val="24"/>
                                <w:shd w:val="clear" w:color="auto" w:fill="FFFFFF"/>
                              </w:rPr>
                              <w:t>bereavement. </w:t>
                            </w:r>
                            <w:r w:rsidRPr="004D3E95">
                              <w:rPr>
                                <w:rFonts w:ascii="Times New Roman" w:hAnsi="Times New Roman" w:cs="Times New Roman"/>
                                <w:i/>
                                <w:iCs/>
                                <w:color w:val="auto"/>
                                <w:sz w:val="24"/>
                                <w:szCs w:val="24"/>
                                <w:shd w:val="clear" w:color="auto" w:fill="FFFFFF"/>
                              </w:rPr>
                              <w:t xml:space="preserve">Journal of palliative </w:t>
                            </w:r>
                            <w:r w:rsidRPr="004D3E95">
                              <w:rPr>
                                <w:rFonts w:ascii="Times New Roman" w:hAnsi="Times New Roman" w:cs="Times New Roman"/>
                                <w:i/>
                                <w:iCs/>
                                <w:color w:val="auto"/>
                                <w:sz w:val="24"/>
                                <w:szCs w:val="24"/>
                                <w:shd w:val="clear" w:color="auto" w:fill="FFFFFF"/>
                              </w:rPr>
                              <w:tab/>
                              <w:t>medicine</w:t>
                            </w:r>
                            <w:r w:rsidRPr="004D3E95">
                              <w:rPr>
                                <w:rFonts w:ascii="Times New Roman" w:hAnsi="Times New Roman" w:cs="Times New Roman"/>
                                <w:color w:val="auto"/>
                                <w:sz w:val="24"/>
                                <w:szCs w:val="24"/>
                                <w:shd w:val="clear" w:color="auto" w:fill="FFFFFF"/>
                              </w:rPr>
                              <w:t>, </w:t>
                            </w:r>
                            <w:r w:rsidRPr="004D3E95">
                              <w:rPr>
                                <w:rFonts w:ascii="Times New Roman" w:hAnsi="Times New Roman" w:cs="Times New Roman"/>
                                <w:i/>
                                <w:iCs/>
                                <w:color w:val="auto"/>
                                <w:sz w:val="24"/>
                                <w:szCs w:val="24"/>
                                <w:shd w:val="clear" w:color="auto" w:fill="FFFFFF"/>
                              </w:rPr>
                              <w:t>8</w:t>
                            </w:r>
                            <w:r w:rsidRPr="004D3E95">
                              <w:rPr>
                                <w:rFonts w:ascii="Times New Roman" w:hAnsi="Times New Roman" w:cs="Times New Roman"/>
                                <w:color w:val="auto"/>
                                <w:sz w:val="24"/>
                                <w:szCs w:val="24"/>
                                <w:shd w:val="clear" w:color="auto" w:fill="FFFFFF"/>
                              </w:rPr>
                              <w:t>(supplement 1), s-140.</w:t>
                            </w:r>
                          </w:p>
                          <w:p w14:paraId="0E705233" w14:textId="717D3012" w:rsidR="004B1C14" w:rsidRPr="004B1C14" w:rsidRDefault="004B1C14" w:rsidP="000E6E51">
                            <w:pPr>
                              <w:spacing w:line="360" w:lineRule="auto"/>
                              <w:jc w:val="both"/>
                              <w:rPr>
                                <w:rFonts w:ascii="Times New Roman" w:hAnsi="Times New Roman" w:cs="Times New Roman"/>
                                <w:color w:val="auto"/>
                                <w:sz w:val="32"/>
                                <w:szCs w:val="24"/>
                                <w:shd w:val="clear" w:color="auto" w:fill="FFFFFF"/>
                              </w:rPr>
                            </w:pPr>
                            <w:r w:rsidRPr="004B1C14">
                              <w:rPr>
                                <w:rFonts w:ascii="Times New Roman" w:hAnsi="Times New Roman" w:cs="Times New Roman"/>
                                <w:color w:val="222222"/>
                                <w:sz w:val="24"/>
                                <w:szCs w:val="20"/>
                                <w:shd w:val="clear" w:color="auto" w:fill="FFFFFF"/>
                              </w:rPr>
                              <w:t xml:space="preserve">Schut, M. S. H. (1999). The dual process model of coping with bereavement: Rationale and description. </w:t>
                            </w:r>
                            <w:r w:rsidRPr="004B1C14">
                              <w:rPr>
                                <w:rFonts w:ascii="Times New Roman" w:hAnsi="Times New Roman" w:cs="Times New Roman"/>
                                <w:i/>
                                <w:iCs/>
                                <w:color w:val="222222"/>
                                <w:sz w:val="24"/>
                                <w:szCs w:val="20"/>
                              </w:rPr>
                              <w:t xml:space="preserve">Death </w:t>
                            </w:r>
                            <w:r w:rsidR="003B2335">
                              <w:rPr>
                                <w:rFonts w:ascii="Times New Roman" w:hAnsi="Times New Roman" w:cs="Times New Roman"/>
                                <w:i/>
                                <w:iCs/>
                                <w:color w:val="222222"/>
                                <w:sz w:val="24"/>
                                <w:szCs w:val="20"/>
                              </w:rPr>
                              <w:tab/>
                            </w:r>
                            <w:r w:rsidRPr="004B1C14">
                              <w:rPr>
                                <w:rFonts w:ascii="Times New Roman" w:hAnsi="Times New Roman" w:cs="Times New Roman"/>
                                <w:i/>
                                <w:iCs/>
                                <w:color w:val="222222"/>
                                <w:sz w:val="24"/>
                                <w:szCs w:val="20"/>
                              </w:rPr>
                              <w:t>studies</w:t>
                            </w:r>
                            <w:r w:rsidRPr="004B1C14">
                              <w:rPr>
                                <w:rFonts w:ascii="Times New Roman" w:hAnsi="Times New Roman" w:cs="Times New Roman"/>
                                <w:color w:val="222222"/>
                                <w:sz w:val="24"/>
                                <w:szCs w:val="20"/>
                                <w:shd w:val="clear" w:color="auto" w:fill="FFFFFF"/>
                              </w:rPr>
                              <w:t xml:space="preserve">, </w:t>
                            </w:r>
                            <w:r w:rsidRPr="004B1C14">
                              <w:rPr>
                                <w:rFonts w:ascii="Times New Roman" w:hAnsi="Times New Roman" w:cs="Times New Roman"/>
                                <w:i/>
                                <w:iCs/>
                                <w:color w:val="222222"/>
                                <w:sz w:val="24"/>
                                <w:szCs w:val="20"/>
                              </w:rPr>
                              <w:t>23</w:t>
                            </w:r>
                            <w:r w:rsidRPr="004B1C14">
                              <w:rPr>
                                <w:rFonts w:ascii="Times New Roman" w:hAnsi="Times New Roman" w:cs="Times New Roman"/>
                                <w:color w:val="222222"/>
                                <w:sz w:val="24"/>
                                <w:szCs w:val="20"/>
                                <w:shd w:val="clear" w:color="auto" w:fill="FFFFFF"/>
                              </w:rPr>
                              <w:t>(3), 197-224.</w:t>
                            </w:r>
                          </w:p>
                          <w:p w14:paraId="060E2BF9" w14:textId="77777777" w:rsidR="004B1C14" w:rsidRPr="004D3E95" w:rsidRDefault="004B1C14" w:rsidP="000E6E51">
                            <w:pPr>
                              <w:spacing w:line="360" w:lineRule="auto"/>
                              <w:jc w:val="both"/>
                              <w:rPr>
                                <w:rFonts w:ascii="Times New Roman" w:hAnsi="Times New Roman" w:cs="Times New Roman"/>
                                <w:color w:val="auto"/>
                                <w:sz w:val="24"/>
                                <w:szCs w:val="24"/>
                                <w:shd w:val="clear" w:color="auto" w:fill="FFFFFF"/>
                              </w:rPr>
                            </w:pPr>
                            <w:r w:rsidRPr="004D3E95">
                              <w:rPr>
                                <w:rFonts w:ascii="Times New Roman" w:hAnsi="Times New Roman" w:cs="Times New Roman"/>
                                <w:color w:val="auto"/>
                                <w:sz w:val="24"/>
                                <w:szCs w:val="24"/>
                                <w:shd w:val="clear" w:color="auto" w:fill="FFFFFF"/>
                              </w:rPr>
                              <w:t>Silver, R. C., &amp; Wortman, C. B. (2007). The stage theory of grief. </w:t>
                            </w:r>
                            <w:r w:rsidRPr="004D3E95">
                              <w:rPr>
                                <w:rFonts w:ascii="Times New Roman" w:hAnsi="Times New Roman" w:cs="Times New Roman"/>
                                <w:i/>
                                <w:iCs/>
                                <w:color w:val="auto"/>
                                <w:sz w:val="24"/>
                                <w:szCs w:val="24"/>
                                <w:shd w:val="clear" w:color="auto" w:fill="FFFFFF"/>
                              </w:rPr>
                              <w:t>JAMA</w:t>
                            </w:r>
                            <w:r w:rsidRPr="004D3E95">
                              <w:rPr>
                                <w:rFonts w:ascii="Times New Roman" w:hAnsi="Times New Roman" w:cs="Times New Roman"/>
                                <w:color w:val="auto"/>
                                <w:sz w:val="24"/>
                                <w:szCs w:val="24"/>
                                <w:shd w:val="clear" w:color="auto" w:fill="FFFFFF"/>
                              </w:rPr>
                              <w:t>, </w:t>
                            </w:r>
                            <w:r w:rsidRPr="004D3E95">
                              <w:rPr>
                                <w:rFonts w:ascii="Times New Roman" w:hAnsi="Times New Roman" w:cs="Times New Roman"/>
                                <w:i/>
                                <w:iCs/>
                                <w:color w:val="auto"/>
                                <w:sz w:val="24"/>
                                <w:szCs w:val="24"/>
                                <w:shd w:val="clear" w:color="auto" w:fill="FFFFFF"/>
                              </w:rPr>
                              <w:t>297</w:t>
                            </w:r>
                            <w:r w:rsidRPr="004D3E95">
                              <w:rPr>
                                <w:rFonts w:ascii="Times New Roman" w:hAnsi="Times New Roman" w:cs="Times New Roman"/>
                                <w:color w:val="auto"/>
                                <w:sz w:val="24"/>
                                <w:szCs w:val="24"/>
                                <w:shd w:val="clear" w:color="auto" w:fill="FFFFFF"/>
                              </w:rPr>
                              <w:t>(24), 2692-2694.</w:t>
                            </w:r>
                          </w:p>
                          <w:p w14:paraId="68B9A0D5" w14:textId="333ACAA7" w:rsidR="004B1C14" w:rsidRDefault="004B1C14" w:rsidP="000E6E51">
                            <w:pPr>
                              <w:spacing w:line="360" w:lineRule="auto"/>
                              <w:jc w:val="both"/>
                              <w:rPr>
                                <w:rFonts w:ascii="Times New Roman" w:hAnsi="Times New Roman" w:cs="Times New Roman"/>
                                <w:color w:val="auto"/>
                                <w:sz w:val="24"/>
                                <w:szCs w:val="24"/>
                                <w:shd w:val="clear" w:color="auto" w:fill="FFFFFF"/>
                              </w:rPr>
                            </w:pPr>
                            <w:r w:rsidRPr="004D3E95">
                              <w:rPr>
                                <w:rFonts w:ascii="Times New Roman" w:hAnsi="Times New Roman" w:cs="Times New Roman"/>
                                <w:color w:val="auto"/>
                                <w:sz w:val="24"/>
                                <w:szCs w:val="24"/>
                                <w:shd w:val="clear" w:color="auto" w:fill="FFFFFF"/>
                              </w:rPr>
                              <w:t xml:space="preserve">Stroebe, M. S. (2002). Paving the way: From early attachment theory to contemporary </w:t>
                            </w:r>
                            <w:r>
                              <w:rPr>
                                <w:rFonts w:ascii="Times New Roman" w:hAnsi="Times New Roman" w:cs="Times New Roman"/>
                                <w:color w:val="auto"/>
                                <w:sz w:val="24"/>
                                <w:szCs w:val="24"/>
                                <w:shd w:val="clear" w:color="auto" w:fill="FFFFFF"/>
                              </w:rPr>
                              <w:tab/>
                            </w:r>
                            <w:r w:rsidRPr="004D3E95">
                              <w:rPr>
                                <w:rFonts w:ascii="Times New Roman" w:hAnsi="Times New Roman" w:cs="Times New Roman"/>
                                <w:color w:val="auto"/>
                                <w:sz w:val="24"/>
                                <w:szCs w:val="24"/>
                                <w:shd w:val="clear" w:color="auto" w:fill="FFFFFF"/>
                              </w:rPr>
                              <w:t xml:space="preserve">bereavement </w:t>
                            </w:r>
                            <w:r w:rsidR="003B2335">
                              <w:rPr>
                                <w:rFonts w:ascii="Times New Roman" w:hAnsi="Times New Roman" w:cs="Times New Roman"/>
                                <w:color w:val="auto"/>
                                <w:sz w:val="24"/>
                                <w:szCs w:val="24"/>
                                <w:shd w:val="clear" w:color="auto" w:fill="FFFFFF"/>
                              </w:rPr>
                              <w:tab/>
                            </w:r>
                            <w:r w:rsidRPr="004D3E95">
                              <w:rPr>
                                <w:rFonts w:ascii="Times New Roman" w:hAnsi="Times New Roman" w:cs="Times New Roman"/>
                                <w:color w:val="auto"/>
                                <w:sz w:val="24"/>
                                <w:szCs w:val="24"/>
                                <w:shd w:val="clear" w:color="auto" w:fill="FFFFFF"/>
                              </w:rPr>
                              <w:t xml:space="preserve">research. </w:t>
                            </w:r>
                            <w:r w:rsidRPr="004D3E95">
                              <w:rPr>
                                <w:rFonts w:ascii="Times New Roman" w:hAnsi="Times New Roman" w:cs="Times New Roman"/>
                                <w:color w:val="auto"/>
                                <w:sz w:val="24"/>
                                <w:szCs w:val="24"/>
                                <w:shd w:val="clear" w:color="auto" w:fill="FFFFFF"/>
                              </w:rPr>
                              <w:tab/>
                            </w:r>
                            <w:r w:rsidRPr="004D3E95">
                              <w:rPr>
                                <w:rFonts w:ascii="Times New Roman" w:hAnsi="Times New Roman" w:cs="Times New Roman"/>
                                <w:i/>
                                <w:iCs/>
                                <w:color w:val="auto"/>
                                <w:sz w:val="24"/>
                                <w:szCs w:val="24"/>
                              </w:rPr>
                              <w:t>Mortality</w:t>
                            </w:r>
                            <w:r w:rsidRPr="004D3E95">
                              <w:rPr>
                                <w:rFonts w:ascii="Times New Roman" w:hAnsi="Times New Roman" w:cs="Times New Roman"/>
                                <w:color w:val="auto"/>
                                <w:sz w:val="24"/>
                                <w:szCs w:val="24"/>
                                <w:shd w:val="clear" w:color="auto" w:fill="FFFFFF"/>
                              </w:rPr>
                              <w:t xml:space="preserve">, </w:t>
                            </w:r>
                            <w:r w:rsidRPr="004D3E95">
                              <w:rPr>
                                <w:rFonts w:ascii="Times New Roman" w:hAnsi="Times New Roman" w:cs="Times New Roman"/>
                                <w:i/>
                                <w:iCs/>
                                <w:color w:val="auto"/>
                                <w:sz w:val="24"/>
                                <w:szCs w:val="24"/>
                              </w:rPr>
                              <w:t>7</w:t>
                            </w:r>
                            <w:r w:rsidRPr="004D3E95">
                              <w:rPr>
                                <w:rFonts w:ascii="Times New Roman" w:hAnsi="Times New Roman" w:cs="Times New Roman"/>
                                <w:color w:val="auto"/>
                                <w:sz w:val="24"/>
                                <w:szCs w:val="24"/>
                                <w:shd w:val="clear" w:color="auto" w:fill="FFFFFF"/>
                              </w:rPr>
                              <w:t>(2), 127-138.</w:t>
                            </w:r>
                          </w:p>
                          <w:p w14:paraId="345C001E" w14:textId="77777777" w:rsidR="004B1C14" w:rsidRPr="004D3E95" w:rsidRDefault="004B1C14" w:rsidP="000E6E51">
                            <w:pPr>
                              <w:spacing w:line="360" w:lineRule="auto"/>
                              <w:jc w:val="both"/>
                              <w:rPr>
                                <w:rFonts w:ascii="Times New Roman" w:hAnsi="Times New Roman" w:cs="Times New Roman"/>
                                <w:color w:val="auto"/>
                                <w:sz w:val="24"/>
                                <w:szCs w:val="24"/>
                                <w:u w:val="single"/>
                              </w:rPr>
                            </w:pPr>
                            <w:r w:rsidRPr="004D3E95">
                              <w:rPr>
                                <w:rFonts w:ascii="Times New Roman" w:hAnsi="Times New Roman" w:cs="Times New Roman"/>
                                <w:color w:val="auto"/>
                                <w:sz w:val="24"/>
                                <w:szCs w:val="24"/>
                                <w:shd w:val="clear" w:color="auto" w:fill="FFFFFF"/>
                              </w:rPr>
                              <w:t xml:space="preserve">Stroebe, M., &amp; Schut, H. (1998). Culture and grief. </w:t>
                            </w:r>
                            <w:r w:rsidRPr="004D3E95">
                              <w:rPr>
                                <w:rFonts w:ascii="Times New Roman" w:hAnsi="Times New Roman" w:cs="Times New Roman"/>
                                <w:i/>
                                <w:iCs/>
                                <w:color w:val="auto"/>
                                <w:sz w:val="24"/>
                                <w:szCs w:val="24"/>
                              </w:rPr>
                              <w:t>Bereavement Care</w:t>
                            </w:r>
                            <w:r w:rsidRPr="004D3E95">
                              <w:rPr>
                                <w:rFonts w:ascii="Times New Roman" w:hAnsi="Times New Roman" w:cs="Times New Roman"/>
                                <w:color w:val="auto"/>
                                <w:sz w:val="24"/>
                                <w:szCs w:val="24"/>
                                <w:shd w:val="clear" w:color="auto" w:fill="FFFFFF"/>
                              </w:rPr>
                              <w:t xml:space="preserve">, </w:t>
                            </w:r>
                            <w:r w:rsidRPr="004D3E95">
                              <w:rPr>
                                <w:rFonts w:ascii="Times New Roman" w:hAnsi="Times New Roman" w:cs="Times New Roman"/>
                                <w:i/>
                                <w:iCs/>
                                <w:color w:val="auto"/>
                                <w:sz w:val="24"/>
                                <w:szCs w:val="24"/>
                              </w:rPr>
                              <w:t>17</w:t>
                            </w:r>
                            <w:r w:rsidRPr="004D3E95">
                              <w:rPr>
                                <w:rFonts w:ascii="Times New Roman" w:hAnsi="Times New Roman" w:cs="Times New Roman"/>
                                <w:color w:val="auto"/>
                                <w:sz w:val="24"/>
                                <w:szCs w:val="24"/>
                                <w:shd w:val="clear" w:color="auto" w:fill="FFFFFF"/>
                              </w:rPr>
                              <w:t>(1), 7-11.</w:t>
                            </w:r>
                          </w:p>
                          <w:p w14:paraId="487D5896" w14:textId="6F0F263C" w:rsidR="004B1C14" w:rsidRPr="004D3E95" w:rsidRDefault="004B1C14" w:rsidP="000E6E51">
                            <w:pPr>
                              <w:spacing w:line="360" w:lineRule="auto"/>
                              <w:jc w:val="both"/>
                              <w:rPr>
                                <w:rFonts w:ascii="Times New Roman" w:hAnsi="Times New Roman" w:cs="Times New Roman"/>
                                <w:color w:val="auto"/>
                                <w:sz w:val="24"/>
                                <w:szCs w:val="24"/>
                                <w:shd w:val="clear" w:color="auto" w:fill="FFFFFF"/>
                              </w:rPr>
                            </w:pPr>
                            <w:r w:rsidRPr="004D3E95">
                              <w:rPr>
                                <w:rFonts w:ascii="Times New Roman" w:hAnsi="Times New Roman" w:cs="Times New Roman"/>
                                <w:color w:val="auto"/>
                                <w:sz w:val="24"/>
                                <w:szCs w:val="24"/>
                                <w:shd w:val="clear" w:color="auto" w:fill="FFFFFF"/>
                              </w:rPr>
                              <w:t xml:space="preserve">Stroebe, M., &amp; Stroebe, W. (1991). Does" grief work" </w:t>
                            </w:r>
                            <w:proofErr w:type="gramStart"/>
                            <w:r w:rsidRPr="004D3E95">
                              <w:rPr>
                                <w:rFonts w:ascii="Times New Roman" w:hAnsi="Times New Roman" w:cs="Times New Roman"/>
                                <w:color w:val="auto"/>
                                <w:sz w:val="24"/>
                                <w:szCs w:val="24"/>
                                <w:shd w:val="clear" w:color="auto" w:fill="FFFFFF"/>
                              </w:rPr>
                              <w:t>work?.</w:t>
                            </w:r>
                            <w:proofErr w:type="gramEnd"/>
                            <w:r w:rsidRPr="004D3E95">
                              <w:rPr>
                                <w:rFonts w:ascii="Times New Roman" w:hAnsi="Times New Roman" w:cs="Times New Roman"/>
                                <w:color w:val="auto"/>
                                <w:sz w:val="24"/>
                                <w:szCs w:val="24"/>
                                <w:shd w:val="clear" w:color="auto" w:fill="FFFFFF"/>
                              </w:rPr>
                              <w:t xml:space="preserve"> </w:t>
                            </w:r>
                            <w:r w:rsidRPr="004D3E95">
                              <w:rPr>
                                <w:rFonts w:ascii="Times New Roman" w:hAnsi="Times New Roman" w:cs="Times New Roman"/>
                                <w:i/>
                                <w:iCs/>
                                <w:color w:val="auto"/>
                                <w:sz w:val="24"/>
                                <w:szCs w:val="24"/>
                              </w:rPr>
                              <w:t xml:space="preserve">Journal of consulting and </w:t>
                            </w:r>
                            <w:r>
                              <w:rPr>
                                <w:rFonts w:ascii="Times New Roman" w:hAnsi="Times New Roman" w:cs="Times New Roman"/>
                                <w:i/>
                                <w:iCs/>
                                <w:color w:val="auto"/>
                                <w:sz w:val="24"/>
                                <w:szCs w:val="24"/>
                              </w:rPr>
                              <w:tab/>
                            </w:r>
                            <w:r w:rsidRPr="004D3E95">
                              <w:rPr>
                                <w:rFonts w:ascii="Times New Roman" w:hAnsi="Times New Roman" w:cs="Times New Roman"/>
                                <w:i/>
                                <w:iCs/>
                                <w:color w:val="auto"/>
                                <w:sz w:val="24"/>
                                <w:szCs w:val="24"/>
                              </w:rPr>
                              <w:t>clinical psychology</w:t>
                            </w:r>
                            <w:r w:rsidRPr="004D3E95">
                              <w:rPr>
                                <w:rFonts w:ascii="Times New Roman" w:hAnsi="Times New Roman" w:cs="Times New Roman"/>
                                <w:color w:val="auto"/>
                                <w:sz w:val="24"/>
                                <w:szCs w:val="24"/>
                                <w:shd w:val="clear" w:color="auto" w:fill="FFFFFF"/>
                              </w:rPr>
                              <w:t xml:space="preserve">, </w:t>
                            </w:r>
                            <w:r w:rsidR="003B2335">
                              <w:rPr>
                                <w:rFonts w:ascii="Times New Roman" w:hAnsi="Times New Roman" w:cs="Times New Roman"/>
                                <w:color w:val="auto"/>
                                <w:sz w:val="24"/>
                                <w:szCs w:val="24"/>
                                <w:shd w:val="clear" w:color="auto" w:fill="FFFFFF"/>
                              </w:rPr>
                              <w:tab/>
                            </w:r>
                            <w:r w:rsidRPr="004D3E95">
                              <w:rPr>
                                <w:rFonts w:ascii="Times New Roman" w:hAnsi="Times New Roman" w:cs="Times New Roman"/>
                                <w:i/>
                                <w:iCs/>
                                <w:color w:val="auto"/>
                                <w:sz w:val="24"/>
                                <w:szCs w:val="24"/>
                              </w:rPr>
                              <w:t>59</w:t>
                            </w:r>
                            <w:r w:rsidRPr="004D3E95">
                              <w:rPr>
                                <w:rFonts w:ascii="Times New Roman" w:hAnsi="Times New Roman" w:cs="Times New Roman"/>
                                <w:color w:val="auto"/>
                                <w:sz w:val="24"/>
                                <w:szCs w:val="24"/>
                                <w:shd w:val="clear" w:color="auto" w:fill="FFFFFF"/>
                              </w:rPr>
                              <w:t xml:space="preserve">(3), </w:t>
                            </w:r>
                            <w:r w:rsidRPr="004D3E95">
                              <w:rPr>
                                <w:rFonts w:ascii="Times New Roman" w:hAnsi="Times New Roman" w:cs="Times New Roman"/>
                                <w:color w:val="auto"/>
                                <w:sz w:val="24"/>
                                <w:szCs w:val="24"/>
                                <w:shd w:val="clear" w:color="auto" w:fill="FFFFFF"/>
                              </w:rPr>
                              <w:tab/>
                              <w:t>479.</w:t>
                            </w:r>
                          </w:p>
                          <w:p w14:paraId="0BBC5C98" w14:textId="77777777" w:rsidR="004B1C14" w:rsidRPr="004D3E95" w:rsidRDefault="004B1C14" w:rsidP="000E6E51">
                            <w:pPr>
                              <w:jc w:val="both"/>
                              <w:rPr>
                                <w:rFonts w:ascii="Times New Roman" w:hAnsi="Times New Roman" w:cs="Times New Roman"/>
                                <w:color w:val="auto"/>
                                <w:sz w:val="24"/>
                                <w:szCs w:val="24"/>
                                <w:shd w:val="clear" w:color="auto" w:fill="FFFFFF"/>
                              </w:rPr>
                            </w:pPr>
                            <w:r w:rsidRPr="004D3E95">
                              <w:rPr>
                                <w:rFonts w:ascii="Times New Roman" w:hAnsi="Times New Roman" w:cs="Times New Roman"/>
                                <w:color w:val="auto"/>
                                <w:sz w:val="24"/>
                                <w:szCs w:val="24"/>
                                <w:shd w:val="clear" w:color="auto" w:fill="FFFFFF"/>
                              </w:rPr>
                              <w:t xml:space="preserve">Stroebe, M., Schut, H., &amp; Boerner, K. (2017). Cautioning health-care professionals: Bereaved </w:t>
                            </w:r>
                            <w:r>
                              <w:rPr>
                                <w:rFonts w:ascii="Times New Roman" w:hAnsi="Times New Roman" w:cs="Times New Roman"/>
                                <w:color w:val="auto"/>
                                <w:sz w:val="24"/>
                                <w:szCs w:val="24"/>
                                <w:shd w:val="clear" w:color="auto" w:fill="FFFFFF"/>
                              </w:rPr>
                              <w:tab/>
                            </w:r>
                            <w:r w:rsidRPr="004D3E95">
                              <w:rPr>
                                <w:rFonts w:ascii="Times New Roman" w:hAnsi="Times New Roman" w:cs="Times New Roman"/>
                                <w:color w:val="auto"/>
                                <w:sz w:val="24"/>
                                <w:szCs w:val="24"/>
                                <w:shd w:val="clear" w:color="auto" w:fill="FFFFFF"/>
                              </w:rPr>
                              <w:t xml:space="preserve">persons are </w:t>
                            </w:r>
                            <w:r w:rsidRPr="004D3E95">
                              <w:rPr>
                                <w:rFonts w:ascii="Times New Roman" w:hAnsi="Times New Roman" w:cs="Times New Roman"/>
                                <w:color w:val="auto"/>
                                <w:sz w:val="24"/>
                                <w:szCs w:val="24"/>
                                <w:shd w:val="clear" w:color="auto" w:fill="FFFFFF"/>
                              </w:rPr>
                              <w:tab/>
                              <w:t>misguided through the stages of grief. </w:t>
                            </w:r>
                            <w:r w:rsidRPr="004D3E95">
                              <w:rPr>
                                <w:rFonts w:ascii="Times New Roman" w:hAnsi="Times New Roman" w:cs="Times New Roman"/>
                                <w:i/>
                                <w:iCs/>
                                <w:color w:val="auto"/>
                                <w:sz w:val="24"/>
                                <w:szCs w:val="24"/>
                                <w:shd w:val="clear" w:color="auto" w:fill="FFFFFF"/>
                              </w:rPr>
                              <w:t xml:space="preserve">OMEGA-Journal of death and </w:t>
                            </w:r>
                            <w:r>
                              <w:rPr>
                                <w:rFonts w:ascii="Times New Roman" w:hAnsi="Times New Roman" w:cs="Times New Roman"/>
                                <w:i/>
                                <w:iCs/>
                                <w:color w:val="auto"/>
                                <w:sz w:val="24"/>
                                <w:szCs w:val="24"/>
                                <w:shd w:val="clear" w:color="auto" w:fill="FFFFFF"/>
                              </w:rPr>
                              <w:tab/>
                            </w:r>
                            <w:r w:rsidRPr="004D3E95">
                              <w:rPr>
                                <w:rFonts w:ascii="Times New Roman" w:hAnsi="Times New Roman" w:cs="Times New Roman"/>
                                <w:i/>
                                <w:iCs/>
                                <w:color w:val="auto"/>
                                <w:sz w:val="24"/>
                                <w:szCs w:val="24"/>
                                <w:shd w:val="clear" w:color="auto" w:fill="FFFFFF"/>
                              </w:rPr>
                              <w:t>dying</w:t>
                            </w:r>
                            <w:r w:rsidRPr="004D3E95">
                              <w:rPr>
                                <w:rFonts w:ascii="Times New Roman" w:hAnsi="Times New Roman" w:cs="Times New Roman"/>
                                <w:color w:val="auto"/>
                                <w:sz w:val="24"/>
                                <w:szCs w:val="24"/>
                                <w:shd w:val="clear" w:color="auto" w:fill="FFFFFF"/>
                              </w:rPr>
                              <w:t>, </w:t>
                            </w:r>
                            <w:r w:rsidRPr="004D3E95">
                              <w:rPr>
                                <w:rFonts w:ascii="Times New Roman" w:hAnsi="Times New Roman" w:cs="Times New Roman"/>
                                <w:i/>
                                <w:iCs/>
                                <w:color w:val="auto"/>
                                <w:sz w:val="24"/>
                                <w:szCs w:val="24"/>
                                <w:shd w:val="clear" w:color="auto" w:fill="FFFFFF"/>
                              </w:rPr>
                              <w:t>74</w:t>
                            </w:r>
                            <w:r w:rsidRPr="004D3E95">
                              <w:rPr>
                                <w:rFonts w:ascii="Times New Roman" w:hAnsi="Times New Roman" w:cs="Times New Roman"/>
                                <w:color w:val="auto"/>
                                <w:sz w:val="24"/>
                                <w:szCs w:val="24"/>
                                <w:shd w:val="clear" w:color="auto" w:fill="FFFFFF"/>
                              </w:rPr>
                              <w:t>(4), 455-473.</w:t>
                            </w:r>
                          </w:p>
                          <w:p w14:paraId="5438EE7C" w14:textId="45695FC5" w:rsidR="004B1C14" w:rsidRPr="004D3E95" w:rsidRDefault="004B1C14" w:rsidP="000E6E51">
                            <w:pPr>
                              <w:spacing w:line="360" w:lineRule="auto"/>
                              <w:jc w:val="both"/>
                              <w:rPr>
                                <w:rFonts w:ascii="Times New Roman" w:hAnsi="Times New Roman" w:cs="Times New Roman"/>
                                <w:color w:val="auto"/>
                                <w:sz w:val="24"/>
                                <w:szCs w:val="24"/>
                                <w:shd w:val="clear" w:color="auto" w:fill="FFFFFF"/>
                              </w:rPr>
                            </w:pPr>
                            <w:r w:rsidRPr="004D3E95">
                              <w:rPr>
                                <w:rFonts w:ascii="Times New Roman" w:hAnsi="Times New Roman" w:cs="Times New Roman"/>
                                <w:color w:val="auto"/>
                                <w:sz w:val="24"/>
                                <w:szCs w:val="24"/>
                                <w:shd w:val="clear" w:color="auto" w:fill="FFFFFF"/>
                              </w:rPr>
                              <w:t xml:space="preserve">Stroebe, M., Schut, H., &amp; Stroebe, W. (2005). Attachment in coping with bereavement: A </w:t>
                            </w:r>
                            <w:r>
                              <w:rPr>
                                <w:rFonts w:ascii="Times New Roman" w:hAnsi="Times New Roman" w:cs="Times New Roman"/>
                                <w:color w:val="auto"/>
                                <w:sz w:val="24"/>
                                <w:szCs w:val="24"/>
                                <w:shd w:val="clear" w:color="auto" w:fill="FFFFFF"/>
                              </w:rPr>
                              <w:tab/>
                            </w:r>
                            <w:r w:rsidRPr="004D3E95">
                              <w:rPr>
                                <w:rFonts w:ascii="Times New Roman" w:hAnsi="Times New Roman" w:cs="Times New Roman"/>
                                <w:color w:val="auto"/>
                                <w:sz w:val="24"/>
                                <w:szCs w:val="24"/>
                                <w:shd w:val="clear" w:color="auto" w:fill="FFFFFF"/>
                              </w:rPr>
                              <w:t xml:space="preserve">theoretical </w:t>
                            </w:r>
                            <w:r w:rsidR="003B2335">
                              <w:rPr>
                                <w:rFonts w:ascii="Times New Roman" w:hAnsi="Times New Roman" w:cs="Times New Roman"/>
                                <w:color w:val="auto"/>
                                <w:sz w:val="24"/>
                                <w:szCs w:val="24"/>
                                <w:shd w:val="clear" w:color="auto" w:fill="FFFFFF"/>
                              </w:rPr>
                              <w:tab/>
                            </w:r>
                            <w:r w:rsidRPr="004D3E95">
                              <w:rPr>
                                <w:rFonts w:ascii="Times New Roman" w:hAnsi="Times New Roman" w:cs="Times New Roman"/>
                                <w:color w:val="auto"/>
                                <w:sz w:val="24"/>
                                <w:szCs w:val="24"/>
                                <w:shd w:val="clear" w:color="auto" w:fill="FFFFFF"/>
                              </w:rPr>
                              <w:t xml:space="preserve">integration. </w:t>
                            </w:r>
                            <w:r w:rsidRPr="004D3E95">
                              <w:rPr>
                                <w:rFonts w:ascii="Times New Roman" w:hAnsi="Times New Roman" w:cs="Times New Roman"/>
                                <w:color w:val="auto"/>
                                <w:sz w:val="24"/>
                                <w:szCs w:val="24"/>
                                <w:shd w:val="clear" w:color="auto" w:fill="FFFFFF"/>
                              </w:rPr>
                              <w:tab/>
                            </w:r>
                            <w:r w:rsidRPr="004D3E95">
                              <w:rPr>
                                <w:rFonts w:ascii="Times New Roman" w:hAnsi="Times New Roman" w:cs="Times New Roman"/>
                                <w:i/>
                                <w:iCs/>
                                <w:color w:val="auto"/>
                                <w:sz w:val="24"/>
                                <w:szCs w:val="24"/>
                              </w:rPr>
                              <w:t>Review of general psychology</w:t>
                            </w:r>
                            <w:r w:rsidRPr="004D3E95">
                              <w:rPr>
                                <w:rFonts w:ascii="Times New Roman" w:hAnsi="Times New Roman" w:cs="Times New Roman"/>
                                <w:color w:val="auto"/>
                                <w:sz w:val="24"/>
                                <w:szCs w:val="24"/>
                                <w:shd w:val="clear" w:color="auto" w:fill="FFFFFF"/>
                              </w:rPr>
                              <w:t xml:space="preserve">, </w:t>
                            </w:r>
                            <w:r w:rsidRPr="004D3E95">
                              <w:rPr>
                                <w:rFonts w:ascii="Times New Roman" w:hAnsi="Times New Roman" w:cs="Times New Roman"/>
                                <w:i/>
                                <w:iCs/>
                                <w:color w:val="auto"/>
                                <w:sz w:val="24"/>
                                <w:szCs w:val="24"/>
                              </w:rPr>
                              <w:t>9</w:t>
                            </w:r>
                            <w:r w:rsidRPr="004D3E95">
                              <w:rPr>
                                <w:rFonts w:ascii="Times New Roman" w:hAnsi="Times New Roman" w:cs="Times New Roman"/>
                                <w:color w:val="auto"/>
                                <w:sz w:val="24"/>
                                <w:szCs w:val="24"/>
                                <w:shd w:val="clear" w:color="auto" w:fill="FFFFFF"/>
                              </w:rPr>
                              <w:t>(1), 48-66.</w:t>
                            </w:r>
                          </w:p>
                          <w:p w14:paraId="2721FEE3" w14:textId="768BDFA1" w:rsidR="004B1C14" w:rsidRDefault="004B1C14" w:rsidP="000E6E51">
                            <w:pPr>
                              <w:spacing w:line="360" w:lineRule="auto"/>
                              <w:jc w:val="both"/>
                              <w:rPr>
                                <w:rFonts w:ascii="Times New Roman" w:hAnsi="Times New Roman" w:cs="Times New Roman"/>
                                <w:color w:val="auto"/>
                                <w:sz w:val="24"/>
                                <w:szCs w:val="24"/>
                                <w:shd w:val="clear" w:color="auto" w:fill="FFFFFF"/>
                              </w:rPr>
                            </w:pPr>
                            <w:r w:rsidRPr="004D3E95">
                              <w:rPr>
                                <w:rFonts w:ascii="Times New Roman" w:hAnsi="Times New Roman" w:cs="Times New Roman"/>
                                <w:color w:val="auto"/>
                                <w:sz w:val="24"/>
                                <w:szCs w:val="24"/>
                                <w:shd w:val="clear" w:color="auto" w:fill="FFFFFF"/>
                              </w:rPr>
                              <w:t xml:space="preserve">Wagner, B., Knaevelsrud, C., &amp; Maercker, A. (2006). Internet-based cognitive-behavioural </w:t>
                            </w:r>
                            <w:r>
                              <w:rPr>
                                <w:rFonts w:ascii="Times New Roman" w:hAnsi="Times New Roman" w:cs="Times New Roman"/>
                                <w:color w:val="auto"/>
                                <w:sz w:val="24"/>
                                <w:szCs w:val="24"/>
                                <w:shd w:val="clear" w:color="auto" w:fill="FFFFFF"/>
                              </w:rPr>
                              <w:tab/>
                            </w:r>
                            <w:r w:rsidRPr="004D3E95">
                              <w:rPr>
                                <w:rFonts w:ascii="Times New Roman" w:hAnsi="Times New Roman" w:cs="Times New Roman"/>
                                <w:color w:val="auto"/>
                                <w:sz w:val="24"/>
                                <w:szCs w:val="24"/>
                                <w:shd w:val="clear" w:color="auto" w:fill="FFFFFF"/>
                              </w:rPr>
                              <w:t xml:space="preserve">therapy for </w:t>
                            </w:r>
                            <w:r w:rsidR="003B2335">
                              <w:rPr>
                                <w:rFonts w:ascii="Times New Roman" w:hAnsi="Times New Roman" w:cs="Times New Roman"/>
                                <w:color w:val="auto"/>
                                <w:sz w:val="24"/>
                                <w:szCs w:val="24"/>
                                <w:shd w:val="clear" w:color="auto" w:fill="FFFFFF"/>
                              </w:rPr>
                              <w:tab/>
                            </w:r>
                            <w:r w:rsidRPr="004D3E95">
                              <w:rPr>
                                <w:rFonts w:ascii="Times New Roman" w:hAnsi="Times New Roman" w:cs="Times New Roman"/>
                                <w:color w:val="auto"/>
                                <w:sz w:val="24"/>
                                <w:szCs w:val="24"/>
                                <w:shd w:val="clear" w:color="auto" w:fill="FFFFFF"/>
                              </w:rPr>
                              <w:t xml:space="preserve">complicated grief; a randomized controlled trail. </w:t>
                            </w:r>
                            <w:r w:rsidRPr="004D3E95">
                              <w:rPr>
                                <w:rFonts w:ascii="Times New Roman" w:hAnsi="Times New Roman" w:cs="Times New Roman"/>
                                <w:i/>
                                <w:iCs/>
                                <w:color w:val="auto"/>
                                <w:sz w:val="24"/>
                                <w:szCs w:val="24"/>
                                <w:shd w:val="clear" w:color="auto" w:fill="FFFFFF"/>
                              </w:rPr>
                              <w:t>Death studies, 30</w:t>
                            </w:r>
                            <w:r w:rsidRPr="004D3E95">
                              <w:rPr>
                                <w:rFonts w:ascii="Times New Roman" w:hAnsi="Times New Roman" w:cs="Times New Roman"/>
                                <w:color w:val="auto"/>
                                <w:sz w:val="24"/>
                                <w:szCs w:val="24"/>
                                <w:shd w:val="clear" w:color="auto" w:fill="FFFFFF"/>
                              </w:rPr>
                              <w:t>(5), 429-</w:t>
                            </w:r>
                            <w:r>
                              <w:rPr>
                                <w:rFonts w:ascii="Times New Roman" w:hAnsi="Times New Roman" w:cs="Times New Roman"/>
                                <w:color w:val="auto"/>
                                <w:sz w:val="24"/>
                                <w:szCs w:val="24"/>
                                <w:shd w:val="clear" w:color="auto" w:fill="FFFFFF"/>
                              </w:rPr>
                              <w:tab/>
                            </w:r>
                            <w:r w:rsidRPr="004D3E95">
                              <w:rPr>
                                <w:rFonts w:ascii="Times New Roman" w:hAnsi="Times New Roman" w:cs="Times New Roman"/>
                                <w:color w:val="auto"/>
                                <w:sz w:val="24"/>
                                <w:szCs w:val="24"/>
                                <w:shd w:val="clear" w:color="auto" w:fill="FFFFFF"/>
                              </w:rPr>
                              <w:t>453.</w:t>
                            </w:r>
                          </w:p>
                          <w:p w14:paraId="7A0F9D4C" w14:textId="2CC8F2D7" w:rsidR="001A2B35" w:rsidRDefault="001A2B3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0DFA1B" id="_x0000_t202" coordsize="21600,21600" o:spt="202" path="m,l,21600r21600,l21600,xe">
                <v:stroke joinstyle="miter"/>
                <v:path gradientshapeok="t" o:connecttype="rect"/>
              </v:shapetype>
              <v:shape id="_x0000_s1086" type="#_x0000_t202" style="position:absolute;margin-left:0;margin-top:0;width:543.05pt;height:459.95pt;z-index:251956224;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" strokecolor="white [3212]">
                <v:textbox>
                  <w:txbxContent>
                    <w:p w14:paraId="53B98000" w14:textId="77777777" w:rsidR="004B1C14" w:rsidRPr="004D3E95" w:rsidRDefault="004B1C14" w:rsidP="000E6E51">
                      <w:pPr>
                        <w:jc w:val="both"/>
                        <w:rPr>
                          <w:rFonts w:ascii="Times New Roman" w:hAnsi="Times New Roman" w:cs="Times New Roman"/>
                          <w:color w:val="auto"/>
                          <w:sz w:val="24"/>
                          <w:szCs w:val="24"/>
                          <w:shd w:val="clear" w:color="auto" w:fill="FFFFFF"/>
                        </w:rPr>
                      </w:pPr>
                      <w:r w:rsidRPr="004D3E95">
                        <w:rPr>
                          <w:rFonts w:ascii="Times New Roman" w:hAnsi="Times New Roman" w:cs="Times New Roman"/>
                          <w:color w:val="auto"/>
                          <w:sz w:val="24"/>
                          <w:szCs w:val="24"/>
                          <w:shd w:val="clear" w:color="auto" w:fill="FFFFFF"/>
                        </w:rPr>
                        <w:t xml:space="preserve">Schut, H., &amp; Stroebe, M. S. (2005). Interventions to enhance adaptation to </w:t>
                      </w:r>
                      <w:r>
                        <w:rPr>
                          <w:rFonts w:ascii="Times New Roman" w:hAnsi="Times New Roman" w:cs="Times New Roman"/>
                          <w:color w:val="auto"/>
                          <w:sz w:val="24"/>
                          <w:szCs w:val="24"/>
                          <w:shd w:val="clear" w:color="auto" w:fill="FFFFFF"/>
                        </w:rPr>
                        <w:tab/>
                      </w:r>
                      <w:r w:rsidRPr="004D3E95">
                        <w:rPr>
                          <w:rFonts w:ascii="Times New Roman" w:hAnsi="Times New Roman" w:cs="Times New Roman"/>
                          <w:color w:val="auto"/>
                          <w:sz w:val="24"/>
                          <w:szCs w:val="24"/>
                          <w:shd w:val="clear" w:color="auto" w:fill="FFFFFF"/>
                        </w:rPr>
                        <w:t>bereavement. </w:t>
                      </w:r>
                      <w:r w:rsidRPr="004D3E95">
                        <w:rPr>
                          <w:rFonts w:ascii="Times New Roman" w:hAnsi="Times New Roman" w:cs="Times New Roman"/>
                          <w:i/>
                          <w:iCs/>
                          <w:color w:val="auto"/>
                          <w:sz w:val="24"/>
                          <w:szCs w:val="24"/>
                          <w:shd w:val="clear" w:color="auto" w:fill="FFFFFF"/>
                        </w:rPr>
                        <w:t xml:space="preserve">Journal of palliative </w:t>
                      </w:r>
                      <w:r w:rsidRPr="004D3E95">
                        <w:rPr>
                          <w:rFonts w:ascii="Times New Roman" w:hAnsi="Times New Roman" w:cs="Times New Roman"/>
                          <w:i/>
                          <w:iCs/>
                          <w:color w:val="auto"/>
                          <w:sz w:val="24"/>
                          <w:szCs w:val="24"/>
                          <w:shd w:val="clear" w:color="auto" w:fill="FFFFFF"/>
                        </w:rPr>
                        <w:tab/>
                        <w:t>medicine</w:t>
                      </w:r>
                      <w:r w:rsidRPr="004D3E95">
                        <w:rPr>
                          <w:rFonts w:ascii="Times New Roman" w:hAnsi="Times New Roman" w:cs="Times New Roman"/>
                          <w:color w:val="auto"/>
                          <w:sz w:val="24"/>
                          <w:szCs w:val="24"/>
                          <w:shd w:val="clear" w:color="auto" w:fill="FFFFFF"/>
                        </w:rPr>
                        <w:t>, </w:t>
                      </w:r>
                      <w:r w:rsidRPr="004D3E95">
                        <w:rPr>
                          <w:rFonts w:ascii="Times New Roman" w:hAnsi="Times New Roman" w:cs="Times New Roman"/>
                          <w:i/>
                          <w:iCs/>
                          <w:color w:val="auto"/>
                          <w:sz w:val="24"/>
                          <w:szCs w:val="24"/>
                          <w:shd w:val="clear" w:color="auto" w:fill="FFFFFF"/>
                        </w:rPr>
                        <w:t>8</w:t>
                      </w:r>
                      <w:r w:rsidRPr="004D3E95">
                        <w:rPr>
                          <w:rFonts w:ascii="Times New Roman" w:hAnsi="Times New Roman" w:cs="Times New Roman"/>
                          <w:color w:val="auto"/>
                          <w:sz w:val="24"/>
                          <w:szCs w:val="24"/>
                          <w:shd w:val="clear" w:color="auto" w:fill="FFFFFF"/>
                        </w:rPr>
                        <w:t>(supplement 1), s-140.</w:t>
                      </w:r>
                    </w:p>
                    <w:p w14:paraId="0E705233" w14:textId="717D3012" w:rsidR="004B1C14" w:rsidRPr="004B1C14" w:rsidRDefault="004B1C14" w:rsidP="000E6E51">
                      <w:pPr>
                        <w:spacing w:line="360" w:lineRule="auto"/>
                        <w:jc w:val="both"/>
                        <w:rPr>
                          <w:rFonts w:ascii="Times New Roman" w:hAnsi="Times New Roman" w:cs="Times New Roman"/>
                          <w:color w:val="auto"/>
                          <w:sz w:val="32"/>
                          <w:szCs w:val="24"/>
                          <w:shd w:val="clear" w:color="auto" w:fill="FFFFFF"/>
                        </w:rPr>
                      </w:pPr>
                      <w:r w:rsidRPr="004B1C14">
                        <w:rPr>
                          <w:rFonts w:ascii="Times New Roman" w:hAnsi="Times New Roman" w:cs="Times New Roman"/>
                          <w:color w:val="222222"/>
                          <w:sz w:val="24"/>
                          <w:szCs w:val="20"/>
                          <w:shd w:val="clear" w:color="auto" w:fill="FFFFFF"/>
                        </w:rPr>
                        <w:t xml:space="preserve">Schut, M. S. H. (1999). The dual process model of coping with bereavement: Rationale and description. </w:t>
                      </w:r>
                      <w:r w:rsidRPr="004B1C14">
                        <w:rPr>
                          <w:rFonts w:ascii="Times New Roman" w:hAnsi="Times New Roman" w:cs="Times New Roman"/>
                          <w:i/>
                          <w:iCs/>
                          <w:color w:val="222222"/>
                          <w:sz w:val="24"/>
                          <w:szCs w:val="20"/>
                        </w:rPr>
                        <w:t xml:space="preserve">Death </w:t>
                      </w:r>
                      <w:r w:rsidR="003B2335">
                        <w:rPr>
                          <w:rFonts w:ascii="Times New Roman" w:hAnsi="Times New Roman" w:cs="Times New Roman"/>
                          <w:i/>
                          <w:iCs/>
                          <w:color w:val="222222"/>
                          <w:sz w:val="24"/>
                          <w:szCs w:val="20"/>
                        </w:rPr>
                        <w:tab/>
                      </w:r>
                      <w:r w:rsidRPr="004B1C14">
                        <w:rPr>
                          <w:rFonts w:ascii="Times New Roman" w:hAnsi="Times New Roman" w:cs="Times New Roman"/>
                          <w:i/>
                          <w:iCs/>
                          <w:color w:val="222222"/>
                          <w:sz w:val="24"/>
                          <w:szCs w:val="20"/>
                        </w:rPr>
                        <w:t>studies</w:t>
                      </w:r>
                      <w:r w:rsidRPr="004B1C14">
                        <w:rPr>
                          <w:rFonts w:ascii="Times New Roman" w:hAnsi="Times New Roman" w:cs="Times New Roman"/>
                          <w:color w:val="222222"/>
                          <w:sz w:val="24"/>
                          <w:szCs w:val="20"/>
                          <w:shd w:val="clear" w:color="auto" w:fill="FFFFFF"/>
                        </w:rPr>
                        <w:t xml:space="preserve">, </w:t>
                      </w:r>
                      <w:r w:rsidRPr="004B1C14">
                        <w:rPr>
                          <w:rFonts w:ascii="Times New Roman" w:hAnsi="Times New Roman" w:cs="Times New Roman"/>
                          <w:i/>
                          <w:iCs/>
                          <w:color w:val="222222"/>
                          <w:sz w:val="24"/>
                          <w:szCs w:val="20"/>
                        </w:rPr>
                        <w:t>23</w:t>
                      </w:r>
                      <w:r w:rsidRPr="004B1C14">
                        <w:rPr>
                          <w:rFonts w:ascii="Times New Roman" w:hAnsi="Times New Roman" w:cs="Times New Roman"/>
                          <w:color w:val="222222"/>
                          <w:sz w:val="24"/>
                          <w:szCs w:val="20"/>
                          <w:shd w:val="clear" w:color="auto" w:fill="FFFFFF"/>
                        </w:rPr>
                        <w:t>(3), 197-224.</w:t>
                      </w:r>
                    </w:p>
                    <w:p w14:paraId="060E2BF9" w14:textId="77777777" w:rsidR="004B1C14" w:rsidRPr="004D3E95" w:rsidRDefault="004B1C14" w:rsidP="000E6E51">
                      <w:pPr>
                        <w:spacing w:line="360" w:lineRule="auto"/>
                        <w:jc w:val="both"/>
                        <w:rPr>
                          <w:rFonts w:ascii="Times New Roman" w:hAnsi="Times New Roman" w:cs="Times New Roman"/>
                          <w:color w:val="auto"/>
                          <w:sz w:val="24"/>
                          <w:szCs w:val="24"/>
                          <w:shd w:val="clear" w:color="auto" w:fill="FFFFFF"/>
                        </w:rPr>
                      </w:pPr>
                      <w:r w:rsidRPr="004D3E95">
                        <w:rPr>
                          <w:rFonts w:ascii="Times New Roman" w:hAnsi="Times New Roman" w:cs="Times New Roman"/>
                          <w:color w:val="auto"/>
                          <w:sz w:val="24"/>
                          <w:szCs w:val="24"/>
                          <w:shd w:val="clear" w:color="auto" w:fill="FFFFFF"/>
                        </w:rPr>
                        <w:t>Silver, R. C., &amp; Wortman, C. B. (2007). The stage theory of grief. </w:t>
                      </w:r>
                      <w:r w:rsidRPr="004D3E95">
                        <w:rPr>
                          <w:rFonts w:ascii="Times New Roman" w:hAnsi="Times New Roman" w:cs="Times New Roman"/>
                          <w:i/>
                          <w:iCs/>
                          <w:color w:val="auto"/>
                          <w:sz w:val="24"/>
                          <w:szCs w:val="24"/>
                          <w:shd w:val="clear" w:color="auto" w:fill="FFFFFF"/>
                        </w:rPr>
                        <w:t>JAMA</w:t>
                      </w:r>
                      <w:r w:rsidRPr="004D3E95">
                        <w:rPr>
                          <w:rFonts w:ascii="Times New Roman" w:hAnsi="Times New Roman" w:cs="Times New Roman"/>
                          <w:color w:val="auto"/>
                          <w:sz w:val="24"/>
                          <w:szCs w:val="24"/>
                          <w:shd w:val="clear" w:color="auto" w:fill="FFFFFF"/>
                        </w:rPr>
                        <w:t>, </w:t>
                      </w:r>
                      <w:r w:rsidRPr="004D3E95">
                        <w:rPr>
                          <w:rFonts w:ascii="Times New Roman" w:hAnsi="Times New Roman" w:cs="Times New Roman"/>
                          <w:i/>
                          <w:iCs/>
                          <w:color w:val="auto"/>
                          <w:sz w:val="24"/>
                          <w:szCs w:val="24"/>
                          <w:shd w:val="clear" w:color="auto" w:fill="FFFFFF"/>
                        </w:rPr>
                        <w:t>297</w:t>
                      </w:r>
                      <w:r w:rsidRPr="004D3E95">
                        <w:rPr>
                          <w:rFonts w:ascii="Times New Roman" w:hAnsi="Times New Roman" w:cs="Times New Roman"/>
                          <w:color w:val="auto"/>
                          <w:sz w:val="24"/>
                          <w:szCs w:val="24"/>
                          <w:shd w:val="clear" w:color="auto" w:fill="FFFFFF"/>
                        </w:rPr>
                        <w:t>(24), 2692-2694.</w:t>
                      </w:r>
                    </w:p>
                    <w:p w14:paraId="68B9A0D5" w14:textId="333ACAA7" w:rsidR="004B1C14" w:rsidRDefault="004B1C14" w:rsidP="000E6E51">
                      <w:pPr>
                        <w:spacing w:line="360" w:lineRule="auto"/>
                        <w:jc w:val="both"/>
                        <w:rPr>
                          <w:rFonts w:ascii="Times New Roman" w:hAnsi="Times New Roman" w:cs="Times New Roman"/>
                          <w:color w:val="auto"/>
                          <w:sz w:val="24"/>
                          <w:szCs w:val="24"/>
                          <w:shd w:val="clear" w:color="auto" w:fill="FFFFFF"/>
                        </w:rPr>
                      </w:pPr>
                      <w:r w:rsidRPr="004D3E95">
                        <w:rPr>
                          <w:rFonts w:ascii="Times New Roman" w:hAnsi="Times New Roman" w:cs="Times New Roman"/>
                          <w:color w:val="auto"/>
                          <w:sz w:val="24"/>
                          <w:szCs w:val="24"/>
                          <w:shd w:val="clear" w:color="auto" w:fill="FFFFFF"/>
                        </w:rPr>
                        <w:t xml:space="preserve">Stroebe, M. S. (2002). Paving the way: From early attachment theory to contemporary </w:t>
                      </w:r>
                      <w:r>
                        <w:rPr>
                          <w:rFonts w:ascii="Times New Roman" w:hAnsi="Times New Roman" w:cs="Times New Roman"/>
                          <w:color w:val="auto"/>
                          <w:sz w:val="24"/>
                          <w:szCs w:val="24"/>
                          <w:shd w:val="clear" w:color="auto" w:fill="FFFFFF"/>
                        </w:rPr>
                        <w:tab/>
                      </w:r>
                      <w:r w:rsidRPr="004D3E95">
                        <w:rPr>
                          <w:rFonts w:ascii="Times New Roman" w:hAnsi="Times New Roman" w:cs="Times New Roman"/>
                          <w:color w:val="auto"/>
                          <w:sz w:val="24"/>
                          <w:szCs w:val="24"/>
                          <w:shd w:val="clear" w:color="auto" w:fill="FFFFFF"/>
                        </w:rPr>
                        <w:t xml:space="preserve">bereavement </w:t>
                      </w:r>
                      <w:r w:rsidR="003B2335">
                        <w:rPr>
                          <w:rFonts w:ascii="Times New Roman" w:hAnsi="Times New Roman" w:cs="Times New Roman"/>
                          <w:color w:val="auto"/>
                          <w:sz w:val="24"/>
                          <w:szCs w:val="24"/>
                          <w:shd w:val="clear" w:color="auto" w:fill="FFFFFF"/>
                        </w:rPr>
                        <w:tab/>
                      </w:r>
                      <w:r w:rsidRPr="004D3E95">
                        <w:rPr>
                          <w:rFonts w:ascii="Times New Roman" w:hAnsi="Times New Roman" w:cs="Times New Roman"/>
                          <w:color w:val="auto"/>
                          <w:sz w:val="24"/>
                          <w:szCs w:val="24"/>
                          <w:shd w:val="clear" w:color="auto" w:fill="FFFFFF"/>
                        </w:rPr>
                        <w:t xml:space="preserve">research. </w:t>
                      </w:r>
                      <w:r w:rsidRPr="004D3E95">
                        <w:rPr>
                          <w:rFonts w:ascii="Times New Roman" w:hAnsi="Times New Roman" w:cs="Times New Roman"/>
                          <w:color w:val="auto"/>
                          <w:sz w:val="24"/>
                          <w:szCs w:val="24"/>
                          <w:shd w:val="clear" w:color="auto" w:fill="FFFFFF"/>
                        </w:rPr>
                        <w:tab/>
                      </w:r>
                      <w:r w:rsidRPr="004D3E95">
                        <w:rPr>
                          <w:rFonts w:ascii="Times New Roman" w:hAnsi="Times New Roman" w:cs="Times New Roman"/>
                          <w:i/>
                          <w:iCs/>
                          <w:color w:val="auto"/>
                          <w:sz w:val="24"/>
                          <w:szCs w:val="24"/>
                        </w:rPr>
                        <w:t>Mortality</w:t>
                      </w:r>
                      <w:r w:rsidRPr="004D3E95">
                        <w:rPr>
                          <w:rFonts w:ascii="Times New Roman" w:hAnsi="Times New Roman" w:cs="Times New Roman"/>
                          <w:color w:val="auto"/>
                          <w:sz w:val="24"/>
                          <w:szCs w:val="24"/>
                          <w:shd w:val="clear" w:color="auto" w:fill="FFFFFF"/>
                        </w:rPr>
                        <w:t xml:space="preserve">, </w:t>
                      </w:r>
                      <w:r w:rsidRPr="004D3E95">
                        <w:rPr>
                          <w:rFonts w:ascii="Times New Roman" w:hAnsi="Times New Roman" w:cs="Times New Roman"/>
                          <w:i/>
                          <w:iCs/>
                          <w:color w:val="auto"/>
                          <w:sz w:val="24"/>
                          <w:szCs w:val="24"/>
                        </w:rPr>
                        <w:t>7</w:t>
                      </w:r>
                      <w:r w:rsidRPr="004D3E95">
                        <w:rPr>
                          <w:rFonts w:ascii="Times New Roman" w:hAnsi="Times New Roman" w:cs="Times New Roman"/>
                          <w:color w:val="auto"/>
                          <w:sz w:val="24"/>
                          <w:szCs w:val="24"/>
                          <w:shd w:val="clear" w:color="auto" w:fill="FFFFFF"/>
                        </w:rPr>
                        <w:t>(2), 127-138.</w:t>
                      </w:r>
                    </w:p>
                    <w:p w14:paraId="345C001E" w14:textId="77777777" w:rsidR="004B1C14" w:rsidRPr="004D3E95" w:rsidRDefault="004B1C14" w:rsidP="000E6E51">
                      <w:pPr>
                        <w:spacing w:line="360" w:lineRule="auto"/>
                        <w:jc w:val="both"/>
                        <w:rPr>
                          <w:rFonts w:ascii="Times New Roman" w:hAnsi="Times New Roman" w:cs="Times New Roman"/>
                          <w:color w:val="auto"/>
                          <w:sz w:val="24"/>
                          <w:szCs w:val="24"/>
                          <w:u w:val="single"/>
                        </w:rPr>
                      </w:pPr>
                      <w:r w:rsidRPr="004D3E95">
                        <w:rPr>
                          <w:rFonts w:ascii="Times New Roman" w:hAnsi="Times New Roman" w:cs="Times New Roman"/>
                          <w:color w:val="auto"/>
                          <w:sz w:val="24"/>
                          <w:szCs w:val="24"/>
                          <w:shd w:val="clear" w:color="auto" w:fill="FFFFFF"/>
                        </w:rPr>
                        <w:t xml:space="preserve">Stroebe, M., &amp; Schut, H. (1998). Culture and grief. </w:t>
                      </w:r>
                      <w:r w:rsidRPr="004D3E95">
                        <w:rPr>
                          <w:rFonts w:ascii="Times New Roman" w:hAnsi="Times New Roman" w:cs="Times New Roman"/>
                          <w:i/>
                          <w:iCs/>
                          <w:color w:val="auto"/>
                          <w:sz w:val="24"/>
                          <w:szCs w:val="24"/>
                        </w:rPr>
                        <w:t>Bereavement Care</w:t>
                      </w:r>
                      <w:r w:rsidRPr="004D3E95">
                        <w:rPr>
                          <w:rFonts w:ascii="Times New Roman" w:hAnsi="Times New Roman" w:cs="Times New Roman"/>
                          <w:color w:val="auto"/>
                          <w:sz w:val="24"/>
                          <w:szCs w:val="24"/>
                          <w:shd w:val="clear" w:color="auto" w:fill="FFFFFF"/>
                        </w:rPr>
                        <w:t xml:space="preserve">, </w:t>
                      </w:r>
                      <w:r w:rsidRPr="004D3E95">
                        <w:rPr>
                          <w:rFonts w:ascii="Times New Roman" w:hAnsi="Times New Roman" w:cs="Times New Roman"/>
                          <w:i/>
                          <w:iCs/>
                          <w:color w:val="auto"/>
                          <w:sz w:val="24"/>
                          <w:szCs w:val="24"/>
                        </w:rPr>
                        <w:t>17</w:t>
                      </w:r>
                      <w:r w:rsidRPr="004D3E95">
                        <w:rPr>
                          <w:rFonts w:ascii="Times New Roman" w:hAnsi="Times New Roman" w:cs="Times New Roman"/>
                          <w:color w:val="auto"/>
                          <w:sz w:val="24"/>
                          <w:szCs w:val="24"/>
                          <w:shd w:val="clear" w:color="auto" w:fill="FFFFFF"/>
                        </w:rPr>
                        <w:t>(1), 7-11.</w:t>
                      </w:r>
                    </w:p>
                    <w:p w14:paraId="487D5896" w14:textId="6F0F263C" w:rsidR="004B1C14" w:rsidRPr="004D3E95" w:rsidRDefault="004B1C14" w:rsidP="000E6E51">
                      <w:pPr>
                        <w:spacing w:line="360" w:lineRule="auto"/>
                        <w:jc w:val="both"/>
                        <w:rPr>
                          <w:rFonts w:ascii="Times New Roman" w:hAnsi="Times New Roman" w:cs="Times New Roman"/>
                          <w:color w:val="auto"/>
                          <w:sz w:val="24"/>
                          <w:szCs w:val="24"/>
                          <w:shd w:val="clear" w:color="auto" w:fill="FFFFFF"/>
                        </w:rPr>
                      </w:pPr>
                      <w:r w:rsidRPr="004D3E95">
                        <w:rPr>
                          <w:rFonts w:ascii="Times New Roman" w:hAnsi="Times New Roman" w:cs="Times New Roman"/>
                          <w:color w:val="auto"/>
                          <w:sz w:val="24"/>
                          <w:szCs w:val="24"/>
                          <w:shd w:val="clear" w:color="auto" w:fill="FFFFFF"/>
                        </w:rPr>
                        <w:t xml:space="preserve">Stroebe, M., &amp; Stroebe, W. (1991). Does" grief work" </w:t>
                      </w:r>
                      <w:proofErr w:type="gramStart"/>
                      <w:r w:rsidRPr="004D3E95">
                        <w:rPr>
                          <w:rFonts w:ascii="Times New Roman" w:hAnsi="Times New Roman" w:cs="Times New Roman"/>
                          <w:color w:val="auto"/>
                          <w:sz w:val="24"/>
                          <w:szCs w:val="24"/>
                          <w:shd w:val="clear" w:color="auto" w:fill="FFFFFF"/>
                        </w:rPr>
                        <w:t>work?.</w:t>
                      </w:r>
                      <w:proofErr w:type="gramEnd"/>
                      <w:r w:rsidRPr="004D3E95">
                        <w:rPr>
                          <w:rFonts w:ascii="Times New Roman" w:hAnsi="Times New Roman" w:cs="Times New Roman"/>
                          <w:color w:val="auto"/>
                          <w:sz w:val="24"/>
                          <w:szCs w:val="24"/>
                          <w:shd w:val="clear" w:color="auto" w:fill="FFFFFF"/>
                        </w:rPr>
                        <w:t xml:space="preserve"> </w:t>
                      </w:r>
                      <w:r w:rsidRPr="004D3E95">
                        <w:rPr>
                          <w:rFonts w:ascii="Times New Roman" w:hAnsi="Times New Roman" w:cs="Times New Roman"/>
                          <w:i/>
                          <w:iCs/>
                          <w:color w:val="auto"/>
                          <w:sz w:val="24"/>
                          <w:szCs w:val="24"/>
                        </w:rPr>
                        <w:t xml:space="preserve">Journal of consulting and </w:t>
                      </w:r>
                      <w:r>
                        <w:rPr>
                          <w:rFonts w:ascii="Times New Roman" w:hAnsi="Times New Roman" w:cs="Times New Roman"/>
                          <w:i/>
                          <w:iCs/>
                          <w:color w:val="auto"/>
                          <w:sz w:val="24"/>
                          <w:szCs w:val="24"/>
                        </w:rPr>
                        <w:tab/>
                      </w:r>
                      <w:r w:rsidRPr="004D3E95">
                        <w:rPr>
                          <w:rFonts w:ascii="Times New Roman" w:hAnsi="Times New Roman" w:cs="Times New Roman"/>
                          <w:i/>
                          <w:iCs/>
                          <w:color w:val="auto"/>
                          <w:sz w:val="24"/>
                          <w:szCs w:val="24"/>
                        </w:rPr>
                        <w:t>clinical psychology</w:t>
                      </w:r>
                      <w:r w:rsidRPr="004D3E95">
                        <w:rPr>
                          <w:rFonts w:ascii="Times New Roman" w:hAnsi="Times New Roman" w:cs="Times New Roman"/>
                          <w:color w:val="auto"/>
                          <w:sz w:val="24"/>
                          <w:szCs w:val="24"/>
                          <w:shd w:val="clear" w:color="auto" w:fill="FFFFFF"/>
                        </w:rPr>
                        <w:t xml:space="preserve">, </w:t>
                      </w:r>
                      <w:r w:rsidR="003B2335">
                        <w:rPr>
                          <w:rFonts w:ascii="Times New Roman" w:hAnsi="Times New Roman" w:cs="Times New Roman"/>
                          <w:color w:val="auto"/>
                          <w:sz w:val="24"/>
                          <w:szCs w:val="24"/>
                          <w:shd w:val="clear" w:color="auto" w:fill="FFFFFF"/>
                        </w:rPr>
                        <w:tab/>
                      </w:r>
                      <w:r w:rsidRPr="004D3E95">
                        <w:rPr>
                          <w:rFonts w:ascii="Times New Roman" w:hAnsi="Times New Roman" w:cs="Times New Roman"/>
                          <w:i/>
                          <w:iCs/>
                          <w:color w:val="auto"/>
                          <w:sz w:val="24"/>
                          <w:szCs w:val="24"/>
                        </w:rPr>
                        <w:t>59</w:t>
                      </w:r>
                      <w:r w:rsidRPr="004D3E95">
                        <w:rPr>
                          <w:rFonts w:ascii="Times New Roman" w:hAnsi="Times New Roman" w:cs="Times New Roman"/>
                          <w:color w:val="auto"/>
                          <w:sz w:val="24"/>
                          <w:szCs w:val="24"/>
                          <w:shd w:val="clear" w:color="auto" w:fill="FFFFFF"/>
                        </w:rPr>
                        <w:t xml:space="preserve">(3), </w:t>
                      </w:r>
                      <w:r w:rsidRPr="004D3E95">
                        <w:rPr>
                          <w:rFonts w:ascii="Times New Roman" w:hAnsi="Times New Roman" w:cs="Times New Roman"/>
                          <w:color w:val="auto"/>
                          <w:sz w:val="24"/>
                          <w:szCs w:val="24"/>
                          <w:shd w:val="clear" w:color="auto" w:fill="FFFFFF"/>
                        </w:rPr>
                        <w:tab/>
                        <w:t>479.</w:t>
                      </w:r>
                    </w:p>
                    <w:p w14:paraId="0BBC5C98" w14:textId="77777777" w:rsidR="004B1C14" w:rsidRPr="004D3E95" w:rsidRDefault="004B1C14" w:rsidP="000E6E51">
                      <w:pPr>
                        <w:jc w:val="both"/>
                        <w:rPr>
                          <w:rFonts w:ascii="Times New Roman" w:hAnsi="Times New Roman" w:cs="Times New Roman"/>
                          <w:color w:val="auto"/>
                          <w:sz w:val="24"/>
                          <w:szCs w:val="24"/>
                          <w:shd w:val="clear" w:color="auto" w:fill="FFFFFF"/>
                        </w:rPr>
                      </w:pPr>
                      <w:r w:rsidRPr="004D3E95">
                        <w:rPr>
                          <w:rFonts w:ascii="Times New Roman" w:hAnsi="Times New Roman" w:cs="Times New Roman"/>
                          <w:color w:val="auto"/>
                          <w:sz w:val="24"/>
                          <w:szCs w:val="24"/>
                          <w:shd w:val="clear" w:color="auto" w:fill="FFFFFF"/>
                        </w:rPr>
                        <w:t xml:space="preserve">Stroebe, M., Schut, H., &amp; Boerner, K. (2017). Cautioning health-care professionals: Bereaved </w:t>
                      </w:r>
                      <w:r>
                        <w:rPr>
                          <w:rFonts w:ascii="Times New Roman" w:hAnsi="Times New Roman" w:cs="Times New Roman"/>
                          <w:color w:val="auto"/>
                          <w:sz w:val="24"/>
                          <w:szCs w:val="24"/>
                          <w:shd w:val="clear" w:color="auto" w:fill="FFFFFF"/>
                        </w:rPr>
                        <w:tab/>
                      </w:r>
                      <w:r w:rsidRPr="004D3E95">
                        <w:rPr>
                          <w:rFonts w:ascii="Times New Roman" w:hAnsi="Times New Roman" w:cs="Times New Roman"/>
                          <w:color w:val="auto"/>
                          <w:sz w:val="24"/>
                          <w:szCs w:val="24"/>
                          <w:shd w:val="clear" w:color="auto" w:fill="FFFFFF"/>
                        </w:rPr>
                        <w:t xml:space="preserve">persons are </w:t>
                      </w:r>
                      <w:r w:rsidRPr="004D3E95">
                        <w:rPr>
                          <w:rFonts w:ascii="Times New Roman" w:hAnsi="Times New Roman" w:cs="Times New Roman"/>
                          <w:color w:val="auto"/>
                          <w:sz w:val="24"/>
                          <w:szCs w:val="24"/>
                          <w:shd w:val="clear" w:color="auto" w:fill="FFFFFF"/>
                        </w:rPr>
                        <w:tab/>
                        <w:t>misguided through the stages of grief. </w:t>
                      </w:r>
                      <w:r w:rsidRPr="004D3E95">
                        <w:rPr>
                          <w:rFonts w:ascii="Times New Roman" w:hAnsi="Times New Roman" w:cs="Times New Roman"/>
                          <w:i/>
                          <w:iCs/>
                          <w:color w:val="auto"/>
                          <w:sz w:val="24"/>
                          <w:szCs w:val="24"/>
                          <w:shd w:val="clear" w:color="auto" w:fill="FFFFFF"/>
                        </w:rPr>
                        <w:t xml:space="preserve">OMEGA-Journal of death and </w:t>
                      </w:r>
                      <w:r>
                        <w:rPr>
                          <w:rFonts w:ascii="Times New Roman" w:hAnsi="Times New Roman" w:cs="Times New Roman"/>
                          <w:i/>
                          <w:iCs/>
                          <w:color w:val="auto"/>
                          <w:sz w:val="24"/>
                          <w:szCs w:val="24"/>
                          <w:shd w:val="clear" w:color="auto" w:fill="FFFFFF"/>
                        </w:rPr>
                        <w:tab/>
                      </w:r>
                      <w:r w:rsidRPr="004D3E95">
                        <w:rPr>
                          <w:rFonts w:ascii="Times New Roman" w:hAnsi="Times New Roman" w:cs="Times New Roman"/>
                          <w:i/>
                          <w:iCs/>
                          <w:color w:val="auto"/>
                          <w:sz w:val="24"/>
                          <w:szCs w:val="24"/>
                          <w:shd w:val="clear" w:color="auto" w:fill="FFFFFF"/>
                        </w:rPr>
                        <w:t>dying</w:t>
                      </w:r>
                      <w:r w:rsidRPr="004D3E95">
                        <w:rPr>
                          <w:rFonts w:ascii="Times New Roman" w:hAnsi="Times New Roman" w:cs="Times New Roman"/>
                          <w:color w:val="auto"/>
                          <w:sz w:val="24"/>
                          <w:szCs w:val="24"/>
                          <w:shd w:val="clear" w:color="auto" w:fill="FFFFFF"/>
                        </w:rPr>
                        <w:t>, </w:t>
                      </w:r>
                      <w:r w:rsidRPr="004D3E95">
                        <w:rPr>
                          <w:rFonts w:ascii="Times New Roman" w:hAnsi="Times New Roman" w:cs="Times New Roman"/>
                          <w:i/>
                          <w:iCs/>
                          <w:color w:val="auto"/>
                          <w:sz w:val="24"/>
                          <w:szCs w:val="24"/>
                          <w:shd w:val="clear" w:color="auto" w:fill="FFFFFF"/>
                        </w:rPr>
                        <w:t>74</w:t>
                      </w:r>
                      <w:r w:rsidRPr="004D3E95">
                        <w:rPr>
                          <w:rFonts w:ascii="Times New Roman" w:hAnsi="Times New Roman" w:cs="Times New Roman"/>
                          <w:color w:val="auto"/>
                          <w:sz w:val="24"/>
                          <w:szCs w:val="24"/>
                          <w:shd w:val="clear" w:color="auto" w:fill="FFFFFF"/>
                        </w:rPr>
                        <w:t>(4), 455-473.</w:t>
                      </w:r>
                    </w:p>
                    <w:p w14:paraId="5438EE7C" w14:textId="45695FC5" w:rsidR="004B1C14" w:rsidRPr="004D3E95" w:rsidRDefault="004B1C14" w:rsidP="000E6E51">
                      <w:pPr>
                        <w:spacing w:line="360" w:lineRule="auto"/>
                        <w:jc w:val="both"/>
                        <w:rPr>
                          <w:rFonts w:ascii="Times New Roman" w:hAnsi="Times New Roman" w:cs="Times New Roman"/>
                          <w:color w:val="auto"/>
                          <w:sz w:val="24"/>
                          <w:szCs w:val="24"/>
                          <w:shd w:val="clear" w:color="auto" w:fill="FFFFFF"/>
                        </w:rPr>
                      </w:pPr>
                      <w:r w:rsidRPr="004D3E95">
                        <w:rPr>
                          <w:rFonts w:ascii="Times New Roman" w:hAnsi="Times New Roman" w:cs="Times New Roman"/>
                          <w:color w:val="auto"/>
                          <w:sz w:val="24"/>
                          <w:szCs w:val="24"/>
                          <w:shd w:val="clear" w:color="auto" w:fill="FFFFFF"/>
                        </w:rPr>
                        <w:t xml:space="preserve">Stroebe, M., Schut, H., &amp; Stroebe, W. (2005). Attachment in coping with bereavement: A </w:t>
                      </w:r>
                      <w:r>
                        <w:rPr>
                          <w:rFonts w:ascii="Times New Roman" w:hAnsi="Times New Roman" w:cs="Times New Roman"/>
                          <w:color w:val="auto"/>
                          <w:sz w:val="24"/>
                          <w:szCs w:val="24"/>
                          <w:shd w:val="clear" w:color="auto" w:fill="FFFFFF"/>
                        </w:rPr>
                        <w:tab/>
                      </w:r>
                      <w:r w:rsidRPr="004D3E95">
                        <w:rPr>
                          <w:rFonts w:ascii="Times New Roman" w:hAnsi="Times New Roman" w:cs="Times New Roman"/>
                          <w:color w:val="auto"/>
                          <w:sz w:val="24"/>
                          <w:szCs w:val="24"/>
                          <w:shd w:val="clear" w:color="auto" w:fill="FFFFFF"/>
                        </w:rPr>
                        <w:t xml:space="preserve">theoretical </w:t>
                      </w:r>
                      <w:r w:rsidR="003B2335">
                        <w:rPr>
                          <w:rFonts w:ascii="Times New Roman" w:hAnsi="Times New Roman" w:cs="Times New Roman"/>
                          <w:color w:val="auto"/>
                          <w:sz w:val="24"/>
                          <w:szCs w:val="24"/>
                          <w:shd w:val="clear" w:color="auto" w:fill="FFFFFF"/>
                        </w:rPr>
                        <w:tab/>
                      </w:r>
                      <w:r w:rsidRPr="004D3E95">
                        <w:rPr>
                          <w:rFonts w:ascii="Times New Roman" w:hAnsi="Times New Roman" w:cs="Times New Roman"/>
                          <w:color w:val="auto"/>
                          <w:sz w:val="24"/>
                          <w:szCs w:val="24"/>
                          <w:shd w:val="clear" w:color="auto" w:fill="FFFFFF"/>
                        </w:rPr>
                        <w:t xml:space="preserve">integration. </w:t>
                      </w:r>
                      <w:r w:rsidRPr="004D3E95">
                        <w:rPr>
                          <w:rFonts w:ascii="Times New Roman" w:hAnsi="Times New Roman" w:cs="Times New Roman"/>
                          <w:color w:val="auto"/>
                          <w:sz w:val="24"/>
                          <w:szCs w:val="24"/>
                          <w:shd w:val="clear" w:color="auto" w:fill="FFFFFF"/>
                        </w:rPr>
                        <w:tab/>
                      </w:r>
                      <w:r w:rsidRPr="004D3E95">
                        <w:rPr>
                          <w:rFonts w:ascii="Times New Roman" w:hAnsi="Times New Roman" w:cs="Times New Roman"/>
                          <w:i/>
                          <w:iCs/>
                          <w:color w:val="auto"/>
                          <w:sz w:val="24"/>
                          <w:szCs w:val="24"/>
                        </w:rPr>
                        <w:t>Review of general psychology</w:t>
                      </w:r>
                      <w:r w:rsidRPr="004D3E95">
                        <w:rPr>
                          <w:rFonts w:ascii="Times New Roman" w:hAnsi="Times New Roman" w:cs="Times New Roman"/>
                          <w:color w:val="auto"/>
                          <w:sz w:val="24"/>
                          <w:szCs w:val="24"/>
                          <w:shd w:val="clear" w:color="auto" w:fill="FFFFFF"/>
                        </w:rPr>
                        <w:t xml:space="preserve">, </w:t>
                      </w:r>
                      <w:r w:rsidRPr="004D3E95">
                        <w:rPr>
                          <w:rFonts w:ascii="Times New Roman" w:hAnsi="Times New Roman" w:cs="Times New Roman"/>
                          <w:i/>
                          <w:iCs/>
                          <w:color w:val="auto"/>
                          <w:sz w:val="24"/>
                          <w:szCs w:val="24"/>
                        </w:rPr>
                        <w:t>9</w:t>
                      </w:r>
                      <w:r w:rsidRPr="004D3E95">
                        <w:rPr>
                          <w:rFonts w:ascii="Times New Roman" w:hAnsi="Times New Roman" w:cs="Times New Roman"/>
                          <w:color w:val="auto"/>
                          <w:sz w:val="24"/>
                          <w:szCs w:val="24"/>
                          <w:shd w:val="clear" w:color="auto" w:fill="FFFFFF"/>
                        </w:rPr>
                        <w:t>(1), 48-66.</w:t>
                      </w:r>
                    </w:p>
                    <w:p w14:paraId="2721FEE3" w14:textId="768BDFA1" w:rsidR="004B1C14" w:rsidRDefault="004B1C14" w:rsidP="000E6E51">
                      <w:pPr>
                        <w:spacing w:line="360" w:lineRule="auto"/>
                        <w:jc w:val="both"/>
                        <w:rPr>
                          <w:rFonts w:ascii="Times New Roman" w:hAnsi="Times New Roman" w:cs="Times New Roman"/>
                          <w:color w:val="auto"/>
                          <w:sz w:val="24"/>
                          <w:szCs w:val="24"/>
                          <w:shd w:val="clear" w:color="auto" w:fill="FFFFFF"/>
                        </w:rPr>
                      </w:pPr>
                      <w:r w:rsidRPr="004D3E95">
                        <w:rPr>
                          <w:rFonts w:ascii="Times New Roman" w:hAnsi="Times New Roman" w:cs="Times New Roman"/>
                          <w:color w:val="auto"/>
                          <w:sz w:val="24"/>
                          <w:szCs w:val="24"/>
                          <w:shd w:val="clear" w:color="auto" w:fill="FFFFFF"/>
                        </w:rPr>
                        <w:t xml:space="preserve">Wagner, B., Knaevelsrud, C., &amp; Maercker, A. (2006). Internet-based cognitive-behavioural </w:t>
                      </w:r>
                      <w:r>
                        <w:rPr>
                          <w:rFonts w:ascii="Times New Roman" w:hAnsi="Times New Roman" w:cs="Times New Roman"/>
                          <w:color w:val="auto"/>
                          <w:sz w:val="24"/>
                          <w:szCs w:val="24"/>
                          <w:shd w:val="clear" w:color="auto" w:fill="FFFFFF"/>
                        </w:rPr>
                        <w:tab/>
                      </w:r>
                      <w:r w:rsidRPr="004D3E95">
                        <w:rPr>
                          <w:rFonts w:ascii="Times New Roman" w:hAnsi="Times New Roman" w:cs="Times New Roman"/>
                          <w:color w:val="auto"/>
                          <w:sz w:val="24"/>
                          <w:szCs w:val="24"/>
                          <w:shd w:val="clear" w:color="auto" w:fill="FFFFFF"/>
                        </w:rPr>
                        <w:t xml:space="preserve">therapy for </w:t>
                      </w:r>
                      <w:r w:rsidR="003B2335">
                        <w:rPr>
                          <w:rFonts w:ascii="Times New Roman" w:hAnsi="Times New Roman" w:cs="Times New Roman"/>
                          <w:color w:val="auto"/>
                          <w:sz w:val="24"/>
                          <w:szCs w:val="24"/>
                          <w:shd w:val="clear" w:color="auto" w:fill="FFFFFF"/>
                        </w:rPr>
                        <w:tab/>
                      </w:r>
                      <w:r w:rsidRPr="004D3E95">
                        <w:rPr>
                          <w:rFonts w:ascii="Times New Roman" w:hAnsi="Times New Roman" w:cs="Times New Roman"/>
                          <w:color w:val="auto"/>
                          <w:sz w:val="24"/>
                          <w:szCs w:val="24"/>
                          <w:shd w:val="clear" w:color="auto" w:fill="FFFFFF"/>
                        </w:rPr>
                        <w:t xml:space="preserve">complicated grief; a randomized controlled trail. </w:t>
                      </w:r>
                      <w:r w:rsidRPr="004D3E95">
                        <w:rPr>
                          <w:rFonts w:ascii="Times New Roman" w:hAnsi="Times New Roman" w:cs="Times New Roman"/>
                          <w:i/>
                          <w:iCs/>
                          <w:color w:val="auto"/>
                          <w:sz w:val="24"/>
                          <w:szCs w:val="24"/>
                          <w:shd w:val="clear" w:color="auto" w:fill="FFFFFF"/>
                        </w:rPr>
                        <w:t>Death studies, 30</w:t>
                      </w:r>
                      <w:r w:rsidRPr="004D3E95">
                        <w:rPr>
                          <w:rFonts w:ascii="Times New Roman" w:hAnsi="Times New Roman" w:cs="Times New Roman"/>
                          <w:color w:val="auto"/>
                          <w:sz w:val="24"/>
                          <w:szCs w:val="24"/>
                          <w:shd w:val="clear" w:color="auto" w:fill="FFFFFF"/>
                        </w:rPr>
                        <w:t>(5), 429-</w:t>
                      </w:r>
                      <w:r>
                        <w:rPr>
                          <w:rFonts w:ascii="Times New Roman" w:hAnsi="Times New Roman" w:cs="Times New Roman"/>
                          <w:color w:val="auto"/>
                          <w:sz w:val="24"/>
                          <w:szCs w:val="24"/>
                          <w:shd w:val="clear" w:color="auto" w:fill="FFFFFF"/>
                        </w:rPr>
                        <w:tab/>
                      </w:r>
                      <w:r w:rsidRPr="004D3E95">
                        <w:rPr>
                          <w:rFonts w:ascii="Times New Roman" w:hAnsi="Times New Roman" w:cs="Times New Roman"/>
                          <w:color w:val="auto"/>
                          <w:sz w:val="24"/>
                          <w:szCs w:val="24"/>
                          <w:shd w:val="clear" w:color="auto" w:fill="FFFFFF"/>
                        </w:rPr>
                        <w:t>453.</w:t>
                      </w:r>
                    </w:p>
                    <w:p w14:paraId="7A0F9D4C" w14:textId="2CC8F2D7" w:rsidR="001A2B35" w:rsidRDefault="001A2B35"/>
                  </w:txbxContent>
                </v:textbox>
                <w10:wrap type="square" anchorx="page"/>
              </v:shape>
            </w:pict>
          </mc:Fallback>
        </mc:AlternateContent>
      </w:r>
    </w:p>
    <w:p w14:paraId="6E8B889C" w14:textId="7374ED78" w:rsidR="001A2B35" w:rsidRDefault="001A2B35" w:rsidP="004C3169">
      <w:pPr>
        <w:rPr>
          <w:rFonts w:ascii="Times New Roman" w:hAnsi="Times New Roman" w:cs="Times New Roman"/>
          <w:color w:val="000000" w:themeColor="text1"/>
          <w:sz w:val="24"/>
          <w:szCs w:val="24"/>
        </w:rPr>
      </w:pPr>
    </w:p>
    <w:p w14:paraId="23CEF43B" w14:textId="6FEDADE9" w:rsidR="001A2B35" w:rsidRDefault="001A2B35" w:rsidP="004C3169">
      <w:pPr>
        <w:rPr>
          <w:rFonts w:ascii="Times New Roman" w:hAnsi="Times New Roman" w:cs="Times New Roman"/>
          <w:color w:val="000000" w:themeColor="text1"/>
          <w:sz w:val="24"/>
          <w:szCs w:val="24"/>
        </w:rPr>
      </w:pPr>
    </w:p>
    <w:p w14:paraId="1BACC974" w14:textId="4EB91C44" w:rsidR="001A2B35" w:rsidRDefault="001A2B35" w:rsidP="004C3169">
      <w:pPr>
        <w:rPr>
          <w:rFonts w:ascii="Times New Roman" w:hAnsi="Times New Roman" w:cs="Times New Roman"/>
          <w:color w:val="000000" w:themeColor="text1"/>
          <w:sz w:val="24"/>
          <w:szCs w:val="24"/>
        </w:rPr>
      </w:pPr>
    </w:p>
    <w:p w14:paraId="2E7E2E3A" w14:textId="39194E69" w:rsidR="001A2B35" w:rsidRDefault="001A2B35" w:rsidP="004C3169">
      <w:pPr>
        <w:rPr>
          <w:rFonts w:ascii="Times New Roman" w:hAnsi="Times New Roman" w:cs="Times New Roman"/>
          <w:color w:val="000000" w:themeColor="text1"/>
          <w:sz w:val="24"/>
          <w:szCs w:val="24"/>
        </w:rPr>
      </w:pPr>
    </w:p>
    <w:p w14:paraId="1D5F1526" w14:textId="63BB1DCE" w:rsidR="001A2B35" w:rsidRDefault="001A2B35" w:rsidP="004C3169">
      <w:pPr>
        <w:rPr>
          <w:rFonts w:ascii="Times New Roman" w:hAnsi="Times New Roman" w:cs="Times New Roman"/>
          <w:color w:val="000000" w:themeColor="text1"/>
          <w:sz w:val="24"/>
          <w:szCs w:val="24"/>
        </w:rPr>
      </w:pPr>
    </w:p>
    <w:p w14:paraId="1C736139" w14:textId="37273786" w:rsidR="001A2B35" w:rsidRDefault="001A2B35" w:rsidP="004C3169">
      <w:pPr>
        <w:rPr>
          <w:rFonts w:ascii="Times New Roman" w:hAnsi="Times New Roman" w:cs="Times New Roman"/>
          <w:color w:val="000000" w:themeColor="text1"/>
          <w:sz w:val="24"/>
          <w:szCs w:val="24"/>
        </w:rPr>
      </w:pPr>
    </w:p>
    <w:p w14:paraId="7EAEFAAC" w14:textId="503BE84F" w:rsidR="001A2B35" w:rsidRDefault="001A2B35" w:rsidP="004C3169">
      <w:pPr>
        <w:rPr>
          <w:rFonts w:ascii="Times New Roman" w:hAnsi="Times New Roman" w:cs="Times New Roman"/>
          <w:color w:val="000000" w:themeColor="text1"/>
          <w:sz w:val="24"/>
          <w:szCs w:val="24"/>
        </w:rPr>
      </w:pPr>
    </w:p>
    <w:p w14:paraId="647BB65B" w14:textId="604145A5" w:rsidR="001A2B35" w:rsidRDefault="001A2B35" w:rsidP="004C3169">
      <w:pPr>
        <w:rPr>
          <w:rFonts w:ascii="Times New Roman" w:hAnsi="Times New Roman" w:cs="Times New Roman"/>
          <w:color w:val="000000" w:themeColor="text1"/>
          <w:sz w:val="24"/>
          <w:szCs w:val="24"/>
        </w:rPr>
      </w:pPr>
    </w:p>
    <w:p w14:paraId="6AB86D0E" w14:textId="638A5691" w:rsidR="001A2B35" w:rsidRDefault="001A2B35" w:rsidP="004C3169">
      <w:pPr>
        <w:rPr>
          <w:rFonts w:ascii="Times New Roman" w:hAnsi="Times New Roman" w:cs="Times New Roman"/>
          <w:color w:val="000000" w:themeColor="text1"/>
          <w:sz w:val="24"/>
          <w:szCs w:val="24"/>
        </w:rPr>
      </w:pPr>
    </w:p>
    <w:p w14:paraId="717FAA59" w14:textId="6021FF66" w:rsidR="001A2B35" w:rsidRDefault="001A2B35" w:rsidP="004C3169">
      <w:pPr>
        <w:rPr>
          <w:rFonts w:ascii="Times New Roman" w:hAnsi="Times New Roman" w:cs="Times New Roman"/>
          <w:color w:val="000000" w:themeColor="text1"/>
          <w:sz w:val="24"/>
          <w:szCs w:val="24"/>
        </w:rPr>
      </w:pPr>
    </w:p>
    <w:p w14:paraId="0ECAE1D1" w14:textId="1845B717" w:rsidR="001A2B35" w:rsidRDefault="001A2B35" w:rsidP="004C3169">
      <w:pPr>
        <w:rPr>
          <w:rFonts w:ascii="Times New Roman" w:hAnsi="Times New Roman" w:cs="Times New Roman"/>
          <w:color w:val="000000" w:themeColor="text1"/>
          <w:sz w:val="24"/>
          <w:szCs w:val="24"/>
        </w:rPr>
      </w:pPr>
    </w:p>
    <w:p w14:paraId="458DAE9E" w14:textId="3DF2609E" w:rsidR="001A2B35" w:rsidRDefault="001A2B35" w:rsidP="004C3169">
      <w:pPr>
        <w:rPr>
          <w:rFonts w:ascii="Times New Roman" w:hAnsi="Times New Roman" w:cs="Times New Roman"/>
          <w:color w:val="000000" w:themeColor="text1"/>
          <w:sz w:val="24"/>
          <w:szCs w:val="24"/>
        </w:rPr>
      </w:pPr>
    </w:p>
    <w:p w14:paraId="6C4C30FE" w14:textId="2BDF3EDF" w:rsidR="001A2B35" w:rsidRDefault="001A2B35" w:rsidP="004C3169">
      <w:pPr>
        <w:rPr>
          <w:rFonts w:ascii="Times New Roman" w:hAnsi="Times New Roman" w:cs="Times New Roman"/>
          <w:color w:val="000000" w:themeColor="text1"/>
          <w:sz w:val="24"/>
          <w:szCs w:val="24"/>
        </w:rPr>
      </w:pPr>
    </w:p>
    <w:p w14:paraId="41C46A55" w14:textId="27300397" w:rsidR="001A2B35" w:rsidRDefault="001A2B35" w:rsidP="004C3169">
      <w:pPr>
        <w:rPr>
          <w:rFonts w:ascii="Times New Roman" w:hAnsi="Times New Roman" w:cs="Times New Roman"/>
          <w:color w:val="000000" w:themeColor="text1"/>
          <w:sz w:val="24"/>
          <w:szCs w:val="24"/>
        </w:rPr>
      </w:pPr>
    </w:p>
    <w:p w14:paraId="780680FB" w14:textId="797E6381" w:rsidR="001A2B35" w:rsidRDefault="001A2B35" w:rsidP="004C3169">
      <w:pPr>
        <w:rPr>
          <w:rFonts w:ascii="Times New Roman" w:hAnsi="Times New Roman" w:cs="Times New Roman"/>
          <w:color w:val="000000" w:themeColor="text1"/>
          <w:sz w:val="24"/>
          <w:szCs w:val="24"/>
        </w:rPr>
      </w:pPr>
    </w:p>
    <w:p w14:paraId="00BC415B" w14:textId="5123EC57" w:rsidR="000E6E51" w:rsidRDefault="000E6E51" w:rsidP="004C3169">
      <w:pPr>
        <w:rPr>
          <w:rFonts w:ascii="Times New Roman" w:hAnsi="Times New Roman" w:cs="Times New Roman"/>
          <w:color w:val="000000" w:themeColor="text1"/>
          <w:sz w:val="24"/>
          <w:szCs w:val="24"/>
        </w:rPr>
      </w:pPr>
    </w:p>
    <w:p w14:paraId="6A2EACDB" w14:textId="1BAA3E67" w:rsidR="000E6E51" w:rsidRDefault="000E6E51" w:rsidP="004C3169">
      <w:pPr>
        <w:rPr>
          <w:rFonts w:ascii="Times New Roman" w:hAnsi="Times New Roman" w:cs="Times New Roman"/>
          <w:color w:val="000000" w:themeColor="text1"/>
          <w:sz w:val="24"/>
          <w:szCs w:val="24"/>
        </w:rPr>
      </w:pPr>
    </w:p>
    <w:p w14:paraId="6D28BE05" w14:textId="4F0EC665" w:rsidR="000E6E51" w:rsidRDefault="000E6E51" w:rsidP="004C3169">
      <w:pPr>
        <w:rPr>
          <w:rFonts w:ascii="Times New Roman" w:hAnsi="Times New Roman" w:cs="Times New Roman"/>
          <w:color w:val="000000" w:themeColor="text1"/>
          <w:sz w:val="24"/>
          <w:szCs w:val="24"/>
        </w:rPr>
      </w:pPr>
    </w:p>
    <w:p w14:paraId="04DDDED8" w14:textId="4EBAC941" w:rsidR="000E6E51" w:rsidRDefault="000E6E51" w:rsidP="004C3169">
      <w:pPr>
        <w:rPr>
          <w:rFonts w:ascii="Times New Roman" w:hAnsi="Times New Roman" w:cs="Times New Roman"/>
          <w:color w:val="000000" w:themeColor="text1"/>
          <w:sz w:val="24"/>
          <w:szCs w:val="24"/>
        </w:rPr>
      </w:pPr>
    </w:p>
    <w:p w14:paraId="6EC792B6" w14:textId="7954309F" w:rsidR="000E6E51" w:rsidRDefault="000E6E51" w:rsidP="004C3169">
      <w:pPr>
        <w:rPr>
          <w:rFonts w:ascii="Times New Roman" w:hAnsi="Times New Roman" w:cs="Times New Roman"/>
          <w:color w:val="000000" w:themeColor="text1"/>
          <w:sz w:val="24"/>
          <w:szCs w:val="24"/>
        </w:rPr>
      </w:pPr>
    </w:p>
    <w:p w14:paraId="2DDA422B" w14:textId="29292F95" w:rsidR="000E6E51" w:rsidRDefault="000E6E51" w:rsidP="004C3169">
      <w:pPr>
        <w:rPr>
          <w:rFonts w:ascii="Times New Roman" w:hAnsi="Times New Roman" w:cs="Times New Roman"/>
          <w:color w:val="000000" w:themeColor="text1"/>
          <w:sz w:val="24"/>
          <w:szCs w:val="24"/>
        </w:rPr>
      </w:pPr>
    </w:p>
    <w:p w14:paraId="2C13374E" w14:textId="783D6C72" w:rsidR="000E6E51" w:rsidRDefault="000E6E51" w:rsidP="004C3169">
      <w:pPr>
        <w:rPr>
          <w:rFonts w:ascii="Times New Roman" w:hAnsi="Times New Roman" w:cs="Times New Roman"/>
          <w:color w:val="000000" w:themeColor="text1"/>
          <w:sz w:val="24"/>
          <w:szCs w:val="24"/>
        </w:rPr>
      </w:pPr>
    </w:p>
    <w:p w14:paraId="67764BB2" w14:textId="4042D64A" w:rsidR="000E6E51" w:rsidRDefault="000E6E51" w:rsidP="004C3169">
      <w:pPr>
        <w:rPr>
          <w:rFonts w:ascii="Times New Roman" w:hAnsi="Times New Roman" w:cs="Times New Roman"/>
          <w:color w:val="000000" w:themeColor="text1"/>
          <w:sz w:val="24"/>
          <w:szCs w:val="24"/>
        </w:rPr>
      </w:pPr>
    </w:p>
    <w:p w14:paraId="5F239A91" w14:textId="73ED83AA" w:rsidR="000E6E51" w:rsidRDefault="000E6E51" w:rsidP="004C3169">
      <w:pPr>
        <w:rPr>
          <w:rFonts w:ascii="Times New Roman" w:hAnsi="Times New Roman" w:cs="Times New Roman"/>
          <w:color w:val="000000" w:themeColor="text1"/>
          <w:sz w:val="24"/>
          <w:szCs w:val="24"/>
        </w:rPr>
      </w:pPr>
    </w:p>
    <w:p w14:paraId="79E10C89" w14:textId="49AAE6AB" w:rsidR="000E6E51" w:rsidRDefault="000E6E51" w:rsidP="004C3169">
      <w:pPr>
        <w:rPr>
          <w:rFonts w:ascii="Times New Roman" w:hAnsi="Times New Roman" w:cs="Times New Roman"/>
          <w:color w:val="000000" w:themeColor="text1"/>
          <w:sz w:val="24"/>
          <w:szCs w:val="24"/>
        </w:rPr>
      </w:pPr>
    </w:p>
    <w:p w14:paraId="3C60148C" w14:textId="4D012450" w:rsidR="000E6E51" w:rsidRDefault="000E6E51" w:rsidP="004C3169">
      <w:pPr>
        <w:rPr>
          <w:rFonts w:ascii="Times New Roman" w:hAnsi="Times New Roman" w:cs="Times New Roman"/>
          <w:color w:val="000000" w:themeColor="text1"/>
          <w:sz w:val="24"/>
          <w:szCs w:val="24"/>
        </w:rPr>
      </w:pPr>
    </w:p>
    <w:p w14:paraId="3FDAE8A7" w14:textId="62270077" w:rsidR="000E6E51" w:rsidRDefault="000E6E51" w:rsidP="004C3169">
      <w:pPr>
        <w:rPr>
          <w:rFonts w:ascii="Times New Roman" w:hAnsi="Times New Roman" w:cs="Times New Roman"/>
          <w:color w:val="000000" w:themeColor="text1"/>
          <w:sz w:val="24"/>
          <w:szCs w:val="24"/>
        </w:rPr>
      </w:pPr>
    </w:p>
    <w:p w14:paraId="1FDBB0A3" w14:textId="3B054BF2" w:rsidR="000E6E51" w:rsidRDefault="000E6E51" w:rsidP="004C3169">
      <w:pPr>
        <w:rPr>
          <w:rFonts w:ascii="Times New Roman" w:hAnsi="Times New Roman" w:cs="Times New Roman"/>
          <w:color w:val="000000" w:themeColor="text1"/>
          <w:sz w:val="24"/>
          <w:szCs w:val="24"/>
        </w:rPr>
        <w:sectPr w:rsidR="000E6E51" w:rsidSect="00F77647">
          <w:pgSz w:w="12240" w:h="15840"/>
          <w:pgMar w:top="1440" w:right="5083" w:bottom="0" w:left="0" w:header="720" w:footer="720" w:gutter="0"/>
          <w:cols w:space="720"/>
          <w:docGrid w:linePitch="360"/>
        </w:sectPr>
      </w:pPr>
    </w:p>
    <w:p w14:paraId="40B83CF5" w14:textId="3EE7EFFE" w:rsidR="000E6E51" w:rsidRDefault="00A840D3" w:rsidP="000E6E51">
      <w:pPr>
        <w:pStyle w:val="Title"/>
        <w:widowControl w:val="0"/>
        <w:rPr>
          <w:sz w:val="22"/>
          <w:szCs w:val="22"/>
        </w:rPr>
      </w:pPr>
      <w:r>
        <w:rPr>
          <w:noProof/>
        </w:rPr>
        <w:lastRenderedPageBreak/>
        <w:drawing>
          <wp:anchor distT="0" distB="0" distL="114300" distR="114300" simplePos="0" relativeHeight="251976704" behindDoc="1" locked="0" layoutInCell="1" allowOverlap="1" wp14:anchorId="6515BDAB" wp14:editId="47A708AD">
            <wp:simplePos x="0" y="0"/>
            <wp:positionH relativeFrom="margin">
              <wp:posOffset>1325170</wp:posOffset>
            </wp:positionH>
            <wp:positionV relativeFrom="margin">
              <wp:posOffset>133574</wp:posOffset>
            </wp:positionV>
            <wp:extent cx="1142365" cy="941614"/>
            <wp:effectExtent l="19050" t="0" r="19685" b="297180"/>
            <wp:wrapNone/>
            <wp:docPr id="253" name="Picture 253" descr="best-friend"/>
            <wp:cNvGraphicFramePr/>
            <a:graphic xmlns:a="http://schemas.openxmlformats.org/drawingml/2006/main">
              <a:graphicData uri="http://schemas.openxmlformats.org/drawingml/2006/picture">
                <pic:pic xmlns:pic="http://schemas.openxmlformats.org/drawingml/2006/picture">
                  <pic:nvPicPr>
                    <pic:cNvPr id="26" name="Picture 26" descr="best-friend"/>
                    <pic:cNvPicPr/>
                  </pic:nvPicPr>
                  <pic:blipFill>
                    <a:blip r:embed="rId30" cstate="print">
                      <a:duotone>
                        <a:prstClr val="black"/>
                        <a:srgbClr val="4472C4">
                          <a:tint val="45000"/>
                          <a:satMod val="400000"/>
                        </a:srgbClr>
                      </a:duotone>
                      <a:extLst>
                        <a:ext uri="{28A0092B-C50C-407E-A947-70E740481C1C}">
                          <a14:useLocalDpi xmlns:a14="http://schemas.microsoft.com/office/drawing/2010/main" val="0"/>
                        </a:ext>
                      </a:extLst>
                    </a:blip>
                    <a:srcRect/>
                    <a:stretch>
                      <a:fillRect/>
                    </a:stretch>
                  </pic:blipFill>
                  <pic:spPr bwMode="auto">
                    <a:xfrm>
                      <a:off x="0" y="0"/>
                      <a:ext cx="1142365" cy="941614"/>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en-GB"/>
        </w:rPr>
        <mc:AlternateContent>
          <mc:Choice Requires="wps">
            <w:drawing>
              <wp:anchor distT="0" distB="0" distL="114300" distR="114300" simplePos="0" relativeHeight="251984896" behindDoc="0" locked="0" layoutInCell="1" allowOverlap="1" wp14:anchorId="4F34A50C" wp14:editId="3BC6EA64">
                <wp:simplePos x="0" y="0"/>
                <wp:positionH relativeFrom="margin">
                  <wp:posOffset>2192992</wp:posOffset>
                </wp:positionH>
                <wp:positionV relativeFrom="paragraph">
                  <wp:posOffset>92261</wp:posOffset>
                </wp:positionV>
                <wp:extent cx="1410970" cy="1148776"/>
                <wp:effectExtent l="0" t="19050" r="0" b="32385"/>
                <wp:wrapNone/>
                <wp:docPr id="290" name="Text Box 2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382799">
                          <a:off x="0" y="0"/>
                          <a:ext cx="1410970" cy="1148776"/>
                        </a:xfrm>
                        <a:prstGeom prst="ellipse">
                          <a:avLst/>
                        </a:prstGeom>
                        <a:solidFill>
                          <a:srgbClr val="6699CC"/>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31AC92C7" w14:textId="77777777" w:rsidR="000E6E51" w:rsidRPr="000E6E51" w:rsidRDefault="000E6E51" w:rsidP="000E6E51">
                            <w:pPr>
                              <w:pStyle w:val="Heading1"/>
                              <w:widowControl w:val="0"/>
                              <w:rPr>
                                <w:rFonts w:ascii="Gill Sans MT" w:hAnsi="Gill Sans MT"/>
                                <w:sz w:val="24"/>
                                <w:szCs w:val="24"/>
                              </w:rPr>
                            </w:pPr>
                            <w:r w:rsidRPr="000E6E51">
                              <w:rPr>
                                <w:rFonts w:ascii="Gill Sans MT" w:hAnsi="Gill Sans MT"/>
                                <w:sz w:val="24"/>
                                <w:szCs w:val="24"/>
                              </w:rPr>
                              <w:t xml:space="preserve">Positive Support Networks </w:t>
                            </w:r>
                          </w:p>
                        </w:txbxContent>
                      </wps:txbx>
                      <wps:bodyPr rot="0" vert="horz" wrap="square" lIns="36195" tIns="36195" rIns="36195" bIns="36195" anchor="t" anchorCtr="0" upright="1">
                        <a:noAutofit/>
                      </wps:bodyPr>
                    </wps:wsp>
                  </a:graphicData>
                </a:graphic>
                <wp14:sizeRelH relativeFrom="margin">
                  <wp14:pctWidth>0</wp14:pctWidth>
                </wp14:sizeRelH>
                <wp14:sizeRelV relativeFrom="margin">
                  <wp14:pctHeight>0</wp14:pctHeight>
                </wp14:sizeRelV>
              </wp:anchor>
            </w:drawing>
          </mc:Choice>
          <mc:Fallback>
            <w:pict>
              <v:oval w14:anchorId="4F34A50C" id="Text Box 290" o:spid="_x0000_s1087" style="position:absolute;left:0;text-align:left;margin-left:172.7pt;margin-top:7.25pt;width:111.1pt;height:90.45pt;rotation:-1329508fd;z-index:25198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" fillcolor="#69c" stroked="f" strokecolor="black [0]" strokeweight="0" insetpen="t">
                <v:stroke joinstyle="miter"/>
                <v:shadow color="#ccc"/>
                <v:textbox inset="2.85pt,2.85pt,2.85pt,2.85pt">
                  <w:txbxContent>
                    <w:p w14:paraId="31AC92C7" w14:textId="77777777" w:rsidR="000E6E51" w:rsidRPr="000E6E51" w:rsidRDefault="000E6E51" w:rsidP="000E6E51">
                      <w:pPr>
                        <w:pStyle w:val="Heading1"/>
                        <w:widowControl w:val="0"/>
                        <w:rPr>
                          <w:rFonts w:ascii="Gill Sans MT" w:hAnsi="Gill Sans MT"/>
                          <w:sz w:val="24"/>
                          <w:szCs w:val="24"/>
                        </w:rPr>
                      </w:pPr>
                      <w:r w:rsidRPr="000E6E51">
                        <w:rPr>
                          <w:rFonts w:ascii="Gill Sans MT" w:hAnsi="Gill Sans MT"/>
                          <w:sz w:val="24"/>
                          <w:szCs w:val="24"/>
                        </w:rPr>
                        <w:t xml:space="preserve">Positive Support Networks </w:t>
                      </w:r>
                    </w:p>
                  </w:txbxContent>
                </v:textbox>
                <w10:wrap anchorx="margin"/>
              </v:oval>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982848" behindDoc="0" locked="0" layoutInCell="1" allowOverlap="1" wp14:anchorId="2D5C2354" wp14:editId="54296FA9">
                <wp:simplePos x="0" y="0"/>
                <wp:positionH relativeFrom="margin">
                  <wp:align>left</wp:align>
                </wp:positionH>
                <wp:positionV relativeFrom="paragraph">
                  <wp:posOffset>76760</wp:posOffset>
                </wp:positionV>
                <wp:extent cx="1490345" cy="979333"/>
                <wp:effectExtent l="0" t="38100" r="0" b="49530"/>
                <wp:wrapNone/>
                <wp:docPr id="289" name="Text Box 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382799">
                          <a:off x="0" y="0"/>
                          <a:ext cx="1490345" cy="979333"/>
                        </a:xfrm>
                        <a:prstGeom prst="ellipse">
                          <a:avLst/>
                        </a:prstGeom>
                        <a:solidFill>
                          <a:srgbClr val="6699CC"/>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42C412E6" w14:textId="77777777" w:rsidR="000E6E51" w:rsidRPr="000E6E51" w:rsidRDefault="000E6E51" w:rsidP="000E6E51">
                            <w:pPr>
                              <w:pStyle w:val="Heading1"/>
                              <w:widowControl w:val="0"/>
                              <w:rPr>
                                <w:rFonts w:ascii="Gill Sans MT" w:hAnsi="Gill Sans MT"/>
                                <w:sz w:val="24"/>
                                <w:szCs w:val="24"/>
                              </w:rPr>
                            </w:pPr>
                            <w:r w:rsidRPr="000E6E51">
                              <w:rPr>
                                <w:rFonts w:ascii="Gill Sans MT" w:hAnsi="Gill Sans MT"/>
                                <w:sz w:val="24"/>
                                <w:szCs w:val="24"/>
                              </w:rPr>
                              <w:t>Role Adjustment</w:t>
                            </w:r>
                          </w:p>
                        </w:txbxContent>
                      </wps:txbx>
                      <wps:bodyPr rot="0" vert="horz" wrap="square" lIns="36195" tIns="36195" rIns="36195" bIns="36195" anchor="t" anchorCtr="0" upright="1">
                        <a:noAutofit/>
                      </wps:bodyPr>
                    </wps:wsp>
                  </a:graphicData>
                </a:graphic>
                <wp14:sizeRelH relativeFrom="margin">
                  <wp14:pctWidth>0</wp14:pctWidth>
                </wp14:sizeRelH>
                <wp14:sizeRelV relativeFrom="margin">
                  <wp14:pctHeight>0</wp14:pctHeight>
                </wp14:sizeRelV>
              </wp:anchor>
            </w:drawing>
          </mc:Choice>
          <mc:Fallback>
            <w:pict>
              <v:oval w14:anchorId="2D5C2354" id="Text Box 289" o:spid="_x0000_s1088" style="position:absolute;left:0;text-align:left;margin-left:0;margin-top:6.05pt;width:117.35pt;height:77.1pt;rotation:-1329508fd;z-index:2519828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" fillcolor="#69c" stroked="f" strokecolor="black [0]" strokeweight="0" insetpen="t">
                <v:stroke joinstyle="miter"/>
                <v:shadow color="#ccc"/>
                <v:textbox inset="2.85pt,2.85pt,2.85pt,2.85pt">
                  <w:txbxContent>
                    <w:p w14:paraId="42C412E6" w14:textId="77777777" w:rsidR="000E6E51" w:rsidRPr="000E6E51" w:rsidRDefault="000E6E51" w:rsidP="000E6E51">
                      <w:pPr>
                        <w:pStyle w:val="Heading1"/>
                        <w:widowControl w:val="0"/>
                        <w:rPr>
                          <w:rFonts w:ascii="Gill Sans MT" w:hAnsi="Gill Sans MT"/>
                          <w:sz w:val="24"/>
                          <w:szCs w:val="24"/>
                        </w:rPr>
                      </w:pPr>
                      <w:r w:rsidRPr="000E6E51">
                        <w:rPr>
                          <w:rFonts w:ascii="Gill Sans MT" w:hAnsi="Gill Sans MT"/>
                          <w:sz w:val="24"/>
                          <w:szCs w:val="24"/>
                        </w:rPr>
                        <w:t>Role Adjustment</w:t>
                      </w:r>
                    </w:p>
                  </w:txbxContent>
                </v:textbox>
                <w10:wrap anchorx="margin"/>
              </v:oval>
            </w:pict>
          </mc:Fallback>
        </mc:AlternateContent>
      </w:r>
      <w:r>
        <w:rPr>
          <w:rFonts w:ascii="Times New Roman" w:hAnsi="Times New Roman" w:cs="Times New Roman"/>
          <w:noProof/>
          <w:color w:val="000000" w:themeColor="text1"/>
          <w:sz w:val="24"/>
          <w:szCs w:val="24"/>
        </w:rPr>
        <w:drawing>
          <wp:anchor distT="0" distB="0" distL="114300" distR="114300" simplePos="0" relativeHeight="251973632" behindDoc="0" locked="0" layoutInCell="1" allowOverlap="1" wp14:anchorId="11B1E801" wp14:editId="63439B07">
            <wp:simplePos x="0" y="0"/>
            <wp:positionH relativeFrom="margin">
              <wp:posOffset>4439173</wp:posOffset>
            </wp:positionH>
            <wp:positionV relativeFrom="margin">
              <wp:posOffset>318844</wp:posOffset>
            </wp:positionV>
            <wp:extent cx="3582035" cy="1200150"/>
            <wp:effectExtent l="0" t="0" r="0" b="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582035" cy="120015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en-GB"/>
        </w:rPr>
        <mc:AlternateContent>
          <mc:Choice Requires="wpg">
            <w:drawing>
              <wp:anchor distT="0" distB="0" distL="114300" distR="114300" simplePos="0" relativeHeight="251971584" behindDoc="0" locked="0" layoutInCell="1" allowOverlap="1" wp14:anchorId="2428C2AB" wp14:editId="156F27F9">
                <wp:simplePos x="0" y="0"/>
                <wp:positionH relativeFrom="margin">
                  <wp:posOffset>2258956</wp:posOffset>
                </wp:positionH>
                <wp:positionV relativeFrom="paragraph">
                  <wp:posOffset>104946</wp:posOffset>
                </wp:positionV>
                <wp:extent cx="6892925" cy="1316990"/>
                <wp:effectExtent l="0" t="114300" r="3175" b="73660"/>
                <wp:wrapNone/>
                <wp:docPr id="242" name="Group 242"/>
                <wp:cNvGraphicFramePr/>
                <a:graphic xmlns:a="http://schemas.openxmlformats.org/drawingml/2006/main">
                  <a:graphicData uri="http://schemas.microsoft.com/office/word/2010/wordprocessingGroup">
                    <wpg:wgp>
                      <wpg:cNvGrpSpPr/>
                      <wpg:grpSpPr bwMode="auto">
                        <a:xfrm rot="21292660">
                          <a:off x="0" y="0"/>
                          <a:ext cx="6892925" cy="1316990"/>
                          <a:chOff x="1137" y="-6003"/>
                          <a:chExt cx="23028" cy="7311"/>
                        </a:xfrm>
                      </wpg:grpSpPr>
                      <wps:wsp>
                        <wps:cNvPr id="80" name="Oval 80"/>
                        <wps:cNvSpPr>
                          <a:spLocks noChangeArrowheads="1"/>
                        </wps:cNvSpPr>
                        <wps:spPr bwMode="auto">
                          <a:xfrm>
                            <a:off x="1137" y="-6003"/>
                            <a:ext cx="23028" cy="7311"/>
                          </a:xfrm>
                          <a:prstGeom prst="ellipse">
                            <a:avLst/>
                          </a:prstGeom>
                          <a:solidFill>
                            <a:srgbClr val="CCCCE0"/>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81" name="Text Box 4"/>
                        <wps:cNvSpPr txBox="1">
                          <a:spLocks noChangeArrowheads="1"/>
                        </wps:cNvSpPr>
                        <wps:spPr bwMode="auto">
                          <a:xfrm>
                            <a:off x="4661" y="-5830"/>
                            <a:ext cx="17848" cy="492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AC0E75F" w14:textId="323E0478" w:rsidR="000E6E51" w:rsidRDefault="000E6E51" w:rsidP="000E6E51">
                              <w:pPr>
                                <w:pStyle w:val="msotitle3"/>
                                <w:widowControl w:val="0"/>
                                <w:rPr>
                                  <w:rFonts w:ascii="Aldhabi" w:hAnsi="Aldhabi" w:cs="Aldhabi"/>
                                  <w:color w:val="000000"/>
                                  <w:sz w:val="48"/>
                                  <w:szCs w:val="36"/>
                                  <w:lang w:val="en-US"/>
                                  <w14:ligatures w14:val="none"/>
                                </w:rPr>
                              </w:pPr>
                              <w:r>
                                <w:rPr>
                                  <w:rFonts w:ascii="Aldhabi" w:hAnsi="Aldhabi" w:cs="Aldhabi" w:hint="cs"/>
                                  <w:color w:val="000000"/>
                                  <w:sz w:val="48"/>
                                  <w:szCs w:val="36"/>
                                  <w:lang w:val="en-US"/>
                                  <w14:ligatures w14:val="none"/>
                                </w:rPr>
                                <w:t>Improve the way you are dealing with bereavement</w:t>
                              </w:r>
                            </w:p>
                          </w:txbxContent>
                        </wps:txbx>
                        <wps:bodyPr rot="0" vert="horz" wrap="square" lIns="36195" tIns="36195" rIns="36195" bIns="3619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28C2AB" id="Group 242" o:spid="_x0000_s1089" style="position:absolute;left:0;text-align:left;margin-left:177.85pt;margin-top:8.25pt;width:542.75pt;height:103.7pt;rotation:-335697fd;z-index:251971584;mso-position-horizontal-relative:margin" coordorigin="1137,-6003" coordsize="23028,7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">
                <v:oval id="Oval 80" o:spid="_x0000_s1090" style="position:absolute;left:1137;top:-6003;width:23028;height:7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" fillcolor="#cccce0" stroked="f" strokecolor="black [0]" strokeweight="0" insetpen="t">
                  <v:shadow color="#ccc"/>
                  <v:textbox inset="2.88pt,2.88pt,2.88pt,2.88pt"/>
                </v:oval>
                <v:shape id="_x0000_s1091" type="#_x0000_t202" style="position:absolute;left:4661;top:-5830;width:17848;height:4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" filled="f" stroked="f" strokecolor="black [0]" strokeweight="0" insetpen="t">
                  <v:textbox inset="2.85pt,2.85pt,2.85pt,2.85pt">
                    <w:txbxContent>
                      <w:p w14:paraId="4AC0E75F" w14:textId="323E0478" w:rsidR="000E6E51" w:rsidRDefault="000E6E51" w:rsidP="000E6E51">
                        <w:pPr>
                          <w:pStyle w:val="msotitle3"/>
                          <w:widowControl w:val="0"/>
                          <w:rPr>
                            <w:rFonts w:ascii="Aldhabi" w:hAnsi="Aldhabi" w:cs="Aldhabi"/>
                            <w:color w:val="000000"/>
                            <w:sz w:val="48"/>
                            <w:szCs w:val="36"/>
                            <w:lang w:val="en-US"/>
                            <w14:ligatures w14:val="none"/>
                          </w:rPr>
                        </w:pPr>
                        <w:r>
                          <w:rPr>
                            <w:rFonts w:ascii="Aldhabi" w:hAnsi="Aldhabi" w:cs="Aldhabi" w:hint="cs"/>
                            <w:color w:val="000000"/>
                            <w:sz w:val="48"/>
                            <w:szCs w:val="36"/>
                            <w:lang w:val="en-US"/>
                            <w14:ligatures w14:val="none"/>
                          </w:rPr>
                          <w:t>Improve the way you are dealing with bereavement</w:t>
                        </w:r>
                      </w:p>
                    </w:txbxContent>
                  </v:textbox>
                </v:shape>
                <w10:wrap anchorx="margin"/>
              </v:group>
            </w:pict>
          </mc:Fallback>
        </mc:AlternateContent>
      </w:r>
      <w:r w:rsidR="000E6E51">
        <w:rPr>
          <w:noProof/>
        </w:rPr>
        <w:drawing>
          <wp:anchor distT="0" distB="0" distL="114300" distR="114300" simplePos="0" relativeHeight="251972608" behindDoc="0" locked="0" layoutInCell="1" allowOverlap="1" wp14:anchorId="67E320F2" wp14:editId="17E29A50">
            <wp:simplePos x="0" y="0"/>
            <wp:positionH relativeFrom="margin">
              <wp:posOffset>7940512</wp:posOffset>
            </wp:positionH>
            <wp:positionV relativeFrom="margin">
              <wp:align>top</wp:align>
            </wp:positionV>
            <wp:extent cx="1311275" cy="1352550"/>
            <wp:effectExtent l="0" t="0" r="212725" b="152400"/>
            <wp:wrapNone/>
            <wp:docPr id="243" name="Picture 243" descr="13931787015352"/>
            <wp:cNvGraphicFramePr/>
            <a:graphic xmlns:a="http://schemas.openxmlformats.org/drawingml/2006/main">
              <a:graphicData uri="http://schemas.openxmlformats.org/drawingml/2006/picture">
                <pic:pic xmlns:pic="http://schemas.openxmlformats.org/drawingml/2006/picture">
                  <pic:nvPicPr>
                    <pic:cNvPr id="8" name="Picture 8" descr="13931787015352"/>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rot="1454502">
                      <a:off x="0" y="0"/>
                      <a:ext cx="1311275" cy="13525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0E6E51">
        <w:rPr>
          <w:sz w:val="22"/>
          <w:szCs w:val="22"/>
        </w:rPr>
        <w:t>What can you do to help yourself   or others?</w:t>
      </w:r>
    </w:p>
    <w:p w14:paraId="0817C95F" w14:textId="3DBB068D" w:rsidR="000E6E51" w:rsidRPr="000E6E51" w:rsidRDefault="003845BB" w:rsidP="000E6E51">
      <w:pPr>
        <w:pStyle w:val="Title"/>
        <w:widowControl w:val="0"/>
        <w:rPr>
          <w:color w:val="000000"/>
          <w:sz w:val="22"/>
          <w:szCs w:val="22"/>
        </w:rPr>
        <w:sectPr w:rsidR="000E6E51" w:rsidRPr="000E6E51" w:rsidSect="000E6E51">
          <w:pgSz w:w="15840" w:h="12240" w:orient="landscape"/>
          <w:pgMar w:top="0" w:right="1440" w:bottom="5083" w:left="0" w:header="720" w:footer="720" w:gutter="0"/>
          <w:cols w:space="720"/>
          <w:docGrid w:linePitch="360"/>
        </w:sectPr>
      </w:pPr>
      <w:r>
        <w:rPr>
          <w:rFonts w:ascii="Times New Roman" w:hAnsi="Times New Roman" w:cs="Times New Roman"/>
          <w:noProof/>
          <w:sz w:val="24"/>
          <w:szCs w:val="24"/>
          <w:lang w:eastAsia="en-GB"/>
        </w:rPr>
        <mc:AlternateContent>
          <mc:Choice Requires="wpg">
            <w:drawing>
              <wp:anchor distT="45720" distB="45720" distL="182880" distR="182880" simplePos="0" relativeHeight="251975680" behindDoc="0" locked="0" layoutInCell="1" allowOverlap="1" wp14:anchorId="3F98CA0C" wp14:editId="7A0400FD">
                <wp:simplePos x="0" y="0"/>
                <wp:positionH relativeFrom="margin">
                  <wp:posOffset>85725</wp:posOffset>
                </wp:positionH>
                <wp:positionV relativeFrom="page">
                  <wp:posOffset>1609725</wp:posOffset>
                </wp:positionV>
                <wp:extent cx="4467225" cy="4523795"/>
                <wp:effectExtent l="0" t="0" r="0" b="10160"/>
                <wp:wrapSquare wrapText="bothSides"/>
                <wp:docPr id="252" name="Group 252"/>
                <wp:cNvGraphicFramePr/>
                <a:graphic xmlns:a="http://schemas.openxmlformats.org/drawingml/2006/main">
                  <a:graphicData uri="http://schemas.microsoft.com/office/word/2010/wordprocessingGroup">
                    <wpg:wgp>
                      <wpg:cNvGrpSpPr/>
                      <wpg:grpSpPr>
                        <a:xfrm>
                          <a:off x="0" y="0"/>
                          <a:ext cx="4467225" cy="4523795"/>
                          <a:chOff x="126880" y="-20578"/>
                          <a:chExt cx="3938828" cy="1337787"/>
                        </a:xfrm>
                      </wpg:grpSpPr>
                      <wps:wsp>
                        <wps:cNvPr id="92" name="Rectangle 92"/>
                        <wps:cNvSpPr/>
                        <wps:spPr>
                          <a:xfrm>
                            <a:off x="160528" y="-20578"/>
                            <a:ext cx="3642080" cy="92946"/>
                          </a:xfrm>
                          <a:prstGeom prst="rect">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38C0653" w14:textId="05FA0B04" w:rsidR="000E6E51" w:rsidRPr="003B2335" w:rsidRDefault="000E6E51" w:rsidP="000E6E51">
                              <w:pPr>
                                <w:jc w:val="center"/>
                                <w:rPr>
                                  <w:rFonts w:asciiTheme="majorHAnsi" w:eastAsiaTheme="majorEastAsia" w:hAnsiTheme="majorHAnsi" w:cstheme="majorBidi"/>
                                  <w:color w:val="A6B727" w:themeColor="accent1"/>
                                  <w:sz w:val="24"/>
                                  <w:szCs w:val="24"/>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sidRPr="003B2335">
                                <w:rPr>
                                  <w:rFonts w:asciiTheme="majorHAnsi" w:eastAsiaTheme="majorEastAsia" w:hAnsiTheme="majorHAnsi" w:cstheme="majorBidi"/>
                                  <w:color w:val="A6B727" w:themeColor="accent1"/>
                                  <w:sz w:val="24"/>
                                  <w:szCs w:val="24"/>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Improving </w:t>
                              </w:r>
                              <w:r w:rsidR="00742F51" w:rsidRPr="003B2335">
                                <w:rPr>
                                  <w:rFonts w:asciiTheme="majorHAnsi" w:eastAsiaTheme="majorEastAsia" w:hAnsiTheme="majorHAnsi" w:cstheme="majorBidi"/>
                                  <w:color w:val="A6B727" w:themeColor="accent1"/>
                                  <w:sz w:val="24"/>
                                  <w:szCs w:val="24"/>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Bereavement - professional help</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3" name="Text Box 16"/>
                        <wps:cNvSpPr txBox="1"/>
                        <wps:spPr>
                          <a:xfrm>
                            <a:off x="126880" y="58781"/>
                            <a:ext cx="3938828" cy="125842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E28392" w14:textId="03666D02" w:rsidR="005A137A" w:rsidRPr="003B2335" w:rsidRDefault="00742F51" w:rsidP="009A22DD">
                              <w:pPr>
                                <w:spacing w:line="360" w:lineRule="auto"/>
                                <w:jc w:val="both"/>
                                <w:rPr>
                                  <w:rFonts w:ascii="Gill Sans MT" w:hAnsi="Gill Sans MT"/>
                                  <w:color w:val="auto"/>
                                  <w:sz w:val="20"/>
                                  <w:szCs w:val="20"/>
                                </w:rPr>
                              </w:pPr>
                              <w:r w:rsidRPr="003B2335">
                                <w:rPr>
                                  <w:rFonts w:ascii="Gill Sans MT" w:hAnsi="Gill Sans MT"/>
                                  <w:color w:val="auto"/>
                                  <w:sz w:val="20"/>
                                  <w:szCs w:val="20"/>
                                </w:rPr>
                                <w:t>It has been suggested that professional services are able to reduce the risk of psychiatric symptoms following bereavement (</w:t>
                              </w:r>
                              <w:r w:rsidR="008B2C04" w:rsidRPr="003B2335">
                                <w:rPr>
                                  <w:rFonts w:ascii="Gill Sans MT" w:hAnsi="Gill Sans MT"/>
                                  <w:color w:val="auto"/>
                                  <w:sz w:val="20"/>
                                  <w:szCs w:val="20"/>
                                </w:rPr>
                                <w:t>Parkes</w:t>
                              </w:r>
                              <w:r w:rsidRPr="003B2335">
                                <w:rPr>
                                  <w:rFonts w:ascii="Gill Sans MT" w:hAnsi="Gill Sans MT"/>
                                  <w:color w:val="auto"/>
                                  <w:sz w:val="20"/>
                                  <w:szCs w:val="20"/>
                                </w:rPr>
                                <w:t xml:space="preserve">, </w:t>
                              </w:r>
                              <w:r w:rsidR="008B2C04" w:rsidRPr="003B2335">
                                <w:rPr>
                                  <w:rFonts w:ascii="Gill Sans MT" w:hAnsi="Gill Sans MT"/>
                                  <w:color w:val="auto"/>
                                  <w:sz w:val="20"/>
                                  <w:szCs w:val="20"/>
                                </w:rPr>
                                <w:t>1980)</w:t>
                              </w:r>
                              <w:r w:rsidRPr="003B2335">
                                <w:rPr>
                                  <w:rFonts w:ascii="Gill Sans MT" w:hAnsi="Gill Sans MT"/>
                                  <w:color w:val="auto"/>
                                  <w:sz w:val="20"/>
                                  <w:szCs w:val="20"/>
                                </w:rPr>
                                <w:t xml:space="preserve">.  Although not every bereaved individual </w:t>
                              </w:r>
                              <w:proofErr w:type="gramStart"/>
                              <w:r w:rsidRPr="003B2335">
                                <w:rPr>
                                  <w:rFonts w:ascii="Gill Sans MT" w:hAnsi="Gill Sans MT"/>
                                  <w:color w:val="auto"/>
                                  <w:sz w:val="20"/>
                                  <w:szCs w:val="20"/>
                                </w:rPr>
                                <w:t>needs</w:t>
                              </w:r>
                              <w:proofErr w:type="gramEnd"/>
                              <w:r w:rsidRPr="003B2335">
                                <w:rPr>
                                  <w:rFonts w:ascii="Gill Sans MT" w:hAnsi="Gill Sans MT"/>
                                  <w:color w:val="auto"/>
                                  <w:sz w:val="20"/>
                                  <w:szCs w:val="20"/>
                                </w:rPr>
                                <w:t xml:space="preserve"> professional assistance, but those who do often find it beneficial. </w:t>
                              </w:r>
                            </w:p>
                            <w:p w14:paraId="39BEEFCF" w14:textId="05950257" w:rsidR="003B2335" w:rsidRPr="003B2335" w:rsidRDefault="00742F51" w:rsidP="009A22DD">
                              <w:pPr>
                                <w:spacing w:line="360" w:lineRule="auto"/>
                                <w:jc w:val="both"/>
                                <w:rPr>
                                  <w:rFonts w:ascii="Gill Sans MT" w:hAnsi="Gill Sans MT"/>
                                  <w:color w:val="auto"/>
                                  <w:sz w:val="20"/>
                                  <w:szCs w:val="20"/>
                                </w:rPr>
                              </w:pPr>
                              <w:r w:rsidRPr="003B2335">
                                <w:rPr>
                                  <w:rFonts w:ascii="Gill Sans MT" w:hAnsi="Gill Sans MT"/>
                                  <w:b/>
                                  <w:bCs/>
                                  <w:color w:val="auto"/>
                                  <w:sz w:val="20"/>
                                  <w:szCs w:val="20"/>
                                </w:rPr>
                                <w:t>Bereavement counselling</w:t>
                              </w:r>
                              <w:r w:rsidRPr="003B2335">
                                <w:rPr>
                                  <w:rFonts w:ascii="Gill Sans MT" w:hAnsi="Gill Sans MT"/>
                                  <w:color w:val="auto"/>
                                  <w:sz w:val="20"/>
                                  <w:szCs w:val="20"/>
                                </w:rPr>
                                <w:t xml:space="preserve"> can help to adjust to life without the deceased and can be effective during the early bereavement period</w:t>
                              </w:r>
                              <w:r w:rsidR="003B2335" w:rsidRPr="003B2335">
                                <w:rPr>
                                  <w:rFonts w:ascii="Gill Sans MT" w:hAnsi="Gill Sans MT"/>
                                  <w:color w:val="auto"/>
                                  <w:sz w:val="20"/>
                                  <w:szCs w:val="20"/>
                                </w:rPr>
                                <w:t xml:space="preserve">. Adjusting to life without the deceased links to the Dual Process Model, as this theory states that to overcome loss we must face restoration orientation by </w:t>
                              </w:r>
                              <w:proofErr w:type="gramStart"/>
                              <w:r w:rsidR="003B2335" w:rsidRPr="003B2335">
                                <w:rPr>
                                  <w:rFonts w:ascii="Gill Sans MT" w:hAnsi="Gill Sans MT"/>
                                  <w:color w:val="auto"/>
                                  <w:sz w:val="20"/>
                                  <w:szCs w:val="20"/>
                                </w:rPr>
                                <w:t>making adjustments to</w:t>
                              </w:r>
                              <w:proofErr w:type="gramEnd"/>
                              <w:r w:rsidR="003B2335" w:rsidRPr="003B2335">
                                <w:rPr>
                                  <w:rFonts w:ascii="Gill Sans MT" w:hAnsi="Gill Sans MT"/>
                                  <w:color w:val="auto"/>
                                  <w:sz w:val="20"/>
                                  <w:szCs w:val="20"/>
                                </w:rPr>
                                <w:t xml:space="preserve"> our lives following to death of a loved one </w:t>
                              </w:r>
                              <w:r w:rsidR="003B2335" w:rsidRPr="003B2335">
                                <w:rPr>
                                  <w:rFonts w:ascii="Gill Sans MT" w:hAnsi="Gill Sans MT" w:cs="Times New Roman"/>
                                  <w:color w:val="auto"/>
                                  <w:sz w:val="20"/>
                                  <w:szCs w:val="20"/>
                                  <w:shd w:val="clear" w:color="auto" w:fill="FFFFFF"/>
                                </w:rPr>
                                <w:t>(Schut, 1999</w:t>
                              </w:r>
                              <w:r w:rsidR="003B2335" w:rsidRPr="003B2335">
                                <w:rPr>
                                  <w:rFonts w:ascii="Gill Sans MT" w:hAnsi="Gill Sans MT" w:cs="Times New Roman"/>
                                  <w:color w:val="auto"/>
                                  <w:sz w:val="20"/>
                                  <w:szCs w:val="20"/>
                                  <w:shd w:val="clear" w:color="auto" w:fill="FFFFFF"/>
                                </w:rPr>
                                <w:t>).</w:t>
                              </w:r>
                              <w:r w:rsidR="003B2335" w:rsidRPr="003B2335">
                                <w:rPr>
                                  <w:rFonts w:ascii="Gill Sans MT" w:hAnsi="Gill Sans MT"/>
                                  <w:color w:val="auto"/>
                                  <w:sz w:val="20"/>
                                  <w:szCs w:val="20"/>
                                </w:rPr>
                                <w:t xml:space="preserve"> </w:t>
                              </w:r>
                              <w:r w:rsidRPr="003B2335">
                                <w:rPr>
                                  <w:rFonts w:ascii="Gill Sans MT" w:hAnsi="Gill Sans MT"/>
                                  <w:color w:val="auto"/>
                                  <w:sz w:val="20"/>
                                  <w:szCs w:val="20"/>
                                </w:rPr>
                                <w:t xml:space="preserve"> </w:t>
                              </w:r>
                              <w:r w:rsidR="003B2335" w:rsidRPr="003B2335">
                                <w:rPr>
                                  <w:rFonts w:ascii="Gill Sans MT" w:hAnsi="Gill Sans MT"/>
                                  <w:color w:val="auto"/>
                                  <w:sz w:val="20"/>
                                  <w:szCs w:val="20"/>
                                </w:rPr>
                                <w:t xml:space="preserve">Further, as Stage Theory notes, bereavement counselling can assist the bereaved in working towards acceptance of the death. </w:t>
                              </w:r>
                            </w:p>
                            <w:p w14:paraId="13A680F4" w14:textId="30CB4D61" w:rsidR="005A32F6" w:rsidRPr="003B2335" w:rsidRDefault="009A22DD" w:rsidP="009A22DD">
                              <w:pPr>
                                <w:spacing w:line="360" w:lineRule="auto"/>
                                <w:jc w:val="both"/>
                                <w:rPr>
                                  <w:rFonts w:ascii="Gill Sans MT" w:hAnsi="Gill Sans MT"/>
                                  <w:color w:val="auto"/>
                                  <w:sz w:val="20"/>
                                  <w:szCs w:val="20"/>
                                </w:rPr>
                              </w:pPr>
                              <w:r w:rsidRPr="003B2335">
                                <w:rPr>
                                  <w:rFonts w:ascii="Gill Sans MT" w:hAnsi="Gill Sans MT"/>
                                  <w:b/>
                                  <w:bCs/>
                                  <w:color w:val="auto"/>
                                  <w:sz w:val="20"/>
                                  <w:szCs w:val="20"/>
                                </w:rPr>
                                <w:t>‘Readiness to listen’</w:t>
                              </w:r>
                              <w:r w:rsidRPr="003B2335">
                                <w:rPr>
                                  <w:rFonts w:ascii="Gill Sans MT" w:hAnsi="Gill Sans MT"/>
                                  <w:color w:val="auto"/>
                                  <w:sz w:val="20"/>
                                  <w:szCs w:val="20"/>
                                </w:rPr>
                                <w:t xml:space="preserve"> is </w:t>
                              </w:r>
                              <w:r w:rsidR="003B2335" w:rsidRPr="003B2335">
                                <w:rPr>
                                  <w:rFonts w:ascii="Gill Sans MT" w:hAnsi="Gill Sans MT"/>
                                  <w:color w:val="auto"/>
                                  <w:sz w:val="20"/>
                                  <w:szCs w:val="20"/>
                                </w:rPr>
                                <w:t>also an</w:t>
                              </w:r>
                              <w:r w:rsidRPr="003B2335">
                                <w:rPr>
                                  <w:rFonts w:ascii="Gill Sans MT" w:hAnsi="Gill Sans MT"/>
                                  <w:color w:val="auto"/>
                                  <w:sz w:val="20"/>
                                  <w:szCs w:val="20"/>
                                </w:rPr>
                                <w:t xml:space="preserve"> important aspect of bereavement counselling, where open communication is essential. The bereaved are encouraged to discuss any overwhelming feelings that may be impacting on their lives. Often, the bereaved need help completing practical, day to day tasks, which is usually done by friends and family. However, when there is a lack of family/friend support, bereavement counselling can be extremely useful </w:t>
                              </w:r>
                              <w:r w:rsidR="005A32F6" w:rsidRPr="003B2335">
                                <w:rPr>
                                  <w:rFonts w:ascii="Gill Sans MT" w:hAnsi="Gill Sans MT" w:cs="Times New Roman"/>
                                  <w:color w:val="auto"/>
                                  <w:sz w:val="20"/>
                                  <w:szCs w:val="20"/>
                                  <w:shd w:val="clear" w:color="auto" w:fill="FFFFFF"/>
                                </w:rPr>
                                <w:t>(Woodward, Pope, Robson, &amp; Hagan, 1985)</w:t>
                              </w:r>
                              <w:r w:rsidRPr="003B2335">
                                <w:rPr>
                                  <w:rFonts w:ascii="Gill Sans MT" w:hAnsi="Gill Sans MT" w:cs="Times New Roman"/>
                                  <w:color w:val="auto"/>
                                  <w:sz w:val="20"/>
                                  <w:szCs w:val="20"/>
                                  <w:shd w:val="clear" w:color="auto" w:fill="FFFFFF"/>
                                </w:rPr>
                                <w:t>.</w:t>
                              </w:r>
                            </w:p>
                            <w:p w14:paraId="6562FD8A" w14:textId="75ADC310" w:rsidR="005A32F6" w:rsidRPr="0097575B" w:rsidRDefault="005A32F6" w:rsidP="009C0C07">
                              <w:pPr>
                                <w:spacing w:line="360" w:lineRule="auto"/>
                                <w:jc w:val="both"/>
                                <w:rPr>
                                  <w:rFonts w:ascii="Times New Roman" w:hAnsi="Times New Roman" w:cs="Times New Roman"/>
                                  <w:color w:val="auto"/>
                                  <w:sz w:val="24"/>
                                  <w:szCs w:val="24"/>
                                  <w:shd w:val="clear" w:color="auto" w:fill="FFFFFF"/>
                                </w:rPr>
                              </w:pPr>
                            </w:p>
                            <w:p w14:paraId="0B13678A" w14:textId="77777777" w:rsidR="009C0C07" w:rsidRDefault="009C0C07" w:rsidP="005A137A">
                              <w:pPr>
                                <w:spacing w:line="360" w:lineRule="auto"/>
                                <w:rPr>
                                  <w:rFonts w:ascii="Times New Roman" w:hAnsi="Times New Roman" w:cs="Times New Roman"/>
                                  <w:color w:val="auto"/>
                                  <w:sz w:val="24"/>
                                  <w:szCs w:val="24"/>
                                  <w:u w:val="single"/>
                                </w:rPr>
                              </w:pPr>
                            </w:p>
                            <w:p w14:paraId="276D3CE7" w14:textId="77777777" w:rsidR="005A137A" w:rsidRPr="000E6E51" w:rsidRDefault="005A137A" w:rsidP="000E6E51">
                              <w:pPr>
                                <w:spacing w:line="360" w:lineRule="auto"/>
                                <w:jc w:val="both"/>
                                <w:rPr>
                                  <w:rFonts w:ascii="Gill Sans MT" w:hAnsi="Gill Sans MT"/>
                                  <w:color w:val="auto"/>
                                  <w:sz w:val="20"/>
                                  <w:szCs w:val="20"/>
                                </w:rPr>
                              </w:pPr>
                            </w:p>
                            <w:p w14:paraId="46172A4D" w14:textId="0B6DFC52" w:rsidR="000E6E51" w:rsidRPr="005A137A" w:rsidRDefault="000E6E51" w:rsidP="005A137A">
                              <w:pPr>
                                <w:spacing w:line="360" w:lineRule="auto"/>
                                <w:ind w:left="720" w:hanging="360"/>
                                <w:jc w:val="both"/>
                                <w:rPr>
                                  <w:color w:val="auto"/>
                                </w:rPr>
                              </w:pPr>
                            </w:p>
                          </w:txbxContent>
                        </wps:txbx>
                        <wps:bodyPr rot="0" spcFirstLastPara="0"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F98CA0C" id="Group 252" o:spid="_x0000_s1092" style="position:absolute;left:0;text-align:left;margin-left:6.75pt;margin-top:126.75pt;width:351.75pt;height:356.2pt;z-index:251975680;mso-wrap-distance-left:14.4pt;mso-wrap-distance-top:3.6pt;mso-wrap-distance-right:14.4pt;mso-wrap-distance-bottom:3.6pt;mso-position-horizontal-relative:margin;mso-position-vertical-relative:page;mso-width-relative:margin;mso-height-relative:margin" coordorigin="1268,-205" coordsize="39388,133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">
                <v:rect id="Rectangle 92" o:spid="_x0000_s1093" style="position:absolute;left:1605;top:-205;width:36421;height:9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" fillcolor="#00b0f0" stroked="f" strokeweight="1.5pt">
                  <v:textbox>
                    <w:txbxContent>
                      <w:p w14:paraId="638C0653" w14:textId="05FA0B04" w:rsidR="000E6E51" w:rsidRPr="003B2335" w:rsidRDefault="000E6E51" w:rsidP="000E6E51">
                        <w:pPr>
                          <w:jc w:val="center"/>
                          <w:rPr>
                            <w:rFonts w:asciiTheme="majorHAnsi" w:eastAsiaTheme="majorEastAsia" w:hAnsiTheme="majorHAnsi" w:cstheme="majorBidi"/>
                            <w:color w:val="A6B727" w:themeColor="accent1"/>
                            <w:sz w:val="24"/>
                            <w:szCs w:val="24"/>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pPr>
                        <w:r w:rsidRPr="003B2335">
                          <w:rPr>
                            <w:rFonts w:asciiTheme="majorHAnsi" w:eastAsiaTheme="majorEastAsia" w:hAnsiTheme="majorHAnsi" w:cstheme="majorBidi"/>
                            <w:color w:val="A6B727" w:themeColor="accent1"/>
                            <w:sz w:val="24"/>
                            <w:szCs w:val="24"/>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 xml:space="preserve">Improving </w:t>
                        </w:r>
                        <w:r w:rsidR="00742F51" w:rsidRPr="003B2335">
                          <w:rPr>
                            <w:rFonts w:asciiTheme="majorHAnsi" w:eastAsiaTheme="majorEastAsia" w:hAnsiTheme="majorHAnsi" w:cstheme="majorBidi"/>
                            <w:color w:val="A6B727" w:themeColor="accent1"/>
                            <w:sz w:val="24"/>
                            <w:szCs w:val="24"/>
                            <w14:shadow w14:blurRad="38100" w14:dist="25400" w14:dir="5400000" w14:sx="100000" w14:sy="100000" w14:kx="0" w14:ky="0" w14:algn="ctr">
                              <w14:srgbClr w14:val="6E747A">
                                <w14:alpha w14:val="57000"/>
                              </w14:srgbClr>
                            </w14:shadow>
                            <w14:textOutline w14:w="9525" w14:cap="flat" w14:cmpd="sng" w14:algn="ctr">
                              <w14:solidFill>
                                <w14:srgbClr w14:val="000000"/>
                              </w14:solidFill>
                              <w14:prstDash w14:val="solid"/>
                              <w14:round/>
                            </w14:textOutline>
                          </w:rPr>
                          <w:t>Bereavement - professional help</w:t>
                        </w:r>
                      </w:p>
                    </w:txbxContent>
                  </v:textbox>
                </v:rect>
                <v:shape id="_x0000_s1094" type="#_x0000_t202" style="position:absolute;left:1268;top:587;width:39389;height:1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" filled="f" stroked="f" strokeweight=".5pt">
                  <v:textbox inset=",7.2pt,,0">
                    <w:txbxContent>
                      <w:p w14:paraId="22E28392" w14:textId="03666D02" w:rsidR="005A137A" w:rsidRPr="003B2335" w:rsidRDefault="00742F51" w:rsidP="009A22DD">
                        <w:pPr>
                          <w:spacing w:line="360" w:lineRule="auto"/>
                          <w:jc w:val="both"/>
                          <w:rPr>
                            <w:rFonts w:ascii="Gill Sans MT" w:hAnsi="Gill Sans MT"/>
                            <w:color w:val="auto"/>
                            <w:sz w:val="20"/>
                            <w:szCs w:val="20"/>
                          </w:rPr>
                        </w:pPr>
                        <w:r w:rsidRPr="003B2335">
                          <w:rPr>
                            <w:rFonts w:ascii="Gill Sans MT" w:hAnsi="Gill Sans MT"/>
                            <w:color w:val="auto"/>
                            <w:sz w:val="20"/>
                            <w:szCs w:val="20"/>
                          </w:rPr>
                          <w:t>It has been suggested that professional services are able to reduce the risk of psychiatric symptoms following bereavement (</w:t>
                        </w:r>
                        <w:r w:rsidR="008B2C04" w:rsidRPr="003B2335">
                          <w:rPr>
                            <w:rFonts w:ascii="Gill Sans MT" w:hAnsi="Gill Sans MT"/>
                            <w:color w:val="auto"/>
                            <w:sz w:val="20"/>
                            <w:szCs w:val="20"/>
                          </w:rPr>
                          <w:t>Parkes</w:t>
                        </w:r>
                        <w:r w:rsidRPr="003B2335">
                          <w:rPr>
                            <w:rFonts w:ascii="Gill Sans MT" w:hAnsi="Gill Sans MT"/>
                            <w:color w:val="auto"/>
                            <w:sz w:val="20"/>
                            <w:szCs w:val="20"/>
                          </w:rPr>
                          <w:t xml:space="preserve">, </w:t>
                        </w:r>
                        <w:r w:rsidR="008B2C04" w:rsidRPr="003B2335">
                          <w:rPr>
                            <w:rFonts w:ascii="Gill Sans MT" w:hAnsi="Gill Sans MT"/>
                            <w:color w:val="auto"/>
                            <w:sz w:val="20"/>
                            <w:szCs w:val="20"/>
                          </w:rPr>
                          <w:t>1980)</w:t>
                        </w:r>
                        <w:r w:rsidRPr="003B2335">
                          <w:rPr>
                            <w:rFonts w:ascii="Gill Sans MT" w:hAnsi="Gill Sans MT"/>
                            <w:color w:val="auto"/>
                            <w:sz w:val="20"/>
                            <w:szCs w:val="20"/>
                          </w:rPr>
                          <w:t xml:space="preserve">.  Although not every bereaved individual </w:t>
                        </w:r>
                        <w:proofErr w:type="gramStart"/>
                        <w:r w:rsidRPr="003B2335">
                          <w:rPr>
                            <w:rFonts w:ascii="Gill Sans MT" w:hAnsi="Gill Sans MT"/>
                            <w:color w:val="auto"/>
                            <w:sz w:val="20"/>
                            <w:szCs w:val="20"/>
                          </w:rPr>
                          <w:t>needs</w:t>
                        </w:r>
                        <w:proofErr w:type="gramEnd"/>
                        <w:r w:rsidRPr="003B2335">
                          <w:rPr>
                            <w:rFonts w:ascii="Gill Sans MT" w:hAnsi="Gill Sans MT"/>
                            <w:color w:val="auto"/>
                            <w:sz w:val="20"/>
                            <w:szCs w:val="20"/>
                          </w:rPr>
                          <w:t xml:space="preserve"> professional assistance, but those who do often find it beneficial. </w:t>
                        </w:r>
                      </w:p>
                      <w:p w14:paraId="39BEEFCF" w14:textId="05950257" w:rsidR="003B2335" w:rsidRPr="003B2335" w:rsidRDefault="00742F51" w:rsidP="009A22DD">
                        <w:pPr>
                          <w:spacing w:line="360" w:lineRule="auto"/>
                          <w:jc w:val="both"/>
                          <w:rPr>
                            <w:rFonts w:ascii="Gill Sans MT" w:hAnsi="Gill Sans MT"/>
                            <w:color w:val="auto"/>
                            <w:sz w:val="20"/>
                            <w:szCs w:val="20"/>
                          </w:rPr>
                        </w:pPr>
                        <w:r w:rsidRPr="003B2335">
                          <w:rPr>
                            <w:rFonts w:ascii="Gill Sans MT" w:hAnsi="Gill Sans MT"/>
                            <w:b/>
                            <w:bCs/>
                            <w:color w:val="auto"/>
                            <w:sz w:val="20"/>
                            <w:szCs w:val="20"/>
                          </w:rPr>
                          <w:t>Bereavement counselling</w:t>
                        </w:r>
                        <w:r w:rsidRPr="003B2335">
                          <w:rPr>
                            <w:rFonts w:ascii="Gill Sans MT" w:hAnsi="Gill Sans MT"/>
                            <w:color w:val="auto"/>
                            <w:sz w:val="20"/>
                            <w:szCs w:val="20"/>
                          </w:rPr>
                          <w:t xml:space="preserve"> can help to adjust to life without the deceased and can be effective during the early bereavement period</w:t>
                        </w:r>
                        <w:r w:rsidR="003B2335" w:rsidRPr="003B2335">
                          <w:rPr>
                            <w:rFonts w:ascii="Gill Sans MT" w:hAnsi="Gill Sans MT"/>
                            <w:color w:val="auto"/>
                            <w:sz w:val="20"/>
                            <w:szCs w:val="20"/>
                          </w:rPr>
                          <w:t xml:space="preserve">. Adjusting to life without the deceased links to the Dual Process Model, as this theory states that to overcome loss we must face restoration orientation by </w:t>
                        </w:r>
                        <w:proofErr w:type="gramStart"/>
                        <w:r w:rsidR="003B2335" w:rsidRPr="003B2335">
                          <w:rPr>
                            <w:rFonts w:ascii="Gill Sans MT" w:hAnsi="Gill Sans MT"/>
                            <w:color w:val="auto"/>
                            <w:sz w:val="20"/>
                            <w:szCs w:val="20"/>
                          </w:rPr>
                          <w:t>making adjustments to</w:t>
                        </w:r>
                        <w:proofErr w:type="gramEnd"/>
                        <w:r w:rsidR="003B2335" w:rsidRPr="003B2335">
                          <w:rPr>
                            <w:rFonts w:ascii="Gill Sans MT" w:hAnsi="Gill Sans MT"/>
                            <w:color w:val="auto"/>
                            <w:sz w:val="20"/>
                            <w:szCs w:val="20"/>
                          </w:rPr>
                          <w:t xml:space="preserve"> our lives following to death of a loved one </w:t>
                        </w:r>
                        <w:r w:rsidR="003B2335" w:rsidRPr="003B2335">
                          <w:rPr>
                            <w:rFonts w:ascii="Gill Sans MT" w:hAnsi="Gill Sans MT" w:cs="Times New Roman"/>
                            <w:color w:val="auto"/>
                            <w:sz w:val="20"/>
                            <w:szCs w:val="20"/>
                            <w:shd w:val="clear" w:color="auto" w:fill="FFFFFF"/>
                          </w:rPr>
                          <w:t>(Schut, 1999</w:t>
                        </w:r>
                        <w:r w:rsidR="003B2335" w:rsidRPr="003B2335">
                          <w:rPr>
                            <w:rFonts w:ascii="Gill Sans MT" w:hAnsi="Gill Sans MT" w:cs="Times New Roman"/>
                            <w:color w:val="auto"/>
                            <w:sz w:val="20"/>
                            <w:szCs w:val="20"/>
                            <w:shd w:val="clear" w:color="auto" w:fill="FFFFFF"/>
                          </w:rPr>
                          <w:t>).</w:t>
                        </w:r>
                        <w:r w:rsidR="003B2335" w:rsidRPr="003B2335">
                          <w:rPr>
                            <w:rFonts w:ascii="Gill Sans MT" w:hAnsi="Gill Sans MT"/>
                            <w:color w:val="auto"/>
                            <w:sz w:val="20"/>
                            <w:szCs w:val="20"/>
                          </w:rPr>
                          <w:t xml:space="preserve"> </w:t>
                        </w:r>
                        <w:r w:rsidRPr="003B2335">
                          <w:rPr>
                            <w:rFonts w:ascii="Gill Sans MT" w:hAnsi="Gill Sans MT"/>
                            <w:color w:val="auto"/>
                            <w:sz w:val="20"/>
                            <w:szCs w:val="20"/>
                          </w:rPr>
                          <w:t xml:space="preserve"> </w:t>
                        </w:r>
                        <w:r w:rsidR="003B2335" w:rsidRPr="003B2335">
                          <w:rPr>
                            <w:rFonts w:ascii="Gill Sans MT" w:hAnsi="Gill Sans MT"/>
                            <w:color w:val="auto"/>
                            <w:sz w:val="20"/>
                            <w:szCs w:val="20"/>
                          </w:rPr>
                          <w:t xml:space="preserve">Further, as Stage Theory notes, bereavement counselling can assist the bereaved in working towards acceptance of the death. </w:t>
                        </w:r>
                      </w:p>
                      <w:p w14:paraId="13A680F4" w14:textId="30CB4D61" w:rsidR="005A32F6" w:rsidRPr="003B2335" w:rsidRDefault="009A22DD" w:rsidP="009A22DD">
                        <w:pPr>
                          <w:spacing w:line="360" w:lineRule="auto"/>
                          <w:jc w:val="both"/>
                          <w:rPr>
                            <w:rFonts w:ascii="Gill Sans MT" w:hAnsi="Gill Sans MT"/>
                            <w:color w:val="auto"/>
                            <w:sz w:val="20"/>
                            <w:szCs w:val="20"/>
                          </w:rPr>
                        </w:pPr>
                        <w:r w:rsidRPr="003B2335">
                          <w:rPr>
                            <w:rFonts w:ascii="Gill Sans MT" w:hAnsi="Gill Sans MT"/>
                            <w:b/>
                            <w:bCs/>
                            <w:color w:val="auto"/>
                            <w:sz w:val="20"/>
                            <w:szCs w:val="20"/>
                          </w:rPr>
                          <w:t>‘Readiness to listen’</w:t>
                        </w:r>
                        <w:r w:rsidRPr="003B2335">
                          <w:rPr>
                            <w:rFonts w:ascii="Gill Sans MT" w:hAnsi="Gill Sans MT"/>
                            <w:color w:val="auto"/>
                            <w:sz w:val="20"/>
                            <w:szCs w:val="20"/>
                          </w:rPr>
                          <w:t xml:space="preserve"> is </w:t>
                        </w:r>
                        <w:r w:rsidR="003B2335" w:rsidRPr="003B2335">
                          <w:rPr>
                            <w:rFonts w:ascii="Gill Sans MT" w:hAnsi="Gill Sans MT"/>
                            <w:color w:val="auto"/>
                            <w:sz w:val="20"/>
                            <w:szCs w:val="20"/>
                          </w:rPr>
                          <w:t>also an</w:t>
                        </w:r>
                        <w:r w:rsidRPr="003B2335">
                          <w:rPr>
                            <w:rFonts w:ascii="Gill Sans MT" w:hAnsi="Gill Sans MT"/>
                            <w:color w:val="auto"/>
                            <w:sz w:val="20"/>
                            <w:szCs w:val="20"/>
                          </w:rPr>
                          <w:t xml:space="preserve"> important aspect of bereavement counselling, where open communication is essential. The bereaved are encouraged to discuss any overwhelming feelings that may be impacting on their lives. Often, the bereaved need help completing practical, day to day tasks, which is usually done by friends and family. However, when there is a lack of family/friend support, bereavement counselling can be extremely useful </w:t>
                        </w:r>
                        <w:r w:rsidR="005A32F6" w:rsidRPr="003B2335">
                          <w:rPr>
                            <w:rFonts w:ascii="Gill Sans MT" w:hAnsi="Gill Sans MT" w:cs="Times New Roman"/>
                            <w:color w:val="auto"/>
                            <w:sz w:val="20"/>
                            <w:szCs w:val="20"/>
                            <w:shd w:val="clear" w:color="auto" w:fill="FFFFFF"/>
                          </w:rPr>
                          <w:t>(Woodward, Pope, Robson, &amp; Hagan, 1985)</w:t>
                        </w:r>
                        <w:r w:rsidRPr="003B2335">
                          <w:rPr>
                            <w:rFonts w:ascii="Gill Sans MT" w:hAnsi="Gill Sans MT" w:cs="Times New Roman"/>
                            <w:color w:val="auto"/>
                            <w:sz w:val="20"/>
                            <w:szCs w:val="20"/>
                            <w:shd w:val="clear" w:color="auto" w:fill="FFFFFF"/>
                          </w:rPr>
                          <w:t>.</w:t>
                        </w:r>
                      </w:p>
                      <w:p w14:paraId="6562FD8A" w14:textId="75ADC310" w:rsidR="005A32F6" w:rsidRPr="0097575B" w:rsidRDefault="005A32F6" w:rsidP="009C0C07">
                        <w:pPr>
                          <w:spacing w:line="360" w:lineRule="auto"/>
                          <w:jc w:val="both"/>
                          <w:rPr>
                            <w:rFonts w:ascii="Times New Roman" w:hAnsi="Times New Roman" w:cs="Times New Roman"/>
                            <w:color w:val="auto"/>
                            <w:sz w:val="24"/>
                            <w:szCs w:val="24"/>
                            <w:shd w:val="clear" w:color="auto" w:fill="FFFFFF"/>
                          </w:rPr>
                        </w:pPr>
                      </w:p>
                      <w:p w14:paraId="0B13678A" w14:textId="77777777" w:rsidR="009C0C07" w:rsidRDefault="009C0C07" w:rsidP="005A137A">
                        <w:pPr>
                          <w:spacing w:line="360" w:lineRule="auto"/>
                          <w:rPr>
                            <w:rFonts w:ascii="Times New Roman" w:hAnsi="Times New Roman" w:cs="Times New Roman"/>
                            <w:color w:val="auto"/>
                            <w:sz w:val="24"/>
                            <w:szCs w:val="24"/>
                            <w:u w:val="single"/>
                          </w:rPr>
                        </w:pPr>
                      </w:p>
                      <w:p w14:paraId="276D3CE7" w14:textId="77777777" w:rsidR="005A137A" w:rsidRPr="000E6E51" w:rsidRDefault="005A137A" w:rsidP="000E6E51">
                        <w:pPr>
                          <w:spacing w:line="360" w:lineRule="auto"/>
                          <w:jc w:val="both"/>
                          <w:rPr>
                            <w:rFonts w:ascii="Gill Sans MT" w:hAnsi="Gill Sans MT"/>
                            <w:color w:val="auto"/>
                            <w:sz w:val="20"/>
                            <w:szCs w:val="20"/>
                          </w:rPr>
                        </w:pPr>
                      </w:p>
                      <w:p w14:paraId="46172A4D" w14:textId="0B6DFC52" w:rsidR="000E6E51" w:rsidRPr="005A137A" w:rsidRDefault="000E6E51" w:rsidP="005A137A">
                        <w:pPr>
                          <w:spacing w:line="360" w:lineRule="auto"/>
                          <w:ind w:left="720" w:hanging="360"/>
                          <w:jc w:val="both"/>
                          <w:rPr>
                            <w:color w:val="auto"/>
                          </w:rPr>
                        </w:pPr>
                      </w:p>
                    </w:txbxContent>
                  </v:textbox>
                </v:shape>
                <w10:wrap type="square" anchorx="margin" anchory="page"/>
              </v:group>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984383" behindDoc="0" locked="0" layoutInCell="1" allowOverlap="1" wp14:anchorId="16E07669" wp14:editId="4AF73473">
                <wp:simplePos x="0" y="0"/>
                <wp:positionH relativeFrom="page">
                  <wp:posOffset>1257934</wp:posOffset>
                </wp:positionH>
                <wp:positionV relativeFrom="paragraph">
                  <wp:posOffset>35560</wp:posOffset>
                </wp:positionV>
                <wp:extent cx="1227757" cy="952132"/>
                <wp:effectExtent l="0" t="19050" r="0" b="19685"/>
                <wp:wrapNone/>
                <wp:docPr id="194"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382799">
                          <a:off x="0" y="0"/>
                          <a:ext cx="1227757" cy="952132"/>
                        </a:xfrm>
                        <a:prstGeom prst="ellipse">
                          <a:avLst/>
                        </a:prstGeom>
                        <a:solidFill>
                          <a:srgbClr val="6699CC"/>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3C2B54F7" w14:textId="77777777" w:rsidR="000E6E51" w:rsidRPr="000E6E51" w:rsidRDefault="000E6E51" w:rsidP="000E6E51">
                            <w:pPr>
                              <w:pStyle w:val="Heading1"/>
                              <w:widowControl w:val="0"/>
                              <w:rPr>
                                <w:rFonts w:ascii="Gill Sans MT" w:hAnsi="Gill Sans MT"/>
                                <w:sz w:val="24"/>
                                <w:szCs w:val="24"/>
                              </w:rPr>
                            </w:pPr>
                            <w:r w:rsidRPr="000E6E51">
                              <w:rPr>
                                <w:rFonts w:ascii="Gill Sans MT" w:hAnsi="Gill Sans MT"/>
                                <w:sz w:val="24"/>
                                <w:szCs w:val="24"/>
                              </w:rPr>
                              <w:t>R</w:t>
                            </w:r>
                            <w:r w:rsidRPr="000E6E51">
                              <w:rPr>
                                <w:rFonts w:ascii="Gill Sans MT" w:hAnsi="Gill Sans MT"/>
                                <w:sz w:val="18"/>
                                <w:szCs w:val="24"/>
                              </w:rPr>
                              <w:t>educing Loneliness</w:t>
                            </w:r>
                          </w:p>
                        </w:txbxContent>
                      </wps:txbx>
                      <wps:bodyPr rot="0" vert="horz" wrap="square" lIns="36195" tIns="36195" rIns="36195" bIns="36195" anchor="t" anchorCtr="0" upright="1">
                        <a:noAutofit/>
                      </wps:bodyPr>
                    </wps:wsp>
                  </a:graphicData>
                </a:graphic>
                <wp14:sizeRelH relativeFrom="margin">
                  <wp14:pctWidth>0</wp14:pctWidth>
                </wp14:sizeRelH>
                <wp14:sizeRelV relativeFrom="margin">
                  <wp14:pctHeight>0</wp14:pctHeight>
                </wp14:sizeRelV>
              </wp:anchor>
            </w:drawing>
          </mc:Choice>
          <mc:Fallback>
            <w:pict>
              <v:oval w14:anchorId="16E07669" id="Text Box 194" o:spid="_x0000_s1095" style="position:absolute;left:0;text-align:left;margin-left:99.05pt;margin-top:2.8pt;width:96.65pt;height:74.95pt;rotation:-1329508fd;z-index:25198438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" fillcolor="#69c" stroked="f" strokecolor="black [0]" strokeweight="0" insetpen="t">
                <v:stroke joinstyle="miter"/>
                <v:shadow color="#ccc"/>
                <v:textbox inset="2.85pt,2.85pt,2.85pt,2.85pt">
                  <w:txbxContent>
                    <w:p w14:paraId="3C2B54F7" w14:textId="77777777" w:rsidR="000E6E51" w:rsidRPr="000E6E51" w:rsidRDefault="000E6E51" w:rsidP="000E6E51">
                      <w:pPr>
                        <w:pStyle w:val="Heading1"/>
                        <w:widowControl w:val="0"/>
                        <w:rPr>
                          <w:rFonts w:ascii="Gill Sans MT" w:hAnsi="Gill Sans MT"/>
                          <w:sz w:val="24"/>
                          <w:szCs w:val="24"/>
                        </w:rPr>
                      </w:pPr>
                      <w:r w:rsidRPr="000E6E51">
                        <w:rPr>
                          <w:rFonts w:ascii="Gill Sans MT" w:hAnsi="Gill Sans MT"/>
                          <w:sz w:val="24"/>
                          <w:szCs w:val="24"/>
                        </w:rPr>
                        <w:t>R</w:t>
                      </w:r>
                      <w:r w:rsidRPr="000E6E51">
                        <w:rPr>
                          <w:rFonts w:ascii="Gill Sans MT" w:hAnsi="Gill Sans MT"/>
                          <w:sz w:val="18"/>
                          <w:szCs w:val="24"/>
                        </w:rPr>
                        <w:t>educing Loneliness</w:t>
                      </w:r>
                    </w:p>
                  </w:txbxContent>
                </v:textbox>
                <w10:wrap anchorx="page"/>
              </v:oval>
            </w:pict>
          </mc:Fallback>
        </mc:AlternateContent>
      </w:r>
      <w:r w:rsidR="003B2335">
        <w:rPr>
          <w:noProof/>
        </w:rPr>
        <w:drawing>
          <wp:anchor distT="0" distB="0" distL="114300" distR="114300" simplePos="0" relativeHeight="251988992" behindDoc="1" locked="0" layoutInCell="1" allowOverlap="1" wp14:anchorId="130D5AFE" wp14:editId="7A2025E0">
            <wp:simplePos x="0" y="0"/>
            <wp:positionH relativeFrom="page">
              <wp:posOffset>4457700</wp:posOffset>
            </wp:positionH>
            <wp:positionV relativeFrom="margin">
              <wp:posOffset>1800225</wp:posOffset>
            </wp:positionV>
            <wp:extent cx="5179060" cy="4728210"/>
            <wp:effectExtent l="0" t="0" r="326390" b="0"/>
            <wp:wrapNone/>
            <wp:docPr id="292" name="Diagram 29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14:sizeRelH relativeFrom="page">
              <wp14:pctWidth>0</wp14:pctWidth>
            </wp14:sizeRelH>
            <wp14:sizeRelV relativeFrom="page">
              <wp14:pctHeight>0</wp14:pctHeight>
            </wp14:sizeRelV>
          </wp:anchor>
        </w:drawing>
      </w:r>
      <w:r w:rsidR="003B2335">
        <w:rPr>
          <w:noProof/>
        </w:rPr>
        <mc:AlternateContent>
          <mc:Choice Requires="wps">
            <w:drawing>
              <wp:anchor distT="0" distB="0" distL="114300" distR="114300" simplePos="0" relativeHeight="251999232" behindDoc="0" locked="0" layoutInCell="1" allowOverlap="1" wp14:anchorId="63D2B762" wp14:editId="02FA475F">
                <wp:simplePos x="0" y="0"/>
                <wp:positionH relativeFrom="column">
                  <wp:posOffset>3244850</wp:posOffset>
                </wp:positionH>
                <wp:positionV relativeFrom="paragraph">
                  <wp:posOffset>5334635</wp:posOffset>
                </wp:positionV>
                <wp:extent cx="6753225" cy="1700530"/>
                <wp:effectExtent l="19050" t="19050" r="28575" b="13970"/>
                <wp:wrapNone/>
                <wp:docPr id="18" name="Text Box 16"/>
                <wp:cNvGraphicFramePr/>
                <a:graphic xmlns:a="http://schemas.openxmlformats.org/drawingml/2006/main">
                  <a:graphicData uri="http://schemas.microsoft.com/office/word/2010/wordprocessingShape">
                    <wps:wsp>
                      <wps:cNvSpPr txBox="1"/>
                      <wps:spPr>
                        <a:xfrm>
                          <a:off x="0" y="0"/>
                          <a:ext cx="6753225" cy="1700530"/>
                        </a:xfrm>
                        <a:prstGeom prst="rect">
                          <a:avLst/>
                        </a:prstGeom>
                        <a:noFill/>
                        <a:ln w="28575">
                          <a:solidFill>
                            <a:schemeClr val="accent4">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493B66D5" w14:textId="1EFE33EF" w:rsidR="005A137A" w:rsidRPr="003B2335" w:rsidRDefault="003B2335" w:rsidP="003B2335">
                            <w:pPr>
                              <w:spacing w:line="360" w:lineRule="auto"/>
                              <w:jc w:val="both"/>
                              <w:rPr>
                                <w:rFonts w:ascii="Gill Sans MT" w:hAnsi="Gill Sans MT"/>
                                <w:color w:val="auto"/>
                                <w:sz w:val="20"/>
                                <w:szCs w:val="20"/>
                              </w:rPr>
                            </w:pPr>
                            <w:r>
                              <w:rPr>
                                <w:rFonts w:ascii="Gill Sans MT" w:hAnsi="Gill Sans MT"/>
                                <w:color w:val="auto"/>
                                <w:sz w:val="20"/>
                                <w:szCs w:val="20"/>
                              </w:rPr>
                              <w:t xml:space="preserve">To </w:t>
                            </w:r>
                            <w:r w:rsidR="005A137A" w:rsidRPr="000E6E51">
                              <w:rPr>
                                <w:rFonts w:ascii="Gill Sans MT" w:hAnsi="Gill Sans MT"/>
                                <w:color w:val="auto"/>
                                <w:sz w:val="20"/>
                                <w:szCs w:val="20"/>
                              </w:rPr>
                              <w:t xml:space="preserve">help deal with grief, it is important to surround yourself with </w:t>
                            </w:r>
                            <w:r w:rsidR="005A137A" w:rsidRPr="000E6E51">
                              <w:rPr>
                                <w:rFonts w:ascii="Gill Sans MT" w:hAnsi="Gill Sans MT"/>
                                <w:b/>
                                <w:bCs/>
                                <w:color w:val="auto"/>
                                <w:sz w:val="20"/>
                                <w:szCs w:val="20"/>
                              </w:rPr>
                              <w:t xml:space="preserve">positive support </w:t>
                            </w:r>
                            <w:r w:rsidR="005A137A" w:rsidRPr="000E6E51">
                              <w:rPr>
                                <w:rFonts w:ascii="Gill Sans MT" w:hAnsi="Gill Sans MT"/>
                                <w:color w:val="auto"/>
                                <w:sz w:val="20"/>
                                <w:szCs w:val="20"/>
                              </w:rPr>
                              <w:t xml:space="preserve">networks. This could be </w:t>
                            </w:r>
                            <w:r w:rsidR="005A137A" w:rsidRPr="000E6E51">
                              <w:rPr>
                                <w:rFonts w:ascii="Gill Sans MT" w:hAnsi="Gill Sans MT"/>
                                <w:b/>
                                <w:bCs/>
                                <w:color w:val="auto"/>
                                <w:sz w:val="20"/>
                                <w:szCs w:val="20"/>
                              </w:rPr>
                              <w:t xml:space="preserve">family </w:t>
                            </w:r>
                            <w:r w:rsidR="005A137A" w:rsidRPr="000E6E51">
                              <w:rPr>
                                <w:rFonts w:ascii="Gill Sans MT" w:hAnsi="Gill Sans MT"/>
                                <w:color w:val="auto"/>
                                <w:sz w:val="20"/>
                                <w:szCs w:val="20"/>
                              </w:rPr>
                              <w:t xml:space="preserve">and </w:t>
                            </w:r>
                            <w:r w:rsidR="005A137A" w:rsidRPr="000E6E51">
                              <w:rPr>
                                <w:rFonts w:ascii="Gill Sans MT" w:hAnsi="Gill Sans MT"/>
                                <w:b/>
                                <w:bCs/>
                                <w:color w:val="auto"/>
                                <w:sz w:val="20"/>
                                <w:szCs w:val="20"/>
                              </w:rPr>
                              <w:t>friends</w:t>
                            </w:r>
                            <w:r w:rsidR="005A137A" w:rsidRPr="000E6E51">
                              <w:rPr>
                                <w:rFonts w:ascii="Gill Sans MT" w:hAnsi="Gill Sans MT"/>
                                <w:color w:val="auto"/>
                                <w:sz w:val="20"/>
                                <w:szCs w:val="20"/>
                              </w:rPr>
                              <w:t xml:space="preserve"> or </w:t>
                            </w:r>
                            <w:r w:rsidR="005A137A" w:rsidRPr="000E6E51">
                              <w:rPr>
                                <w:rFonts w:ascii="Gill Sans MT" w:hAnsi="Gill Sans MT"/>
                                <w:b/>
                                <w:bCs/>
                                <w:color w:val="auto"/>
                                <w:sz w:val="20"/>
                                <w:szCs w:val="20"/>
                              </w:rPr>
                              <w:t>community support groups</w:t>
                            </w:r>
                            <w:r w:rsidR="005A137A" w:rsidRPr="000E6E51">
                              <w:rPr>
                                <w:rFonts w:ascii="Gill Sans MT" w:hAnsi="Gill Sans MT"/>
                                <w:color w:val="auto"/>
                                <w:sz w:val="20"/>
                                <w:szCs w:val="20"/>
                              </w:rPr>
                              <w:t>.</w:t>
                            </w:r>
                            <w:r w:rsidR="005A137A">
                              <w:rPr>
                                <w:rFonts w:ascii="Gill Sans MT" w:hAnsi="Gill Sans MT"/>
                                <w:color w:val="auto"/>
                                <w:sz w:val="20"/>
                                <w:szCs w:val="20"/>
                              </w:rPr>
                              <w:t xml:space="preserve"> </w:t>
                            </w:r>
                            <w:r w:rsidR="005A137A" w:rsidRPr="000E6E51">
                              <w:rPr>
                                <w:rFonts w:ascii="Gill Sans MT" w:hAnsi="Gill Sans MT"/>
                                <w:color w:val="auto"/>
                                <w:sz w:val="20"/>
                                <w:szCs w:val="20"/>
                              </w:rPr>
                              <w:t xml:space="preserve">Many bereaved individuals </w:t>
                            </w:r>
                            <w:r w:rsidR="005A137A" w:rsidRPr="000E6E51">
                              <w:rPr>
                                <w:rFonts w:ascii="Gill Sans MT" w:hAnsi="Gill Sans MT"/>
                                <w:b/>
                                <w:bCs/>
                                <w:color w:val="auto"/>
                                <w:sz w:val="20"/>
                                <w:szCs w:val="20"/>
                              </w:rPr>
                              <w:t>live alone</w:t>
                            </w:r>
                            <w:r w:rsidR="005A137A" w:rsidRPr="000E6E51">
                              <w:rPr>
                                <w:rFonts w:ascii="Gill Sans MT" w:hAnsi="Gill Sans MT"/>
                                <w:color w:val="auto"/>
                                <w:sz w:val="20"/>
                                <w:szCs w:val="20"/>
                              </w:rPr>
                              <w:t xml:space="preserve">, therefore, it is important to be aware of the </w:t>
                            </w:r>
                            <w:r w:rsidR="005A137A" w:rsidRPr="000E6E51">
                              <w:rPr>
                                <w:rFonts w:ascii="Gill Sans MT" w:hAnsi="Gill Sans MT"/>
                                <w:b/>
                                <w:bCs/>
                                <w:color w:val="auto"/>
                                <w:sz w:val="20"/>
                                <w:szCs w:val="20"/>
                              </w:rPr>
                              <w:t>support</w:t>
                            </w:r>
                            <w:r w:rsidR="005A137A" w:rsidRPr="000E6E51">
                              <w:rPr>
                                <w:rFonts w:ascii="Gill Sans MT" w:hAnsi="Gill Sans MT"/>
                                <w:color w:val="auto"/>
                                <w:sz w:val="20"/>
                                <w:szCs w:val="20"/>
                              </w:rPr>
                              <w:t xml:space="preserve"> that is available. Research has found that </w:t>
                            </w:r>
                            <w:r w:rsidR="005A137A" w:rsidRPr="000E6E51">
                              <w:rPr>
                                <w:rFonts w:ascii="Gill Sans MT" w:hAnsi="Gill Sans MT"/>
                                <w:b/>
                                <w:bCs/>
                                <w:color w:val="auto"/>
                                <w:sz w:val="20"/>
                                <w:szCs w:val="20"/>
                              </w:rPr>
                              <w:t>social support</w:t>
                            </w:r>
                            <w:r w:rsidR="005A137A" w:rsidRPr="000E6E51">
                              <w:rPr>
                                <w:rFonts w:ascii="Gill Sans MT" w:hAnsi="Gill Sans MT"/>
                                <w:color w:val="auto"/>
                                <w:sz w:val="20"/>
                                <w:szCs w:val="20"/>
                              </w:rPr>
                              <w:t xml:space="preserve"> can significantly improve outcomes for elderly people experiencing grief! Social support is something that can help to </w:t>
                            </w:r>
                            <w:r w:rsidR="005A137A" w:rsidRPr="000E6E51">
                              <w:rPr>
                                <w:rFonts w:ascii="Gill Sans MT" w:hAnsi="Gill Sans MT"/>
                                <w:b/>
                                <w:bCs/>
                                <w:color w:val="auto"/>
                                <w:sz w:val="20"/>
                                <w:szCs w:val="20"/>
                              </w:rPr>
                              <w:t>reduce stress</w:t>
                            </w:r>
                            <w:r w:rsidR="005A137A" w:rsidRPr="000E6E51">
                              <w:rPr>
                                <w:rFonts w:ascii="Gill Sans MT" w:hAnsi="Gill Sans MT"/>
                                <w:color w:val="auto"/>
                                <w:sz w:val="20"/>
                                <w:szCs w:val="20"/>
                              </w:rPr>
                              <w:t xml:space="preserve"> through using resources provided by others. For example, </w:t>
                            </w:r>
                            <w:r w:rsidR="005A137A" w:rsidRPr="000E6E51">
                              <w:rPr>
                                <w:rFonts w:ascii="Gill Sans MT" w:hAnsi="Gill Sans MT"/>
                                <w:b/>
                                <w:bCs/>
                                <w:color w:val="auto"/>
                                <w:sz w:val="20"/>
                                <w:szCs w:val="20"/>
                              </w:rPr>
                              <w:t>wellness programs, crafts, exercise and general sociali</w:t>
                            </w:r>
                            <w:r w:rsidR="005A137A">
                              <w:rPr>
                                <w:rFonts w:ascii="Gill Sans MT" w:hAnsi="Gill Sans MT"/>
                                <w:b/>
                                <w:bCs/>
                                <w:color w:val="auto"/>
                                <w:sz w:val="20"/>
                                <w:szCs w:val="20"/>
                              </w:rPr>
                              <w:t>s</w:t>
                            </w:r>
                            <w:r w:rsidR="005A137A" w:rsidRPr="000E6E51">
                              <w:rPr>
                                <w:rFonts w:ascii="Gill Sans MT" w:hAnsi="Gill Sans MT"/>
                                <w:b/>
                                <w:bCs/>
                                <w:color w:val="auto"/>
                                <w:sz w:val="20"/>
                                <w:szCs w:val="20"/>
                              </w:rPr>
                              <w:t>ing.</w:t>
                            </w:r>
                            <w:r>
                              <w:rPr>
                                <w:rFonts w:ascii="Gill Sans MT" w:hAnsi="Gill Sans MT"/>
                                <w:color w:val="auto"/>
                                <w:sz w:val="20"/>
                                <w:szCs w:val="20"/>
                              </w:rPr>
                              <w:t xml:space="preserve"> </w:t>
                            </w:r>
                            <w:r w:rsidR="005A137A" w:rsidRPr="003B2335">
                              <w:rPr>
                                <w:rFonts w:ascii="Gill Sans MT" w:hAnsi="Gill Sans MT"/>
                                <w:color w:val="auto"/>
                              </w:rPr>
                              <w:t xml:space="preserve">Open communication is essential, </w:t>
                            </w:r>
                            <w:r w:rsidR="005A137A" w:rsidRPr="003B2335">
                              <w:rPr>
                                <w:rFonts w:ascii="Gill Sans MT" w:hAnsi="Gill Sans MT"/>
                                <w:b/>
                                <w:bCs/>
                                <w:color w:val="auto"/>
                              </w:rPr>
                              <w:t>we must not stigmatize loss!</w:t>
                            </w:r>
                            <w:r>
                              <w:rPr>
                                <w:rFonts w:ascii="Gill Sans MT" w:hAnsi="Gill Sans MT"/>
                                <w:color w:val="auto"/>
                                <w:sz w:val="20"/>
                                <w:szCs w:val="20"/>
                              </w:rPr>
                              <w:t xml:space="preserve"> </w:t>
                            </w:r>
                            <w:r w:rsidR="005A137A" w:rsidRPr="003B2335">
                              <w:rPr>
                                <w:rFonts w:ascii="Gill Sans MT" w:hAnsi="Gill Sans MT"/>
                                <w:color w:val="auto"/>
                                <w:sz w:val="16"/>
                                <w:szCs w:val="16"/>
                              </w:rPr>
                              <w:t>(</w:t>
                            </w:r>
                            <w:r w:rsidR="005A137A" w:rsidRPr="003B2335">
                              <w:rPr>
                                <w:rFonts w:ascii="Gill Sans MT" w:hAnsi="Gill Sans MT" w:cs="Arial"/>
                                <w:color w:val="auto"/>
                                <w:sz w:val="16"/>
                                <w:szCs w:val="16"/>
                                <w:shd w:val="clear" w:color="auto" w:fill="FFFFFF"/>
                              </w:rPr>
                              <w:t xml:space="preserve">Hashim, Eng, Tohit, &amp; Wahab, 2013; </w:t>
                            </w:r>
                            <w:r w:rsidR="005A137A" w:rsidRPr="003B2335">
                              <w:rPr>
                                <w:rFonts w:ascii="Gill Sans MT" w:hAnsi="Gill Sans MT"/>
                                <w:color w:val="auto"/>
                                <w:sz w:val="16"/>
                                <w:szCs w:val="16"/>
                              </w:rPr>
                              <w:t>Gibson, 2012; Fitzpatrick., 1998; Lund, Caserta, &amp; Dimond, 1993; Stroebe &amp; Stroebe, 1991)</w:t>
                            </w:r>
                          </w:p>
                          <w:p w14:paraId="6750079C" w14:textId="77777777" w:rsidR="005A137A" w:rsidRDefault="005A137A" w:rsidP="005A137A">
                            <w:pPr>
                              <w:spacing w:line="360" w:lineRule="auto"/>
                              <w:jc w:val="both"/>
                              <w:rPr>
                                <w:rFonts w:ascii="Gill Sans MT" w:hAnsi="Gill Sans MT"/>
                                <w:b/>
                                <w:bCs/>
                                <w:color w:val="auto"/>
                                <w:sz w:val="20"/>
                                <w:szCs w:val="20"/>
                              </w:rPr>
                            </w:pPr>
                          </w:p>
                          <w:p w14:paraId="374779D2" w14:textId="4D158D46" w:rsidR="005A137A" w:rsidRPr="000E6E51" w:rsidRDefault="005A137A" w:rsidP="005A137A">
                            <w:pPr>
                              <w:spacing w:line="360" w:lineRule="auto"/>
                              <w:ind w:left="720" w:hanging="360"/>
                              <w:jc w:val="both"/>
                              <w:rPr>
                                <w:color w:val="auto"/>
                              </w:rPr>
                            </w:pPr>
                          </w:p>
                          <w:p w14:paraId="4C194BC6" w14:textId="77777777" w:rsidR="005A137A" w:rsidRDefault="005A137A" w:rsidP="005A137A">
                            <w:pPr>
                              <w:widowControl w:val="0"/>
                              <w:rPr>
                                <w:rFonts w:ascii="Gill Sans MT" w:hAnsi="Gill Sans MT"/>
                                <w:sz w:val="20"/>
                              </w:rPr>
                            </w:pPr>
                          </w:p>
                          <w:p w14:paraId="375E22BF" w14:textId="77777777" w:rsidR="005A137A" w:rsidRPr="005A137A" w:rsidRDefault="005A137A" w:rsidP="005A137A">
                            <w:pPr>
                              <w:ind w:left="720" w:hanging="360"/>
                              <w:rPr>
                                <w:caps/>
                                <w:sz w:val="26"/>
                                <w:szCs w:val="26"/>
                              </w:rPr>
                            </w:pPr>
                          </w:p>
                        </w:txbxContent>
                      </wps:txbx>
                      <wps:bodyPr rot="0" spcFirstLastPara="0" vert="horz" wrap="square" lIns="91440" tIns="9144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D2B762" id="Text Box 16" o:spid="_x0000_s1096" type="#_x0000_t202" style="position:absolute;left:0;text-align:left;margin-left:255.5pt;margin-top:420.05pt;width:531.75pt;height:133.9pt;z-index:2519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" filled="f" strokecolor="#306785 [2407]" strokeweight="2.25pt">
                <v:textbox inset=",7.2pt,,0">
                  <w:txbxContent>
                    <w:p w14:paraId="493B66D5" w14:textId="1EFE33EF" w:rsidR="005A137A" w:rsidRPr="003B2335" w:rsidRDefault="003B2335" w:rsidP="003B2335">
                      <w:pPr>
                        <w:spacing w:line="360" w:lineRule="auto"/>
                        <w:jc w:val="both"/>
                        <w:rPr>
                          <w:rFonts w:ascii="Gill Sans MT" w:hAnsi="Gill Sans MT"/>
                          <w:color w:val="auto"/>
                          <w:sz w:val="20"/>
                          <w:szCs w:val="20"/>
                        </w:rPr>
                      </w:pPr>
                      <w:r>
                        <w:rPr>
                          <w:rFonts w:ascii="Gill Sans MT" w:hAnsi="Gill Sans MT"/>
                          <w:color w:val="auto"/>
                          <w:sz w:val="20"/>
                          <w:szCs w:val="20"/>
                        </w:rPr>
                        <w:t xml:space="preserve">To </w:t>
                      </w:r>
                      <w:r w:rsidR="005A137A" w:rsidRPr="000E6E51">
                        <w:rPr>
                          <w:rFonts w:ascii="Gill Sans MT" w:hAnsi="Gill Sans MT"/>
                          <w:color w:val="auto"/>
                          <w:sz w:val="20"/>
                          <w:szCs w:val="20"/>
                        </w:rPr>
                        <w:t xml:space="preserve">help deal with grief, it is important to surround yourself with </w:t>
                      </w:r>
                      <w:r w:rsidR="005A137A" w:rsidRPr="000E6E51">
                        <w:rPr>
                          <w:rFonts w:ascii="Gill Sans MT" w:hAnsi="Gill Sans MT"/>
                          <w:b/>
                          <w:bCs/>
                          <w:color w:val="auto"/>
                          <w:sz w:val="20"/>
                          <w:szCs w:val="20"/>
                        </w:rPr>
                        <w:t xml:space="preserve">positive support </w:t>
                      </w:r>
                      <w:r w:rsidR="005A137A" w:rsidRPr="000E6E51">
                        <w:rPr>
                          <w:rFonts w:ascii="Gill Sans MT" w:hAnsi="Gill Sans MT"/>
                          <w:color w:val="auto"/>
                          <w:sz w:val="20"/>
                          <w:szCs w:val="20"/>
                        </w:rPr>
                        <w:t xml:space="preserve">networks. This could be </w:t>
                      </w:r>
                      <w:r w:rsidR="005A137A" w:rsidRPr="000E6E51">
                        <w:rPr>
                          <w:rFonts w:ascii="Gill Sans MT" w:hAnsi="Gill Sans MT"/>
                          <w:b/>
                          <w:bCs/>
                          <w:color w:val="auto"/>
                          <w:sz w:val="20"/>
                          <w:szCs w:val="20"/>
                        </w:rPr>
                        <w:t xml:space="preserve">family </w:t>
                      </w:r>
                      <w:r w:rsidR="005A137A" w:rsidRPr="000E6E51">
                        <w:rPr>
                          <w:rFonts w:ascii="Gill Sans MT" w:hAnsi="Gill Sans MT"/>
                          <w:color w:val="auto"/>
                          <w:sz w:val="20"/>
                          <w:szCs w:val="20"/>
                        </w:rPr>
                        <w:t xml:space="preserve">and </w:t>
                      </w:r>
                      <w:r w:rsidR="005A137A" w:rsidRPr="000E6E51">
                        <w:rPr>
                          <w:rFonts w:ascii="Gill Sans MT" w:hAnsi="Gill Sans MT"/>
                          <w:b/>
                          <w:bCs/>
                          <w:color w:val="auto"/>
                          <w:sz w:val="20"/>
                          <w:szCs w:val="20"/>
                        </w:rPr>
                        <w:t>friends</w:t>
                      </w:r>
                      <w:r w:rsidR="005A137A" w:rsidRPr="000E6E51">
                        <w:rPr>
                          <w:rFonts w:ascii="Gill Sans MT" w:hAnsi="Gill Sans MT"/>
                          <w:color w:val="auto"/>
                          <w:sz w:val="20"/>
                          <w:szCs w:val="20"/>
                        </w:rPr>
                        <w:t xml:space="preserve"> or </w:t>
                      </w:r>
                      <w:r w:rsidR="005A137A" w:rsidRPr="000E6E51">
                        <w:rPr>
                          <w:rFonts w:ascii="Gill Sans MT" w:hAnsi="Gill Sans MT"/>
                          <w:b/>
                          <w:bCs/>
                          <w:color w:val="auto"/>
                          <w:sz w:val="20"/>
                          <w:szCs w:val="20"/>
                        </w:rPr>
                        <w:t>community support groups</w:t>
                      </w:r>
                      <w:r w:rsidR="005A137A" w:rsidRPr="000E6E51">
                        <w:rPr>
                          <w:rFonts w:ascii="Gill Sans MT" w:hAnsi="Gill Sans MT"/>
                          <w:color w:val="auto"/>
                          <w:sz w:val="20"/>
                          <w:szCs w:val="20"/>
                        </w:rPr>
                        <w:t>.</w:t>
                      </w:r>
                      <w:r w:rsidR="005A137A">
                        <w:rPr>
                          <w:rFonts w:ascii="Gill Sans MT" w:hAnsi="Gill Sans MT"/>
                          <w:color w:val="auto"/>
                          <w:sz w:val="20"/>
                          <w:szCs w:val="20"/>
                        </w:rPr>
                        <w:t xml:space="preserve"> </w:t>
                      </w:r>
                      <w:r w:rsidR="005A137A" w:rsidRPr="000E6E51">
                        <w:rPr>
                          <w:rFonts w:ascii="Gill Sans MT" w:hAnsi="Gill Sans MT"/>
                          <w:color w:val="auto"/>
                          <w:sz w:val="20"/>
                          <w:szCs w:val="20"/>
                        </w:rPr>
                        <w:t xml:space="preserve">Many bereaved individuals </w:t>
                      </w:r>
                      <w:r w:rsidR="005A137A" w:rsidRPr="000E6E51">
                        <w:rPr>
                          <w:rFonts w:ascii="Gill Sans MT" w:hAnsi="Gill Sans MT"/>
                          <w:b/>
                          <w:bCs/>
                          <w:color w:val="auto"/>
                          <w:sz w:val="20"/>
                          <w:szCs w:val="20"/>
                        </w:rPr>
                        <w:t>live alone</w:t>
                      </w:r>
                      <w:r w:rsidR="005A137A" w:rsidRPr="000E6E51">
                        <w:rPr>
                          <w:rFonts w:ascii="Gill Sans MT" w:hAnsi="Gill Sans MT"/>
                          <w:color w:val="auto"/>
                          <w:sz w:val="20"/>
                          <w:szCs w:val="20"/>
                        </w:rPr>
                        <w:t xml:space="preserve">, therefore, it is important to be aware of the </w:t>
                      </w:r>
                      <w:r w:rsidR="005A137A" w:rsidRPr="000E6E51">
                        <w:rPr>
                          <w:rFonts w:ascii="Gill Sans MT" w:hAnsi="Gill Sans MT"/>
                          <w:b/>
                          <w:bCs/>
                          <w:color w:val="auto"/>
                          <w:sz w:val="20"/>
                          <w:szCs w:val="20"/>
                        </w:rPr>
                        <w:t>support</w:t>
                      </w:r>
                      <w:r w:rsidR="005A137A" w:rsidRPr="000E6E51">
                        <w:rPr>
                          <w:rFonts w:ascii="Gill Sans MT" w:hAnsi="Gill Sans MT"/>
                          <w:color w:val="auto"/>
                          <w:sz w:val="20"/>
                          <w:szCs w:val="20"/>
                        </w:rPr>
                        <w:t xml:space="preserve"> that is available. Research has found that </w:t>
                      </w:r>
                      <w:r w:rsidR="005A137A" w:rsidRPr="000E6E51">
                        <w:rPr>
                          <w:rFonts w:ascii="Gill Sans MT" w:hAnsi="Gill Sans MT"/>
                          <w:b/>
                          <w:bCs/>
                          <w:color w:val="auto"/>
                          <w:sz w:val="20"/>
                          <w:szCs w:val="20"/>
                        </w:rPr>
                        <w:t>social support</w:t>
                      </w:r>
                      <w:r w:rsidR="005A137A" w:rsidRPr="000E6E51">
                        <w:rPr>
                          <w:rFonts w:ascii="Gill Sans MT" w:hAnsi="Gill Sans MT"/>
                          <w:color w:val="auto"/>
                          <w:sz w:val="20"/>
                          <w:szCs w:val="20"/>
                        </w:rPr>
                        <w:t xml:space="preserve"> can significantly improve outcomes for elderly people experiencing grief! Social support is something that can help to </w:t>
                      </w:r>
                      <w:r w:rsidR="005A137A" w:rsidRPr="000E6E51">
                        <w:rPr>
                          <w:rFonts w:ascii="Gill Sans MT" w:hAnsi="Gill Sans MT"/>
                          <w:b/>
                          <w:bCs/>
                          <w:color w:val="auto"/>
                          <w:sz w:val="20"/>
                          <w:szCs w:val="20"/>
                        </w:rPr>
                        <w:t>reduce stress</w:t>
                      </w:r>
                      <w:r w:rsidR="005A137A" w:rsidRPr="000E6E51">
                        <w:rPr>
                          <w:rFonts w:ascii="Gill Sans MT" w:hAnsi="Gill Sans MT"/>
                          <w:color w:val="auto"/>
                          <w:sz w:val="20"/>
                          <w:szCs w:val="20"/>
                        </w:rPr>
                        <w:t xml:space="preserve"> through using resources provided by others. For example, </w:t>
                      </w:r>
                      <w:r w:rsidR="005A137A" w:rsidRPr="000E6E51">
                        <w:rPr>
                          <w:rFonts w:ascii="Gill Sans MT" w:hAnsi="Gill Sans MT"/>
                          <w:b/>
                          <w:bCs/>
                          <w:color w:val="auto"/>
                          <w:sz w:val="20"/>
                          <w:szCs w:val="20"/>
                        </w:rPr>
                        <w:t>wellness programs, crafts, exercise and general sociali</w:t>
                      </w:r>
                      <w:r w:rsidR="005A137A">
                        <w:rPr>
                          <w:rFonts w:ascii="Gill Sans MT" w:hAnsi="Gill Sans MT"/>
                          <w:b/>
                          <w:bCs/>
                          <w:color w:val="auto"/>
                          <w:sz w:val="20"/>
                          <w:szCs w:val="20"/>
                        </w:rPr>
                        <w:t>s</w:t>
                      </w:r>
                      <w:r w:rsidR="005A137A" w:rsidRPr="000E6E51">
                        <w:rPr>
                          <w:rFonts w:ascii="Gill Sans MT" w:hAnsi="Gill Sans MT"/>
                          <w:b/>
                          <w:bCs/>
                          <w:color w:val="auto"/>
                          <w:sz w:val="20"/>
                          <w:szCs w:val="20"/>
                        </w:rPr>
                        <w:t>ing.</w:t>
                      </w:r>
                      <w:r>
                        <w:rPr>
                          <w:rFonts w:ascii="Gill Sans MT" w:hAnsi="Gill Sans MT"/>
                          <w:color w:val="auto"/>
                          <w:sz w:val="20"/>
                          <w:szCs w:val="20"/>
                        </w:rPr>
                        <w:t xml:space="preserve"> </w:t>
                      </w:r>
                      <w:r w:rsidR="005A137A" w:rsidRPr="003B2335">
                        <w:rPr>
                          <w:rFonts w:ascii="Gill Sans MT" w:hAnsi="Gill Sans MT"/>
                          <w:color w:val="auto"/>
                        </w:rPr>
                        <w:t xml:space="preserve">Open communication is essential, </w:t>
                      </w:r>
                      <w:r w:rsidR="005A137A" w:rsidRPr="003B2335">
                        <w:rPr>
                          <w:rFonts w:ascii="Gill Sans MT" w:hAnsi="Gill Sans MT"/>
                          <w:b/>
                          <w:bCs/>
                          <w:color w:val="auto"/>
                        </w:rPr>
                        <w:t>we must not stigmatize loss!</w:t>
                      </w:r>
                      <w:r>
                        <w:rPr>
                          <w:rFonts w:ascii="Gill Sans MT" w:hAnsi="Gill Sans MT"/>
                          <w:color w:val="auto"/>
                          <w:sz w:val="20"/>
                          <w:szCs w:val="20"/>
                        </w:rPr>
                        <w:t xml:space="preserve"> </w:t>
                      </w:r>
                      <w:r w:rsidR="005A137A" w:rsidRPr="003B2335">
                        <w:rPr>
                          <w:rFonts w:ascii="Gill Sans MT" w:hAnsi="Gill Sans MT"/>
                          <w:color w:val="auto"/>
                          <w:sz w:val="16"/>
                          <w:szCs w:val="16"/>
                        </w:rPr>
                        <w:t>(</w:t>
                      </w:r>
                      <w:r w:rsidR="005A137A" w:rsidRPr="003B2335">
                        <w:rPr>
                          <w:rFonts w:ascii="Gill Sans MT" w:hAnsi="Gill Sans MT" w:cs="Arial"/>
                          <w:color w:val="auto"/>
                          <w:sz w:val="16"/>
                          <w:szCs w:val="16"/>
                          <w:shd w:val="clear" w:color="auto" w:fill="FFFFFF"/>
                        </w:rPr>
                        <w:t xml:space="preserve">Hashim, Eng, Tohit, &amp; Wahab, 2013; </w:t>
                      </w:r>
                      <w:r w:rsidR="005A137A" w:rsidRPr="003B2335">
                        <w:rPr>
                          <w:rFonts w:ascii="Gill Sans MT" w:hAnsi="Gill Sans MT"/>
                          <w:color w:val="auto"/>
                          <w:sz w:val="16"/>
                          <w:szCs w:val="16"/>
                        </w:rPr>
                        <w:t>Gibson, 2012; Fitzpatrick., 1998; Lund, Caserta, &amp; Dimond, 1993; Stroebe &amp; Stroebe, 1991)</w:t>
                      </w:r>
                    </w:p>
                    <w:p w14:paraId="6750079C" w14:textId="77777777" w:rsidR="005A137A" w:rsidRDefault="005A137A" w:rsidP="005A137A">
                      <w:pPr>
                        <w:spacing w:line="360" w:lineRule="auto"/>
                        <w:jc w:val="both"/>
                        <w:rPr>
                          <w:rFonts w:ascii="Gill Sans MT" w:hAnsi="Gill Sans MT"/>
                          <w:b/>
                          <w:bCs/>
                          <w:color w:val="auto"/>
                          <w:sz w:val="20"/>
                          <w:szCs w:val="20"/>
                        </w:rPr>
                      </w:pPr>
                    </w:p>
                    <w:p w14:paraId="374779D2" w14:textId="4D158D46" w:rsidR="005A137A" w:rsidRPr="000E6E51" w:rsidRDefault="005A137A" w:rsidP="005A137A">
                      <w:pPr>
                        <w:spacing w:line="360" w:lineRule="auto"/>
                        <w:ind w:left="720" w:hanging="360"/>
                        <w:jc w:val="both"/>
                        <w:rPr>
                          <w:color w:val="auto"/>
                        </w:rPr>
                      </w:pPr>
                    </w:p>
                    <w:p w14:paraId="4C194BC6" w14:textId="77777777" w:rsidR="005A137A" w:rsidRDefault="005A137A" w:rsidP="005A137A">
                      <w:pPr>
                        <w:widowControl w:val="0"/>
                        <w:rPr>
                          <w:rFonts w:ascii="Gill Sans MT" w:hAnsi="Gill Sans MT"/>
                          <w:sz w:val="20"/>
                        </w:rPr>
                      </w:pPr>
                    </w:p>
                    <w:p w14:paraId="375E22BF" w14:textId="77777777" w:rsidR="005A137A" w:rsidRPr="005A137A" w:rsidRDefault="005A137A" w:rsidP="005A137A">
                      <w:pPr>
                        <w:ind w:left="720" w:hanging="360"/>
                        <w:rPr>
                          <w:caps/>
                          <w:sz w:val="26"/>
                          <w:szCs w:val="26"/>
                        </w:rPr>
                      </w:pPr>
                    </w:p>
                  </w:txbxContent>
                </v:textbox>
              </v:shape>
            </w:pict>
          </mc:Fallback>
        </mc:AlternateContent>
      </w:r>
      <w:r w:rsidR="003B2335">
        <w:rPr>
          <w:rFonts w:ascii="Times New Roman" w:hAnsi="Times New Roman" w:cs="Times New Roman"/>
          <w:noProof/>
          <w:sz w:val="24"/>
          <w:szCs w:val="24"/>
          <w:lang w:eastAsia="en-GB"/>
        </w:rPr>
        <mc:AlternateContent>
          <mc:Choice Requires="wps">
            <w:drawing>
              <wp:anchor distT="0" distB="0" distL="114300" distR="114300" simplePos="0" relativeHeight="251987968" behindDoc="0" locked="0" layoutInCell="1" allowOverlap="1" wp14:anchorId="59358B93" wp14:editId="3C2AEADC">
                <wp:simplePos x="0" y="0"/>
                <wp:positionH relativeFrom="margin">
                  <wp:posOffset>-57150</wp:posOffset>
                </wp:positionH>
                <wp:positionV relativeFrom="paragraph">
                  <wp:posOffset>5798820</wp:posOffset>
                </wp:positionV>
                <wp:extent cx="3302485" cy="989442"/>
                <wp:effectExtent l="0" t="0" r="0" b="0"/>
                <wp:wrapNone/>
                <wp:docPr id="291" name="Rectangle: Rounded Corners 291"/>
                <wp:cNvGraphicFramePr/>
                <a:graphic xmlns:a="http://schemas.openxmlformats.org/drawingml/2006/main">
                  <a:graphicData uri="http://schemas.microsoft.com/office/word/2010/wordprocessingShape">
                    <wps:wsp>
                      <wps:cNvSpPr/>
                      <wps:spPr>
                        <a:xfrm>
                          <a:off x="0" y="0"/>
                          <a:ext cx="3302485" cy="989442"/>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638687B" w14:textId="77777777" w:rsidR="000E6E51" w:rsidRPr="005A137A" w:rsidRDefault="000E6E51" w:rsidP="005A137A">
                            <w:pPr>
                              <w:spacing w:line="360" w:lineRule="auto"/>
                              <w:jc w:val="center"/>
                              <w:rPr>
                                <w:rFonts w:ascii="Gill Sans MT" w:hAnsi="Gill Sans MT" w:cs="Times New Roman"/>
                                <w:b/>
                                <w:color w:val="2B2924" w:themeColor="text2" w:themeShade="80"/>
                                <w:sz w:val="18"/>
                                <w:szCs w:val="18"/>
                              </w:rPr>
                            </w:pPr>
                            <w:r w:rsidRPr="005A137A">
                              <w:rPr>
                                <w:rFonts w:ascii="Gill Sans MT" w:hAnsi="Gill Sans MT" w:cs="Times New Roman"/>
                                <w:b/>
                                <w:color w:val="2B2924" w:themeColor="text2" w:themeShade="80"/>
                                <w:sz w:val="18"/>
                                <w:szCs w:val="18"/>
                              </w:rPr>
                              <w:t>Looking for extra support? Find support near you here –</w:t>
                            </w:r>
                          </w:p>
                          <w:p w14:paraId="6D0D2DF8" w14:textId="77777777" w:rsidR="000E6E51" w:rsidRPr="005A137A" w:rsidRDefault="000E6E51" w:rsidP="005A137A">
                            <w:pPr>
                              <w:spacing w:line="360" w:lineRule="auto"/>
                              <w:jc w:val="center"/>
                              <w:rPr>
                                <w:rFonts w:ascii="Gill Sans MT" w:hAnsi="Gill Sans MT" w:cs="Times New Roman"/>
                                <w:b/>
                                <w:color w:val="2B2924" w:themeColor="text2" w:themeShade="80"/>
                                <w:sz w:val="18"/>
                                <w:szCs w:val="18"/>
                              </w:rPr>
                            </w:pPr>
                            <w:r w:rsidRPr="005A137A">
                              <w:rPr>
                                <w:rFonts w:ascii="Gill Sans MT" w:hAnsi="Gill Sans MT" w:cs="Times New Roman"/>
                                <w:b/>
                                <w:color w:val="2B2924" w:themeColor="text2" w:themeShade="80"/>
                                <w:sz w:val="18"/>
                                <w:szCs w:val="18"/>
                              </w:rPr>
                              <w:t>https:www.nhs.uk/service-search/Bereavment-support/LocationSearch/314</w:t>
                            </w:r>
                          </w:p>
                          <w:p w14:paraId="2DA96387" w14:textId="77777777" w:rsidR="000E6E51" w:rsidRDefault="000E6E51" w:rsidP="000E6E51">
                            <w:pPr>
                              <w:jc w:val="center"/>
                              <w:rPr>
                                <w:color w:val="auto"/>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358B93" id="Rectangle: Rounded Corners 291" o:spid="_x0000_s1097" style="position:absolute;left:0;text-align:left;margin-left:-4.5pt;margin-top:456.6pt;width:260.05pt;height:77.9pt;z-index:25198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" filled="f" stroked="f" strokeweight="1.5pt">
                <v:textbox>
                  <w:txbxContent>
                    <w:p w14:paraId="7638687B" w14:textId="77777777" w:rsidR="000E6E51" w:rsidRPr="005A137A" w:rsidRDefault="000E6E51" w:rsidP="005A137A">
                      <w:pPr>
                        <w:spacing w:line="360" w:lineRule="auto"/>
                        <w:jc w:val="center"/>
                        <w:rPr>
                          <w:rFonts w:ascii="Gill Sans MT" w:hAnsi="Gill Sans MT" w:cs="Times New Roman"/>
                          <w:b/>
                          <w:color w:val="2B2924" w:themeColor="text2" w:themeShade="80"/>
                          <w:sz w:val="18"/>
                          <w:szCs w:val="18"/>
                        </w:rPr>
                      </w:pPr>
                      <w:r w:rsidRPr="005A137A">
                        <w:rPr>
                          <w:rFonts w:ascii="Gill Sans MT" w:hAnsi="Gill Sans MT" w:cs="Times New Roman"/>
                          <w:b/>
                          <w:color w:val="2B2924" w:themeColor="text2" w:themeShade="80"/>
                          <w:sz w:val="18"/>
                          <w:szCs w:val="18"/>
                        </w:rPr>
                        <w:t>Looking for extra support? Find support near you here –</w:t>
                      </w:r>
                    </w:p>
                    <w:p w14:paraId="6D0D2DF8" w14:textId="77777777" w:rsidR="000E6E51" w:rsidRPr="005A137A" w:rsidRDefault="000E6E51" w:rsidP="005A137A">
                      <w:pPr>
                        <w:spacing w:line="360" w:lineRule="auto"/>
                        <w:jc w:val="center"/>
                        <w:rPr>
                          <w:rFonts w:ascii="Gill Sans MT" w:hAnsi="Gill Sans MT" w:cs="Times New Roman"/>
                          <w:b/>
                          <w:color w:val="2B2924" w:themeColor="text2" w:themeShade="80"/>
                          <w:sz w:val="18"/>
                          <w:szCs w:val="18"/>
                        </w:rPr>
                      </w:pPr>
                      <w:r w:rsidRPr="005A137A">
                        <w:rPr>
                          <w:rFonts w:ascii="Gill Sans MT" w:hAnsi="Gill Sans MT" w:cs="Times New Roman"/>
                          <w:b/>
                          <w:color w:val="2B2924" w:themeColor="text2" w:themeShade="80"/>
                          <w:sz w:val="18"/>
                          <w:szCs w:val="18"/>
                        </w:rPr>
                        <w:t>https:www.nhs.uk/service-search/Bereavment-support/LocationSearch/314</w:t>
                      </w:r>
                    </w:p>
                    <w:p w14:paraId="2DA96387" w14:textId="77777777" w:rsidR="000E6E51" w:rsidRDefault="000E6E51" w:rsidP="000E6E51">
                      <w:pPr>
                        <w:jc w:val="center"/>
                        <w:rPr>
                          <w:color w:val="auto"/>
                        </w:rPr>
                      </w:pPr>
                    </w:p>
                  </w:txbxContent>
                </v:textbox>
                <w10:wrap anchorx="margin"/>
              </v:roundrect>
            </w:pict>
          </mc:Fallback>
        </mc:AlternateContent>
      </w:r>
      <w:r w:rsidR="003B2335">
        <w:rPr>
          <w:noProof/>
        </w:rPr>
        <w:drawing>
          <wp:anchor distT="0" distB="0" distL="114300" distR="114300" simplePos="0" relativeHeight="251985920" behindDoc="1" locked="0" layoutInCell="1" allowOverlap="1" wp14:anchorId="3B0DA33E" wp14:editId="60EFB981">
            <wp:simplePos x="0" y="0"/>
            <wp:positionH relativeFrom="margin">
              <wp:posOffset>28575</wp:posOffset>
            </wp:positionH>
            <wp:positionV relativeFrom="page">
              <wp:posOffset>6038850</wp:posOffset>
            </wp:positionV>
            <wp:extent cx="9935441" cy="1737360"/>
            <wp:effectExtent l="0" t="0" r="8890" b="0"/>
            <wp:wrapNone/>
            <wp:docPr id="196" name="Picture 196"/>
            <wp:cNvGraphicFramePr/>
            <a:graphic xmlns:a="http://schemas.openxmlformats.org/drawingml/2006/main">
              <a:graphicData uri="http://schemas.openxmlformats.org/drawingml/2006/picture">
                <pic:pic xmlns:pic="http://schemas.openxmlformats.org/drawingml/2006/picture">
                  <pic:nvPicPr>
                    <pic:cNvPr id="196" name="Picture 196"/>
                    <pic:cNvPicPr/>
                  </pic:nvPicPr>
                  <pic:blipFill>
                    <a:blip r:embed="rId38" cstate="print">
                      <a:extLst>
                        <a:ext uri="{28A0092B-C50C-407E-A947-70E740481C1C}">
                          <a14:useLocalDpi xmlns:a14="http://schemas.microsoft.com/office/drawing/2010/main" val="0"/>
                        </a:ext>
                        <a:ext uri="{837473B0-CC2E-450A-ABE3-18F120FF3D39}">
                          <a1611:picAttrSrcUrl xmlns:a1611="http://schemas.microsoft.com/office/drawing/2016/11/main" r:id="rId39"/>
                        </a:ext>
                      </a:extLst>
                    </a:blip>
                    <a:stretch>
                      <a:fillRect/>
                    </a:stretch>
                  </pic:blipFill>
                  <pic:spPr>
                    <a:xfrm>
                      <a:off x="0" y="0"/>
                      <a:ext cx="9941216" cy="1738370"/>
                    </a:xfrm>
                    <a:prstGeom prst="rect">
                      <a:avLst/>
                    </a:prstGeom>
                  </pic:spPr>
                </pic:pic>
              </a:graphicData>
            </a:graphic>
            <wp14:sizeRelH relativeFrom="page">
              <wp14:pctWidth>0</wp14:pctWidth>
            </wp14:sizeRelH>
            <wp14:sizeRelV relativeFrom="page">
              <wp14:pctHeight>0</wp14:pctHeight>
            </wp14:sizeRelV>
          </wp:anchor>
        </w:drawing>
      </w:r>
      <w:r w:rsidR="00A840D3">
        <w:rPr>
          <w:rFonts w:ascii="Times New Roman" w:hAnsi="Times New Roman" w:cs="Times New Roman"/>
          <w:noProof/>
          <w:sz w:val="24"/>
          <w:szCs w:val="24"/>
          <w:lang w:eastAsia="en-GB"/>
        </w:rPr>
        <mc:AlternateContent>
          <mc:Choice Requires="wps">
            <w:drawing>
              <wp:anchor distT="0" distB="0" distL="114300" distR="114300" simplePos="0" relativeHeight="251983871" behindDoc="0" locked="0" layoutInCell="1" allowOverlap="1" wp14:anchorId="70D316D0" wp14:editId="36BF6650">
                <wp:simplePos x="0" y="0"/>
                <wp:positionH relativeFrom="margin">
                  <wp:posOffset>150681</wp:posOffset>
                </wp:positionH>
                <wp:positionV relativeFrom="paragraph">
                  <wp:posOffset>48372</wp:posOffset>
                </wp:positionV>
                <wp:extent cx="1510665" cy="865632"/>
                <wp:effectExtent l="0" t="57150" r="0" b="67945"/>
                <wp:wrapNone/>
                <wp:docPr id="288" name="Text Box 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382799">
                          <a:off x="0" y="0"/>
                          <a:ext cx="1510665" cy="865632"/>
                        </a:xfrm>
                        <a:prstGeom prst="ellipse">
                          <a:avLst/>
                        </a:prstGeom>
                        <a:solidFill>
                          <a:srgbClr val="6699CC"/>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6D1F209F" w14:textId="77777777" w:rsidR="000E6E51" w:rsidRDefault="000E6E51" w:rsidP="000E6E51">
                            <w:pPr>
                              <w:pStyle w:val="Heading1"/>
                              <w:widowControl w:val="0"/>
                              <w:rPr>
                                <w:rFonts w:ascii="Gill Sans MT" w:hAnsi="Gill Sans MT"/>
                                <w:szCs w:val="24"/>
                              </w:rPr>
                            </w:pPr>
                            <w:r w:rsidRPr="000E6E51">
                              <w:rPr>
                                <w:rFonts w:ascii="Gill Sans MT" w:hAnsi="Gill Sans MT"/>
                                <w:sz w:val="24"/>
                                <w:szCs w:val="24"/>
                              </w:rPr>
                              <w:t>Wellness</w:t>
                            </w:r>
                            <w:r>
                              <w:rPr>
                                <w:rFonts w:ascii="Gill Sans MT" w:hAnsi="Gill Sans MT"/>
                                <w:szCs w:val="24"/>
                              </w:rPr>
                              <w:t xml:space="preserve"> </w:t>
                            </w:r>
                            <w:r w:rsidRPr="000E6E51">
                              <w:rPr>
                                <w:rFonts w:ascii="Gill Sans MT" w:hAnsi="Gill Sans MT"/>
                                <w:sz w:val="24"/>
                                <w:szCs w:val="24"/>
                              </w:rPr>
                              <w:t>Programs</w:t>
                            </w:r>
                          </w:p>
                        </w:txbxContent>
                      </wps:txbx>
                      <wps:bodyPr rot="0" vert="horz" wrap="square" lIns="36195" tIns="36195" rIns="36195" bIns="36195" anchor="t" anchorCtr="0" upright="1">
                        <a:noAutofit/>
                      </wps:bodyPr>
                    </wps:wsp>
                  </a:graphicData>
                </a:graphic>
                <wp14:sizeRelH relativeFrom="margin">
                  <wp14:pctWidth>0</wp14:pctWidth>
                </wp14:sizeRelH>
                <wp14:sizeRelV relativeFrom="margin">
                  <wp14:pctHeight>0</wp14:pctHeight>
                </wp14:sizeRelV>
              </wp:anchor>
            </w:drawing>
          </mc:Choice>
          <mc:Fallback>
            <w:pict>
              <v:oval w14:anchorId="70D316D0" id="Text Box 288" o:spid="_x0000_s1098" style="position:absolute;left:0;text-align:left;margin-left:11.85pt;margin-top:3.8pt;width:118.95pt;height:68.15pt;rotation:-1329508fd;z-index:25198387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" fillcolor="#69c" stroked="f" strokecolor="black [0]" strokeweight="0" insetpen="t">
                <v:stroke joinstyle="miter"/>
                <v:shadow color="#ccc"/>
                <v:textbox inset="2.85pt,2.85pt,2.85pt,2.85pt">
                  <w:txbxContent>
                    <w:p w14:paraId="6D1F209F" w14:textId="77777777" w:rsidR="000E6E51" w:rsidRDefault="000E6E51" w:rsidP="000E6E51">
                      <w:pPr>
                        <w:pStyle w:val="Heading1"/>
                        <w:widowControl w:val="0"/>
                        <w:rPr>
                          <w:rFonts w:ascii="Gill Sans MT" w:hAnsi="Gill Sans MT"/>
                          <w:szCs w:val="24"/>
                        </w:rPr>
                      </w:pPr>
                      <w:r w:rsidRPr="000E6E51">
                        <w:rPr>
                          <w:rFonts w:ascii="Gill Sans MT" w:hAnsi="Gill Sans MT"/>
                          <w:sz w:val="24"/>
                          <w:szCs w:val="24"/>
                        </w:rPr>
                        <w:t>Wellness</w:t>
                      </w:r>
                      <w:r>
                        <w:rPr>
                          <w:rFonts w:ascii="Gill Sans MT" w:hAnsi="Gill Sans MT"/>
                          <w:szCs w:val="24"/>
                        </w:rPr>
                        <w:t xml:space="preserve"> </w:t>
                      </w:r>
                      <w:r w:rsidRPr="000E6E51">
                        <w:rPr>
                          <w:rFonts w:ascii="Gill Sans MT" w:hAnsi="Gill Sans MT"/>
                          <w:sz w:val="24"/>
                          <w:szCs w:val="24"/>
                        </w:rPr>
                        <w:t>Programs</w:t>
                      </w:r>
                    </w:p>
                  </w:txbxContent>
                </v:textbox>
                <w10:wrap anchorx="margin"/>
              </v:oval>
            </w:pict>
          </mc:Fallback>
        </mc:AlternateContent>
      </w:r>
      <w:r w:rsidR="00A840D3" w:rsidRPr="00664605">
        <w:rPr>
          <w:noProof/>
          <w:color w:val="000000"/>
          <w:sz w:val="22"/>
          <w:szCs w:val="22"/>
        </w:rPr>
        <mc:AlternateContent>
          <mc:Choice Requires="wps">
            <w:drawing>
              <wp:anchor distT="45720" distB="45720" distL="114300" distR="114300" simplePos="0" relativeHeight="251997184" behindDoc="1" locked="0" layoutInCell="1" allowOverlap="1" wp14:anchorId="4EEEA60F" wp14:editId="5C690D8C">
                <wp:simplePos x="0" y="0"/>
                <wp:positionH relativeFrom="column">
                  <wp:posOffset>3174365</wp:posOffset>
                </wp:positionH>
                <wp:positionV relativeFrom="paragraph">
                  <wp:posOffset>184897</wp:posOffset>
                </wp:positionV>
                <wp:extent cx="5410200" cy="663575"/>
                <wp:effectExtent l="38100" t="38100" r="114300" b="117475"/>
                <wp:wrapSquare wrapText="bothSides"/>
                <wp:docPr id="2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0" cy="663575"/>
                        </a:xfrm>
                        <a:prstGeom prst="roundRect">
                          <a:avLst/>
                        </a:prstGeom>
                        <a:noFill/>
                        <a:ln w="3175">
                          <a:solidFill>
                            <a:srgbClr val="00B0F0"/>
                          </a:solidFill>
                          <a:miter lim="800000"/>
                          <a:headEnd/>
                          <a:tailEnd/>
                        </a:ln>
                        <a:effectLst>
                          <a:outerShdw blurRad="50800" dist="38100" dir="2700000" algn="tl" rotWithShape="0">
                            <a:prstClr val="black">
                              <a:alpha val="40000"/>
                            </a:prstClr>
                          </a:outerShdw>
                        </a:effectLst>
                      </wps:spPr>
                      <wps:txbx>
                        <w:txbxContent>
                          <w:p w14:paraId="4415C436" w14:textId="77777777" w:rsidR="00664605" w:rsidRPr="00664605" w:rsidRDefault="00664605" w:rsidP="00664605">
                            <w:pPr>
                              <w:jc w:val="center"/>
                              <w:rPr>
                                <w:rFonts w:ascii="Gill Sans MT" w:hAnsi="Gill Sans MT"/>
                                <w:color w:val="auto"/>
                                <w:sz w:val="24"/>
                                <w:lang w:val="en-GB"/>
                              </w:rPr>
                            </w:pPr>
                            <w:r w:rsidRPr="00664605">
                              <w:rPr>
                                <w:rFonts w:ascii="Gill Sans MT" w:hAnsi="Gill Sans MT"/>
                                <w:color w:val="auto"/>
                                <w:sz w:val="24"/>
                                <w:lang w:val="en-GB"/>
                              </w:rPr>
                              <w:t xml:space="preserve">The death of a loved one is a huge disruption in someone’s life (Stroebe, 2001). </w:t>
                            </w:r>
                          </w:p>
                          <w:p w14:paraId="298641BE" w14:textId="72445FA2" w:rsidR="00664605" w:rsidRPr="00664605" w:rsidRDefault="00664605" w:rsidP="00664605">
                            <w:pPr>
                              <w:jc w:val="center"/>
                              <w:rPr>
                                <w:rFonts w:ascii="Gill Sans MT" w:hAnsi="Gill Sans MT"/>
                                <w:b/>
                                <w:color w:val="auto"/>
                                <w:sz w:val="24"/>
                                <w:lang w:val="en-GB"/>
                              </w:rPr>
                            </w:pPr>
                            <w:r w:rsidRPr="00664605">
                              <w:rPr>
                                <w:rFonts w:ascii="Gill Sans MT" w:hAnsi="Gill Sans MT"/>
                                <w:color w:val="auto"/>
                                <w:sz w:val="24"/>
                                <w:lang w:val="en-GB"/>
                              </w:rPr>
                              <w:t xml:space="preserve">But there are tools you can use that </w:t>
                            </w:r>
                            <w:r w:rsidRPr="00664605">
                              <w:rPr>
                                <w:rFonts w:ascii="Gill Sans MT" w:hAnsi="Gill Sans MT"/>
                                <w:b/>
                                <w:color w:val="auto"/>
                                <w:sz w:val="24"/>
                                <w:lang w:val="en-GB"/>
                              </w:rPr>
                              <w:t>may help.</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roundrect w14:anchorId="4EEEA60F" id="_x0000_s1099" style="position:absolute;left:0;text-align:left;margin-left:249.95pt;margin-top:14.55pt;width:426pt;height:52.25pt;z-index:-251319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" filled="f" strokecolor="#00b0f0" strokeweight=".25pt">
                <v:stroke joinstyle="miter"/>
                <v:shadow on="t" color="black" opacity="26214f" origin="-.5,-.5" offset=".74836mm,.74836mm"/>
                <v:textbox>
                  <w:txbxContent>
                    <w:p w14:paraId="4415C436" w14:textId="77777777" w:rsidR="00664605" w:rsidRPr="00664605" w:rsidRDefault="00664605" w:rsidP="00664605">
                      <w:pPr>
                        <w:jc w:val="center"/>
                        <w:rPr>
                          <w:rFonts w:ascii="Gill Sans MT" w:hAnsi="Gill Sans MT"/>
                          <w:color w:val="auto"/>
                          <w:sz w:val="24"/>
                          <w:lang w:val="en-GB"/>
                        </w:rPr>
                      </w:pPr>
                      <w:r w:rsidRPr="00664605">
                        <w:rPr>
                          <w:rFonts w:ascii="Gill Sans MT" w:hAnsi="Gill Sans MT"/>
                          <w:color w:val="auto"/>
                          <w:sz w:val="24"/>
                          <w:lang w:val="en-GB"/>
                        </w:rPr>
                        <w:t xml:space="preserve">The death of a loved one is a huge disruption in someone’s life (Stroebe, 2001). </w:t>
                      </w:r>
                    </w:p>
                    <w:p w14:paraId="298641BE" w14:textId="72445FA2" w:rsidR="00664605" w:rsidRPr="00664605" w:rsidRDefault="00664605" w:rsidP="00664605">
                      <w:pPr>
                        <w:jc w:val="center"/>
                        <w:rPr>
                          <w:rFonts w:ascii="Gill Sans MT" w:hAnsi="Gill Sans MT"/>
                          <w:b/>
                          <w:color w:val="auto"/>
                          <w:sz w:val="24"/>
                          <w:lang w:val="en-GB"/>
                        </w:rPr>
                      </w:pPr>
                      <w:r w:rsidRPr="00664605">
                        <w:rPr>
                          <w:rFonts w:ascii="Gill Sans MT" w:hAnsi="Gill Sans MT"/>
                          <w:color w:val="auto"/>
                          <w:sz w:val="24"/>
                          <w:lang w:val="en-GB"/>
                        </w:rPr>
                        <w:t xml:space="preserve">But there are tools you can use that </w:t>
                      </w:r>
                      <w:r w:rsidRPr="00664605">
                        <w:rPr>
                          <w:rFonts w:ascii="Gill Sans MT" w:hAnsi="Gill Sans MT"/>
                          <w:b/>
                          <w:color w:val="auto"/>
                          <w:sz w:val="24"/>
                          <w:lang w:val="en-GB"/>
                        </w:rPr>
                        <w:t>may help.</w:t>
                      </w:r>
                    </w:p>
                  </w:txbxContent>
                </v:textbox>
                <w10:wrap type="square"/>
              </v:roundrect>
            </w:pict>
          </mc:Fallback>
        </mc:AlternateContent>
      </w:r>
      <w:r w:rsidR="000E6E51">
        <w:rPr>
          <w:noProof/>
        </w:rPr>
        <mc:AlternateContent>
          <mc:Choice Requires="wps">
            <w:drawing>
              <wp:anchor distT="0" distB="0" distL="114300" distR="114300" simplePos="0" relativeHeight="251962879" behindDoc="1" locked="0" layoutInCell="1" allowOverlap="1" wp14:anchorId="172D2B8B" wp14:editId="0B586A40">
                <wp:simplePos x="0" y="0"/>
                <wp:positionH relativeFrom="page">
                  <wp:posOffset>7793718</wp:posOffset>
                </wp:positionH>
                <wp:positionV relativeFrom="paragraph">
                  <wp:posOffset>-675005</wp:posOffset>
                </wp:positionV>
                <wp:extent cx="2232025" cy="8434070"/>
                <wp:effectExtent l="0" t="0" r="0" b="5080"/>
                <wp:wrapNone/>
                <wp:docPr id="24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32025" cy="8434070"/>
                        </a:xfrm>
                        <a:prstGeom prst="rect">
                          <a:avLst/>
                        </a:prstGeom>
                        <a:solidFill>
                          <a:srgbClr val="A3C2E1"/>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074C0B41" w14:textId="77777777" w:rsidR="00664605" w:rsidRDefault="00664605" w:rsidP="00664605">
                            <w:pPr>
                              <w:jc w:val="center"/>
                            </w:pPr>
                          </w:p>
                        </w:txbxContent>
                      </wps:txbx>
                      <wps:bodyPr rot="0" vert="horz" wrap="square" lIns="36576" tIns="36576" rIns="36576" bIns="36576" anchor="t" anchorCtr="0" upright="1">
                        <a:noAutofit/>
                      </wps:bodyPr>
                    </wps:wsp>
                  </a:graphicData>
                </a:graphic>
              </wp:anchor>
            </w:drawing>
          </mc:Choice>
          <mc:Fallback>
            <w:pict>
              <v:rect w14:anchorId="172D2B8B" id="Rectangle 6" o:spid="_x0000_s1100" style="position:absolute;left:0;text-align:left;margin-left:613.7pt;margin-top:-53.15pt;width:175.75pt;height:664.1pt;z-index:-251353601;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" fillcolor="#a3c2e1" stroked="f" strokecolor="black [0]" strokeweight="0" insetpen="t">
                <v:shadow color="#ccc"/>
                <v:textbox inset="2.88pt,2.88pt,2.88pt,2.88pt">
                  <w:txbxContent>
                    <w:p w14:paraId="074C0B41" w14:textId="77777777" w:rsidR="00664605" w:rsidRDefault="00664605" w:rsidP="00664605">
                      <w:pPr>
                        <w:jc w:val="center"/>
                      </w:pPr>
                    </w:p>
                  </w:txbxContent>
                </v:textbox>
                <w10:wrap anchorx="page"/>
              </v:rect>
            </w:pict>
          </mc:Fallback>
        </mc:AlternateContent>
      </w:r>
    </w:p>
    <w:p w14:paraId="5530F7F3" w14:textId="38AF31EB" w:rsidR="000E6E51" w:rsidRDefault="00E540F1" w:rsidP="004C3169">
      <w:pPr>
        <w:rPr>
          <w:rFonts w:ascii="Times New Roman" w:hAnsi="Times New Roman" w:cs="Times New Roman"/>
          <w:color w:val="000000" w:themeColor="text1"/>
          <w:sz w:val="24"/>
          <w:szCs w:val="24"/>
        </w:rPr>
        <w:sectPr w:rsidR="000E6E51" w:rsidSect="00F77647">
          <w:pgSz w:w="12240" w:h="15840"/>
          <w:pgMar w:top="1440" w:right="5083" w:bottom="0" w:left="0" w:header="720" w:footer="720" w:gutter="0"/>
          <w:cols w:space="720"/>
          <w:docGrid w:linePitch="360"/>
        </w:sectPr>
      </w:pPr>
      <w:r w:rsidRPr="00E540F1">
        <w:rPr>
          <w:rFonts w:ascii="Times New Roman" w:hAnsi="Times New Roman" w:cs="Times New Roman"/>
          <w:noProof/>
          <w:color w:val="000000" w:themeColor="text1"/>
          <w:sz w:val="24"/>
          <w:szCs w:val="24"/>
        </w:rPr>
        <w:lastRenderedPageBreak/>
        <mc:AlternateContent>
          <mc:Choice Requires="wps">
            <w:drawing>
              <wp:anchor distT="45720" distB="45720" distL="114300" distR="114300" simplePos="0" relativeHeight="251991040" behindDoc="0" locked="0" layoutInCell="1" allowOverlap="1" wp14:anchorId="341AE721" wp14:editId="546332CC">
                <wp:simplePos x="0" y="0"/>
                <wp:positionH relativeFrom="page">
                  <wp:posOffset>141514</wp:posOffset>
                </wp:positionH>
                <wp:positionV relativeFrom="paragraph">
                  <wp:posOffset>454</wp:posOffset>
                </wp:positionV>
                <wp:extent cx="7467600" cy="9306741"/>
                <wp:effectExtent l="0" t="0" r="19050" b="27940"/>
                <wp:wrapSquare wrapText="bothSides"/>
                <wp:docPr id="2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7600" cy="9306741"/>
                        </a:xfrm>
                        <a:prstGeom prst="rect">
                          <a:avLst/>
                        </a:prstGeom>
                        <a:solidFill>
                          <a:schemeClr val="bg1"/>
                        </a:solidFill>
                        <a:ln w="9525">
                          <a:solidFill>
                            <a:schemeClr val="bg1"/>
                          </a:solidFill>
                          <a:miter lim="800000"/>
                          <a:headEnd/>
                          <a:tailEnd/>
                        </a:ln>
                      </wps:spPr>
                      <wps:txbx>
                        <w:txbxContent>
                          <w:p w14:paraId="1420E788" w14:textId="77777777" w:rsidR="00E540F1" w:rsidRPr="00E540F1" w:rsidRDefault="00E540F1" w:rsidP="00E540F1">
                            <w:pPr>
                              <w:spacing w:line="360" w:lineRule="auto"/>
                              <w:jc w:val="center"/>
                              <w:rPr>
                                <w:rFonts w:ascii="Times New Roman" w:hAnsi="Times New Roman" w:cs="Times New Roman"/>
                                <w:color w:val="auto"/>
                                <w:sz w:val="24"/>
                                <w:szCs w:val="24"/>
                                <w:u w:val="single"/>
                              </w:rPr>
                            </w:pPr>
                            <w:r w:rsidRPr="00E540F1">
                              <w:rPr>
                                <w:rFonts w:ascii="Times New Roman" w:hAnsi="Times New Roman" w:cs="Times New Roman"/>
                                <w:color w:val="auto"/>
                                <w:sz w:val="24"/>
                                <w:szCs w:val="24"/>
                                <w:u w:val="single"/>
                              </w:rPr>
                              <w:t>References</w:t>
                            </w:r>
                          </w:p>
                          <w:p w14:paraId="4D5F07D3" w14:textId="77777777" w:rsidR="00E540F1" w:rsidRPr="00E540F1" w:rsidRDefault="00E540F1" w:rsidP="00E540F1">
                            <w:pPr>
                              <w:spacing w:line="360" w:lineRule="auto"/>
                              <w:jc w:val="both"/>
                              <w:rPr>
                                <w:rFonts w:ascii="Times New Roman" w:hAnsi="Times New Roman" w:cs="Times New Roman"/>
                                <w:color w:val="auto"/>
                                <w:sz w:val="24"/>
                                <w:szCs w:val="24"/>
                              </w:rPr>
                            </w:pPr>
                            <w:r w:rsidRPr="00E540F1">
                              <w:rPr>
                                <w:rFonts w:ascii="Times New Roman" w:hAnsi="Times New Roman" w:cs="Times New Roman"/>
                                <w:color w:val="auto"/>
                                <w:sz w:val="24"/>
                                <w:szCs w:val="24"/>
                              </w:rPr>
                              <w:t>All images used were obtained from Bing image search 2019.</w:t>
                            </w:r>
                          </w:p>
                          <w:p w14:paraId="51BC0510" w14:textId="193E920E" w:rsidR="00E540F1" w:rsidRPr="00E540F1" w:rsidRDefault="00E540F1" w:rsidP="00E540F1">
                            <w:pPr>
                              <w:spacing w:line="360" w:lineRule="auto"/>
                              <w:jc w:val="both"/>
                              <w:rPr>
                                <w:rFonts w:ascii="Times New Roman" w:hAnsi="Times New Roman" w:cs="Times New Roman"/>
                                <w:color w:val="auto"/>
                                <w:sz w:val="24"/>
                                <w:szCs w:val="24"/>
                                <w:shd w:val="clear" w:color="auto" w:fill="FFFFFF"/>
                              </w:rPr>
                            </w:pPr>
                            <w:r w:rsidRPr="00E540F1">
                              <w:rPr>
                                <w:rFonts w:ascii="Times New Roman" w:hAnsi="Times New Roman" w:cs="Times New Roman"/>
                                <w:color w:val="auto"/>
                                <w:sz w:val="24"/>
                                <w:szCs w:val="24"/>
                                <w:shd w:val="clear" w:color="auto" w:fill="FFFFFF"/>
                              </w:rPr>
                              <w:t xml:space="preserve">Fitzpatrick, T. R. (1998). Bereavement events among elderly men: The effects of stress and health. </w:t>
                            </w:r>
                            <w:r w:rsidRPr="00E540F1">
                              <w:rPr>
                                <w:rFonts w:ascii="Times New Roman" w:hAnsi="Times New Roman" w:cs="Times New Roman"/>
                                <w:i/>
                                <w:iCs/>
                                <w:color w:val="auto"/>
                                <w:sz w:val="24"/>
                                <w:szCs w:val="24"/>
                              </w:rPr>
                              <w:t xml:space="preserve">Journal of Applied </w:t>
                            </w:r>
                            <w:r>
                              <w:rPr>
                                <w:rFonts w:ascii="Times New Roman" w:hAnsi="Times New Roman" w:cs="Times New Roman"/>
                                <w:i/>
                                <w:iCs/>
                                <w:color w:val="auto"/>
                                <w:sz w:val="24"/>
                                <w:szCs w:val="24"/>
                              </w:rPr>
                              <w:tab/>
                            </w:r>
                            <w:r w:rsidRPr="00E540F1">
                              <w:rPr>
                                <w:rFonts w:ascii="Times New Roman" w:hAnsi="Times New Roman" w:cs="Times New Roman"/>
                                <w:i/>
                                <w:iCs/>
                                <w:color w:val="auto"/>
                                <w:sz w:val="24"/>
                                <w:szCs w:val="24"/>
                              </w:rPr>
                              <w:t>Gerontology</w:t>
                            </w:r>
                            <w:r w:rsidRPr="00E540F1">
                              <w:rPr>
                                <w:rFonts w:ascii="Times New Roman" w:hAnsi="Times New Roman" w:cs="Times New Roman"/>
                                <w:color w:val="auto"/>
                                <w:sz w:val="24"/>
                                <w:szCs w:val="24"/>
                                <w:shd w:val="clear" w:color="auto" w:fill="FFFFFF"/>
                              </w:rPr>
                              <w:t xml:space="preserve">, </w:t>
                            </w:r>
                            <w:r w:rsidRPr="00E540F1">
                              <w:rPr>
                                <w:rFonts w:ascii="Times New Roman" w:hAnsi="Times New Roman" w:cs="Times New Roman"/>
                                <w:i/>
                                <w:iCs/>
                                <w:color w:val="auto"/>
                                <w:sz w:val="24"/>
                                <w:szCs w:val="24"/>
                              </w:rPr>
                              <w:t>17</w:t>
                            </w:r>
                            <w:r w:rsidRPr="00E540F1">
                              <w:rPr>
                                <w:rFonts w:ascii="Times New Roman" w:hAnsi="Times New Roman" w:cs="Times New Roman"/>
                                <w:color w:val="auto"/>
                                <w:sz w:val="24"/>
                                <w:szCs w:val="24"/>
                                <w:shd w:val="clear" w:color="auto" w:fill="FFFFFF"/>
                              </w:rPr>
                              <w:t>(2), 204-</w:t>
                            </w:r>
                            <w:r w:rsidRPr="00E540F1">
                              <w:rPr>
                                <w:rFonts w:ascii="Times New Roman" w:hAnsi="Times New Roman" w:cs="Times New Roman"/>
                                <w:color w:val="auto"/>
                                <w:sz w:val="24"/>
                                <w:szCs w:val="24"/>
                                <w:shd w:val="clear" w:color="auto" w:fill="FFFFFF"/>
                              </w:rPr>
                              <w:tab/>
                              <w:t>228.</w:t>
                            </w:r>
                          </w:p>
                          <w:p w14:paraId="351B27BB" w14:textId="1519C8F1" w:rsidR="00E540F1" w:rsidRPr="00E540F1" w:rsidRDefault="00E540F1" w:rsidP="00E540F1">
                            <w:pPr>
                              <w:spacing w:line="360" w:lineRule="auto"/>
                              <w:jc w:val="both"/>
                              <w:rPr>
                                <w:rFonts w:ascii="Times New Roman" w:hAnsi="Times New Roman" w:cs="Times New Roman"/>
                                <w:color w:val="auto"/>
                                <w:sz w:val="24"/>
                                <w:szCs w:val="24"/>
                                <w:shd w:val="clear" w:color="auto" w:fill="FFFFFF"/>
                              </w:rPr>
                            </w:pPr>
                            <w:r w:rsidRPr="00E540F1">
                              <w:rPr>
                                <w:rFonts w:ascii="Times New Roman" w:hAnsi="Times New Roman" w:cs="Times New Roman"/>
                                <w:color w:val="auto"/>
                                <w:sz w:val="24"/>
                                <w:szCs w:val="24"/>
                                <w:shd w:val="clear" w:color="auto" w:fill="FFFFFF"/>
                              </w:rPr>
                              <w:t xml:space="preserve">Fitzpatrick, T. R., Spiro III, A., Kressin, N. R., Greene, E., &amp; Bossé, R. (2001). Leisure activities, stress, and health </w:t>
                            </w:r>
                            <w:r>
                              <w:rPr>
                                <w:rFonts w:ascii="Times New Roman" w:hAnsi="Times New Roman" w:cs="Times New Roman"/>
                                <w:color w:val="auto"/>
                                <w:sz w:val="24"/>
                                <w:szCs w:val="24"/>
                                <w:shd w:val="clear" w:color="auto" w:fill="FFFFFF"/>
                              </w:rPr>
                              <w:tab/>
                            </w:r>
                            <w:r w:rsidRPr="00E540F1">
                              <w:rPr>
                                <w:rFonts w:ascii="Times New Roman" w:hAnsi="Times New Roman" w:cs="Times New Roman"/>
                                <w:color w:val="auto"/>
                                <w:sz w:val="24"/>
                                <w:szCs w:val="24"/>
                                <w:shd w:val="clear" w:color="auto" w:fill="FFFFFF"/>
                              </w:rPr>
                              <w:t>among bereaved and non-</w:t>
                            </w:r>
                            <w:r w:rsidRPr="00E540F1">
                              <w:rPr>
                                <w:rFonts w:ascii="Times New Roman" w:hAnsi="Times New Roman" w:cs="Times New Roman"/>
                                <w:color w:val="auto"/>
                                <w:sz w:val="24"/>
                                <w:szCs w:val="24"/>
                                <w:shd w:val="clear" w:color="auto" w:fill="FFFFFF"/>
                              </w:rPr>
                              <w:tab/>
                              <w:t xml:space="preserve">bereaved elderly men: The Normative Aging Study. </w:t>
                            </w:r>
                            <w:r w:rsidRPr="00E540F1">
                              <w:rPr>
                                <w:rFonts w:ascii="Times New Roman" w:hAnsi="Times New Roman" w:cs="Times New Roman"/>
                                <w:i/>
                                <w:iCs/>
                                <w:color w:val="auto"/>
                                <w:sz w:val="24"/>
                                <w:szCs w:val="24"/>
                              </w:rPr>
                              <w:t xml:space="preserve">OMEGA-Journal of Death </w:t>
                            </w:r>
                            <w:r>
                              <w:rPr>
                                <w:rFonts w:ascii="Times New Roman" w:hAnsi="Times New Roman" w:cs="Times New Roman"/>
                                <w:i/>
                                <w:iCs/>
                                <w:color w:val="auto"/>
                                <w:sz w:val="24"/>
                                <w:szCs w:val="24"/>
                              </w:rPr>
                              <w:tab/>
                            </w:r>
                            <w:r w:rsidRPr="00E540F1">
                              <w:rPr>
                                <w:rFonts w:ascii="Times New Roman" w:hAnsi="Times New Roman" w:cs="Times New Roman"/>
                                <w:i/>
                                <w:iCs/>
                                <w:color w:val="auto"/>
                                <w:sz w:val="24"/>
                                <w:szCs w:val="24"/>
                              </w:rPr>
                              <w:t>and Dying</w:t>
                            </w:r>
                            <w:r w:rsidRPr="00E540F1">
                              <w:rPr>
                                <w:rFonts w:ascii="Times New Roman" w:hAnsi="Times New Roman" w:cs="Times New Roman"/>
                                <w:color w:val="auto"/>
                                <w:sz w:val="24"/>
                                <w:szCs w:val="24"/>
                                <w:shd w:val="clear" w:color="auto" w:fill="FFFFFF"/>
                              </w:rPr>
                              <w:t xml:space="preserve">, </w:t>
                            </w:r>
                            <w:r w:rsidRPr="00E540F1">
                              <w:rPr>
                                <w:rFonts w:ascii="Times New Roman" w:hAnsi="Times New Roman" w:cs="Times New Roman"/>
                                <w:i/>
                                <w:iCs/>
                                <w:color w:val="auto"/>
                                <w:sz w:val="24"/>
                                <w:szCs w:val="24"/>
                              </w:rPr>
                              <w:t>43</w:t>
                            </w:r>
                            <w:r w:rsidRPr="00E540F1">
                              <w:rPr>
                                <w:rFonts w:ascii="Times New Roman" w:hAnsi="Times New Roman" w:cs="Times New Roman"/>
                                <w:color w:val="auto"/>
                                <w:sz w:val="24"/>
                                <w:szCs w:val="24"/>
                                <w:shd w:val="clear" w:color="auto" w:fill="FFFFFF"/>
                              </w:rPr>
                              <w:t>(3), 217-245.</w:t>
                            </w:r>
                          </w:p>
                          <w:p w14:paraId="6DD00081" w14:textId="427DCCF3" w:rsidR="00E540F1" w:rsidRPr="00E540F1" w:rsidRDefault="00E540F1" w:rsidP="00E540F1">
                            <w:pPr>
                              <w:spacing w:line="360" w:lineRule="auto"/>
                              <w:jc w:val="both"/>
                              <w:rPr>
                                <w:rFonts w:ascii="Times New Roman" w:hAnsi="Times New Roman" w:cs="Times New Roman"/>
                                <w:color w:val="auto"/>
                                <w:sz w:val="24"/>
                                <w:szCs w:val="24"/>
                                <w:shd w:val="clear" w:color="auto" w:fill="FFFFFF"/>
                              </w:rPr>
                            </w:pPr>
                            <w:r w:rsidRPr="00E540F1">
                              <w:rPr>
                                <w:rFonts w:ascii="Times New Roman" w:hAnsi="Times New Roman" w:cs="Times New Roman"/>
                                <w:color w:val="auto"/>
                                <w:sz w:val="24"/>
                                <w:szCs w:val="24"/>
                                <w:shd w:val="clear" w:color="auto" w:fill="FFFFFF"/>
                              </w:rPr>
                              <w:t>Fortner, B. V. (2000). </w:t>
                            </w:r>
                            <w:r w:rsidRPr="00E540F1">
                              <w:rPr>
                                <w:rFonts w:ascii="Times New Roman" w:hAnsi="Times New Roman" w:cs="Times New Roman"/>
                                <w:i/>
                                <w:iCs/>
                                <w:color w:val="auto"/>
                                <w:sz w:val="24"/>
                                <w:szCs w:val="24"/>
                                <w:shd w:val="clear" w:color="auto" w:fill="FFFFFF"/>
                              </w:rPr>
                              <w:t>The effectiveness of grief counseling and therapy: A quantitative review</w:t>
                            </w:r>
                            <w:r w:rsidRPr="00E540F1">
                              <w:rPr>
                                <w:rFonts w:ascii="Times New Roman" w:hAnsi="Times New Roman" w:cs="Times New Roman"/>
                                <w:color w:val="auto"/>
                                <w:sz w:val="24"/>
                                <w:szCs w:val="24"/>
                                <w:shd w:val="clear" w:color="auto" w:fill="FFFFFF"/>
                              </w:rPr>
                              <w:t xml:space="preserve"> (Doctoral dissertation, </w:t>
                            </w:r>
                            <w:r>
                              <w:rPr>
                                <w:rFonts w:ascii="Times New Roman" w:hAnsi="Times New Roman" w:cs="Times New Roman"/>
                                <w:color w:val="auto"/>
                                <w:sz w:val="24"/>
                                <w:szCs w:val="24"/>
                                <w:shd w:val="clear" w:color="auto" w:fill="FFFFFF"/>
                              </w:rPr>
                              <w:tab/>
                            </w:r>
                            <w:r w:rsidRPr="00E540F1">
                              <w:rPr>
                                <w:rFonts w:ascii="Times New Roman" w:hAnsi="Times New Roman" w:cs="Times New Roman"/>
                                <w:color w:val="auto"/>
                                <w:sz w:val="24"/>
                                <w:szCs w:val="24"/>
                                <w:shd w:val="clear" w:color="auto" w:fill="FFFFFF"/>
                              </w:rPr>
                              <w:t xml:space="preserve">ProQuest Information &amp; </w:t>
                            </w:r>
                            <w:r w:rsidRPr="00E540F1">
                              <w:rPr>
                                <w:rFonts w:ascii="Times New Roman" w:hAnsi="Times New Roman" w:cs="Times New Roman"/>
                                <w:color w:val="auto"/>
                                <w:sz w:val="24"/>
                                <w:szCs w:val="24"/>
                                <w:shd w:val="clear" w:color="auto" w:fill="FFFFFF"/>
                              </w:rPr>
                              <w:tab/>
                              <w:t>Learning).</w:t>
                            </w:r>
                          </w:p>
                          <w:p w14:paraId="5FB05151" w14:textId="1419F2A1" w:rsidR="00E540F1" w:rsidRPr="00E540F1" w:rsidRDefault="00E540F1" w:rsidP="00E540F1">
                            <w:pPr>
                              <w:spacing w:line="360" w:lineRule="auto"/>
                              <w:jc w:val="both"/>
                              <w:rPr>
                                <w:rFonts w:ascii="Times New Roman" w:hAnsi="Times New Roman" w:cs="Times New Roman"/>
                                <w:color w:val="auto"/>
                                <w:sz w:val="24"/>
                                <w:szCs w:val="24"/>
                                <w:shd w:val="clear" w:color="auto" w:fill="FFFFFF"/>
                              </w:rPr>
                            </w:pPr>
                            <w:r w:rsidRPr="00E540F1">
                              <w:rPr>
                                <w:rFonts w:ascii="Times New Roman" w:hAnsi="Times New Roman" w:cs="Times New Roman"/>
                                <w:color w:val="auto"/>
                                <w:sz w:val="24"/>
                                <w:szCs w:val="24"/>
                                <w:shd w:val="clear" w:color="auto" w:fill="FFFFFF"/>
                              </w:rPr>
                              <w:t xml:space="preserve">Gibson, J. (2012). HOW COGNITIVE BEHAVIOUR THERAPY CAN ALLEVIATE OLDER PEOPLE'S GRIEF. </w:t>
                            </w:r>
                            <w:r>
                              <w:rPr>
                                <w:rFonts w:ascii="Times New Roman" w:hAnsi="Times New Roman" w:cs="Times New Roman"/>
                                <w:color w:val="auto"/>
                                <w:sz w:val="24"/>
                                <w:szCs w:val="24"/>
                                <w:shd w:val="clear" w:color="auto" w:fill="FFFFFF"/>
                              </w:rPr>
                              <w:tab/>
                            </w:r>
                            <w:r w:rsidRPr="00E540F1">
                              <w:rPr>
                                <w:rFonts w:ascii="Times New Roman" w:hAnsi="Times New Roman" w:cs="Times New Roman"/>
                                <w:i/>
                                <w:iCs/>
                                <w:color w:val="auto"/>
                                <w:sz w:val="24"/>
                                <w:szCs w:val="24"/>
                              </w:rPr>
                              <w:t>Mental Health Practice</w:t>
                            </w:r>
                            <w:r w:rsidRPr="00E540F1">
                              <w:rPr>
                                <w:rFonts w:ascii="Times New Roman" w:hAnsi="Times New Roman" w:cs="Times New Roman"/>
                                <w:color w:val="auto"/>
                                <w:sz w:val="24"/>
                                <w:szCs w:val="24"/>
                                <w:shd w:val="clear" w:color="auto" w:fill="FFFFFF"/>
                              </w:rPr>
                              <w:t xml:space="preserve">, </w:t>
                            </w:r>
                            <w:r w:rsidRPr="00E540F1">
                              <w:rPr>
                                <w:rFonts w:ascii="Times New Roman" w:hAnsi="Times New Roman" w:cs="Times New Roman"/>
                                <w:i/>
                                <w:iCs/>
                                <w:color w:val="auto"/>
                                <w:sz w:val="24"/>
                                <w:szCs w:val="24"/>
                              </w:rPr>
                              <w:t>15</w:t>
                            </w:r>
                            <w:r w:rsidRPr="00E540F1">
                              <w:rPr>
                                <w:rFonts w:ascii="Times New Roman" w:hAnsi="Times New Roman" w:cs="Times New Roman"/>
                                <w:color w:val="auto"/>
                                <w:sz w:val="24"/>
                                <w:szCs w:val="24"/>
                                <w:shd w:val="clear" w:color="auto" w:fill="FFFFFF"/>
                              </w:rPr>
                              <w:t>(6).</w:t>
                            </w:r>
                          </w:p>
                          <w:p w14:paraId="0A2C8564" w14:textId="0D370DD2" w:rsidR="00E540F1" w:rsidRPr="00E540F1" w:rsidRDefault="00E540F1" w:rsidP="00E540F1">
                            <w:pPr>
                              <w:spacing w:line="360" w:lineRule="auto"/>
                              <w:jc w:val="both"/>
                              <w:rPr>
                                <w:rFonts w:ascii="Times New Roman" w:hAnsi="Times New Roman" w:cs="Times New Roman"/>
                                <w:color w:val="auto"/>
                                <w:sz w:val="24"/>
                                <w:szCs w:val="24"/>
                                <w:u w:val="single"/>
                              </w:rPr>
                            </w:pPr>
                            <w:r w:rsidRPr="00E540F1">
                              <w:rPr>
                                <w:rFonts w:ascii="Times New Roman" w:hAnsi="Times New Roman" w:cs="Times New Roman"/>
                                <w:color w:val="auto"/>
                                <w:sz w:val="24"/>
                                <w:szCs w:val="24"/>
                                <w:shd w:val="clear" w:color="auto" w:fill="FFFFFF"/>
                              </w:rPr>
                              <w:t xml:space="preserve">Hashim, S. M., Eng, T. C., Tohit, N., &amp; Wahab, S. (2013). Bereavement in the elderly: the role of primary care. </w:t>
                            </w:r>
                            <w:r w:rsidRPr="00E540F1">
                              <w:rPr>
                                <w:rFonts w:ascii="Times New Roman" w:hAnsi="Times New Roman" w:cs="Times New Roman"/>
                                <w:i/>
                                <w:iCs/>
                                <w:color w:val="auto"/>
                                <w:sz w:val="24"/>
                                <w:szCs w:val="24"/>
                                <w:shd w:val="clear" w:color="auto" w:fill="FFFFFF"/>
                              </w:rPr>
                              <w:t xml:space="preserve">Mental </w:t>
                            </w:r>
                            <w:r>
                              <w:rPr>
                                <w:rFonts w:ascii="Times New Roman" w:hAnsi="Times New Roman" w:cs="Times New Roman"/>
                                <w:i/>
                                <w:iCs/>
                                <w:color w:val="auto"/>
                                <w:sz w:val="24"/>
                                <w:szCs w:val="24"/>
                                <w:shd w:val="clear" w:color="auto" w:fill="FFFFFF"/>
                              </w:rPr>
                              <w:tab/>
                            </w:r>
                            <w:r w:rsidRPr="00E540F1">
                              <w:rPr>
                                <w:rFonts w:ascii="Times New Roman" w:hAnsi="Times New Roman" w:cs="Times New Roman"/>
                                <w:i/>
                                <w:iCs/>
                                <w:color w:val="auto"/>
                                <w:sz w:val="24"/>
                                <w:szCs w:val="24"/>
                                <w:shd w:val="clear" w:color="auto" w:fill="FFFFFF"/>
                              </w:rPr>
                              <w:t xml:space="preserve">health in family </w:t>
                            </w:r>
                            <w:r w:rsidRPr="00E540F1">
                              <w:rPr>
                                <w:rFonts w:ascii="Times New Roman" w:hAnsi="Times New Roman" w:cs="Times New Roman"/>
                                <w:i/>
                                <w:iCs/>
                                <w:color w:val="auto"/>
                                <w:sz w:val="24"/>
                                <w:szCs w:val="24"/>
                                <w:shd w:val="clear" w:color="auto" w:fill="FFFFFF"/>
                              </w:rPr>
                              <w:tab/>
                              <w:t>medicine, 10</w:t>
                            </w:r>
                            <w:r w:rsidRPr="00E540F1">
                              <w:rPr>
                                <w:rFonts w:ascii="Times New Roman" w:hAnsi="Times New Roman" w:cs="Times New Roman"/>
                                <w:color w:val="auto"/>
                                <w:sz w:val="24"/>
                                <w:szCs w:val="24"/>
                                <w:shd w:val="clear" w:color="auto" w:fill="FFFFFF"/>
                              </w:rPr>
                              <w:t>(3), 159.</w:t>
                            </w:r>
                          </w:p>
                          <w:p w14:paraId="6906158F" w14:textId="502742B6" w:rsidR="00E540F1" w:rsidRPr="00E540F1" w:rsidRDefault="00E540F1" w:rsidP="00E540F1">
                            <w:pPr>
                              <w:spacing w:line="360" w:lineRule="auto"/>
                              <w:jc w:val="both"/>
                              <w:rPr>
                                <w:rFonts w:ascii="Times New Roman" w:hAnsi="Times New Roman" w:cs="Times New Roman"/>
                                <w:color w:val="auto"/>
                                <w:sz w:val="24"/>
                                <w:szCs w:val="24"/>
                                <w:shd w:val="clear" w:color="auto" w:fill="FFFFFF"/>
                              </w:rPr>
                            </w:pPr>
                            <w:r w:rsidRPr="00E540F1">
                              <w:rPr>
                                <w:rFonts w:ascii="Times New Roman" w:hAnsi="Times New Roman" w:cs="Times New Roman"/>
                                <w:color w:val="auto"/>
                                <w:sz w:val="24"/>
                                <w:szCs w:val="24"/>
                                <w:shd w:val="clear" w:color="auto" w:fill="FFFFFF"/>
                              </w:rPr>
                              <w:t>Johnson, C. S. (2002). Nutritional considerations for bereavement and coping with grief. </w:t>
                            </w:r>
                            <w:r w:rsidRPr="00E540F1">
                              <w:rPr>
                                <w:rFonts w:ascii="Times New Roman" w:hAnsi="Times New Roman" w:cs="Times New Roman"/>
                                <w:i/>
                                <w:iCs/>
                                <w:color w:val="auto"/>
                                <w:sz w:val="24"/>
                                <w:szCs w:val="24"/>
                                <w:shd w:val="clear" w:color="auto" w:fill="FFFFFF"/>
                              </w:rPr>
                              <w:t xml:space="preserve">JOURNAL OF NUTRITION </w:t>
                            </w:r>
                            <w:r>
                              <w:rPr>
                                <w:rFonts w:ascii="Times New Roman" w:hAnsi="Times New Roman" w:cs="Times New Roman"/>
                                <w:i/>
                                <w:iCs/>
                                <w:color w:val="auto"/>
                                <w:sz w:val="24"/>
                                <w:szCs w:val="24"/>
                                <w:shd w:val="clear" w:color="auto" w:fill="FFFFFF"/>
                              </w:rPr>
                              <w:tab/>
                            </w:r>
                            <w:r w:rsidRPr="00E540F1">
                              <w:rPr>
                                <w:rFonts w:ascii="Times New Roman" w:hAnsi="Times New Roman" w:cs="Times New Roman"/>
                                <w:i/>
                                <w:iCs/>
                                <w:color w:val="auto"/>
                                <w:sz w:val="24"/>
                                <w:szCs w:val="24"/>
                                <w:shd w:val="clear" w:color="auto" w:fill="FFFFFF"/>
                              </w:rPr>
                              <w:t>HEALTH AND AGING</w:t>
                            </w:r>
                            <w:r w:rsidRPr="00E540F1">
                              <w:rPr>
                                <w:rFonts w:ascii="Times New Roman" w:hAnsi="Times New Roman" w:cs="Times New Roman"/>
                                <w:color w:val="auto"/>
                                <w:sz w:val="24"/>
                                <w:szCs w:val="24"/>
                                <w:shd w:val="clear" w:color="auto" w:fill="FFFFFF"/>
                              </w:rPr>
                              <w:t>, </w:t>
                            </w:r>
                            <w:r w:rsidRPr="00E540F1">
                              <w:rPr>
                                <w:rFonts w:ascii="Times New Roman" w:hAnsi="Times New Roman" w:cs="Times New Roman"/>
                                <w:i/>
                                <w:iCs/>
                                <w:color w:val="auto"/>
                                <w:sz w:val="24"/>
                                <w:szCs w:val="24"/>
                                <w:shd w:val="clear" w:color="auto" w:fill="FFFFFF"/>
                              </w:rPr>
                              <w:t>6</w:t>
                            </w:r>
                            <w:r w:rsidRPr="00E540F1">
                              <w:rPr>
                                <w:rFonts w:ascii="Times New Roman" w:hAnsi="Times New Roman" w:cs="Times New Roman"/>
                                <w:color w:val="auto"/>
                                <w:sz w:val="24"/>
                                <w:szCs w:val="24"/>
                                <w:shd w:val="clear" w:color="auto" w:fill="FFFFFF"/>
                              </w:rPr>
                              <w:t xml:space="preserve">(3), </w:t>
                            </w:r>
                            <w:r w:rsidRPr="00E540F1">
                              <w:rPr>
                                <w:rFonts w:ascii="Times New Roman" w:hAnsi="Times New Roman" w:cs="Times New Roman"/>
                                <w:color w:val="auto"/>
                                <w:sz w:val="24"/>
                                <w:szCs w:val="24"/>
                                <w:shd w:val="clear" w:color="auto" w:fill="FFFFFF"/>
                              </w:rPr>
                              <w:tab/>
                              <w:t>171-176.</w:t>
                            </w:r>
                          </w:p>
                          <w:p w14:paraId="2975ECB0" w14:textId="501EFEF1" w:rsidR="00E540F1" w:rsidRPr="00E540F1" w:rsidRDefault="00E540F1" w:rsidP="00E540F1">
                            <w:pPr>
                              <w:spacing w:line="360" w:lineRule="auto"/>
                              <w:jc w:val="both"/>
                              <w:rPr>
                                <w:rFonts w:ascii="Times New Roman" w:hAnsi="Times New Roman" w:cs="Times New Roman"/>
                                <w:color w:val="auto"/>
                                <w:sz w:val="24"/>
                                <w:szCs w:val="24"/>
                                <w:shd w:val="clear" w:color="auto" w:fill="FFFFFF"/>
                              </w:rPr>
                            </w:pPr>
                            <w:r w:rsidRPr="00E540F1">
                              <w:rPr>
                                <w:rFonts w:ascii="Times New Roman" w:hAnsi="Times New Roman" w:cs="Times New Roman"/>
                                <w:color w:val="auto"/>
                                <w:sz w:val="24"/>
                                <w:szCs w:val="24"/>
                                <w:shd w:val="clear" w:color="auto" w:fill="FFFFFF"/>
                              </w:rPr>
                              <w:t xml:space="preserve">Lund, D. A., Caserta, M. S., &amp; Dimond, M. F. (1993). The course of spousal bereavement in later life. </w:t>
                            </w:r>
                            <w:r w:rsidRPr="00E540F1">
                              <w:rPr>
                                <w:rFonts w:ascii="Times New Roman" w:hAnsi="Times New Roman" w:cs="Times New Roman"/>
                                <w:i/>
                                <w:iCs/>
                                <w:color w:val="auto"/>
                                <w:sz w:val="24"/>
                                <w:szCs w:val="24"/>
                              </w:rPr>
                              <w:t xml:space="preserve">Handbook of </w:t>
                            </w:r>
                            <w:r>
                              <w:rPr>
                                <w:rFonts w:ascii="Times New Roman" w:hAnsi="Times New Roman" w:cs="Times New Roman"/>
                                <w:i/>
                                <w:iCs/>
                                <w:color w:val="auto"/>
                                <w:sz w:val="24"/>
                                <w:szCs w:val="24"/>
                              </w:rPr>
                              <w:tab/>
                            </w:r>
                            <w:r w:rsidRPr="00E540F1">
                              <w:rPr>
                                <w:rFonts w:ascii="Times New Roman" w:hAnsi="Times New Roman" w:cs="Times New Roman"/>
                                <w:i/>
                                <w:iCs/>
                                <w:color w:val="auto"/>
                                <w:sz w:val="24"/>
                                <w:szCs w:val="24"/>
                              </w:rPr>
                              <w:t>bereavement: Theory, research, and intervention</w:t>
                            </w:r>
                            <w:r w:rsidRPr="00E540F1">
                              <w:rPr>
                                <w:rFonts w:ascii="Times New Roman" w:hAnsi="Times New Roman" w:cs="Times New Roman"/>
                                <w:color w:val="auto"/>
                                <w:sz w:val="24"/>
                                <w:szCs w:val="24"/>
                                <w:shd w:val="clear" w:color="auto" w:fill="FFFFFF"/>
                              </w:rPr>
                              <w:t>, 240-254.</w:t>
                            </w:r>
                          </w:p>
                          <w:p w14:paraId="2C05D855" w14:textId="37BC5BEA" w:rsidR="00E540F1" w:rsidRPr="00E540F1" w:rsidRDefault="00E540F1" w:rsidP="00E540F1">
                            <w:pPr>
                              <w:spacing w:line="360" w:lineRule="auto"/>
                              <w:jc w:val="both"/>
                              <w:rPr>
                                <w:rFonts w:ascii="Times New Roman" w:hAnsi="Times New Roman" w:cs="Times New Roman"/>
                                <w:color w:val="auto"/>
                                <w:sz w:val="24"/>
                                <w:szCs w:val="24"/>
                                <w:shd w:val="clear" w:color="auto" w:fill="FFFFFF"/>
                              </w:rPr>
                            </w:pPr>
                            <w:r w:rsidRPr="00E540F1">
                              <w:rPr>
                                <w:rFonts w:ascii="Times New Roman" w:hAnsi="Times New Roman" w:cs="Times New Roman"/>
                                <w:color w:val="auto"/>
                                <w:sz w:val="24"/>
                                <w:szCs w:val="24"/>
                                <w:shd w:val="clear" w:color="auto" w:fill="FFFFFF"/>
                              </w:rPr>
                              <w:t>Kato, P. M., &amp; Mann, T. (1999). A synthesis of psychological interventions for the bereaved. </w:t>
                            </w:r>
                            <w:r w:rsidRPr="00E540F1">
                              <w:rPr>
                                <w:rFonts w:ascii="Times New Roman" w:hAnsi="Times New Roman" w:cs="Times New Roman"/>
                                <w:i/>
                                <w:iCs/>
                                <w:color w:val="auto"/>
                                <w:sz w:val="24"/>
                                <w:szCs w:val="24"/>
                                <w:shd w:val="clear" w:color="auto" w:fill="FFFFFF"/>
                              </w:rPr>
                              <w:t xml:space="preserve">Clinical psychology </w:t>
                            </w:r>
                            <w:r>
                              <w:rPr>
                                <w:rFonts w:ascii="Times New Roman" w:hAnsi="Times New Roman" w:cs="Times New Roman"/>
                                <w:i/>
                                <w:iCs/>
                                <w:color w:val="auto"/>
                                <w:sz w:val="24"/>
                                <w:szCs w:val="24"/>
                                <w:shd w:val="clear" w:color="auto" w:fill="FFFFFF"/>
                              </w:rPr>
                              <w:tab/>
                            </w:r>
                            <w:r w:rsidRPr="00E540F1">
                              <w:rPr>
                                <w:rFonts w:ascii="Times New Roman" w:hAnsi="Times New Roman" w:cs="Times New Roman"/>
                                <w:i/>
                                <w:iCs/>
                                <w:color w:val="auto"/>
                                <w:sz w:val="24"/>
                                <w:szCs w:val="24"/>
                                <w:shd w:val="clear" w:color="auto" w:fill="FFFFFF"/>
                              </w:rPr>
                              <w:t>review</w:t>
                            </w:r>
                            <w:r w:rsidRPr="00E540F1">
                              <w:rPr>
                                <w:rFonts w:ascii="Times New Roman" w:hAnsi="Times New Roman" w:cs="Times New Roman"/>
                                <w:color w:val="auto"/>
                                <w:sz w:val="24"/>
                                <w:szCs w:val="24"/>
                                <w:shd w:val="clear" w:color="auto" w:fill="FFFFFF"/>
                              </w:rPr>
                              <w:t>, </w:t>
                            </w:r>
                            <w:r w:rsidRPr="00E540F1">
                              <w:rPr>
                                <w:rFonts w:ascii="Times New Roman" w:hAnsi="Times New Roman" w:cs="Times New Roman"/>
                                <w:i/>
                                <w:iCs/>
                                <w:color w:val="auto"/>
                                <w:sz w:val="24"/>
                                <w:szCs w:val="24"/>
                                <w:shd w:val="clear" w:color="auto" w:fill="FFFFFF"/>
                              </w:rPr>
                              <w:t>19</w:t>
                            </w:r>
                            <w:r w:rsidRPr="00E540F1">
                              <w:rPr>
                                <w:rFonts w:ascii="Times New Roman" w:hAnsi="Times New Roman" w:cs="Times New Roman"/>
                                <w:color w:val="auto"/>
                                <w:sz w:val="24"/>
                                <w:szCs w:val="24"/>
                                <w:shd w:val="clear" w:color="auto" w:fill="FFFFFF"/>
                              </w:rPr>
                              <w:t>(3), 275-296.</w:t>
                            </w:r>
                          </w:p>
                          <w:p w14:paraId="7748F7C9" w14:textId="7CA0968B" w:rsidR="00E540F1" w:rsidRPr="00E540F1" w:rsidRDefault="00E540F1" w:rsidP="00E540F1">
                            <w:pPr>
                              <w:spacing w:line="360" w:lineRule="auto"/>
                              <w:jc w:val="both"/>
                              <w:rPr>
                                <w:rFonts w:ascii="Times New Roman" w:hAnsi="Times New Roman" w:cs="Times New Roman"/>
                                <w:color w:val="auto"/>
                                <w:sz w:val="24"/>
                                <w:szCs w:val="24"/>
                                <w:u w:val="single"/>
                                <w:shd w:val="clear" w:color="auto" w:fill="FFFFFF"/>
                              </w:rPr>
                            </w:pPr>
                            <w:r w:rsidRPr="00E540F1">
                              <w:rPr>
                                <w:rFonts w:ascii="Times New Roman" w:hAnsi="Times New Roman" w:cs="Times New Roman"/>
                                <w:color w:val="auto"/>
                                <w:sz w:val="24"/>
                                <w:szCs w:val="24"/>
                                <w:shd w:val="clear" w:color="auto" w:fill="FFFFFF"/>
                              </w:rPr>
                              <w:t xml:space="preserve">Malkinson, R. (2001). Cognitive- behavioural therapy of grief: A review and application. </w:t>
                            </w:r>
                            <w:r w:rsidRPr="00E540F1">
                              <w:rPr>
                                <w:rFonts w:ascii="Times New Roman" w:hAnsi="Times New Roman" w:cs="Times New Roman"/>
                                <w:i/>
                                <w:iCs/>
                                <w:color w:val="auto"/>
                                <w:sz w:val="24"/>
                                <w:szCs w:val="24"/>
                                <w:shd w:val="clear" w:color="auto" w:fill="FFFFFF"/>
                              </w:rPr>
                              <w:t xml:space="preserve">Research on Social Work </w:t>
                            </w:r>
                            <w:r>
                              <w:rPr>
                                <w:rFonts w:ascii="Times New Roman" w:hAnsi="Times New Roman" w:cs="Times New Roman"/>
                                <w:i/>
                                <w:iCs/>
                                <w:color w:val="auto"/>
                                <w:sz w:val="24"/>
                                <w:szCs w:val="24"/>
                                <w:shd w:val="clear" w:color="auto" w:fill="FFFFFF"/>
                              </w:rPr>
                              <w:tab/>
                            </w:r>
                            <w:r w:rsidRPr="00E540F1">
                              <w:rPr>
                                <w:rFonts w:ascii="Times New Roman" w:hAnsi="Times New Roman" w:cs="Times New Roman"/>
                                <w:i/>
                                <w:iCs/>
                                <w:color w:val="auto"/>
                                <w:sz w:val="24"/>
                                <w:szCs w:val="24"/>
                                <w:shd w:val="clear" w:color="auto" w:fill="FFFFFF"/>
                              </w:rPr>
                              <w:t>Practice, 11</w:t>
                            </w:r>
                            <w:r w:rsidRPr="00E540F1">
                              <w:rPr>
                                <w:rFonts w:ascii="Times New Roman" w:hAnsi="Times New Roman" w:cs="Times New Roman"/>
                                <w:color w:val="auto"/>
                                <w:sz w:val="24"/>
                                <w:szCs w:val="24"/>
                                <w:shd w:val="clear" w:color="auto" w:fill="FFFFFF"/>
                              </w:rPr>
                              <w:t>(6), 671-698.</w:t>
                            </w:r>
                          </w:p>
                          <w:p w14:paraId="4556E217" w14:textId="77777777" w:rsidR="00E540F1" w:rsidRPr="00E540F1" w:rsidRDefault="00E540F1" w:rsidP="00E540F1">
                            <w:pPr>
                              <w:spacing w:line="360" w:lineRule="auto"/>
                              <w:jc w:val="both"/>
                              <w:rPr>
                                <w:rFonts w:ascii="Times New Roman" w:hAnsi="Times New Roman" w:cs="Times New Roman"/>
                                <w:color w:val="auto"/>
                                <w:sz w:val="24"/>
                                <w:szCs w:val="24"/>
                                <w:shd w:val="clear" w:color="auto" w:fill="FFFFFF"/>
                              </w:rPr>
                            </w:pPr>
                            <w:r w:rsidRPr="00E540F1">
                              <w:rPr>
                                <w:rFonts w:ascii="Times New Roman" w:hAnsi="Times New Roman" w:cs="Times New Roman"/>
                                <w:color w:val="auto"/>
                                <w:sz w:val="24"/>
                                <w:szCs w:val="24"/>
                                <w:shd w:val="clear" w:color="auto" w:fill="FFFFFF"/>
                              </w:rPr>
                              <w:t xml:space="preserve">Neimeyer, R. A., &amp; Holland, J. M. (2015). Bereavement in later life: Theory, assessment, and intervention. In </w:t>
                            </w:r>
                            <w:r w:rsidRPr="00E540F1">
                              <w:rPr>
                                <w:rFonts w:ascii="Times New Roman" w:hAnsi="Times New Roman" w:cs="Times New Roman"/>
                                <w:i/>
                                <w:iCs/>
                                <w:color w:val="auto"/>
                                <w:sz w:val="24"/>
                                <w:szCs w:val="24"/>
                              </w:rPr>
                              <w:t xml:space="preserve">APA </w:t>
                            </w:r>
                            <w:r w:rsidRPr="00E540F1">
                              <w:rPr>
                                <w:rFonts w:ascii="Times New Roman" w:hAnsi="Times New Roman" w:cs="Times New Roman"/>
                                <w:i/>
                                <w:iCs/>
                                <w:color w:val="auto"/>
                                <w:sz w:val="24"/>
                                <w:szCs w:val="24"/>
                              </w:rPr>
                              <w:tab/>
                              <w:t xml:space="preserve">handbook of clinical </w:t>
                            </w:r>
                            <w:r w:rsidRPr="00E540F1">
                              <w:rPr>
                                <w:rFonts w:ascii="Times New Roman" w:hAnsi="Times New Roman" w:cs="Times New Roman"/>
                                <w:i/>
                                <w:iCs/>
                                <w:color w:val="auto"/>
                                <w:sz w:val="24"/>
                                <w:szCs w:val="24"/>
                              </w:rPr>
                              <w:tab/>
                              <w:t>geropsychology, Vol. 2: Assessment, treatment, and issues of later life.</w:t>
                            </w:r>
                            <w:r w:rsidRPr="00E540F1">
                              <w:rPr>
                                <w:rFonts w:ascii="Times New Roman" w:hAnsi="Times New Roman" w:cs="Times New Roman"/>
                                <w:color w:val="auto"/>
                                <w:sz w:val="24"/>
                                <w:szCs w:val="24"/>
                                <w:shd w:val="clear" w:color="auto" w:fill="FFFFFF"/>
                              </w:rPr>
                              <w:t xml:space="preserve"> (pp. 645-666). </w:t>
                            </w:r>
                            <w:r w:rsidRPr="00E540F1">
                              <w:rPr>
                                <w:rFonts w:ascii="Times New Roman" w:hAnsi="Times New Roman" w:cs="Times New Roman"/>
                                <w:color w:val="auto"/>
                                <w:sz w:val="24"/>
                                <w:szCs w:val="24"/>
                                <w:shd w:val="clear" w:color="auto" w:fill="FFFFFF"/>
                              </w:rPr>
                              <w:tab/>
                              <w:t>American Psychological Association.</w:t>
                            </w:r>
                          </w:p>
                          <w:p w14:paraId="312C60CD" w14:textId="35115C21" w:rsidR="00E540F1" w:rsidRPr="00E540F1" w:rsidRDefault="00E540F1" w:rsidP="00E540F1">
                            <w:pPr>
                              <w:spacing w:line="360" w:lineRule="auto"/>
                              <w:jc w:val="both"/>
                              <w:rPr>
                                <w:rFonts w:ascii="Times New Roman" w:hAnsi="Times New Roman" w:cs="Times New Roman"/>
                                <w:color w:val="auto"/>
                                <w:sz w:val="24"/>
                                <w:szCs w:val="24"/>
                              </w:rPr>
                            </w:pPr>
                            <w:r w:rsidRPr="00E540F1">
                              <w:rPr>
                                <w:rFonts w:ascii="Times New Roman" w:hAnsi="Times New Roman" w:cs="Times New Roman"/>
                                <w:color w:val="auto"/>
                                <w:sz w:val="24"/>
                                <w:szCs w:val="24"/>
                              </w:rPr>
                              <w:t xml:space="preserve">NHS. (n.d.). Find Bereavement support services. Retrieved from </w:t>
                            </w:r>
                            <w:hyperlink r:id="rId40" w:history="1">
                              <w:r w:rsidRPr="00261F22">
                                <w:rPr>
                                  <w:rStyle w:val="Hyperlink"/>
                                  <w:rFonts w:ascii="Times New Roman" w:hAnsi="Times New Roman" w:cs="Times New Roman"/>
                                  <w:sz w:val="24"/>
                                  <w:szCs w:val="24"/>
                                </w:rPr>
                                <w:t>https://www.nhs.uk/service-search/Bereavment-</w:t>
                              </w:r>
                              <w:r w:rsidRPr="00261F22">
                                <w:rPr>
                                  <w:rStyle w:val="Hyperlink"/>
                                  <w:rFonts w:ascii="Times New Roman" w:hAnsi="Times New Roman" w:cs="Times New Roman"/>
                                  <w:sz w:val="24"/>
                                  <w:szCs w:val="24"/>
                                </w:rPr>
                                <w:tab/>
                                <w:t>support/LocationSearch/314</w:t>
                              </w:r>
                            </w:hyperlink>
                          </w:p>
                          <w:p w14:paraId="34298EC0" w14:textId="09FBB57D" w:rsidR="00E540F1" w:rsidRPr="008B2C04" w:rsidRDefault="008B2C04">
                            <w:r>
                              <w:rPr>
                                <w:rFonts w:ascii="Times New Roman" w:hAnsi="Times New Roman" w:cs="Times New Roman"/>
                                <w:color w:val="000000" w:themeColor="text1"/>
                                <w:sz w:val="24"/>
                                <w:szCs w:val="24"/>
                                <w:shd w:val="clear" w:color="auto" w:fill="FFFFFF"/>
                              </w:rPr>
                              <w:t xml:space="preserve">Parkes, C.M. (1980). Bereavement counselling: does it </w:t>
                            </w:r>
                            <w:proofErr w:type="gramStart"/>
                            <w:r>
                              <w:rPr>
                                <w:rFonts w:ascii="Times New Roman" w:hAnsi="Times New Roman" w:cs="Times New Roman"/>
                                <w:color w:val="000000" w:themeColor="text1"/>
                                <w:sz w:val="24"/>
                                <w:szCs w:val="24"/>
                                <w:shd w:val="clear" w:color="auto" w:fill="FFFFFF"/>
                              </w:rPr>
                              <w:t>work?.</w:t>
                            </w:r>
                            <w:proofErr w:type="gramEnd"/>
                            <w:r>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i/>
                                <w:iCs/>
                                <w:color w:val="000000" w:themeColor="text1"/>
                                <w:sz w:val="24"/>
                                <w:szCs w:val="24"/>
                                <w:shd w:val="clear" w:color="auto" w:fill="FFFFFF"/>
                              </w:rPr>
                              <w:t>British Medical Journal, 281</w:t>
                            </w:r>
                            <w:r>
                              <w:rPr>
                                <w:rFonts w:ascii="Times New Roman" w:hAnsi="Times New Roman" w:cs="Times New Roman"/>
                                <w:color w:val="000000" w:themeColor="text1"/>
                                <w:sz w:val="24"/>
                                <w:szCs w:val="24"/>
                                <w:shd w:val="clear" w:color="auto" w:fill="FFFFFF"/>
                              </w:rPr>
                              <w:t>(6232),3.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1AE721" id="_x0000_s1101" type="#_x0000_t202" style="position:absolute;margin-left:11.15pt;margin-top:.05pt;width:588pt;height:732.8pt;z-index:2519910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" fillcolor="white [3212]" strokecolor="white [3212]">
                <v:textbox>
                  <w:txbxContent>
                    <w:p w14:paraId="1420E788" w14:textId="77777777" w:rsidR="00E540F1" w:rsidRPr="00E540F1" w:rsidRDefault="00E540F1" w:rsidP="00E540F1">
                      <w:pPr>
                        <w:spacing w:line="360" w:lineRule="auto"/>
                        <w:jc w:val="center"/>
                        <w:rPr>
                          <w:rFonts w:ascii="Times New Roman" w:hAnsi="Times New Roman" w:cs="Times New Roman"/>
                          <w:color w:val="auto"/>
                          <w:sz w:val="24"/>
                          <w:szCs w:val="24"/>
                          <w:u w:val="single"/>
                        </w:rPr>
                      </w:pPr>
                      <w:r w:rsidRPr="00E540F1">
                        <w:rPr>
                          <w:rFonts w:ascii="Times New Roman" w:hAnsi="Times New Roman" w:cs="Times New Roman"/>
                          <w:color w:val="auto"/>
                          <w:sz w:val="24"/>
                          <w:szCs w:val="24"/>
                          <w:u w:val="single"/>
                        </w:rPr>
                        <w:t>References</w:t>
                      </w:r>
                    </w:p>
                    <w:p w14:paraId="4D5F07D3" w14:textId="77777777" w:rsidR="00E540F1" w:rsidRPr="00E540F1" w:rsidRDefault="00E540F1" w:rsidP="00E540F1">
                      <w:pPr>
                        <w:spacing w:line="360" w:lineRule="auto"/>
                        <w:jc w:val="both"/>
                        <w:rPr>
                          <w:rFonts w:ascii="Times New Roman" w:hAnsi="Times New Roman" w:cs="Times New Roman"/>
                          <w:color w:val="auto"/>
                          <w:sz w:val="24"/>
                          <w:szCs w:val="24"/>
                        </w:rPr>
                      </w:pPr>
                      <w:r w:rsidRPr="00E540F1">
                        <w:rPr>
                          <w:rFonts w:ascii="Times New Roman" w:hAnsi="Times New Roman" w:cs="Times New Roman"/>
                          <w:color w:val="auto"/>
                          <w:sz w:val="24"/>
                          <w:szCs w:val="24"/>
                        </w:rPr>
                        <w:t>All images used were obtained from Bing image search 2019.</w:t>
                      </w:r>
                    </w:p>
                    <w:p w14:paraId="51BC0510" w14:textId="193E920E" w:rsidR="00E540F1" w:rsidRPr="00E540F1" w:rsidRDefault="00E540F1" w:rsidP="00E540F1">
                      <w:pPr>
                        <w:spacing w:line="360" w:lineRule="auto"/>
                        <w:jc w:val="both"/>
                        <w:rPr>
                          <w:rFonts w:ascii="Times New Roman" w:hAnsi="Times New Roman" w:cs="Times New Roman"/>
                          <w:color w:val="auto"/>
                          <w:sz w:val="24"/>
                          <w:szCs w:val="24"/>
                          <w:shd w:val="clear" w:color="auto" w:fill="FFFFFF"/>
                        </w:rPr>
                      </w:pPr>
                      <w:r w:rsidRPr="00E540F1">
                        <w:rPr>
                          <w:rFonts w:ascii="Times New Roman" w:hAnsi="Times New Roman" w:cs="Times New Roman"/>
                          <w:color w:val="auto"/>
                          <w:sz w:val="24"/>
                          <w:szCs w:val="24"/>
                          <w:shd w:val="clear" w:color="auto" w:fill="FFFFFF"/>
                        </w:rPr>
                        <w:t xml:space="preserve">Fitzpatrick, T. R. (1998). Bereavement events among elderly men: The effects of stress and health. </w:t>
                      </w:r>
                      <w:r w:rsidRPr="00E540F1">
                        <w:rPr>
                          <w:rFonts w:ascii="Times New Roman" w:hAnsi="Times New Roman" w:cs="Times New Roman"/>
                          <w:i/>
                          <w:iCs/>
                          <w:color w:val="auto"/>
                          <w:sz w:val="24"/>
                          <w:szCs w:val="24"/>
                        </w:rPr>
                        <w:t xml:space="preserve">Journal of Applied </w:t>
                      </w:r>
                      <w:r>
                        <w:rPr>
                          <w:rFonts w:ascii="Times New Roman" w:hAnsi="Times New Roman" w:cs="Times New Roman"/>
                          <w:i/>
                          <w:iCs/>
                          <w:color w:val="auto"/>
                          <w:sz w:val="24"/>
                          <w:szCs w:val="24"/>
                        </w:rPr>
                        <w:tab/>
                      </w:r>
                      <w:r w:rsidRPr="00E540F1">
                        <w:rPr>
                          <w:rFonts w:ascii="Times New Roman" w:hAnsi="Times New Roman" w:cs="Times New Roman"/>
                          <w:i/>
                          <w:iCs/>
                          <w:color w:val="auto"/>
                          <w:sz w:val="24"/>
                          <w:szCs w:val="24"/>
                        </w:rPr>
                        <w:t>Gerontology</w:t>
                      </w:r>
                      <w:r w:rsidRPr="00E540F1">
                        <w:rPr>
                          <w:rFonts w:ascii="Times New Roman" w:hAnsi="Times New Roman" w:cs="Times New Roman"/>
                          <w:color w:val="auto"/>
                          <w:sz w:val="24"/>
                          <w:szCs w:val="24"/>
                          <w:shd w:val="clear" w:color="auto" w:fill="FFFFFF"/>
                        </w:rPr>
                        <w:t xml:space="preserve">, </w:t>
                      </w:r>
                      <w:r w:rsidRPr="00E540F1">
                        <w:rPr>
                          <w:rFonts w:ascii="Times New Roman" w:hAnsi="Times New Roman" w:cs="Times New Roman"/>
                          <w:i/>
                          <w:iCs/>
                          <w:color w:val="auto"/>
                          <w:sz w:val="24"/>
                          <w:szCs w:val="24"/>
                        </w:rPr>
                        <w:t>17</w:t>
                      </w:r>
                      <w:r w:rsidRPr="00E540F1">
                        <w:rPr>
                          <w:rFonts w:ascii="Times New Roman" w:hAnsi="Times New Roman" w:cs="Times New Roman"/>
                          <w:color w:val="auto"/>
                          <w:sz w:val="24"/>
                          <w:szCs w:val="24"/>
                          <w:shd w:val="clear" w:color="auto" w:fill="FFFFFF"/>
                        </w:rPr>
                        <w:t>(2), 204-</w:t>
                      </w:r>
                      <w:r w:rsidRPr="00E540F1">
                        <w:rPr>
                          <w:rFonts w:ascii="Times New Roman" w:hAnsi="Times New Roman" w:cs="Times New Roman"/>
                          <w:color w:val="auto"/>
                          <w:sz w:val="24"/>
                          <w:szCs w:val="24"/>
                          <w:shd w:val="clear" w:color="auto" w:fill="FFFFFF"/>
                        </w:rPr>
                        <w:tab/>
                        <w:t>228.</w:t>
                      </w:r>
                    </w:p>
                    <w:p w14:paraId="351B27BB" w14:textId="1519C8F1" w:rsidR="00E540F1" w:rsidRPr="00E540F1" w:rsidRDefault="00E540F1" w:rsidP="00E540F1">
                      <w:pPr>
                        <w:spacing w:line="360" w:lineRule="auto"/>
                        <w:jc w:val="both"/>
                        <w:rPr>
                          <w:rFonts w:ascii="Times New Roman" w:hAnsi="Times New Roman" w:cs="Times New Roman"/>
                          <w:color w:val="auto"/>
                          <w:sz w:val="24"/>
                          <w:szCs w:val="24"/>
                          <w:shd w:val="clear" w:color="auto" w:fill="FFFFFF"/>
                        </w:rPr>
                      </w:pPr>
                      <w:r w:rsidRPr="00E540F1">
                        <w:rPr>
                          <w:rFonts w:ascii="Times New Roman" w:hAnsi="Times New Roman" w:cs="Times New Roman"/>
                          <w:color w:val="auto"/>
                          <w:sz w:val="24"/>
                          <w:szCs w:val="24"/>
                          <w:shd w:val="clear" w:color="auto" w:fill="FFFFFF"/>
                        </w:rPr>
                        <w:t xml:space="preserve">Fitzpatrick, T. R., Spiro III, A., Kressin, N. R., Greene, E., &amp; Bossé, R. (2001). Leisure activities, stress, and health </w:t>
                      </w:r>
                      <w:r>
                        <w:rPr>
                          <w:rFonts w:ascii="Times New Roman" w:hAnsi="Times New Roman" w:cs="Times New Roman"/>
                          <w:color w:val="auto"/>
                          <w:sz w:val="24"/>
                          <w:szCs w:val="24"/>
                          <w:shd w:val="clear" w:color="auto" w:fill="FFFFFF"/>
                        </w:rPr>
                        <w:tab/>
                      </w:r>
                      <w:r w:rsidRPr="00E540F1">
                        <w:rPr>
                          <w:rFonts w:ascii="Times New Roman" w:hAnsi="Times New Roman" w:cs="Times New Roman"/>
                          <w:color w:val="auto"/>
                          <w:sz w:val="24"/>
                          <w:szCs w:val="24"/>
                          <w:shd w:val="clear" w:color="auto" w:fill="FFFFFF"/>
                        </w:rPr>
                        <w:t>among bereaved and non-</w:t>
                      </w:r>
                      <w:r w:rsidRPr="00E540F1">
                        <w:rPr>
                          <w:rFonts w:ascii="Times New Roman" w:hAnsi="Times New Roman" w:cs="Times New Roman"/>
                          <w:color w:val="auto"/>
                          <w:sz w:val="24"/>
                          <w:szCs w:val="24"/>
                          <w:shd w:val="clear" w:color="auto" w:fill="FFFFFF"/>
                        </w:rPr>
                        <w:tab/>
                        <w:t xml:space="preserve">bereaved elderly men: The Normative Aging Study. </w:t>
                      </w:r>
                      <w:r w:rsidRPr="00E540F1">
                        <w:rPr>
                          <w:rFonts w:ascii="Times New Roman" w:hAnsi="Times New Roman" w:cs="Times New Roman"/>
                          <w:i/>
                          <w:iCs/>
                          <w:color w:val="auto"/>
                          <w:sz w:val="24"/>
                          <w:szCs w:val="24"/>
                        </w:rPr>
                        <w:t xml:space="preserve">OMEGA-Journal of Death </w:t>
                      </w:r>
                      <w:r>
                        <w:rPr>
                          <w:rFonts w:ascii="Times New Roman" w:hAnsi="Times New Roman" w:cs="Times New Roman"/>
                          <w:i/>
                          <w:iCs/>
                          <w:color w:val="auto"/>
                          <w:sz w:val="24"/>
                          <w:szCs w:val="24"/>
                        </w:rPr>
                        <w:tab/>
                      </w:r>
                      <w:r w:rsidRPr="00E540F1">
                        <w:rPr>
                          <w:rFonts w:ascii="Times New Roman" w:hAnsi="Times New Roman" w:cs="Times New Roman"/>
                          <w:i/>
                          <w:iCs/>
                          <w:color w:val="auto"/>
                          <w:sz w:val="24"/>
                          <w:szCs w:val="24"/>
                        </w:rPr>
                        <w:t>and Dying</w:t>
                      </w:r>
                      <w:r w:rsidRPr="00E540F1">
                        <w:rPr>
                          <w:rFonts w:ascii="Times New Roman" w:hAnsi="Times New Roman" w:cs="Times New Roman"/>
                          <w:color w:val="auto"/>
                          <w:sz w:val="24"/>
                          <w:szCs w:val="24"/>
                          <w:shd w:val="clear" w:color="auto" w:fill="FFFFFF"/>
                        </w:rPr>
                        <w:t xml:space="preserve">, </w:t>
                      </w:r>
                      <w:r w:rsidRPr="00E540F1">
                        <w:rPr>
                          <w:rFonts w:ascii="Times New Roman" w:hAnsi="Times New Roman" w:cs="Times New Roman"/>
                          <w:i/>
                          <w:iCs/>
                          <w:color w:val="auto"/>
                          <w:sz w:val="24"/>
                          <w:szCs w:val="24"/>
                        </w:rPr>
                        <w:t>43</w:t>
                      </w:r>
                      <w:r w:rsidRPr="00E540F1">
                        <w:rPr>
                          <w:rFonts w:ascii="Times New Roman" w:hAnsi="Times New Roman" w:cs="Times New Roman"/>
                          <w:color w:val="auto"/>
                          <w:sz w:val="24"/>
                          <w:szCs w:val="24"/>
                          <w:shd w:val="clear" w:color="auto" w:fill="FFFFFF"/>
                        </w:rPr>
                        <w:t>(3), 217-245.</w:t>
                      </w:r>
                    </w:p>
                    <w:p w14:paraId="6DD00081" w14:textId="427DCCF3" w:rsidR="00E540F1" w:rsidRPr="00E540F1" w:rsidRDefault="00E540F1" w:rsidP="00E540F1">
                      <w:pPr>
                        <w:spacing w:line="360" w:lineRule="auto"/>
                        <w:jc w:val="both"/>
                        <w:rPr>
                          <w:rFonts w:ascii="Times New Roman" w:hAnsi="Times New Roman" w:cs="Times New Roman"/>
                          <w:color w:val="auto"/>
                          <w:sz w:val="24"/>
                          <w:szCs w:val="24"/>
                          <w:shd w:val="clear" w:color="auto" w:fill="FFFFFF"/>
                        </w:rPr>
                      </w:pPr>
                      <w:r w:rsidRPr="00E540F1">
                        <w:rPr>
                          <w:rFonts w:ascii="Times New Roman" w:hAnsi="Times New Roman" w:cs="Times New Roman"/>
                          <w:color w:val="auto"/>
                          <w:sz w:val="24"/>
                          <w:szCs w:val="24"/>
                          <w:shd w:val="clear" w:color="auto" w:fill="FFFFFF"/>
                        </w:rPr>
                        <w:t>Fortner, B. V. (2000). </w:t>
                      </w:r>
                      <w:r w:rsidRPr="00E540F1">
                        <w:rPr>
                          <w:rFonts w:ascii="Times New Roman" w:hAnsi="Times New Roman" w:cs="Times New Roman"/>
                          <w:i/>
                          <w:iCs/>
                          <w:color w:val="auto"/>
                          <w:sz w:val="24"/>
                          <w:szCs w:val="24"/>
                          <w:shd w:val="clear" w:color="auto" w:fill="FFFFFF"/>
                        </w:rPr>
                        <w:t>The effectiveness of grief counseling and therapy: A quantitative review</w:t>
                      </w:r>
                      <w:r w:rsidRPr="00E540F1">
                        <w:rPr>
                          <w:rFonts w:ascii="Times New Roman" w:hAnsi="Times New Roman" w:cs="Times New Roman"/>
                          <w:color w:val="auto"/>
                          <w:sz w:val="24"/>
                          <w:szCs w:val="24"/>
                          <w:shd w:val="clear" w:color="auto" w:fill="FFFFFF"/>
                        </w:rPr>
                        <w:t xml:space="preserve"> (Doctoral dissertation, </w:t>
                      </w:r>
                      <w:r>
                        <w:rPr>
                          <w:rFonts w:ascii="Times New Roman" w:hAnsi="Times New Roman" w:cs="Times New Roman"/>
                          <w:color w:val="auto"/>
                          <w:sz w:val="24"/>
                          <w:szCs w:val="24"/>
                          <w:shd w:val="clear" w:color="auto" w:fill="FFFFFF"/>
                        </w:rPr>
                        <w:tab/>
                      </w:r>
                      <w:r w:rsidRPr="00E540F1">
                        <w:rPr>
                          <w:rFonts w:ascii="Times New Roman" w:hAnsi="Times New Roman" w:cs="Times New Roman"/>
                          <w:color w:val="auto"/>
                          <w:sz w:val="24"/>
                          <w:szCs w:val="24"/>
                          <w:shd w:val="clear" w:color="auto" w:fill="FFFFFF"/>
                        </w:rPr>
                        <w:t xml:space="preserve">ProQuest Information &amp; </w:t>
                      </w:r>
                      <w:r w:rsidRPr="00E540F1">
                        <w:rPr>
                          <w:rFonts w:ascii="Times New Roman" w:hAnsi="Times New Roman" w:cs="Times New Roman"/>
                          <w:color w:val="auto"/>
                          <w:sz w:val="24"/>
                          <w:szCs w:val="24"/>
                          <w:shd w:val="clear" w:color="auto" w:fill="FFFFFF"/>
                        </w:rPr>
                        <w:tab/>
                        <w:t>Learning).</w:t>
                      </w:r>
                    </w:p>
                    <w:p w14:paraId="5FB05151" w14:textId="1419F2A1" w:rsidR="00E540F1" w:rsidRPr="00E540F1" w:rsidRDefault="00E540F1" w:rsidP="00E540F1">
                      <w:pPr>
                        <w:spacing w:line="360" w:lineRule="auto"/>
                        <w:jc w:val="both"/>
                        <w:rPr>
                          <w:rFonts w:ascii="Times New Roman" w:hAnsi="Times New Roman" w:cs="Times New Roman"/>
                          <w:color w:val="auto"/>
                          <w:sz w:val="24"/>
                          <w:szCs w:val="24"/>
                          <w:shd w:val="clear" w:color="auto" w:fill="FFFFFF"/>
                        </w:rPr>
                      </w:pPr>
                      <w:r w:rsidRPr="00E540F1">
                        <w:rPr>
                          <w:rFonts w:ascii="Times New Roman" w:hAnsi="Times New Roman" w:cs="Times New Roman"/>
                          <w:color w:val="auto"/>
                          <w:sz w:val="24"/>
                          <w:szCs w:val="24"/>
                          <w:shd w:val="clear" w:color="auto" w:fill="FFFFFF"/>
                        </w:rPr>
                        <w:t xml:space="preserve">Gibson, J. (2012). HOW COGNITIVE BEHAVIOUR THERAPY CAN ALLEVIATE OLDER PEOPLE'S GRIEF. </w:t>
                      </w:r>
                      <w:r>
                        <w:rPr>
                          <w:rFonts w:ascii="Times New Roman" w:hAnsi="Times New Roman" w:cs="Times New Roman"/>
                          <w:color w:val="auto"/>
                          <w:sz w:val="24"/>
                          <w:szCs w:val="24"/>
                          <w:shd w:val="clear" w:color="auto" w:fill="FFFFFF"/>
                        </w:rPr>
                        <w:tab/>
                      </w:r>
                      <w:r w:rsidRPr="00E540F1">
                        <w:rPr>
                          <w:rFonts w:ascii="Times New Roman" w:hAnsi="Times New Roman" w:cs="Times New Roman"/>
                          <w:i/>
                          <w:iCs/>
                          <w:color w:val="auto"/>
                          <w:sz w:val="24"/>
                          <w:szCs w:val="24"/>
                        </w:rPr>
                        <w:t>Mental Health Practice</w:t>
                      </w:r>
                      <w:r w:rsidRPr="00E540F1">
                        <w:rPr>
                          <w:rFonts w:ascii="Times New Roman" w:hAnsi="Times New Roman" w:cs="Times New Roman"/>
                          <w:color w:val="auto"/>
                          <w:sz w:val="24"/>
                          <w:szCs w:val="24"/>
                          <w:shd w:val="clear" w:color="auto" w:fill="FFFFFF"/>
                        </w:rPr>
                        <w:t xml:space="preserve">, </w:t>
                      </w:r>
                      <w:r w:rsidRPr="00E540F1">
                        <w:rPr>
                          <w:rFonts w:ascii="Times New Roman" w:hAnsi="Times New Roman" w:cs="Times New Roman"/>
                          <w:i/>
                          <w:iCs/>
                          <w:color w:val="auto"/>
                          <w:sz w:val="24"/>
                          <w:szCs w:val="24"/>
                        </w:rPr>
                        <w:t>15</w:t>
                      </w:r>
                      <w:r w:rsidRPr="00E540F1">
                        <w:rPr>
                          <w:rFonts w:ascii="Times New Roman" w:hAnsi="Times New Roman" w:cs="Times New Roman"/>
                          <w:color w:val="auto"/>
                          <w:sz w:val="24"/>
                          <w:szCs w:val="24"/>
                          <w:shd w:val="clear" w:color="auto" w:fill="FFFFFF"/>
                        </w:rPr>
                        <w:t>(6).</w:t>
                      </w:r>
                    </w:p>
                    <w:p w14:paraId="0A2C8564" w14:textId="0D370DD2" w:rsidR="00E540F1" w:rsidRPr="00E540F1" w:rsidRDefault="00E540F1" w:rsidP="00E540F1">
                      <w:pPr>
                        <w:spacing w:line="360" w:lineRule="auto"/>
                        <w:jc w:val="both"/>
                        <w:rPr>
                          <w:rFonts w:ascii="Times New Roman" w:hAnsi="Times New Roman" w:cs="Times New Roman"/>
                          <w:color w:val="auto"/>
                          <w:sz w:val="24"/>
                          <w:szCs w:val="24"/>
                          <w:u w:val="single"/>
                        </w:rPr>
                      </w:pPr>
                      <w:r w:rsidRPr="00E540F1">
                        <w:rPr>
                          <w:rFonts w:ascii="Times New Roman" w:hAnsi="Times New Roman" w:cs="Times New Roman"/>
                          <w:color w:val="auto"/>
                          <w:sz w:val="24"/>
                          <w:szCs w:val="24"/>
                          <w:shd w:val="clear" w:color="auto" w:fill="FFFFFF"/>
                        </w:rPr>
                        <w:t xml:space="preserve">Hashim, S. M., Eng, T. C., Tohit, N., &amp; Wahab, S. (2013). Bereavement in the elderly: the role of primary care. </w:t>
                      </w:r>
                      <w:r w:rsidRPr="00E540F1">
                        <w:rPr>
                          <w:rFonts w:ascii="Times New Roman" w:hAnsi="Times New Roman" w:cs="Times New Roman"/>
                          <w:i/>
                          <w:iCs/>
                          <w:color w:val="auto"/>
                          <w:sz w:val="24"/>
                          <w:szCs w:val="24"/>
                          <w:shd w:val="clear" w:color="auto" w:fill="FFFFFF"/>
                        </w:rPr>
                        <w:t xml:space="preserve">Mental </w:t>
                      </w:r>
                      <w:r>
                        <w:rPr>
                          <w:rFonts w:ascii="Times New Roman" w:hAnsi="Times New Roman" w:cs="Times New Roman"/>
                          <w:i/>
                          <w:iCs/>
                          <w:color w:val="auto"/>
                          <w:sz w:val="24"/>
                          <w:szCs w:val="24"/>
                          <w:shd w:val="clear" w:color="auto" w:fill="FFFFFF"/>
                        </w:rPr>
                        <w:tab/>
                      </w:r>
                      <w:r w:rsidRPr="00E540F1">
                        <w:rPr>
                          <w:rFonts w:ascii="Times New Roman" w:hAnsi="Times New Roman" w:cs="Times New Roman"/>
                          <w:i/>
                          <w:iCs/>
                          <w:color w:val="auto"/>
                          <w:sz w:val="24"/>
                          <w:szCs w:val="24"/>
                          <w:shd w:val="clear" w:color="auto" w:fill="FFFFFF"/>
                        </w:rPr>
                        <w:t xml:space="preserve">health in family </w:t>
                      </w:r>
                      <w:r w:rsidRPr="00E540F1">
                        <w:rPr>
                          <w:rFonts w:ascii="Times New Roman" w:hAnsi="Times New Roman" w:cs="Times New Roman"/>
                          <w:i/>
                          <w:iCs/>
                          <w:color w:val="auto"/>
                          <w:sz w:val="24"/>
                          <w:szCs w:val="24"/>
                          <w:shd w:val="clear" w:color="auto" w:fill="FFFFFF"/>
                        </w:rPr>
                        <w:tab/>
                        <w:t>medicine, 10</w:t>
                      </w:r>
                      <w:r w:rsidRPr="00E540F1">
                        <w:rPr>
                          <w:rFonts w:ascii="Times New Roman" w:hAnsi="Times New Roman" w:cs="Times New Roman"/>
                          <w:color w:val="auto"/>
                          <w:sz w:val="24"/>
                          <w:szCs w:val="24"/>
                          <w:shd w:val="clear" w:color="auto" w:fill="FFFFFF"/>
                        </w:rPr>
                        <w:t>(3), 159.</w:t>
                      </w:r>
                    </w:p>
                    <w:p w14:paraId="6906158F" w14:textId="502742B6" w:rsidR="00E540F1" w:rsidRPr="00E540F1" w:rsidRDefault="00E540F1" w:rsidP="00E540F1">
                      <w:pPr>
                        <w:spacing w:line="360" w:lineRule="auto"/>
                        <w:jc w:val="both"/>
                        <w:rPr>
                          <w:rFonts w:ascii="Times New Roman" w:hAnsi="Times New Roman" w:cs="Times New Roman"/>
                          <w:color w:val="auto"/>
                          <w:sz w:val="24"/>
                          <w:szCs w:val="24"/>
                          <w:shd w:val="clear" w:color="auto" w:fill="FFFFFF"/>
                        </w:rPr>
                      </w:pPr>
                      <w:r w:rsidRPr="00E540F1">
                        <w:rPr>
                          <w:rFonts w:ascii="Times New Roman" w:hAnsi="Times New Roman" w:cs="Times New Roman"/>
                          <w:color w:val="auto"/>
                          <w:sz w:val="24"/>
                          <w:szCs w:val="24"/>
                          <w:shd w:val="clear" w:color="auto" w:fill="FFFFFF"/>
                        </w:rPr>
                        <w:t>Johnson, C. S. (2002). Nutritional considerations for bereavement and coping with grief. </w:t>
                      </w:r>
                      <w:r w:rsidRPr="00E540F1">
                        <w:rPr>
                          <w:rFonts w:ascii="Times New Roman" w:hAnsi="Times New Roman" w:cs="Times New Roman"/>
                          <w:i/>
                          <w:iCs/>
                          <w:color w:val="auto"/>
                          <w:sz w:val="24"/>
                          <w:szCs w:val="24"/>
                          <w:shd w:val="clear" w:color="auto" w:fill="FFFFFF"/>
                        </w:rPr>
                        <w:t xml:space="preserve">JOURNAL OF NUTRITION </w:t>
                      </w:r>
                      <w:r>
                        <w:rPr>
                          <w:rFonts w:ascii="Times New Roman" w:hAnsi="Times New Roman" w:cs="Times New Roman"/>
                          <w:i/>
                          <w:iCs/>
                          <w:color w:val="auto"/>
                          <w:sz w:val="24"/>
                          <w:szCs w:val="24"/>
                          <w:shd w:val="clear" w:color="auto" w:fill="FFFFFF"/>
                        </w:rPr>
                        <w:tab/>
                      </w:r>
                      <w:r w:rsidRPr="00E540F1">
                        <w:rPr>
                          <w:rFonts w:ascii="Times New Roman" w:hAnsi="Times New Roman" w:cs="Times New Roman"/>
                          <w:i/>
                          <w:iCs/>
                          <w:color w:val="auto"/>
                          <w:sz w:val="24"/>
                          <w:szCs w:val="24"/>
                          <w:shd w:val="clear" w:color="auto" w:fill="FFFFFF"/>
                        </w:rPr>
                        <w:t>HEALTH AND AGING</w:t>
                      </w:r>
                      <w:r w:rsidRPr="00E540F1">
                        <w:rPr>
                          <w:rFonts w:ascii="Times New Roman" w:hAnsi="Times New Roman" w:cs="Times New Roman"/>
                          <w:color w:val="auto"/>
                          <w:sz w:val="24"/>
                          <w:szCs w:val="24"/>
                          <w:shd w:val="clear" w:color="auto" w:fill="FFFFFF"/>
                        </w:rPr>
                        <w:t>, </w:t>
                      </w:r>
                      <w:r w:rsidRPr="00E540F1">
                        <w:rPr>
                          <w:rFonts w:ascii="Times New Roman" w:hAnsi="Times New Roman" w:cs="Times New Roman"/>
                          <w:i/>
                          <w:iCs/>
                          <w:color w:val="auto"/>
                          <w:sz w:val="24"/>
                          <w:szCs w:val="24"/>
                          <w:shd w:val="clear" w:color="auto" w:fill="FFFFFF"/>
                        </w:rPr>
                        <w:t>6</w:t>
                      </w:r>
                      <w:r w:rsidRPr="00E540F1">
                        <w:rPr>
                          <w:rFonts w:ascii="Times New Roman" w:hAnsi="Times New Roman" w:cs="Times New Roman"/>
                          <w:color w:val="auto"/>
                          <w:sz w:val="24"/>
                          <w:szCs w:val="24"/>
                          <w:shd w:val="clear" w:color="auto" w:fill="FFFFFF"/>
                        </w:rPr>
                        <w:t xml:space="preserve">(3), </w:t>
                      </w:r>
                      <w:r w:rsidRPr="00E540F1">
                        <w:rPr>
                          <w:rFonts w:ascii="Times New Roman" w:hAnsi="Times New Roman" w:cs="Times New Roman"/>
                          <w:color w:val="auto"/>
                          <w:sz w:val="24"/>
                          <w:szCs w:val="24"/>
                          <w:shd w:val="clear" w:color="auto" w:fill="FFFFFF"/>
                        </w:rPr>
                        <w:tab/>
                        <w:t>171-176.</w:t>
                      </w:r>
                    </w:p>
                    <w:p w14:paraId="2975ECB0" w14:textId="501EFEF1" w:rsidR="00E540F1" w:rsidRPr="00E540F1" w:rsidRDefault="00E540F1" w:rsidP="00E540F1">
                      <w:pPr>
                        <w:spacing w:line="360" w:lineRule="auto"/>
                        <w:jc w:val="both"/>
                        <w:rPr>
                          <w:rFonts w:ascii="Times New Roman" w:hAnsi="Times New Roman" w:cs="Times New Roman"/>
                          <w:color w:val="auto"/>
                          <w:sz w:val="24"/>
                          <w:szCs w:val="24"/>
                          <w:shd w:val="clear" w:color="auto" w:fill="FFFFFF"/>
                        </w:rPr>
                      </w:pPr>
                      <w:r w:rsidRPr="00E540F1">
                        <w:rPr>
                          <w:rFonts w:ascii="Times New Roman" w:hAnsi="Times New Roman" w:cs="Times New Roman"/>
                          <w:color w:val="auto"/>
                          <w:sz w:val="24"/>
                          <w:szCs w:val="24"/>
                          <w:shd w:val="clear" w:color="auto" w:fill="FFFFFF"/>
                        </w:rPr>
                        <w:t xml:space="preserve">Lund, D. A., Caserta, M. S., &amp; Dimond, M. F. (1993). The course of spousal bereavement in later life. </w:t>
                      </w:r>
                      <w:r w:rsidRPr="00E540F1">
                        <w:rPr>
                          <w:rFonts w:ascii="Times New Roman" w:hAnsi="Times New Roman" w:cs="Times New Roman"/>
                          <w:i/>
                          <w:iCs/>
                          <w:color w:val="auto"/>
                          <w:sz w:val="24"/>
                          <w:szCs w:val="24"/>
                        </w:rPr>
                        <w:t xml:space="preserve">Handbook of </w:t>
                      </w:r>
                      <w:r>
                        <w:rPr>
                          <w:rFonts w:ascii="Times New Roman" w:hAnsi="Times New Roman" w:cs="Times New Roman"/>
                          <w:i/>
                          <w:iCs/>
                          <w:color w:val="auto"/>
                          <w:sz w:val="24"/>
                          <w:szCs w:val="24"/>
                        </w:rPr>
                        <w:tab/>
                      </w:r>
                      <w:r w:rsidRPr="00E540F1">
                        <w:rPr>
                          <w:rFonts w:ascii="Times New Roman" w:hAnsi="Times New Roman" w:cs="Times New Roman"/>
                          <w:i/>
                          <w:iCs/>
                          <w:color w:val="auto"/>
                          <w:sz w:val="24"/>
                          <w:szCs w:val="24"/>
                        </w:rPr>
                        <w:t>bereavement: Theory, research, and intervention</w:t>
                      </w:r>
                      <w:r w:rsidRPr="00E540F1">
                        <w:rPr>
                          <w:rFonts w:ascii="Times New Roman" w:hAnsi="Times New Roman" w:cs="Times New Roman"/>
                          <w:color w:val="auto"/>
                          <w:sz w:val="24"/>
                          <w:szCs w:val="24"/>
                          <w:shd w:val="clear" w:color="auto" w:fill="FFFFFF"/>
                        </w:rPr>
                        <w:t>, 240-254.</w:t>
                      </w:r>
                    </w:p>
                    <w:p w14:paraId="2C05D855" w14:textId="37BC5BEA" w:rsidR="00E540F1" w:rsidRPr="00E540F1" w:rsidRDefault="00E540F1" w:rsidP="00E540F1">
                      <w:pPr>
                        <w:spacing w:line="360" w:lineRule="auto"/>
                        <w:jc w:val="both"/>
                        <w:rPr>
                          <w:rFonts w:ascii="Times New Roman" w:hAnsi="Times New Roman" w:cs="Times New Roman"/>
                          <w:color w:val="auto"/>
                          <w:sz w:val="24"/>
                          <w:szCs w:val="24"/>
                          <w:shd w:val="clear" w:color="auto" w:fill="FFFFFF"/>
                        </w:rPr>
                      </w:pPr>
                      <w:r w:rsidRPr="00E540F1">
                        <w:rPr>
                          <w:rFonts w:ascii="Times New Roman" w:hAnsi="Times New Roman" w:cs="Times New Roman"/>
                          <w:color w:val="auto"/>
                          <w:sz w:val="24"/>
                          <w:szCs w:val="24"/>
                          <w:shd w:val="clear" w:color="auto" w:fill="FFFFFF"/>
                        </w:rPr>
                        <w:t>Kato, P. M., &amp; Mann, T. (1999). A synthesis of psychological interventions for the bereaved. </w:t>
                      </w:r>
                      <w:r w:rsidRPr="00E540F1">
                        <w:rPr>
                          <w:rFonts w:ascii="Times New Roman" w:hAnsi="Times New Roman" w:cs="Times New Roman"/>
                          <w:i/>
                          <w:iCs/>
                          <w:color w:val="auto"/>
                          <w:sz w:val="24"/>
                          <w:szCs w:val="24"/>
                          <w:shd w:val="clear" w:color="auto" w:fill="FFFFFF"/>
                        </w:rPr>
                        <w:t xml:space="preserve">Clinical psychology </w:t>
                      </w:r>
                      <w:r>
                        <w:rPr>
                          <w:rFonts w:ascii="Times New Roman" w:hAnsi="Times New Roman" w:cs="Times New Roman"/>
                          <w:i/>
                          <w:iCs/>
                          <w:color w:val="auto"/>
                          <w:sz w:val="24"/>
                          <w:szCs w:val="24"/>
                          <w:shd w:val="clear" w:color="auto" w:fill="FFFFFF"/>
                        </w:rPr>
                        <w:tab/>
                      </w:r>
                      <w:r w:rsidRPr="00E540F1">
                        <w:rPr>
                          <w:rFonts w:ascii="Times New Roman" w:hAnsi="Times New Roman" w:cs="Times New Roman"/>
                          <w:i/>
                          <w:iCs/>
                          <w:color w:val="auto"/>
                          <w:sz w:val="24"/>
                          <w:szCs w:val="24"/>
                          <w:shd w:val="clear" w:color="auto" w:fill="FFFFFF"/>
                        </w:rPr>
                        <w:t>review</w:t>
                      </w:r>
                      <w:r w:rsidRPr="00E540F1">
                        <w:rPr>
                          <w:rFonts w:ascii="Times New Roman" w:hAnsi="Times New Roman" w:cs="Times New Roman"/>
                          <w:color w:val="auto"/>
                          <w:sz w:val="24"/>
                          <w:szCs w:val="24"/>
                          <w:shd w:val="clear" w:color="auto" w:fill="FFFFFF"/>
                        </w:rPr>
                        <w:t>, </w:t>
                      </w:r>
                      <w:r w:rsidRPr="00E540F1">
                        <w:rPr>
                          <w:rFonts w:ascii="Times New Roman" w:hAnsi="Times New Roman" w:cs="Times New Roman"/>
                          <w:i/>
                          <w:iCs/>
                          <w:color w:val="auto"/>
                          <w:sz w:val="24"/>
                          <w:szCs w:val="24"/>
                          <w:shd w:val="clear" w:color="auto" w:fill="FFFFFF"/>
                        </w:rPr>
                        <w:t>19</w:t>
                      </w:r>
                      <w:r w:rsidRPr="00E540F1">
                        <w:rPr>
                          <w:rFonts w:ascii="Times New Roman" w:hAnsi="Times New Roman" w:cs="Times New Roman"/>
                          <w:color w:val="auto"/>
                          <w:sz w:val="24"/>
                          <w:szCs w:val="24"/>
                          <w:shd w:val="clear" w:color="auto" w:fill="FFFFFF"/>
                        </w:rPr>
                        <w:t>(3), 275-296.</w:t>
                      </w:r>
                    </w:p>
                    <w:p w14:paraId="7748F7C9" w14:textId="7CA0968B" w:rsidR="00E540F1" w:rsidRPr="00E540F1" w:rsidRDefault="00E540F1" w:rsidP="00E540F1">
                      <w:pPr>
                        <w:spacing w:line="360" w:lineRule="auto"/>
                        <w:jc w:val="both"/>
                        <w:rPr>
                          <w:rFonts w:ascii="Times New Roman" w:hAnsi="Times New Roman" w:cs="Times New Roman"/>
                          <w:color w:val="auto"/>
                          <w:sz w:val="24"/>
                          <w:szCs w:val="24"/>
                          <w:u w:val="single"/>
                          <w:shd w:val="clear" w:color="auto" w:fill="FFFFFF"/>
                        </w:rPr>
                      </w:pPr>
                      <w:r w:rsidRPr="00E540F1">
                        <w:rPr>
                          <w:rFonts w:ascii="Times New Roman" w:hAnsi="Times New Roman" w:cs="Times New Roman"/>
                          <w:color w:val="auto"/>
                          <w:sz w:val="24"/>
                          <w:szCs w:val="24"/>
                          <w:shd w:val="clear" w:color="auto" w:fill="FFFFFF"/>
                        </w:rPr>
                        <w:t xml:space="preserve">Malkinson, R. (2001). Cognitive- behavioural therapy of grief: A review and application. </w:t>
                      </w:r>
                      <w:r w:rsidRPr="00E540F1">
                        <w:rPr>
                          <w:rFonts w:ascii="Times New Roman" w:hAnsi="Times New Roman" w:cs="Times New Roman"/>
                          <w:i/>
                          <w:iCs/>
                          <w:color w:val="auto"/>
                          <w:sz w:val="24"/>
                          <w:szCs w:val="24"/>
                          <w:shd w:val="clear" w:color="auto" w:fill="FFFFFF"/>
                        </w:rPr>
                        <w:t xml:space="preserve">Research on Social Work </w:t>
                      </w:r>
                      <w:r>
                        <w:rPr>
                          <w:rFonts w:ascii="Times New Roman" w:hAnsi="Times New Roman" w:cs="Times New Roman"/>
                          <w:i/>
                          <w:iCs/>
                          <w:color w:val="auto"/>
                          <w:sz w:val="24"/>
                          <w:szCs w:val="24"/>
                          <w:shd w:val="clear" w:color="auto" w:fill="FFFFFF"/>
                        </w:rPr>
                        <w:tab/>
                      </w:r>
                      <w:r w:rsidRPr="00E540F1">
                        <w:rPr>
                          <w:rFonts w:ascii="Times New Roman" w:hAnsi="Times New Roman" w:cs="Times New Roman"/>
                          <w:i/>
                          <w:iCs/>
                          <w:color w:val="auto"/>
                          <w:sz w:val="24"/>
                          <w:szCs w:val="24"/>
                          <w:shd w:val="clear" w:color="auto" w:fill="FFFFFF"/>
                        </w:rPr>
                        <w:t>Practice, 11</w:t>
                      </w:r>
                      <w:r w:rsidRPr="00E540F1">
                        <w:rPr>
                          <w:rFonts w:ascii="Times New Roman" w:hAnsi="Times New Roman" w:cs="Times New Roman"/>
                          <w:color w:val="auto"/>
                          <w:sz w:val="24"/>
                          <w:szCs w:val="24"/>
                          <w:shd w:val="clear" w:color="auto" w:fill="FFFFFF"/>
                        </w:rPr>
                        <w:t>(6), 671-698.</w:t>
                      </w:r>
                    </w:p>
                    <w:p w14:paraId="4556E217" w14:textId="77777777" w:rsidR="00E540F1" w:rsidRPr="00E540F1" w:rsidRDefault="00E540F1" w:rsidP="00E540F1">
                      <w:pPr>
                        <w:spacing w:line="360" w:lineRule="auto"/>
                        <w:jc w:val="both"/>
                        <w:rPr>
                          <w:rFonts w:ascii="Times New Roman" w:hAnsi="Times New Roman" w:cs="Times New Roman"/>
                          <w:color w:val="auto"/>
                          <w:sz w:val="24"/>
                          <w:szCs w:val="24"/>
                          <w:shd w:val="clear" w:color="auto" w:fill="FFFFFF"/>
                        </w:rPr>
                      </w:pPr>
                      <w:r w:rsidRPr="00E540F1">
                        <w:rPr>
                          <w:rFonts w:ascii="Times New Roman" w:hAnsi="Times New Roman" w:cs="Times New Roman"/>
                          <w:color w:val="auto"/>
                          <w:sz w:val="24"/>
                          <w:szCs w:val="24"/>
                          <w:shd w:val="clear" w:color="auto" w:fill="FFFFFF"/>
                        </w:rPr>
                        <w:t xml:space="preserve">Neimeyer, R. A., &amp; Holland, J. M. (2015). Bereavement in later life: Theory, assessment, and intervention. In </w:t>
                      </w:r>
                      <w:r w:rsidRPr="00E540F1">
                        <w:rPr>
                          <w:rFonts w:ascii="Times New Roman" w:hAnsi="Times New Roman" w:cs="Times New Roman"/>
                          <w:i/>
                          <w:iCs/>
                          <w:color w:val="auto"/>
                          <w:sz w:val="24"/>
                          <w:szCs w:val="24"/>
                        </w:rPr>
                        <w:t xml:space="preserve">APA </w:t>
                      </w:r>
                      <w:r w:rsidRPr="00E540F1">
                        <w:rPr>
                          <w:rFonts w:ascii="Times New Roman" w:hAnsi="Times New Roman" w:cs="Times New Roman"/>
                          <w:i/>
                          <w:iCs/>
                          <w:color w:val="auto"/>
                          <w:sz w:val="24"/>
                          <w:szCs w:val="24"/>
                        </w:rPr>
                        <w:tab/>
                        <w:t xml:space="preserve">handbook of clinical </w:t>
                      </w:r>
                      <w:r w:rsidRPr="00E540F1">
                        <w:rPr>
                          <w:rFonts w:ascii="Times New Roman" w:hAnsi="Times New Roman" w:cs="Times New Roman"/>
                          <w:i/>
                          <w:iCs/>
                          <w:color w:val="auto"/>
                          <w:sz w:val="24"/>
                          <w:szCs w:val="24"/>
                        </w:rPr>
                        <w:tab/>
                        <w:t>geropsychology, Vol. 2: Assessment, treatment, and issues of later life.</w:t>
                      </w:r>
                      <w:r w:rsidRPr="00E540F1">
                        <w:rPr>
                          <w:rFonts w:ascii="Times New Roman" w:hAnsi="Times New Roman" w:cs="Times New Roman"/>
                          <w:color w:val="auto"/>
                          <w:sz w:val="24"/>
                          <w:szCs w:val="24"/>
                          <w:shd w:val="clear" w:color="auto" w:fill="FFFFFF"/>
                        </w:rPr>
                        <w:t xml:space="preserve"> (pp. 645-666). </w:t>
                      </w:r>
                      <w:r w:rsidRPr="00E540F1">
                        <w:rPr>
                          <w:rFonts w:ascii="Times New Roman" w:hAnsi="Times New Roman" w:cs="Times New Roman"/>
                          <w:color w:val="auto"/>
                          <w:sz w:val="24"/>
                          <w:szCs w:val="24"/>
                          <w:shd w:val="clear" w:color="auto" w:fill="FFFFFF"/>
                        </w:rPr>
                        <w:tab/>
                        <w:t>American Psychological Association.</w:t>
                      </w:r>
                    </w:p>
                    <w:p w14:paraId="312C60CD" w14:textId="35115C21" w:rsidR="00E540F1" w:rsidRPr="00E540F1" w:rsidRDefault="00E540F1" w:rsidP="00E540F1">
                      <w:pPr>
                        <w:spacing w:line="360" w:lineRule="auto"/>
                        <w:jc w:val="both"/>
                        <w:rPr>
                          <w:rFonts w:ascii="Times New Roman" w:hAnsi="Times New Roman" w:cs="Times New Roman"/>
                          <w:color w:val="auto"/>
                          <w:sz w:val="24"/>
                          <w:szCs w:val="24"/>
                        </w:rPr>
                      </w:pPr>
                      <w:r w:rsidRPr="00E540F1">
                        <w:rPr>
                          <w:rFonts w:ascii="Times New Roman" w:hAnsi="Times New Roman" w:cs="Times New Roman"/>
                          <w:color w:val="auto"/>
                          <w:sz w:val="24"/>
                          <w:szCs w:val="24"/>
                        </w:rPr>
                        <w:t xml:space="preserve">NHS. (n.d.). Find Bereavement support services. Retrieved from </w:t>
                      </w:r>
                      <w:hyperlink r:id="rId41" w:history="1">
                        <w:r w:rsidRPr="00261F22">
                          <w:rPr>
                            <w:rStyle w:val="Hyperlink"/>
                            <w:rFonts w:ascii="Times New Roman" w:hAnsi="Times New Roman" w:cs="Times New Roman"/>
                            <w:sz w:val="24"/>
                            <w:szCs w:val="24"/>
                          </w:rPr>
                          <w:t>https://www.nhs.uk/service-search/Bereavment-</w:t>
                        </w:r>
                        <w:r w:rsidRPr="00261F22">
                          <w:rPr>
                            <w:rStyle w:val="Hyperlink"/>
                            <w:rFonts w:ascii="Times New Roman" w:hAnsi="Times New Roman" w:cs="Times New Roman"/>
                            <w:sz w:val="24"/>
                            <w:szCs w:val="24"/>
                          </w:rPr>
                          <w:tab/>
                          <w:t>support/LocationSearch/314</w:t>
                        </w:r>
                      </w:hyperlink>
                    </w:p>
                    <w:p w14:paraId="34298EC0" w14:textId="09FBB57D" w:rsidR="00E540F1" w:rsidRPr="008B2C04" w:rsidRDefault="008B2C04">
                      <w:r>
                        <w:rPr>
                          <w:rFonts w:ascii="Times New Roman" w:hAnsi="Times New Roman" w:cs="Times New Roman"/>
                          <w:color w:val="000000" w:themeColor="text1"/>
                          <w:sz w:val="24"/>
                          <w:szCs w:val="24"/>
                          <w:shd w:val="clear" w:color="auto" w:fill="FFFFFF"/>
                        </w:rPr>
                        <w:t xml:space="preserve">Parkes, C.M. (1980). Bereavement counselling: does it work?. </w:t>
                      </w:r>
                      <w:r>
                        <w:rPr>
                          <w:rFonts w:ascii="Times New Roman" w:hAnsi="Times New Roman" w:cs="Times New Roman"/>
                          <w:i/>
                          <w:iCs/>
                          <w:color w:val="000000" w:themeColor="text1"/>
                          <w:sz w:val="24"/>
                          <w:szCs w:val="24"/>
                          <w:shd w:val="clear" w:color="auto" w:fill="FFFFFF"/>
                        </w:rPr>
                        <w:t>British Medical Journal, 281</w:t>
                      </w:r>
                      <w:r>
                        <w:rPr>
                          <w:rFonts w:ascii="Times New Roman" w:hAnsi="Times New Roman" w:cs="Times New Roman"/>
                          <w:color w:val="000000" w:themeColor="text1"/>
                          <w:sz w:val="24"/>
                          <w:szCs w:val="24"/>
                          <w:shd w:val="clear" w:color="auto" w:fill="FFFFFF"/>
                        </w:rPr>
                        <w:t>(6232),3.</w:t>
                      </w:r>
                    </w:p>
                  </w:txbxContent>
                </v:textbox>
                <w10:wrap type="square" anchorx="page"/>
              </v:shape>
            </w:pict>
          </mc:Fallback>
        </mc:AlternateContent>
      </w:r>
    </w:p>
    <w:p w14:paraId="713C1E86" w14:textId="384C34E0" w:rsidR="000E6E51" w:rsidRPr="00535627" w:rsidRDefault="00E540F1" w:rsidP="004C3169">
      <w:pPr>
        <w:rPr>
          <w:rFonts w:ascii="Times New Roman" w:hAnsi="Times New Roman" w:cs="Times New Roman"/>
          <w:color w:val="000000" w:themeColor="text1"/>
          <w:sz w:val="24"/>
          <w:szCs w:val="24"/>
        </w:rPr>
      </w:pPr>
      <w:r w:rsidRPr="00E540F1">
        <w:rPr>
          <w:rFonts w:ascii="Times New Roman" w:hAnsi="Times New Roman" w:cs="Times New Roman"/>
          <w:noProof/>
          <w:color w:val="000000" w:themeColor="text1"/>
          <w:sz w:val="24"/>
          <w:szCs w:val="24"/>
        </w:rPr>
        <w:lastRenderedPageBreak/>
        <mc:AlternateContent>
          <mc:Choice Requires="wps">
            <w:drawing>
              <wp:anchor distT="45720" distB="45720" distL="114300" distR="114300" simplePos="0" relativeHeight="251993088" behindDoc="0" locked="0" layoutInCell="1" allowOverlap="1" wp14:anchorId="5E954FA9" wp14:editId="16D3F58C">
                <wp:simplePos x="0" y="0"/>
                <wp:positionH relativeFrom="page">
                  <wp:posOffset>0</wp:posOffset>
                </wp:positionH>
                <wp:positionV relativeFrom="paragraph">
                  <wp:posOffset>0</wp:posOffset>
                </wp:positionV>
                <wp:extent cx="7467600" cy="9306741"/>
                <wp:effectExtent l="0" t="0" r="19050" b="27940"/>
                <wp:wrapSquare wrapText="bothSides"/>
                <wp:docPr id="2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7600" cy="9306741"/>
                        </a:xfrm>
                        <a:prstGeom prst="rect">
                          <a:avLst/>
                        </a:prstGeom>
                        <a:solidFill>
                          <a:srgbClr val="FFFFFF"/>
                        </a:solidFill>
                        <a:ln w="9525">
                          <a:solidFill>
                            <a:schemeClr val="bg1"/>
                          </a:solidFill>
                          <a:miter lim="800000"/>
                          <a:headEnd/>
                          <a:tailEnd/>
                        </a:ln>
                      </wps:spPr>
                      <wps:txbx>
                        <w:txbxContent>
                          <w:p w14:paraId="3D481BAD" w14:textId="37C2F765" w:rsidR="003845BB" w:rsidRPr="003845BB" w:rsidRDefault="003845BB" w:rsidP="008B2C04">
                            <w:pPr>
                              <w:spacing w:line="360" w:lineRule="auto"/>
                              <w:jc w:val="both"/>
                              <w:rPr>
                                <w:rFonts w:ascii="Times New Roman" w:hAnsi="Times New Roman" w:cs="Times New Roman"/>
                                <w:color w:val="auto"/>
                                <w:sz w:val="32"/>
                                <w:szCs w:val="24"/>
                                <w:shd w:val="clear" w:color="auto" w:fill="FFFFFF"/>
                              </w:rPr>
                            </w:pPr>
                            <w:r w:rsidRPr="004B1C14">
                              <w:rPr>
                                <w:rFonts w:ascii="Times New Roman" w:hAnsi="Times New Roman" w:cs="Times New Roman"/>
                                <w:color w:val="222222"/>
                                <w:sz w:val="24"/>
                                <w:szCs w:val="20"/>
                                <w:shd w:val="clear" w:color="auto" w:fill="FFFFFF"/>
                              </w:rPr>
                              <w:t xml:space="preserve">Schut, M. S. H. (1999). The dual process model of coping with bereavement: Rationale and description. </w:t>
                            </w:r>
                            <w:r w:rsidRPr="004B1C14">
                              <w:rPr>
                                <w:rFonts w:ascii="Times New Roman" w:hAnsi="Times New Roman" w:cs="Times New Roman"/>
                                <w:i/>
                                <w:iCs/>
                                <w:color w:val="222222"/>
                                <w:sz w:val="24"/>
                                <w:szCs w:val="20"/>
                              </w:rPr>
                              <w:t xml:space="preserve">Death </w:t>
                            </w:r>
                            <w:r>
                              <w:rPr>
                                <w:rFonts w:ascii="Times New Roman" w:hAnsi="Times New Roman" w:cs="Times New Roman"/>
                                <w:i/>
                                <w:iCs/>
                                <w:color w:val="222222"/>
                                <w:sz w:val="24"/>
                                <w:szCs w:val="20"/>
                              </w:rPr>
                              <w:tab/>
                            </w:r>
                            <w:r w:rsidRPr="004B1C14">
                              <w:rPr>
                                <w:rFonts w:ascii="Times New Roman" w:hAnsi="Times New Roman" w:cs="Times New Roman"/>
                                <w:i/>
                                <w:iCs/>
                                <w:color w:val="222222"/>
                                <w:sz w:val="24"/>
                                <w:szCs w:val="20"/>
                              </w:rPr>
                              <w:t>studies</w:t>
                            </w:r>
                            <w:r w:rsidRPr="004B1C14">
                              <w:rPr>
                                <w:rFonts w:ascii="Times New Roman" w:hAnsi="Times New Roman" w:cs="Times New Roman"/>
                                <w:color w:val="222222"/>
                                <w:sz w:val="24"/>
                                <w:szCs w:val="20"/>
                                <w:shd w:val="clear" w:color="auto" w:fill="FFFFFF"/>
                              </w:rPr>
                              <w:t xml:space="preserve">, </w:t>
                            </w:r>
                            <w:r w:rsidRPr="004B1C14">
                              <w:rPr>
                                <w:rFonts w:ascii="Times New Roman" w:hAnsi="Times New Roman" w:cs="Times New Roman"/>
                                <w:i/>
                                <w:iCs/>
                                <w:color w:val="222222"/>
                                <w:sz w:val="24"/>
                                <w:szCs w:val="20"/>
                              </w:rPr>
                              <w:t>23</w:t>
                            </w:r>
                            <w:r w:rsidRPr="004B1C14">
                              <w:rPr>
                                <w:rFonts w:ascii="Times New Roman" w:hAnsi="Times New Roman" w:cs="Times New Roman"/>
                                <w:color w:val="222222"/>
                                <w:sz w:val="24"/>
                                <w:szCs w:val="20"/>
                                <w:shd w:val="clear" w:color="auto" w:fill="FFFFFF"/>
                              </w:rPr>
                              <w:t>(3), 197-224.</w:t>
                            </w:r>
                            <w:bookmarkStart w:id="2" w:name="_GoBack"/>
                            <w:bookmarkEnd w:id="2"/>
                          </w:p>
                          <w:p w14:paraId="6977FA5C" w14:textId="0D6D8305" w:rsidR="008B2C04" w:rsidRDefault="008B2C04" w:rsidP="008B2C04">
                            <w:pPr>
                              <w:spacing w:line="360" w:lineRule="auto"/>
                              <w:jc w:val="both"/>
                              <w:rPr>
                                <w:rFonts w:ascii="Times New Roman" w:hAnsi="Times New Roman" w:cs="Times New Roman"/>
                                <w:color w:val="000000" w:themeColor="text1"/>
                                <w:sz w:val="24"/>
                                <w:szCs w:val="24"/>
                                <w:shd w:val="clear" w:color="auto" w:fill="FFFFFF"/>
                              </w:rPr>
                            </w:pPr>
                            <w:r w:rsidRPr="00E540F1">
                              <w:rPr>
                                <w:rFonts w:ascii="Times New Roman" w:hAnsi="Times New Roman" w:cs="Times New Roman"/>
                                <w:color w:val="auto"/>
                                <w:sz w:val="24"/>
                                <w:szCs w:val="24"/>
                                <w:shd w:val="clear" w:color="auto" w:fill="FFFFFF"/>
                              </w:rPr>
                              <w:t xml:space="preserve">Stroebe, M. S. (2001). Bereavement research and theory: Retrospective and prospective. </w:t>
                            </w:r>
                            <w:r w:rsidRPr="00E540F1">
                              <w:rPr>
                                <w:rFonts w:ascii="Times New Roman" w:hAnsi="Times New Roman" w:cs="Times New Roman"/>
                                <w:i/>
                                <w:iCs/>
                                <w:color w:val="auto"/>
                                <w:sz w:val="24"/>
                                <w:szCs w:val="24"/>
                              </w:rPr>
                              <w:t>American Beh</w:t>
                            </w:r>
                            <w:r>
                              <w:rPr>
                                <w:rFonts w:ascii="Times New Roman" w:hAnsi="Times New Roman" w:cs="Times New Roman"/>
                                <w:i/>
                                <w:iCs/>
                                <w:color w:val="000000" w:themeColor="text1"/>
                                <w:sz w:val="24"/>
                                <w:szCs w:val="24"/>
                              </w:rPr>
                              <w:t xml:space="preserve">avioural </w:t>
                            </w:r>
                            <w:r>
                              <w:rPr>
                                <w:rFonts w:ascii="Times New Roman" w:hAnsi="Times New Roman" w:cs="Times New Roman"/>
                                <w:i/>
                                <w:iCs/>
                                <w:color w:val="000000" w:themeColor="text1"/>
                                <w:sz w:val="24"/>
                                <w:szCs w:val="24"/>
                              </w:rPr>
                              <w:tab/>
                              <w:t>Scientist</w:t>
                            </w:r>
                            <w:r>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i/>
                                <w:iCs/>
                                <w:color w:val="000000" w:themeColor="text1"/>
                                <w:sz w:val="24"/>
                                <w:szCs w:val="24"/>
                              </w:rPr>
                              <w:t>44</w:t>
                            </w:r>
                            <w:r>
                              <w:rPr>
                                <w:rFonts w:ascii="Times New Roman" w:hAnsi="Times New Roman" w:cs="Times New Roman"/>
                                <w:color w:val="000000" w:themeColor="text1"/>
                                <w:sz w:val="24"/>
                                <w:szCs w:val="24"/>
                                <w:shd w:val="clear" w:color="auto" w:fill="FFFFFF"/>
                              </w:rPr>
                              <w:t>(5), 854-865.</w:t>
                            </w:r>
                          </w:p>
                          <w:p w14:paraId="59AF0866" w14:textId="036039AD" w:rsidR="00E540F1" w:rsidRDefault="00E540F1" w:rsidP="00E540F1">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Stroebe, M., &amp; Stroebe, W. (1991). Does" grief work" </w:t>
                            </w:r>
                            <w:proofErr w:type="gramStart"/>
                            <w:r>
                              <w:rPr>
                                <w:rFonts w:ascii="Times New Roman" w:hAnsi="Times New Roman" w:cs="Times New Roman"/>
                                <w:color w:val="000000" w:themeColor="text1"/>
                                <w:sz w:val="24"/>
                                <w:szCs w:val="24"/>
                                <w:shd w:val="clear" w:color="auto" w:fill="FFFFFF"/>
                              </w:rPr>
                              <w:t>work?.</w:t>
                            </w:r>
                            <w:proofErr w:type="gramEnd"/>
                            <w:r>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i/>
                                <w:iCs/>
                                <w:color w:val="000000" w:themeColor="text1"/>
                                <w:sz w:val="24"/>
                                <w:szCs w:val="24"/>
                              </w:rPr>
                              <w:t>Journal of consulting and clinical psychology</w:t>
                            </w:r>
                            <w:r>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i/>
                                <w:iCs/>
                                <w:color w:val="000000" w:themeColor="text1"/>
                                <w:sz w:val="24"/>
                                <w:szCs w:val="24"/>
                              </w:rPr>
                              <w:t>59</w:t>
                            </w:r>
                            <w:r>
                              <w:rPr>
                                <w:rFonts w:ascii="Times New Roman" w:hAnsi="Times New Roman" w:cs="Times New Roman"/>
                                <w:color w:val="000000" w:themeColor="text1"/>
                                <w:sz w:val="24"/>
                                <w:szCs w:val="24"/>
                                <w:shd w:val="clear" w:color="auto" w:fill="FFFFFF"/>
                              </w:rPr>
                              <w:t>(3), 479.</w:t>
                            </w:r>
                          </w:p>
                          <w:p w14:paraId="2AE220A0" w14:textId="57D9E752" w:rsidR="00E540F1" w:rsidRDefault="00E540F1" w:rsidP="00E540F1">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Wagner, B., Knaevelsrud, C., &amp; Maercker, A. (2006). Internet-based cognitive-behavioural therapy for complicated </w:t>
                            </w:r>
                            <w:r>
                              <w:rPr>
                                <w:rFonts w:ascii="Times New Roman" w:hAnsi="Times New Roman" w:cs="Times New Roman"/>
                                <w:color w:val="000000" w:themeColor="text1"/>
                                <w:sz w:val="24"/>
                                <w:szCs w:val="24"/>
                                <w:shd w:val="clear" w:color="auto" w:fill="FFFFFF"/>
                              </w:rPr>
                              <w:tab/>
                              <w:t xml:space="preserve">grief; a randomized controlled </w:t>
                            </w:r>
                            <w:r>
                              <w:rPr>
                                <w:rFonts w:ascii="Times New Roman" w:hAnsi="Times New Roman" w:cs="Times New Roman"/>
                                <w:color w:val="000000" w:themeColor="text1"/>
                                <w:sz w:val="24"/>
                                <w:szCs w:val="24"/>
                                <w:shd w:val="clear" w:color="auto" w:fill="FFFFFF"/>
                              </w:rPr>
                              <w:tab/>
                              <w:t xml:space="preserve">trail. </w:t>
                            </w:r>
                            <w:r>
                              <w:rPr>
                                <w:rFonts w:ascii="Times New Roman" w:hAnsi="Times New Roman" w:cs="Times New Roman"/>
                                <w:i/>
                                <w:iCs/>
                                <w:color w:val="000000" w:themeColor="text1"/>
                                <w:sz w:val="24"/>
                                <w:szCs w:val="24"/>
                                <w:shd w:val="clear" w:color="auto" w:fill="FFFFFF"/>
                              </w:rPr>
                              <w:t>Death studies, 30</w:t>
                            </w:r>
                            <w:r>
                              <w:rPr>
                                <w:rFonts w:ascii="Times New Roman" w:hAnsi="Times New Roman" w:cs="Times New Roman"/>
                                <w:color w:val="000000" w:themeColor="text1"/>
                                <w:sz w:val="24"/>
                                <w:szCs w:val="24"/>
                                <w:shd w:val="clear" w:color="auto" w:fill="FFFFFF"/>
                              </w:rPr>
                              <w:t>(5), 429-453.</w:t>
                            </w:r>
                          </w:p>
                          <w:p w14:paraId="648F6053" w14:textId="2B2E4D22" w:rsidR="009C0C07" w:rsidRDefault="009C0C07" w:rsidP="009C0C07">
                            <w:pPr>
                              <w:spacing w:line="360" w:lineRule="auto"/>
                              <w:jc w:val="both"/>
                              <w:rPr>
                                <w:rFonts w:ascii="Times New Roman" w:hAnsi="Times New Roman" w:cs="Times New Roman"/>
                                <w:color w:val="auto"/>
                                <w:sz w:val="24"/>
                                <w:szCs w:val="24"/>
                                <w:shd w:val="clear" w:color="auto" w:fill="FFFFFF"/>
                              </w:rPr>
                            </w:pPr>
                            <w:r>
                              <w:rPr>
                                <w:rFonts w:ascii="Times New Roman" w:hAnsi="Times New Roman" w:cs="Times New Roman"/>
                                <w:color w:val="auto"/>
                                <w:sz w:val="24"/>
                                <w:szCs w:val="24"/>
                                <w:shd w:val="clear" w:color="auto" w:fill="FFFFFF"/>
                              </w:rPr>
                              <w:t xml:space="preserve">Waller, A., Turon, H., Mansfiled, E., Clark, K., Hobden, B., &amp; Sanson-Fisher, R. (2016) Assisting the bereaved: A </w:t>
                            </w:r>
                            <w:r>
                              <w:rPr>
                                <w:rFonts w:ascii="Times New Roman" w:hAnsi="Times New Roman" w:cs="Times New Roman"/>
                                <w:color w:val="auto"/>
                                <w:sz w:val="24"/>
                                <w:szCs w:val="24"/>
                                <w:shd w:val="clear" w:color="auto" w:fill="FFFFFF"/>
                              </w:rPr>
                              <w:tab/>
                              <w:t xml:space="preserve">systematic review of the evidence for grief counselling. </w:t>
                            </w:r>
                            <w:r>
                              <w:rPr>
                                <w:rFonts w:ascii="Times New Roman" w:hAnsi="Times New Roman" w:cs="Times New Roman"/>
                                <w:i/>
                                <w:iCs/>
                                <w:color w:val="auto"/>
                                <w:sz w:val="24"/>
                                <w:szCs w:val="24"/>
                                <w:shd w:val="clear" w:color="auto" w:fill="FFFFFF"/>
                              </w:rPr>
                              <w:t>Palliative Medicine, 30</w:t>
                            </w:r>
                            <w:r>
                              <w:rPr>
                                <w:rFonts w:ascii="Times New Roman" w:hAnsi="Times New Roman" w:cs="Times New Roman"/>
                                <w:color w:val="auto"/>
                                <w:sz w:val="24"/>
                                <w:szCs w:val="24"/>
                                <w:shd w:val="clear" w:color="auto" w:fill="FFFFFF"/>
                              </w:rPr>
                              <w:t xml:space="preserve">(2), 132-145. </w:t>
                            </w:r>
                          </w:p>
                          <w:p w14:paraId="2A51DE88" w14:textId="0F41B460" w:rsidR="005A32F6" w:rsidRPr="005A32F6" w:rsidRDefault="005A32F6" w:rsidP="009C0C07">
                            <w:pPr>
                              <w:spacing w:line="360" w:lineRule="auto"/>
                              <w:jc w:val="both"/>
                              <w:rPr>
                                <w:rFonts w:ascii="Times New Roman" w:hAnsi="Times New Roman" w:cs="Times New Roman"/>
                                <w:color w:val="auto"/>
                                <w:sz w:val="24"/>
                                <w:szCs w:val="24"/>
                                <w:shd w:val="clear" w:color="auto" w:fill="FFFFFF"/>
                              </w:rPr>
                            </w:pPr>
                            <w:r>
                              <w:rPr>
                                <w:rFonts w:ascii="Times New Roman" w:hAnsi="Times New Roman" w:cs="Times New Roman"/>
                                <w:color w:val="auto"/>
                                <w:sz w:val="24"/>
                                <w:szCs w:val="24"/>
                                <w:shd w:val="clear" w:color="auto" w:fill="FFFFFF"/>
                              </w:rPr>
                              <w:t xml:space="preserve">Woodward, S., Pope, A., Robson, W. J., &amp; Hagan, O. (1985). Bereavement counselling after sudden infant death. </w:t>
                            </w:r>
                            <w:r>
                              <w:rPr>
                                <w:rFonts w:ascii="Times New Roman" w:hAnsi="Times New Roman" w:cs="Times New Roman"/>
                                <w:i/>
                                <w:iCs/>
                                <w:color w:val="auto"/>
                                <w:sz w:val="24"/>
                                <w:szCs w:val="24"/>
                                <w:shd w:val="clear" w:color="auto" w:fill="FFFFFF"/>
                              </w:rPr>
                              <w:t xml:space="preserve">Br </w:t>
                            </w:r>
                            <w:r w:rsidR="003B2335">
                              <w:rPr>
                                <w:rFonts w:ascii="Times New Roman" w:hAnsi="Times New Roman" w:cs="Times New Roman"/>
                                <w:i/>
                                <w:iCs/>
                                <w:color w:val="auto"/>
                                <w:sz w:val="24"/>
                                <w:szCs w:val="24"/>
                                <w:shd w:val="clear" w:color="auto" w:fill="FFFFFF"/>
                              </w:rPr>
                              <w:tab/>
                            </w:r>
                            <w:r>
                              <w:rPr>
                                <w:rFonts w:ascii="Times New Roman" w:hAnsi="Times New Roman" w:cs="Times New Roman"/>
                                <w:i/>
                                <w:iCs/>
                                <w:color w:val="auto"/>
                                <w:sz w:val="24"/>
                                <w:szCs w:val="24"/>
                                <w:shd w:val="clear" w:color="auto" w:fill="FFFFFF"/>
                              </w:rPr>
                              <w:t>Med J (Clin Res Ed), 290</w:t>
                            </w:r>
                            <w:r>
                              <w:rPr>
                                <w:rFonts w:ascii="Times New Roman" w:hAnsi="Times New Roman" w:cs="Times New Roman"/>
                                <w:color w:val="auto"/>
                                <w:sz w:val="24"/>
                                <w:szCs w:val="24"/>
                                <w:shd w:val="clear" w:color="auto" w:fill="FFFFFF"/>
                              </w:rPr>
                              <w:t>(6465), 363-365.</w:t>
                            </w:r>
                          </w:p>
                          <w:p w14:paraId="5D8C25B4" w14:textId="77777777" w:rsidR="009C0C07" w:rsidRDefault="009C0C07" w:rsidP="00E540F1">
                            <w:pPr>
                              <w:spacing w:line="360" w:lineRule="auto"/>
                              <w:jc w:val="both"/>
                              <w:rPr>
                                <w:rFonts w:ascii="Times New Roman" w:hAnsi="Times New Roman" w:cs="Times New Roman"/>
                                <w:color w:val="000000" w:themeColor="text1"/>
                                <w:sz w:val="24"/>
                                <w:szCs w:val="24"/>
                                <w:shd w:val="clear" w:color="auto" w:fill="FFFFFF"/>
                              </w:rPr>
                            </w:pPr>
                          </w:p>
                          <w:p w14:paraId="400A5F5C" w14:textId="7C542448" w:rsidR="00E540F1" w:rsidRDefault="00E540F1" w:rsidP="00E540F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954FA9" id="_x0000_s1102" type="#_x0000_t202" style="position:absolute;margin-left:0;margin-top:0;width:588pt;height:732.8pt;z-index:2519930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" strokecolor="white [3212]">
                <v:textbox>
                  <w:txbxContent>
                    <w:p w14:paraId="3D481BAD" w14:textId="37C2F765" w:rsidR="003845BB" w:rsidRPr="003845BB" w:rsidRDefault="003845BB" w:rsidP="008B2C04">
                      <w:pPr>
                        <w:spacing w:line="360" w:lineRule="auto"/>
                        <w:jc w:val="both"/>
                        <w:rPr>
                          <w:rFonts w:ascii="Times New Roman" w:hAnsi="Times New Roman" w:cs="Times New Roman"/>
                          <w:color w:val="auto"/>
                          <w:sz w:val="32"/>
                          <w:szCs w:val="24"/>
                          <w:shd w:val="clear" w:color="auto" w:fill="FFFFFF"/>
                        </w:rPr>
                      </w:pPr>
                      <w:r w:rsidRPr="004B1C14">
                        <w:rPr>
                          <w:rFonts w:ascii="Times New Roman" w:hAnsi="Times New Roman" w:cs="Times New Roman"/>
                          <w:color w:val="222222"/>
                          <w:sz w:val="24"/>
                          <w:szCs w:val="20"/>
                          <w:shd w:val="clear" w:color="auto" w:fill="FFFFFF"/>
                        </w:rPr>
                        <w:t xml:space="preserve">Schut, M. S. H. (1999). The dual process model of coping with bereavement: Rationale and description. </w:t>
                      </w:r>
                      <w:r w:rsidRPr="004B1C14">
                        <w:rPr>
                          <w:rFonts w:ascii="Times New Roman" w:hAnsi="Times New Roman" w:cs="Times New Roman"/>
                          <w:i/>
                          <w:iCs/>
                          <w:color w:val="222222"/>
                          <w:sz w:val="24"/>
                          <w:szCs w:val="20"/>
                        </w:rPr>
                        <w:t xml:space="preserve">Death </w:t>
                      </w:r>
                      <w:r>
                        <w:rPr>
                          <w:rFonts w:ascii="Times New Roman" w:hAnsi="Times New Roman" w:cs="Times New Roman"/>
                          <w:i/>
                          <w:iCs/>
                          <w:color w:val="222222"/>
                          <w:sz w:val="24"/>
                          <w:szCs w:val="20"/>
                        </w:rPr>
                        <w:tab/>
                      </w:r>
                      <w:r w:rsidRPr="004B1C14">
                        <w:rPr>
                          <w:rFonts w:ascii="Times New Roman" w:hAnsi="Times New Roman" w:cs="Times New Roman"/>
                          <w:i/>
                          <w:iCs/>
                          <w:color w:val="222222"/>
                          <w:sz w:val="24"/>
                          <w:szCs w:val="20"/>
                        </w:rPr>
                        <w:t>studies</w:t>
                      </w:r>
                      <w:r w:rsidRPr="004B1C14">
                        <w:rPr>
                          <w:rFonts w:ascii="Times New Roman" w:hAnsi="Times New Roman" w:cs="Times New Roman"/>
                          <w:color w:val="222222"/>
                          <w:sz w:val="24"/>
                          <w:szCs w:val="20"/>
                          <w:shd w:val="clear" w:color="auto" w:fill="FFFFFF"/>
                        </w:rPr>
                        <w:t xml:space="preserve">, </w:t>
                      </w:r>
                      <w:r w:rsidRPr="004B1C14">
                        <w:rPr>
                          <w:rFonts w:ascii="Times New Roman" w:hAnsi="Times New Roman" w:cs="Times New Roman"/>
                          <w:i/>
                          <w:iCs/>
                          <w:color w:val="222222"/>
                          <w:sz w:val="24"/>
                          <w:szCs w:val="20"/>
                        </w:rPr>
                        <w:t>23</w:t>
                      </w:r>
                      <w:r w:rsidRPr="004B1C14">
                        <w:rPr>
                          <w:rFonts w:ascii="Times New Roman" w:hAnsi="Times New Roman" w:cs="Times New Roman"/>
                          <w:color w:val="222222"/>
                          <w:sz w:val="24"/>
                          <w:szCs w:val="20"/>
                          <w:shd w:val="clear" w:color="auto" w:fill="FFFFFF"/>
                        </w:rPr>
                        <w:t>(3), 197-224.</w:t>
                      </w:r>
                      <w:bookmarkStart w:id="3" w:name="_GoBack"/>
                      <w:bookmarkEnd w:id="3"/>
                    </w:p>
                    <w:p w14:paraId="6977FA5C" w14:textId="0D6D8305" w:rsidR="008B2C04" w:rsidRDefault="008B2C04" w:rsidP="008B2C04">
                      <w:pPr>
                        <w:spacing w:line="360" w:lineRule="auto"/>
                        <w:jc w:val="both"/>
                        <w:rPr>
                          <w:rFonts w:ascii="Times New Roman" w:hAnsi="Times New Roman" w:cs="Times New Roman"/>
                          <w:color w:val="000000" w:themeColor="text1"/>
                          <w:sz w:val="24"/>
                          <w:szCs w:val="24"/>
                          <w:shd w:val="clear" w:color="auto" w:fill="FFFFFF"/>
                        </w:rPr>
                      </w:pPr>
                      <w:r w:rsidRPr="00E540F1">
                        <w:rPr>
                          <w:rFonts w:ascii="Times New Roman" w:hAnsi="Times New Roman" w:cs="Times New Roman"/>
                          <w:color w:val="auto"/>
                          <w:sz w:val="24"/>
                          <w:szCs w:val="24"/>
                          <w:shd w:val="clear" w:color="auto" w:fill="FFFFFF"/>
                        </w:rPr>
                        <w:t xml:space="preserve">Stroebe, M. S. (2001). Bereavement research and theory: Retrospective and prospective. </w:t>
                      </w:r>
                      <w:r w:rsidRPr="00E540F1">
                        <w:rPr>
                          <w:rFonts w:ascii="Times New Roman" w:hAnsi="Times New Roman" w:cs="Times New Roman"/>
                          <w:i/>
                          <w:iCs/>
                          <w:color w:val="auto"/>
                          <w:sz w:val="24"/>
                          <w:szCs w:val="24"/>
                        </w:rPr>
                        <w:t>American Beh</w:t>
                      </w:r>
                      <w:r>
                        <w:rPr>
                          <w:rFonts w:ascii="Times New Roman" w:hAnsi="Times New Roman" w:cs="Times New Roman"/>
                          <w:i/>
                          <w:iCs/>
                          <w:color w:val="000000" w:themeColor="text1"/>
                          <w:sz w:val="24"/>
                          <w:szCs w:val="24"/>
                        </w:rPr>
                        <w:t xml:space="preserve">avioural </w:t>
                      </w:r>
                      <w:r>
                        <w:rPr>
                          <w:rFonts w:ascii="Times New Roman" w:hAnsi="Times New Roman" w:cs="Times New Roman"/>
                          <w:i/>
                          <w:iCs/>
                          <w:color w:val="000000" w:themeColor="text1"/>
                          <w:sz w:val="24"/>
                          <w:szCs w:val="24"/>
                        </w:rPr>
                        <w:tab/>
                        <w:t>Scientist</w:t>
                      </w:r>
                      <w:r>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i/>
                          <w:iCs/>
                          <w:color w:val="000000" w:themeColor="text1"/>
                          <w:sz w:val="24"/>
                          <w:szCs w:val="24"/>
                        </w:rPr>
                        <w:t>44</w:t>
                      </w:r>
                      <w:r>
                        <w:rPr>
                          <w:rFonts w:ascii="Times New Roman" w:hAnsi="Times New Roman" w:cs="Times New Roman"/>
                          <w:color w:val="000000" w:themeColor="text1"/>
                          <w:sz w:val="24"/>
                          <w:szCs w:val="24"/>
                          <w:shd w:val="clear" w:color="auto" w:fill="FFFFFF"/>
                        </w:rPr>
                        <w:t>(5), 854-865.</w:t>
                      </w:r>
                    </w:p>
                    <w:p w14:paraId="59AF0866" w14:textId="036039AD" w:rsidR="00E540F1" w:rsidRDefault="00E540F1" w:rsidP="00E540F1">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Stroebe, M., &amp; Stroebe, W. (1991). Does" grief work" </w:t>
                      </w:r>
                      <w:proofErr w:type="gramStart"/>
                      <w:r>
                        <w:rPr>
                          <w:rFonts w:ascii="Times New Roman" w:hAnsi="Times New Roman" w:cs="Times New Roman"/>
                          <w:color w:val="000000" w:themeColor="text1"/>
                          <w:sz w:val="24"/>
                          <w:szCs w:val="24"/>
                          <w:shd w:val="clear" w:color="auto" w:fill="FFFFFF"/>
                        </w:rPr>
                        <w:t>work?.</w:t>
                      </w:r>
                      <w:proofErr w:type="gramEnd"/>
                      <w:r>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i/>
                          <w:iCs/>
                          <w:color w:val="000000" w:themeColor="text1"/>
                          <w:sz w:val="24"/>
                          <w:szCs w:val="24"/>
                        </w:rPr>
                        <w:t>Journal of consulting and clinical psychology</w:t>
                      </w:r>
                      <w:r>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i/>
                          <w:iCs/>
                          <w:color w:val="000000" w:themeColor="text1"/>
                          <w:sz w:val="24"/>
                          <w:szCs w:val="24"/>
                        </w:rPr>
                        <w:t>59</w:t>
                      </w:r>
                      <w:r>
                        <w:rPr>
                          <w:rFonts w:ascii="Times New Roman" w:hAnsi="Times New Roman" w:cs="Times New Roman"/>
                          <w:color w:val="000000" w:themeColor="text1"/>
                          <w:sz w:val="24"/>
                          <w:szCs w:val="24"/>
                          <w:shd w:val="clear" w:color="auto" w:fill="FFFFFF"/>
                        </w:rPr>
                        <w:t>(3), 479.</w:t>
                      </w:r>
                    </w:p>
                    <w:p w14:paraId="2AE220A0" w14:textId="57D9E752" w:rsidR="00E540F1" w:rsidRDefault="00E540F1" w:rsidP="00E540F1">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Wagner, B., Knaevelsrud, C., &amp; Maercker, A. (2006). Internet-based cognitive-behavioural therapy for complicated </w:t>
                      </w:r>
                      <w:r>
                        <w:rPr>
                          <w:rFonts w:ascii="Times New Roman" w:hAnsi="Times New Roman" w:cs="Times New Roman"/>
                          <w:color w:val="000000" w:themeColor="text1"/>
                          <w:sz w:val="24"/>
                          <w:szCs w:val="24"/>
                          <w:shd w:val="clear" w:color="auto" w:fill="FFFFFF"/>
                        </w:rPr>
                        <w:tab/>
                        <w:t xml:space="preserve">grief; a randomized controlled </w:t>
                      </w:r>
                      <w:r>
                        <w:rPr>
                          <w:rFonts w:ascii="Times New Roman" w:hAnsi="Times New Roman" w:cs="Times New Roman"/>
                          <w:color w:val="000000" w:themeColor="text1"/>
                          <w:sz w:val="24"/>
                          <w:szCs w:val="24"/>
                          <w:shd w:val="clear" w:color="auto" w:fill="FFFFFF"/>
                        </w:rPr>
                        <w:tab/>
                        <w:t xml:space="preserve">trail. </w:t>
                      </w:r>
                      <w:r>
                        <w:rPr>
                          <w:rFonts w:ascii="Times New Roman" w:hAnsi="Times New Roman" w:cs="Times New Roman"/>
                          <w:i/>
                          <w:iCs/>
                          <w:color w:val="000000" w:themeColor="text1"/>
                          <w:sz w:val="24"/>
                          <w:szCs w:val="24"/>
                          <w:shd w:val="clear" w:color="auto" w:fill="FFFFFF"/>
                        </w:rPr>
                        <w:t>Death studies, 30</w:t>
                      </w:r>
                      <w:r>
                        <w:rPr>
                          <w:rFonts w:ascii="Times New Roman" w:hAnsi="Times New Roman" w:cs="Times New Roman"/>
                          <w:color w:val="000000" w:themeColor="text1"/>
                          <w:sz w:val="24"/>
                          <w:szCs w:val="24"/>
                          <w:shd w:val="clear" w:color="auto" w:fill="FFFFFF"/>
                        </w:rPr>
                        <w:t>(5), 429-453.</w:t>
                      </w:r>
                    </w:p>
                    <w:p w14:paraId="648F6053" w14:textId="2B2E4D22" w:rsidR="009C0C07" w:rsidRDefault="009C0C07" w:rsidP="009C0C07">
                      <w:pPr>
                        <w:spacing w:line="360" w:lineRule="auto"/>
                        <w:jc w:val="both"/>
                        <w:rPr>
                          <w:rFonts w:ascii="Times New Roman" w:hAnsi="Times New Roman" w:cs="Times New Roman"/>
                          <w:color w:val="auto"/>
                          <w:sz w:val="24"/>
                          <w:szCs w:val="24"/>
                          <w:shd w:val="clear" w:color="auto" w:fill="FFFFFF"/>
                        </w:rPr>
                      </w:pPr>
                      <w:r>
                        <w:rPr>
                          <w:rFonts w:ascii="Times New Roman" w:hAnsi="Times New Roman" w:cs="Times New Roman"/>
                          <w:color w:val="auto"/>
                          <w:sz w:val="24"/>
                          <w:szCs w:val="24"/>
                          <w:shd w:val="clear" w:color="auto" w:fill="FFFFFF"/>
                        </w:rPr>
                        <w:t xml:space="preserve">Waller, A., Turon, H., Mansfiled, E., Clark, K., Hobden, B., &amp; Sanson-Fisher, R. (2016) Assisting the bereaved: A </w:t>
                      </w:r>
                      <w:r>
                        <w:rPr>
                          <w:rFonts w:ascii="Times New Roman" w:hAnsi="Times New Roman" w:cs="Times New Roman"/>
                          <w:color w:val="auto"/>
                          <w:sz w:val="24"/>
                          <w:szCs w:val="24"/>
                          <w:shd w:val="clear" w:color="auto" w:fill="FFFFFF"/>
                        </w:rPr>
                        <w:tab/>
                        <w:t xml:space="preserve">systematic review of the evidence for grief counselling. </w:t>
                      </w:r>
                      <w:r>
                        <w:rPr>
                          <w:rFonts w:ascii="Times New Roman" w:hAnsi="Times New Roman" w:cs="Times New Roman"/>
                          <w:i/>
                          <w:iCs/>
                          <w:color w:val="auto"/>
                          <w:sz w:val="24"/>
                          <w:szCs w:val="24"/>
                          <w:shd w:val="clear" w:color="auto" w:fill="FFFFFF"/>
                        </w:rPr>
                        <w:t>Palliative Medicine, 30</w:t>
                      </w:r>
                      <w:r>
                        <w:rPr>
                          <w:rFonts w:ascii="Times New Roman" w:hAnsi="Times New Roman" w:cs="Times New Roman"/>
                          <w:color w:val="auto"/>
                          <w:sz w:val="24"/>
                          <w:szCs w:val="24"/>
                          <w:shd w:val="clear" w:color="auto" w:fill="FFFFFF"/>
                        </w:rPr>
                        <w:t xml:space="preserve">(2), 132-145. </w:t>
                      </w:r>
                    </w:p>
                    <w:p w14:paraId="2A51DE88" w14:textId="0F41B460" w:rsidR="005A32F6" w:rsidRPr="005A32F6" w:rsidRDefault="005A32F6" w:rsidP="009C0C07">
                      <w:pPr>
                        <w:spacing w:line="360" w:lineRule="auto"/>
                        <w:jc w:val="both"/>
                        <w:rPr>
                          <w:rFonts w:ascii="Times New Roman" w:hAnsi="Times New Roman" w:cs="Times New Roman"/>
                          <w:color w:val="auto"/>
                          <w:sz w:val="24"/>
                          <w:szCs w:val="24"/>
                          <w:shd w:val="clear" w:color="auto" w:fill="FFFFFF"/>
                        </w:rPr>
                      </w:pPr>
                      <w:r>
                        <w:rPr>
                          <w:rFonts w:ascii="Times New Roman" w:hAnsi="Times New Roman" w:cs="Times New Roman"/>
                          <w:color w:val="auto"/>
                          <w:sz w:val="24"/>
                          <w:szCs w:val="24"/>
                          <w:shd w:val="clear" w:color="auto" w:fill="FFFFFF"/>
                        </w:rPr>
                        <w:t xml:space="preserve">Woodward, S., Pope, A., Robson, W. J., &amp; Hagan, O. (1985). Bereavement counselling after sudden infant death. </w:t>
                      </w:r>
                      <w:r>
                        <w:rPr>
                          <w:rFonts w:ascii="Times New Roman" w:hAnsi="Times New Roman" w:cs="Times New Roman"/>
                          <w:i/>
                          <w:iCs/>
                          <w:color w:val="auto"/>
                          <w:sz w:val="24"/>
                          <w:szCs w:val="24"/>
                          <w:shd w:val="clear" w:color="auto" w:fill="FFFFFF"/>
                        </w:rPr>
                        <w:t xml:space="preserve">Br </w:t>
                      </w:r>
                      <w:r w:rsidR="003B2335">
                        <w:rPr>
                          <w:rFonts w:ascii="Times New Roman" w:hAnsi="Times New Roman" w:cs="Times New Roman"/>
                          <w:i/>
                          <w:iCs/>
                          <w:color w:val="auto"/>
                          <w:sz w:val="24"/>
                          <w:szCs w:val="24"/>
                          <w:shd w:val="clear" w:color="auto" w:fill="FFFFFF"/>
                        </w:rPr>
                        <w:tab/>
                      </w:r>
                      <w:r>
                        <w:rPr>
                          <w:rFonts w:ascii="Times New Roman" w:hAnsi="Times New Roman" w:cs="Times New Roman"/>
                          <w:i/>
                          <w:iCs/>
                          <w:color w:val="auto"/>
                          <w:sz w:val="24"/>
                          <w:szCs w:val="24"/>
                          <w:shd w:val="clear" w:color="auto" w:fill="FFFFFF"/>
                        </w:rPr>
                        <w:t>Med J (Clin Res Ed), 290</w:t>
                      </w:r>
                      <w:r>
                        <w:rPr>
                          <w:rFonts w:ascii="Times New Roman" w:hAnsi="Times New Roman" w:cs="Times New Roman"/>
                          <w:color w:val="auto"/>
                          <w:sz w:val="24"/>
                          <w:szCs w:val="24"/>
                          <w:shd w:val="clear" w:color="auto" w:fill="FFFFFF"/>
                        </w:rPr>
                        <w:t>(6465), 363-365.</w:t>
                      </w:r>
                    </w:p>
                    <w:p w14:paraId="5D8C25B4" w14:textId="77777777" w:rsidR="009C0C07" w:rsidRDefault="009C0C07" w:rsidP="00E540F1">
                      <w:pPr>
                        <w:spacing w:line="360" w:lineRule="auto"/>
                        <w:jc w:val="both"/>
                        <w:rPr>
                          <w:rFonts w:ascii="Times New Roman" w:hAnsi="Times New Roman" w:cs="Times New Roman"/>
                          <w:color w:val="000000" w:themeColor="text1"/>
                          <w:sz w:val="24"/>
                          <w:szCs w:val="24"/>
                          <w:shd w:val="clear" w:color="auto" w:fill="FFFFFF"/>
                        </w:rPr>
                      </w:pPr>
                    </w:p>
                    <w:p w14:paraId="400A5F5C" w14:textId="7C542448" w:rsidR="00E540F1" w:rsidRDefault="00E540F1" w:rsidP="00E540F1"/>
                  </w:txbxContent>
                </v:textbox>
                <w10:wrap type="square" anchorx="page"/>
              </v:shape>
            </w:pict>
          </mc:Fallback>
        </mc:AlternateContent>
      </w:r>
    </w:p>
    <w:sectPr w:rsidR="000E6E51" w:rsidRPr="00535627" w:rsidSect="00F77647">
      <w:pgSz w:w="12240" w:h="15840"/>
      <w:pgMar w:top="1440" w:right="5083" w:bottom="0" w:left="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5C9C5B" w14:textId="77777777" w:rsidR="00C44F82" w:rsidRDefault="00C44F82" w:rsidP="00E71C68">
      <w:pPr>
        <w:spacing w:after="0" w:line="240" w:lineRule="auto"/>
      </w:pPr>
      <w:r>
        <w:separator/>
      </w:r>
    </w:p>
  </w:endnote>
  <w:endnote w:type="continuationSeparator" w:id="0">
    <w:p w14:paraId="191673E3" w14:textId="77777777" w:rsidR="00C44F82" w:rsidRDefault="00C44F82" w:rsidP="00E71C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ckwell">
    <w:panose1 w:val="02060603020205020403"/>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icrosoft Office Preview Font">
    <w:altName w:val="Calibri"/>
    <w:charset w:val="00"/>
    <w:family w:val="swiss"/>
    <w:pitch w:val="variable"/>
    <w:sig w:usb0="00000003" w:usb1="02000000" w:usb2="00000000" w:usb3="00000000" w:csb0="00000001" w:csb1="00000000"/>
  </w:font>
  <w:font w:name="Lucida Sans Typewriter">
    <w:panose1 w:val="020B0509030504030204"/>
    <w:charset w:val="00"/>
    <w:family w:val="modern"/>
    <w:pitch w:val="fixed"/>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ldhabi">
    <w:charset w:val="B2"/>
    <w:family w:val="auto"/>
    <w:pitch w:val="variable"/>
    <w:sig w:usb0="80002007"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F679D5" w14:textId="77777777" w:rsidR="00C44F82" w:rsidRDefault="00C44F82" w:rsidP="00E71C68">
      <w:pPr>
        <w:spacing w:after="0" w:line="240" w:lineRule="auto"/>
      </w:pPr>
      <w:r>
        <w:separator/>
      </w:r>
    </w:p>
  </w:footnote>
  <w:footnote w:type="continuationSeparator" w:id="0">
    <w:p w14:paraId="29BDB67C" w14:textId="77777777" w:rsidR="00C44F82" w:rsidRDefault="00C44F82" w:rsidP="00E71C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54747"/>
    <w:multiLevelType w:val="hybridMultilevel"/>
    <w:tmpl w:val="FD461E3C"/>
    <w:lvl w:ilvl="0" w:tplc="7FDC9AB0">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A415D0"/>
    <w:multiLevelType w:val="hybridMultilevel"/>
    <w:tmpl w:val="AE42A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E840FD"/>
    <w:multiLevelType w:val="hybridMultilevel"/>
    <w:tmpl w:val="A2868CE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EB68DF"/>
    <w:multiLevelType w:val="hybridMultilevel"/>
    <w:tmpl w:val="9CE8FBDC"/>
    <w:lvl w:ilvl="0" w:tplc="C624C6D6">
      <w:numFmt w:val="bullet"/>
      <w:lvlText w:val="•"/>
      <w:lvlJc w:val="left"/>
      <w:pPr>
        <w:ind w:left="1080" w:hanging="720"/>
      </w:pPr>
      <w:rPr>
        <w:rFonts w:ascii="Rockwell" w:eastAsiaTheme="minorHAnsi" w:hAnsi="Rockwel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5A06C9"/>
    <w:multiLevelType w:val="hybridMultilevel"/>
    <w:tmpl w:val="B40CE03E"/>
    <w:lvl w:ilvl="0" w:tplc="6F12991C">
      <w:start w:val="1"/>
      <w:numFmt w:val="bullet"/>
      <w:lvlText w:val="o"/>
      <w:lvlJc w:val="left"/>
      <w:pPr>
        <w:ind w:left="643" w:hanging="360"/>
      </w:pPr>
      <w:rPr>
        <w:rFonts w:ascii="Courier New" w:hAnsi="Courier New" w:cs="Courier New"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F55BB7"/>
    <w:multiLevelType w:val="hybridMultilevel"/>
    <w:tmpl w:val="46D846BA"/>
    <w:lvl w:ilvl="0" w:tplc="91828FAC">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5F047A"/>
    <w:multiLevelType w:val="hybridMultilevel"/>
    <w:tmpl w:val="F9B2C244"/>
    <w:lvl w:ilvl="0" w:tplc="554215FA">
      <w:start w:val="1"/>
      <w:numFmt w:val="bullet"/>
      <w:lvlText w:val="•"/>
      <w:lvlJc w:val="left"/>
      <w:pPr>
        <w:tabs>
          <w:tab w:val="num" w:pos="720"/>
        </w:tabs>
        <w:ind w:left="720" w:hanging="360"/>
      </w:pPr>
      <w:rPr>
        <w:rFonts w:ascii="Times New Roman" w:hAnsi="Times New Roman" w:hint="default"/>
      </w:rPr>
    </w:lvl>
    <w:lvl w:ilvl="1" w:tplc="66961188" w:tentative="1">
      <w:start w:val="1"/>
      <w:numFmt w:val="bullet"/>
      <w:lvlText w:val="•"/>
      <w:lvlJc w:val="left"/>
      <w:pPr>
        <w:tabs>
          <w:tab w:val="num" w:pos="1440"/>
        </w:tabs>
        <w:ind w:left="1440" w:hanging="360"/>
      </w:pPr>
      <w:rPr>
        <w:rFonts w:ascii="Times New Roman" w:hAnsi="Times New Roman" w:hint="default"/>
      </w:rPr>
    </w:lvl>
    <w:lvl w:ilvl="2" w:tplc="ED269338" w:tentative="1">
      <w:start w:val="1"/>
      <w:numFmt w:val="bullet"/>
      <w:lvlText w:val="•"/>
      <w:lvlJc w:val="left"/>
      <w:pPr>
        <w:tabs>
          <w:tab w:val="num" w:pos="2160"/>
        </w:tabs>
        <w:ind w:left="2160" w:hanging="360"/>
      </w:pPr>
      <w:rPr>
        <w:rFonts w:ascii="Times New Roman" w:hAnsi="Times New Roman" w:hint="default"/>
      </w:rPr>
    </w:lvl>
    <w:lvl w:ilvl="3" w:tplc="5D064442" w:tentative="1">
      <w:start w:val="1"/>
      <w:numFmt w:val="bullet"/>
      <w:lvlText w:val="•"/>
      <w:lvlJc w:val="left"/>
      <w:pPr>
        <w:tabs>
          <w:tab w:val="num" w:pos="2880"/>
        </w:tabs>
        <w:ind w:left="2880" w:hanging="360"/>
      </w:pPr>
      <w:rPr>
        <w:rFonts w:ascii="Times New Roman" w:hAnsi="Times New Roman" w:hint="default"/>
      </w:rPr>
    </w:lvl>
    <w:lvl w:ilvl="4" w:tplc="E9A0571C" w:tentative="1">
      <w:start w:val="1"/>
      <w:numFmt w:val="bullet"/>
      <w:lvlText w:val="•"/>
      <w:lvlJc w:val="left"/>
      <w:pPr>
        <w:tabs>
          <w:tab w:val="num" w:pos="3600"/>
        </w:tabs>
        <w:ind w:left="3600" w:hanging="360"/>
      </w:pPr>
      <w:rPr>
        <w:rFonts w:ascii="Times New Roman" w:hAnsi="Times New Roman" w:hint="default"/>
      </w:rPr>
    </w:lvl>
    <w:lvl w:ilvl="5" w:tplc="2FE48BDC" w:tentative="1">
      <w:start w:val="1"/>
      <w:numFmt w:val="bullet"/>
      <w:lvlText w:val="•"/>
      <w:lvlJc w:val="left"/>
      <w:pPr>
        <w:tabs>
          <w:tab w:val="num" w:pos="4320"/>
        </w:tabs>
        <w:ind w:left="4320" w:hanging="360"/>
      </w:pPr>
      <w:rPr>
        <w:rFonts w:ascii="Times New Roman" w:hAnsi="Times New Roman" w:hint="default"/>
      </w:rPr>
    </w:lvl>
    <w:lvl w:ilvl="6" w:tplc="19983E30" w:tentative="1">
      <w:start w:val="1"/>
      <w:numFmt w:val="bullet"/>
      <w:lvlText w:val="•"/>
      <w:lvlJc w:val="left"/>
      <w:pPr>
        <w:tabs>
          <w:tab w:val="num" w:pos="5040"/>
        </w:tabs>
        <w:ind w:left="5040" w:hanging="360"/>
      </w:pPr>
      <w:rPr>
        <w:rFonts w:ascii="Times New Roman" w:hAnsi="Times New Roman" w:hint="default"/>
      </w:rPr>
    </w:lvl>
    <w:lvl w:ilvl="7" w:tplc="24B47F92" w:tentative="1">
      <w:start w:val="1"/>
      <w:numFmt w:val="bullet"/>
      <w:lvlText w:val="•"/>
      <w:lvlJc w:val="left"/>
      <w:pPr>
        <w:tabs>
          <w:tab w:val="num" w:pos="5760"/>
        </w:tabs>
        <w:ind w:left="5760" w:hanging="360"/>
      </w:pPr>
      <w:rPr>
        <w:rFonts w:ascii="Times New Roman" w:hAnsi="Times New Roman" w:hint="default"/>
      </w:rPr>
    </w:lvl>
    <w:lvl w:ilvl="8" w:tplc="87809D22"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2EA474BA"/>
    <w:multiLevelType w:val="hybridMultilevel"/>
    <w:tmpl w:val="931ABC5A"/>
    <w:lvl w:ilvl="0" w:tplc="A6FED104">
      <w:start w:val="1"/>
      <w:numFmt w:val="bullet"/>
      <w:lvlText w:val="-"/>
      <w:lvlJc w:val="left"/>
      <w:pPr>
        <w:ind w:left="1080" w:hanging="360"/>
      </w:pPr>
      <w:rPr>
        <w:rFonts w:ascii="Corbel" w:eastAsiaTheme="minorHAnsi" w:hAnsi="Corbe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06C65BA"/>
    <w:multiLevelType w:val="hybridMultilevel"/>
    <w:tmpl w:val="C010AD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FF4523"/>
    <w:multiLevelType w:val="hybridMultilevel"/>
    <w:tmpl w:val="48E60A1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436F2F"/>
    <w:multiLevelType w:val="hybridMultilevel"/>
    <w:tmpl w:val="1BF01DD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AD3FD1"/>
    <w:multiLevelType w:val="hybridMultilevel"/>
    <w:tmpl w:val="0784985A"/>
    <w:lvl w:ilvl="0" w:tplc="C624C6D6">
      <w:numFmt w:val="bullet"/>
      <w:lvlText w:val="•"/>
      <w:lvlJc w:val="left"/>
      <w:pPr>
        <w:ind w:left="1080" w:hanging="720"/>
      </w:pPr>
      <w:rPr>
        <w:rFonts w:ascii="Rockwell" w:eastAsiaTheme="minorHAnsi" w:hAnsi="Rockwel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F64A88"/>
    <w:multiLevelType w:val="hybridMultilevel"/>
    <w:tmpl w:val="58867748"/>
    <w:lvl w:ilvl="0" w:tplc="5AF26D2A">
      <w:start w:val="1"/>
      <w:numFmt w:val="decimal"/>
      <w:lvlText w:val="%1."/>
      <w:lvlJc w:val="left"/>
      <w:pPr>
        <w:ind w:left="1080" w:hanging="720"/>
      </w:pPr>
      <w:rPr>
        <w:rFonts w:hint="default"/>
        <w:color w:val="565349" w:themeColor="tex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44127A1"/>
    <w:multiLevelType w:val="hybridMultilevel"/>
    <w:tmpl w:val="1360A5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46316DE"/>
    <w:multiLevelType w:val="hybridMultilevel"/>
    <w:tmpl w:val="EA08D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59342E6"/>
    <w:multiLevelType w:val="hybridMultilevel"/>
    <w:tmpl w:val="56043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3E1A98"/>
    <w:multiLevelType w:val="hybridMultilevel"/>
    <w:tmpl w:val="C1046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F87124"/>
    <w:multiLevelType w:val="hybridMultilevel"/>
    <w:tmpl w:val="0900C170"/>
    <w:lvl w:ilvl="0" w:tplc="878C7612">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942B2B"/>
    <w:multiLevelType w:val="hybridMultilevel"/>
    <w:tmpl w:val="4E021FC8"/>
    <w:lvl w:ilvl="0" w:tplc="BC849BE0">
      <w:start w:val="1"/>
      <w:numFmt w:val="bullet"/>
      <w:pStyle w:val="ListParagraph"/>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DF21C5E"/>
    <w:multiLevelType w:val="hybridMultilevel"/>
    <w:tmpl w:val="D8BA0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2B02C1"/>
    <w:multiLevelType w:val="hybridMultilevel"/>
    <w:tmpl w:val="C5027DD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FE4237"/>
    <w:multiLevelType w:val="hybridMultilevel"/>
    <w:tmpl w:val="FAF2D64E"/>
    <w:lvl w:ilvl="0" w:tplc="EA2A0110">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4"/>
  </w:num>
  <w:num w:numId="3">
    <w:abstractNumId w:val="3"/>
  </w:num>
  <w:num w:numId="4">
    <w:abstractNumId w:val="11"/>
  </w:num>
  <w:num w:numId="5">
    <w:abstractNumId w:val="0"/>
  </w:num>
  <w:num w:numId="6">
    <w:abstractNumId w:val="15"/>
  </w:num>
  <w:num w:numId="7">
    <w:abstractNumId w:val="7"/>
  </w:num>
  <w:num w:numId="8">
    <w:abstractNumId w:val="13"/>
  </w:num>
  <w:num w:numId="9">
    <w:abstractNumId w:val="16"/>
  </w:num>
  <w:num w:numId="10">
    <w:abstractNumId w:val="9"/>
  </w:num>
  <w:num w:numId="11">
    <w:abstractNumId w:val="5"/>
  </w:num>
  <w:num w:numId="12">
    <w:abstractNumId w:val="4"/>
  </w:num>
  <w:num w:numId="13">
    <w:abstractNumId w:val="10"/>
  </w:num>
  <w:num w:numId="14">
    <w:abstractNumId w:val="8"/>
  </w:num>
  <w:num w:numId="15">
    <w:abstractNumId w:val="12"/>
  </w:num>
  <w:num w:numId="16">
    <w:abstractNumId w:val="20"/>
  </w:num>
  <w:num w:numId="17">
    <w:abstractNumId w:val="2"/>
  </w:num>
  <w:num w:numId="18">
    <w:abstractNumId w:val="1"/>
  </w:num>
  <w:num w:numId="19">
    <w:abstractNumId w:val="6"/>
  </w:num>
  <w:num w:numId="20">
    <w:abstractNumId w:val="17"/>
  </w:num>
  <w:num w:numId="21">
    <w:abstractNumId w:val="19"/>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32769" style="mso-position-horizontal-relative:margin;mso-position-vertical-relative:margin" fillcolor="none [3212]" strokecolor="none [3213]">
      <v:fill color="none [3212]"/>
      <v:stroke color="none [3213]" weight=".25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F82"/>
    <w:rsid w:val="00006FB5"/>
    <w:rsid w:val="00011FF1"/>
    <w:rsid w:val="000128A2"/>
    <w:rsid w:val="0002200E"/>
    <w:rsid w:val="0003441C"/>
    <w:rsid w:val="0006261B"/>
    <w:rsid w:val="000811F4"/>
    <w:rsid w:val="00082E2C"/>
    <w:rsid w:val="000851C1"/>
    <w:rsid w:val="000B12EB"/>
    <w:rsid w:val="000B4B04"/>
    <w:rsid w:val="000B56BF"/>
    <w:rsid w:val="000C16F9"/>
    <w:rsid w:val="000D0FB4"/>
    <w:rsid w:val="000D14F9"/>
    <w:rsid w:val="000E082B"/>
    <w:rsid w:val="000E2E3E"/>
    <w:rsid w:val="000E6E51"/>
    <w:rsid w:val="000F1EE6"/>
    <w:rsid w:val="000F3AB3"/>
    <w:rsid w:val="000F6E14"/>
    <w:rsid w:val="000F7717"/>
    <w:rsid w:val="00106D84"/>
    <w:rsid w:val="00114AA9"/>
    <w:rsid w:val="00123E3F"/>
    <w:rsid w:val="00127C5F"/>
    <w:rsid w:val="001419D9"/>
    <w:rsid w:val="00141AC3"/>
    <w:rsid w:val="00161EFF"/>
    <w:rsid w:val="00166BC2"/>
    <w:rsid w:val="00173E88"/>
    <w:rsid w:val="001943EC"/>
    <w:rsid w:val="001A1FD8"/>
    <w:rsid w:val="001A2B35"/>
    <w:rsid w:val="001A4CE9"/>
    <w:rsid w:val="001B2BDB"/>
    <w:rsid w:val="001B6867"/>
    <w:rsid w:val="001C3CC5"/>
    <w:rsid w:val="001D7239"/>
    <w:rsid w:val="001D7464"/>
    <w:rsid w:val="001D79DD"/>
    <w:rsid w:val="001D7EC5"/>
    <w:rsid w:val="001F45AD"/>
    <w:rsid w:val="002028F6"/>
    <w:rsid w:val="00210FFB"/>
    <w:rsid w:val="00216C27"/>
    <w:rsid w:val="00216CA2"/>
    <w:rsid w:val="00220B18"/>
    <w:rsid w:val="00226B91"/>
    <w:rsid w:val="00233114"/>
    <w:rsid w:val="00237489"/>
    <w:rsid w:val="00242BFB"/>
    <w:rsid w:val="00247F14"/>
    <w:rsid w:val="00262EBE"/>
    <w:rsid w:val="00276B61"/>
    <w:rsid w:val="00281013"/>
    <w:rsid w:val="0029766D"/>
    <w:rsid w:val="00297B57"/>
    <w:rsid w:val="002A071C"/>
    <w:rsid w:val="002A1019"/>
    <w:rsid w:val="002B0C55"/>
    <w:rsid w:val="002C357A"/>
    <w:rsid w:val="002D41EE"/>
    <w:rsid w:val="002E076A"/>
    <w:rsid w:val="002F65C8"/>
    <w:rsid w:val="003022B0"/>
    <w:rsid w:val="0030342E"/>
    <w:rsid w:val="00305E11"/>
    <w:rsid w:val="00311394"/>
    <w:rsid w:val="0031277C"/>
    <w:rsid w:val="00313274"/>
    <w:rsid w:val="00327501"/>
    <w:rsid w:val="003277BA"/>
    <w:rsid w:val="00327A26"/>
    <w:rsid w:val="00327FD4"/>
    <w:rsid w:val="00335C40"/>
    <w:rsid w:val="00340B80"/>
    <w:rsid w:val="00344A2D"/>
    <w:rsid w:val="00351184"/>
    <w:rsid w:val="0036684D"/>
    <w:rsid w:val="0037133C"/>
    <w:rsid w:val="00381773"/>
    <w:rsid w:val="003842A3"/>
    <w:rsid w:val="003845BB"/>
    <w:rsid w:val="003A69D4"/>
    <w:rsid w:val="003B2335"/>
    <w:rsid w:val="003D0F5F"/>
    <w:rsid w:val="003E1F23"/>
    <w:rsid w:val="003E78CA"/>
    <w:rsid w:val="003F086C"/>
    <w:rsid w:val="004063CE"/>
    <w:rsid w:val="00415427"/>
    <w:rsid w:val="004232A7"/>
    <w:rsid w:val="004242BA"/>
    <w:rsid w:val="00433BDB"/>
    <w:rsid w:val="0044254D"/>
    <w:rsid w:val="0045204A"/>
    <w:rsid w:val="00470147"/>
    <w:rsid w:val="00477E7E"/>
    <w:rsid w:val="004B1C14"/>
    <w:rsid w:val="004B6520"/>
    <w:rsid w:val="004B6747"/>
    <w:rsid w:val="004C3169"/>
    <w:rsid w:val="004D012D"/>
    <w:rsid w:val="004D4571"/>
    <w:rsid w:val="004D5084"/>
    <w:rsid w:val="004D77DE"/>
    <w:rsid w:val="004F3A2A"/>
    <w:rsid w:val="004F4AD9"/>
    <w:rsid w:val="00503867"/>
    <w:rsid w:val="00505D5C"/>
    <w:rsid w:val="00510CD7"/>
    <w:rsid w:val="005139CD"/>
    <w:rsid w:val="00513BE6"/>
    <w:rsid w:val="00516D9A"/>
    <w:rsid w:val="00531213"/>
    <w:rsid w:val="005312FB"/>
    <w:rsid w:val="00535627"/>
    <w:rsid w:val="00553AF2"/>
    <w:rsid w:val="00561F2A"/>
    <w:rsid w:val="005710D1"/>
    <w:rsid w:val="005714F7"/>
    <w:rsid w:val="00585C94"/>
    <w:rsid w:val="005907CF"/>
    <w:rsid w:val="00595173"/>
    <w:rsid w:val="00596F7A"/>
    <w:rsid w:val="005A137A"/>
    <w:rsid w:val="005A32F6"/>
    <w:rsid w:val="005A39E3"/>
    <w:rsid w:val="005A4B58"/>
    <w:rsid w:val="005B0147"/>
    <w:rsid w:val="005B5088"/>
    <w:rsid w:val="005B6C44"/>
    <w:rsid w:val="005C0237"/>
    <w:rsid w:val="005D7B71"/>
    <w:rsid w:val="005E616C"/>
    <w:rsid w:val="005F03FB"/>
    <w:rsid w:val="005F4499"/>
    <w:rsid w:val="00603C6F"/>
    <w:rsid w:val="00607A9E"/>
    <w:rsid w:val="00620B9E"/>
    <w:rsid w:val="00623218"/>
    <w:rsid w:val="00640BEA"/>
    <w:rsid w:val="006477A4"/>
    <w:rsid w:val="00654860"/>
    <w:rsid w:val="00655E3C"/>
    <w:rsid w:val="0065720E"/>
    <w:rsid w:val="00661713"/>
    <w:rsid w:val="00662232"/>
    <w:rsid w:val="00664605"/>
    <w:rsid w:val="00666759"/>
    <w:rsid w:val="0067304F"/>
    <w:rsid w:val="00683C56"/>
    <w:rsid w:val="006942E3"/>
    <w:rsid w:val="006C5603"/>
    <w:rsid w:val="006C7237"/>
    <w:rsid w:val="006D1368"/>
    <w:rsid w:val="006D49AA"/>
    <w:rsid w:val="006F0ECB"/>
    <w:rsid w:val="006F549D"/>
    <w:rsid w:val="00701178"/>
    <w:rsid w:val="00703074"/>
    <w:rsid w:val="007075FB"/>
    <w:rsid w:val="00714974"/>
    <w:rsid w:val="0071641C"/>
    <w:rsid w:val="00720560"/>
    <w:rsid w:val="00727CDF"/>
    <w:rsid w:val="0073432E"/>
    <w:rsid w:val="00734AA9"/>
    <w:rsid w:val="00742F51"/>
    <w:rsid w:val="00747EDB"/>
    <w:rsid w:val="00750509"/>
    <w:rsid w:val="00754FFE"/>
    <w:rsid w:val="0076193A"/>
    <w:rsid w:val="007638B8"/>
    <w:rsid w:val="00764AC9"/>
    <w:rsid w:val="007730CE"/>
    <w:rsid w:val="00775AB0"/>
    <w:rsid w:val="007A4F6C"/>
    <w:rsid w:val="007A7C50"/>
    <w:rsid w:val="007D2103"/>
    <w:rsid w:val="007D430A"/>
    <w:rsid w:val="007D735D"/>
    <w:rsid w:val="007D78D5"/>
    <w:rsid w:val="007E0CC0"/>
    <w:rsid w:val="007E191F"/>
    <w:rsid w:val="007E4848"/>
    <w:rsid w:val="007F270D"/>
    <w:rsid w:val="00800702"/>
    <w:rsid w:val="00802E4B"/>
    <w:rsid w:val="00806727"/>
    <w:rsid w:val="008121A2"/>
    <w:rsid w:val="0083433E"/>
    <w:rsid w:val="008472CF"/>
    <w:rsid w:val="00857541"/>
    <w:rsid w:val="00861DE7"/>
    <w:rsid w:val="0087250B"/>
    <w:rsid w:val="00890994"/>
    <w:rsid w:val="008945CC"/>
    <w:rsid w:val="00894754"/>
    <w:rsid w:val="008A5A4F"/>
    <w:rsid w:val="008B2C04"/>
    <w:rsid w:val="008C300E"/>
    <w:rsid w:val="008D7CA9"/>
    <w:rsid w:val="008E73C6"/>
    <w:rsid w:val="008F179F"/>
    <w:rsid w:val="008F1825"/>
    <w:rsid w:val="008F1F04"/>
    <w:rsid w:val="008F636F"/>
    <w:rsid w:val="008F7F0F"/>
    <w:rsid w:val="0090618A"/>
    <w:rsid w:val="009225E5"/>
    <w:rsid w:val="0093309D"/>
    <w:rsid w:val="0093445E"/>
    <w:rsid w:val="00940997"/>
    <w:rsid w:val="0095336F"/>
    <w:rsid w:val="0097575B"/>
    <w:rsid w:val="009835EC"/>
    <w:rsid w:val="00991736"/>
    <w:rsid w:val="009920C5"/>
    <w:rsid w:val="00993850"/>
    <w:rsid w:val="009959D6"/>
    <w:rsid w:val="009A22DD"/>
    <w:rsid w:val="009A5B09"/>
    <w:rsid w:val="009C0C07"/>
    <w:rsid w:val="009C601D"/>
    <w:rsid w:val="009F6BB1"/>
    <w:rsid w:val="00A02E9A"/>
    <w:rsid w:val="00A031B1"/>
    <w:rsid w:val="00A0722F"/>
    <w:rsid w:val="00A16CD4"/>
    <w:rsid w:val="00A339E9"/>
    <w:rsid w:val="00A73C66"/>
    <w:rsid w:val="00A764AC"/>
    <w:rsid w:val="00A76530"/>
    <w:rsid w:val="00A83921"/>
    <w:rsid w:val="00A83959"/>
    <w:rsid w:val="00A840D3"/>
    <w:rsid w:val="00A866CC"/>
    <w:rsid w:val="00A90C75"/>
    <w:rsid w:val="00A91F94"/>
    <w:rsid w:val="00A96584"/>
    <w:rsid w:val="00AB0720"/>
    <w:rsid w:val="00AB21AC"/>
    <w:rsid w:val="00AC0CDB"/>
    <w:rsid w:val="00AC4155"/>
    <w:rsid w:val="00AD32B0"/>
    <w:rsid w:val="00AF3903"/>
    <w:rsid w:val="00AF5119"/>
    <w:rsid w:val="00B3401F"/>
    <w:rsid w:val="00B34603"/>
    <w:rsid w:val="00B453A6"/>
    <w:rsid w:val="00B45600"/>
    <w:rsid w:val="00B65E45"/>
    <w:rsid w:val="00B74983"/>
    <w:rsid w:val="00B82845"/>
    <w:rsid w:val="00B84B85"/>
    <w:rsid w:val="00B86AF3"/>
    <w:rsid w:val="00B97DE0"/>
    <w:rsid w:val="00BB6ABC"/>
    <w:rsid w:val="00BD0E87"/>
    <w:rsid w:val="00BD73DD"/>
    <w:rsid w:val="00BE022E"/>
    <w:rsid w:val="00BE280F"/>
    <w:rsid w:val="00BE2FAA"/>
    <w:rsid w:val="00BF5322"/>
    <w:rsid w:val="00C02FA7"/>
    <w:rsid w:val="00C0585E"/>
    <w:rsid w:val="00C2509D"/>
    <w:rsid w:val="00C314A8"/>
    <w:rsid w:val="00C36CBE"/>
    <w:rsid w:val="00C37765"/>
    <w:rsid w:val="00C44F82"/>
    <w:rsid w:val="00C47E5D"/>
    <w:rsid w:val="00C537B5"/>
    <w:rsid w:val="00C56592"/>
    <w:rsid w:val="00C63E7D"/>
    <w:rsid w:val="00C76123"/>
    <w:rsid w:val="00C85A37"/>
    <w:rsid w:val="00C91FDE"/>
    <w:rsid w:val="00CA24D0"/>
    <w:rsid w:val="00CA368C"/>
    <w:rsid w:val="00CB34A9"/>
    <w:rsid w:val="00CB7C48"/>
    <w:rsid w:val="00CD2358"/>
    <w:rsid w:val="00CE3F47"/>
    <w:rsid w:val="00CE4338"/>
    <w:rsid w:val="00CE5190"/>
    <w:rsid w:val="00D1709A"/>
    <w:rsid w:val="00D228C1"/>
    <w:rsid w:val="00D2651B"/>
    <w:rsid w:val="00D361E2"/>
    <w:rsid w:val="00D36652"/>
    <w:rsid w:val="00D53EDE"/>
    <w:rsid w:val="00D61901"/>
    <w:rsid w:val="00D62452"/>
    <w:rsid w:val="00DC5A24"/>
    <w:rsid w:val="00DF1303"/>
    <w:rsid w:val="00E06669"/>
    <w:rsid w:val="00E126C5"/>
    <w:rsid w:val="00E126DB"/>
    <w:rsid w:val="00E2507A"/>
    <w:rsid w:val="00E400EE"/>
    <w:rsid w:val="00E535A3"/>
    <w:rsid w:val="00E540F1"/>
    <w:rsid w:val="00E547F3"/>
    <w:rsid w:val="00E5582E"/>
    <w:rsid w:val="00E6595B"/>
    <w:rsid w:val="00E71C68"/>
    <w:rsid w:val="00E75F75"/>
    <w:rsid w:val="00E8024A"/>
    <w:rsid w:val="00E8693C"/>
    <w:rsid w:val="00EA01AE"/>
    <w:rsid w:val="00EA31B7"/>
    <w:rsid w:val="00EB5EC7"/>
    <w:rsid w:val="00EC333B"/>
    <w:rsid w:val="00ED4F64"/>
    <w:rsid w:val="00ED6088"/>
    <w:rsid w:val="00ED7502"/>
    <w:rsid w:val="00F03761"/>
    <w:rsid w:val="00F252A7"/>
    <w:rsid w:val="00F47899"/>
    <w:rsid w:val="00F540FA"/>
    <w:rsid w:val="00F7167D"/>
    <w:rsid w:val="00F77647"/>
    <w:rsid w:val="00F81C5E"/>
    <w:rsid w:val="00F934B6"/>
    <w:rsid w:val="00F95754"/>
    <w:rsid w:val="00FB0797"/>
    <w:rsid w:val="00FB544B"/>
    <w:rsid w:val="00FB6B32"/>
    <w:rsid w:val="00FC7B17"/>
    <w:rsid w:val="00FD7E5E"/>
    <w:rsid w:val="00FE227B"/>
    <w:rsid w:val="00FF3CD0"/>
    <w:rsid w:val="00FF52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2769" style="mso-position-horizontal-relative:margin;mso-position-vertical-relative:margin" fillcolor="none [3212]" strokecolor="none [3213]">
      <v:fill color="none [3212]"/>
      <v:stroke color="none [3213]" weight=".25pt"/>
    </o:shapedefaults>
    <o:shapelayout v:ext="edit">
      <o:idmap v:ext="edit" data="1"/>
    </o:shapelayout>
  </w:shapeDefaults>
  <w:decimalSymbol w:val="."/>
  <w:listSeparator w:val=","/>
  <w14:docId w14:val="44AAAFF8"/>
  <w15:docId w15:val="{96D615AA-E733-4F3A-9A29-85F8591DE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1773"/>
    <w:rPr>
      <w:color w:val="7B881D" w:themeColor="accent1" w:themeShade="BF"/>
    </w:rPr>
  </w:style>
  <w:style w:type="paragraph" w:styleId="Heading1">
    <w:name w:val="heading 1"/>
    <w:basedOn w:val="Normal"/>
    <w:next w:val="Normal"/>
    <w:link w:val="Heading1Char"/>
    <w:uiPriority w:val="9"/>
    <w:qFormat/>
    <w:rsid w:val="00F7167D"/>
    <w:pPr>
      <w:jc w:val="center"/>
      <w:outlineLvl w:val="0"/>
    </w:pPr>
    <w:rPr>
      <w:rFonts w:asciiTheme="majorHAnsi" w:hAnsiTheme="majorHAnsi"/>
      <w:caps/>
      <w:color w:val="FFFFFF" w:themeColor="background1"/>
      <w:sz w:val="56"/>
      <w:szCs w:val="56"/>
    </w:rPr>
  </w:style>
  <w:style w:type="paragraph" w:styleId="Heading2">
    <w:name w:val="heading 2"/>
    <w:basedOn w:val="Heading1"/>
    <w:next w:val="Normal"/>
    <w:link w:val="Heading2Char"/>
    <w:uiPriority w:val="9"/>
    <w:unhideWhenUsed/>
    <w:qFormat/>
    <w:rsid w:val="00AF5119"/>
    <w:pPr>
      <w:outlineLvl w:val="1"/>
    </w:pPr>
    <w:rPr>
      <w:color w:val="DF5327" w:themeColor="accent2"/>
      <w:sz w:val="44"/>
    </w:rPr>
  </w:style>
  <w:style w:type="paragraph" w:styleId="Heading3">
    <w:name w:val="heading 3"/>
    <w:basedOn w:val="Normal"/>
    <w:next w:val="Normal"/>
    <w:link w:val="Heading3Char"/>
    <w:uiPriority w:val="9"/>
    <w:unhideWhenUsed/>
    <w:qFormat/>
    <w:rsid w:val="00AF5119"/>
    <w:pPr>
      <w:spacing w:before="1000" w:after="0"/>
      <w:jc w:val="center"/>
      <w:outlineLvl w:val="2"/>
    </w:pPr>
    <w:rPr>
      <w:rFonts w:asciiTheme="majorHAnsi" w:hAnsiTheme="majorHAnsi"/>
      <w:caps/>
      <w:color w:val="FFFFFF" w:themeColor="background1"/>
      <w:sz w:val="44"/>
      <w:szCs w:val="36"/>
    </w:rPr>
  </w:style>
  <w:style w:type="paragraph" w:styleId="Heading4">
    <w:name w:val="heading 4"/>
    <w:basedOn w:val="Normal"/>
    <w:next w:val="Normal"/>
    <w:link w:val="Heading4Char"/>
    <w:uiPriority w:val="9"/>
    <w:unhideWhenUsed/>
    <w:qFormat/>
    <w:rsid w:val="00381773"/>
    <w:pPr>
      <w:jc w:val="right"/>
      <w:outlineLvl w:val="3"/>
    </w:pPr>
    <w:rPr>
      <w:rFonts w:asciiTheme="majorHAnsi" w:hAnsiTheme="majorHAnsi"/>
      <w:color w:val="A6B727" w:themeColor="accent1"/>
      <w:sz w:val="24"/>
    </w:rPr>
  </w:style>
  <w:style w:type="paragraph" w:styleId="Heading5">
    <w:name w:val="heading 5"/>
    <w:basedOn w:val="Normal"/>
    <w:next w:val="Normal"/>
    <w:link w:val="Heading5Char"/>
    <w:uiPriority w:val="9"/>
    <w:unhideWhenUsed/>
    <w:qFormat/>
    <w:rsid w:val="00E400EE"/>
    <w:pPr>
      <w:keepNext/>
      <w:keepLines/>
      <w:spacing w:before="40" w:after="0"/>
      <w:outlineLvl w:val="4"/>
    </w:pPr>
    <w:rPr>
      <w:rFonts w:asciiTheme="majorHAnsi" w:eastAsiaTheme="majorEastAsia" w:hAnsiTheme="majorHAnsi" w:cstheme="majorBidi"/>
      <w:b/>
      <w:color w:val="565349" w:themeColor="text2"/>
      <w:sz w:val="36"/>
    </w:rPr>
  </w:style>
  <w:style w:type="paragraph" w:styleId="Heading6">
    <w:name w:val="heading 6"/>
    <w:basedOn w:val="Normal"/>
    <w:next w:val="Normal"/>
    <w:link w:val="Heading6Char"/>
    <w:unhideWhenUsed/>
    <w:qFormat/>
    <w:rsid w:val="004D4571"/>
    <w:pPr>
      <w:keepNext/>
      <w:spacing w:after="0" w:line="240" w:lineRule="auto"/>
      <w:outlineLvl w:val="5"/>
    </w:pPr>
    <w:rPr>
      <w:rFonts w:ascii="Times New Roman" w:eastAsia="Times New Roman" w:hAnsi="Times New Roman" w:cs="Times New Roman"/>
      <w:color w:val="403E36" w:themeColor="text2" w:themeShade="BF"/>
      <w:sz w:val="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934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34B6"/>
    <w:rPr>
      <w:rFonts w:ascii="Tahoma" w:hAnsi="Tahoma" w:cs="Tahoma"/>
      <w:sz w:val="16"/>
      <w:szCs w:val="16"/>
    </w:rPr>
  </w:style>
  <w:style w:type="table" w:styleId="TableGrid">
    <w:name w:val="Table Grid"/>
    <w:basedOn w:val="TableNormal"/>
    <w:uiPriority w:val="59"/>
    <w:rsid w:val="00513BE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Intro">
    <w:name w:val="Intro"/>
    <w:basedOn w:val="Normal"/>
    <w:qFormat/>
    <w:rsid w:val="00381773"/>
    <w:pPr>
      <w:ind w:left="1440"/>
    </w:pPr>
    <w:rPr>
      <w:sz w:val="28"/>
    </w:rPr>
  </w:style>
  <w:style w:type="character" w:styleId="PlaceholderText">
    <w:name w:val="Placeholder Text"/>
    <w:basedOn w:val="DefaultParagraphFont"/>
    <w:uiPriority w:val="99"/>
    <w:semiHidden/>
    <w:rsid w:val="00166BC2"/>
    <w:rPr>
      <w:color w:val="808080"/>
    </w:rPr>
  </w:style>
  <w:style w:type="character" w:customStyle="1" w:styleId="Heading2Char">
    <w:name w:val="Heading 2 Char"/>
    <w:basedOn w:val="DefaultParagraphFont"/>
    <w:link w:val="Heading2"/>
    <w:uiPriority w:val="9"/>
    <w:rsid w:val="00AF5119"/>
    <w:rPr>
      <w:rFonts w:asciiTheme="majorHAnsi" w:hAnsiTheme="majorHAnsi"/>
      <w:caps/>
      <w:color w:val="DF5327" w:themeColor="accent2"/>
      <w:sz w:val="44"/>
      <w:szCs w:val="56"/>
    </w:rPr>
  </w:style>
  <w:style w:type="character" w:customStyle="1" w:styleId="Heading3Char">
    <w:name w:val="Heading 3 Char"/>
    <w:basedOn w:val="DefaultParagraphFont"/>
    <w:link w:val="Heading3"/>
    <w:uiPriority w:val="9"/>
    <w:rsid w:val="00AF5119"/>
    <w:rPr>
      <w:rFonts w:asciiTheme="majorHAnsi" w:hAnsiTheme="majorHAnsi"/>
      <w:caps/>
      <w:color w:val="FFFFFF" w:themeColor="background1"/>
      <w:sz w:val="44"/>
      <w:szCs w:val="36"/>
    </w:rPr>
  </w:style>
  <w:style w:type="character" w:customStyle="1" w:styleId="Heading4Char">
    <w:name w:val="Heading 4 Char"/>
    <w:basedOn w:val="DefaultParagraphFont"/>
    <w:link w:val="Heading4"/>
    <w:uiPriority w:val="9"/>
    <w:rsid w:val="00381773"/>
    <w:rPr>
      <w:rFonts w:asciiTheme="majorHAnsi" w:hAnsiTheme="majorHAnsi"/>
      <w:color w:val="A6B727" w:themeColor="accent1"/>
      <w:sz w:val="24"/>
    </w:rPr>
  </w:style>
  <w:style w:type="character" w:customStyle="1" w:styleId="Heading6Char">
    <w:name w:val="Heading 6 Char"/>
    <w:basedOn w:val="DefaultParagraphFont"/>
    <w:link w:val="Heading6"/>
    <w:rsid w:val="004D4571"/>
    <w:rPr>
      <w:rFonts w:ascii="Times New Roman" w:eastAsia="Times New Roman" w:hAnsi="Times New Roman" w:cs="Times New Roman"/>
      <w:color w:val="403E36" w:themeColor="text2" w:themeShade="BF"/>
      <w:sz w:val="60"/>
    </w:rPr>
  </w:style>
  <w:style w:type="paragraph" w:customStyle="1" w:styleId="TabName">
    <w:name w:val="Tab Name"/>
    <w:basedOn w:val="Normal"/>
    <w:rsid w:val="00381773"/>
    <w:pPr>
      <w:jc w:val="center"/>
    </w:pPr>
    <w:rPr>
      <w:color w:val="A6B727" w:themeColor="accent1"/>
      <w:sz w:val="32"/>
    </w:rPr>
  </w:style>
  <w:style w:type="paragraph" w:styleId="ListParagraph">
    <w:name w:val="List Paragraph"/>
    <w:basedOn w:val="Normal"/>
    <w:uiPriority w:val="34"/>
    <w:qFormat/>
    <w:rsid w:val="000D0FB4"/>
    <w:pPr>
      <w:numPr>
        <w:numId w:val="1"/>
      </w:numPr>
      <w:spacing w:after="400" w:line="240" w:lineRule="auto"/>
      <w:jc w:val="center"/>
    </w:pPr>
    <w:rPr>
      <w:color w:val="A6B727" w:themeColor="accent1"/>
      <w:sz w:val="32"/>
      <w:lang w:bidi="hi-IN"/>
    </w:rPr>
  </w:style>
  <w:style w:type="paragraph" w:customStyle="1" w:styleId="1Spine">
    <w:name w:val="1&quot; Spine"/>
    <w:basedOn w:val="Normal"/>
    <w:qFormat/>
    <w:rsid w:val="00AF5119"/>
    <w:pPr>
      <w:spacing w:after="0" w:line="240" w:lineRule="auto"/>
      <w:jc w:val="center"/>
    </w:pPr>
    <w:rPr>
      <w:b/>
      <w:color w:val="565349" w:themeColor="text2"/>
      <w:sz w:val="44"/>
      <w:szCs w:val="44"/>
      <w:lang w:bidi="hi-IN"/>
    </w:rPr>
  </w:style>
  <w:style w:type="paragraph" w:customStyle="1" w:styleId="15Spine">
    <w:name w:val="1.5&quot; Spine"/>
    <w:basedOn w:val="Normal"/>
    <w:qFormat/>
    <w:rsid w:val="00AF5119"/>
    <w:pPr>
      <w:spacing w:after="0" w:line="240" w:lineRule="auto"/>
      <w:jc w:val="center"/>
    </w:pPr>
    <w:rPr>
      <w:b/>
      <w:color w:val="565349" w:themeColor="text2"/>
      <w:sz w:val="48"/>
      <w:szCs w:val="48"/>
      <w:lang w:bidi="hi-IN"/>
    </w:rPr>
  </w:style>
  <w:style w:type="paragraph" w:customStyle="1" w:styleId="2Spine">
    <w:name w:val="2&quot; Spine"/>
    <w:basedOn w:val="Normal"/>
    <w:qFormat/>
    <w:rsid w:val="00AF5119"/>
    <w:pPr>
      <w:spacing w:after="0" w:line="240" w:lineRule="auto"/>
      <w:jc w:val="center"/>
    </w:pPr>
    <w:rPr>
      <w:b/>
      <w:color w:val="565349" w:themeColor="text2"/>
      <w:sz w:val="56"/>
      <w:szCs w:val="56"/>
      <w:lang w:bidi="hi-IN"/>
    </w:rPr>
  </w:style>
  <w:style w:type="paragraph" w:customStyle="1" w:styleId="3Spine">
    <w:name w:val="3&quot; Spine"/>
    <w:basedOn w:val="Normal"/>
    <w:qFormat/>
    <w:rsid w:val="00AF5119"/>
    <w:pPr>
      <w:spacing w:after="0" w:line="240" w:lineRule="auto"/>
      <w:jc w:val="center"/>
    </w:pPr>
    <w:rPr>
      <w:b/>
      <w:color w:val="565349" w:themeColor="text2"/>
      <w:sz w:val="64"/>
      <w:szCs w:val="64"/>
      <w:lang w:bidi="hi-IN"/>
    </w:rPr>
  </w:style>
  <w:style w:type="paragraph" w:styleId="Header">
    <w:name w:val="header"/>
    <w:basedOn w:val="Normal"/>
    <w:link w:val="HeaderChar"/>
    <w:uiPriority w:val="99"/>
    <w:unhideWhenUsed/>
    <w:rsid w:val="00E71C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1C68"/>
  </w:style>
  <w:style w:type="paragraph" w:styleId="Footer">
    <w:name w:val="footer"/>
    <w:basedOn w:val="Normal"/>
    <w:link w:val="FooterChar"/>
    <w:uiPriority w:val="99"/>
    <w:unhideWhenUsed/>
    <w:rsid w:val="00E71C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1C68"/>
  </w:style>
  <w:style w:type="character" w:customStyle="1" w:styleId="Heading1Char">
    <w:name w:val="Heading 1 Char"/>
    <w:basedOn w:val="DefaultParagraphFont"/>
    <w:link w:val="Heading1"/>
    <w:uiPriority w:val="9"/>
    <w:rsid w:val="00F7167D"/>
    <w:rPr>
      <w:rFonts w:asciiTheme="majorHAnsi" w:hAnsiTheme="majorHAnsi"/>
      <w:caps/>
      <w:color w:val="FFFFFF" w:themeColor="background1"/>
      <w:sz w:val="56"/>
      <w:szCs w:val="56"/>
    </w:rPr>
  </w:style>
  <w:style w:type="paragraph" w:customStyle="1" w:styleId="ClassName">
    <w:name w:val="Class Name"/>
    <w:basedOn w:val="Heading6"/>
    <w:qFormat/>
    <w:rsid w:val="00381773"/>
    <w:pPr>
      <w:jc w:val="center"/>
    </w:pPr>
    <w:rPr>
      <w:rFonts w:asciiTheme="majorHAnsi" w:hAnsiTheme="majorHAnsi"/>
      <w:caps/>
      <w:color w:val="A6B727" w:themeColor="accent1"/>
      <w:sz w:val="44"/>
    </w:rPr>
  </w:style>
  <w:style w:type="paragraph" w:styleId="Title">
    <w:name w:val="Title"/>
    <w:basedOn w:val="Heading3"/>
    <w:next w:val="Normal"/>
    <w:link w:val="TitleChar"/>
    <w:uiPriority w:val="10"/>
    <w:qFormat/>
    <w:rsid w:val="00381773"/>
  </w:style>
  <w:style w:type="character" w:customStyle="1" w:styleId="TitleChar">
    <w:name w:val="Title Char"/>
    <w:basedOn w:val="DefaultParagraphFont"/>
    <w:link w:val="Title"/>
    <w:uiPriority w:val="10"/>
    <w:rsid w:val="00381773"/>
    <w:rPr>
      <w:rFonts w:asciiTheme="majorHAnsi" w:hAnsiTheme="majorHAnsi"/>
      <w:caps/>
      <w:color w:val="A6B727" w:themeColor="accent1"/>
      <w:sz w:val="36"/>
      <w:szCs w:val="36"/>
    </w:rPr>
  </w:style>
  <w:style w:type="paragraph" w:customStyle="1" w:styleId="Subtitle2">
    <w:name w:val="Subtitle 2"/>
    <w:link w:val="Subtitle2Char"/>
    <w:qFormat/>
    <w:rsid w:val="00ED6088"/>
    <w:pPr>
      <w:spacing w:line="240" w:lineRule="auto"/>
      <w:jc w:val="center"/>
    </w:pPr>
    <w:rPr>
      <w:rFonts w:ascii="Microsoft Office Preview Font" w:hAnsi="Microsoft Office Preview Font"/>
      <w:b/>
      <w:color w:val="000000" w:themeColor="text1"/>
      <w:sz w:val="40"/>
      <w:szCs w:val="32"/>
    </w:rPr>
  </w:style>
  <w:style w:type="paragraph" w:styleId="NoSpacing">
    <w:name w:val="No Spacing"/>
    <w:link w:val="NoSpacingChar"/>
    <w:uiPriority w:val="1"/>
    <w:qFormat/>
    <w:rsid w:val="00276B61"/>
    <w:pPr>
      <w:spacing w:after="0" w:line="240" w:lineRule="auto"/>
      <w:jc w:val="right"/>
    </w:pPr>
    <w:rPr>
      <w:b/>
      <w:color w:val="FFFFFF" w:themeColor="background1"/>
      <w:sz w:val="36"/>
    </w:rPr>
  </w:style>
  <w:style w:type="character" w:customStyle="1" w:styleId="Subtitle2Char">
    <w:name w:val="Subtitle 2 Char"/>
    <w:basedOn w:val="Heading4Char"/>
    <w:link w:val="Subtitle2"/>
    <w:rsid w:val="00ED6088"/>
    <w:rPr>
      <w:rFonts w:ascii="Microsoft Office Preview Font" w:hAnsi="Microsoft Office Preview Font"/>
      <w:b/>
      <w:color w:val="000000" w:themeColor="text1"/>
      <w:sz w:val="40"/>
      <w:szCs w:val="32"/>
    </w:rPr>
  </w:style>
  <w:style w:type="paragraph" w:customStyle="1" w:styleId="Name">
    <w:name w:val="Name"/>
    <w:basedOn w:val="Normal"/>
    <w:qFormat/>
    <w:rsid w:val="005714F7"/>
    <w:pPr>
      <w:jc w:val="center"/>
    </w:pPr>
    <w:rPr>
      <w:rFonts w:asciiTheme="majorHAnsi" w:hAnsiTheme="majorHAnsi"/>
      <w:color w:val="565349" w:themeColor="text2"/>
      <w:sz w:val="40"/>
      <w:szCs w:val="40"/>
    </w:rPr>
  </w:style>
  <w:style w:type="paragraph" w:styleId="Date">
    <w:name w:val="Date"/>
    <w:basedOn w:val="Normal"/>
    <w:next w:val="Normal"/>
    <w:link w:val="DateChar"/>
    <w:uiPriority w:val="99"/>
    <w:unhideWhenUsed/>
    <w:rsid w:val="00082E2C"/>
    <w:pPr>
      <w:jc w:val="center"/>
    </w:pPr>
    <w:rPr>
      <w:rFonts w:asciiTheme="majorHAnsi" w:hAnsiTheme="majorHAnsi"/>
      <w:color w:val="FFFFFF" w:themeColor="background1"/>
      <w:sz w:val="32"/>
      <w:szCs w:val="32"/>
    </w:rPr>
  </w:style>
  <w:style w:type="character" w:customStyle="1" w:styleId="DateChar">
    <w:name w:val="Date Char"/>
    <w:basedOn w:val="DefaultParagraphFont"/>
    <w:link w:val="Date"/>
    <w:uiPriority w:val="99"/>
    <w:rsid w:val="00082E2C"/>
    <w:rPr>
      <w:rFonts w:asciiTheme="majorHAnsi" w:hAnsiTheme="majorHAnsi"/>
      <w:color w:val="FFFFFF" w:themeColor="background1"/>
      <w:sz w:val="32"/>
      <w:szCs w:val="32"/>
    </w:rPr>
  </w:style>
  <w:style w:type="character" w:customStyle="1" w:styleId="Heading5Char">
    <w:name w:val="Heading 5 Char"/>
    <w:basedOn w:val="DefaultParagraphFont"/>
    <w:link w:val="Heading5"/>
    <w:uiPriority w:val="9"/>
    <w:rsid w:val="00E400EE"/>
    <w:rPr>
      <w:rFonts w:asciiTheme="majorHAnsi" w:eastAsiaTheme="majorEastAsia" w:hAnsiTheme="majorHAnsi" w:cstheme="majorBidi"/>
      <w:b/>
      <w:color w:val="565349" w:themeColor="text2"/>
      <w:sz w:val="36"/>
    </w:rPr>
  </w:style>
  <w:style w:type="character" w:customStyle="1" w:styleId="NoSpacingChar">
    <w:name w:val="No Spacing Char"/>
    <w:basedOn w:val="DefaultParagraphFont"/>
    <w:link w:val="NoSpacing"/>
    <w:uiPriority w:val="1"/>
    <w:rsid w:val="00C44F82"/>
    <w:rPr>
      <w:b/>
      <w:color w:val="FFFFFF" w:themeColor="background1"/>
      <w:sz w:val="36"/>
    </w:rPr>
  </w:style>
  <w:style w:type="paragraph" w:styleId="NormalWeb">
    <w:name w:val="Normal (Web)"/>
    <w:basedOn w:val="Normal"/>
    <w:uiPriority w:val="99"/>
    <w:semiHidden/>
    <w:unhideWhenUsed/>
    <w:rsid w:val="00C44F82"/>
    <w:pPr>
      <w:spacing w:before="100" w:beforeAutospacing="1" w:after="100" w:afterAutospacing="1" w:line="240" w:lineRule="auto"/>
    </w:pPr>
    <w:rPr>
      <w:rFonts w:ascii="Times New Roman" w:eastAsiaTheme="minorEastAsia" w:hAnsi="Times New Roman" w:cs="Times New Roman"/>
      <w:color w:val="auto"/>
      <w:sz w:val="24"/>
      <w:szCs w:val="24"/>
      <w:lang w:val="en-GB" w:eastAsia="en-GB"/>
    </w:rPr>
  </w:style>
  <w:style w:type="character" w:styleId="Hyperlink">
    <w:name w:val="Hyperlink"/>
    <w:basedOn w:val="DefaultParagraphFont"/>
    <w:uiPriority w:val="99"/>
    <w:unhideWhenUsed/>
    <w:rsid w:val="00C44F82"/>
    <w:rPr>
      <w:color w:val="0000FF"/>
      <w:u w:val="single"/>
    </w:rPr>
  </w:style>
  <w:style w:type="paragraph" w:styleId="BodyText3">
    <w:name w:val="Body Text 3"/>
    <w:basedOn w:val="Normal"/>
    <w:link w:val="BodyText3Char"/>
    <w:uiPriority w:val="99"/>
    <w:semiHidden/>
    <w:unhideWhenUsed/>
    <w:rsid w:val="00C44F82"/>
    <w:pPr>
      <w:spacing w:after="120" w:line="259" w:lineRule="auto"/>
    </w:pPr>
    <w:rPr>
      <w:color w:val="auto"/>
      <w:sz w:val="16"/>
      <w:szCs w:val="16"/>
      <w:lang w:val="en-GB"/>
    </w:rPr>
  </w:style>
  <w:style w:type="character" w:customStyle="1" w:styleId="BodyText3Char">
    <w:name w:val="Body Text 3 Char"/>
    <w:basedOn w:val="DefaultParagraphFont"/>
    <w:link w:val="BodyText3"/>
    <w:uiPriority w:val="99"/>
    <w:semiHidden/>
    <w:rsid w:val="00C44F82"/>
    <w:rPr>
      <w:sz w:val="16"/>
      <w:szCs w:val="16"/>
      <w:lang w:val="en-GB"/>
    </w:rPr>
  </w:style>
  <w:style w:type="character" w:styleId="UnresolvedMention">
    <w:name w:val="Unresolved Mention"/>
    <w:basedOn w:val="DefaultParagraphFont"/>
    <w:uiPriority w:val="99"/>
    <w:semiHidden/>
    <w:unhideWhenUsed/>
    <w:rsid w:val="000851C1"/>
    <w:rPr>
      <w:color w:val="605E5C"/>
      <w:shd w:val="clear" w:color="auto" w:fill="E1DFDD"/>
    </w:rPr>
  </w:style>
  <w:style w:type="paragraph" w:customStyle="1" w:styleId="msotitle3">
    <w:name w:val="msotitle3"/>
    <w:rsid w:val="000E6E51"/>
    <w:pPr>
      <w:spacing w:after="0" w:line="240" w:lineRule="auto"/>
      <w:jc w:val="center"/>
    </w:pPr>
    <w:rPr>
      <w:rFonts w:ascii="Lucida Sans Typewriter" w:eastAsia="Times New Roman" w:hAnsi="Lucida Sans Typewriter" w:cs="Times New Roman"/>
      <w:color w:val="FFFFFF"/>
      <w:kern w:val="28"/>
      <w:sz w:val="28"/>
      <w:szCs w:val="28"/>
      <w:lang w:val="en-GB"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828185">
      <w:bodyDiv w:val="1"/>
      <w:marLeft w:val="0"/>
      <w:marRight w:val="0"/>
      <w:marTop w:val="0"/>
      <w:marBottom w:val="0"/>
      <w:divBdr>
        <w:top w:val="none" w:sz="0" w:space="0" w:color="auto"/>
        <w:left w:val="none" w:sz="0" w:space="0" w:color="auto"/>
        <w:bottom w:val="none" w:sz="0" w:space="0" w:color="auto"/>
        <w:right w:val="none" w:sz="0" w:space="0" w:color="auto"/>
      </w:divBdr>
    </w:div>
    <w:div w:id="320813275">
      <w:bodyDiv w:val="1"/>
      <w:marLeft w:val="0"/>
      <w:marRight w:val="0"/>
      <w:marTop w:val="0"/>
      <w:marBottom w:val="0"/>
      <w:divBdr>
        <w:top w:val="none" w:sz="0" w:space="0" w:color="auto"/>
        <w:left w:val="none" w:sz="0" w:space="0" w:color="auto"/>
        <w:bottom w:val="none" w:sz="0" w:space="0" w:color="auto"/>
        <w:right w:val="none" w:sz="0" w:space="0" w:color="auto"/>
      </w:divBdr>
      <w:divsChild>
        <w:div w:id="866256673">
          <w:marLeft w:val="547"/>
          <w:marRight w:val="0"/>
          <w:marTop w:val="0"/>
          <w:marBottom w:val="0"/>
          <w:divBdr>
            <w:top w:val="none" w:sz="0" w:space="0" w:color="auto"/>
            <w:left w:val="none" w:sz="0" w:space="0" w:color="auto"/>
            <w:bottom w:val="none" w:sz="0" w:space="0" w:color="auto"/>
            <w:right w:val="none" w:sz="0" w:space="0" w:color="auto"/>
          </w:divBdr>
        </w:div>
      </w:divsChild>
    </w:div>
    <w:div w:id="587470405">
      <w:bodyDiv w:val="1"/>
      <w:marLeft w:val="0"/>
      <w:marRight w:val="0"/>
      <w:marTop w:val="0"/>
      <w:marBottom w:val="0"/>
      <w:divBdr>
        <w:top w:val="none" w:sz="0" w:space="0" w:color="auto"/>
        <w:left w:val="none" w:sz="0" w:space="0" w:color="auto"/>
        <w:bottom w:val="none" w:sz="0" w:space="0" w:color="auto"/>
        <w:right w:val="none" w:sz="0" w:space="0" w:color="auto"/>
      </w:divBdr>
    </w:div>
    <w:div w:id="1398823881">
      <w:bodyDiv w:val="1"/>
      <w:marLeft w:val="0"/>
      <w:marRight w:val="0"/>
      <w:marTop w:val="0"/>
      <w:marBottom w:val="0"/>
      <w:divBdr>
        <w:top w:val="none" w:sz="0" w:space="0" w:color="auto"/>
        <w:left w:val="none" w:sz="0" w:space="0" w:color="auto"/>
        <w:bottom w:val="none" w:sz="0" w:space="0" w:color="auto"/>
        <w:right w:val="none" w:sz="0" w:space="0" w:color="auto"/>
      </w:divBdr>
    </w:div>
    <w:div w:id="1945378222">
      <w:bodyDiv w:val="1"/>
      <w:marLeft w:val="0"/>
      <w:marRight w:val="0"/>
      <w:marTop w:val="0"/>
      <w:marBottom w:val="0"/>
      <w:divBdr>
        <w:top w:val="none" w:sz="0" w:space="0" w:color="auto"/>
        <w:left w:val="none" w:sz="0" w:space="0" w:color="auto"/>
        <w:bottom w:val="none" w:sz="0" w:space="0" w:color="auto"/>
        <w:right w:val="none" w:sz="0" w:space="0" w:color="auto"/>
      </w:divBdr>
    </w:div>
    <w:div w:id="1976636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0.png"/><Relationship Id="rId18" Type="http://schemas.openxmlformats.org/officeDocument/2006/relationships/image" Target="media/image7.png"/><Relationship Id="rId26" Type="http://schemas.openxmlformats.org/officeDocument/2006/relationships/hyperlink" Target="https://www.ageuk.org.uk/globalassets/age-uk/documents/information-%09guides/ageukig32_bereavement_inf.pdf" TargetMode="External"/><Relationship Id="rId39" Type="http://schemas.openxmlformats.org/officeDocument/2006/relationships/hyperlink" Target="https://samuraifrog.blogspot.com/2012/03/grief.html" TargetMode="External"/><Relationship Id="rId3" Type="http://schemas.openxmlformats.org/officeDocument/2006/relationships/styles" Target="styles.xml"/><Relationship Id="rId21" Type="http://schemas.openxmlformats.org/officeDocument/2006/relationships/hyperlink" Target="http://thebluediamondgallery.com/r/research.html" TargetMode="External"/><Relationship Id="rId34" Type="http://schemas.openxmlformats.org/officeDocument/2006/relationships/diagramLayout" Target="diagrams/layout1.xm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0.png"/><Relationship Id="rId17" Type="http://schemas.openxmlformats.org/officeDocument/2006/relationships/image" Target="media/image6.png"/><Relationship Id="rId25" Type="http://schemas.openxmlformats.org/officeDocument/2006/relationships/hyperlink" Target="https://www.ageuk.org.uk/globalassets/age-uk/documents/information-%09guides/ageukig32_bereavement_inf.pdf" TargetMode="External"/><Relationship Id="rId33" Type="http://schemas.openxmlformats.org/officeDocument/2006/relationships/diagramData" Target="diagrams/data1.xml"/><Relationship Id="rId38" Type="http://schemas.openxmlformats.org/officeDocument/2006/relationships/image" Target="media/image13.jpe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8.jpeg"/><Relationship Id="rId29" Type="http://schemas.openxmlformats.org/officeDocument/2006/relationships/hyperlink" Target="https://www.cruse.org.uk/get-%09help/local-%09services/wales/wales/contact-us" TargetMode="External"/><Relationship Id="rId41" Type="http://schemas.openxmlformats.org/officeDocument/2006/relationships/hyperlink" Target="https://www.nhs.uk/service-search/Bereavment-%09support/LocationSearch/31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ageuk.org.uk/globalassets/age-uk/documents/information-%09guides/ageukig32_bereavement_inf.pdf" TargetMode="External"/><Relationship Id="rId32" Type="http://schemas.openxmlformats.org/officeDocument/2006/relationships/image" Target="media/image12.png"/><Relationship Id="rId37" Type="http://schemas.microsoft.com/office/2007/relationships/diagramDrawing" Target="diagrams/drawing1.xml"/><Relationship Id="rId40" Type="http://schemas.openxmlformats.org/officeDocument/2006/relationships/hyperlink" Target="https://www.nhs.uk/service-search/Bereavment-%09support/LocationSearch/314" TargetMode="External"/><Relationship Id="rId5" Type="http://schemas.openxmlformats.org/officeDocument/2006/relationships/webSettings" Target="webSettings.xml"/><Relationship Id="rId15" Type="http://schemas.openxmlformats.org/officeDocument/2006/relationships/hyperlink" Target="https://pixabay.com/en/mental-health-brain-mind-mental-3332122/" TargetMode="External"/><Relationship Id="rId23" Type="http://schemas.openxmlformats.org/officeDocument/2006/relationships/hyperlink" Target="http://www.thebluediamondgallery.com/tablet/c/culture.html" TargetMode="External"/><Relationship Id="rId28" Type="http://schemas.openxmlformats.org/officeDocument/2006/relationships/hyperlink" Target="https://www.ageuk.org.uk/globalassets/age-uk/documents/information-%09guides/ageukig32_bereavement_inf.pdf" TargetMode="External"/><Relationship Id="rId36" Type="http://schemas.openxmlformats.org/officeDocument/2006/relationships/diagramColors" Target="diagrams/colors1.xml"/><Relationship Id="rId10" Type="http://schemas.openxmlformats.org/officeDocument/2006/relationships/image" Target="media/image2.png"/><Relationship Id="rId19" Type="http://schemas.openxmlformats.org/officeDocument/2006/relationships/image" Target="media/image8.png"/><Relationship Id="rId31"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yperlink" Target="https://cute-pictures.blogspot.com/2010/05/green-leaves-and-green-backgrounds.html" TargetMode="External"/><Relationship Id="rId14" Type="http://schemas.openxmlformats.org/officeDocument/2006/relationships/image" Target="media/image4.png"/><Relationship Id="rId22" Type="http://schemas.openxmlformats.org/officeDocument/2006/relationships/image" Target="media/image9.jpeg"/><Relationship Id="rId27" Type="http://schemas.openxmlformats.org/officeDocument/2006/relationships/hyperlink" Target="https://www.cruse.org.uk/get-%09help/local-%09services/wales/wales/contact-us" TargetMode="External"/><Relationship Id="rId30" Type="http://schemas.openxmlformats.org/officeDocument/2006/relationships/image" Target="media/image10.png"/><Relationship Id="rId35" Type="http://schemas.openxmlformats.org/officeDocument/2006/relationships/diagramQuickStyle" Target="diagrams/quickStyle1.xml"/><Relationship Id="rId43"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501020\AppData\Roaming\Microsoft\Templates\Student%20report%20notebook%20kit%20(cover,%20binder%20spine,%20divider%20tabs).dotx" TargetMode="External"/></Relationships>
</file>

<file path=word/diagrams/colors1.xml><?xml version="1.0" encoding="utf-8"?>
<dgm:colorsDef xmlns:dgm="http://schemas.openxmlformats.org/drawingml/2006/diagram" xmlns:a="http://schemas.openxmlformats.org/drawingml/2006/main" uniqueId="urn:microsoft.com/office/officeart/2005/8/colors/accent4_4">
  <dgm:title val=""/>
  <dgm:desc val=""/>
  <dgm:catLst>
    <dgm:cat type="accent4" pri="11400"/>
  </dgm:catLst>
  <dgm:styleLbl name="node0">
    <dgm:fillClrLst meth="cycle">
      <a:schemeClr val="accent4">
        <a:shade val="60000"/>
      </a:schemeClr>
    </dgm:fillClrLst>
    <dgm:linClrLst meth="repeat">
      <a:schemeClr val="lt1"/>
    </dgm:linClrLst>
    <dgm:effectClrLst/>
    <dgm:txLinClrLst/>
    <dgm:txFillClrLst/>
    <dgm:txEffectClrLst/>
  </dgm:styleLbl>
  <dgm:styleLbl name="node1">
    <dgm:fillClrLst meth="cycle">
      <a:schemeClr val="accent4">
        <a:shade val="50000"/>
      </a:schemeClr>
      <a:schemeClr val="accent4">
        <a:tint val="55000"/>
      </a:schemeClr>
    </dgm:fillClrLst>
    <dgm:linClrLst meth="repeat">
      <a:schemeClr val="lt1"/>
    </dgm:linClrLst>
    <dgm:effectClrLst/>
    <dgm:txLinClrLst/>
    <dgm:txFillClrLst/>
    <dgm:txEffectClrLst/>
  </dgm:styleLbl>
  <dgm:styleLbl name="alignNode1">
    <dgm:fillClrLst meth="cycle">
      <a:schemeClr val="accent4">
        <a:shade val="50000"/>
      </a:schemeClr>
      <a:schemeClr val="accent4">
        <a:tint val="55000"/>
      </a:schemeClr>
    </dgm:fillClrLst>
    <dgm:linClrLst meth="cycle">
      <a:schemeClr val="accent4">
        <a:shade val="50000"/>
      </a:schemeClr>
      <a:schemeClr val="accent4">
        <a:tint val="55000"/>
      </a:schemeClr>
    </dgm:linClrLst>
    <dgm:effectClrLst/>
    <dgm:txLinClrLst/>
    <dgm:txFillClrLst/>
    <dgm:txEffectClrLst/>
  </dgm:styleLbl>
  <dgm:styleLbl name="lnNode1">
    <dgm:fillClrLst meth="cycle">
      <a:schemeClr val="accent4">
        <a:shade val="50000"/>
      </a:schemeClr>
      <a:schemeClr val="accent4">
        <a:tint val="55000"/>
      </a:schemeClr>
    </dgm:fillClrLst>
    <dgm:linClrLst meth="repeat">
      <a:schemeClr val="lt1"/>
    </dgm:linClrLst>
    <dgm:effectClrLst/>
    <dgm:txLinClrLst/>
    <dgm:txFillClrLst/>
    <dgm:txEffectClrLst/>
  </dgm:styleLbl>
  <dgm:styleLbl name="vennNode1">
    <dgm:fillClrLst meth="cycle">
      <a:schemeClr val="accent4">
        <a:shade val="80000"/>
        <a:alpha val="50000"/>
      </a:schemeClr>
      <a:schemeClr val="accent4">
        <a:tint val="50000"/>
        <a:alpha val="50000"/>
      </a:schemeClr>
    </dgm:fillClrLst>
    <dgm:linClrLst meth="repeat">
      <a:schemeClr val="lt1"/>
    </dgm:linClrLst>
    <dgm:effectClrLst/>
    <dgm:txLinClrLst/>
    <dgm:txFillClrLst/>
    <dgm:txEffectClrLst/>
  </dgm:styleLbl>
  <dgm:styleLbl name="node2">
    <dgm:fillClrLst>
      <a:schemeClr val="accent4">
        <a:shade val="80000"/>
      </a:schemeClr>
    </dgm:fillClrLst>
    <dgm:linClrLst meth="repeat">
      <a:schemeClr val="lt1"/>
    </dgm:linClrLst>
    <dgm:effectClrLst/>
    <dgm:txLinClrLst/>
    <dgm:txFillClrLst/>
    <dgm:txEffectClrLst/>
  </dgm:styleLbl>
  <dgm:styleLbl name="node3">
    <dgm:fillClrLst>
      <a:schemeClr val="accent4">
        <a:tint val="99000"/>
      </a:schemeClr>
    </dgm:fillClrLst>
    <dgm:linClrLst meth="repeat">
      <a:schemeClr val="lt1"/>
    </dgm:linClrLst>
    <dgm:effectClrLst/>
    <dgm:txLinClrLst/>
    <dgm:txFillClrLst/>
    <dgm:txEffectClrLst/>
  </dgm:styleLbl>
  <dgm:styleLbl name="node4">
    <dgm:fillClrLst>
      <a:schemeClr val="accent4">
        <a:tint val="70000"/>
      </a:schemeClr>
    </dgm:fillClrLst>
    <dgm:linClrLst meth="repeat">
      <a:schemeClr val="lt1"/>
    </dgm:linClrLst>
    <dgm:effectClrLst/>
    <dgm:txLinClrLst/>
    <dgm:txFillClrLst/>
    <dgm:txEffectClrLst/>
  </dgm:styleLbl>
  <dgm:styleLbl name="fgImgPlace1">
    <dgm:fillClrLst>
      <a:schemeClr val="accent4">
        <a:tint val="50000"/>
      </a:schemeClr>
      <a:schemeClr val="accent4">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4">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4">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dgm:txEffectClrLst/>
  </dgm:styleLbl>
  <dgm:styleLbl name="fgSibTrans2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dgm:txEffectClrLst/>
  </dgm:styleLbl>
  <dgm:styleLbl name="bgSibTrans2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dgm:txEffectClrLst/>
  </dgm:styleLbl>
  <dgm:styleLbl name="sibTrans1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accent4">
        <a:shade val="80000"/>
      </a:schemeClr>
    </dgm:fillClrLst>
    <dgm:linClrLst meth="repeat">
      <a:schemeClr val="lt1"/>
    </dgm:linClrLst>
    <dgm:effectClrLst/>
    <dgm:txLinClrLst/>
    <dgm:txFillClrLst/>
    <dgm:txEffectClrLst/>
  </dgm:styleLbl>
  <dgm:styleLbl name="asst1">
    <dgm:fillClrLst meth="repeat">
      <a:schemeClr val="accent4">
        <a:shade val="80000"/>
      </a:schemeClr>
    </dgm:fillClrLst>
    <dgm:linClrLst meth="repeat">
      <a:schemeClr val="lt1"/>
    </dgm:linClrLst>
    <dgm:effectClrLst/>
    <dgm:txLinClrLst/>
    <dgm:txFillClrLst/>
    <dgm:txEffectClrLst/>
  </dgm:styleLbl>
  <dgm:styleLbl name="asst2">
    <dgm:fillClrLst>
      <a:schemeClr val="accent4">
        <a:tint val="90000"/>
      </a:schemeClr>
    </dgm:fillClrLst>
    <dgm:linClrLst meth="repeat">
      <a:schemeClr val="lt1"/>
    </dgm:linClrLst>
    <dgm:effectClrLst/>
    <dgm:txLinClrLst/>
    <dgm:txFillClrLst/>
    <dgm:txEffectClrLst/>
  </dgm:styleLbl>
  <dgm:styleLbl name="asst3">
    <dgm:fillClrLst>
      <a:schemeClr val="accent4">
        <a:tint val="70000"/>
      </a:schemeClr>
    </dgm:fillClrLst>
    <dgm:linClrLst meth="repeat">
      <a:schemeClr val="lt1"/>
    </dgm:linClrLst>
    <dgm:effectClrLst/>
    <dgm:txLinClrLst/>
    <dgm:txFillClrLst/>
    <dgm:txEffectClrLst/>
  </dgm:styleLbl>
  <dgm:styleLbl name="asst4">
    <dgm:fillClrLst>
      <a:schemeClr val="accent4">
        <a:tint val="50000"/>
      </a:schemeClr>
    </dgm:fillClrLst>
    <dgm:linClrLst meth="repeat">
      <a:schemeClr val="lt1"/>
    </dgm:linClrLst>
    <dgm:effectClrLst/>
    <dgm:txLinClrLst/>
    <dgm:txFillClrLst/>
    <dgm:txEffectClrLst/>
  </dgm:styleLbl>
  <dgm:styleLbl name="parChTrans2D1">
    <dgm:fillClrLst meth="repeat">
      <a:schemeClr val="accent4">
        <a:tint val="60000"/>
      </a:schemeClr>
    </dgm:fillClrLst>
    <dgm:linClrLst meth="repeat">
      <a:schemeClr val="accent4">
        <a:shade val="80000"/>
      </a:schemeClr>
    </dgm:linClrLst>
    <dgm:effectClrLst/>
    <dgm:txLinClrLst/>
    <dgm:txFillClrLst/>
    <dgm:txEffectClrLst/>
  </dgm:styleLbl>
  <dgm:styleLbl name="parChTrans2D2">
    <dgm:fillClrLst meth="repeat">
      <a:schemeClr val="accent4">
        <a:tint val="90000"/>
      </a:schemeClr>
    </dgm:fillClrLst>
    <dgm:linClrLst meth="repeat">
      <a:schemeClr val="accent4">
        <a:tint val="90000"/>
      </a:schemeClr>
    </dgm:linClrLst>
    <dgm:effectClrLst/>
    <dgm:txLinClrLst/>
    <dgm:txFillClrLst/>
    <dgm:txEffectClrLst/>
  </dgm:styleLbl>
  <dgm:styleLbl name="parChTrans2D3">
    <dgm:fillClrLst meth="repeat">
      <a:schemeClr val="accent4">
        <a:tint val="70000"/>
      </a:schemeClr>
    </dgm:fillClrLst>
    <dgm:linClrLst meth="repeat">
      <a:schemeClr val="accent4">
        <a:tint val="70000"/>
      </a:schemeClr>
    </dgm:linClrLst>
    <dgm:effectClrLst/>
    <dgm:txLinClrLst/>
    <dgm:txFillClrLst/>
    <dgm:txEffectClrLst/>
  </dgm:styleLbl>
  <dgm:styleLbl name="parChTrans2D4">
    <dgm:fillClrLst meth="repeat">
      <a:schemeClr val="accent4">
        <a:tint val="50000"/>
      </a:schemeClr>
    </dgm:fillClrLst>
    <dgm:linClrLst meth="repeat">
      <a:schemeClr val="accent4">
        <a:tint val="50000"/>
      </a:schemeClr>
    </dgm:linClrLst>
    <dgm:effectClrLst/>
    <dgm:txLinClrLst/>
    <dgm:txFillClrLst meth="repeat">
      <a:schemeClr val="dk1"/>
    </dgm:txFillClrLst>
    <dgm:txEffectClrLst/>
  </dgm:styleLbl>
  <dgm:styleLbl name="parChTrans1D1">
    <dgm:fillClrLst meth="repeat">
      <a:schemeClr val="accent4">
        <a:shade val="80000"/>
      </a:schemeClr>
    </dgm:fillClrLst>
    <dgm:linClrLst meth="repeat">
      <a:schemeClr val="accent4">
        <a:shade val="80000"/>
      </a:schemeClr>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4">
        <a:tint val="90000"/>
      </a:schemeClr>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4">
        <a:tint val="70000"/>
      </a:schemeClr>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4">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accent4">
        <a:alpha val="90000"/>
        <a:tint val="55000"/>
      </a:schemeClr>
    </dgm:fillClrLst>
    <dgm:linClrLst meth="repeat">
      <a:schemeClr val="accent4">
        <a:alpha val="90000"/>
        <a:tint val="55000"/>
      </a:schemeClr>
    </dgm:linClrLst>
    <dgm:effectClrLst/>
    <dgm:txLinClrLst/>
    <dgm:txFillClrLst meth="repeat">
      <a:schemeClr val="dk1"/>
    </dgm:txFillClrLst>
    <dgm:txEffectClrLst/>
  </dgm:styleLbl>
  <dgm:styleLbl name="alignAccFollowNode1">
    <dgm:fillClrLst meth="repeat">
      <a:schemeClr val="accent4">
        <a:alpha val="90000"/>
        <a:tint val="55000"/>
      </a:schemeClr>
    </dgm:fillClrLst>
    <dgm:linClrLst meth="repeat">
      <a:schemeClr val="accent4">
        <a:alpha val="90000"/>
        <a:tint val="55000"/>
      </a:schemeClr>
    </dgm:linClrLst>
    <dgm:effectClrLst/>
    <dgm:txLinClrLst/>
    <dgm:txFillClrLst meth="repeat">
      <a:schemeClr val="dk1"/>
    </dgm:txFillClrLst>
    <dgm:txEffectClrLst/>
  </dgm:styleLbl>
  <dgm:styleLbl name="bgAccFollowNode1">
    <dgm:fillClrLst meth="repeat">
      <a:schemeClr val="accent4">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a:tint val="50000"/>
      </a:schemeClr>
    </dgm:linClrLst>
    <dgm:effectClrLst/>
    <dgm:txLinClrLst/>
    <dgm:txFillClrLst meth="repeat">
      <a:schemeClr val="dk1"/>
    </dgm:txFillClrLst>
    <dgm:txEffectClrLst/>
  </dgm:styleLbl>
  <dgm:styleLbl name="bgShp">
    <dgm:fillClrLst meth="repeat">
      <a:schemeClr val="accent4">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55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E30BBD7-D934-436D-B4CF-8779009CE0BE}" type="doc">
      <dgm:prSet loTypeId="urn:microsoft.com/office/officeart/2008/layout/RadialCluster" loCatId="relationship" qsTypeId="urn:microsoft.com/office/officeart/2005/8/quickstyle/simple3" qsCatId="simple" csTypeId="urn:microsoft.com/office/officeart/2005/8/colors/accent4_4" csCatId="accent4" phldr="1"/>
      <dgm:spPr/>
      <dgm:t>
        <a:bodyPr/>
        <a:lstStyle/>
        <a:p>
          <a:endParaRPr lang="en-GB"/>
        </a:p>
      </dgm:t>
    </dgm:pt>
    <dgm:pt modelId="{3E857381-C0D3-4D51-AFE4-02CACAEA0701}">
      <dgm:prSet phldrT="[Text]"/>
      <dgm:spPr/>
      <dgm:t>
        <a:bodyPr/>
        <a:lstStyle/>
        <a:p>
          <a:r>
            <a:rPr lang="en-GB" b="1"/>
            <a:t>Cognitive Behavioural Therapy (CBT)</a:t>
          </a:r>
        </a:p>
      </dgm:t>
    </dgm:pt>
    <dgm:pt modelId="{562CC72F-BA36-45B0-80B4-8B5C4ECD010D}" type="parTrans" cxnId="{B29719C1-B575-478F-82F8-8351421CFFA2}">
      <dgm:prSet/>
      <dgm:spPr/>
      <dgm:t>
        <a:bodyPr/>
        <a:lstStyle/>
        <a:p>
          <a:endParaRPr lang="en-GB"/>
        </a:p>
      </dgm:t>
    </dgm:pt>
    <dgm:pt modelId="{88A8FC91-8BE5-455B-B2BA-F4538911E758}" type="sibTrans" cxnId="{B29719C1-B575-478F-82F8-8351421CFFA2}">
      <dgm:prSet/>
      <dgm:spPr/>
      <dgm:t>
        <a:bodyPr/>
        <a:lstStyle/>
        <a:p>
          <a:endParaRPr lang="en-GB"/>
        </a:p>
      </dgm:t>
    </dgm:pt>
    <dgm:pt modelId="{A6A62A00-AF32-4BE3-BCF4-AE1D22FB41DD}">
      <dgm:prSet phldrT="[Text]" custT="1"/>
      <dgm:spPr/>
      <dgm:t>
        <a:bodyPr/>
        <a:lstStyle/>
        <a:p>
          <a:r>
            <a:rPr lang="en-GB" sz="1100"/>
            <a:t>CBT can play a vital role in reducing grief by helping to chane </a:t>
          </a:r>
          <a:r>
            <a:rPr lang="en-GB" sz="1100" b="1"/>
            <a:t>dysfuntional</a:t>
          </a:r>
          <a:r>
            <a:rPr lang="en-GB" sz="1100"/>
            <a:t> thought patterns and providing more flexible ways of thinking (Gibson, 2012).</a:t>
          </a:r>
        </a:p>
      </dgm:t>
    </dgm:pt>
    <dgm:pt modelId="{C6615F41-CD2D-4F1D-A820-72D47B5DCBB8}" type="parTrans" cxnId="{438FC259-1161-4467-B77D-C2737A498194}">
      <dgm:prSet/>
      <dgm:spPr/>
      <dgm:t>
        <a:bodyPr/>
        <a:lstStyle/>
        <a:p>
          <a:endParaRPr lang="en-GB"/>
        </a:p>
      </dgm:t>
    </dgm:pt>
    <dgm:pt modelId="{A842201E-5212-43C4-B960-97A0D67D3FAC}" type="sibTrans" cxnId="{438FC259-1161-4467-B77D-C2737A498194}">
      <dgm:prSet/>
      <dgm:spPr/>
      <dgm:t>
        <a:bodyPr/>
        <a:lstStyle/>
        <a:p>
          <a:endParaRPr lang="en-GB"/>
        </a:p>
      </dgm:t>
    </dgm:pt>
    <dgm:pt modelId="{88CC5898-3366-4C57-A385-B694905C5D78}">
      <dgm:prSet phldrT="[Text]" custT="1"/>
      <dgm:spPr/>
      <dgm:t>
        <a:bodyPr/>
        <a:lstStyle/>
        <a:p>
          <a:pPr>
            <a:buFont typeface="Symbol" panose="05050102010706020507" pitchFamily="18" charset="2"/>
            <a:buNone/>
          </a:pPr>
          <a:r>
            <a:rPr lang="en-GB" sz="1000" b="1"/>
            <a:t>Does CBT work?</a:t>
          </a:r>
        </a:p>
        <a:p>
          <a:pPr>
            <a:buFont typeface="Symbol" panose="05050102010706020507" pitchFamily="18" charset="2"/>
            <a:buChar char=""/>
          </a:pPr>
          <a:r>
            <a:rPr lang="en-GB" sz="1000"/>
            <a:t>One research study that looked at the efficacy of CBT, in particularly for </a:t>
          </a:r>
          <a:r>
            <a:rPr lang="en-GB" sz="1000" b="1"/>
            <a:t>older adults</a:t>
          </a:r>
          <a:r>
            <a:rPr lang="en-GB" sz="1000"/>
            <a:t>, found that it was more effective than other therapy options and had immediate benefits (Gibson, 2012). However, it is important to remember that clinical interventions may be more effective (Neimeyer &amp; Holland, 2015).</a:t>
          </a:r>
        </a:p>
      </dgm:t>
    </dgm:pt>
    <dgm:pt modelId="{EDEE0257-FDE2-4A3E-92B4-F3BC8B1F9888}" type="parTrans" cxnId="{AB95665E-EAEB-4419-A485-A0881044F88C}">
      <dgm:prSet/>
      <dgm:spPr/>
      <dgm:t>
        <a:bodyPr/>
        <a:lstStyle/>
        <a:p>
          <a:endParaRPr lang="en-GB"/>
        </a:p>
      </dgm:t>
    </dgm:pt>
    <dgm:pt modelId="{A6380BD4-6FEE-4F09-ACE4-600EA209AA44}" type="sibTrans" cxnId="{AB95665E-EAEB-4419-A485-A0881044F88C}">
      <dgm:prSet/>
      <dgm:spPr/>
      <dgm:t>
        <a:bodyPr/>
        <a:lstStyle/>
        <a:p>
          <a:endParaRPr lang="en-GB"/>
        </a:p>
      </dgm:t>
    </dgm:pt>
    <dgm:pt modelId="{4C39D0A3-20E1-41CC-9EF2-C723689CDCAB}">
      <dgm:prSet phldrT="[Text]" custT="1"/>
      <dgm:spPr/>
      <dgm:t>
        <a:bodyPr/>
        <a:lstStyle/>
        <a:p>
          <a:r>
            <a:rPr lang="en-GB" sz="1100"/>
            <a:t>Promotes techniques for challenging negative self-evaluation (Neimeyer &amp; Holland, 2015). </a:t>
          </a:r>
        </a:p>
      </dgm:t>
    </dgm:pt>
    <dgm:pt modelId="{57F7F65E-49F9-4898-8FF3-F7DC28AD6B88}" type="parTrans" cxnId="{2D21EE0F-99A9-4E60-BE13-447B33ED719E}">
      <dgm:prSet/>
      <dgm:spPr/>
      <dgm:t>
        <a:bodyPr/>
        <a:lstStyle/>
        <a:p>
          <a:endParaRPr lang="en-GB"/>
        </a:p>
      </dgm:t>
    </dgm:pt>
    <dgm:pt modelId="{5CFF0792-ADE0-4C83-AF54-7D4AD7E7F2C1}" type="sibTrans" cxnId="{2D21EE0F-99A9-4E60-BE13-447B33ED719E}">
      <dgm:prSet/>
      <dgm:spPr/>
      <dgm:t>
        <a:bodyPr/>
        <a:lstStyle/>
        <a:p>
          <a:endParaRPr lang="en-GB"/>
        </a:p>
      </dgm:t>
    </dgm:pt>
    <dgm:pt modelId="{E9BF46AC-E63D-471C-9A6B-27AA546419A5}">
      <dgm:prSet custT="1"/>
      <dgm:spPr/>
      <dgm:t>
        <a:bodyPr/>
        <a:lstStyle/>
        <a:p>
          <a:r>
            <a:rPr lang="en-GB" sz="1000" b="1"/>
            <a:t>Internet based CBT </a:t>
          </a:r>
          <a:r>
            <a:rPr lang="en-GB" sz="1000"/>
            <a:t>- Wagner,  Knaevelsrud, and Maercker (2006)  conducted a study looking at the effectiveness of an internet based CBT progrmme for bereaved people, as a new approach to treatment.  The study consisted </a:t>
          </a:r>
          <a:r>
            <a:rPr lang="en-GB" sz="1000" b="1"/>
            <a:t>of two groups</a:t>
          </a:r>
          <a:r>
            <a:rPr lang="en-GB" sz="1000"/>
            <a:t>, the treatment group and non-treatment group. Results </a:t>
          </a:r>
          <a:r>
            <a:rPr lang="en-GB" sz="1000" b="1"/>
            <a:t>indicated signifcanlty more postive outcomes for those in the treament group with a reduction in several grief symptoms</a:t>
          </a:r>
          <a:r>
            <a:rPr lang="en-GB" sz="900" b="1"/>
            <a:t>!</a:t>
          </a:r>
        </a:p>
      </dgm:t>
    </dgm:pt>
    <dgm:pt modelId="{655750AB-70CE-407D-AA4E-D0EEC6186699}" type="parTrans" cxnId="{0A3E58CB-6F4B-408E-BBEA-E9953DB97765}">
      <dgm:prSet/>
      <dgm:spPr/>
      <dgm:t>
        <a:bodyPr/>
        <a:lstStyle/>
        <a:p>
          <a:endParaRPr lang="en-GB"/>
        </a:p>
      </dgm:t>
    </dgm:pt>
    <dgm:pt modelId="{DBE61AD4-659F-49BC-ABB8-F66C6C5D9029}" type="sibTrans" cxnId="{0A3E58CB-6F4B-408E-BBEA-E9953DB97765}">
      <dgm:prSet/>
      <dgm:spPr/>
      <dgm:t>
        <a:bodyPr/>
        <a:lstStyle/>
        <a:p>
          <a:endParaRPr lang="en-GB"/>
        </a:p>
      </dgm:t>
    </dgm:pt>
    <dgm:pt modelId="{5E357ECE-AF6B-46CB-9547-1F7B371D600E}" type="pres">
      <dgm:prSet presAssocID="{AE30BBD7-D934-436D-B4CF-8779009CE0BE}" presName="Name0" presStyleCnt="0">
        <dgm:presLayoutVars>
          <dgm:chMax val="1"/>
          <dgm:chPref val="1"/>
          <dgm:dir/>
          <dgm:animOne val="branch"/>
          <dgm:animLvl val="lvl"/>
        </dgm:presLayoutVars>
      </dgm:prSet>
      <dgm:spPr/>
    </dgm:pt>
    <dgm:pt modelId="{553ACBB1-2D9C-4627-AEF9-674F8CF1DF66}" type="pres">
      <dgm:prSet presAssocID="{3E857381-C0D3-4D51-AFE4-02CACAEA0701}" presName="singleCycle" presStyleCnt="0"/>
      <dgm:spPr/>
    </dgm:pt>
    <dgm:pt modelId="{A04146AE-1C09-49DA-B2B8-4CF3BBA82DF3}" type="pres">
      <dgm:prSet presAssocID="{3E857381-C0D3-4D51-AFE4-02CACAEA0701}" presName="singleCenter" presStyleLbl="node1" presStyleIdx="0" presStyleCnt="5" custScaleX="75299" custScaleY="63268" custLinFactNeighborX="-2873" custLinFactNeighborY="-19054">
        <dgm:presLayoutVars>
          <dgm:chMax val="7"/>
          <dgm:chPref val="7"/>
        </dgm:presLayoutVars>
      </dgm:prSet>
      <dgm:spPr/>
    </dgm:pt>
    <dgm:pt modelId="{FADC6DEE-17CE-4B14-92F4-F5AE77133ADB}" type="pres">
      <dgm:prSet presAssocID="{C6615F41-CD2D-4F1D-A820-72D47B5DCBB8}" presName="Name56" presStyleLbl="parChTrans1D2" presStyleIdx="0" presStyleCnt="4"/>
      <dgm:spPr/>
    </dgm:pt>
    <dgm:pt modelId="{FDAC9AFA-C09E-4525-B6AF-FEFE582F180F}" type="pres">
      <dgm:prSet presAssocID="{A6A62A00-AF32-4BE3-BCF4-AE1D22FB41DD}" presName="text0" presStyleLbl="node1" presStyleIdx="1" presStyleCnt="5" custScaleX="297223" custScaleY="96772" custRadScaleRad="116595" custRadScaleInc="-73304">
        <dgm:presLayoutVars>
          <dgm:bulletEnabled val="1"/>
        </dgm:presLayoutVars>
      </dgm:prSet>
      <dgm:spPr/>
    </dgm:pt>
    <dgm:pt modelId="{0A190300-808E-489C-B26E-D72A724F02B2}" type="pres">
      <dgm:prSet presAssocID="{EDEE0257-FDE2-4A3E-92B4-F3BC8B1F9888}" presName="Name56" presStyleLbl="parChTrans1D2" presStyleIdx="1" presStyleCnt="4"/>
      <dgm:spPr/>
    </dgm:pt>
    <dgm:pt modelId="{9C0A861A-9162-403D-B941-D43095322A8C}" type="pres">
      <dgm:prSet presAssocID="{88CC5898-3366-4C57-A385-B694905C5D78}" presName="text0" presStyleLbl="node1" presStyleIdx="2" presStyleCnt="5" custScaleX="196694" custScaleY="223740" custRadScaleRad="108058" custRadScaleInc="-79837">
        <dgm:presLayoutVars>
          <dgm:bulletEnabled val="1"/>
        </dgm:presLayoutVars>
      </dgm:prSet>
      <dgm:spPr/>
    </dgm:pt>
    <dgm:pt modelId="{8CCA8730-0DAD-4D42-BAB8-937D339E0F1E}" type="pres">
      <dgm:prSet presAssocID="{57F7F65E-49F9-4898-8FF3-F7DC28AD6B88}" presName="Name56" presStyleLbl="parChTrans1D2" presStyleIdx="2" presStyleCnt="4"/>
      <dgm:spPr/>
    </dgm:pt>
    <dgm:pt modelId="{6A391C6B-8D54-47DA-9575-3E20A27718ED}" type="pres">
      <dgm:prSet presAssocID="{4C39D0A3-20E1-41CC-9EF2-C723689CDCAB}" presName="text0" presStyleLbl="node1" presStyleIdx="3" presStyleCnt="5" custScaleX="177794" custScaleY="93306" custRadScaleRad="76757" custRadScaleInc="-139607">
        <dgm:presLayoutVars>
          <dgm:bulletEnabled val="1"/>
        </dgm:presLayoutVars>
      </dgm:prSet>
      <dgm:spPr/>
    </dgm:pt>
    <dgm:pt modelId="{51486B47-E723-4BB6-A5EC-73CE7E895D89}" type="pres">
      <dgm:prSet presAssocID="{655750AB-70CE-407D-AA4E-D0EEC6186699}" presName="Name56" presStyleLbl="parChTrans1D2" presStyleIdx="3" presStyleCnt="4"/>
      <dgm:spPr/>
    </dgm:pt>
    <dgm:pt modelId="{F05C36E9-36D0-48A6-9B8B-D43815F3E76E}" type="pres">
      <dgm:prSet presAssocID="{E9BF46AC-E63D-471C-9A6B-27AA546419A5}" presName="text0" presStyleLbl="node1" presStyleIdx="4" presStyleCnt="5" custScaleX="315091" custScaleY="183495" custRadScaleRad="77096" custRadScaleInc="-63739">
        <dgm:presLayoutVars>
          <dgm:bulletEnabled val="1"/>
        </dgm:presLayoutVars>
      </dgm:prSet>
      <dgm:spPr/>
    </dgm:pt>
  </dgm:ptLst>
  <dgm:cxnLst>
    <dgm:cxn modelId="{8927FE01-33F6-4397-9F02-43A48938B04E}" type="presOf" srcId="{E9BF46AC-E63D-471C-9A6B-27AA546419A5}" destId="{F05C36E9-36D0-48A6-9B8B-D43815F3E76E}" srcOrd="0" destOrd="0" presId="urn:microsoft.com/office/officeart/2008/layout/RadialCluster"/>
    <dgm:cxn modelId="{2D21EE0F-99A9-4E60-BE13-447B33ED719E}" srcId="{3E857381-C0D3-4D51-AFE4-02CACAEA0701}" destId="{4C39D0A3-20E1-41CC-9EF2-C723689CDCAB}" srcOrd="2" destOrd="0" parTransId="{57F7F65E-49F9-4898-8FF3-F7DC28AD6B88}" sibTransId="{5CFF0792-ADE0-4C83-AF54-7D4AD7E7F2C1}"/>
    <dgm:cxn modelId="{AB95665E-EAEB-4419-A485-A0881044F88C}" srcId="{3E857381-C0D3-4D51-AFE4-02CACAEA0701}" destId="{88CC5898-3366-4C57-A385-B694905C5D78}" srcOrd="1" destOrd="0" parTransId="{EDEE0257-FDE2-4A3E-92B4-F3BC8B1F9888}" sibTransId="{A6380BD4-6FEE-4F09-ACE4-600EA209AA44}"/>
    <dgm:cxn modelId="{028A8D61-0461-4C8A-93D0-B9BE03E6E375}" type="presOf" srcId="{88CC5898-3366-4C57-A385-B694905C5D78}" destId="{9C0A861A-9162-403D-B941-D43095322A8C}" srcOrd="0" destOrd="0" presId="urn:microsoft.com/office/officeart/2008/layout/RadialCluster"/>
    <dgm:cxn modelId="{8CEBAB42-EA0F-4B6A-8D3B-F7674620FF60}" type="presOf" srcId="{A6A62A00-AF32-4BE3-BCF4-AE1D22FB41DD}" destId="{FDAC9AFA-C09E-4525-B6AF-FEFE582F180F}" srcOrd="0" destOrd="0" presId="urn:microsoft.com/office/officeart/2008/layout/RadialCluster"/>
    <dgm:cxn modelId="{438FC259-1161-4467-B77D-C2737A498194}" srcId="{3E857381-C0D3-4D51-AFE4-02CACAEA0701}" destId="{A6A62A00-AF32-4BE3-BCF4-AE1D22FB41DD}" srcOrd="0" destOrd="0" parTransId="{C6615F41-CD2D-4F1D-A820-72D47B5DCBB8}" sibTransId="{A842201E-5212-43C4-B960-97A0D67D3FAC}"/>
    <dgm:cxn modelId="{263DB187-B7D0-4C33-B233-1427F7BD57F3}" type="presOf" srcId="{655750AB-70CE-407D-AA4E-D0EEC6186699}" destId="{51486B47-E723-4BB6-A5EC-73CE7E895D89}" srcOrd="0" destOrd="0" presId="urn:microsoft.com/office/officeart/2008/layout/RadialCluster"/>
    <dgm:cxn modelId="{04BA508F-DC64-4E04-888E-D9365C098F12}" type="presOf" srcId="{AE30BBD7-D934-436D-B4CF-8779009CE0BE}" destId="{5E357ECE-AF6B-46CB-9547-1F7B371D600E}" srcOrd="0" destOrd="0" presId="urn:microsoft.com/office/officeart/2008/layout/RadialCluster"/>
    <dgm:cxn modelId="{B58EEFAB-7DB3-4723-815F-CD32243BB668}" type="presOf" srcId="{57F7F65E-49F9-4898-8FF3-F7DC28AD6B88}" destId="{8CCA8730-0DAD-4D42-BAB8-937D339E0F1E}" srcOrd="0" destOrd="0" presId="urn:microsoft.com/office/officeart/2008/layout/RadialCluster"/>
    <dgm:cxn modelId="{B29719C1-B575-478F-82F8-8351421CFFA2}" srcId="{AE30BBD7-D934-436D-B4CF-8779009CE0BE}" destId="{3E857381-C0D3-4D51-AFE4-02CACAEA0701}" srcOrd="0" destOrd="0" parTransId="{562CC72F-BA36-45B0-80B4-8B5C4ECD010D}" sibTransId="{88A8FC91-8BE5-455B-B2BA-F4538911E758}"/>
    <dgm:cxn modelId="{0A3E58CB-6F4B-408E-BBEA-E9953DB97765}" srcId="{3E857381-C0D3-4D51-AFE4-02CACAEA0701}" destId="{E9BF46AC-E63D-471C-9A6B-27AA546419A5}" srcOrd="3" destOrd="0" parTransId="{655750AB-70CE-407D-AA4E-D0EEC6186699}" sibTransId="{DBE61AD4-659F-49BC-ABB8-F66C6C5D9029}"/>
    <dgm:cxn modelId="{CFC405CF-524C-4FDC-874D-684558EA7222}" type="presOf" srcId="{4C39D0A3-20E1-41CC-9EF2-C723689CDCAB}" destId="{6A391C6B-8D54-47DA-9575-3E20A27718ED}" srcOrd="0" destOrd="0" presId="urn:microsoft.com/office/officeart/2008/layout/RadialCluster"/>
    <dgm:cxn modelId="{E1EBC7D1-52AF-437C-A570-A705E8DD7641}" type="presOf" srcId="{3E857381-C0D3-4D51-AFE4-02CACAEA0701}" destId="{A04146AE-1C09-49DA-B2B8-4CF3BBA82DF3}" srcOrd="0" destOrd="0" presId="urn:microsoft.com/office/officeart/2008/layout/RadialCluster"/>
    <dgm:cxn modelId="{37E72CD5-17E7-431E-9248-3E3E373AC205}" type="presOf" srcId="{EDEE0257-FDE2-4A3E-92B4-F3BC8B1F9888}" destId="{0A190300-808E-489C-B26E-D72A724F02B2}" srcOrd="0" destOrd="0" presId="urn:microsoft.com/office/officeart/2008/layout/RadialCluster"/>
    <dgm:cxn modelId="{C937F5F9-7525-4D47-A8AF-9DE4387F069E}" type="presOf" srcId="{C6615F41-CD2D-4F1D-A820-72D47B5DCBB8}" destId="{FADC6DEE-17CE-4B14-92F4-F5AE77133ADB}" srcOrd="0" destOrd="0" presId="urn:microsoft.com/office/officeart/2008/layout/RadialCluster"/>
    <dgm:cxn modelId="{2A9A8BC7-9FDF-4FF4-9E42-892BBCCC257F}" type="presParOf" srcId="{5E357ECE-AF6B-46CB-9547-1F7B371D600E}" destId="{553ACBB1-2D9C-4627-AEF9-674F8CF1DF66}" srcOrd="0" destOrd="0" presId="urn:microsoft.com/office/officeart/2008/layout/RadialCluster"/>
    <dgm:cxn modelId="{EB69C54B-3906-4021-A565-D4EFC9DEAEB0}" type="presParOf" srcId="{553ACBB1-2D9C-4627-AEF9-674F8CF1DF66}" destId="{A04146AE-1C09-49DA-B2B8-4CF3BBA82DF3}" srcOrd="0" destOrd="0" presId="urn:microsoft.com/office/officeart/2008/layout/RadialCluster"/>
    <dgm:cxn modelId="{F96275DD-D1DD-4075-BA8A-7DEA6CB9AE0C}" type="presParOf" srcId="{553ACBB1-2D9C-4627-AEF9-674F8CF1DF66}" destId="{FADC6DEE-17CE-4B14-92F4-F5AE77133ADB}" srcOrd="1" destOrd="0" presId="urn:microsoft.com/office/officeart/2008/layout/RadialCluster"/>
    <dgm:cxn modelId="{EF9FE32A-8B42-4297-9C8D-AA618FFBCE0B}" type="presParOf" srcId="{553ACBB1-2D9C-4627-AEF9-674F8CF1DF66}" destId="{FDAC9AFA-C09E-4525-B6AF-FEFE582F180F}" srcOrd="2" destOrd="0" presId="urn:microsoft.com/office/officeart/2008/layout/RadialCluster"/>
    <dgm:cxn modelId="{E4B941CB-C90B-4877-9A05-9C50E3D46063}" type="presParOf" srcId="{553ACBB1-2D9C-4627-AEF9-674F8CF1DF66}" destId="{0A190300-808E-489C-B26E-D72A724F02B2}" srcOrd="3" destOrd="0" presId="urn:microsoft.com/office/officeart/2008/layout/RadialCluster"/>
    <dgm:cxn modelId="{4DD5CC0B-DAD9-4AE5-8BE1-BA38E68473D6}" type="presParOf" srcId="{553ACBB1-2D9C-4627-AEF9-674F8CF1DF66}" destId="{9C0A861A-9162-403D-B941-D43095322A8C}" srcOrd="4" destOrd="0" presId="urn:microsoft.com/office/officeart/2008/layout/RadialCluster"/>
    <dgm:cxn modelId="{00726F82-7F5D-420E-B2D3-0FEF75C71B28}" type="presParOf" srcId="{553ACBB1-2D9C-4627-AEF9-674F8CF1DF66}" destId="{8CCA8730-0DAD-4D42-BAB8-937D339E0F1E}" srcOrd="5" destOrd="0" presId="urn:microsoft.com/office/officeart/2008/layout/RadialCluster"/>
    <dgm:cxn modelId="{A94E4147-A75C-4334-8BE4-CA891D966CBC}" type="presParOf" srcId="{553ACBB1-2D9C-4627-AEF9-674F8CF1DF66}" destId="{6A391C6B-8D54-47DA-9575-3E20A27718ED}" srcOrd="6" destOrd="0" presId="urn:microsoft.com/office/officeart/2008/layout/RadialCluster"/>
    <dgm:cxn modelId="{CA375B65-7926-45DE-ADB0-B70C5D4E7465}" type="presParOf" srcId="{553ACBB1-2D9C-4627-AEF9-674F8CF1DF66}" destId="{51486B47-E723-4BB6-A5EC-73CE7E895D89}" srcOrd="7" destOrd="0" presId="urn:microsoft.com/office/officeart/2008/layout/RadialCluster"/>
    <dgm:cxn modelId="{13DE2EE2-C809-418C-A97B-C880B71B4E77}" type="presParOf" srcId="{553ACBB1-2D9C-4627-AEF9-674F8CF1DF66}" destId="{F05C36E9-36D0-48A6-9B8B-D43815F3E76E}" srcOrd="8" destOrd="0" presId="urn:microsoft.com/office/officeart/2008/layout/RadialCluster"/>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04146AE-1C09-49DA-B2B8-4CF3BBA82DF3}">
      <dsp:nvSpPr>
        <dsp:cNvPr id="0" name=""/>
        <dsp:cNvSpPr/>
      </dsp:nvSpPr>
      <dsp:spPr>
        <a:xfrm>
          <a:off x="2228274" y="1203948"/>
          <a:ext cx="1068088" cy="897433"/>
        </a:xfrm>
        <a:prstGeom prst="roundRect">
          <a:avLst/>
        </a:prstGeom>
        <a:solidFill>
          <a:schemeClr val="accent4">
            <a:shade val="50000"/>
            <a:hueOff val="0"/>
            <a:satOff val="0"/>
            <a:lumOff val="0"/>
            <a:alphaOff val="0"/>
          </a:schemeClr>
        </a:soli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3020" tIns="33020" rIns="33020" bIns="33020" numCol="1" spcCol="1270" anchor="ctr" anchorCtr="0">
          <a:noAutofit/>
        </a:bodyPr>
        <a:lstStyle/>
        <a:p>
          <a:pPr marL="0" lvl="0" indent="0" algn="ctr" defTabSz="577850">
            <a:lnSpc>
              <a:spcPct val="90000"/>
            </a:lnSpc>
            <a:spcBef>
              <a:spcPct val="0"/>
            </a:spcBef>
            <a:spcAft>
              <a:spcPct val="35000"/>
            </a:spcAft>
            <a:buNone/>
          </a:pPr>
          <a:r>
            <a:rPr lang="en-GB" sz="1300" b="1" kern="1200"/>
            <a:t>Cognitive Behavioural Therapy (CBT)</a:t>
          </a:r>
        </a:p>
      </dsp:txBody>
      <dsp:txXfrm>
        <a:off x="2272083" y="1247757"/>
        <a:ext cx="980470" cy="809815"/>
      </dsp:txXfrm>
    </dsp:sp>
    <dsp:sp modelId="{FADC6DEE-17CE-4B14-92F4-F5AE77133ADB}">
      <dsp:nvSpPr>
        <dsp:cNvPr id="0" name=""/>
        <dsp:cNvSpPr/>
      </dsp:nvSpPr>
      <dsp:spPr>
        <a:xfrm rot="13557310">
          <a:off x="2070404" y="1094589"/>
          <a:ext cx="304283" cy="0"/>
        </a:xfrm>
        <a:custGeom>
          <a:avLst/>
          <a:gdLst/>
          <a:ahLst/>
          <a:cxnLst/>
          <a:rect l="0" t="0" r="0" b="0"/>
          <a:pathLst>
            <a:path>
              <a:moveTo>
                <a:pt x="0" y="0"/>
              </a:moveTo>
              <a:lnTo>
                <a:pt x="304283" y="0"/>
              </a:lnTo>
            </a:path>
          </a:pathLst>
        </a:custGeom>
        <a:noFill/>
        <a:ln w="19050" cap="flat" cmpd="sng" algn="ctr">
          <a:solidFill>
            <a:schemeClr val="accent4">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DAC9AFA-C09E-4525-B6AF-FEFE582F180F}">
      <dsp:nvSpPr>
        <dsp:cNvPr id="0" name=""/>
        <dsp:cNvSpPr/>
      </dsp:nvSpPr>
      <dsp:spPr>
        <a:xfrm>
          <a:off x="259651" y="65538"/>
          <a:ext cx="2824718" cy="919692"/>
        </a:xfrm>
        <a:prstGeom prst="roundRect">
          <a:avLst/>
        </a:prstGeom>
        <a:solidFill>
          <a:schemeClr val="accent4">
            <a:shade val="50000"/>
            <a:hueOff val="154464"/>
            <a:satOff val="-7046"/>
            <a:lumOff val="17707"/>
            <a:alphaOff val="0"/>
          </a:schemeClr>
        </a:soli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t>CBT can play a vital role in reducing grief by helping to chane </a:t>
          </a:r>
          <a:r>
            <a:rPr lang="en-GB" sz="1100" b="1" kern="1200"/>
            <a:t>dysfuntional</a:t>
          </a:r>
          <a:r>
            <a:rPr lang="en-GB" sz="1100" kern="1200"/>
            <a:t> thought patterns and providing more flexible ways of thinking (Gibson, 2012).</a:t>
          </a:r>
        </a:p>
      </dsp:txBody>
      <dsp:txXfrm>
        <a:off x="304547" y="110434"/>
        <a:ext cx="2734926" cy="829900"/>
      </dsp:txXfrm>
    </dsp:sp>
    <dsp:sp modelId="{0A190300-808E-489C-B26E-D72A724F02B2}">
      <dsp:nvSpPr>
        <dsp:cNvPr id="0" name=""/>
        <dsp:cNvSpPr/>
      </dsp:nvSpPr>
      <dsp:spPr>
        <a:xfrm rot="20689373">
          <a:off x="3291080" y="1468152"/>
          <a:ext cx="302859" cy="0"/>
        </a:xfrm>
        <a:custGeom>
          <a:avLst/>
          <a:gdLst/>
          <a:ahLst/>
          <a:cxnLst/>
          <a:rect l="0" t="0" r="0" b="0"/>
          <a:pathLst>
            <a:path>
              <a:moveTo>
                <a:pt x="0" y="0"/>
              </a:moveTo>
              <a:lnTo>
                <a:pt x="302859" y="0"/>
              </a:lnTo>
            </a:path>
          </a:pathLst>
        </a:custGeom>
        <a:noFill/>
        <a:ln w="19050" cap="flat" cmpd="sng" algn="ctr">
          <a:solidFill>
            <a:schemeClr val="accent4">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C0A861A-9162-403D-B941-D43095322A8C}">
      <dsp:nvSpPr>
        <dsp:cNvPr id="0" name=""/>
        <dsp:cNvSpPr/>
      </dsp:nvSpPr>
      <dsp:spPr>
        <a:xfrm>
          <a:off x="3588658" y="111787"/>
          <a:ext cx="1869321" cy="2126358"/>
        </a:xfrm>
        <a:prstGeom prst="roundRect">
          <a:avLst/>
        </a:prstGeom>
        <a:solidFill>
          <a:schemeClr val="accent4">
            <a:shade val="50000"/>
            <a:hueOff val="308929"/>
            <a:satOff val="-14091"/>
            <a:lumOff val="35414"/>
            <a:alphaOff val="0"/>
          </a:schemeClr>
        </a:soli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Font typeface="Symbol" panose="05050102010706020507" pitchFamily="18" charset="2"/>
            <a:buNone/>
          </a:pPr>
          <a:r>
            <a:rPr lang="en-GB" sz="1000" b="1" kern="1200"/>
            <a:t>Does CBT work?</a:t>
          </a:r>
        </a:p>
        <a:p>
          <a:pPr marL="0" lvl="0" indent="0" algn="ctr" defTabSz="444500">
            <a:lnSpc>
              <a:spcPct val="90000"/>
            </a:lnSpc>
            <a:spcBef>
              <a:spcPct val="0"/>
            </a:spcBef>
            <a:spcAft>
              <a:spcPct val="35000"/>
            </a:spcAft>
            <a:buFont typeface="Symbol" panose="05050102010706020507" pitchFamily="18" charset="2"/>
            <a:buNone/>
          </a:pPr>
          <a:r>
            <a:rPr lang="en-GB" sz="1000" kern="1200"/>
            <a:t>One research study that looked at the efficacy of CBT, in particularly for </a:t>
          </a:r>
          <a:r>
            <a:rPr lang="en-GB" sz="1000" b="1" kern="1200"/>
            <a:t>older adults</a:t>
          </a:r>
          <a:r>
            <a:rPr lang="en-GB" sz="1000" kern="1200"/>
            <a:t>, found that it was more effective than other therapy options and had immediate benefits (Gibson, 2012). However, it is important to remember that clinical interventions may be more effective (Neimeyer &amp; Holland, 2015).</a:t>
          </a:r>
        </a:p>
      </dsp:txBody>
      <dsp:txXfrm>
        <a:off x="3679911" y="203040"/>
        <a:ext cx="1686815" cy="1943852"/>
      </dsp:txXfrm>
    </dsp:sp>
    <dsp:sp modelId="{8CCA8730-0DAD-4D42-BAB8-937D339E0F1E}">
      <dsp:nvSpPr>
        <dsp:cNvPr id="0" name=""/>
        <dsp:cNvSpPr/>
      </dsp:nvSpPr>
      <dsp:spPr>
        <a:xfrm rot="2679840">
          <a:off x="3115758" y="2346209"/>
          <a:ext cx="696573" cy="0"/>
        </a:xfrm>
        <a:custGeom>
          <a:avLst/>
          <a:gdLst/>
          <a:ahLst/>
          <a:cxnLst/>
          <a:rect l="0" t="0" r="0" b="0"/>
          <a:pathLst>
            <a:path>
              <a:moveTo>
                <a:pt x="0" y="0"/>
              </a:moveTo>
              <a:lnTo>
                <a:pt x="696573" y="0"/>
              </a:lnTo>
            </a:path>
          </a:pathLst>
        </a:custGeom>
        <a:noFill/>
        <a:ln w="19050" cap="flat" cmpd="sng" algn="ctr">
          <a:solidFill>
            <a:schemeClr val="accent4">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A391C6B-8D54-47DA-9575-3E20A27718ED}">
      <dsp:nvSpPr>
        <dsp:cNvPr id="0" name=""/>
        <dsp:cNvSpPr/>
      </dsp:nvSpPr>
      <dsp:spPr>
        <a:xfrm>
          <a:off x="3315517" y="2591036"/>
          <a:ext cx="1689701" cy="886752"/>
        </a:xfrm>
        <a:prstGeom prst="roundRect">
          <a:avLst/>
        </a:prstGeom>
        <a:solidFill>
          <a:schemeClr val="accent4">
            <a:shade val="50000"/>
            <a:hueOff val="308929"/>
            <a:satOff val="-14091"/>
            <a:lumOff val="35414"/>
            <a:alphaOff val="0"/>
          </a:schemeClr>
        </a:soli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t>Promotes techniques for challenging negative self-evaluation (Neimeyer &amp; Holland, 2015). </a:t>
          </a:r>
        </a:p>
      </dsp:txBody>
      <dsp:txXfrm>
        <a:off x="3358805" y="2634324"/>
        <a:ext cx="1603125" cy="800176"/>
      </dsp:txXfrm>
    </dsp:sp>
    <dsp:sp modelId="{51486B47-E723-4BB6-A5EC-73CE7E895D89}">
      <dsp:nvSpPr>
        <dsp:cNvPr id="0" name=""/>
        <dsp:cNvSpPr/>
      </dsp:nvSpPr>
      <dsp:spPr>
        <a:xfrm rot="7769271">
          <a:off x="2288910" y="2150291"/>
          <a:ext cx="126747" cy="0"/>
        </a:xfrm>
        <a:custGeom>
          <a:avLst/>
          <a:gdLst/>
          <a:ahLst/>
          <a:cxnLst/>
          <a:rect l="0" t="0" r="0" b="0"/>
          <a:pathLst>
            <a:path>
              <a:moveTo>
                <a:pt x="0" y="0"/>
              </a:moveTo>
              <a:lnTo>
                <a:pt x="126747" y="0"/>
              </a:lnTo>
            </a:path>
          </a:pathLst>
        </a:custGeom>
        <a:noFill/>
        <a:ln w="19050" cap="flat" cmpd="sng" algn="ctr">
          <a:solidFill>
            <a:schemeClr val="accent4">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05C36E9-36D0-48A6-9B8B-D43815F3E76E}">
      <dsp:nvSpPr>
        <dsp:cNvPr id="0" name=""/>
        <dsp:cNvSpPr/>
      </dsp:nvSpPr>
      <dsp:spPr>
        <a:xfrm>
          <a:off x="96256" y="2199200"/>
          <a:ext cx="2994530" cy="1743881"/>
        </a:xfrm>
        <a:prstGeom prst="roundRect">
          <a:avLst/>
        </a:prstGeom>
        <a:solidFill>
          <a:schemeClr val="accent4">
            <a:shade val="50000"/>
            <a:hueOff val="154464"/>
            <a:satOff val="-7046"/>
            <a:lumOff val="17707"/>
            <a:alphaOff val="0"/>
          </a:schemeClr>
        </a:soli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n-GB" sz="1000" b="1" kern="1200"/>
            <a:t>Internet based CBT </a:t>
          </a:r>
          <a:r>
            <a:rPr lang="en-GB" sz="1000" kern="1200"/>
            <a:t>- Wagner,  Knaevelsrud, and Maercker (2006)  conducted a study looking at the effectiveness of an internet based CBT progrmme for bereaved people, as a new approach to treatment.  The study consisted </a:t>
          </a:r>
          <a:r>
            <a:rPr lang="en-GB" sz="1000" b="1" kern="1200"/>
            <a:t>of two groups</a:t>
          </a:r>
          <a:r>
            <a:rPr lang="en-GB" sz="1000" kern="1200"/>
            <a:t>, the treatment group and non-treatment group. Results </a:t>
          </a:r>
          <a:r>
            <a:rPr lang="en-GB" sz="1000" b="1" kern="1200"/>
            <a:t>indicated signifcanlty more postive outcomes for those in the treament group with a reduction in several grief symptoms</a:t>
          </a:r>
          <a:r>
            <a:rPr lang="en-GB" sz="900" b="1" kern="1200"/>
            <a:t>!</a:t>
          </a:r>
        </a:p>
      </dsp:txBody>
      <dsp:txXfrm>
        <a:off x="181385" y="2284329"/>
        <a:ext cx="2824272" cy="1573623"/>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Basis">
  <a:themeElements>
    <a:clrScheme name="Basis">
      <a:dk1>
        <a:srgbClr val="000000"/>
      </a:dk1>
      <a:lt1>
        <a:srgbClr val="FFFFFF"/>
      </a:lt1>
      <a:dk2>
        <a:srgbClr val="565349"/>
      </a:dk2>
      <a:lt2>
        <a:srgbClr val="DDDDDD"/>
      </a:lt2>
      <a:accent1>
        <a:srgbClr val="A6B727"/>
      </a:accent1>
      <a:accent2>
        <a:srgbClr val="DF5327"/>
      </a:accent2>
      <a:accent3>
        <a:srgbClr val="FE9E00"/>
      </a:accent3>
      <a:accent4>
        <a:srgbClr val="418AB3"/>
      </a:accent4>
      <a:accent5>
        <a:srgbClr val="D7D447"/>
      </a:accent5>
      <a:accent6>
        <a:srgbClr val="818183"/>
      </a:accent6>
      <a:hlink>
        <a:srgbClr val="F59E00"/>
      </a:hlink>
      <a:folHlink>
        <a:srgbClr val="B2B2B2"/>
      </a:folHlink>
    </a:clrScheme>
    <a:fontScheme name="Basis">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sis">
      <a:fillStyleLst>
        <a:solidFill>
          <a:schemeClr val="phClr"/>
        </a:solidFill>
        <a:solidFill>
          <a:schemeClr val="phClr">
            <a:tint val="55000"/>
            <a:satMod val="130000"/>
          </a:schemeClr>
        </a:solidFill>
        <a:gradFill rotWithShape="1">
          <a:gsLst>
            <a:gs pos="0">
              <a:schemeClr val="phClr"/>
            </a:gs>
            <a:gs pos="90000">
              <a:schemeClr val="phClr">
                <a:shade val="100000"/>
                <a:satMod val="105000"/>
              </a:schemeClr>
            </a:gs>
            <a:gs pos="100000">
              <a:schemeClr val="phClr">
                <a:shade val="80000"/>
                <a:satMod val="120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27000"/>
                <a:satMod val="120000"/>
              </a:schemeClr>
            </a:contourClr>
          </a:sp3d>
        </a:effectStyle>
      </a:effectStyleLst>
      <a:bgFillStyleLst>
        <a:solidFill>
          <a:schemeClr val="phClr"/>
        </a:solidFill>
        <a:solidFill>
          <a:schemeClr val="phClr">
            <a:tint val="95000"/>
            <a:shade val="95000"/>
            <a:satMod val="140000"/>
          </a:schemeClr>
        </a:solidFill>
        <a:solidFill>
          <a:schemeClr val="phClr">
            <a:tint val="90000"/>
            <a:shade val="85000"/>
            <a:satMod val="160000"/>
            <a:lumMod val="110000"/>
          </a:schemeClr>
        </a:solidFill>
      </a:bgFillStyleLst>
    </a:fmtScheme>
  </a:themeElements>
  <a:objectDefaults/>
  <a:extraClrSchemeLst/>
  <a:extLst>
    <a:ext uri="{05A4C25C-085E-4340-85A3-A5531E510DB2}">
      <thm15:themeFamily xmlns:thm15="http://schemas.microsoft.com/office/thememl/2012/main" name="Basis" id="{5665723A-49BA-4B57-8411-A56F8F207965}" vid="{90E45F77-AEFC-46EF-A7C1-5B338C297B0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516EF1-1EB3-4756-968C-4D4122416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notebook kit (cover, binder spine, divider tabs).dotx</Template>
  <TotalTime>508</TotalTime>
  <Pages>17</Pages>
  <Words>59</Words>
  <Characters>337</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Lewis (1501020)</dc:creator>
  <cp:keywords/>
  <dc:description/>
  <cp:lastModifiedBy>Alys Lewis (1501020)</cp:lastModifiedBy>
  <cp:revision>19</cp:revision>
  <dcterms:created xsi:type="dcterms:W3CDTF">2019-12-03T14:25:00Z</dcterms:created>
  <dcterms:modified xsi:type="dcterms:W3CDTF">2019-12-12T11:32:00Z</dcterms:modified>
</cp:coreProperties>
</file>