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c="http://schemas.openxmlformats.org/drawingml/2006/chart" mc:Ignorable="w14 w15 w16se w16cid w16 w16cex wp14">
  <w:body>
    <w:p w:rsidRPr="003645E5" w:rsidR="003645E5" w:rsidP="003645E5" w:rsidRDefault="003645E5" w14:paraId="008F4F5B" w14:textId="77777777">
      <w:pPr>
        <w:spacing w:after="0" w:line="276" w:lineRule="auto"/>
        <w:rPr>
          <w:rFonts w:ascii="Calibri" w:hAnsi="Calibri" w:eastAsia="Calibri" w:cs="Times New Roman"/>
        </w:rPr>
      </w:pPr>
      <w:r w:rsidRPr="003645E5">
        <w:rPr>
          <w:rFonts w:ascii="Calibri" w:hAnsi="Calibri" w:eastAsia="Calibri" w:cs="Times New Roman"/>
          <w:noProof/>
          <w:lang w:eastAsia="en-GB"/>
        </w:rPr>
        <w:drawing>
          <wp:inline distT="0" distB="0" distL="0" distR="0" wp14:anchorId="1BB07853" wp14:editId="5C04B94E">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rsidRPr="003645E5" w:rsidR="003645E5" w:rsidP="003645E5" w:rsidRDefault="003645E5" w14:paraId="14E41081" w14:textId="77777777">
      <w:pPr>
        <w:spacing w:after="0" w:line="276" w:lineRule="auto"/>
        <w:rPr>
          <w:rFonts w:ascii="Calibri" w:hAnsi="Calibri" w:eastAsia="Calibri" w:cs="Times New Roman"/>
        </w:rPr>
      </w:pPr>
    </w:p>
    <w:p w:rsidRPr="003645E5" w:rsidR="003645E5" w:rsidP="003645E5" w:rsidRDefault="003645E5" w14:paraId="0C59F26B" w14:textId="77777777">
      <w:pPr>
        <w:spacing w:after="0" w:line="240" w:lineRule="auto"/>
        <w:rPr>
          <w:rFonts w:ascii="Times New Roman" w:hAnsi="Times New Roman" w:eastAsia="Times New Roman" w:cs="Times New Roman"/>
          <w:b/>
          <w:caps/>
          <w:sz w:val="28"/>
          <w:szCs w:val="20"/>
          <w:lang w:eastAsia="en-GB"/>
        </w:rPr>
      </w:pPr>
      <w:r w:rsidRPr="003645E5">
        <w:rPr>
          <w:rFonts w:ascii="Times New Roman" w:hAnsi="Times New Roman" w:eastAsia="Times New Roman" w:cs="Times New Roman"/>
          <w:b/>
          <w:caps/>
          <w:sz w:val="28"/>
          <w:szCs w:val="20"/>
          <w:lang w:eastAsia="en-GB"/>
        </w:rPr>
        <w:t xml:space="preserve">LEVEL 4    </w:t>
      </w:r>
    </w:p>
    <w:p w:rsidRPr="003645E5" w:rsidR="003645E5" w:rsidP="003645E5" w:rsidRDefault="003645E5" w14:paraId="71B5B1C5" w14:textId="77777777">
      <w:pPr>
        <w:spacing w:after="0" w:line="240" w:lineRule="auto"/>
        <w:rPr>
          <w:rFonts w:ascii="Times New Roman" w:hAnsi="Times New Roman" w:eastAsia="Times New Roman" w:cs="Times New Roman"/>
          <w:b/>
          <w:caps/>
          <w:sz w:val="28"/>
          <w:szCs w:val="20"/>
          <w:lang w:eastAsia="en-GB"/>
        </w:rPr>
      </w:pPr>
      <w:r w:rsidRPr="003645E5">
        <w:rPr>
          <w:rFonts w:ascii="Times New Roman" w:hAnsi="Times New Roman" w:eastAsia="Times New Roman" w:cs="Times New Roman"/>
          <w:b/>
          <w:caps/>
          <w:sz w:val="28"/>
          <w:szCs w:val="20"/>
          <w:lang w:eastAsia="en-GB"/>
        </w:rPr>
        <w:t xml:space="preserve">                                                                      </w:t>
      </w:r>
    </w:p>
    <w:p w:rsidRPr="003645E5" w:rsidR="003645E5" w:rsidP="003645E5" w:rsidRDefault="003645E5" w14:paraId="6271D248" w14:textId="77777777">
      <w:pPr>
        <w:spacing w:after="0" w:line="240" w:lineRule="auto"/>
        <w:rPr>
          <w:rFonts w:ascii="Times New Roman" w:hAnsi="Times New Roman" w:eastAsia="Times New Roman" w:cs="Times New Roman"/>
          <w:b/>
          <w:caps/>
          <w:sz w:val="28"/>
          <w:szCs w:val="20"/>
          <w:lang w:eastAsia="en-GB"/>
        </w:rPr>
      </w:pPr>
      <w:r w:rsidRPr="003645E5">
        <w:rPr>
          <w:rFonts w:ascii="Times New Roman" w:hAnsi="Times New Roman" w:eastAsia="Times New Roman" w:cs="Times New Roman"/>
          <w:b/>
          <w:caps/>
          <w:sz w:val="28"/>
          <w:szCs w:val="20"/>
          <w:lang w:eastAsia="en-GB"/>
        </w:rPr>
        <w:t xml:space="preserve">SEMESTER 2                                                                         </w:t>
      </w:r>
    </w:p>
    <w:p w:rsidRPr="003645E5" w:rsidR="003645E5" w:rsidP="003645E5" w:rsidRDefault="003645E5" w14:paraId="439CF231" w14:textId="77777777">
      <w:pPr>
        <w:spacing w:after="0" w:line="240" w:lineRule="auto"/>
        <w:rPr>
          <w:rFonts w:ascii="Times New Roman" w:hAnsi="Times New Roman" w:eastAsia="Times New Roman" w:cs="Times New Roman"/>
          <w:b/>
          <w:caps/>
          <w:sz w:val="28"/>
          <w:szCs w:val="20"/>
          <w:lang w:eastAsia="en-GB"/>
        </w:rPr>
      </w:pPr>
    </w:p>
    <w:p w:rsidRPr="003645E5" w:rsidR="003645E5" w:rsidP="003645E5" w:rsidRDefault="003645E5" w14:paraId="77041A10" w14:textId="77777777">
      <w:pPr>
        <w:spacing w:after="0" w:line="240" w:lineRule="auto"/>
        <w:rPr>
          <w:rFonts w:ascii="Times New Roman" w:hAnsi="Times New Roman" w:eastAsia="Times New Roman" w:cs="Times New Roman"/>
          <w:b/>
          <w:caps/>
          <w:sz w:val="28"/>
          <w:szCs w:val="20"/>
          <w:lang w:eastAsia="en-GB"/>
        </w:rPr>
      </w:pPr>
    </w:p>
    <w:p w:rsidRPr="003645E5" w:rsidR="003645E5" w:rsidP="003645E5" w:rsidRDefault="003645E5" w14:paraId="7368D6F7" w14:textId="77777777">
      <w:pPr>
        <w:spacing w:after="0" w:line="240" w:lineRule="auto"/>
        <w:jc w:val="center"/>
        <w:rPr>
          <w:rFonts w:ascii="Times New Roman" w:hAnsi="Times New Roman" w:eastAsia="Times New Roman" w:cs="Times New Roman"/>
          <w:b/>
          <w:caps/>
          <w:sz w:val="28"/>
          <w:szCs w:val="20"/>
          <w:lang w:eastAsia="en-GB"/>
        </w:rPr>
      </w:pPr>
      <w:r w:rsidRPr="003645E5">
        <w:rPr>
          <w:rFonts w:ascii="Times New Roman" w:hAnsi="Times New Roman" w:eastAsia="Times New Roman" w:cs="Times New Roman"/>
          <w:b/>
          <w:caps/>
          <w:sz w:val="28"/>
          <w:szCs w:val="20"/>
          <w:lang w:eastAsia="en-GB"/>
        </w:rPr>
        <w:t>MODULE CODE: SHSS4086</w:t>
      </w:r>
    </w:p>
    <w:p w:rsidRPr="003645E5" w:rsidR="003645E5" w:rsidP="003645E5" w:rsidRDefault="003645E5" w14:paraId="180BA503" w14:textId="77777777">
      <w:pPr>
        <w:spacing w:after="240" w:line="240" w:lineRule="auto"/>
        <w:jc w:val="center"/>
        <w:rPr>
          <w:rFonts w:ascii="Times New Roman" w:hAnsi="Times New Roman" w:eastAsia="Times New Roman" w:cs="Times New Roman"/>
          <w:b/>
          <w:sz w:val="28"/>
          <w:szCs w:val="20"/>
          <w:lang w:eastAsia="en-GB"/>
        </w:rPr>
      </w:pPr>
      <w:r w:rsidRPr="003645E5">
        <w:rPr>
          <w:rFonts w:ascii="Times New Roman" w:hAnsi="Times New Roman" w:eastAsia="Times New Roman" w:cs="Times New Roman"/>
          <w:b/>
          <w:sz w:val="28"/>
          <w:szCs w:val="20"/>
          <w:lang w:eastAsia="en-GB"/>
        </w:rPr>
        <w:t>INTRODUCTION TO SPORT AND EXERCISE PSYCHOLOGY</w:t>
      </w:r>
    </w:p>
    <w:p w:rsidRPr="003645E5" w:rsidR="003645E5" w:rsidP="003645E5" w:rsidRDefault="003645E5" w14:paraId="11C6317E" w14:textId="77777777">
      <w:pPr>
        <w:spacing w:after="240" w:line="240" w:lineRule="auto"/>
        <w:rPr>
          <w:rFonts w:ascii="Times New Roman" w:hAnsi="Times New Roman" w:eastAsia="Times New Roman" w:cs="Times New Roman"/>
          <w:b/>
          <w:caps/>
          <w:sz w:val="28"/>
          <w:szCs w:val="28"/>
          <w:lang w:eastAsia="en-GB"/>
        </w:rPr>
      </w:pPr>
      <w:r w:rsidRPr="003645E5">
        <w:rPr>
          <w:rFonts w:ascii="Times New Roman" w:hAnsi="Times New Roman" w:eastAsia="Times New Roman" w:cs="Times New Roman"/>
          <w:b/>
          <w:caps/>
          <w:sz w:val="28"/>
          <w:szCs w:val="28"/>
          <w:lang w:eastAsia="en-GB"/>
        </w:rPr>
        <w:t xml:space="preserve">aSSESSMENT TYPE: REPORT </w:t>
      </w:r>
    </w:p>
    <w:p w:rsidRPr="003645E5" w:rsidR="003645E5" w:rsidP="003645E5" w:rsidRDefault="003645E5" w14:paraId="7B657A99" w14:textId="77777777">
      <w:pPr>
        <w:spacing w:after="0" w:line="240" w:lineRule="auto"/>
        <w:rPr>
          <w:rFonts w:ascii="Times New Roman" w:hAnsi="Times New Roman" w:eastAsia="Times New Roman" w:cs="Times New Roman"/>
          <w:b/>
          <w:caps/>
          <w:sz w:val="28"/>
          <w:szCs w:val="28"/>
          <w:lang w:eastAsia="en-GB"/>
        </w:rPr>
      </w:pPr>
      <w:r w:rsidRPr="003645E5">
        <w:rPr>
          <w:rFonts w:ascii="Times New Roman" w:hAnsi="Times New Roman" w:eastAsia="Times New Roman" w:cs="Times New Roman"/>
          <w:b/>
          <w:caps/>
          <w:sz w:val="28"/>
          <w:szCs w:val="28"/>
          <w:lang w:eastAsia="en-GB"/>
        </w:rPr>
        <w:t>Assessment/Component: 2</w:t>
      </w:r>
    </w:p>
    <w:p w:rsidRPr="003645E5" w:rsidR="003645E5" w:rsidP="003645E5" w:rsidRDefault="003645E5" w14:paraId="7F1D38E3" w14:textId="77777777">
      <w:pPr>
        <w:spacing w:after="120" w:line="240" w:lineRule="auto"/>
        <w:rPr>
          <w:rFonts w:ascii="Times New Roman" w:hAnsi="Times New Roman" w:eastAsia="Times New Roman" w:cs="Times New Roman"/>
          <w:sz w:val="24"/>
          <w:szCs w:val="20"/>
          <w:lang w:eastAsia="en-GB"/>
        </w:rPr>
      </w:pPr>
    </w:p>
    <w:p w:rsidRPr="003645E5" w:rsidR="003645E5" w:rsidP="003645E5" w:rsidRDefault="003645E5" w14:paraId="1F1C5FAB" w14:textId="77777777">
      <w:pPr>
        <w:spacing w:after="120" w:line="240" w:lineRule="auto"/>
        <w:rPr>
          <w:rFonts w:ascii="Times New Roman" w:hAnsi="Times New Roman" w:eastAsia="Times New Roman" w:cs="Times New Roman"/>
          <w:b/>
          <w:sz w:val="28"/>
          <w:szCs w:val="28"/>
          <w:u w:val="single"/>
          <w:lang w:eastAsia="en-GB"/>
        </w:rPr>
      </w:pPr>
      <w:r w:rsidRPr="003645E5">
        <w:rPr>
          <w:rFonts w:ascii="Times New Roman" w:hAnsi="Times New Roman" w:eastAsia="Times New Roman" w:cs="Times New Roman"/>
          <w:b/>
          <w:sz w:val="28"/>
          <w:szCs w:val="28"/>
          <w:lang w:eastAsia="en-GB"/>
        </w:rPr>
        <w:t>COMPONENT WEIGHTING: 50%</w:t>
      </w:r>
    </w:p>
    <w:p w:rsidRPr="003645E5" w:rsidR="003645E5" w:rsidP="003645E5" w:rsidRDefault="003645E5" w14:paraId="1E8ED8B2" w14:textId="77777777">
      <w:pPr>
        <w:spacing w:after="120" w:line="240" w:lineRule="auto"/>
        <w:rPr>
          <w:rFonts w:ascii="Times New Roman" w:hAnsi="Times New Roman" w:eastAsia="Times New Roman" w:cs="Times New Roman"/>
          <w:sz w:val="24"/>
          <w:szCs w:val="20"/>
          <w:lang w:eastAsia="en-GB"/>
        </w:rPr>
      </w:pPr>
    </w:p>
    <w:p w:rsidRPr="003645E5" w:rsidR="003645E5" w:rsidP="003645E5" w:rsidRDefault="003645E5" w14:paraId="691BF9A1" w14:textId="77777777">
      <w:pPr>
        <w:spacing w:after="120" w:line="240" w:lineRule="auto"/>
        <w:rPr>
          <w:rFonts w:ascii="Times New Roman" w:hAnsi="Times New Roman" w:eastAsia="Times New Roman" w:cs="Times New Roman"/>
          <w:b/>
          <w:sz w:val="28"/>
          <w:szCs w:val="28"/>
          <w:u w:val="single"/>
          <w:lang w:eastAsia="en-GB"/>
        </w:rPr>
      </w:pPr>
      <w:r w:rsidRPr="003645E5">
        <w:rPr>
          <w:rFonts w:ascii="Times New Roman" w:hAnsi="Times New Roman" w:eastAsia="Times New Roman" w:cs="Times New Roman"/>
          <w:b/>
          <w:sz w:val="28"/>
          <w:szCs w:val="28"/>
          <w:lang w:eastAsia="en-GB"/>
        </w:rPr>
        <w:t>WORD COUNT: 1500 WORDS</w:t>
      </w:r>
      <w:r w:rsidRPr="003645E5">
        <w:rPr>
          <w:rFonts w:ascii="Times New Roman" w:hAnsi="Times New Roman" w:eastAsia="Times New Roman" w:cs="Times New Roman"/>
          <w:b/>
          <w:sz w:val="28"/>
          <w:szCs w:val="28"/>
          <w:u w:val="single"/>
          <w:lang w:eastAsia="en-GB"/>
        </w:rPr>
        <w:t xml:space="preserve"> </w:t>
      </w:r>
    </w:p>
    <w:p w:rsidRPr="003645E5" w:rsidR="003645E5" w:rsidP="003645E5" w:rsidRDefault="003645E5" w14:paraId="714494F0" w14:textId="77777777">
      <w:pPr>
        <w:spacing w:after="120" w:line="240" w:lineRule="auto"/>
        <w:rPr>
          <w:rFonts w:ascii="Times New Roman" w:hAnsi="Times New Roman" w:eastAsia="Times New Roman" w:cs="Times New Roman"/>
          <w:b/>
          <w:sz w:val="28"/>
          <w:szCs w:val="28"/>
          <w:u w:val="single"/>
          <w:lang w:eastAsia="en-GB"/>
        </w:rPr>
      </w:pPr>
    </w:p>
    <w:p w:rsidRPr="003645E5" w:rsidR="003645E5" w:rsidP="003645E5" w:rsidRDefault="003645E5" w14:paraId="6F12BA43" w14:textId="77777777">
      <w:pPr>
        <w:spacing w:after="120" w:line="240" w:lineRule="auto"/>
        <w:rPr>
          <w:rFonts w:ascii="Times New Roman" w:hAnsi="Times New Roman" w:eastAsia="Times New Roman" w:cs="Times New Roman"/>
          <w:b/>
          <w:sz w:val="28"/>
          <w:szCs w:val="28"/>
          <w:u w:val="single"/>
          <w:lang w:eastAsia="en-GB"/>
        </w:rPr>
      </w:pPr>
      <w:r w:rsidRPr="003645E5">
        <w:rPr>
          <w:rFonts w:ascii="Times New Roman" w:hAnsi="Times New Roman" w:eastAsia="Times New Roman" w:cs="Times New Roman"/>
          <w:b/>
          <w:sz w:val="28"/>
          <w:szCs w:val="28"/>
          <w:lang w:eastAsia="en-GB"/>
        </w:rPr>
        <w:t>MODULE TUTOR: ALISON CONNAUGHTON</w:t>
      </w:r>
    </w:p>
    <w:p w:rsidRPr="003645E5" w:rsidR="003645E5" w:rsidP="003645E5" w:rsidRDefault="003645E5" w14:paraId="3C809EF1" w14:textId="77777777">
      <w:pPr>
        <w:spacing w:after="120" w:line="240" w:lineRule="auto"/>
        <w:rPr>
          <w:rFonts w:ascii="Times New Roman" w:hAnsi="Times New Roman" w:eastAsia="Times New Roman" w:cs="Times New Roman"/>
          <w:b/>
          <w:color w:val="FF0000"/>
          <w:sz w:val="28"/>
          <w:szCs w:val="28"/>
          <w:u w:val="single"/>
          <w:lang w:eastAsia="en-GB"/>
        </w:rPr>
      </w:pPr>
    </w:p>
    <w:p w:rsidRPr="003645E5" w:rsidR="003645E5" w:rsidP="003645E5" w:rsidRDefault="003645E5" w14:paraId="2D5E4E1B" w14:textId="77777777">
      <w:pPr>
        <w:spacing w:after="120" w:line="240" w:lineRule="auto"/>
        <w:rPr>
          <w:rFonts w:ascii="Times New Roman" w:hAnsi="Times New Roman" w:eastAsia="Times New Roman" w:cs="Times New Roman"/>
          <w:b/>
          <w:sz w:val="28"/>
          <w:szCs w:val="28"/>
          <w:lang w:eastAsia="en-GB"/>
        </w:rPr>
      </w:pPr>
      <w:r w:rsidRPr="003645E5">
        <w:rPr>
          <w:rFonts w:ascii="Times New Roman" w:hAnsi="Times New Roman" w:eastAsia="Times New Roman" w:cs="Times New Roman"/>
          <w:b/>
          <w:sz w:val="28"/>
          <w:szCs w:val="28"/>
          <w:lang w:eastAsia="en-GB"/>
        </w:rPr>
        <w:t>SUBMISSION DETAILS:</w:t>
      </w:r>
    </w:p>
    <w:p w:rsidRPr="003645E5" w:rsidR="003645E5" w:rsidP="003645E5" w:rsidRDefault="003645E5" w14:paraId="15E73163" w14:textId="77777777">
      <w:pPr>
        <w:spacing w:after="0" w:line="276" w:lineRule="auto"/>
        <w:ind w:hanging="33"/>
        <w:rPr>
          <w:rFonts w:ascii="Times New Roman" w:hAnsi="Times New Roman" w:eastAsia="Calibri" w:cs="Times New Roman"/>
          <w:sz w:val="28"/>
          <w:szCs w:val="28"/>
        </w:rPr>
      </w:pPr>
      <w:r w:rsidRPr="003645E5">
        <w:rPr>
          <w:rFonts w:ascii="Times New Roman" w:hAnsi="Times New Roman" w:eastAsia="Calibri" w:cs="Times New Roman"/>
          <w:sz w:val="28"/>
          <w:szCs w:val="28"/>
        </w:rPr>
        <w:t>Assignments should be submitted via Turnitin (Moodle) by 3pm on Friday 24</w:t>
      </w:r>
      <w:r w:rsidRPr="003645E5">
        <w:rPr>
          <w:rFonts w:ascii="Times New Roman" w:hAnsi="Times New Roman" w:eastAsia="Calibri" w:cs="Times New Roman"/>
          <w:sz w:val="28"/>
          <w:szCs w:val="28"/>
          <w:vertAlign w:val="superscript"/>
        </w:rPr>
        <w:t>th</w:t>
      </w:r>
      <w:r w:rsidRPr="003645E5">
        <w:rPr>
          <w:rFonts w:ascii="Times New Roman" w:hAnsi="Times New Roman" w:eastAsia="Calibri" w:cs="Times New Roman"/>
          <w:sz w:val="28"/>
          <w:szCs w:val="28"/>
        </w:rPr>
        <w:t xml:space="preserve"> of April, 2020.</w:t>
      </w:r>
    </w:p>
    <w:p w:rsidRPr="003645E5" w:rsidR="003645E5" w:rsidP="003645E5" w:rsidRDefault="003645E5" w14:paraId="615E52B1" w14:textId="77777777">
      <w:pPr>
        <w:spacing w:after="120" w:line="240" w:lineRule="auto"/>
        <w:rPr>
          <w:rFonts w:ascii="Times New Roman" w:hAnsi="Times New Roman" w:eastAsia="Times New Roman" w:cs="Times New Roman"/>
          <w:b/>
          <w:sz w:val="28"/>
          <w:szCs w:val="28"/>
          <w:lang w:eastAsia="en-GB"/>
        </w:rPr>
      </w:pPr>
    </w:p>
    <w:p w:rsidRPr="003645E5" w:rsidR="003645E5" w:rsidP="003645E5" w:rsidRDefault="003645E5" w14:paraId="7A974530" w14:textId="77777777">
      <w:pPr>
        <w:spacing w:after="120" w:line="240" w:lineRule="auto"/>
        <w:rPr>
          <w:rFonts w:ascii="Times New Roman" w:hAnsi="Times New Roman" w:eastAsia="Times New Roman" w:cs="Times New Roman"/>
          <w:b/>
          <w:sz w:val="28"/>
          <w:szCs w:val="28"/>
          <w:lang w:eastAsia="en-GB"/>
        </w:rPr>
      </w:pPr>
      <w:r w:rsidRPr="003645E5">
        <w:rPr>
          <w:rFonts w:ascii="Times New Roman" w:hAnsi="Times New Roman" w:eastAsia="Times New Roman" w:cs="Times New Roman"/>
          <w:b/>
          <w:sz w:val="28"/>
          <w:szCs w:val="28"/>
          <w:lang w:eastAsia="en-GB"/>
        </w:rPr>
        <w:t>TASK:</w:t>
      </w:r>
    </w:p>
    <w:p w:rsidRPr="003645E5" w:rsidR="003645E5" w:rsidP="003645E5" w:rsidRDefault="003645E5" w14:paraId="18462A11" w14:textId="77777777">
      <w:pPr>
        <w:spacing w:after="120" w:line="240" w:lineRule="auto"/>
        <w:rPr>
          <w:rFonts w:ascii="Times New Roman" w:hAnsi="Times New Roman" w:eastAsia="Times New Roman" w:cs="Times New Roman"/>
          <w:b/>
          <w:color w:val="FF0000"/>
          <w:sz w:val="28"/>
          <w:szCs w:val="28"/>
          <w:lang w:eastAsia="en-GB"/>
        </w:rPr>
      </w:pPr>
      <w:r w:rsidRPr="003645E5">
        <w:rPr>
          <w:rFonts w:ascii="Times New Roman" w:hAnsi="Times New Roman" w:eastAsia="Times New Roman" w:cs="Times New Roman"/>
          <w:sz w:val="28"/>
          <w:szCs w:val="28"/>
          <w:lang w:eastAsia="en-GB"/>
        </w:rPr>
        <w:t>Write a report on the following topic:</w:t>
      </w:r>
    </w:p>
    <w:p w:rsidRPr="003645E5" w:rsidR="003645E5" w:rsidP="003645E5" w:rsidRDefault="003645E5" w14:paraId="56C889BE" w14:textId="77777777">
      <w:pPr>
        <w:spacing w:after="0" w:line="276" w:lineRule="auto"/>
        <w:rPr>
          <w:rFonts w:ascii="Times New Roman" w:hAnsi="Times New Roman" w:eastAsia="Calibri" w:cs="Times New Roman"/>
          <w:sz w:val="28"/>
          <w:szCs w:val="28"/>
        </w:rPr>
      </w:pPr>
      <w:r w:rsidRPr="003645E5">
        <w:rPr>
          <w:rFonts w:ascii="Times New Roman" w:hAnsi="Times New Roman" w:eastAsia="Calibri" w:cs="Times New Roman"/>
          <w:sz w:val="28"/>
          <w:szCs w:val="28"/>
        </w:rPr>
        <w:lastRenderedPageBreak/>
        <w:t>As a group, you will gather data using the measure provided for at least 30 team or individual sport participants from the student population at UWTSD.</w:t>
      </w:r>
    </w:p>
    <w:p w:rsidRPr="003645E5" w:rsidR="003645E5" w:rsidP="003645E5" w:rsidRDefault="003645E5" w14:paraId="6659275F" w14:textId="77777777">
      <w:pPr>
        <w:spacing w:after="0" w:line="276" w:lineRule="auto"/>
        <w:rPr>
          <w:rFonts w:ascii="Times New Roman" w:hAnsi="Times New Roman" w:eastAsia="Calibri" w:cs="Times New Roman"/>
          <w:b/>
          <w:bCs/>
          <w:i/>
          <w:iCs/>
          <w:sz w:val="21"/>
          <w:szCs w:val="21"/>
          <w:lang w:val="en-US"/>
        </w:rPr>
      </w:pPr>
    </w:p>
    <w:p w:rsidRPr="003645E5" w:rsidR="003645E5" w:rsidP="003645E5" w:rsidRDefault="003645E5" w14:paraId="05485031" w14:textId="77777777">
      <w:pPr>
        <w:spacing w:after="0" w:line="276" w:lineRule="auto"/>
        <w:rPr>
          <w:rFonts w:ascii="Times New Roman" w:hAnsi="Times New Roman" w:eastAsia="Calibri" w:cs="Times New Roman"/>
          <w:b/>
          <w:sz w:val="28"/>
          <w:szCs w:val="28"/>
          <w:u w:val="single"/>
        </w:rPr>
      </w:pPr>
      <w:r w:rsidRPr="003645E5">
        <w:rPr>
          <w:rFonts w:ascii="Times New Roman" w:hAnsi="Times New Roman" w:eastAsia="Calibri" w:cs="Times New Roman"/>
          <w:b/>
          <w:sz w:val="28"/>
          <w:szCs w:val="28"/>
          <w:u w:val="single"/>
        </w:rPr>
        <w:t>Motivation - Sport</w:t>
      </w:r>
    </w:p>
    <w:p w:rsidRPr="003645E5" w:rsidR="003645E5" w:rsidP="003645E5" w:rsidRDefault="003645E5" w14:paraId="423911C3" w14:textId="77777777">
      <w:pPr>
        <w:spacing w:after="0" w:line="276" w:lineRule="auto"/>
        <w:rPr>
          <w:rFonts w:ascii="Times New Roman" w:hAnsi="Times New Roman" w:eastAsia="Calibri" w:cs="Times New Roman"/>
          <w:b/>
          <w:bCs/>
          <w:sz w:val="28"/>
          <w:szCs w:val="28"/>
        </w:rPr>
      </w:pPr>
    </w:p>
    <w:p w:rsidRPr="003645E5" w:rsidR="003645E5" w:rsidP="003645E5" w:rsidRDefault="003645E5" w14:paraId="226B34E4" w14:textId="77777777">
      <w:pPr>
        <w:spacing w:after="0" w:line="276" w:lineRule="auto"/>
        <w:ind w:left="720" w:hanging="720"/>
        <w:rPr>
          <w:rFonts w:ascii="Times New Roman" w:hAnsi="Times New Roman" w:eastAsia="Calibri" w:cs="Times New Roman"/>
          <w:bCs/>
          <w:sz w:val="28"/>
          <w:szCs w:val="28"/>
        </w:rPr>
      </w:pPr>
      <w:r w:rsidRPr="003645E5">
        <w:rPr>
          <w:rFonts w:ascii="Times New Roman" w:hAnsi="Times New Roman" w:eastAsia="Calibri" w:cs="Times New Roman"/>
          <w:b/>
          <w:bCs/>
          <w:sz w:val="28"/>
          <w:szCs w:val="28"/>
        </w:rPr>
        <w:t xml:space="preserve">Aim:   </w:t>
      </w:r>
      <w:r w:rsidRPr="003645E5">
        <w:rPr>
          <w:rFonts w:ascii="Times New Roman" w:hAnsi="Times New Roman" w:eastAsia="Calibri" w:cs="Times New Roman"/>
          <w:bCs/>
          <w:sz w:val="28"/>
          <w:szCs w:val="28"/>
        </w:rPr>
        <w:t>To undertake</w:t>
      </w:r>
      <w:r w:rsidRPr="003645E5">
        <w:rPr>
          <w:rFonts w:ascii="Times New Roman" w:hAnsi="Times New Roman" w:eastAsia="Calibri" w:cs="Times New Roman"/>
          <w:b/>
          <w:bCs/>
          <w:sz w:val="28"/>
          <w:szCs w:val="28"/>
        </w:rPr>
        <w:t xml:space="preserve"> </w:t>
      </w:r>
      <w:r w:rsidRPr="003645E5">
        <w:rPr>
          <w:rFonts w:ascii="Times New Roman" w:hAnsi="Times New Roman" w:eastAsia="Calibri" w:cs="Times New Roman"/>
          <w:bCs/>
          <w:sz w:val="28"/>
          <w:szCs w:val="28"/>
        </w:rPr>
        <w:t xml:space="preserve">a descriptive analysis of the motivation for taking part in sport. Participants will be gathered from the School of Sport, Health and Outdoor Education. </w:t>
      </w:r>
    </w:p>
    <w:p w:rsidRPr="003645E5" w:rsidR="003645E5" w:rsidP="003645E5" w:rsidRDefault="003645E5" w14:paraId="05D8DA82" w14:textId="77777777">
      <w:pPr>
        <w:spacing w:after="0" w:line="276" w:lineRule="auto"/>
        <w:rPr>
          <w:rFonts w:ascii="Times New Roman" w:hAnsi="Times New Roman" w:eastAsia="Calibri" w:cs="Times New Roman"/>
          <w:sz w:val="28"/>
          <w:szCs w:val="28"/>
        </w:rPr>
      </w:pPr>
      <w:r w:rsidRPr="003645E5">
        <w:rPr>
          <w:rFonts w:ascii="Times New Roman" w:hAnsi="Times New Roman" w:eastAsia="Calibri" w:cs="Times New Roman"/>
          <w:b/>
          <w:sz w:val="28"/>
          <w:szCs w:val="28"/>
        </w:rPr>
        <w:t>Introduction</w:t>
      </w:r>
      <w:r w:rsidRPr="003645E5">
        <w:rPr>
          <w:rFonts w:ascii="Times New Roman" w:hAnsi="Times New Roman" w:eastAsia="Calibri" w:cs="Times New Roman"/>
          <w:sz w:val="28"/>
          <w:szCs w:val="28"/>
        </w:rPr>
        <w:t xml:space="preserve"> – Review of relevant literature relating to motivation for taking part in sport (</w:t>
      </w:r>
      <w:r w:rsidRPr="003645E5">
        <w:rPr>
          <w:rFonts w:ascii="Times New Roman" w:hAnsi="Times New Roman" w:eastAsia="Calibri" w:cs="Times New Roman"/>
          <w:i/>
          <w:sz w:val="28"/>
          <w:szCs w:val="28"/>
        </w:rPr>
        <w:t>approx. 500 words</w:t>
      </w:r>
      <w:r w:rsidRPr="003645E5">
        <w:rPr>
          <w:rFonts w:ascii="Times New Roman" w:hAnsi="Times New Roman" w:eastAsia="Calibri" w:cs="Times New Roman"/>
          <w:sz w:val="28"/>
          <w:szCs w:val="28"/>
        </w:rPr>
        <w:t xml:space="preserve">). In particular, you will be expected to link to self-determination theory (OIT) and research relating to the student population. </w:t>
      </w:r>
    </w:p>
    <w:p w:rsidRPr="003645E5" w:rsidR="003645E5" w:rsidP="003645E5" w:rsidRDefault="003645E5" w14:paraId="6B43723C" w14:textId="77777777">
      <w:pPr>
        <w:spacing w:after="0" w:line="276" w:lineRule="auto"/>
        <w:rPr>
          <w:rFonts w:ascii="Times New Roman" w:hAnsi="Times New Roman" w:eastAsia="Calibri" w:cs="Times New Roman"/>
          <w:sz w:val="28"/>
          <w:szCs w:val="28"/>
        </w:rPr>
      </w:pPr>
    </w:p>
    <w:p w:rsidRPr="003645E5" w:rsidR="003645E5" w:rsidP="003645E5" w:rsidRDefault="003645E5" w14:paraId="15824CCE" w14:textId="77777777">
      <w:pPr>
        <w:spacing w:after="0" w:line="276" w:lineRule="auto"/>
        <w:rPr>
          <w:rFonts w:ascii="Times New Roman" w:hAnsi="Times New Roman" w:eastAsia="Calibri" w:cs="Times New Roman"/>
          <w:sz w:val="28"/>
          <w:szCs w:val="28"/>
        </w:rPr>
      </w:pPr>
      <w:r w:rsidRPr="003645E5">
        <w:rPr>
          <w:rFonts w:ascii="Times New Roman" w:hAnsi="Times New Roman" w:eastAsia="Calibri" w:cs="Times New Roman"/>
          <w:b/>
          <w:sz w:val="28"/>
          <w:szCs w:val="28"/>
        </w:rPr>
        <w:t>Method</w:t>
      </w:r>
      <w:r w:rsidRPr="003645E5">
        <w:rPr>
          <w:rFonts w:ascii="Times New Roman" w:hAnsi="Times New Roman" w:eastAsia="Calibri" w:cs="Times New Roman"/>
          <w:sz w:val="28"/>
          <w:szCs w:val="28"/>
        </w:rPr>
        <w:t xml:space="preserve"> –</w:t>
      </w:r>
      <w:r w:rsidRPr="003645E5">
        <w:rPr>
          <w:rFonts w:ascii="Times New Roman" w:hAnsi="Times New Roman" w:eastAsia="Calibri" w:cs="Times New Roman"/>
          <w:b/>
          <w:sz w:val="28"/>
          <w:szCs w:val="28"/>
        </w:rPr>
        <w:t xml:space="preserve"> </w:t>
      </w:r>
      <w:r w:rsidRPr="003645E5">
        <w:rPr>
          <w:rFonts w:ascii="Times New Roman" w:hAnsi="Times New Roman" w:eastAsia="Calibri" w:cs="Times New Roman"/>
          <w:sz w:val="28"/>
          <w:szCs w:val="28"/>
        </w:rPr>
        <w:t>Briefly outline the participants, procedures and design of the study (</w:t>
      </w:r>
      <w:r w:rsidRPr="003645E5">
        <w:rPr>
          <w:rFonts w:ascii="Times New Roman" w:hAnsi="Times New Roman" w:eastAsia="Calibri" w:cs="Times New Roman"/>
          <w:i/>
          <w:sz w:val="28"/>
          <w:szCs w:val="28"/>
        </w:rPr>
        <w:t>approx. 200 words</w:t>
      </w:r>
      <w:r w:rsidRPr="003645E5">
        <w:rPr>
          <w:rFonts w:ascii="Times New Roman" w:hAnsi="Times New Roman" w:eastAsia="Calibri" w:cs="Times New Roman"/>
          <w:sz w:val="28"/>
          <w:szCs w:val="28"/>
        </w:rPr>
        <w:t>).</w:t>
      </w:r>
    </w:p>
    <w:p w:rsidRPr="003645E5" w:rsidR="003645E5" w:rsidP="003645E5" w:rsidRDefault="003645E5" w14:paraId="42C9289E" w14:textId="77777777">
      <w:pPr>
        <w:spacing w:after="0" w:line="276" w:lineRule="auto"/>
        <w:rPr>
          <w:rFonts w:ascii="Times New Roman" w:hAnsi="Times New Roman" w:eastAsia="Calibri" w:cs="Times New Roman"/>
          <w:b/>
          <w:sz w:val="28"/>
          <w:szCs w:val="28"/>
        </w:rPr>
      </w:pPr>
    </w:p>
    <w:p w:rsidRPr="003645E5" w:rsidR="003645E5" w:rsidP="003645E5" w:rsidRDefault="003645E5" w14:paraId="3A280E90" w14:textId="77777777">
      <w:pPr>
        <w:spacing w:after="0" w:line="276" w:lineRule="auto"/>
        <w:rPr>
          <w:rFonts w:ascii="Times New Roman" w:hAnsi="Times New Roman" w:eastAsia="Calibri" w:cs="Times New Roman"/>
          <w:sz w:val="28"/>
          <w:szCs w:val="28"/>
        </w:rPr>
      </w:pPr>
      <w:r w:rsidRPr="003645E5">
        <w:rPr>
          <w:rFonts w:ascii="Times New Roman" w:hAnsi="Times New Roman" w:eastAsia="Calibri" w:cs="Times New Roman"/>
          <w:b/>
          <w:sz w:val="28"/>
          <w:szCs w:val="28"/>
        </w:rPr>
        <w:t>Results</w:t>
      </w:r>
      <w:r w:rsidRPr="003645E5">
        <w:rPr>
          <w:rFonts w:ascii="Times New Roman" w:hAnsi="Times New Roman" w:eastAsia="Calibri" w:cs="Times New Roman"/>
          <w:sz w:val="28"/>
          <w:szCs w:val="28"/>
        </w:rPr>
        <w:t xml:space="preserve"> – Using the data provided, present the results in an appropriate format. This should include descriptive statistics, table, figure and associated narrative (</w:t>
      </w:r>
      <w:r w:rsidRPr="003645E5">
        <w:rPr>
          <w:rFonts w:ascii="Times New Roman" w:hAnsi="Times New Roman" w:eastAsia="Calibri" w:cs="Times New Roman"/>
          <w:i/>
          <w:sz w:val="28"/>
          <w:szCs w:val="28"/>
        </w:rPr>
        <w:t>approx. 250 words</w:t>
      </w:r>
      <w:r w:rsidRPr="003645E5">
        <w:rPr>
          <w:rFonts w:ascii="Times New Roman" w:hAnsi="Times New Roman" w:eastAsia="Calibri" w:cs="Times New Roman"/>
          <w:sz w:val="28"/>
          <w:szCs w:val="28"/>
        </w:rPr>
        <w:t>).</w:t>
      </w:r>
    </w:p>
    <w:p w:rsidRPr="003645E5" w:rsidR="003645E5" w:rsidP="003645E5" w:rsidRDefault="003645E5" w14:paraId="2DC389FF" w14:textId="77777777">
      <w:pPr>
        <w:spacing w:after="0" w:line="276" w:lineRule="auto"/>
        <w:rPr>
          <w:rFonts w:ascii="Times New Roman" w:hAnsi="Times New Roman" w:eastAsia="Calibri" w:cs="Times New Roman"/>
          <w:sz w:val="28"/>
          <w:szCs w:val="28"/>
        </w:rPr>
      </w:pPr>
    </w:p>
    <w:p w:rsidRPr="003645E5" w:rsidR="003645E5" w:rsidP="003645E5" w:rsidRDefault="003645E5" w14:paraId="4191D3C1" w14:textId="77777777">
      <w:pPr>
        <w:spacing w:after="0" w:line="276" w:lineRule="auto"/>
        <w:rPr>
          <w:rFonts w:ascii="Times New Roman" w:hAnsi="Times New Roman" w:eastAsia="Calibri" w:cs="Times New Roman"/>
          <w:sz w:val="28"/>
          <w:szCs w:val="28"/>
        </w:rPr>
      </w:pPr>
      <w:r w:rsidRPr="003645E5">
        <w:rPr>
          <w:rFonts w:ascii="Times New Roman" w:hAnsi="Times New Roman" w:eastAsia="Calibri" w:cs="Times New Roman"/>
          <w:b/>
          <w:sz w:val="28"/>
          <w:szCs w:val="28"/>
        </w:rPr>
        <w:t>Discussion</w:t>
      </w:r>
      <w:r w:rsidRPr="003645E5">
        <w:rPr>
          <w:rFonts w:ascii="Times New Roman" w:hAnsi="Times New Roman" w:eastAsia="Calibri" w:cs="Times New Roman"/>
          <w:sz w:val="28"/>
          <w:szCs w:val="28"/>
        </w:rPr>
        <w:t xml:space="preserve"> – Discussion of your findings in relation to previous motivation research (</w:t>
      </w:r>
      <w:r w:rsidRPr="003645E5">
        <w:rPr>
          <w:rFonts w:ascii="Times New Roman" w:hAnsi="Times New Roman" w:eastAsia="Calibri" w:cs="Times New Roman"/>
          <w:i/>
          <w:sz w:val="28"/>
          <w:szCs w:val="28"/>
        </w:rPr>
        <w:t>approx. 550 words</w:t>
      </w:r>
      <w:r w:rsidRPr="003645E5">
        <w:rPr>
          <w:rFonts w:ascii="Times New Roman" w:hAnsi="Times New Roman" w:eastAsia="Calibri" w:cs="Times New Roman"/>
          <w:sz w:val="28"/>
          <w:szCs w:val="28"/>
        </w:rPr>
        <w:t>).</w:t>
      </w:r>
    </w:p>
    <w:p w:rsidRPr="003645E5" w:rsidR="003645E5" w:rsidP="003645E5" w:rsidRDefault="003645E5" w14:paraId="12755DF8" w14:textId="77777777">
      <w:pPr>
        <w:spacing w:after="0" w:line="276" w:lineRule="auto"/>
        <w:rPr>
          <w:rFonts w:ascii="Times New Roman" w:hAnsi="Times New Roman" w:eastAsia="Calibri" w:cs="Times New Roman"/>
          <w:sz w:val="28"/>
          <w:szCs w:val="28"/>
        </w:rPr>
      </w:pPr>
      <w:r w:rsidRPr="003645E5">
        <w:rPr>
          <w:rFonts w:ascii="Times New Roman" w:hAnsi="Times New Roman" w:eastAsia="Calibri" w:cs="Times New Roman"/>
          <w:sz w:val="28"/>
          <w:szCs w:val="28"/>
        </w:rPr>
        <w:t xml:space="preserve">In this section you will need to relate your findings to the research discussed in the introduction and either support or reject previous research findings. Briefly explain the practical implications of research your findings. </w:t>
      </w:r>
    </w:p>
    <w:p w:rsidRPr="003645E5" w:rsidR="003645E5" w:rsidP="003645E5" w:rsidRDefault="003645E5" w14:paraId="3BA2B82E" w14:textId="77777777">
      <w:pPr>
        <w:spacing w:after="0" w:line="240" w:lineRule="auto"/>
        <w:rPr>
          <w:rFonts w:ascii="Times New Roman" w:hAnsi="Times New Roman" w:eastAsia="MS Minngs" w:cs="Times New Roman"/>
          <w:bCs/>
          <w:sz w:val="28"/>
          <w:szCs w:val="28"/>
          <w:lang w:eastAsia="en-GB"/>
        </w:rPr>
      </w:pPr>
    </w:p>
    <w:p w:rsidRPr="003645E5" w:rsidR="003645E5" w:rsidP="003645E5" w:rsidRDefault="003645E5" w14:paraId="6C808251" w14:textId="77777777">
      <w:pPr>
        <w:spacing w:after="0" w:line="240" w:lineRule="auto"/>
        <w:rPr>
          <w:rFonts w:ascii="Times New Roman" w:hAnsi="Times New Roman" w:eastAsia="MS Minngs" w:cs="Times New Roman"/>
          <w:bCs/>
          <w:sz w:val="28"/>
          <w:szCs w:val="28"/>
          <w:lang w:eastAsia="en-GB"/>
        </w:rPr>
      </w:pPr>
    </w:p>
    <w:p w:rsidRPr="003645E5" w:rsidR="003645E5" w:rsidP="003645E5" w:rsidRDefault="003645E5" w14:paraId="191453D1" w14:textId="77777777">
      <w:pPr>
        <w:spacing w:after="0" w:line="240" w:lineRule="auto"/>
        <w:rPr>
          <w:rFonts w:ascii="Times New Roman" w:hAnsi="Times New Roman" w:eastAsia="MS Minngs" w:cs="Times New Roman"/>
          <w:b/>
          <w:bCs/>
          <w:sz w:val="28"/>
          <w:szCs w:val="28"/>
          <w:lang w:eastAsia="en-GB"/>
        </w:rPr>
      </w:pPr>
      <w:r w:rsidRPr="003645E5">
        <w:rPr>
          <w:rFonts w:ascii="Times New Roman" w:hAnsi="Times New Roman" w:eastAsia="MS Minngs" w:cs="Times New Roman"/>
          <w:b/>
          <w:bCs/>
          <w:sz w:val="28"/>
          <w:szCs w:val="28"/>
          <w:lang w:eastAsia="en-GB"/>
        </w:rPr>
        <w:lastRenderedPageBreak/>
        <w:t>The format required for the different section of the report will be discussed during lectures, with further guidance placed on Moodle.</w:t>
      </w:r>
    </w:p>
    <w:p w:rsidRPr="003645E5" w:rsidR="003645E5" w:rsidP="003645E5" w:rsidRDefault="003645E5" w14:paraId="3BE02C1A" w14:textId="77777777">
      <w:pPr>
        <w:spacing w:after="0" w:line="240" w:lineRule="auto"/>
        <w:rPr>
          <w:rFonts w:ascii="Times New Roman" w:hAnsi="Times New Roman" w:eastAsia="MS Minngs" w:cs="Times New Roman"/>
          <w:bCs/>
          <w:sz w:val="28"/>
          <w:szCs w:val="28"/>
          <w:lang w:eastAsia="en-GB"/>
        </w:rPr>
      </w:pPr>
    </w:p>
    <w:p w:rsidRPr="003645E5" w:rsidR="003645E5" w:rsidP="003645E5" w:rsidRDefault="003645E5" w14:paraId="2208BD9C" w14:textId="77777777">
      <w:pPr>
        <w:spacing w:after="0" w:line="240" w:lineRule="auto"/>
        <w:rPr>
          <w:rFonts w:ascii="Times New Roman" w:hAnsi="Times New Roman" w:eastAsia="MS Minngs" w:cs="Times New Roman"/>
          <w:b/>
          <w:bCs/>
          <w:sz w:val="28"/>
          <w:szCs w:val="28"/>
          <w:lang w:eastAsia="en-GB"/>
        </w:rPr>
      </w:pPr>
      <w:r w:rsidRPr="003645E5">
        <w:rPr>
          <w:rFonts w:ascii="Times New Roman" w:hAnsi="Times New Roman" w:eastAsia="MS Minngs" w:cs="Times New Roman"/>
          <w:b/>
          <w:bCs/>
          <w:sz w:val="28"/>
          <w:szCs w:val="28"/>
          <w:lang w:eastAsia="en-GB"/>
        </w:rPr>
        <w:t>Word count – 1500 Words</w:t>
      </w:r>
    </w:p>
    <w:p w:rsidRPr="003645E5" w:rsidR="003645E5" w:rsidP="003645E5" w:rsidRDefault="003645E5" w14:paraId="445ECD2F" w14:textId="77777777">
      <w:pPr>
        <w:spacing w:after="0" w:line="240" w:lineRule="auto"/>
        <w:rPr>
          <w:rFonts w:ascii="Times New Roman" w:hAnsi="Times New Roman" w:eastAsia="MS Minngs" w:cs="Times New Roman"/>
          <w:b/>
          <w:bCs/>
          <w:sz w:val="28"/>
          <w:szCs w:val="28"/>
          <w:lang w:eastAsia="en-GB"/>
        </w:rPr>
      </w:pPr>
    </w:p>
    <w:p w:rsidRPr="003645E5" w:rsidR="003645E5" w:rsidP="003645E5" w:rsidRDefault="003645E5" w14:paraId="03F250CE" w14:textId="77777777">
      <w:pPr>
        <w:spacing w:after="0" w:line="276" w:lineRule="auto"/>
        <w:ind w:hanging="33"/>
        <w:rPr>
          <w:rFonts w:ascii="Times New Roman" w:hAnsi="Times New Roman" w:eastAsia="Calibri" w:cs="Times New Roman"/>
          <w:sz w:val="28"/>
          <w:szCs w:val="28"/>
        </w:rPr>
      </w:pPr>
      <w:r w:rsidRPr="003645E5">
        <w:rPr>
          <w:rFonts w:ascii="Times New Roman" w:hAnsi="Times New Roman" w:eastAsia="Calibri" w:cs="Times New Roman"/>
          <w:sz w:val="28"/>
          <w:szCs w:val="28"/>
        </w:rPr>
        <w:t>Submission Date:</w:t>
      </w:r>
      <w:r w:rsidRPr="003645E5">
        <w:rPr>
          <w:rFonts w:ascii="Calibri" w:hAnsi="Calibri" w:eastAsia="Calibri" w:cs="Times New Roman"/>
        </w:rPr>
        <w:t xml:space="preserve"> </w:t>
      </w:r>
      <w:r w:rsidRPr="003645E5">
        <w:rPr>
          <w:rFonts w:ascii="Times New Roman" w:hAnsi="Times New Roman" w:eastAsia="Calibri" w:cs="Times New Roman"/>
          <w:sz w:val="28"/>
          <w:szCs w:val="28"/>
        </w:rPr>
        <w:t>Friday 24</w:t>
      </w:r>
      <w:r w:rsidRPr="003645E5">
        <w:rPr>
          <w:rFonts w:ascii="Times New Roman" w:hAnsi="Times New Roman" w:eastAsia="Calibri" w:cs="Times New Roman"/>
          <w:sz w:val="28"/>
          <w:szCs w:val="28"/>
          <w:vertAlign w:val="superscript"/>
        </w:rPr>
        <w:t>th</w:t>
      </w:r>
      <w:r w:rsidRPr="003645E5">
        <w:rPr>
          <w:rFonts w:ascii="Times New Roman" w:hAnsi="Times New Roman" w:eastAsia="Calibri" w:cs="Times New Roman"/>
          <w:sz w:val="28"/>
          <w:szCs w:val="28"/>
        </w:rPr>
        <w:t xml:space="preserve"> of April, 2020.</w:t>
      </w:r>
    </w:p>
    <w:p w:rsidRPr="003645E5" w:rsidR="003645E5" w:rsidP="003645E5" w:rsidRDefault="003645E5" w14:paraId="0212A251" w14:textId="77777777">
      <w:pPr>
        <w:spacing w:after="120" w:line="240" w:lineRule="auto"/>
        <w:rPr>
          <w:rFonts w:ascii="Times New Roman" w:hAnsi="Times New Roman" w:eastAsia="Times New Roman" w:cs="Times New Roman"/>
          <w:b/>
          <w:sz w:val="28"/>
          <w:szCs w:val="28"/>
          <w:lang w:eastAsia="en-GB"/>
        </w:rPr>
      </w:pPr>
    </w:p>
    <w:p w:rsidRPr="003645E5" w:rsidR="003645E5" w:rsidP="003645E5" w:rsidRDefault="003645E5" w14:paraId="1FE9A8BD" w14:textId="77777777">
      <w:pPr>
        <w:spacing w:after="0" w:line="240" w:lineRule="auto"/>
        <w:rPr>
          <w:rFonts w:ascii="Times New Roman" w:hAnsi="Times New Roman" w:eastAsia="MS Minngs" w:cs="Times New Roman"/>
          <w:b/>
          <w:bCs/>
          <w:sz w:val="28"/>
          <w:szCs w:val="28"/>
          <w:lang w:eastAsia="en-GB"/>
        </w:rPr>
      </w:pPr>
    </w:p>
    <w:p w:rsidRPr="003645E5" w:rsidR="003645E5" w:rsidP="003645E5" w:rsidRDefault="003645E5" w14:paraId="61FB0DB0" w14:textId="77777777">
      <w:pPr>
        <w:spacing w:after="0" w:line="240" w:lineRule="auto"/>
        <w:rPr>
          <w:rFonts w:ascii="Times New Roman" w:hAnsi="Times New Roman" w:eastAsia="MS Minngs" w:cs="Times New Roman"/>
          <w:b/>
          <w:bCs/>
          <w:sz w:val="28"/>
          <w:szCs w:val="28"/>
          <w:lang w:eastAsia="en-GB"/>
        </w:rPr>
      </w:pPr>
    </w:p>
    <w:p w:rsidRPr="003645E5" w:rsidR="003645E5" w:rsidP="003645E5" w:rsidRDefault="003645E5" w14:paraId="7748FE2A" w14:textId="77777777">
      <w:pPr>
        <w:spacing w:after="0" w:line="240" w:lineRule="auto"/>
        <w:rPr>
          <w:rFonts w:ascii="Times New Roman" w:hAnsi="Times New Roman" w:eastAsia="MS Minngs" w:cs="Times New Roman"/>
          <w:b/>
          <w:bCs/>
          <w:sz w:val="28"/>
          <w:szCs w:val="28"/>
          <w:lang w:eastAsia="en-GB"/>
        </w:rPr>
      </w:pPr>
    </w:p>
    <w:p w:rsidRPr="003645E5" w:rsidR="003645E5" w:rsidP="003645E5" w:rsidRDefault="003645E5" w14:paraId="464B7A4F" w14:textId="77777777">
      <w:pPr>
        <w:spacing w:after="0" w:line="240" w:lineRule="auto"/>
        <w:rPr>
          <w:rFonts w:ascii="Times New Roman" w:hAnsi="Times New Roman" w:eastAsia="MS Minngs" w:cs="Times New Roman"/>
          <w:b/>
          <w:bCs/>
          <w:sz w:val="28"/>
          <w:szCs w:val="28"/>
          <w:lang w:eastAsia="en-GB"/>
        </w:rPr>
      </w:pPr>
    </w:p>
    <w:p w:rsidRPr="003645E5" w:rsidR="003645E5" w:rsidP="003645E5" w:rsidRDefault="003645E5" w14:paraId="589FF5A6" w14:textId="77777777">
      <w:pPr>
        <w:spacing w:after="0" w:line="240" w:lineRule="auto"/>
        <w:rPr>
          <w:rFonts w:ascii="Times New Roman" w:hAnsi="Times New Roman" w:eastAsia="MS Minngs" w:cs="Times New Roman"/>
          <w:b/>
          <w:bCs/>
          <w:sz w:val="28"/>
          <w:szCs w:val="28"/>
          <w:lang w:eastAsia="en-GB"/>
        </w:rPr>
      </w:pPr>
    </w:p>
    <w:p w:rsidRPr="003645E5" w:rsidR="003645E5" w:rsidP="003645E5" w:rsidRDefault="003645E5" w14:paraId="0B9FD00D" w14:textId="77777777">
      <w:pPr>
        <w:spacing w:after="0" w:line="240" w:lineRule="auto"/>
        <w:rPr>
          <w:rFonts w:ascii="Times New Roman" w:hAnsi="Times New Roman" w:eastAsia="MS Minngs" w:cs="Times New Roman"/>
          <w:b/>
          <w:bCs/>
          <w:sz w:val="28"/>
          <w:szCs w:val="28"/>
          <w:lang w:eastAsia="en-GB"/>
        </w:rPr>
      </w:pPr>
    </w:p>
    <w:p w:rsidRPr="003645E5" w:rsidR="003645E5" w:rsidP="003645E5" w:rsidRDefault="003645E5" w14:paraId="0CFD4809" w14:textId="77777777">
      <w:pPr>
        <w:spacing w:after="0" w:line="240" w:lineRule="auto"/>
        <w:rPr>
          <w:rFonts w:ascii="Times New Roman" w:hAnsi="Times New Roman" w:eastAsia="MS Minngs" w:cs="Times New Roman"/>
          <w:b/>
          <w:bCs/>
          <w:sz w:val="28"/>
          <w:szCs w:val="28"/>
          <w:lang w:eastAsia="en-GB"/>
        </w:rPr>
      </w:pPr>
    </w:p>
    <w:p w:rsidRPr="003645E5" w:rsidR="003645E5" w:rsidP="003645E5" w:rsidRDefault="003645E5" w14:paraId="6BC1356B" w14:textId="77777777">
      <w:pPr>
        <w:spacing w:after="0" w:line="240" w:lineRule="auto"/>
        <w:rPr>
          <w:rFonts w:ascii="Times New Roman" w:hAnsi="Times New Roman" w:eastAsia="MS Minngs" w:cs="Times New Roman"/>
          <w:b/>
          <w:bCs/>
          <w:sz w:val="28"/>
          <w:szCs w:val="28"/>
          <w:lang w:eastAsia="en-GB"/>
        </w:rPr>
      </w:pPr>
    </w:p>
    <w:p w:rsidRPr="003645E5" w:rsidR="003645E5" w:rsidP="003645E5" w:rsidRDefault="003645E5" w14:paraId="6E2B33E4" w14:textId="77777777">
      <w:pPr>
        <w:spacing w:after="0" w:line="240" w:lineRule="auto"/>
        <w:rPr>
          <w:rFonts w:ascii="Times New Roman" w:hAnsi="Times New Roman" w:eastAsia="MS Minngs" w:cs="Times New Roman"/>
          <w:b/>
          <w:bCs/>
          <w:sz w:val="28"/>
          <w:szCs w:val="28"/>
          <w:lang w:eastAsia="en-GB"/>
        </w:rPr>
      </w:pPr>
    </w:p>
    <w:p w:rsidRPr="003645E5" w:rsidR="003645E5" w:rsidP="003645E5" w:rsidRDefault="003645E5" w14:paraId="0A72B2EF" w14:textId="77777777">
      <w:pPr>
        <w:spacing w:after="0" w:line="240" w:lineRule="auto"/>
        <w:rPr>
          <w:rFonts w:ascii="Times New Roman" w:hAnsi="Times New Roman" w:eastAsia="MS Minngs" w:cs="Times New Roman"/>
          <w:b/>
          <w:bCs/>
          <w:sz w:val="28"/>
          <w:szCs w:val="28"/>
          <w:lang w:eastAsia="en-GB"/>
        </w:rPr>
      </w:pPr>
    </w:p>
    <w:p w:rsidRPr="003645E5" w:rsidR="003645E5" w:rsidP="003645E5" w:rsidRDefault="003645E5" w14:paraId="6D472D19" w14:textId="77777777">
      <w:pPr>
        <w:spacing w:after="0" w:line="240" w:lineRule="auto"/>
        <w:rPr>
          <w:rFonts w:ascii="Times New Roman" w:hAnsi="Times New Roman" w:eastAsia="MS Minngs" w:cs="Times New Roman"/>
          <w:b/>
          <w:bCs/>
          <w:sz w:val="28"/>
          <w:szCs w:val="28"/>
          <w:lang w:eastAsia="en-GB"/>
        </w:rPr>
      </w:pPr>
    </w:p>
    <w:p w:rsidRPr="003645E5" w:rsidR="003645E5" w:rsidP="003645E5" w:rsidRDefault="003645E5" w14:paraId="5E9A13B6" w14:textId="77777777">
      <w:pPr>
        <w:spacing w:after="0" w:line="240" w:lineRule="auto"/>
        <w:rPr>
          <w:rFonts w:ascii="Times New Roman" w:hAnsi="Times New Roman" w:eastAsia="MS Minngs" w:cs="Times New Roman"/>
          <w:b/>
          <w:bCs/>
          <w:sz w:val="28"/>
          <w:szCs w:val="28"/>
          <w:lang w:eastAsia="en-GB"/>
        </w:rPr>
      </w:pPr>
    </w:p>
    <w:p w:rsidRPr="003645E5" w:rsidR="003645E5" w:rsidP="003645E5" w:rsidRDefault="003645E5" w14:paraId="57F3223B" w14:textId="77777777">
      <w:pPr>
        <w:spacing w:after="0" w:line="240" w:lineRule="auto"/>
        <w:jc w:val="center"/>
        <w:rPr>
          <w:rFonts w:ascii="Times New Roman" w:hAnsi="Times New Roman" w:eastAsia="MS Minngs" w:cs="Times New Roman"/>
          <w:b/>
          <w:bCs/>
          <w:sz w:val="28"/>
          <w:szCs w:val="28"/>
          <w:lang w:eastAsia="en-GB"/>
        </w:rPr>
      </w:pPr>
    </w:p>
    <w:p w:rsidRPr="003645E5" w:rsidR="003645E5" w:rsidP="003645E5" w:rsidRDefault="003645E5" w14:paraId="2575079A" w14:textId="77777777">
      <w:pPr>
        <w:spacing w:after="0" w:line="240" w:lineRule="auto"/>
        <w:jc w:val="center"/>
        <w:rPr>
          <w:rFonts w:ascii="Times New Roman" w:hAnsi="Times New Roman" w:eastAsia="MS Minngs" w:cs="Times New Roman"/>
          <w:b/>
          <w:bCs/>
          <w:sz w:val="28"/>
          <w:szCs w:val="28"/>
          <w:lang w:eastAsia="en-GB"/>
        </w:rPr>
      </w:pPr>
    </w:p>
    <w:p w:rsidRPr="003645E5" w:rsidR="003645E5" w:rsidP="003645E5" w:rsidRDefault="003645E5" w14:paraId="15B17471" w14:textId="77777777">
      <w:pPr>
        <w:spacing w:after="0" w:line="240" w:lineRule="auto"/>
        <w:jc w:val="center"/>
        <w:rPr>
          <w:rFonts w:ascii="Times New Roman" w:hAnsi="Times New Roman" w:eastAsia="MS Minngs" w:cs="Times New Roman"/>
          <w:b/>
          <w:bCs/>
          <w:sz w:val="28"/>
          <w:szCs w:val="28"/>
          <w:lang w:eastAsia="en-GB"/>
        </w:rPr>
      </w:pPr>
    </w:p>
    <w:p w:rsidRPr="003645E5" w:rsidR="003645E5" w:rsidP="003645E5" w:rsidRDefault="003645E5" w14:paraId="53CCD031" w14:textId="77777777">
      <w:pPr>
        <w:spacing w:after="0" w:line="240" w:lineRule="auto"/>
        <w:jc w:val="center"/>
        <w:rPr>
          <w:rFonts w:ascii="Times New Roman" w:hAnsi="Times New Roman" w:eastAsia="MS Minngs" w:cs="Times New Roman"/>
          <w:b/>
          <w:bCs/>
          <w:sz w:val="28"/>
          <w:szCs w:val="28"/>
          <w:lang w:eastAsia="en-GB"/>
        </w:rPr>
      </w:pPr>
    </w:p>
    <w:p w:rsidRPr="003645E5" w:rsidR="003645E5" w:rsidP="003645E5" w:rsidRDefault="003645E5" w14:paraId="735BCA07" w14:textId="77777777">
      <w:pPr>
        <w:spacing w:after="0" w:line="240" w:lineRule="auto"/>
        <w:jc w:val="center"/>
        <w:rPr>
          <w:rFonts w:ascii="Times New Roman" w:hAnsi="Times New Roman" w:eastAsia="MS Minngs" w:cs="Times New Roman"/>
          <w:b/>
          <w:bCs/>
          <w:sz w:val="28"/>
          <w:szCs w:val="28"/>
          <w:lang w:eastAsia="en-GB"/>
        </w:rPr>
      </w:pPr>
      <w:r w:rsidRPr="003645E5">
        <w:rPr>
          <w:rFonts w:ascii="Times New Roman" w:hAnsi="Times New Roman" w:eastAsia="MS Minngs" w:cs="Times New Roman"/>
          <w:b/>
          <w:bCs/>
          <w:sz w:val="28"/>
          <w:szCs w:val="28"/>
          <w:lang w:eastAsia="en-GB"/>
        </w:rPr>
        <w:t>School of Sport, Health &amp; Outdoor Education</w:t>
      </w:r>
    </w:p>
    <w:p w:rsidRPr="003645E5" w:rsidR="003645E5" w:rsidP="003645E5" w:rsidRDefault="003645E5" w14:paraId="236273C4" w14:textId="77777777">
      <w:pPr>
        <w:spacing w:after="0" w:line="240" w:lineRule="auto"/>
        <w:jc w:val="center"/>
        <w:rPr>
          <w:rFonts w:ascii="Times New Roman" w:hAnsi="Times New Roman" w:eastAsia="MS Minngs" w:cs="Times New Roman"/>
          <w:sz w:val="32"/>
          <w:szCs w:val="32"/>
          <w:u w:val="single"/>
          <w:lang w:eastAsia="en-GB"/>
        </w:rPr>
      </w:pPr>
      <w:r w:rsidRPr="003645E5">
        <w:rPr>
          <w:rFonts w:ascii="Times New Roman" w:hAnsi="Times New Roman" w:eastAsia="MS Minngs" w:cs="Times New Roman"/>
          <w:sz w:val="32"/>
          <w:szCs w:val="32"/>
          <w:u w:val="single"/>
          <w:lang w:eastAsia="en-GB"/>
        </w:rPr>
        <w:t>Assessment Feedback Sheet</w:t>
      </w:r>
    </w:p>
    <w:p w:rsidRPr="003645E5" w:rsidR="003645E5" w:rsidP="003645E5" w:rsidRDefault="003645E5" w14:paraId="12FFFE8C" w14:textId="77777777">
      <w:pPr>
        <w:spacing w:after="0" w:line="240" w:lineRule="auto"/>
        <w:jc w:val="center"/>
        <w:rPr>
          <w:rFonts w:ascii="Times New Roman" w:hAnsi="Times New Roman" w:eastAsia="MS Minngs" w:cs="Times New Roman"/>
          <w:sz w:val="16"/>
          <w:szCs w:val="16"/>
          <w:u w:val="single"/>
          <w:lang w:eastAsia="en-GB"/>
        </w:rPr>
      </w:pPr>
    </w:p>
    <w:p w:rsidRPr="003645E5" w:rsidR="003645E5" w:rsidP="003645E5" w:rsidRDefault="003645E5" w14:paraId="01D4FA42" w14:textId="77777777">
      <w:pPr>
        <w:spacing w:after="0" w:line="240" w:lineRule="auto"/>
        <w:jc w:val="both"/>
        <w:rPr>
          <w:rFonts w:ascii="Times New Roman" w:hAnsi="Times New Roman" w:eastAsia="MS Minngs" w:cs="Times New Roman"/>
          <w:b/>
          <w:bCs/>
          <w:sz w:val="32"/>
          <w:szCs w:val="32"/>
          <w:lang w:eastAsia="en-GB"/>
        </w:rPr>
      </w:pPr>
      <w:r w:rsidRPr="003645E5">
        <w:rPr>
          <w:rFonts w:ascii="Times New Roman" w:hAnsi="Times New Roman" w:eastAsia="MS Minngs" w:cs="Times New Roman"/>
          <w:b/>
          <w:bCs/>
          <w:sz w:val="24"/>
          <w:szCs w:val="24"/>
          <w:lang w:eastAsia="en-GB"/>
        </w:rPr>
        <w:tab/>
      </w:r>
      <w:r w:rsidRPr="003645E5">
        <w:rPr>
          <w:rFonts w:ascii="Times New Roman" w:hAnsi="Times New Roman" w:eastAsia="MS Minngs" w:cs="Times New Roman"/>
          <w:b/>
          <w:bCs/>
          <w:sz w:val="24"/>
          <w:szCs w:val="24"/>
          <w:lang w:eastAsia="en-GB"/>
        </w:rPr>
        <w:t xml:space="preserve">                Student No./Name:</w:t>
      </w:r>
      <w:r w:rsidRPr="003645E5">
        <w:rPr>
          <w:rFonts w:ascii="Times New Roman" w:hAnsi="Times New Roman" w:eastAsia="MS Minngs" w:cs="Times New Roman"/>
          <w:b/>
          <w:bCs/>
          <w:sz w:val="24"/>
          <w:szCs w:val="24"/>
          <w:lang w:eastAsia="en-GB"/>
        </w:rPr>
        <w:tab/>
      </w:r>
    </w:p>
    <w:p w:rsidRPr="003645E5" w:rsidR="003645E5" w:rsidP="003645E5" w:rsidRDefault="003645E5" w14:paraId="62916EB2" w14:textId="77777777">
      <w:pPr>
        <w:spacing w:after="0" w:line="240" w:lineRule="auto"/>
        <w:rPr>
          <w:rFonts w:ascii="Times New Roman" w:hAnsi="Times New Roman" w:eastAsia="MS Minngs" w:cs="Times New Roman"/>
          <w:b/>
          <w:bCs/>
          <w:sz w:val="24"/>
          <w:szCs w:val="24"/>
          <w:lang w:eastAsia="en-GB"/>
        </w:rPr>
      </w:pPr>
      <w:r w:rsidRPr="003645E5">
        <w:rPr>
          <w:rFonts w:ascii="Times New Roman" w:hAnsi="Times New Roman" w:eastAsia="MS Minngs" w:cs="Times New Roman"/>
          <w:b/>
          <w:bCs/>
          <w:sz w:val="24"/>
          <w:szCs w:val="24"/>
          <w:lang w:eastAsia="en-GB"/>
        </w:rPr>
        <w:t xml:space="preserve">                                               Module: </w:t>
      </w:r>
      <w:r w:rsidRPr="003645E5">
        <w:rPr>
          <w:rFonts w:ascii="Times New Roman" w:hAnsi="Times New Roman" w:eastAsia="MS Minngs" w:cs="Times New Roman"/>
          <w:sz w:val="24"/>
          <w:szCs w:val="24"/>
          <w:lang w:eastAsia="en-GB"/>
        </w:rPr>
        <w:t>Introduction to Sport and Exercise Psychology</w:t>
      </w:r>
    </w:p>
    <w:p w:rsidRPr="003645E5" w:rsidR="003645E5" w:rsidP="003645E5" w:rsidRDefault="003645E5" w14:paraId="00508FC4" w14:textId="77777777">
      <w:pPr>
        <w:spacing w:after="0" w:line="240" w:lineRule="auto"/>
        <w:rPr>
          <w:rFonts w:ascii="Times New Roman" w:hAnsi="Times New Roman" w:eastAsia="MS Minngs" w:cs="Times New Roman"/>
          <w:bCs/>
          <w:sz w:val="24"/>
          <w:szCs w:val="24"/>
          <w:lang w:eastAsia="en-GB"/>
        </w:rPr>
      </w:pPr>
      <w:r w:rsidRPr="003645E5">
        <w:rPr>
          <w:rFonts w:ascii="Times New Roman" w:hAnsi="Times New Roman" w:eastAsia="MS Minngs" w:cs="Times New Roman"/>
          <w:b/>
          <w:sz w:val="24"/>
          <w:szCs w:val="24"/>
          <w:lang w:eastAsia="en-GB"/>
        </w:rPr>
        <w:t xml:space="preserve">                                      Module Code:</w:t>
      </w:r>
      <w:r w:rsidRPr="003645E5">
        <w:rPr>
          <w:rFonts w:ascii="Times New Roman" w:hAnsi="Times New Roman" w:eastAsia="MS Minngs" w:cs="Times New Roman"/>
          <w:sz w:val="24"/>
          <w:szCs w:val="24"/>
          <w:lang w:eastAsia="en-GB"/>
        </w:rPr>
        <w:t xml:space="preserve"> </w:t>
      </w:r>
      <w:r w:rsidRPr="003645E5">
        <w:rPr>
          <w:rFonts w:ascii="Times New Roman" w:hAnsi="Times New Roman" w:eastAsia="MS Minngs" w:cs="Times New Roman"/>
          <w:bCs/>
          <w:sz w:val="24"/>
          <w:szCs w:val="24"/>
          <w:lang w:eastAsia="en-GB"/>
        </w:rPr>
        <w:t xml:space="preserve">SHSS4086 </w:t>
      </w:r>
    </w:p>
    <w:p w:rsidRPr="003645E5" w:rsidR="003645E5" w:rsidP="003645E5" w:rsidRDefault="003645E5" w14:paraId="2DA8084E" w14:textId="77777777">
      <w:pPr>
        <w:spacing w:after="0" w:line="240" w:lineRule="auto"/>
        <w:rPr>
          <w:rFonts w:ascii="Times New Roman" w:hAnsi="Times New Roman" w:eastAsia="MS Minngs" w:cs="Times New Roman"/>
          <w:b/>
          <w:bCs/>
          <w:sz w:val="16"/>
          <w:szCs w:val="16"/>
          <w:u w:val="single"/>
          <w:lang w:eastAsia="en-GB"/>
        </w:rPr>
      </w:pPr>
    </w:p>
    <w:tbl>
      <w:tblPr>
        <w:tblW w:w="10945" w:type="dxa"/>
        <w:tblInd w:w="-111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Pr="003645E5" w:rsidR="003645E5" w:rsidTr="0E40306A" w14:paraId="7165010C" w14:textId="77777777">
        <w:trPr>
          <w:cantSplit/>
        </w:trPr>
        <w:tc>
          <w:tcPr>
            <w:tcW w:w="10945" w:type="dxa"/>
            <w:gridSpan w:val="14"/>
            <w:tcBorders>
              <w:top w:val="thinThickLargeGap" w:color="auto" w:sz="24" w:space="0"/>
              <w:left w:val="thinThickLargeGap" w:color="auto" w:sz="24" w:space="0"/>
              <w:bottom w:val="single" w:color="auto" w:sz="4" w:space="0"/>
              <w:right w:val="thinThickLargeGap" w:color="auto" w:sz="24" w:space="0"/>
            </w:tcBorders>
            <w:tcMar/>
          </w:tcPr>
          <w:p w:rsidRPr="003645E5" w:rsidR="003645E5" w:rsidP="003645E5" w:rsidRDefault="003645E5" w14:paraId="2253515C" w14:textId="77777777">
            <w:pPr>
              <w:spacing w:after="0" w:line="240" w:lineRule="auto"/>
              <w:jc w:val="center"/>
              <w:rPr>
                <w:rFonts w:ascii="Times New Roman" w:hAnsi="Times New Roman" w:eastAsia="MS Minngs" w:cs="Times New Roman"/>
                <w:b/>
                <w:bCs/>
                <w:sz w:val="24"/>
                <w:szCs w:val="24"/>
                <w:lang w:eastAsia="en-GB"/>
              </w:rPr>
            </w:pPr>
            <w:r w:rsidRPr="003645E5">
              <w:rPr>
                <w:rFonts w:ascii="Times New Roman" w:hAnsi="Times New Roman" w:eastAsia="MS Minngs" w:cs="Times New Roman"/>
                <w:b/>
                <w:sz w:val="18"/>
                <w:szCs w:val="18"/>
                <w:lang w:eastAsia="en-GB"/>
              </w:rPr>
              <w:t>Personal Evaluation</w:t>
            </w:r>
            <w:r w:rsidRPr="003645E5">
              <w:rPr>
                <w:rFonts w:ascii="Times New Roman" w:hAnsi="Times New Roman" w:eastAsia="MS Minngs" w:cs="Times New Roman"/>
                <w:bCs/>
                <w:sz w:val="18"/>
                <w:szCs w:val="18"/>
                <w:lang w:eastAsia="en-GB"/>
              </w:rPr>
              <w:t xml:space="preserve"> – to support your academic progress please complete the section below </w:t>
            </w:r>
            <w:r w:rsidRPr="003645E5">
              <w:rPr>
                <w:rFonts w:ascii="Times New Roman" w:hAnsi="Times New Roman" w:eastAsia="MS Minngs" w:cs="Times New Roman"/>
                <w:b/>
                <w:bCs/>
                <w:sz w:val="18"/>
                <w:szCs w:val="18"/>
                <w:u w:val="single"/>
                <w:lang w:eastAsia="en-GB"/>
              </w:rPr>
              <w:t>BEFORE</w:t>
            </w:r>
            <w:r w:rsidRPr="003645E5">
              <w:rPr>
                <w:rFonts w:ascii="Times New Roman" w:hAnsi="Times New Roman" w:eastAsia="MS Minngs" w:cs="Times New Roman"/>
                <w:bCs/>
                <w:sz w:val="18"/>
                <w:szCs w:val="18"/>
                <w:lang w:eastAsia="en-GB"/>
              </w:rPr>
              <w:t xml:space="preserve"> submitting your work.</w:t>
            </w:r>
          </w:p>
        </w:tc>
      </w:tr>
      <w:tr w:rsidRPr="003645E5" w:rsidR="003645E5" w:rsidTr="0E40306A" w14:paraId="6F932B9E" w14:textId="77777777">
        <w:trPr>
          <w:cantSplit/>
        </w:trPr>
        <w:tc>
          <w:tcPr>
            <w:tcW w:w="2845" w:type="dxa"/>
            <w:gridSpan w:val="3"/>
            <w:tcBorders>
              <w:top w:val="single" w:color="auto" w:sz="4" w:space="0"/>
              <w:left w:val="thinThickLargeGap" w:color="auto" w:sz="24" w:space="0"/>
              <w:bottom w:val="single" w:color="auto" w:sz="4" w:space="0"/>
              <w:right w:val="single" w:color="auto" w:sz="4" w:space="0"/>
            </w:tcBorders>
            <w:tcMar/>
          </w:tcPr>
          <w:p w:rsidRPr="003645E5" w:rsidR="003645E5" w:rsidP="003645E5" w:rsidRDefault="003645E5" w14:paraId="4AE62644" w14:textId="77777777">
            <w:pPr>
              <w:spacing w:after="0" w:line="276" w:lineRule="auto"/>
              <w:ind w:left="113" w:right="113"/>
              <w:rPr>
                <w:rFonts w:ascii="Calibri" w:hAnsi="Calibri" w:eastAsia="Calibri" w:cs="Times New Roman"/>
                <w:sz w:val="16"/>
                <w:szCs w:val="16"/>
              </w:rPr>
            </w:pPr>
            <w:r w:rsidRPr="003645E5">
              <w:rPr>
                <w:rFonts w:ascii="Calibri" w:hAnsi="Calibri" w:eastAsia="Calibri" w:cs="Times New Roman"/>
                <w:bCs/>
                <w:sz w:val="18"/>
                <w:szCs w:val="18"/>
              </w:rPr>
              <w:lastRenderedPageBreak/>
              <w:t>What do you consider to be the best aspects of this work?</w:t>
            </w:r>
          </w:p>
        </w:tc>
        <w:tc>
          <w:tcPr>
            <w:tcW w:w="8100" w:type="dxa"/>
            <w:gridSpan w:val="11"/>
            <w:tcBorders>
              <w:top w:val="single" w:color="auto" w:sz="4" w:space="0"/>
              <w:left w:val="single" w:color="auto" w:sz="4" w:space="0"/>
              <w:bottom w:val="single" w:color="auto" w:sz="4" w:space="0"/>
              <w:right w:val="thinThickLargeGap" w:color="auto" w:sz="24" w:space="0"/>
            </w:tcBorders>
            <w:tcMar/>
          </w:tcPr>
          <w:p w:rsidRPr="003645E5" w:rsidR="003645E5" w:rsidP="003645E5" w:rsidRDefault="003645E5" w14:paraId="7A56D0BF" w14:textId="2C974669">
            <w:pPr>
              <w:spacing w:after="0" w:line="240" w:lineRule="auto"/>
              <w:jc w:val="center"/>
              <w:rPr>
                <w:rFonts w:ascii="Times New Roman" w:hAnsi="Times New Roman" w:eastAsia="MS Minngs" w:cs="Times New Roman"/>
                <w:b w:val="1"/>
                <w:bCs w:val="1"/>
                <w:sz w:val="24"/>
                <w:szCs w:val="24"/>
                <w:lang w:eastAsia="en-GB"/>
              </w:rPr>
            </w:pPr>
            <w:r w:rsidRPr="0E40306A" w:rsidR="492E66C2">
              <w:rPr>
                <w:rFonts w:ascii="Times New Roman" w:hAnsi="Times New Roman" w:eastAsia="MS Minngs" w:cs="Times New Roman"/>
                <w:b w:val="1"/>
                <w:bCs w:val="1"/>
                <w:sz w:val="24"/>
                <w:szCs w:val="24"/>
                <w:lang w:eastAsia="en-GB"/>
              </w:rPr>
              <w:t>Discussion</w:t>
            </w:r>
          </w:p>
        </w:tc>
      </w:tr>
      <w:tr w:rsidRPr="003645E5" w:rsidR="003645E5" w:rsidTr="0E40306A" w14:paraId="7C733A87" w14:textId="77777777">
        <w:trPr>
          <w:cantSplit/>
        </w:trPr>
        <w:tc>
          <w:tcPr>
            <w:tcW w:w="2845" w:type="dxa"/>
            <w:gridSpan w:val="3"/>
            <w:tcBorders>
              <w:top w:val="single" w:color="auto" w:sz="4" w:space="0"/>
              <w:left w:val="thinThickLargeGap" w:color="auto" w:sz="24" w:space="0"/>
              <w:bottom w:val="single" w:color="auto" w:sz="4" w:space="0"/>
              <w:right w:val="single" w:color="auto" w:sz="4" w:space="0"/>
            </w:tcBorders>
            <w:tcMar/>
          </w:tcPr>
          <w:p w:rsidRPr="003645E5" w:rsidR="003645E5" w:rsidP="003645E5" w:rsidRDefault="003645E5" w14:paraId="7BFD2C87" w14:textId="77777777">
            <w:pPr>
              <w:spacing w:after="0" w:line="276" w:lineRule="auto"/>
              <w:ind w:left="113" w:right="113"/>
              <w:rPr>
                <w:rFonts w:ascii="Calibri" w:hAnsi="Calibri" w:eastAsia="Calibri" w:cs="Times New Roman"/>
                <w:sz w:val="16"/>
                <w:szCs w:val="16"/>
              </w:rPr>
            </w:pPr>
            <w:r w:rsidRPr="003645E5">
              <w:rPr>
                <w:rFonts w:ascii="Calibri" w:hAnsi="Calibri" w:eastAsia="Calibri" w:cs="Times New Roman"/>
                <w:bCs/>
                <w:sz w:val="18"/>
                <w:szCs w:val="18"/>
              </w:rPr>
              <w:t>Which aspects do you consider could have been improved in this piece of work?</w:t>
            </w:r>
          </w:p>
        </w:tc>
        <w:tc>
          <w:tcPr>
            <w:tcW w:w="8100" w:type="dxa"/>
            <w:gridSpan w:val="11"/>
            <w:tcBorders>
              <w:top w:val="single" w:color="auto" w:sz="4" w:space="0"/>
              <w:left w:val="single" w:color="auto" w:sz="4" w:space="0"/>
              <w:bottom w:val="single" w:color="auto" w:sz="4" w:space="0"/>
              <w:right w:val="thinThickLargeGap" w:color="auto" w:sz="24" w:space="0"/>
            </w:tcBorders>
            <w:tcMar/>
          </w:tcPr>
          <w:p w:rsidRPr="003645E5" w:rsidR="003645E5" w:rsidP="003645E5" w:rsidRDefault="003645E5" w14:paraId="3AA2390B" w14:textId="5CB79EF0">
            <w:pPr>
              <w:spacing w:after="0" w:line="240" w:lineRule="auto"/>
              <w:jc w:val="center"/>
              <w:rPr>
                <w:rFonts w:ascii="Times New Roman" w:hAnsi="Times New Roman" w:eastAsia="MS Minngs" w:cs="Times New Roman"/>
                <w:b w:val="1"/>
                <w:bCs w:val="1"/>
                <w:sz w:val="24"/>
                <w:szCs w:val="24"/>
                <w:lang w:eastAsia="en-GB"/>
              </w:rPr>
            </w:pPr>
            <w:r w:rsidRPr="0E40306A" w:rsidR="5D816A64">
              <w:rPr>
                <w:rFonts w:ascii="Times New Roman" w:hAnsi="Times New Roman" w:eastAsia="MS Minngs" w:cs="Times New Roman"/>
                <w:b w:val="1"/>
                <w:bCs w:val="1"/>
                <w:sz w:val="24"/>
                <w:szCs w:val="24"/>
                <w:lang w:eastAsia="en-GB"/>
              </w:rPr>
              <w:t>Conclusion</w:t>
            </w:r>
          </w:p>
        </w:tc>
      </w:tr>
      <w:tr w:rsidRPr="003645E5" w:rsidR="003645E5" w:rsidTr="0E40306A" w14:paraId="54C40301" w14:textId="77777777">
        <w:trPr>
          <w:cantSplit/>
        </w:trPr>
        <w:tc>
          <w:tcPr>
            <w:tcW w:w="2845" w:type="dxa"/>
            <w:gridSpan w:val="3"/>
            <w:tcBorders>
              <w:top w:val="single" w:color="auto" w:sz="4" w:space="0"/>
              <w:left w:val="thinThickLargeGap" w:color="auto" w:sz="24" w:space="0"/>
              <w:bottom w:val="single" w:color="auto" w:sz="4" w:space="0"/>
              <w:right w:val="single" w:color="auto" w:sz="4" w:space="0"/>
            </w:tcBorders>
            <w:tcMar/>
          </w:tcPr>
          <w:p w:rsidRPr="003645E5" w:rsidR="003645E5" w:rsidP="003645E5" w:rsidRDefault="003645E5" w14:paraId="6B993D95" w14:textId="77777777">
            <w:pPr>
              <w:spacing w:after="0" w:line="276" w:lineRule="auto"/>
              <w:ind w:left="113" w:right="113"/>
              <w:rPr>
                <w:rFonts w:ascii="Calibri" w:hAnsi="Calibri" w:eastAsia="Calibri" w:cs="Times New Roman"/>
                <w:sz w:val="16"/>
                <w:szCs w:val="16"/>
              </w:rPr>
            </w:pPr>
            <w:r w:rsidRPr="003645E5">
              <w:rPr>
                <w:rFonts w:ascii="Calibri" w:hAnsi="Calibri" w:eastAsia="Calibri" w:cs="Times New Roman"/>
                <w:bCs/>
                <w:sz w:val="18"/>
                <w:szCs w:val="18"/>
              </w:rPr>
              <w:t>What have you found most satisfying whilst undertaking this submission?</w:t>
            </w:r>
          </w:p>
        </w:tc>
        <w:tc>
          <w:tcPr>
            <w:tcW w:w="8100" w:type="dxa"/>
            <w:gridSpan w:val="11"/>
            <w:tcBorders>
              <w:top w:val="single" w:color="auto" w:sz="4" w:space="0"/>
              <w:left w:val="single" w:color="auto" w:sz="4" w:space="0"/>
              <w:bottom w:val="single" w:color="auto" w:sz="4" w:space="0"/>
              <w:right w:val="thinThickLargeGap" w:color="auto" w:sz="24" w:space="0"/>
            </w:tcBorders>
            <w:tcMar/>
          </w:tcPr>
          <w:p w:rsidRPr="003645E5" w:rsidR="003645E5" w:rsidP="003645E5" w:rsidRDefault="003645E5" w14:paraId="70DC76BC" w14:textId="7D8BCAAC">
            <w:pPr>
              <w:spacing w:after="0" w:line="240" w:lineRule="auto"/>
              <w:jc w:val="center"/>
              <w:rPr>
                <w:rFonts w:ascii="Times New Roman" w:hAnsi="Times New Roman" w:eastAsia="MS Minngs" w:cs="Times New Roman"/>
                <w:b w:val="1"/>
                <w:bCs w:val="1"/>
                <w:sz w:val="24"/>
                <w:szCs w:val="24"/>
                <w:lang w:eastAsia="en-GB"/>
              </w:rPr>
            </w:pPr>
            <w:r w:rsidRPr="0E40306A" w:rsidR="6444926E">
              <w:rPr>
                <w:rFonts w:ascii="Times New Roman" w:hAnsi="Times New Roman" w:eastAsia="MS Minngs" w:cs="Times New Roman"/>
                <w:b w:val="1"/>
                <w:bCs w:val="1"/>
                <w:sz w:val="24"/>
                <w:szCs w:val="24"/>
                <w:lang w:eastAsia="en-GB"/>
              </w:rPr>
              <w:t>The different types of motivation and how they can be used to motivate people</w:t>
            </w:r>
          </w:p>
        </w:tc>
      </w:tr>
      <w:tr w:rsidRPr="003645E5" w:rsidR="003645E5" w:rsidTr="0E40306A" w14:paraId="2ADC6E5C" w14:textId="77777777">
        <w:trPr>
          <w:cantSplit/>
        </w:trPr>
        <w:tc>
          <w:tcPr>
            <w:tcW w:w="2305" w:type="dxa"/>
            <w:vMerge w:val="restart"/>
            <w:tcBorders>
              <w:top w:val="single" w:color="auto" w:sz="4" w:space="0"/>
              <w:left w:val="thinThickLargeGap" w:color="auto" w:sz="24" w:space="0"/>
              <w:bottom w:val="single" w:color="auto" w:sz="6" w:space="0"/>
            </w:tcBorders>
            <w:tcMar/>
          </w:tcPr>
          <w:p w:rsidRPr="003645E5" w:rsidR="003645E5" w:rsidP="003645E5" w:rsidRDefault="003645E5" w14:paraId="7EB42F2D" w14:textId="77777777">
            <w:pPr>
              <w:spacing w:after="0" w:line="240" w:lineRule="auto"/>
              <w:rPr>
                <w:rFonts w:ascii="Times New Roman" w:hAnsi="Times New Roman" w:eastAsia="MS Minngs" w:cs="Times New Roman"/>
                <w:b/>
                <w:bCs/>
                <w:sz w:val="24"/>
                <w:szCs w:val="24"/>
                <w:lang w:eastAsia="en-GB"/>
              </w:rPr>
            </w:pPr>
          </w:p>
          <w:p w:rsidRPr="003645E5" w:rsidR="003645E5" w:rsidP="003645E5" w:rsidRDefault="003645E5" w14:paraId="6182CE2D" w14:textId="77777777">
            <w:pPr>
              <w:spacing w:after="0" w:line="240" w:lineRule="auto"/>
              <w:jc w:val="center"/>
              <w:rPr>
                <w:rFonts w:ascii="Times New Roman" w:hAnsi="Times New Roman" w:eastAsia="MS Minngs" w:cs="Times New Roman"/>
                <w:b/>
                <w:bCs/>
                <w:sz w:val="24"/>
                <w:szCs w:val="24"/>
                <w:lang w:eastAsia="en-GB"/>
              </w:rPr>
            </w:pPr>
            <w:r w:rsidRPr="003645E5">
              <w:rPr>
                <w:rFonts w:ascii="Times New Roman" w:hAnsi="Times New Roman" w:eastAsia="MS Minngs" w:cs="Times New Roman"/>
                <w:b/>
                <w:bCs/>
                <w:sz w:val="24"/>
                <w:szCs w:val="24"/>
                <w:lang w:eastAsia="en-GB"/>
              </w:rPr>
              <w:t>ASSESSMENT CRITERIA</w:t>
            </w:r>
          </w:p>
        </w:tc>
        <w:tc>
          <w:tcPr>
            <w:tcW w:w="540" w:type="dxa"/>
            <w:gridSpan w:val="2"/>
            <w:vMerge w:val="restart"/>
            <w:tcBorders>
              <w:top w:val="single" w:color="auto" w:sz="4" w:space="0"/>
              <w:bottom w:val="single" w:color="auto" w:sz="6" w:space="0"/>
              <w:right w:val="single" w:color="auto" w:sz="6" w:space="0"/>
            </w:tcBorders>
            <w:tcMar/>
            <w:textDirection w:val="btLr"/>
          </w:tcPr>
          <w:p w:rsidRPr="003645E5" w:rsidR="003645E5" w:rsidP="003645E5" w:rsidRDefault="003645E5" w14:paraId="722C85DC" w14:textId="77777777">
            <w:pPr>
              <w:spacing w:after="0" w:line="276" w:lineRule="auto"/>
              <w:ind w:left="113" w:right="113"/>
              <w:rPr>
                <w:rFonts w:ascii="Calibri" w:hAnsi="Calibri" w:eastAsia="Calibri" w:cs="Times New Roman"/>
                <w:sz w:val="16"/>
                <w:szCs w:val="16"/>
              </w:rPr>
            </w:pPr>
            <w:r w:rsidRPr="003645E5">
              <w:rPr>
                <w:rFonts w:ascii="Calibri" w:hAnsi="Calibri" w:eastAsia="Calibri" w:cs="Times New Roman"/>
                <w:sz w:val="16"/>
                <w:szCs w:val="16"/>
              </w:rPr>
              <w:t>Learning</w:t>
            </w:r>
          </w:p>
          <w:p w:rsidRPr="003645E5" w:rsidR="003645E5" w:rsidP="003645E5" w:rsidRDefault="003645E5" w14:paraId="3118503E" w14:textId="77777777">
            <w:pPr>
              <w:spacing w:after="0" w:line="276" w:lineRule="auto"/>
              <w:ind w:left="113" w:right="113"/>
              <w:rPr>
                <w:rFonts w:ascii="Calibri" w:hAnsi="Calibri" w:eastAsia="Calibri" w:cs="Times New Roman"/>
                <w:sz w:val="16"/>
                <w:szCs w:val="16"/>
              </w:rPr>
            </w:pPr>
            <w:r w:rsidRPr="003645E5">
              <w:rPr>
                <w:rFonts w:ascii="Calibri" w:hAnsi="Calibri" w:eastAsia="Calibri" w:cs="Times New Roman"/>
                <w:sz w:val="16"/>
                <w:szCs w:val="16"/>
              </w:rPr>
              <w:t>Outcomes</w:t>
            </w:r>
          </w:p>
          <w:p w:rsidRPr="003645E5" w:rsidR="003645E5" w:rsidP="003645E5" w:rsidRDefault="003645E5" w14:paraId="0CCB362A" w14:textId="77777777">
            <w:pPr>
              <w:spacing w:after="0" w:line="276" w:lineRule="auto"/>
              <w:ind w:left="113" w:right="113"/>
              <w:rPr>
                <w:rFonts w:ascii="Calibri" w:hAnsi="Calibri" w:eastAsia="Calibri" w:cs="Times New Roman"/>
                <w:sz w:val="16"/>
                <w:szCs w:val="16"/>
              </w:rPr>
            </w:pPr>
          </w:p>
          <w:p w:rsidRPr="003645E5" w:rsidR="003645E5" w:rsidP="003645E5" w:rsidRDefault="003645E5" w14:paraId="6AE9A25A" w14:textId="77777777">
            <w:pPr>
              <w:spacing w:after="0" w:line="240" w:lineRule="auto"/>
              <w:ind w:left="113" w:right="113"/>
              <w:jc w:val="center"/>
              <w:rPr>
                <w:rFonts w:ascii="Times New Roman" w:hAnsi="Times New Roman" w:eastAsia="MS Minngs" w:cs="Times New Roman"/>
                <w:b/>
                <w:bCs/>
                <w:sz w:val="16"/>
                <w:szCs w:val="16"/>
                <w:lang w:eastAsia="en-GB"/>
              </w:rPr>
            </w:pPr>
          </w:p>
        </w:tc>
        <w:tc>
          <w:tcPr>
            <w:tcW w:w="8100" w:type="dxa"/>
            <w:gridSpan w:val="11"/>
            <w:tcBorders>
              <w:top w:val="single" w:color="auto" w:sz="4" w:space="0"/>
              <w:left w:val="single" w:color="auto" w:sz="6" w:space="0"/>
              <w:bottom w:val="single" w:color="auto" w:sz="6" w:space="0"/>
              <w:right w:val="thinThickLargeGap" w:color="auto" w:sz="24" w:space="0"/>
            </w:tcBorders>
            <w:tcMar/>
          </w:tcPr>
          <w:p w:rsidRPr="003645E5" w:rsidR="003645E5" w:rsidP="003645E5" w:rsidRDefault="003645E5" w14:paraId="20064046" w14:textId="77777777">
            <w:pPr>
              <w:spacing w:after="0" w:line="240" w:lineRule="auto"/>
              <w:jc w:val="center"/>
              <w:rPr>
                <w:rFonts w:ascii="Times New Roman" w:hAnsi="Times New Roman" w:eastAsia="MS Minngs" w:cs="Times New Roman"/>
                <w:b/>
                <w:bCs/>
                <w:sz w:val="24"/>
                <w:szCs w:val="24"/>
                <w:lang w:eastAsia="en-GB"/>
              </w:rPr>
            </w:pPr>
            <w:r w:rsidRPr="003645E5">
              <w:rPr>
                <w:rFonts w:ascii="Times New Roman" w:hAnsi="Times New Roman" w:eastAsia="MS Minngs" w:cs="Times New Roman"/>
                <w:b/>
                <w:bCs/>
                <w:sz w:val="24"/>
                <w:szCs w:val="24"/>
                <w:lang w:eastAsia="en-GB"/>
              </w:rPr>
              <w:t>GRADE</w:t>
            </w:r>
          </w:p>
        </w:tc>
      </w:tr>
      <w:tr w:rsidRPr="003645E5" w:rsidR="003645E5" w:rsidTr="0E40306A" w14:paraId="5E5B793F" w14:textId="77777777">
        <w:trPr>
          <w:cantSplit/>
          <w:trHeight w:val="723"/>
        </w:trPr>
        <w:tc>
          <w:tcPr>
            <w:tcW w:w="2305" w:type="dxa"/>
            <w:vMerge/>
            <w:tcBorders/>
            <w:tcMar/>
          </w:tcPr>
          <w:p w:rsidRPr="003645E5" w:rsidR="003645E5" w:rsidP="003645E5" w:rsidRDefault="003645E5" w14:paraId="65828A59" w14:textId="77777777">
            <w:pPr>
              <w:spacing w:after="0" w:line="240" w:lineRule="auto"/>
              <w:rPr>
                <w:rFonts w:ascii="Times New Roman" w:hAnsi="Times New Roman" w:eastAsia="MS Minngs" w:cs="Times New Roman"/>
                <w:b/>
                <w:bCs/>
                <w:sz w:val="24"/>
                <w:szCs w:val="24"/>
                <w:lang w:eastAsia="en-GB"/>
              </w:rPr>
            </w:pPr>
          </w:p>
        </w:tc>
        <w:tc>
          <w:tcPr>
            <w:tcW w:w="540" w:type="dxa"/>
            <w:gridSpan w:val="2"/>
            <w:vMerge/>
            <w:tcBorders/>
            <w:tcMar/>
          </w:tcPr>
          <w:p w:rsidRPr="003645E5" w:rsidR="003645E5" w:rsidP="003645E5" w:rsidRDefault="003645E5" w14:paraId="5C026ABF" w14:textId="77777777">
            <w:pPr>
              <w:spacing w:after="0" w:line="240" w:lineRule="auto"/>
              <w:rPr>
                <w:rFonts w:ascii="Times New Roman" w:hAnsi="Times New Roman" w:eastAsia="MS Minngs" w:cs="Times New Roman"/>
                <w:b/>
                <w:bCs/>
                <w:sz w:val="24"/>
                <w:szCs w:val="24"/>
                <w:lang w:eastAsia="en-GB"/>
              </w:rPr>
            </w:pPr>
          </w:p>
        </w:tc>
        <w:tc>
          <w:tcPr>
            <w:tcW w:w="922" w:type="dxa"/>
            <w:tcBorders>
              <w:top w:val="single" w:color="auto" w:sz="6" w:space="0"/>
              <w:left w:val="single" w:color="auto" w:sz="6" w:space="0"/>
              <w:right w:val="single" w:color="auto" w:sz="6" w:space="0"/>
            </w:tcBorders>
            <w:tcMar/>
          </w:tcPr>
          <w:p w:rsidRPr="003645E5" w:rsidR="003645E5" w:rsidP="003645E5" w:rsidRDefault="003645E5" w14:paraId="63C6093C" w14:textId="77777777">
            <w:pPr>
              <w:spacing w:after="0" w:line="240" w:lineRule="auto"/>
              <w:jc w:val="center"/>
              <w:rPr>
                <w:rFonts w:ascii="Times New Roman" w:hAnsi="Times New Roman" w:eastAsia="MS Minngs" w:cs="Times New Roman"/>
                <w:b/>
                <w:bCs/>
                <w:sz w:val="16"/>
                <w:szCs w:val="16"/>
                <w:lang w:eastAsia="en-GB"/>
              </w:rPr>
            </w:pPr>
            <w:r w:rsidRPr="003645E5">
              <w:rPr>
                <w:rFonts w:ascii="Times New Roman" w:hAnsi="Times New Roman" w:eastAsia="MS Minngs" w:cs="Times New Roman"/>
                <w:b/>
                <w:bCs/>
                <w:sz w:val="16"/>
                <w:szCs w:val="16"/>
                <w:lang w:eastAsia="en-GB"/>
              </w:rPr>
              <w:t>Poor</w:t>
            </w:r>
          </w:p>
          <w:p w:rsidRPr="003645E5" w:rsidR="003645E5" w:rsidP="003645E5" w:rsidRDefault="003645E5" w14:paraId="3F5D398F" w14:textId="77777777">
            <w:pPr>
              <w:spacing w:after="0" w:line="240" w:lineRule="auto"/>
              <w:jc w:val="center"/>
              <w:rPr>
                <w:rFonts w:ascii="Times New Roman" w:hAnsi="Times New Roman" w:eastAsia="MS Minngs" w:cs="Times New Roman"/>
                <w:b/>
                <w:bCs/>
                <w:sz w:val="16"/>
                <w:szCs w:val="16"/>
                <w:lang w:eastAsia="en-GB"/>
              </w:rPr>
            </w:pPr>
            <w:r w:rsidRPr="003645E5">
              <w:rPr>
                <w:rFonts w:ascii="Times New Roman" w:hAnsi="Times New Roman" w:eastAsia="MS Minngs" w:cs="Times New Roman"/>
                <w:b/>
                <w:bCs/>
                <w:sz w:val="16"/>
                <w:szCs w:val="16"/>
                <w:lang w:eastAsia="en-GB"/>
              </w:rPr>
              <w:t>&lt; 20%</w:t>
            </w:r>
          </w:p>
          <w:p w:rsidRPr="003645E5" w:rsidR="003645E5" w:rsidP="003645E5" w:rsidRDefault="003645E5" w14:paraId="7675F8F7" w14:textId="77777777">
            <w:pPr>
              <w:spacing w:after="0" w:line="240" w:lineRule="auto"/>
              <w:jc w:val="center"/>
              <w:rPr>
                <w:rFonts w:ascii="Times New Roman" w:hAnsi="Times New Roman" w:eastAsia="MS Minngs" w:cs="Times New Roman"/>
                <w:sz w:val="16"/>
                <w:szCs w:val="16"/>
                <w:lang w:eastAsia="en-GB"/>
              </w:rPr>
            </w:pPr>
          </w:p>
        </w:tc>
        <w:tc>
          <w:tcPr>
            <w:tcW w:w="923" w:type="dxa"/>
            <w:tcBorders>
              <w:top w:val="single" w:color="auto" w:sz="6" w:space="0"/>
              <w:left w:val="single" w:color="auto" w:sz="6" w:space="0"/>
              <w:right w:val="single" w:color="auto" w:sz="6" w:space="0"/>
            </w:tcBorders>
            <w:tcMar/>
          </w:tcPr>
          <w:p w:rsidRPr="003645E5" w:rsidR="003645E5" w:rsidP="003645E5" w:rsidRDefault="003645E5" w14:paraId="26DD09A7" w14:textId="77777777">
            <w:pPr>
              <w:spacing w:after="0" w:line="240" w:lineRule="auto"/>
              <w:jc w:val="center"/>
              <w:rPr>
                <w:rFonts w:ascii="Times New Roman" w:hAnsi="Times New Roman" w:eastAsia="MS Minngs" w:cs="Times New Roman"/>
                <w:b/>
                <w:sz w:val="16"/>
                <w:szCs w:val="16"/>
                <w:lang w:eastAsia="en-GB"/>
              </w:rPr>
            </w:pPr>
            <w:r w:rsidRPr="003645E5">
              <w:rPr>
                <w:rFonts w:ascii="Times New Roman" w:hAnsi="Times New Roman" w:eastAsia="MS Minngs" w:cs="Times New Roman"/>
                <w:b/>
                <w:sz w:val="16"/>
                <w:szCs w:val="16"/>
                <w:lang w:eastAsia="en-GB"/>
              </w:rPr>
              <w:t>Weak</w:t>
            </w:r>
          </w:p>
          <w:p w:rsidRPr="003645E5" w:rsidR="003645E5" w:rsidP="003645E5" w:rsidRDefault="003645E5" w14:paraId="08C81121" w14:textId="77777777">
            <w:pPr>
              <w:spacing w:after="0" w:line="240" w:lineRule="auto"/>
              <w:jc w:val="center"/>
              <w:rPr>
                <w:rFonts w:ascii="Times New Roman" w:hAnsi="Times New Roman" w:eastAsia="MS Minngs" w:cs="Times New Roman"/>
                <w:b/>
                <w:sz w:val="16"/>
                <w:szCs w:val="16"/>
                <w:lang w:eastAsia="en-GB"/>
              </w:rPr>
            </w:pPr>
            <w:r w:rsidRPr="003645E5">
              <w:rPr>
                <w:rFonts w:ascii="Times New Roman" w:hAnsi="Times New Roman" w:eastAsia="MS Minngs" w:cs="Times New Roman"/>
                <w:b/>
                <w:sz w:val="16"/>
                <w:szCs w:val="16"/>
                <w:lang w:eastAsia="en-GB"/>
              </w:rPr>
              <w:t>20-29%</w:t>
            </w:r>
          </w:p>
        </w:tc>
        <w:tc>
          <w:tcPr>
            <w:tcW w:w="922" w:type="dxa"/>
            <w:gridSpan w:val="2"/>
            <w:tcBorders>
              <w:top w:val="single" w:color="auto" w:sz="6" w:space="0"/>
              <w:left w:val="single" w:color="auto" w:sz="6" w:space="0"/>
              <w:right w:val="single" w:color="auto" w:sz="6" w:space="0"/>
            </w:tcBorders>
            <w:tcMar/>
          </w:tcPr>
          <w:p w:rsidRPr="003645E5" w:rsidR="003645E5" w:rsidP="003645E5" w:rsidRDefault="003645E5" w14:paraId="7E45E112" w14:textId="77777777">
            <w:pPr>
              <w:spacing w:after="0" w:line="240" w:lineRule="auto"/>
              <w:jc w:val="center"/>
              <w:rPr>
                <w:rFonts w:ascii="Times New Roman" w:hAnsi="Times New Roman" w:eastAsia="MS Minngs" w:cs="Times New Roman"/>
                <w:b/>
                <w:bCs/>
                <w:sz w:val="16"/>
                <w:szCs w:val="16"/>
                <w:lang w:eastAsia="en-GB"/>
              </w:rPr>
            </w:pPr>
            <w:r w:rsidRPr="003645E5">
              <w:rPr>
                <w:rFonts w:ascii="Times New Roman" w:hAnsi="Times New Roman" w:eastAsia="MS Minngs" w:cs="Times New Roman"/>
                <w:b/>
                <w:bCs/>
                <w:sz w:val="16"/>
                <w:szCs w:val="16"/>
                <w:lang w:eastAsia="en-GB"/>
              </w:rPr>
              <w:t>Unsatisfactory</w:t>
            </w:r>
          </w:p>
          <w:p w:rsidRPr="003645E5" w:rsidR="003645E5" w:rsidP="003645E5" w:rsidRDefault="003645E5" w14:paraId="59D877AF" w14:textId="77777777">
            <w:pPr>
              <w:spacing w:after="0" w:line="240" w:lineRule="auto"/>
              <w:jc w:val="center"/>
              <w:rPr>
                <w:rFonts w:ascii="Times New Roman" w:hAnsi="Times New Roman" w:eastAsia="MS Minngs" w:cs="Times New Roman"/>
                <w:b/>
                <w:bCs/>
                <w:sz w:val="16"/>
                <w:szCs w:val="16"/>
                <w:lang w:eastAsia="en-GB"/>
              </w:rPr>
            </w:pPr>
            <w:r w:rsidRPr="003645E5">
              <w:rPr>
                <w:rFonts w:ascii="Times New Roman" w:hAnsi="Times New Roman" w:eastAsia="MS Minngs" w:cs="Times New Roman"/>
                <w:b/>
                <w:bCs/>
                <w:sz w:val="16"/>
                <w:szCs w:val="16"/>
                <w:lang w:eastAsia="en-GB"/>
              </w:rPr>
              <w:t>30-39%</w:t>
            </w:r>
          </w:p>
        </w:tc>
        <w:tc>
          <w:tcPr>
            <w:tcW w:w="923" w:type="dxa"/>
            <w:tcBorders>
              <w:top w:val="single" w:color="auto" w:sz="6" w:space="0"/>
              <w:left w:val="single" w:color="auto" w:sz="6" w:space="0"/>
              <w:bottom w:val="single" w:color="auto" w:sz="6" w:space="0"/>
              <w:right w:val="single" w:color="auto" w:sz="6" w:space="0"/>
            </w:tcBorders>
            <w:tcMar/>
          </w:tcPr>
          <w:p w:rsidRPr="003645E5" w:rsidR="003645E5" w:rsidP="003645E5" w:rsidRDefault="003645E5" w14:paraId="6074500F" w14:textId="77777777">
            <w:pPr>
              <w:spacing w:after="0" w:line="240" w:lineRule="auto"/>
              <w:jc w:val="center"/>
              <w:rPr>
                <w:rFonts w:ascii="Times New Roman" w:hAnsi="Times New Roman" w:eastAsia="MS Minngs" w:cs="Times New Roman"/>
                <w:b/>
                <w:bCs/>
                <w:sz w:val="16"/>
                <w:szCs w:val="16"/>
                <w:lang w:eastAsia="en-GB"/>
              </w:rPr>
            </w:pPr>
            <w:r w:rsidRPr="003645E5">
              <w:rPr>
                <w:rFonts w:ascii="Times New Roman" w:hAnsi="Times New Roman" w:eastAsia="MS Minngs" w:cs="Times New Roman"/>
                <w:b/>
                <w:bCs/>
                <w:sz w:val="16"/>
                <w:szCs w:val="16"/>
                <w:lang w:eastAsia="en-GB"/>
              </w:rPr>
              <w:t>Satisfactory</w:t>
            </w:r>
          </w:p>
          <w:p w:rsidRPr="003645E5" w:rsidR="003645E5" w:rsidP="003645E5" w:rsidRDefault="003645E5" w14:paraId="69304755" w14:textId="77777777">
            <w:pPr>
              <w:spacing w:after="0" w:line="240" w:lineRule="auto"/>
              <w:jc w:val="center"/>
              <w:rPr>
                <w:rFonts w:ascii="Times New Roman" w:hAnsi="Times New Roman" w:eastAsia="MS Minngs" w:cs="Times New Roman"/>
                <w:b/>
                <w:bCs/>
                <w:sz w:val="16"/>
                <w:szCs w:val="16"/>
                <w:lang w:eastAsia="en-GB"/>
              </w:rPr>
            </w:pPr>
            <w:r w:rsidRPr="003645E5">
              <w:rPr>
                <w:rFonts w:ascii="Times New Roman" w:hAnsi="Times New Roman" w:eastAsia="MS Minngs" w:cs="Times New Roman"/>
                <w:b/>
                <w:bCs/>
                <w:sz w:val="16"/>
                <w:szCs w:val="16"/>
                <w:lang w:eastAsia="en-GB"/>
              </w:rPr>
              <w:t>40 – 49%</w:t>
            </w:r>
          </w:p>
        </w:tc>
        <w:tc>
          <w:tcPr>
            <w:tcW w:w="922" w:type="dxa"/>
            <w:tcBorders>
              <w:top w:val="single" w:color="auto" w:sz="6" w:space="0"/>
              <w:left w:val="single" w:color="auto" w:sz="6" w:space="0"/>
              <w:bottom w:val="single" w:color="auto" w:sz="6" w:space="0"/>
              <w:right w:val="single" w:color="auto" w:sz="6" w:space="0"/>
            </w:tcBorders>
            <w:tcMar/>
          </w:tcPr>
          <w:p w:rsidRPr="003645E5" w:rsidR="003645E5" w:rsidP="003645E5" w:rsidRDefault="003645E5" w14:paraId="7C2D79B1" w14:textId="77777777">
            <w:pPr>
              <w:spacing w:after="0" w:line="240" w:lineRule="auto"/>
              <w:jc w:val="center"/>
              <w:rPr>
                <w:rFonts w:ascii="Times New Roman" w:hAnsi="Times New Roman" w:eastAsia="MS Minngs" w:cs="Times New Roman"/>
                <w:b/>
                <w:bCs/>
                <w:sz w:val="16"/>
                <w:szCs w:val="16"/>
                <w:lang w:eastAsia="en-GB"/>
              </w:rPr>
            </w:pPr>
            <w:r w:rsidRPr="003645E5">
              <w:rPr>
                <w:rFonts w:ascii="Times New Roman" w:hAnsi="Times New Roman" w:eastAsia="MS Minngs" w:cs="Times New Roman"/>
                <w:b/>
                <w:bCs/>
                <w:sz w:val="16"/>
                <w:szCs w:val="16"/>
                <w:lang w:eastAsia="en-GB"/>
              </w:rPr>
              <w:t>Good</w:t>
            </w:r>
          </w:p>
          <w:p w:rsidRPr="003645E5" w:rsidR="003645E5" w:rsidP="003645E5" w:rsidRDefault="003645E5" w14:paraId="77A27821" w14:textId="77777777">
            <w:pPr>
              <w:spacing w:after="0" w:line="240" w:lineRule="auto"/>
              <w:jc w:val="center"/>
              <w:rPr>
                <w:rFonts w:ascii="Times New Roman" w:hAnsi="Times New Roman" w:eastAsia="MS Minngs" w:cs="Times New Roman"/>
                <w:b/>
                <w:bCs/>
                <w:sz w:val="16"/>
                <w:szCs w:val="16"/>
                <w:lang w:eastAsia="en-GB"/>
              </w:rPr>
            </w:pPr>
            <w:r w:rsidRPr="003645E5">
              <w:rPr>
                <w:rFonts w:ascii="Times New Roman" w:hAnsi="Times New Roman" w:eastAsia="MS Minngs" w:cs="Times New Roman"/>
                <w:b/>
                <w:bCs/>
                <w:sz w:val="16"/>
                <w:szCs w:val="16"/>
                <w:lang w:eastAsia="en-GB"/>
              </w:rPr>
              <w:t>50 – 59%</w:t>
            </w:r>
          </w:p>
        </w:tc>
        <w:tc>
          <w:tcPr>
            <w:tcW w:w="923" w:type="dxa"/>
            <w:tcBorders>
              <w:top w:val="single" w:color="auto" w:sz="6" w:space="0"/>
              <w:left w:val="single" w:color="auto" w:sz="6" w:space="0"/>
              <w:bottom w:val="single" w:color="auto" w:sz="6" w:space="0"/>
              <w:right w:val="single" w:color="auto" w:sz="6" w:space="0"/>
            </w:tcBorders>
            <w:tcMar/>
          </w:tcPr>
          <w:p w:rsidRPr="003645E5" w:rsidR="003645E5" w:rsidP="003645E5" w:rsidRDefault="003645E5" w14:paraId="2EE77B82" w14:textId="77777777">
            <w:pPr>
              <w:spacing w:after="0" w:line="240" w:lineRule="auto"/>
              <w:jc w:val="center"/>
              <w:rPr>
                <w:rFonts w:ascii="Times New Roman" w:hAnsi="Times New Roman" w:eastAsia="MS Minngs" w:cs="Times New Roman"/>
                <w:b/>
                <w:bCs/>
                <w:sz w:val="16"/>
                <w:szCs w:val="16"/>
                <w:lang w:eastAsia="en-GB"/>
              </w:rPr>
            </w:pPr>
            <w:r w:rsidRPr="003645E5">
              <w:rPr>
                <w:rFonts w:ascii="Times New Roman" w:hAnsi="Times New Roman" w:eastAsia="MS Minngs" w:cs="Times New Roman"/>
                <w:b/>
                <w:bCs/>
                <w:sz w:val="16"/>
                <w:szCs w:val="16"/>
                <w:lang w:eastAsia="en-GB"/>
              </w:rPr>
              <w:t>Very Good</w:t>
            </w:r>
          </w:p>
          <w:p w:rsidRPr="003645E5" w:rsidR="003645E5" w:rsidP="003645E5" w:rsidRDefault="003645E5" w14:paraId="0179E4E6" w14:textId="77777777">
            <w:pPr>
              <w:spacing w:after="0" w:line="240" w:lineRule="auto"/>
              <w:jc w:val="center"/>
              <w:rPr>
                <w:rFonts w:ascii="Times New Roman" w:hAnsi="Times New Roman" w:eastAsia="MS Minngs" w:cs="Times New Roman"/>
                <w:b/>
                <w:bCs/>
                <w:sz w:val="16"/>
                <w:szCs w:val="16"/>
                <w:lang w:eastAsia="en-GB"/>
              </w:rPr>
            </w:pPr>
            <w:r w:rsidRPr="003645E5">
              <w:rPr>
                <w:rFonts w:ascii="Times New Roman" w:hAnsi="Times New Roman" w:eastAsia="MS Minngs" w:cs="Times New Roman"/>
                <w:b/>
                <w:bCs/>
                <w:sz w:val="16"/>
                <w:szCs w:val="16"/>
                <w:lang w:eastAsia="en-GB"/>
              </w:rPr>
              <w:t>60 – 69%</w:t>
            </w:r>
          </w:p>
        </w:tc>
        <w:tc>
          <w:tcPr>
            <w:tcW w:w="922" w:type="dxa"/>
            <w:gridSpan w:val="2"/>
            <w:tcBorders>
              <w:top w:val="single" w:color="auto" w:sz="6" w:space="0"/>
              <w:left w:val="single" w:color="auto" w:sz="6" w:space="0"/>
              <w:right w:val="single" w:color="auto" w:sz="6" w:space="0"/>
            </w:tcBorders>
            <w:tcMar/>
          </w:tcPr>
          <w:p w:rsidRPr="003645E5" w:rsidR="003645E5" w:rsidP="003645E5" w:rsidRDefault="003645E5" w14:paraId="3C4F07A6" w14:textId="77777777">
            <w:pPr>
              <w:spacing w:after="0" w:line="240" w:lineRule="auto"/>
              <w:jc w:val="center"/>
              <w:rPr>
                <w:rFonts w:ascii="Times New Roman" w:hAnsi="Times New Roman" w:eastAsia="MS Minngs" w:cs="Times New Roman"/>
                <w:b/>
                <w:bCs/>
                <w:sz w:val="16"/>
                <w:szCs w:val="16"/>
                <w:lang w:eastAsia="en-GB"/>
              </w:rPr>
            </w:pPr>
            <w:r w:rsidRPr="003645E5">
              <w:rPr>
                <w:rFonts w:ascii="Times New Roman" w:hAnsi="Times New Roman" w:eastAsia="MS Minngs" w:cs="Times New Roman"/>
                <w:b/>
                <w:bCs/>
                <w:sz w:val="16"/>
                <w:szCs w:val="16"/>
                <w:lang w:eastAsia="en-GB"/>
              </w:rPr>
              <w:t>Excellent</w:t>
            </w:r>
          </w:p>
          <w:p w:rsidRPr="003645E5" w:rsidR="003645E5" w:rsidP="003645E5" w:rsidRDefault="003645E5" w14:paraId="3EE538B5" w14:textId="77777777">
            <w:pPr>
              <w:spacing w:after="0" w:line="240" w:lineRule="auto"/>
              <w:jc w:val="center"/>
              <w:rPr>
                <w:rFonts w:ascii="Times New Roman" w:hAnsi="Times New Roman" w:eastAsia="MS Minngs" w:cs="Times New Roman"/>
                <w:b/>
                <w:bCs/>
                <w:sz w:val="16"/>
                <w:szCs w:val="16"/>
                <w:lang w:eastAsia="en-GB"/>
              </w:rPr>
            </w:pPr>
            <w:r w:rsidRPr="003645E5">
              <w:rPr>
                <w:rFonts w:ascii="Times New Roman" w:hAnsi="Times New Roman" w:eastAsia="MS Minngs" w:cs="Times New Roman"/>
                <w:b/>
                <w:bCs/>
                <w:sz w:val="16"/>
                <w:szCs w:val="16"/>
                <w:lang w:eastAsia="en-GB"/>
              </w:rPr>
              <w:t>70 – 84%</w:t>
            </w:r>
          </w:p>
        </w:tc>
        <w:tc>
          <w:tcPr>
            <w:tcW w:w="923" w:type="dxa"/>
            <w:tcBorders>
              <w:top w:val="single" w:color="auto" w:sz="6" w:space="0"/>
              <w:left w:val="single" w:color="auto" w:sz="6" w:space="0"/>
              <w:right w:val="single" w:color="auto" w:sz="6" w:space="0"/>
            </w:tcBorders>
            <w:tcMar/>
          </w:tcPr>
          <w:p w:rsidRPr="003645E5" w:rsidR="003645E5" w:rsidP="003645E5" w:rsidRDefault="003645E5" w14:paraId="7ABD4F0B" w14:textId="77777777">
            <w:pPr>
              <w:spacing w:after="0" w:line="240" w:lineRule="auto"/>
              <w:jc w:val="center"/>
              <w:rPr>
                <w:rFonts w:ascii="Times New Roman" w:hAnsi="Times New Roman" w:eastAsia="MS Minngs" w:cs="Times New Roman"/>
                <w:b/>
                <w:bCs/>
                <w:sz w:val="16"/>
                <w:szCs w:val="16"/>
                <w:lang w:eastAsia="en-GB"/>
              </w:rPr>
            </w:pPr>
            <w:r w:rsidRPr="003645E5">
              <w:rPr>
                <w:rFonts w:ascii="Times New Roman" w:hAnsi="Times New Roman" w:eastAsia="MS Minngs" w:cs="Times New Roman"/>
                <w:b/>
                <w:bCs/>
                <w:sz w:val="16"/>
                <w:szCs w:val="16"/>
                <w:lang w:eastAsia="en-GB"/>
              </w:rPr>
              <w:t>Exceptional</w:t>
            </w:r>
          </w:p>
          <w:p w:rsidRPr="003645E5" w:rsidR="003645E5" w:rsidP="003645E5" w:rsidRDefault="003645E5" w14:paraId="4B8E4A4A" w14:textId="77777777">
            <w:pPr>
              <w:spacing w:after="0" w:line="240" w:lineRule="auto"/>
              <w:jc w:val="center"/>
              <w:rPr>
                <w:rFonts w:ascii="Times New Roman" w:hAnsi="Times New Roman" w:eastAsia="MS Minngs" w:cs="Times New Roman"/>
                <w:b/>
                <w:bCs/>
                <w:sz w:val="16"/>
                <w:szCs w:val="16"/>
                <w:lang w:eastAsia="en-GB"/>
              </w:rPr>
            </w:pPr>
            <w:r w:rsidRPr="003645E5">
              <w:rPr>
                <w:rFonts w:ascii="Times New Roman" w:hAnsi="Times New Roman" w:eastAsia="MS Minngs" w:cs="Times New Roman"/>
                <w:b/>
                <w:bCs/>
                <w:sz w:val="16"/>
                <w:szCs w:val="16"/>
                <w:lang w:eastAsia="en-GB"/>
              </w:rPr>
              <w:t>85– 100%</w:t>
            </w:r>
          </w:p>
        </w:tc>
        <w:tc>
          <w:tcPr>
            <w:tcW w:w="720" w:type="dxa"/>
            <w:tcBorders>
              <w:top w:val="single" w:color="auto" w:sz="6" w:space="0"/>
              <w:left w:val="single" w:color="auto" w:sz="6" w:space="0"/>
              <w:bottom w:val="single" w:color="auto" w:sz="6" w:space="0"/>
              <w:right w:val="thinThickLargeGap" w:color="auto" w:sz="24" w:space="0"/>
            </w:tcBorders>
            <w:tcMar/>
          </w:tcPr>
          <w:p w:rsidRPr="003645E5" w:rsidR="003645E5" w:rsidP="003645E5" w:rsidRDefault="003645E5" w14:paraId="2CC4C4F0" w14:textId="77777777">
            <w:pPr>
              <w:spacing w:after="0" w:line="240" w:lineRule="auto"/>
              <w:rPr>
                <w:rFonts w:ascii="Times New Roman" w:hAnsi="Times New Roman" w:eastAsia="MS Minngs" w:cs="Times New Roman"/>
                <w:b/>
                <w:bCs/>
                <w:sz w:val="18"/>
                <w:szCs w:val="18"/>
                <w:lang w:eastAsia="en-GB"/>
              </w:rPr>
            </w:pPr>
          </w:p>
          <w:p w:rsidRPr="003645E5" w:rsidR="003645E5" w:rsidP="003645E5" w:rsidRDefault="003645E5" w14:paraId="13C3ECAE" w14:textId="77777777">
            <w:pPr>
              <w:spacing w:after="0" w:line="240" w:lineRule="auto"/>
              <w:rPr>
                <w:rFonts w:ascii="Times New Roman" w:hAnsi="Times New Roman" w:eastAsia="MS Minngs" w:cs="Times New Roman"/>
                <w:b/>
                <w:bCs/>
                <w:sz w:val="18"/>
                <w:szCs w:val="18"/>
                <w:lang w:eastAsia="en-GB"/>
              </w:rPr>
            </w:pPr>
            <w:r w:rsidRPr="003645E5">
              <w:rPr>
                <w:rFonts w:ascii="Times New Roman" w:hAnsi="Times New Roman" w:eastAsia="MS Minngs" w:cs="Times New Roman"/>
                <w:b/>
                <w:bCs/>
                <w:sz w:val="18"/>
                <w:szCs w:val="18"/>
                <w:lang w:eastAsia="en-GB"/>
              </w:rPr>
              <w:t xml:space="preserve">  %</w:t>
            </w:r>
          </w:p>
        </w:tc>
      </w:tr>
      <w:tr w:rsidRPr="003645E5" w:rsidR="003645E5" w:rsidTr="0E40306A" w14:paraId="5AB5DB2A" w14:textId="77777777">
        <w:tc>
          <w:tcPr>
            <w:tcW w:w="2305" w:type="dxa"/>
            <w:tcBorders>
              <w:top w:val="single" w:color="auto" w:sz="6" w:space="0"/>
              <w:left w:val="thinThickLargeGap" w:color="auto" w:sz="24" w:space="0"/>
              <w:bottom w:val="single" w:color="auto" w:sz="6" w:space="0"/>
            </w:tcBorders>
            <w:tcMar/>
          </w:tcPr>
          <w:p w:rsidRPr="003645E5" w:rsidR="003645E5" w:rsidP="003645E5" w:rsidRDefault="003645E5" w14:paraId="76473BE7" w14:textId="77777777">
            <w:pPr>
              <w:spacing w:after="0" w:line="276" w:lineRule="auto"/>
              <w:jc w:val="both"/>
              <w:rPr>
                <w:rFonts w:ascii="Calibri" w:hAnsi="Calibri" w:eastAsia="Calibri" w:cs="Times New Roman"/>
                <w:b/>
                <w:sz w:val="18"/>
                <w:szCs w:val="18"/>
              </w:rPr>
            </w:pPr>
            <w:r w:rsidRPr="003645E5">
              <w:rPr>
                <w:rFonts w:ascii="Calibri" w:hAnsi="Calibri" w:eastAsia="Calibri" w:cs="Times New Roman"/>
                <w:b/>
                <w:sz w:val="18"/>
                <w:szCs w:val="18"/>
              </w:rPr>
              <w:t xml:space="preserve">1. Introduction: </w:t>
            </w:r>
          </w:p>
          <w:p w:rsidRPr="003645E5" w:rsidR="003645E5" w:rsidP="003645E5" w:rsidRDefault="003645E5" w14:paraId="25D1FAD7" w14:textId="77777777">
            <w:pPr>
              <w:spacing w:after="0" w:line="240" w:lineRule="auto"/>
              <w:rPr>
                <w:rFonts w:ascii="Times New Roman" w:hAnsi="Times New Roman" w:eastAsia="MS Minngs" w:cs="Times New Roman"/>
                <w:sz w:val="20"/>
                <w:szCs w:val="20"/>
                <w:lang w:eastAsia="en-GB"/>
              </w:rPr>
            </w:pPr>
            <w:r w:rsidRPr="003645E5">
              <w:rPr>
                <w:rFonts w:ascii="Times New Roman" w:hAnsi="Times New Roman" w:eastAsia="MS Minngs" w:cs="Times New Roman"/>
                <w:sz w:val="20"/>
                <w:szCs w:val="20"/>
                <w:lang w:eastAsia="en-GB"/>
              </w:rPr>
              <w:t>Review of relevant literature relating to motives for taking part in sport.</w:t>
            </w:r>
          </w:p>
          <w:p w:rsidRPr="003645E5" w:rsidR="003645E5" w:rsidP="003645E5" w:rsidRDefault="003645E5" w14:paraId="0390CF91" w14:textId="77777777">
            <w:pPr>
              <w:spacing w:after="0" w:line="240" w:lineRule="auto"/>
              <w:rPr>
                <w:rFonts w:ascii="Times New Roman" w:hAnsi="Times New Roman" w:eastAsia="MS Minngs" w:cs="Times New Roman"/>
                <w:sz w:val="18"/>
                <w:szCs w:val="18"/>
                <w:lang w:eastAsia="en-GB"/>
              </w:rPr>
            </w:pPr>
            <w:r w:rsidRPr="003645E5">
              <w:rPr>
                <w:rFonts w:ascii="Times New Roman" w:hAnsi="Times New Roman" w:eastAsia="MS Minngs" w:cs="Times New Roman"/>
                <w:sz w:val="18"/>
                <w:szCs w:val="18"/>
                <w:lang w:eastAsia="en-GB"/>
              </w:rPr>
              <w:t>(approx. 500 words)</w:t>
            </w:r>
          </w:p>
        </w:tc>
        <w:tc>
          <w:tcPr>
            <w:tcW w:w="540" w:type="dxa"/>
            <w:gridSpan w:val="2"/>
            <w:tcBorders>
              <w:top w:val="single" w:color="auto" w:sz="6" w:space="0"/>
              <w:bottom w:val="single" w:color="auto" w:sz="6" w:space="0"/>
              <w:right w:val="single" w:color="auto" w:sz="6" w:space="0"/>
            </w:tcBorders>
            <w:tcMar/>
          </w:tcPr>
          <w:p w:rsidRPr="003645E5" w:rsidR="003645E5" w:rsidP="003645E5" w:rsidRDefault="003645E5" w14:paraId="6577AFC3" w14:textId="77777777">
            <w:pPr>
              <w:spacing w:after="0" w:line="240" w:lineRule="auto"/>
              <w:jc w:val="center"/>
              <w:rPr>
                <w:rFonts w:ascii="Times New Roman" w:hAnsi="Times New Roman" w:eastAsia="MS Minngs" w:cs="Times New Roman"/>
                <w:b/>
                <w:bCs/>
                <w:sz w:val="18"/>
                <w:szCs w:val="18"/>
                <w:lang w:eastAsia="en-GB"/>
              </w:rPr>
            </w:pPr>
          </w:p>
          <w:p w:rsidRPr="003645E5" w:rsidR="003645E5" w:rsidP="003645E5" w:rsidRDefault="003645E5" w14:paraId="3B9EAD9F" w14:textId="77777777">
            <w:pPr>
              <w:spacing w:after="0" w:line="240" w:lineRule="auto"/>
              <w:jc w:val="center"/>
              <w:rPr>
                <w:rFonts w:ascii="Times New Roman" w:hAnsi="Times New Roman" w:eastAsia="MS Minngs" w:cs="Times New Roman"/>
                <w:b/>
                <w:bCs/>
                <w:sz w:val="18"/>
                <w:szCs w:val="18"/>
                <w:lang w:eastAsia="en-GB"/>
              </w:rPr>
            </w:pPr>
            <w:r w:rsidRPr="003645E5">
              <w:rPr>
                <w:rFonts w:ascii="Times New Roman" w:hAnsi="Times New Roman" w:eastAsia="MS Minngs" w:cs="Times New Roman"/>
                <w:b/>
                <w:bCs/>
                <w:sz w:val="18"/>
                <w:szCs w:val="18"/>
                <w:lang w:eastAsia="en-GB"/>
              </w:rPr>
              <w:t>1,2</w:t>
            </w:r>
          </w:p>
        </w:tc>
        <w:tc>
          <w:tcPr>
            <w:tcW w:w="922" w:type="dxa"/>
            <w:tcBorders>
              <w:left w:val="single" w:color="auto" w:sz="6" w:space="0"/>
              <w:right w:val="single" w:color="auto" w:sz="6" w:space="0"/>
            </w:tcBorders>
            <w:tcMar/>
          </w:tcPr>
          <w:p w:rsidRPr="003645E5" w:rsidR="003645E5" w:rsidP="003645E5" w:rsidRDefault="003645E5" w14:paraId="5177882C" w14:textId="77777777">
            <w:pPr>
              <w:spacing w:after="0" w:line="240" w:lineRule="auto"/>
              <w:jc w:val="center"/>
              <w:rPr>
                <w:rFonts w:ascii="Times New Roman" w:hAnsi="Times New Roman" w:eastAsia="MS Minngs" w:cs="Times New Roman"/>
                <w:sz w:val="18"/>
                <w:szCs w:val="18"/>
                <w:lang w:eastAsia="en-GB"/>
              </w:rPr>
            </w:pPr>
          </w:p>
        </w:tc>
        <w:tc>
          <w:tcPr>
            <w:tcW w:w="923" w:type="dxa"/>
            <w:tcBorders>
              <w:left w:val="single" w:color="auto" w:sz="6" w:space="0"/>
              <w:right w:val="single" w:color="auto" w:sz="6" w:space="0"/>
            </w:tcBorders>
            <w:tcMar/>
          </w:tcPr>
          <w:p w:rsidRPr="003645E5" w:rsidR="003645E5" w:rsidP="003645E5" w:rsidRDefault="003645E5" w14:paraId="71AFF0E6" w14:textId="77777777">
            <w:pPr>
              <w:spacing w:after="0" w:line="240" w:lineRule="auto"/>
              <w:jc w:val="center"/>
              <w:rPr>
                <w:rFonts w:ascii="Times New Roman" w:hAnsi="Times New Roman" w:eastAsia="MS Minngs" w:cs="Times New Roman"/>
                <w:sz w:val="18"/>
                <w:szCs w:val="18"/>
                <w:lang w:eastAsia="en-GB"/>
              </w:rPr>
            </w:pPr>
          </w:p>
        </w:tc>
        <w:tc>
          <w:tcPr>
            <w:tcW w:w="922" w:type="dxa"/>
            <w:gridSpan w:val="2"/>
            <w:tcBorders>
              <w:left w:val="single" w:color="auto" w:sz="6" w:space="0"/>
              <w:right w:val="single" w:color="auto" w:sz="6" w:space="0"/>
            </w:tcBorders>
            <w:tcMar/>
          </w:tcPr>
          <w:p w:rsidRPr="003645E5" w:rsidR="003645E5" w:rsidP="003645E5" w:rsidRDefault="003645E5" w14:paraId="05B99D7F" w14:textId="77777777">
            <w:pPr>
              <w:spacing w:after="0" w:line="240" w:lineRule="auto"/>
              <w:jc w:val="center"/>
              <w:rPr>
                <w:rFonts w:ascii="Times New Roman" w:hAnsi="Times New Roman" w:eastAsia="MS Minngs" w:cs="Times New Roman"/>
                <w:sz w:val="18"/>
                <w:szCs w:val="18"/>
                <w:lang w:eastAsia="en-GB"/>
              </w:rPr>
            </w:pPr>
          </w:p>
        </w:tc>
        <w:tc>
          <w:tcPr>
            <w:tcW w:w="923" w:type="dxa"/>
            <w:tcBorders>
              <w:top w:val="single" w:color="auto" w:sz="6" w:space="0"/>
              <w:left w:val="single" w:color="auto" w:sz="6" w:space="0"/>
              <w:bottom w:val="single" w:color="auto" w:sz="6" w:space="0"/>
              <w:right w:val="single" w:color="auto" w:sz="6" w:space="0"/>
            </w:tcBorders>
            <w:tcMar/>
          </w:tcPr>
          <w:p w:rsidRPr="003645E5" w:rsidR="003645E5" w:rsidP="003645E5" w:rsidRDefault="003645E5" w14:paraId="3CDBC104" w14:textId="77777777">
            <w:pPr>
              <w:spacing w:after="0" w:line="240" w:lineRule="auto"/>
              <w:jc w:val="center"/>
              <w:rPr>
                <w:rFonts w:ascii="Times New Roman" w:hAnsi="Times New Roman" w:eastAsia="MS Minngs" w:cs="Times New Roman"/>
                <w:sz w:val="18"/>
                <w:szCs w:val="18"/>
                <w:lang w:eastAsia="en-GB"/>
              </w:rPr>
            </w:pPr>
          </w:p>
        </w:tc>
        <w:tc>
          <w:tcPr>
            <w:tcW w:w="922" w:type="dxa"/>
            <w:tcBorders>
              <w:top w:val="single" w:color="auto" w:sz="6" w:space="0"/>
              <w:left w:val="single" w:color="auto" w:sz="6" w:space="0"/>
              <w:bottom w:val="single" w:color="auto" w:sz="6" w:space="0"/>
              <w:right w:val="single" w:color="auto" w:sz="6" w:space="0"/>
            </w:tcBorders>
            <w:tcMar/>
          </w:tcPr>
          <w:p w:rsidRPr="003645E5" w:rsidR="003645E5" w:rsidP="003645E5" w:rsidRDefault="003645E5" w14:paraId="558892EA" w14:textId="77777777">
            <w:pPr>
              <w:spacing w:after="0" w:line="240" w:lineRule="auto"/>
              <w:jc w:val="center"/>
              <w:rPr>
                <w:rFonts w:ascii="Times New Roman" w:hAnsi="Times New Roman" w:eastAsia="MS Minngs" w:cs="Times New Roman"/>
                <w:sz w:val="18"/>
                <w:szCs w:val="18"/>
                <w:lang w:eastAsia="en-GB"/>
              </w:rPr>
            </w:pPr>
          </w:p>
        </w:tc>
        <w:tc>
          <w:tcPr>
            <w:tcW w:w="923" w:type="dxa"/>
            <w:tcBorders>
              <w:top w:val="single" w:color="auto" w:sz="6" w:space="0"/>
              <w:left w:val="single" w:color="auto" w:sz="6" w:space="0"/>
              <w:bottom w:val="single" w:color="auto" w:sz="6" w:space="0"/>
              <w:right w:val="single" w:color="auto" w:sz="6" w:space="0"/>
            </w:tcBorders>
            <w:tcMar/>
          </w:tcPr>
          <w:p w:rsidRPr="003645E5" w:rsidR="003645E5" w:rsidP="003645E5" w:rsidRDefault="003645E5" w14:paraId="7378FA64" w14:textId="77777777">
            <w:pPr>
              <w:spacing w:after="0" w:line="240" w:lineRule="auto"/>
              <w:jc w:val="right"/>
              <w:rPr>
                <w:rFonts w:ascii="Times New Roman" w:hAnsi="Times New Roman" w:eastAsia="MS Minngs" w:cs="Times New Roman"/>
                <w:sz w:val="24"/>
                <w:szCs w:val="24"/>
                <w:lang w:eastAsia="en-GB"/>
              </w:rPr>
            </w:pPr>
          </w:p>
        </w:tc>
        <w:tc>
          <w:tcPr>
            <w:tcW w:w="922" w:type="dxa"/>
            <w:gridSpan w:val="2"/>
            <w:tcBorders>
              <w:left w:val="single" w:color="auto" w:sz="6" w:space="0"/>
              <w:right w:val="single" w:color="auto" w:sz="6" w:space="0"/>
            </w:tcBorders>
            <w:tcMar/>
          </w:tcPr>
          <w:p w:rsidRPr="003645E5" w:rsidR="003645E5" w:rsidP="003645E5" w:rsidRDefault="003645E5" w14:paraId="032AB0F0" w14:textId="77777777">
            <w:pPr>
              <w:spacing w:after="0" w:line="240" w:lineRule="auto"/>
              <w:jc w:val="center"/>
              <w:rPr>
                <w:rFonts w:ascii="Times New Roman" w:hAnsi="Times New Roman" w:eastAsia="MS Minngs" w:cs="Times New Roman"/>
                <w:sz w:val="18"/>
                <w:szCs w:val="18"/>
                <w:lang w:eastAsia="en-GB"/>
              </w:rPr>
            </w:pPr>
          </w:p>
        </w:tc>
        <w:tc>
          <w:tcPr>
            <w:tcW w:w="923" w:type="dxa"/>
            <w:tcBorders>
              <w:left w:val="single" w:color="auto" w:sz="6" w:space="0"/>
              <w:right w:val="single" w:color="auto" w:sz="6" w:space="0"/>
            </w:tcBorders>
            <w:tcMar/>
          </w:tcPr>
          <w:p w:rsidRPr="003645E5" w:rsidR="003645E5" w:rsidP="003645E5" w:rsidRDefault="003645E5" w14:paraId="17D29C2A" w14:textId="77777777">
            <w:pPr>
              <w:spacing w:after="0" w:line="240" w:lineRule="auto"/>
              <w:jc w:val="center"/>
              <w:rPr>
                <w:rFonts w:ascii="Times New Roman" w:hAnsi="Times New Roman" w:eastAsia="MS Minngs" w:cs="Times New Roman"/>
                <w:sz w:val="18"/>
                <w:szCs w:val="18"/>
                <w:lang w:eastAsia="en-GB"/>
              </w:rPr>
            </w:pPr>
          </w:p>
        </w:tc>
        <w:tc>
          <w:tcPr>
            <w:tcW w:w="720" w:type="dxa"/>
            <w:tcBorders>
              <w:top w:val="single" w:color="auto" w:sz="6" w:space="0"/>
              <w:left w:val="single" w:color="auto" w:sz="6" w:space="0"/>
              <w:bottom w:val="single" w:color="auto" w:sz="6" w:space="0"/>
              <w:right w:val="thinThickLargeGap" w:color="auto" w:sz="24" w:space="0"/>
            </w:tcBorders>
            <w:tcMar/>
          </w:tcPr>
          <w:p w:rsidRPr="003645E5" w:rsidR="003645E5" w:rsidP="003645E5" w:rsidRDefault="003645E5" w14:paraId="05BDBAD9" w14:textId="77777777">
            <w:pPr>
              <w:spacing w:after="0" w:line="240" w:lineRule="auto"/>
              <w:rPr>
                <w:rFonts w:ascii="Times New Roman" w:hAnsi="Times New Roman" w:eastAsia="MS Minngs" w:cs="Times New Roman"/>
                <w:b/>
                <w:bCs/>
                <w:sz w:val="18"/>
                <w:szCs w:val="18"/>
                <w:lang w:eastAsia="en-GB"/>
              </w:rPr>
            </w:pPr>
            <w:r w:rsidRPr="003645E5">
              <w:rPr>
                <w:rFonts w:ascii="Times New Roman" w:hAnsi="Times New Roman" w:eastAsia="MS Minngs" w:cs="Times New Roman"/>
                <w:b/>
                <w:bCs/>
                <w:sz w:val="18"/>
                <w:szCs w:val="18"/>
                <w:lang w:eastAsia="en-GB"/>
              </w:rPr>
              <w:t>30%</w:t>
            </w:r>
          </w:p>
        </w:tc>
      </w:tr>
      <w:tr w:rsidRPr="003645E5" w:rsidR="003645E5" w:rsidTr="0E40306A" w14:paraId="15688E72" w14:textId="77777777">
        <w:tc>
          <w:tcPr>
            <w:tcW w:w="2305" w:type="dxa"/>
            <w:tcBorders>
              <w:top w:val="single" w:color="auto" w:sz="6" w:space="0"/>
              <w:left w:val="thinThickLargeGap" w:color="auto" w:sz="24" w:space="0"/>
              <w:bottom w:val="single" w:color="auto" w:sz="6" w:space="0"/>
            </w:tcBorders>
            <w:tcMar/>
          </w:tcPr>
          <w:p w:rsidRPr="003645E5" w:rsidR="003645E5" w:rsidP="003645E5" w:rsidRDefault="003645E5" w14:paraId="0DA5CD47" w14:textId="77777777">
            <w:pPr>
              <w:tabs>
                <w:tab w:val="left" w:pos="1980"/>
              </w:tabs>
              <w:spacing w:after="0" w:line="276" w:lineRule="auto"/>
              <w:jc w:val="both"/>
              <w:rPr>
                <w:rFonts w:ascii="Calibri" w:hAnsi="Calibri" w:eastAsia="Calibri" w:cs="Times New Roman"/>
                <w:b/>
                <w:sz w:val="18"/>
                <w:szCs w:val="18"/>
              </w:rPr>
            </w:pPr>
            <w:r w:rsidRPr="003645E5">
              <w:rPr>
                <w:rFonts w:ascii="Calibri" w:hAnsi="Calibri" w:eastAsia="Calibri" w:cs="Times New Roman"/>
                <w:sz w:val="18"/>
                <w:szCs w:val="18"/>
              </w:rPr>
              <w:t xml:space="preserve">2. </w:t>
            </w:r>
            <w:r w:rsidRPr="003645E5">
              <w:rPr>
                <w:rFonts w:ascii="Calibri" w:hAnsi="Calibri" w:eastAsia="Calibri" w:cs="Times New Roman"/>
                <w:b/>
                <w:sz w:val="18"/>
                <w:szCs w:val="18"/>
              </w:rPr>
              <w:t>Method:</w:t>
            </w:r>
          </w:p>
          <w:p w:rsidRPr="003645E5" w:rsidR="003645E5" w:rsidP="003645E5" w:rsidRDefault="003645E5" w14:paraId="2CC0C94D" w14:textId="77777777">
            <w:pPr>
              <w:tabs>
                <w:tab w:val="left" w:pos="1980"/>
              </w:tabs>
              <w:spacing w:after="0" w:line="240" w:lineRule="auto"/>
              <w:jc w:val="both"/>
              <w:rPr>
                <w:rFonts w:ascii="Calibri" w:hAnsi="Calibri" w:eastAsia="Calibri" w:cs="Times New Roman"/>
                <w:b/>
                <w:sz w:val="18"/>
                <w:szCs w:val="18"/>
              </w:rPr>
            </w:pPr>
            <w:r w:rsidRPr="003645E5">
              <w:rPr>
                <w:rFonts w:ascii="Times New Roman" w:hAnsi="Times New Roman" w:eastAsia="Calibri" w:cs="Times New Roman"/>
                <w:sz w:val="18"/>
                <w:szCs w:val="18"/>
              </w:rPr>
              <w:t xml:space="preserve">Outline the participants, </w:t>
            </w:r>
            <w:r w:rsidRPr="003645E5">
              <w:rPr>
                <w:rFonts w:ascii="Calibri" w:hAnsi="Calibri" w:eastAsia="Calibri" w:cs="Times New Roman"/>
                <w:sz w:val="18"/>
                <w:szCs w:val="18"/>
              </w:rPr>
              <w:t>procedures and design of the study (approx. 200 words)</w:t>
            </w:r>
          </w:p>
        </w:tc>
        <w:tc>
          <w:tcPr>
            <w:tcW w:w="540" w:type="dxa"/>
            <w:gridSpan w:val="2"/>
            <w:tcBorders>
              <w:top w:val="single" w:color="auto" w:sz="6" w:space="0"/>
              <w:bottom w:val="single" w:color="auto" w:sz="6" w:space="0"/>
              <w:right w:val="single" w:color="auto" w:sz="6" w:space="0"/>
            </w:tcBorders>
            <w:tcMar/>
          </w:tcPr>
          <w:p w:rsidRPr="003645E5" w:rsidR="003645E5" w:rsidP="003645E5" w:rsidRDefault="003645E5" w14:paraId="7AF764C3" w14:textId="77777777">
            <w:pPr>
              <w:spacing w:after="0" w:line="240" w:lineRule="auto"/>
              <w:jc w:val="center"/>
              <w:rPr>
                <w:rFonts w:ascii="Times New Roman" w:hAnsi="Times New Roman" w:eastAsia="MS Minngs" w:cs="Times New Roman"/>
                <w:b/>
                <w:bCs/>
                <w:sz w:val="18"/>
                <w:szCs w:val="18"/>
                <w:lang w:eastAsia="en-GB"/>
              </w:rPr>
            </w:pPr>
            <w:r w:rsidRPr="003645E5">
              <w:rPr>
                <w:rFonts w:ascii="Times New Roman" w:hAnsi="Times New Roman" w:eastAsia="MS Minngs" w:cs="Times New Roman"/>
                <w:b/>
                <w:bCs/>
                <w:sz w:val="18"/>
                <w:szCs w:val="18"/>
                <w:lang w:eastAsia="en-GB"/>
              </w:rPr>
              <w:t>1,2</w:t>
            </w:r>
          </w:p>
        </w:tc>
        <w:tc>
          <w:tcPr>
            <w:tcW w:w="922" w:type="dxa"/>
            <w:tcBorders>
              <w:left w:val="single" w:color="auto" w:sz="6" w:space="0"/>
              <w:right w:val="single" w:color="auto" w:sz="6" w:space="0"/>
            </w:tcBorders>
            <w:tcMar/>
          </w:tcPr>
          <w:p w:rsidRPr="003645E5" w:rsidR="003645E5" w:rsidP="003645E5" w:rsidRDefault="003645E5" w14:paraId="7FE18C37" w14:textId="77777777">
            <w:pPr>
              <w:spacing w:after="0" w:line="240" w:lineRule="auto"/>
              <w:jc w:val="center"/>
              <w:rPr>
                <w:rFonts w:ascii="Times New Roman" w:hAnsi="Times New Roman" w:eastAsia="MS Minngs" w:cs="Times New Roman"/>
                <w:sz w:val="18"/>
                <w:szCs w:val="18"/>
                <w:lang w:eastAsia="en-GB"/>
              </w:rPr>
            </w:pPr>
          </w:p>
        </w:tc>
        <w:tc>
          <w:tcPr>
            <w:tcW w:w="923" w:type="dxa"/>
            <w:tcBorders>
              <w:left w:val="single" w:color="auto" w:sz="6" w:space="0"/>
              <w:right w:val="single" w:color="auto" w:sz="6" w:space="0"/>
            </w:tcBorders>
            <w:tcMar/>
          </w:tcPr>
          <w:p w:rsidRPr="003645E5" w:rsidR="003645E5" w:rsidP="003645E5" w:rsidRDefault="003645E5" w14:paraId="0ACD1218" w14:textId="77777777">
            <w:pPr>
              <w:spacing w:after="0" w:line="240" w:lineRule="auto"/>
              <w:jc w:val="center"/>
              <w:rPr>
                <w:rFonts w:ascii="Times New Roman" w:hAnsi="Times New Roman" w:eastAsia="MS Minngs" w:cs="Times New Roman"/>
                <w:sz w:val="18"/>
                <w:szCs w:val="18"/>
                <w:lang w:eastAsia="en-GB"/>
              </w:rPr>
            </w:pPr>
          </w:p>
        </w:tc>
        <w:tc>
          <w:tcPr>
            <w:tcW w:w="922" w:type="dxa"/>
            <w:gridSpan w:val="2"/>
            <w:tcBorders>
              <w:left w:val="single" w:color="auto" w:sz="6" w:space="0"/>
              <w:right w:val="single" w:color="auto" w:sz="6" w:space="0"/>
            </w:tcBorders>
            <w:tcMar/>
          </w:tcPr>
          <w:p w:rsidRPr="003645E5" w:rsidR="003645E5" w:rsidP="003645E5" w:rsidRDefault="003645E5" w14:paraId="783BDCC9" w14:textId="77777777">
            <w:pPr>
              <w:spacing w:after="0" w:line="240" w:lineRule="auto"/>
              <w:jc w:val="center"/>
              <w:rPr>
                <w:rFonts w:ascii="Times New Roman" w:hAnsi="Times New Roman" w:eastAsia="MS Minngs" w:cs="Times New Roman"/>
                <w:sz w:val="18"/>
                <w:szCs w:val="18"/>
                <w:lang w:eastAsia="en-GB"/>
              </w:rPr>
            </w:pPr>
          </w:p>
        </w:tc>
        <w:tc>
          <w:tcPr>
            <w:tcW w:w="923" w:type="dxa"/>
            <w:tcBorders>
              <w:top w:val="single" w:color="auto" w:sz="6" w:space="0"/>
              <w:left w:val="single" w:color="auto" w:sz="6" w:space="0"/>
              <w:bottom w:val="single" w:color="auto" w:sz="6" w:space="0"/>
              <w:right w:val="single" w:color="auto" w:sz="6" w:space="0"/>
            </w:tcBorders>
            <w:tcMar/>
          </w:tcPr>
          <w:p w:rsidRPr="003645E5" w:rsidR="003645E5" w:rsidP="003645E5" w:rsidRDefault="003645E5" w14:paraId="2B920275" w14:textId="77777777">
            <w:pPr>
              <w:spacing w:after="0" w:line="240" w:lineRule="auto"/>
              <w:jc w:val="right"/>
              <w:rPr>
                <w:rFonts w:ascii="Times New Roman" w:hAnsi="Times New Roman" w:eastAsia="MS Minngs" w:cs="Times New Roman"/>
                <w:sz w:val="18"/>
                <w:szCs w:val="18"/>
                <w:lang w:eastAsia="en-GB"/>
              </w:rPr>
            </w:pPr>
          </w:p>
        </w:tc>
        <w:tc>
          <w:tcPr>
            <w:tcW w:w="922" w:type="dxa"/>
            <w:tcBorders>
              <w:top w:val="single" w:color="auto" w:sz="6" w:space="0"/>
              <w:left w:val="single" w:color="auto" w:sz="6" w:space="0"/>
              <w:bottom w:val="single" w:color="auto" w:sz="6" w:space="0"/>
              <w:right w:val="single" w:color="auto" w:sz="6" w:space="0"/>
            </w:tcBorders>
            <w:tcMar/>
          </w:tcPr>
          <w:p w:rsidRPr="003645E5" w:rsidR="003645E5" w:rsidP="003645E5" w:rsidRDefault="003645E5" w14:paraId="1B750AAA" w14:textId="77777777">
            <w:pPr>
              <w:spacing w:after="0" w:line="240" w:lineRule="auto"/>
              <w:jc w:val="right"/>
              <w:rPr>
                <w:rFonts w:ascii="Times New Roman" w:hAnsi="Times New Roman" w:eastAsia="MS Minngs" w:cs="Times New Roman"/>
                <w:sz w:val="18"/>
                <w:szCs w:val="18"/>
                <w:lang w:eastAsia="en-GB"/>
              </w:rPr>
            </w:pPr>
          </w:p>
        </w:tc>
        <w:tc>
          <w:tcPr>
            <w:tcW w:w="923" w:type="dxa"/>
            <w:tcBorders>
              <w:top w:val="single" w:color="auto" w:sz="6" w:space="0"/>
              <w:left w:val="single" w:color="auto" w:sz="6" w:space="0"/>
              <w:bottom w:val="single" w:color="auto" w:sz="6" w:space="0"/>
              <w:right w:val="single" w:color="auto" w:sz="6" w:space="0"/>
            </w:tcBorders>
            <w:tcMar/>
          </w:tcPr>
          <w:p w:rsidRPr="003645E5" w:rsidR="003645E5" w:rsidP="003645E5" w:rsidRDefault="003645E5" w14:paraId="7426CC29" w14:textId="77777777">
            <w:pPr>
              <w:spacing w:after="0" w:line="240" w:lineRule="auto"/>
              <w:ind w:firstLine="281"/>
              <w:jc w:val="right"/>
              <w:rPr>
                <w:rFonts w:ascii="Times New Roman" w:hAnsi="Times New Roman" w:eastAsia="MS Minngs" w:cs="Times New Roman"/>
                <w:sz w:val="18"/>
                <w:szCs w:val="18"/>
                <w:lang w:eastAsia="en-GB"/>
              </w:rPr>
            </w:pPr>
          </w:p>
        </w:tc>
        <w:tc>
          <w:tcPr>
            <w:tcW w:w="922" w:type="dxa"/>
            <w:gridSpan w:val="2"/>
            <w:tcBorders>
              <w:left w:val="single" w:color="auto" w:sz="6" w:space="0"/>
              <w:right w:val="single" w:color="auto" w:sz="6" w:space="0"/>
            </w:tcBorders>
            <w:tcMar/>
          </w:tcPr>
          <w:p w:rsidRPr="003645E5" w:rsidR="003645E5" w:rsidP="003645E5" w:rsidRDefault="003645E5" w14:paraId="0F7327C6" w14:textId="77777777">
            <w:pPr>
              <w:spacing w:after="0" w:line="240" w:lineRule="auto"/>
              <w:jc w:val="center"/>
              <w:rPr>
                <w:rFonts w:ascii="Times New Roman" w:hAnsi="Times New Roman" w:eastAsia="MS Minngs" w:cs="Times New Roman"/>
                <w:sz w:val="18"/>
                <w:szCs w:val="18"/>
                <w:lang w:eastAsia="en-GB"/>
              </w:rPr>
            </w:pPr>
          </w:p>
        </w:tc>
        <w:tc>
          <w:tcPr>
            <w:tcW w:w="923" w:type="dxa"/>
            <w:tcBorders>
              <w:left w:val="single" w:color="auto" w:sz="6" w:space="0"/>
              <w:right w:val="single" w:color="auto" w:sz="6" w:space="0"/>
            </w:tcBorders>
            <w:tcMar/>
          </w:tcPr>
          <w:p w:rsidRPr="003645E5" w:rsidR="003645E5" w:rsidP="003645E5" w:rsidRDefault="003645E5" w14:paraId="4FC9998A" w14:textId="77777777">
            <w:pPr>
              <w:spacing w:after="0" w:line="240" w:lineRule="auto"/>
              <w:jc w:val="center"/>
              <w:rPr>
                <w:rFonts w:ascii="Times New Roman" w:hAnsi="Times New Roman" w:eastAsia="MS Minngs" w:cs="Times New Roman"/>
                <w:sz w:val="18"/>
                <w:szCs w:val="18"/>
                <w:lang w:eastAsia="en-GB"/>
              </w:rPr>
            </w:pPr>
          </w:p>
        </w:tc>
        <w:tc>
          <w:tcPr>
            <w:tcW w:w="720" w:type="dxa"/>
            <w:tcBorders>
              <w:top w:val="single" w:color="auto" w:sz="6" w:space="0"/>
              <w:left w:val="single" w:color="auto" w:sz="6" w:space="0"/>
              <w:bottom w:val="single" w:color="auto" w:sz="6" w:space="0"/>
              <w:right w:val="thinThickLargeGap" w:color="auto" w:sz="24" w:space="0"/>
            </w:tcBorders>
            <w:tcMar/>
          </w:tcPr>
          <w:p w:rsidRPr="003645E5" w:rsidR="003645E5" w:rsidP="003645E5" w:rsidRDefault="003645E5" w14:paraId="04142F55" w14:textId="77777777">
            <w:pPr>
              <w:spacing w:after="0" w:line="240" w:lineRule="auto"/>
              <w:rPr>
                <w:rFonts w:ascii="Times New Roman" w:hAnsi="Times New Roman" w:eastAsia="MS Minngs" w:cs="Times New Roman"/>
                <w:b/>
                <w:bCs/>
                <w:sz w:val="18"/>
                <w:szCs w:val="18"/>
                <w:lang w:eastAsia="en-GB"/>
              </w:rPr>
            </w:pPr>
            <w:r w:rsidRPr="003645E5">
              <w:rPr>
                <w:rFonts w:ascii="Times New Roman" w:hAnsi="Times New Roman" w:eastAsia="MS Minngs" w:cs="Times New Roman"/>
                <w:b/>
                <w:bCs/>
                <w:sz w:val="18"/>
                <w:szCs w:val="18"/>
                <w:lang w:eastAsia="en-GB"/>
              </w:rPr>
              <w:t>15%</w:t>
            </w:r>
          </w:p>
        </w:tc>
      </w:tr>
      <w:tr w:rsidRPr="003645E5" w:rsidR="003645E5" w:rsidTr="0E40306A" w14:paraId="077D89F0" w14:textId="77777777">
        <w:tc>
          <w:tcPr>
            <w:tcW w:w="2305" w:type="dxa"/>
            <w:tcBorders>
              <w:top w:val="single" w:color="auto" w:sz="6" w:space="0"/>
              <w:left w:val="thinThickLargeGap" w:color="auto" w:sz="24" w:space="0"/>
              <w:bottom w:val="single" w:color="auto" w:sz="6" w:space="0"/>
            </w:tcBorders>
            <w:tcMar/>
          </w:tcPr>
          <w:p w:rsidRPr="003645E5" w:rsidR="003645E5" w:rsidP="003645E5" w:rsidRDefault="003645E5" w14:paraId="672D7897" w14:textId="77777777">
            <w:pPr>
              <w:tabs>
                <w:tab w:val="left" w:pos="1980"/>
              </w:tabs>
              <w:spacing w:after="0" w:line="276" w:lineRule="auto"/>
              <w:jc w:val="both"/>
              <w:rPr>
                <w:rFonts w:ascii="Calibri" w:hAnsi="Calibri" w:eastAsia="Calibri" w:cs="Times New Roman"/>
                <w:b/>
                <w:sz w:val="18"/>
                <w:szCs w:val="18"/>
              </w:rPr>
            </w:pPr>
            <w:r w:rsidRPr="003645E5">
              <w:rPr>
                <w:rFonts w:ascii="Calibri" w:hAnsi="Calibri" w:eastAsia="Calibri" w:cs="Times New Roman"/>
                <w:sz w:val="18"/>
                <w:szCs w:val="18"/>
              </w:rPr>
              <w:t xml:space="preserve">2. </w:t>
            </w:r>
            <w:r w:rsidRPr="003645E5">
              <w:rPr>
                <w:rFonts w:ascii="Calibri" w:hAnsi="Calibri" w:eastAsia="Calibri" w:cs="Times New Roman"/>
                <w:b/>
                <w:sz w:val="18"/>
                <w:szCs w:val="18"/>
              </w:rPr>
              <w:t>Results:</w:t>
            </w:r>
          </w:p>
          <w:p w:rsidRPr="003645E5" w:rsidR="003645E5" w:rsidP="003645E5" w:rsidRDefault="003645E5" w14:paraId="56781624" w14:textId="77777777">
            <w:pPr>
              <w:spacing w:after="0" w:line="240" w:lineRule="auto"/>
              <w:ind w:left="-15"/>
              <w:rPr>
                <w:rFonts w:ascii="Times New Roman" w:hAnsi="Times New Roman" w:eastAsia="MS Minngs" w:cs="Times New Roman"/>
                <w:sz w:val="18"/>
                <w:szCs w:val="18"/>
                <w:lang w:eastAsia="en-GB"/>
              </w:rPr>
            </w:pPr>
            <w:r w:rsidRPr="003645E5">
              <w:rPr>
                <w:rFonts w:ascii="Times New Roman" w:hAnsi="Times New Roman" w:eastAsia="MS Minngs" w:cs="Times New Roman"/>
                <w:sz w:val="18"/>
                <w:szCs w:val="18"/>
                <w:lang w:eastAsia="en-GB"/>
              </w:rPr>
              <w:t>Descriptive statistics, use of tables, figures and associated narrative (approx. 250 words)</w:t>
            </w:r>
          </w:p>
        </w:tc>
        <w:tc>
          <w:tcPr>
            <w:tcW w:w="540" w:type="dxa"/>
            <w:gridSpan w:val="2"/>
            <w:tcBorders>
              <w:top w:val="single" w:color="auto" w:sz="6" w:space="0"/>
              <w:bottom w:val="single" w:color="auto" w:sz="6" w:space="0"/>
              <w:right w:val="single" w:color="auto" w:sz="6" w:space="0"/>
            </w:tcBorders>
            <w:tcMar/>
          </w:tcPr>
          <w:p w:rsidRPr="003645E5" w:rsidR="003645E5" w:rsidP="003645E5" w:rsidRDefault="003645E5" w14:paraId="57F64263" w14:textId="77777777">
            <w:pPr>
              <w:spacing w:after="0" w:line="240" w:lineRule="auto"/>
              <w:jc w:val="center"/>
              <w:rPr>
                <w:rFonts w:ascii="Times New Roman" w:hAnsi="Times New Roman" w:eastAsia="MS Minngs" w:cs="Times New Roman"/>
                <w:b/>
                <w:bCs/>
                <w:sz w:val="18"/>
                <w:szCs w:val="18"/>
                <w:lang w:eastAsia="en-GB"/>
              </w:rPr>
            </w:pPr>
          </w:p>
          <w:p w:rsidRPr="003645E5" w:rsidR="003645E5" w:rsidP="003645E5" w:rsidRDefault="003645E5" w14:paraId="1D5DAB9B" w14:textId="77777777">
            <w:pPr>
              <w:spacing w:after="0" w:line="240" w:lineRule="auto"/>
              <w:jc w:val="center"/>
              <w:rPr>
                <w:rFonts w:ascii="Times New Roman" w:hAnsi="Times New Roman" w:eastAsia="MS Minngs" w:cs="Times New Roman"/>
                <w:b/>
                <w:bCs/>
                <w:sz w:val="18"/>
                <w:szCs w:val="18"/>
                <w:lang w:eastAsia="en-GB"/>
              </w:rPr>
            </w:pPr>
            <w:r w:rsidRPr="003645E5">
              <w:rPr>
                <w:rFonts w:ascii="Times New Roman" w:hAnsi="Times New Roman" w:eastAsia="MS Minngs" w:cs="Times New Roman"/>
                <w:b/>
                <w:bCs/>
                <w:sz w:val="18"/>
                <w:szCs w:val="18"/>
                <w:lang w:eastAsia="en-GB"/>
              </w:rPr>
              <w:t>1,2</w:t>
            </w:r>
          </w:p>
        </w:tc>
        <w:tc>
          <w:tcPr>
            <w:tcW w:w="922" w:type="dxa"/>
            <w:tcBorders>
              <w:left w:val="single" w:color="auto" w:sz="6" w:space="0"/>
              <w:right w:val="single" w:color="auto" w:sz="6" w:space="0"/>
            </w:tcBorders>
            <w:tcMar/>
          </w:tcPr>
          <w:p w:rsidRPr="003645E5" w:rsidR="003645E5" w:rsidP="003645E5" w:rsidRDefault="003645E5" w14:paraId="2D8D1268" w14:textId="77777777">
            <w:pPr>
              <w:spacing w:after="0" w:line="240" w:lineRule="auto"/>
              <w:jc w:val="center"/>
              <w:rPr>
                <w:rFonts w:ascii="Times New Roman" w:hAnsi="Times New Roman" w:eastAsia="MS Minngs" w:cs="Times New Roman"/>
                <w:sz w:val="18"/>
                <w:szCs w:val="18"/>
                <w:lang w:eastAsia="en-GB"/>
              </w:rPr>
            </w:pPr>
          </w:p>
        </w:tc>
        <w:tc>
          <w:tcPr>
            <w:tcW w:w="923" w:type="dxa"/>
            <w:tcBorders>
              <w:left w:val="single" w:color="auto" w:sz="6" w:space="0"/>
              <w:right w:val="single" w:color="auto" w:sz="6" w:space="0"/>
            </w:tcBorders>
            <w:tcMar/>
          </w:tcPr>
          <w:p w:rsidRPr="003645E5" w:rsidR="003645E5" w:rsidP="003645E5" w:rsidRDefault="003645E5" w14:paraId="1807E2FF" w14:textId="77777777">
            <w:pPr>
              <w:spacing w:after="0" w:line="240" w:lineRule="auto"/>
              <w:jc w:val="center"/>
              <w:rPr>
                <w:rFonts w:ascii="Times New Roman" w:hAnsi="Times New Roman" w:eastAsia="MS Minngs" w:cs="Times New Roman"/>
                <w:sz w:val="18"/>
                <w:szCs w:val="18"/>
                <w:lang w:eastAsia="en-GB"/>
              </w:rPr>
            </w:pPr>
          </w:p>
        </w:tc>
        <w:tc>
          <w:tcPr>
            <w:tcW w:w="922" w:type="dxa"/>
            <w:gridSpan w:val="2"/>
            <w:tcBorders>
              <w:left w:val="single" w:color="auto" w:sz="6" w:space="0"/>
              <w:right w:val="single" w:color="auto" w:sz="6" w:space="0"/>
            </w:tcBorders>
            <w:tcMar/>
          </w:tcPr>
          <w:p w:rsidRPr="003645E5" w:rsidR="003645E5" w:rsidP="003645E5" w:rsidRDefault="003645E5" w14:paraId="019C017E" w14:textId="77777777">
            <w:pPr>
              <w:spacing w:after="0" w:line="240" w:lineRule="auto"/>
              <w:jc w:val="center"/>
              <w:rPr>
                <w:rFonts w:ascii="Times New Roman" w:hAnsi="Times New Roman" w:eastAsia="MS Minngs" w:cs="Times New Roman"/>
                <w:sz w:val="18"/>
                <w:szCs w:val="18"/>
                <w:lang w:eastAsia="en-GB"/>
              </w:rPr>
            </w:pPr>
          </w:p>
        </w:tc>
        <w:tc>
          <w:tcPr>
            <w:tcW w:w="923" w:type="dxa"/>
            <w:tcBorders>
              <w:top w:val="single" w:color="auto" w:sz="6" w:space="0"/>
              <w:left w:val="single" w:color="auto" w:sz="6" w:space="0"/>
              <w:bottom w:val="single" w:color="auto" w:sz="6" w:space="0"/>
              <w:right w:val="single" w:color="auto" w:sz="6" w:space="0"/>
            </w:tcBorders>
            <w:tcMar/>
          </w:tcPr>
          <w:p w:rsidRPr="003645E5" w:rsidR="003645E5" w:rsidP="003645E5" w:rsidRDefault="003645E5" w14:paraId="58F202BB" w14:textId="77777777">
            <w:pPr>
              <w:spacing w:after="0" w:line="240" w:lineRule="auto"/>
              <w:jc w:val="right"/>
              <w:rPr>
                <w:rFonts w:ascii="Times New Roman" w:hAnsi="Times New Roman" w:eastAsia="MS Minngs" w:cs="Times New Roman"/>
                <w:sz w:val="18"/>
                <w:szCs w:val="18"/>
                <w:lang w:eastAsia="en-GB"/>
              </w:rPr>
            </w:pPr>
          </w:p>
        </w:tc>
        <w:tc>
          <w:tcPr>
            <w:tcW w:w="922" w:type="dxa"/>
            <w:tcBorders>
              <w:top w:val="single" w:color="auto" w:sz="6" w:space="0"/>
              <w:left w:val="single" w:color="auto" w:sz="6" w:space="0"/>
              <w:bottom w:val="single" w:color="auto" w:sz="6" w:space="0"/>
              <w:right w:val="single" w:color="auto" w:sz="6" w:space="0"/>
            </w:tcBorders>
            <w:tcMar/>
          </w:tcPr>
          <w:p w:rsidRPr="003645E5" w:rsidR="003645E5" w:rsidP="003645E5" w:rsidRDefault="003645E5" w14:paraId="575FB678" w14:textId="77777777">
            <w:pPr>
              <w:spacing w:after="0" w:line="240" w:lineRule="auto"/>
              <w:jc w:val="right"/>
              <w:rPr>
                <w:rFonts w:ascii="Times New Roman" w:hAnsi="Times New Roman" w:eastAsia="MS Minngs" w:cs="Times New Roman"/>
                <w:sz w:val="18"/>
                <w:szCs w:val="18"/>
                <w:lang w:eastAsia="en-GB"/>
              </w:rPr>
            </w:pPr>
          </w:p>
        </w:tc>
        <w:tc>
          <w:tcPr>
            <w:tcW w:w="923" w:type="dxa"/>
            <w:tcBorders>
              <w:top w:val="single" w:color="auto" w:sz="6" w:space="0"/>
              <w:left w:val="single" w:color="auto" w:sz="6" w:space="0"/>
              <w:bottom w:val="single" w:color="auto" w:sz="6" w:space="0"/>
              <w:right w:val="single" w:color="auto" w:sz="6" w:space="0"/>
            </w:tcBorders>
            <w:tcMar/>
          </w:tcPr>
          <w:p w:rsidRPr="003645E5" w:rsidR="003645E5" w:rsidP="003645E5" w:rsidRDefault="003645E5" w14:paraId="0DE80C8A" w14:textId="77777777">
            <w:pPr>
              <w:spacing w:after="0" w:line="240" w:lineRule="auto"/>
              <w:ind w:firstLine="281"/>
              <w:jc w:val="right"/>
              <w:rPr>
                <w:rFonts w:ascii="Times New Roman" w:hAnsi="Times New Roman" w:eastAsia="MS Minngs" w:cs="Times New Roman"/>
                <w:sz w:val="18"/>
                <w:szCs w:val="18"/>
                <w:lang w:eastAsia="en-GB"/>
              </w:rPr>
            </w:pPr>
          </w:p>
        </w:tc>
        <w:tc>
          <w:tcPr>
            <w:tcW w:w="922" w:type="dxa"/>
            <w:gridSpan w:val="2"/>
            <w:tcBorders>
              <w:left w:val="single" w:color="auto" w:sz="6" w:space="0"/>
              <w:right w:val="single" w:color="auto" w:sz="6" w:space="0"/>
            </w:tcBorders>
            <w:tcMar/>
          </w:tcPr>
          <w:p w:rsidRPr="003645E5" w:rsidR="003645E5" w:rsidP="003645E5" w:rsidRDefault="003645E5" w14:paraId="1A35AFAD" w14:textId="77777777">
            <w:pPr>
              <w:spacing w:after="0" w:line="240" w:lineRule="auto"/>
              <w:jc w:val="center"/>
              <w:rPr>
                <w:rFonts w:ascii="Times New Roman" w:hAnsi="Times New Roman" w:eastAsia="MS Minngs" w:cs="Times New Roman"/>
                <w:sz w:val="18"/>
                <w:szCs w:val="18"/>
                <w:lang w:eastAsia="en-GB"/>
              </w:rPr>
            </w:pPr>
          </w:p>
        </w:tc>
        <w:tc>
          <w:tcPr>
            <w:tcW w:w="923" w:type="dxa"/>
            <w:tcBorders>
              <w:left w:val="single" w:color="auto" w:sz="6" w:space="0"/>
              <w:right w:val="single" w:color="auto" w:sz="6" w:space="0"/>
            </w:tcBorders>
            <w:tcMar/>
          </w:tcPr>
          <w:p w:rsidRPr="003645E5" w:rsidR="003645E5" w:rsidP="003645E5" w:rsidRDefault="003645E5" w14:paraId="18A13367" w14:textId="77777777">
            <w:pPr>
              <w:spacing w:after="0" w:line="240" w:lineRule="auto"/>
              <w:jc w:val="center"/>
              <w:rPr>
                <w:rFonts w:ascii="Times New Roman" w:hAnsi="Times New Roman" w:eastAsia="MS Minngs" w:cs="Times New Roman"/>
                <w:sz w:val="18"/>
                <w:szCs w:val="18"/>
                <w:lang w:eastAsia="en-GB"/>
              </w:rPr>
            </w:pPr>
          </w:p>
        </w:tc>
        <w:tc>
          <w:tcPr>
            <w:tcW w:w="720" w:type="dxa"/>
            <w:tcBorders>
              <w:top w:val="single" w:color="auto" w:sz="6" w:space="0"/>
              <w:left w:val="single" w:color="auto" w:sz="6" w:space="0"/>
              <w:bottom w:val="single" w:color="auto" w:sz="6" w:space="0"/>
              <w:right w:val="thinThickLargeGap" w:color="auto" w:sz="24" w:space="0"/>
            </w:tcBorders>
            <w:tcMar/>
          </w:tcPr>
          <w:p w:rsidRPr="003645E5" w:rsidR="003645E5" w:rsidP="003645E5" w:rsidRDefault="003645E5" w14:paraId="7B3DA8B1" w14:textId="77777777">
            <w:pPr>
              <w:spacing w:after="0" w:line="240" w:lineRule="auto"/>
              <w:rPr>
                <w:rFonts w:ascii="Times New Roman" w:hAnsi="Times New Roman" w:eastAsia="MS Minngs" w:cs="Times New Roman"/>
                <w:b/>
                <w:bCs/>
                <w:sz w:val="18"/>
                <w:szCs w:val="18"/>
                <w:lang w:eastAsia="en-GB"/>
              </w:rPr>
            </w:pPr>
            <w:r w:rsidRPr="003645E5">
              <w:rPr>
                <w:rFonts w:ascii="Times New Roman" w:hAnsi="Times New Roman" w:eastAsia="MS Minngs" w:cs="Times New Roman"/>
                <w:b/>
                <w:bCs/>
                <w:sz w:val="18"/>
                <w:szCs w:val="18"/>
                <w:lang w:eastAsia="en-GB"/>
              </w:rPr>
              <w:t>25%</w:t>
            </w:r>
          </w:p>
        </w:tc>
      </w:tr>
      <w:tr w:rsidRPr="003645E5" w:rsidR="003645E5" w:rsidTr="0E40306A" w14:paraId="3521141E" w14:textId="77777777">
        <w:tc>
          <w:tcPr>
            <w:tcW w:w="2305" w:type="dxa"/>
            <w:tcBorders>
              <w:top w:val="single" w:color="auto" w:sz="6" w:space="0"/>
              <w:left w:val="thinThickLargeGap" w:color="auto" w:sz="24" w:space="0"/>
              <w:bottom w:val="single" w:color="auto" w:sz="4" w:space="0"/>
            </w:tcBorders>
            <w:tcMar/>
          </w:tcPr>
          <w:p w:rsidRPr="003645E5" w:rsidR="003645E5" w:rsidP="003645E5" w:rsidRDefault="003645E5" w14:paraId="76216492" w14:textId="77777777">
            <w:pPr>
              <w:spacing w:after="0" w:line="276" w:lineRule="auto"/>
              <w:rPr>
                <w:rFonts w:ascii="Times New Roman" w:hAnsi="Times New Roman" w:eastAsia="Calibri" w:cs="Times New Roman"/>
                <w:b/>
                <w:sz w:val="18"/>
                <w:szCs w:val="18"/>
              </w:rPr>
            </w:pPr>
            <w:r w:rsidRPr="003645E5">
              <w:rPr>
                <w:rFonts w:ascii="Times New Roman" w:hAnsi="Times New Roman" w:eastAsia="Calibri" w:cs="Times New Roman"/>
                <w:b/>
                <w:sz w:val="18"/>
                <w:szCs w:val="18"/>
              </w:rPr>
              <w:t xml:space="preserve">3. Discussion: </w:t>
            </w:r>
          </w:p>
          <w:p w:rsidRPr="003645E5" w:rsidR="003645E5" w:rsidP="003645E5" w:rsidRDefault="003645E5" w14:paraId="7A1C3191" w14:textId="77777777">
            <w:pPr>
              <w:spacing w:after="0" w:line="276" w:lineRule="auto"/>
              <w:rPr>
                <w:rFonts w:ascii="Times New Roman" w:hAnsi="Times New Roman" w:eastAsia="Calibri" w:cs="Times New Roman"/>
                <w:sz w:val="18"/>
                <w:szCs w:val="18"/>
              </w:rPr>
            </w:pPr>
            <w:r w:rsidRPr="003645E5">
              <w:rPr>
                <w:rFonts w:ascii="Times New Roman" w:hAnsi="Times New Roman" w:eastAsia="Calibri" w:cs="Times New Roman"/>
                <w:sz w:val="18"/>
                <w:szCs w:val="18"/>
              </w:rPr>
              <w:t>Discussion of your findings in light of previous research &amp; Practical implications.</w:t>
            </w:r>
          </w:p>
          <w:p w:rsidRPr="003645E5" w:rsidR="003645E5" w:rsidP="003645E5" w:rsidRDefault="003645E5" w14:paraId="26A683AF" w14:textId="77777777">
            <w:pPr>
              <w:spacing w:after="0" w:line="240" w:lineRule="auto"/>
              <w:ind w:left="-15"/>
              <w:rPr>
                <w:rFonts w:ascii="Times New Roman" w:hAnsi="Times New Roman" w:eastAsia="MS Minngs" w:cs="Times New Roman"/>
                <w:sz w:val="18"/>
                <w:szCs w:val="18"/>
                <w:lang w:eastAsia="en-GB"/>
              </w:rPr>
            </w:pPr>
            <w:r w:rsidRPr="003645E5">
              <w:rPr>
                <w:rFonts w:ascii="Times New Roman" w:hAnsi="Times New Roman" w:eastAsia="MS Minngs" w:cs="Times New Roman"/>
                <w:sz w:val="18"/>
                <w:szCs w:val="18"/>
                <w:lang w:eastAsia="en-GB"/>
              </w:rPr>
              <w:t xml:space="preserve">Use of appropriate resources (approx. 550 words) </w:t>
            </w:r>
          </w:p>
        </w:tc>
        <w:tc>
          <w:tcPr>
            <w:tcW w:w="540" w:type="dxa"/>
            <w:gridSpan w:val="2"/>
            <w:tcBorders>
              <w:top w:val="single" w:color="auto" w:sz="6" w:space="0"/>
              <w:bottom w:val="single" w:color="auto" w:sz="4" w:space="0"/>
              <w:right w:val="single" w:color="auto" w:sz="6" w:space="0"/>
            </w:tcBorders>
            <w:tcMar/>
          </w:tcPr>
          <w:p w:rsidRPr="003645E5" w:rsidR="003645E5" w:rsidP="003645E5" w:rsidRDefault="003645E5" w14:paraId="5D169BBA" w14:textId="77777777">
            <w:pPr>
              <w:spacing w:after="0" w:line="240" w:lineRule="auto"/>
              <w:jc w:val="center"/>
              <w:rPr>
                <w:rFonts w:ascii="Times New Roman" w:hAnsi="Times New Roman" w:eastAsia="MS Minngs" w:cs="Times New Roman"/>
                <w:b/>
                <w:bCs/>
                <w:sz w:val="18"/>
                <w:szCs w:val="18"/>
                <w:lang w:eastAsia="en-GB"/>
              </w:rPr>
            </w:pPr>
            <w:r w:rsidRPr="003645E5">
              <w:rPr>
                <w:rFonts w:ascii="Times New Roman" w:hAnsi="Times New Roman" w:eastAsia="MS Minngs" w:cs="Times New Roman"/>
                <w:b/>
                <w:bCs/>
                <w:sz w:val="18"/>
                <w:szCs w:val="18"/>
                <w:lang w:eastAsia="en-GB"/>
              </w:rPr>
              <w:t>1,2</w:t>
            </w:r>
          </w:p>
        </w:tc>
        <w:tc>
          <w:tcPr>
            <w:tcW w:w="922" w:type="dxa"/>
            <w:tcBorders>
              <w:left w:val="single" w:color="auto" w:sz="6" w:space="0"/>
              <w:bottom w:val="single" w:color="auto" w:sz="4" w:space="0"/>
              <w:right w:val="single" w:color="auto" w:sz="6" w:space="0"/>
            </w:tcBorders>
            <w:tcMar/>
          </w:tcPr>
          <w:p w:rsidRPr="003645E5" w:rsidR="003645E5" w:rsidP="003645E5" w:rsidRDefault="003645E5" w14:paraId="47610F87" w14:textId="77777777">
            <w:pPr>
              <w:spacing w:after="0" w:line="240" w:lineRule="auto"/>
              <w:jc w:val="center"/>
              <w:rPr>
                <w:rFonts w:ascii="Times New Roman" w:hAnsi="Times New Roman" w:eastAsia="MS Minngs" w:cs="Times New Roman"/>
                <w:sz w:val="18"/>
                <w:szCs w:val="18"/>
                <w:lang w:eastAsia="en-GB"/>
              </w:rPr>
            </w:pPr>
          </w:p>
        </w:tc>
        <w:tc>
          <w:tcPr>
            <w:tcW w:w="923" w:type="dxa"/>
            <w:tcBorders>
              <w:left w:val="single" w:color="auto" w:sz="6" w:space="0"/>
              <w:bottom w:val="single" w:color="auto" w:sz="4" w:space="0"/>
              <w:right w:val="single" w:color="auto" w:sz="6" w:space="0"/>
            </w:tcBorders>
            <w:tcMar/>
          </w:tcPr>
          <w:p w:rsidRPr="003645E5" w:rsidR="003645E5" w:rsidP="003645E5" w:rsidRDefault="003645E5" w14:paraId="719D8987" w14:textId="77777777">
            <w:pPr>
              <w:spacing w:after="0" w:line="240" w:lineRule="auto"/>
              <w:jc w:val="center"/>
              <w:rPr>
                <w:rFonts w:ascii="Times New Roman" w:hAnsi="Times New Roman" w:eastAsia="MS Minngs" w:cs="Times New Roman"/>
                <w:sz w:val="18"/>
                <w:szCs w:val="18"/>
                <w:lang w:eastAsia="en-GB"/>
              </w:rPr>
            </w:pPr>
          </w:p>
        </w:tc>
        <w:tc>
          <w:tcPr>
            <w:tcW w:w="922" w:type="dxa"/>
            <w:gridSpan w:val="2"/>
            <w:tcBorders>
              <w:left w:val="single" w:color="auto" w:sz="6" w:space="0"/>
              <w:bottom w:val="single" w:color="auto" w:sz="4" w:space="0"/>
              <w:right w:val="single" w:color="auto" w:sz="6" w:space="0"/>
            </w:tcBorders>
            <w:tcMar/>
          </w:tcPr>
          <w:p w:rsidRPr="003645E5" w:rsidR="003645E5" w:rsidP="003645E5" w:rsidRDefault="003645E5" w14:paraId="43B1F7EE" w14:textId="77777777">
            <w:pPr>
              <w:spacing w:after="0" w:line="240" w:lineRule="auto"/>
              <w:jc w:val="center"/>
              <w:rPr>
                <w:rFonts w:ascii="Times New Roman" w:hAnsi="Times New Roman" w:eastAsia="MS Minngs" w:cs="Times New Roman"/>
                <w:sz w:val="18"/>
                <w:szCs w:val="18"/>
                <w:lang w:eastAsia="en-GB"/>
              </w:rPr>
            </w:pPr>
          </w:p>
        </w:tc>
        <w:tc>
          <w:tcPr>
            <w:tcW w:w="923" w:type="dxa"/>
            <w:tcBorders>
              <w:top w:val="single" w:color="auto" w:sz="6" w:space="0"/>
              <w:left w:val="single" w:color="auto" w:sz="6" w:space="0"/>
              <w:bottom w:val="single" w:color="auto" w:sz="4" w:space="0"/>
              <w:right w:val="single" w:color="auto" w:sz="6" w:space="0"/>
            </w:tcBorders>
            <w:tcMar/>
          </w:tcPr>
          <w:p w:rsidRPr="003645E5" w:rsidR="003645E5" w:rsidP="003645E5" w:rsidRDefault="003645E5" w14:paraId="1D8130EB" w14:textId="77777777">
            <w:pPr>
              <w:spacing w:after="0" w:line="240" w:lineRule="auto"/>
              <w:jc w:val="right"/>
              <w:rPr>
                <w:rFonts w:ascii="Times New Roman" w:hAnsi="Times New Roman" w:eastAsia="MS Minngs" w:cs="Times New Roman"/>
                <w:sz w:val="18"/>
                <w:szCs w:val="18"/>
                <w:lang w:eastAsia="en-GB"/>
              </w:rPr>
            </w:pPr>
          </w:p>
        </w:tc>
        <w:tc>
          <w:tcPr>
            <w:tcW w:w="922" w:type="dxa"/>
            <w:tcBorders>
              <w:top w:val="single" w:color="auto" w:sz="6" w:space="0"/>
              <w:left w:val="single" w:color="auto" w:sz="6" w:space="0"/>
              <w:bottom w:val="single" w:color="auto" w:sz="4" w:space="0"/>
              <w:right w:val="single" w:color="auto" w:sz="6" w:space="0"/>
            </w:tcBorders>
            <w:tcMar/>
          </w:tcPr>
          <w:p w:rsidRPr="003645E5" w:rsidR="003645E5" w:rsidP="003645E5" w:rsidRDefault="003645E5" w14:paraId="003E577B" w14:textId="77777777">
            <w:pPr>
              <w:spacing w:after="0" w:line="240" w:lineRule="auto"/>
              <w:jc w:val="right"/>
              <w:rPr>
                <w:rFonts w:ascii="Times New Roman" w:hAnsi="Times New Roman" w:eastAsia="MS Minngs" w:cs="Times New Roman"/>
                <w:sz w:val="18"/>
                <w:szCs w:val="18"/>
                <w:lang w:eastAsia="en-GB"/>
              </w:rPr>
            </w:pPr>
          </w:p>
        </w:tc>
        <w:tc>
          <w:tcPr>
            <w:tcW w:w="923" w:type="dxa"/>
            <w:tcBorders>
              <w:top w:val="single" w:color="auto" w:sz="6" w:space="0"/>
              <w:left w:val="single" w:color="auto" w:sz="6" w:space="0"/>
              <w:bottom w:val="single" w:color="auto" w:sz="4" w:space="0"/>
              <w:right w:val="single" w:color="auto" w:sz="6" w:space="0"/>
            </w:tcBorders>
            <w:tcMar/>
          </w:tcPr>
          <w:p w:rsidRPr="003645E5" w:rsidR="003645E5" w:rsidP="003645E5" w:rsidRDefault="003645E5" w14:paraId="72AEAE52" w14:textId="77777777">
            <w:pPr>
              <w:spacing w:after="0" w:line="240" w:lineRule="auto"/>
              <w:ind w:firstLine="281"/>
              <w:jc w:val="right"/>
              <w:rPr>
                <w:rFonts w:ascii="Times New Roman" w:hAnsi="Times New Roman" w:eastAsia="MS Minngs" w:cs="Times New Roman"/>
                <w:sz w:val="18"/>
                <w:szCs w:val="18"/>
                <w:lang w:eastAsia="en-GB"/>
              </w:rPr>
            </w:pPr>
          </w:p>
        </w:tc>
        <w:tc>
          <w:tcPr>
            <w:tcW w:w="922" w:type="dxa"/>
            <w:gridSpan w:val="2"/>
            <w:tcBorders>
              <w:left w:val="single" w:color="auto" w:sz="6" w:space="0"/>
              <w:bottom w:val="single" w:color="auto" w:sz="4" w:space="0"/>
              <w:right w:val="single" w:color="auto" w:sz="6" w:space="0"/>
            </w:tcBorders>
            <w:tcMar/>
          </w:tcPr>
          <w:p w:rsidRPr="003645E5" w:rsidR="003645E5" w:rsidP="003645E5" w:rsidRDefault="003645E5" w14:paraId="3262792D" w14:textId="77777777">
            <w:pPr>
              <w:spacing w:after="0" w:line="240" w:lineRule="auto"/>
              <w:jc w:val="center"/>
              <w:rPr>
                <w:rFonts w:ascii="Times New Roman" w:hAnsi="Times New Roman" w:eastAsia="MS Minngs" w:cs="Times New Roman"/>
                <w:sz w:val="18"/>
                <w:szCs w:val="18"/>
                <w:lang w:eastAsia="en-GB"/>
              </w:rPr>
            </w:pPr>
          </w:p>
        </w:tc>
        <w:tc>
          <w:tcPr>
            <w:tcW w:w="923" w:type="dxa"/>
            <w:tcBorders>
              <w:left w:val="single" w:color="auto" w:sz="6" w:space="0"/>
              <w:bottom w:val="single" w:color="auto" w:sz="4" w:space="0"/>
              <w:right w:val="single" w:color="auto" w:sz="6" w:space="0"/>
            </w:tcBorders>
            <w:tcMar/>
          </w:tcPr>
          <w:p w:rsidRPr="003645E5" w:rsidR="003645E5" w:rsidP="003645E5" w:rsidRDefault="003645E5" w14:paraId="06CF7F1B" w14:textId="77777777">
            <w:pPr>
              <w:spacing w:after="0" w:line="240" w:lineRule="auto"/>
              <w:jc w:val="center"/>
              <w:rPr>
                <w:rFonts w:ascii="Times New Roman" w:hAnsi="Times New Roman" w:eastAsia="MS Minngs" w:cs="Times New Roman"/>
                <w:sz w:val="18"/>
                <w:szCs w:val="18"/>
                <w:lang w:eastAsia="en-GB"/>
              </w:rPr>
            </w:pPr>
          </w:p>
        </w:tc>
        <w:tc>
          <w:tcPr>
            <w:tcW w:w="720" w:type="dxa"/>
            <w:tcBorders>
              <w:top w:val="single" w:color="auto" w:sz="6" w:space="0"/>
              <w:left w:val="single" w:color="auto" w:sz="6" w:space="0"/>
              <w:bottom w:val="single" w:color="auto" w:sz="4" w:space="0"/>
              <w:right w:val="thinThickLargeGap" w:color="auto" w:sz="24" w:space="0"/>
            </w:tcBorders>
            <w:tcMar/>
          </w:tcPr>
          <w:p w:rsidRPr="003645E5" w:rsidR="003645E5" w:rsidP="003645E5" w:rsidRDefault="003645E5" w14:paraId="614BD46C" w14:textId="77777777">
            <w:pPr>
              <w:spacing w:after="0" w:line="240" w:lineRule="auto"/>
              <w:rPr>
                <w:rFonts w:ascii="Times New Roman" w:hAnsi="Times New Roman" w:eastAsia="MS Minngs" w:cs="Times New Roman"/>
                <w:b/>
                <w:bCs/>
                <w:sz w:val="18"/>
                <w:szCs w:val="18"/>
                <w:lang w:eastAsia="en-GB"/>
              </w:rPr>
            </w:pPr>
            <w:r w:rsidRPr="003645E5">
              <w:rPr>
                <w:rFonts w:ascii="Times New Roman" w:hAnsi="Times New Roman" w:eastAsia="MS Minngs" w:cs="Times New Roman"/>
                <w:b/>
                <w:bCs/>
                <w:sz w:val="18"/>
                <w:szCs w:val="18"/>
                <w:lang w:eastAsia="en-GB"/>
              </w:rPr>
              <w:t>30%</w:t>
            </w:r>
          </w:p>
        </w:tc>
      </w:tr>
      <w:tr w:rsidRPr="003645E5" w:rsidR="003645E5" w:rsidTr="0E40306A" w14:paraId="12B7C809" w14:textId="77777777">
        <w:trPr>
          <w:cantSplit/>
          <w:trHeight w:val="282"/>
        </w:trPr>
        <w:tc>
          <w:tcPr>
            <w:tcW w:w="10225" w:type="dxa"/>
            <w:gridSpan w:val="13"/>
            <w:tcBorders>
              <w:left w:val="thinThickLargeGap" w:color="auto" w:sz="24" w:space="0"/>
              <w:right w:val="single" w:color="auto" w:sz="4" w:space="0"/>
            </w:tcBorders>
            <w:tcMar/>
          </w:tcPr>
          <w:p w:rsidRPr="003645E5" w:rsidR="003645E5" w:rsidP="003645E5" w:rsidRDefault="003645E5" w14:paraId="510D976B" w14:textId="77777777">
            <w:pPr>
              <w:spacing w:after="0" w:line="240" w:lineRule="auto"/>
              <w:rPr>
                <w:rFonts w:ascii="Times New Roman" w:hAnsi="Times New Roman" w:eastAsia="MS Minngs" w:cs="Times New Roman"/>
                <w:b/>
                <w:bCs/>
                <w:sz w:val="24"/>
                <w:szCs w:val="24"/>
                <w:lang w:eastAsia="en-GB"/>
              </w:rPr>
            </w:pPr>
            <w:r w:rsidRPr="003645E5">
              <w:rPr>
                <w:rFonts w:ascii="Times New Roman" w:hAnsi="Times New Roman" w:eastAsia="MS Minngs" w:cs="Times New Roman"/>
                <w:sz w:val="18"/>
                <w:szCs w:val="18"/>
                <w:lang w:eastAsia="en-GB"/>
              </w:rPr>
              <w:t xml:space="preserve">It is expected that students will present work that is proof read, correctly referenced and adheres to the </w:t>
            </w:r>
            <w:r w:rsidRPr="003645E5">
              <w:rPr>
                <w:rFonts w:ascii="Times New Roman" w:hAnsi="Times New Roman" w:eastAsia="MS Minngs" w:cs="Times New Roman"/>
                <w:b/>
                <w:sz w:val="18"/>
                <w:szCs w:val="18"/>
                <w:lang w:eastAsia="en-GB"/>
              </w:rPr>
              <w:t>Assessment Checklist.</w:t>
            </w:r>
            <w:r w:rsidRPr="003645E5">
              <w:rPr>
                <w:rFonts w:ascii="Times New Roman" w:hAnsi="Times New Roman" w:eastAsia="MS Minngs" w:cs="Times New Roman"/>
                <w:sz w:val="18"/>
                <w:szCs w:val="18"/>
                <w:lang w:eastAsia="en-GB"/>
              </w:rPr>
              <w:t xml:space="preserve"> Therefore a range of 0 – 10 marks will be deducted for non-completion of any of the points on the </w:t>
            </w:r>
            <w:r w:rsidRPr="003645E5">
              <w:rPr>
                <w:rFonts w:ascii="Times New Roman" w:hAnsi="Times New Roman" w:eastAsia="MS Minngs" w:cs="Times New Roman"/>
                <w:b/>
                <w:sz w:val="18"/>
                <w:szCs w:val="18"/>
                <w:lang w:eastAsia="en-GB"/>
              </w:rPr>
              <w:t>checklist below</w:t>
            </w:r>
            <w:r w:rsidRPr="003645E5">
              <w:rPr>
                <w:rFonts w:ascii="Times New Roman" w:hAnsi="Times New Roman" w:eastAsia="MS Minngs" w:cs="Times New Roman"/>
                <w:sz w:val="18"/>
                <w:szCs w:val="18"/>
                <w:lang w:eastAsia="en-GB"/>
              </w:rPr>
              <w:t>.</w:t>
            </w:r>
          </w:p>
        </w:tc>
        <w:tc>
          <w:tcPr>
            <w:tcW w:w="720" w:type="dxa"/>
            <w:tcBorders>
              <w:left w:val="single" w:color="auto" w:sz="4" w:space="0"/>
              <w:right w:val="thinThickLargeGap" w:color="auto" w:sz="24" w:space="0"/>
            </w:tcBorders>
            <w:tcMar/>
          </w:tcPr>
          <w:p w:rsidRPr="003645E5" w:rsidR="003645E5" w:rsidP="003645E5" w:rsidRDefault="003645E5" w14:paraId="1176B984" w14:textId="77777777">
            <w:pPr>
              <w:spacing w:after="0" w:line="240" w:lineRule="auto"/>
              <w:rPr>
                <w:rFonts w:ascii="Times New Roman" w:hAnsi="Times New Roman" w:eastAsia="MS Minngs" w:cs="Times New Roman"/>
                <w:b/>
                <w:bCs/>
                <w:sz w:val="24"/>
                <w:szCs w:val="24"/>
                <w:lang w:eastAsia="en-GB"/>
              </w:rPr>
            </w:pPr>
          </w:p>
        </w:tc>
      </w:tr>
      <w:tr w:rsidRPr="003645E5" w:rsidR="003645E5" w:rsidTr="0E40306A" w14:paraId="572A4D9E" w14:textId="77777777">
        <w:trPr>
          <w:cantSplit/>
          <w:trHeight w:val="1818"/>
        </w:trPr>
        <w:tc>
          <w:tcPr>
            <w:tcW w:w="10945" w:type="dxa"/>
            <w:gridSpan w:val="14"/>
            <w:tcBorders>
              <w:left w:val="thinThickLargeGap" w:color="auto" w:sz="24" w:space="0"/>
              <w:right w:val="thinThickLargeGap" w:color="auto" w:sz="24" w:space="0"/>
            </w:tcBorders>
            <w:tcMar/>
          </w:tcPr>
          <w:p w:rsidRPr="003645E5" w:rsidR="003645E5" w:rsidP="003645E5" w:rsidRDefault="003645E5" w14:paraId="2F81B4E5" w14:textId="77777777">
            <w:pPr>
              <w:spacing w:after="0" w:line="240" w:lineRule="auto"/>
              <w:rPr>
                <w:rFonts w:ascii="Times New Roman" w:hAnsi="Times New Roman" w:eastAsia="MS Minngs" w:cs="Times New Roman"/>
                <w:b/>
                <w:bCs/>
                <w:lang w:eastAsia="en-GB"/>
              </w:rPr>
            </w:pPr>
            <w:r w:rsidRPr="003645E5">
              <w:rPr>
                <w:rFonts w:ascii="Times New Roman" w:hAnsi="Times New Roman" w:eastAsia="MS Minngs" w:cs="Times New Roman"/>
                <w:b/>
                <w:bCs/>
                <w:lang w:eastAsia="en-GB"/>
              </w:rPr>
              <w:t>TUTOR COMMENTS:</w:t>
            </w:r>
          </w:p>
          <w:p w:rsidRPr="003645E5" w:rsidR="003645E5" w:rsidP="003645E5" w:rsidRDefault="003645E5" w14:paraId="1E0594CD" w14:textId="77777777">
            <w:pPr>
              <w:spacing w:after="0" w:line="240" w:lineRule="auto"/>
              <w:ind w:right="1152"/>
              <w:jc w:val="both"/>
              <w:rPr>
                <w:rFonts w:ascii="Times New Roman" w:hAnsi="Times New Roman" w:eastAsia="MS Minngs" w:cs="Times New Roman"/>
                <w:b/>
                <w:bCs/>
                <w:sz w:val="24"/>
                <w:szCs w:val="24"/>
                <w:lang w:eastAsia="en-GB"/>
              </w:rPr>
            </w:pPr>
          </w:p>
        </w:tc>
      </w:tr>
      <w:tr w:rsidRPr="003645E5" w:rsidR="003645E5" w:rsidTr="0E40306A" w14:paraId="09640F30" w14:textId="77777777">
        <w:trPr>
          <w:cantSplit/>
          <w:trHeight w:val="52"/>
        </w:trPr>
        <w:tc>
          <w:tcPr>
            <w:tcW w:w="2661" w:type="dxa"/>
            <w:gridSpan w:val="2"/>
            <w:tcBorders>
              <w:left w:val="thinThickLargeGap" w:color="auto" w:sz="24" w:space="0"/>
              <w:bottom w:val="thickThinLargeGap" w:color="auto" w:sz="24" w:space="0"/>
            </w:tcBorders>
            <w:tcMar/>
          </w:tcPr>
          <w:p w:rsidRPr="003645E5" w:rsidR="003645E5" w:rsidP="003645E5" w:rsidRDefault="003645E5" w14:paraId="0CF09BBD" w14:textId="77777777">
            <w:pPr>
              <w:spacing w:after="0" w:line="240" w:lineRule="auto"/>
              <w:rPr>
                <w:rFonts w:ascii="Times New Roman" w:hAnsi="Times New Roman" w:eastAsia="MS Minngs" w:cs="Times New Roman"/>
                <w:b/>
                <w:bCs/>
                <w:sz w:val="18"/>
                <w:szCs w:val="18"/>
                <w:lang w:eastAsia="en-GB"/>
              </w:rPr>
            </w:pPr>
            <w:r w:rsidRPr="003645E5">
              <w:rPr>
                <w:rFonts w:ascii="Times New Roman" w:hAnsi="Times New Roman" w:eastAsia="MS Minngs" w:cs="Times New Roman"/>
                <w:b/>
                <w:bCs/>
                <w:sz w:val="18"/>
                <w:szCs w:val="18"/>
                <w:lang w:eastAsia="en-GB"/>
              </w:rPr>
              <w:t xml:space="preserve"> Submission date: 24/4/20</w:t>
            </w:r>
          </w:p>
          <w:p w:rsidRPr="003645E5" w:rsidR="003645E5" w:rsidP="003645E5" w:rsidRDefault="003645E5" w14:paraId="05936660" w14:textId="77777777">
            <w:pPr>
              <w:spacing w:after="0" w:line="240" w:lineRule="auto"/>
              <w:rPr>
                <w:rFonts w:ascii="Times New Roman" w:hAnsi="Times New Roman" w:eastAsia="MS Minngs" w:cs="Times New Roman"/>
                <w:b/>
                <w:bCs/>
                <w:sz w:val="18"/>
                <w:szCs w:val="18"/>
                <w:lang w:eastAsia="en-GB"/>
              </w:rPr>
            </w:pPr>
            <w:r w:rsidRPr="003645E5">
              <w:rPr>
                <w:rFonts w:ascii="Times New Roman" w:hAnsi="Times New Roman" w:eastAsia="MS Minngs" w:cs="Times New Roman"/>
                <w:b/>
                <w:bCs/>
                <w:sz w:val="18"/>
                <w:szCs w:val="18"/>
                <w:lang w:eastAsia="en-GB"/>
              </w:rPr>
              <w:t>via Turnitin</w:t>
            </w:r>
          </w:p>
        </w:tc>
        <w:tc>
          <w:tcPr>
            <w:tcW w:w="2337" w:type="dxa"/>
            <w:gridSpan w:val="4"/>
            <w:tcBorders>
              <w:bottom w:val="thickThinLargeGap" w:color="auto" w:sz="24" w:space="0"/>
            </w:tcBorders>
            <w:tcMar/>
          </w:tcPr>
          <w:p w:rsidRPr="003645E5" w:rsidR="003645E5" w:rsidP="003645E5" w:rsidRDefault="003645E5" w14:paraId="02CB13A5" w14:textId="77777777">
            <w:pPr>
              <w:spacing w:after="0" w:line="240" w:lineRule="auto"/>
              <w:rPr>
                <w:rFonts w:ascii="Times New Roman" w:hAnsi="Times New Roman" w:eastAsia="MS Minngs" w:cs="Times New Roman"/>
                <w:b/>
                <w:bCs/>
                <w:sz w:val="18"/>
                <w:szCs w:val="18"/>
                <w:lang w:eastAsia="en-GB"/>
              </w:rPr>
            </w:pPr>
            <w:r w:rsidRPr="003645E5">
              <w:rPr>
                <w:rFonts w:ascii="Times New Roman" w:hAnsi="Times New Roman" w:eastAsia="MS Minngs" w:cs="Times New Roman"/>
                <w:b/>
                <w:bCs/>
                <w:sz w:val="18"/>
                <w:szCs w:val="18"/>
                <w:lang w:eastAsia="en-GB"/>
              </w:rPr>
              <w:t>Return date:</w:t>
            </w:r>
          </w:p>
          <w:p w:rsidRPr="003645E5" w:rsidR="003645E5" w:rsidP="003645E5" w:rsidRDefault="003645E5" w14:paraId="43BD5F35" w14:textId="77777777">
            <w:pPr>
              <w:spacing w:after="0" w:line="240" w:lineRule="auto"/>
              <w:rPr>
                <w:rFonts w:ascii="Times New Roman" w:hAnsi="Times New Roman" w:eastAsia="MS Minngs" w:cs="Times New Roman"/>
                <w:b/>
                <w:bCs/>
                <w:sz w:val="18"/>
                <w:szCs w:val="18"/>
                <w:lang w:eastAsia="en-GB"/>
              </w:rPr>
            </w:pPr>
            <w:r w:rsidRPr="003645E5">
              <w:rPr>
                <w:rFonts w:ascii="Times New Roman" w:hAnsi="Times New Roman" w:eastAsia="MS Minngs" w:cs="Times New Roman"/>
                <w:b/>
                <w:bCs/>
                <w:sz w:val="18"/>
                <w:szCs w:val="18"/>
                <w:lang w:eastAsia="en-GB"/>
              </w:rPr>
              <w:t>(at least within 4 weeks)</w:t>
            </w:r>
          </w:p>
        </w:tc>
        <w:tc>
          <w:tcPr>
            <w:tcW w:w="3600" w:type="dxa"/>
            <w:gridSpan w:val="5"/>
            <w:tcBorders>
              <w:bottom w:val="thickThinLargeGap" w:color="auto" w:sz="24" w:space="0"/>
            </w:tcBorders>
            <w:tcMar/>
          </w:tcPr>
          <w:p w:rsidRPr="003645E5" w:rsidR="003645E5" w:rsidP="003645E5" w:rsidRDefault="003645E5" w14:paraId="52FA4BEC" w14:textId="77777777">
            <w:pPr>
              <w:spacing w:after="0" w:line="240" w:lineRule="auto"/>
              <w:rPr>
                <w:rFonts w:ascii="Times New Roman" w:hAnsi="Times New Roman" w:eastAsia="MS Minngs" w:cs="Times New Roman"/>
                <w:b/>
                <w:bCs/>
                <w:sz w:val="18"/>
                <w:szCs w:val="18"/>
                <w:lang w:eastAsia="en-GB"/>
              </w:rPr>
            </w:pPr>
            <w:r w:rsidRPr="003645E5">
              <w:rPr>
                <w:rFonts w:ascii="Times New Roman" w:hAnsi="Times New Roman" w:eastAsia="MS Minngs" w:cs="Times New Roman"/>
                <w:b/>
                <w:bCs/>
                <w:sz w:val="18"/>
                <w:szCs w:val="18"/>
                <w:lang w:eastAsia="en-GB"/>
              </w:rPr>
              <w:t>Tutor: Alison Connaughton</w:t>
            </w:r>
          </w:p>
        </w:tc>
        <w:tc>
          <w:tcPr>
            <w:tcW w:w="2347" w:type="dxa"/>
            <w:gridSpan w:val="3"/>
            <w:tcBorders>
              <w:bottom w:val="thickThinLargeGap" w:color="auto" w:sz="24" w:space="0"/>
              <w:right w:val="thinThickLargeGap" w:color="auto" w:sz="24" w:space="0"/>
            </w:tcBorders>
            <w:tcMar/>
          </w:tcPr>
          <w:p w:rsidRPr="003645E5" w:rsidR="003645E5" w:rsidP="003645E5" w:rsidRDefault="003645E5" w14:paraId="673F7B24" w14:textId="77777777">
            <w:pPr>
              <w:spacing w:after="0" w:line="240" w:lineRule="auto"/>
              <w:rPr>
                <w:rFonts w:ascii="Times New Roman" w:hAnsi="Times New Roman" w:eastAsia="MS Minngs" w:cs="Times New Roman"/>
                <w:b/>
                <w:bCs/>
                <w:sz w:val="18"/>
                <w:szCs w:val="18"/>
                <w:lang w:eastAsia="en-GB"/>
              </w:rPr>
            </w:pPr>
            <w:r w:rsidRPr="003645E5">
              <w:rPr>
                <w:rFonts w:ascii="Times New Roman" w:hAnsi="Times New Roman" w:eastAsia="MS Minngs" w:cs="Times New Roman"/>
                <w:b/>
                <w:bCs/>
                <w:sz w:val="18"/>
                <w:szCs w:val="18"/>
                <w:lang w:eastAsia="en-GB"/>
              </w:rPr>
              <w:t xml:space="preserve">Mark: </w:t>
            </w:r>
          </w:p>
        </w:tc>
      </w:tr>
    </w:tbl>
    <w:p w:rsidRPr="003645E5" w:rsidR="003645E5" w:rsidP="003645E5" w:rsidRDefault="003645E5" w14:paraId="5EA7689F" w14:textId="77777777">
      <w:pPr>
        <w:spacing w:after="0" w:line="240" w:lineRule="auto"/>
        <w:rPr>
          <w:rFonts w:ascii="Times New Roman" w:hAnsi="Times New Roman" w:eastAsia="MS Minngs" w:cs="Times New Roman"/>
          <w:b/>
          <w:bCs/>
          <w:sz w:val="28"/>
          <w:szCs w:val="28"/>
          <w:u w:val="single"/>
          <w:lang w:eastAsia="en-GB"/>
        </w:rPr>
      </w:pPr>
    </w:p>
    <w:p w:rsidRPr="003645E5" w:rsidR="003645E5" w:rsidP="003645E5" w:rsidRDefault="003645E5" w14:paraId="576580D7" w14:textId="77777777">
      <w:pPr>
        <w:spacing w:after="0" w:line="240" w:lineRule="auto"/>
        <w:rPr>
          <w:rFonts w:ascii="Times New Roman" w:hAnsi="Times New Roman" w:eastAsia="MS Minngs" w:cs="Times New Roman"/>
          <w:b/>
          <w:bCs/>
          <w:sz w:val="28"/>
          <w:szCs w:val="28"/>
          <w:u w:val="single"/>
          <w:lang w:eastAsia="en-GB"/>
        </w:rPr>
      </w:pPr>
      <w:r w:rsidRPr="003645E5">
        <w:rPr>
          <w:rFonts w:ascii="Times New Roman" w:hAnsi="Times New Roman" w:eastAsia="MS Minngs" w:cs="Times New Roman"/>
          <w:b/>
          <w:bCs/>
          <w:sz w:val="28"/>
          <w:szCs w:val="28"/>
          <w:u w:val="single"/>
          <w:lang w:eastAsia="en-GB"/>
        </w:rPr>
        <w:t>Assignment Checklist</w:t>
      </w:r>
    </w:p>
    <w:p w:rsidRPr="003645E5" w:rsidR="003645E5" w:rsidP="003645E5" w:rsidRDefault="003645E5" w14:paraId="6C0C9337" w14:textId="77777777">
      <w:pPr>
        <w:spacing w:after="0" w:line="240" w:lineRule="auto"/>
        <w:ind w:left="-284"/>
        <w:jc w:val="center"/>
        <w:rPr>
          <w:rFonts w:ascii="Times New Roman" w:hAnsi="Times New Roman" w:eastAsia="MS Minngs" w:cs="Times New Roman"/>
          <w:b/>
          <w:bCs/>
          <w:sz w:val="28"/>
          <w:szCs w:val="28"/>
          <w:lang w:eastAsia="en-GB"/>
        </w:rPr>
      </w:pPr>
    </w:p>
    <w:p w:rsidRPr="003645E5" w:rsidR="003645E5" w:rsidP="003645E5" w:rsidRDefault="003645E5" w14:paraId="3978A063" w14:textId="77777777">
      <w:pPr>
        <w:widowControl w:val="0"/>
        <w:numPr>
          <w:ilvl w:val="0"/>
          <w:numId w:val="1"/>
        </w:numPr>
        <w:autoSpaceDE w:val="0"/>
        <w:autoSpaceDN w:val="0"/>
        <w:adjustRightInd w:val="0"/>
        <w:spacing w:after="240" w:line="240" w:lineRule="auto"/>
        <w:ind w:left="147" w:right="-391" w:hanging="357"/>
        <w:contextualSpacing/>
        <w:rPr>
          <w:rFonts w:ascii="Times New Roman" w:hAnsi="Times New Roman" w:eastAsia="Times New Roman" w:cs="Times New Roman"/>
          <w:sz w:val="24"/>
          <w:szCs w:val="24"/>
        </w:rPr>
      </w:pPr>
      <w:r w:rsidRPr="003645E5">
        <w:rPr>
          <w:rFonts w:ascii="Times New Roman" w:hAnsi="Times New Roman" w:eastAsia="Times New Roman" w:cs="Times New Roman"/>
          <w:sz w:val="24"/>
          <w:szCs w:val="24"/>
        </w:rPr>
        <w:lastRenderedPageBreak/>
        <w:t xml:space="preserve">Please complete the </w:t>
      </w:r>
      <w:r w:rsidRPr="003645E5">
        <w:rPr>
          <w:rFonts w:ascii="Times New Roman" w:hAnsi="Times New Roman" w:eastAsia="Times New Roman" w:cs="Times New Roman"/>
          <w:b/>
          <w:sz w:val="24"/>
          <w:szCs w:val="24"/>
        </w:rPr>
        <w:t>Personal Evaluation</w:t>
      </w:r>
      <w:r w:rsidRPr="003645E5">
        <w:rPr>
          <w:rFonts w:ascii="Times New Roman" w:hAnsi="Times New Roman" w:eastAsia="Times New Roman" w:cs="Times New Roman"/>
          <w:sz w:val="24"/>
          <w:szCs w:val="24"/>
        </w:rPr>
        <w:t xml:space="preserve"> section of the Assessment Feedback sheet, add your name and details, and paste the whole of this assignment document into the front of your assignment</w:t>
      </w:r>
    </w:p>
    <w:p w:rsidRPr="003645E5" w:rsidR="003645E5" w:rsidP="003645E5" w:rsidRDefault="003645E5" w14:paraId="63ADD619" w14:textId="77777777">
      <w:pPr>
        <w:widowControl w:val="0"/>
        <w:autoSpaceDE w:val="0"/>
        <w:autoSpaceDN w:val="0"/>
        <w:adjustRightInd w:val="0"/>
        <w:spacing w:after="240" w:line="240" w:lineRule="auto"/>
        <w:ind w:left="147" w:right="-391"/>
        <w:contextualSpacing/>
        <w:rPr>
          <w:rFonts w:ascii="Times New Roman" w:hAnsi="Times New Roman" w:eastAsia="Times New Roman" w:cs="Times New Roman"/>
          <w:sz w:val="24"/>
          <w:szCs w:val="24"/>
        </w:rPr>
      </w:pPr>
    </w:p>
    <w:p w:rsidRPr="003645E5" w:rsidR="003645E5" w:rsidP="003645E5" w:rsidRDefault="003645E5" w14:paraId="1EFB58A6" w14:textId="77777777">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eastAsia="Times New Roman" w:cs="Times New Roman"/>
          <w:sz w:val="24"/>
          <w:szCs w:val="24"/>
        </w:rPr>
      </w:pPr>
      <w:r w:rsidRPr="003645E5">
        <w:rPr>
          <w:rFonts w:ascii="Times New Roman" w:hAnsi="Times New Roman" w:eastAsia="Times New Roman" w:cs="Times New Roman"/>
          <w:sz w:val="24"/>
          <w:szCs w:val="24"/>
        </w:rPr>
        <w:t xml:space="preserve">Submission is a </w:t>
      </w:r>
      <w:r w:rsidRPr="003645E5">
        <w:rPr>
          <w:rFonts w:ascii="Times New Roman" w:hAnsi="Times New Roman" w:eastAsia="Times New Roman" w:cs="Times New Roman"/>
          <w:b/>
          <w:sz w:val="24"/>
          <w:szCs w:val="24"/>
        </w:rPr>
        <w:t>single word file, clearly labelled</w:t>
      </w:r>
      <w:r w:rsidRPr="003645E5">
        <w:rPr>
          <w:rFonts w:ascii="Times New Roman" w:hAnsi="Times New Roman" w:eastAsia="Times New Roman" w:cs="Times New Roman"/>
          <w:sz w:val="24"/>
          <w:szCs w:val="24"/>
        </w:rPr>
        <w:t xml:space="preserve"> with your name and module code</w:t>
      </w:r>
    </w:p>
    <w:p w:rsidRPr="003645E5" w:rsidR="003645E5" w:rsidP="003645E5" w:rsidRDefault="003645E5" w14:paraId="2B848A6F" w14:textId="77777777">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eastAsia="Times New Roman" w:cs="Times New Roman"/>
          <w:sz w:val="24"/>
          <w:szCs w:val="24"/>
        </w:rPr>
      </w:pPr>
      <w:r w:rsidRPr="003645E5">
        <w:rPr>
          <w:rFonts w:ascii="Times New Roman" w:hAnsi="Times New Roman" w:eastAsia="Times New Roman" w:cs="Times New Roman"/>
          <w:sz w:val="24"/>
          <w:szCs w:val="24"/>
        </w:rPr>
        <w:t>Font style - Times New Roman, size -12 for text and 14 for headings</w:t>
      </w:r>
    </w:p>
    <w:p w:rsidRPr="003645E5" w:rsidR="003645E5" w:rsidP="003645E5" w:rsidRDefault="003645E5" w14:paraId="16BF8BA9" w14:textId="77777777">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eastAsia="Times New Roman" w:cs="Times New Roman"/>
          <w:sz w:val="24"/>
          <w:szCs w:val="24"/>
        </w:rPr>
      </w:pPr>
      <w:r w:rsidRPr="003645E5">
        <w:rPr>
          <w:rFonts w:ascii="Times New Roman" w:hAnsi="Times New Roman" w:eastAsia="Times New Roman" w:cs="Times New Roman"/>
          <w:sz w:val="24"/>
          <w:szCs w:val="24"/>
        </w:rPr>
        <w:t>Ink colour – black only</w:t>
      </w:r>
    </w:p>
    <w:p w:rsidRPr="003645E5" w:rsidR="003645E5" w:rsidP="003645E5" w:rsidRDefault="003645E5" w14:paraId="4D5D82DF" w14:textId="77777777">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eastAsia="Times New Roman" w:cs="Times New Roman"/>
          <w:sz w:val="24"/>
          <w:szCs w:val="24"/>
        </w:rPr>
      </w:pPr>
      <w:r w:rsidRPr="003645E5">
        <w:rPr>
          <w:rFonts w:ascii="Times New Roman" w:hAnsi="Times New Roman" w:eastAsia="Times New Roman" w:cs="Times New Roman"/>
          <w:sz w:val="24"/>
          <w:szCs w:val="24"/>
        </w:rPr>
        <w:t>Line spacing – 1.5 line spacing and 2cm- 2.5cm page margins</w:t>
      </w:r>
    </w:p>
    <w:p w:rsidRPr="003645E5" w:rsidR="003645E5" w:rsidP="003645E5" w:rsidRDefault="003645E5" w14:paraId="177292DC" w14:textId="77777777">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eastAsia="Times New Roman" w:cs="Times New Roman"/>
          <w:sz w:val="24"/>
          <w:szCs w:val="24"/>
        </w:rPr>
      </w:pPr>
      <w:r w:rsidRPr="003645E5">
        <w:rPr>
          <w:rFonts w:ascii="Times New Roman" w:hAnsi="Times New Roman" w:eastAsia="Times New Roman" w:cs="Times New Roman"/>
          <w:sz w:val="24"/>
          <w:szCs w:val="24"/>
        </w:rPr>
        <w:t>Quotations more than three lines to be indented 1 line spacing</w:t>
      </w:r>
    </w:p>
    <w:p w:rsidRPr="003645E5" w:rsidR="003645E5" w:rsidP="003645E5" w:rsidRDefault="003645E5" w14:paraId="2178C057" w14:textId="77777777">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eastAsia="Times New Roman" w:cs="Times New Roman"/>
          <w:sz w:val="24"/>
          <w:szCs w:val="24"/>
        </w:rPr>
      </w:pPr>
      <w:r w:rsidRPr="003645E5">
        <w:rPr>
          <w:rFonts w:ascii="Times New Roman" w:hAnsi="Times New Roman" w:eastAsia="Times New Roman" w:cs="Times New Roman"/>
          <w:sz w:val="24"/>
          <w:szCs w:val="24"/>
        </w:rPr>
        <w:t>One line space between paragraphs, paragraphs must be left aligned</w:t>
      </w:r>
    </w:p>
    <w:p w:rsidRPr="003645E5" w:rsidR="003645E5" w:rsidP="003645E5" w:rsidRDefault="003645E5" w14:paraId="307788D9" w14:textId="77777777">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eastAsia="Times New Roman" w:cs="Times New Roman"/>
          <w:sz w:val="24"/>
          <w:szCs w:val="24"/>
        </w:rPr>
      </w:pPr>
      <w:r w:rsidRPr="003645E5">
        <w:rPr>
          <w:rFonts w:ascii="Times New Roman" w:hAnsi="Times New Roman" w:eastAsia="Times New Roman" w:cs="Times New Roman"/>
          <w:sz w:val="24"/>
          <w:szCs w:val="24"/>
        </w:rPr>
        <w:t xml:space="preserve">Pagination (your assignment should have </w:t>
      </w:r>
      <w:r w:rsidRPr="003645E5">
        <w:rPr>
          <w:rFonts w:ascii="Times New Roman" w:hAnsi="Times New Roman" w:eastAsia="Times New Roman" w:cs="Times New Roman"/>
          <w:b/>
          <w:sz w:val="24"/>
          <w:szCs w:val="24"/>
        </w:rPr>
        <w:t>page numbers</w:t>
      </w:r>
      <w:r w:rsidRPr="003645E5">
        <w:rPr>
          <w:rFonts w:ascii="Times New Roman" w:hAnsi="Times New Roman" w:eastAsia="Times New Roman" w:cs="Times New Roman"/>
          <w:sz w:val="24"/>
          <w:szCs w:val="24"/>
        </w:rPr>
        <w:t xml:space="preserve">) </w:t>
      </w:r>
    </w:p>
    <w:p w:rsidRPr="003645E5" w:rsidR="003645E5" w:rsidP="003645E5" w:rsidRDefault="003645E5" w14:paraId="74C9ABFE" w14:textId="77777777">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eastAsia="Times New Roman" w:cs="Times New Roman"/>
          <w:sz w:val="24"/>
          <w:szCs w:val="24"/>
        </w:rPr>
      </w:pPr>
      <w:r w:rsidRPr="003645E5">
        <w:rPr>
          <w:rFonts w:ascii="Times New Roman" w:hAnsi="Times New Roman" w:eastAsia="Times New Roman" w:cs="Times New Roman"/>
          <w:sz w:val="24"/>
          <w:szCs w:val="24"/>
        </w:rPr>
        <w:t>All tables and figures are internally referenced and have a title</w:t>
      </w:r>
    </w:p>
    <w:p w:rsidRPr="003645E5" w:rsidR="003645E5" w:rsidP="003645E5" w:rsidRDefault="003645E5" w14:paraId="77D83431" w14:textId="77777777">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eastAsia="Times New Roman" w:cs="Times New Roman"/>
          <w:sz w:val="24"/>
          <w:szCs w:val="24"/>
        </w:rPr>
      </w:pPr>
      <w:r w:rsidRPr="003645E5">
        <w:rPr>
          <w:rFonts w:ascii="Times New Roman" w:hAnsi="Times New Roman" w:eastAsia="Times New Roman" w:cs="Times New Roman"/>
          <w:b/>
          <w:sz w:val="24"/>
          <w:szCs w:val="24"/>
        </w:rPr>
        <w:t>Word count</w:t>
      </w:r>
      <w:r w:rsidRPr="003645E5">
        <w:rPr>
          <w:rFonts w:ascii="Times New Roman" w:hAnsi="Times New Roman" w:eastAsia="Times New Roman" w:cs="Times New Roman"/>
          <w:sz w:val="24"/>
          <w:szCs w:val="24"/>
        </w:rPr>
        <w:t xml:space="preserve"> checked and written at end of text (before references and any appendix)</w:t>
      </w:r>
    </w:p>
    <w:p w:rsidRPr="003645E5" w:rsidR="003645E5" w:rsidP="003645E5" w:rsidRDefault="003645E5" w14:paraId="3C5744FF" w14:textId="77777777">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eastAsia="Times New Roman" w:cs="Times New Roman"/>
          <w:sz w:val="24"/>
          <w:szCs w:val="24"/>
        </w:rPr>
      </w:pPr>
      <w:r w:rsidRPr="003645E5">
        <w:rPr>
          <w:rFonts w:ascii="Times New Roman" w:hAnsi="Times New Roman" w:eastAsia="Times New Roman" w:cs="Times New Roman"/>
          <w:sz w:val="24"/>
          <w:szCs w:val="24"/>
        </w:rPr>
        <w:t>Assignment is within 10% of the word limit (excluding references and any appendices)</w:t>
      </w:r>
    </w:p>
    <w:p w:rsidRPr="003645E5" w:rsidR="003645E5" w:rsidP="003645E5" w:rsidRDefault="003645E5" w14:paraId="7AFEB496" w14:textId="77777777">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eastAsia="Times New Roman" w:cs="Times New Roman"/>
          <w:sz w:val="24"/>
          <w:szCs w:val="24"/>
        </w:rPr>
      </w:pPr>
      <w:r w:rsidRPr="003645E5">
        <w:rPr>
          <w:rFonts w:ascii="Times New Roman" w:hAnsi="Times New Roman" w:eastAsia="Times New Roman" w:cs="Times New Roman"/>
          <w:b/>
          <w:sz w:val="24"/>
          <w:szCs w:val="24"/>
        </w:rPr>
        <w:t>All</w:t>
      </w:r>
      <w:r w:rsidRPr="003645E5">
        <w:rPr>
          <w:rFonts w:ascii="Times New Roman" w:hAnsi="Times New Roman" w:eastAsia="Times New Roman" w:cs="Times New Roman"/>
          <w:sz w:val="24"/>
          <w:szCs w:val="24"/>
        </w:rPr>
        <w:t xml:space="preserve"> references in the text are included in the reference list</w:t>
      </w:r>
    </w:p>
    <w:p w:rsidRPr="003645E5" w:rsidR="003645E5" w:rsidP="003645E5" w:rsidRDefault="003645E5" w14:paraId="1862E969" w14:textId="77777777">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eastAsia="Times New Roman" w:cs="Times New Roman"/>
          <w:b/>
          <w:sz w:val="24"/>
          <w:szCs w:val="24"/>
        </w:rPr>
      </w:pPr>
      <w:r w:rsidRPr="003645E5">
        <w:rPr>
          <w:rFonts w:ascii="Times New Roman" w:hAnsi="Times New Roman" w:eastAsia="Times New Roman" w:cs="Times New Roman"/>
          <w:b/>
          <w:sz w:val="24"/>
          <w:szCs w:val="24"/>
        </w:rPr>
        <w:t xml:space="preserve">Correct referencing following the Harvard style, as described in the UWTSD referencing guide. </w:t>
      </w:r>
    </w:p>
    <w:p w:rsidRPr="003645E5" w:rsidR="003645E5" w:rsidP="003645E5" w:rsidRDefault="003645E5" w14:paraId="25A131FE" w14:textId="77777777">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eastAsia="Times New Roman" w:cs="Times New Roman"/>
          <w:sz w:val="24"/>
          <w:szCs w:val="24"/>
        </w:rPr>
      </w:pPr>
      <w:r w:rsidRPr="003645E5">
        <w:rPr>
          <w:rFonts w:ascii="Times New Roman" w:hAnsi="Times New Roman" w:eastAsia="Times New Roman" w:cs="Times New Roman"/>
          <w:sz w:val="24"/>
          <w:szCs w:val="24"/>
        </w:rPr>
        <w:t xml:space="preserve">Correct spelling using </w:t>
      </w:r>
      <w:r w:rsidRPr="003645E5">
        <w:rPr>
          <w:rFonts w:ascii="Times New Roman" w:hAnsi="Times New Roman" w:eastAsia="Times New Roman" w:cs="Times New Roman"/>
          <w:b/>
          <w:sz w:val="24"/>
          <w:szCs w:val="24"/>
        </w:rPr>
        <w:t>UK English</w:t>
      </w:r>
    </w:p>
    <w:p w:rsidRPr="003645E5" w:rsidR="003645E5" w:rsidP="003645E5" w:rsidRDefault="003645E5" w14:paraId="3407B6BD" w14:textId="77777777">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eastAsia="Times New Roman" w:cs="Times New Roman"/>
          <w:sz w:val="24"/>
          <w:szCs w:val="24"/>
        </w:rPr>
      </w:pPr>
      <w:r w:rsidRPr="003645E5">
        <w:rPr>
          <w:rFonts w:ascii="Times New Roman" w:hAnsi="Times New Roman" w:eastAsia="Times New Roman" w:cs="Times New Roman"/>
          <w:sz w:val="24"/>
          <w:szCs w:val="24"/>
        </w:rPr>
        <w:t>Correct use of punctuation</w:t>
      </w:r>
    </w:p>
    <w:p w:rsidRPr="003645E5" w:rsidR="003645E5" w:rsidP="003645E5" w:rsidRDefault="003645E5" w14:paraId="26FA45DB" w14:textId="77777777">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eastAsia="Times New Roman" w:cs="Times New Roman"/>
          <w:sz w:val="24"/>
          <w:szCs w:val="24"/>
        </w:rPr>
      </w:pPr>
      <w:r w:rsidRPr="003645E5">
        <w:rPr>
          <w:rFonts w:ascii="Times New Roman" w:hAnsi="Times New Roman" w:eastAsia="Times New Roman" w:cs="Times New Roman"/>
          <w:sz w:val="24"/>
          <w:szCs w:val="24"/>
        </w:rPr>
        <w:lastRenderedPageBreak/>
        <w:t>Grammar and syntax correct- double check anything that has a green line under it</w:t>
      </w:r>
    </w:p>
    <w:p w:rsidRPr="003645E5" w:rsidR="003645E5" w:rsidP="003645E5" w:rsidRDefault="003645E5" w14:paraId="6A56AA30" w14:textId="77777777">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eastAsia="Times New Roman" w:cs="Times New Roman"/>
          <w:sz w:val="24"/>
          <w:szCs w:val="24"/>
        </w:rPr>
      </w:pPr>
      <w:r w:rsidRPr="003645E5">
        <w:rPr>
          <w:rFonts w:ascii="Times New Roman" w:hAnsi="Times New Roman" w:eastAsia="Times New Roman" w:cs="Times New Roman"/>
          <w:sz w:val="24"/>
          <w:szCs w:val="24"/>
        </w:rPr>
        <w:t>I have read my assignment out loud to myself and it makes sense and is easy to read</w:t>
      </w:r>
    </w:p>
    <w:p w:rsidRPr="003645E5" w:rsidR="003645E5" w:rsidP="003645E5" w:rsidRDefault="003645E5" w14:paraId="19CBE628" w14:textId="77777777">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eastAsia="Times New Roman" w:cs="Times New Roman"/>
          <w:sz w:val="24"/>
          <w:szCs w:val="24"/>
        </w:rPr>
      </w:pPr>
      <w:r w:rsidRPr="003645E5">
        <w:rPr>
          <w:rFonts w:ascii="Times New Roman" w:hAnsi="Times New Roman" w:eastAsia="Times New Roman" w:cs="Times New Roman"/>
          <w:sz w:val="24"/>
          <w:szCs w:val="24"/>
        </w:rPr>
        <w:t>Somebody else has read my work and it makes sense to him or her!</w:t>
      </w:r>
    </w:p>
    <w:p w:rsidRPr="003645E5" w:rsidR="003645E5" w:rsidP="003645E5" w:rsidRDefault="003645E5" w14:paraId="3E494387" w14:textId="77777777">
      <w:pPr>
        <w:widowControl w:val="0"/>
        <w:numPr>
          <w:ilvl w:val="0"/>
          <w:numId w:val="1"/>
        </w:numPr>
        <w:autoSpaceDE w:val="0"/>
        <w:autoSpaceDN w:val="0"/>
        <w:adjustRightInd w:val="0"/>
        <w:spacing w:after="240" w:line="480" w:lineRule="auto"/>
        <w:ind w:left="147" w:right="-391" w:hanging="357"/>
        <w:contextualSpacing/>
        <w:rPr>
          <w:rFonts w:ascii="Times New Roman" w:hAnsi="Times New Roman" w:eastAsia="Times New Roman" w:cs="Times New Roman"/>
          <w:b/>
          <w:sz w:val="24"/>
          <w:szCs w:val="24"/>
        </w:rPr>
      </w:pPr>
      <w:r w:rsidRPr="003645E5">
        <w:rPr>
          <w:rFonts w:ascii="Times New Roman" w:hAnsi="Times New Roman" w:eastAsia="Times New Roman" w:cs="Times New Roman"/>
          <w:b/>
          <w:sz w:val="24"/>
          <w:szCs w:val="24"/>
        </w:rPr>
        <w:t xml:space="preserve">I have checked and I have not plagiarised </w:t>
      </w:r>
    </w:p>
    <w:p w:rsidR="0048724D" w:rsidRDefault="0048724D" w14:paraId="5E5787A5" w14:textId="35AB9F7D"/>
    <w:p w:rsidR="003645E5" w:rsidRDefault="003645E5" w14:paraId="141242AC" w14:textId="1B94862C"/>
    <w:p w:rsidR="003645E5" w:rsidRDefault="003645E5" w14:paraId="2BEBF69D" w14:textId="1660BA75"/>
    <w:p w:rsidR="003645E5" w:rsidRDefault="003645E5" w14:paraId="17DDD0AE" w14:textId="339B6333"/>
    <w:p w:rsidR="003645E5" w:rsidP="00BD1E92" w:rsidRDefault="00F20E29" w14:paraId="6B397A02" w14:textId="1B0296B9">
      <w:pPr>
        <w:spacing w:line="360" w:lineRule="auto"/>
        <w:rPr>
          <w:rFonts w:ascii="Times New Roman" w:hAnsi="Times New Roman" w:cs="Times New Roman"/>
          <w:sz w:val="28"/>
          <w:szCs w:val="28"/>
        </w:rPr>
      </w:pPr>
      <w:r w:rsidRPr="00F20E29">
        <w:rPr>
          <w:rFonts w:ascii="Times New Roman" w:hAnsi="Times New Roman" w:cs="Times New Roman"/>
          <w:sz w:val="28"/>
          <w:szCs w:val="28"/>
        </w:rPr>
        <w:t>Introduction</w:t>
      </w:r>
    </w:p>
    <w:p w:rsidR="001B32A8" w:rsidP="00BD1E92" w:rsidRDefault="00F20E29" w14:paraId="1E3B58C2" w14:textId="77777777">
      <w:pPr>
        <w:spacing w:line="360" w:lineRule="auto"/>
        <w:rPr>
          <w:rFonts w:ascii="Times New Roman" w:hAnsi="Times New Roman" w:cs="Times New Roman"/>
          <w:sz w:val="24"/>
          <w:szCs w:val="24"/>
        </w:rPr>
      </w:pPr>
      <w:r>
        <w:rPr>
          <w:rFonts w:ascii="Times New Roman" w:hAnsi="Times New Roman" w:cs="Times New Roman"/>
          <w:sz w:val="24"/>
          <w:szCs w:val="24"/>
        </w:rPr>
        <w:t xml:space="preserve">Motivation can be described as “the </w:t>
      </w:r>
      <w:r w:rsidR="00894D1D">
        <w:rPr>
          <w:rFonts w:ascii="Times New Roman" w:hAnsi="Times New Roman" w:cs="Times New Roman"/>
          <w:sz w:val="24"/>
          <w:szCs w:val="24"/>
        </w:rPr>
        <w:t>need or reason for doing something</w:t>
      </w:r>
      <w:r>
        <w:rPr>
          <w:rFonts w:ascii="Times New Roman" w:hAnsi="Times New Roman" w:cs="Times New Roman"/>
          <w:sz w:val="24"/>
          <w:szCs w:val="24"/>
        </w:rPr>
        <w:t xml:space="preserve">” </w:t>
      </w:r>
      <w:r w:rsidRPr="00F20E29">
        <w:rPr>
          <w:rFonts w:ascii="Times New Roman" w:hAnsi="Times New Roman" w:cs="Times New Roman"/>
          <w:sz w:val="24"/>
          <w:szCs w:val="24"/>
        </w:rPr>
        <w:t>(</w:t>
      </w:r>
      <w:r>
        <w:rPr>
          <w:rFonts w:ascii="Times New Roman" w:hAnsi="Times New Roman" w:cs="Times New Roman"/>
          <w:sz w:val="24"/>
          <w:szCs w:val="24"/>
        </w:rPr>
        <w:t>Cambridge</w:t>
      </w:r>
      <w:r w:rsidRPr="00F20E29">
        <w:rPr>
          <w:rFonts w:ascii="Times New Roman" w:hAnsi="Times New Roman" w:cs="Times New Roman"/>
          <w:sz w:val="24"/>
          <w:szCs w:val="24"/>
        </w:rPr>
        <w:t xml:space="preserve"> Dictionaries,2018). </w:t>
      </w:r>
      <w:r w:rsidR="00C33DB1">
        <w:rPr>
          <w:rFonts w:ascii="Times New Roman" w:hAnsi="Times New Roman" w:cs="Times New Roman"/>
          <w:sz w:val="24"/>
          <w:szCs w:val="24"/>
        </w:rPr>
        <w:t xml:space="preserve">If motivation is the reason we do things then this can be important for every athlete as the more motivated they are the higher the likelihood is that will do what is needed to improve. Being motivated is important in both individual and team sports. In individual sports you only rely on yourself whereas in team sports you have other depending on you. There are two main types of motivation, these include intrinsic motivation and extrinsic motivation. Intrinsic motivation is the internal motivation commonly found to be the enjoyment or need to succeed or be the best in that sport. Extrinsic motivation is motivation found from external factors such as money, praise or even the threat of punishment. </w:t>
      </w:r>
    </w:p>
    <w:p w:rsidR="001F440D" w:rsidP="00BD1E92" w:rsidRDefault="00C33DB1" w14:paraId="5BC3A3FF" w14:textId="58748E44">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0234B7">
        <w:rPr>
          <w:rFonts w:ascii="Times New Roman" w:hAnsi="Times New Roman" w:cs="Times New Roman"/>
          <w:sz w:val="24"/>
          <w:szCs w:val="24"/>
        </w:rPr>
        <w:t xml:space="preserve">As Vallerand (1987) states in his chapter, for a sport to become intrinsically motivating it must be interesting to them, challenging to all abilities, give feedback such as good or bad </w:t>
      </w:r>
      <w:r w:rsidR="000234B7">
        <w:rPr>
          <w:rFonts w:ascii="Times New Roman" w:hAnsi="Times New Roman" w:cs="Times New Roman"/>
          <w:sz w:val="24"/>
          <w:szCs w:val="24"/>
        </w:rPr>
        <w:lastRenderedPageBreak/>
        <w:t xml:space="preserve">shot or play and provide performers the ability to experiment with their own way of completing a task. These components can be found in all sports more often than not it is usually the less formal variations of sports such as golf or tennis matches between friends. In most of these situations the players don’t need to be urged to play by extrinsic factors as the enjoyment of the game and social aspect is where they find the motivation and enjoyment. These sports can also have an extrinsic </w:t>
      </w:r>
      <w:r w:rsidR="00586D76">
        <w:rPr>
          <w:rFonts w:ascii="Times New Roman" w:hAnsi="Times New Roman" w:cs="Times New Roman"/>
          <w:sz w:val="24"/>
          <w:szCs w:val="24"/>
        </w:rPr>
        <w:t xml:space="preserve">motivating factor to them if them become organised sports. As most sporting leagues have an overall winner along with promotion and relegation. As a study has shown with extrinsic motivation being the overall motivation for participation in sport the more likely they are to drop out if they don’t succeed </w:t>
      </w:r>
      <w:r w:rsidR="001F440D">
        <w:rPr>
          <w:rFonts w:ascii="Times New Roman" w:hAnsi="Times New Roman" w:cs="Times New Roman"/>
          <w:sz w:val="24"/>
          <w:szCs w:val="24"/>
        </w:rPr>
        <w:t>c</w:t>
      </w:r>
      <w:r w:rsidR="00586D76">
        <w:rPr>
          <w:rFonts w:ascii="Times New Roman" w:hAnsi="Times New Roman" w:cs="Times New Roman"/>
          <w:sz w:val="24"/>
          <w:szCs w:val="24"/>
        </w:rPr>
        <w:t>ompared to athletes who participate for intrinsic reasons (Orlick, 1978).</w:t>
      </w:r>
    </w:p>
    <w:p w:rsidR="00BD1E92" w:rsidP="00BD1E92" w:rsidRDefault="00622DCF" w14:paraId="2C180E2C" w14:textId="77777777">
      <w:pPr>
        <w:spacing w:line="360" w:lineRule="auto"/>
        <w:rPr>
          <w:rFonts w:ascii="Times New Roman" w:hAnsi="Times New Roman" w:cs="Times New Roman"/>
          <w:sz w:val="24"/>
          <w:szCs w:val="24"/>
        </w:rPr>
      </w:pPr>
      <w:r>
        <w:rPr>
          <w:rFonts w:ascii="Times New Roman" w:hAnsi="Times New Roman" w:cs="Times New Roman"/>
          <w:sz w:val="24"/>
          <w:szCs w:val="24"/>
        </w:rPr>
        <w:t xml:space="preserve">Self-determination theory is one of the most widely recognised aspects of motivation including sporting motivation. </w:t>
      </w:r>
      <w:r w:rsidR="00FA0489">
        <w:rPr>
          <w:rFonts w:ascii="Times New Roman" w:hAnsi="Times New Roman" w:cs="Times New Roman"/>
          <w:sz w:val="24"/>
          <w:szCs w:val="24"/>
        </w:rPr>
        <w:t xml:space="preserve">There are 3 psychological needs that promote motivation, Autonomy, which is the need to feel self-dependent </w:t>
      </w:r>
      <w:r w:rsidR="00845B8C">
        <w:rPr>
          <w:rFonts w:ascii="Times New Roman" w:hAnsi="Times New Roman" w:cs="Times New Roman"/>
          <w:sz w:val="24"/>
          <w:szCs w:val="24"/>
        </w:rPr>
        <w:t>within</w:t>
      </w:r>
      <w:r w:rsidR="00FA0489">
        <w:rPr>
          <w:rFonts w:ascii="Times New Roman" w:hAnsi="Times New Roman" w:cs="Times New Roman"/>
          <w:sz w:val="24"/>
          <w:szCs w:val="24"/>
        </w:rPr>
        <w:t xml:space="preserve"> the activity, </w:t>
      </w:r>
      <w:r w:rsidRPr="00FA0489" w:rsidR="00FA0489">
        <w:rPr>
          <w:rFonts w:ascii="Times New Roman" w:hAnsi="Times New Roman" w:cs="Times New Roman"/>
          <w:sz w:val="24"/>
          <w:szCs w:val="24"/>
        </w:rPr>
        <w:t>Competence, the need to master the activity and Relatedness the need to experience social interactions from the activity (Ryan &amp; Deci, 2000)</w:t>
      </w:r>
      <w:r w:rsidR="00FA0489">
        <w:rPr>
          <w:rFonts w:ascii="Times New Roman" w:hAnsi="Times New Roman" w:cs="Times New Roman"/>
          <w:sz w:val="24"/>
          <w:szCs w:val="24"/>
        </w:rPr>
        <w:t xml:space="preserve">. The self-determination theory also divides into three categories of motivation in the self-determination continuum. At one end of the continuum there is Amotivation which is low </w:t>
      </w:r>
      <w:r w:rsidR="00B3492B">
        <w:rPr>
          <w:rFonts w:ascii="Times New Roman" w:hAnsi="Times New Roman" w:cs="Times New Roman"/>
          <w:sz w:val="24"/>
          <w:szCs w:val="24"/>
        </w:rPr>
        <w:t>self-determination</w:t>
      </w:r>
      <w:r w:rsidR="00FA0489">
        <w:rPr>
          <w:rFonts w:ascii="Times New Roman" w:hAnsi="Times New Roman" w:cs="Times New Roman"/>
          <w:sz w:val="24"/>
          <w:szCs w:val="24"/>
        </w:rPr>
        <w:t xml:space="preserve"> which is no intention of engaging in activity</w:t>
      </w:r>
      <w:r w:rsidR="00B3492B">
        <w:rPr>
          <w:rFonts w:ascii="Times New Roman" w:hAnsi="Times New Roman" w:cs="Times New Roman"/>
          <w:sz w:val="24"/>
          <w:szCs w:val="24"/>
        </w:rPr>
        <w:t xml:space="preserve"> (Lox et al., 2006)</w:t>
      </w:r>
      <w:r w:rsidR="00FA0489">
        <w:rPr>
          <w:rFonts w:ascii="Times New Roman" w:hAnsi="Times New Roman" w:cs="Times New Roman"/>
          <w:sz w:val="24"/>
          <w:szCs w:val="24"/>
        </w:rPr>
        <w:t xml:space="preserve">. </w:t>
      </w:r>
      <w:r w:rsidR="00B3492B">
        <w:rPr>
          <w:rFonts w:ascii="Times New Roman" w:hAnsi="Times New Roman" w:cs="Times New Roman"/>
          <w:sz w:val="24"/>
          <w:szCs w:val="24"/>
        </w:rPr>
        <w:t xml:space="preserve">This sort of athlete would need lots of extrinsic motivation to participate in sport as they have no internal desire to take part. </w:t>
      </w:r>
      <w:r w:rsidR="00FA0489">
        <w:rPr>
          <w:rFonts w:ascii="Times New Roman" w:hAnsi="Times New Roman" w:cs="Times New Roman"/>
          <w:sz w:val="24"/>
          <w:szCs w:val="24"/>
        </w:rPr>
        <w:t>At the other</w:t>
      </w:r>
      <w:r w:rsidR="00B3492B">
        <w:rPr>
          <w:rFonts w:ascii="Times New Roman" w:hAnsi="Times New Roman" w:cs="Times New Roman"/>
          <w:sz w:val="24"/>
          <w:szCs w:val="24"/>
        </w:rPr>
        <w:t xml:space="preserve"> end of the continuum is intrinsic motivation which is high levels of intrinsic motivation (Lox et al., 2000). These athletes would participate in sports for a challenge, personal improvement or enjoyment</w:t>
      </w:r>
      <w:r w:rsidR="0037677F">
        <w:rPr>
          <w:rFonts w:ascii="Times New Roman" w:hAnsi="Times New Roman" w:cs="Times New Roman"/>
          <w:sz w:val="24"/>
          <w:szCs w:val="24"/>
        </w:rPr>
        <w:t>. In the middle of this continuum are the extrinsic motivation factors, these include external regulation, introjected regulation, identified regulation and integrated regulation. Studies show that</w:t>
      </w:r>
      <w:r w:rsidR="00845B8C">
        <w:rPr>
          <w:rFonts w:ascii="Times New Roman" w:hAnsi="Times New Roman" w:cs="Times New Roman"/>
          <w:sz w:val="24"/>
          <w:szCs w:val="24"/>
        </w:rPr>
        <w:t xml:space="preserve"> between male and female </w:t>
      </w:r>
      <w:r w:rsidR="00845B8C">
        <w:rPr>
          <w:rFonts w:ascii="Times New Roman" w:hAnsi="Times New Roman" w:cs="Times New Roman"/>
          <w:sz w:val="24"/>
          <w:szCs w:val="24"/>
        </w:rPr>
        <w:lastRenderedPageBreak/>
        <w:t>athletes regardless of team or individual sports there are differences as to why the participate, with females being more intrinsically motivated and males being more extrinsically motivated (Moradi et al., 2020).</w:t>
      </w:r>
    </w:p>
    <w:p w:rsidR="00BD1E92" w:rsidP="00BD1E92" w:rsidRDefault="00BD1E92" w14:paraId="24FF7510" w14:textId="77777777">
      <w:pPr>
        <w:spacing w:line="360" w:lineRule="auto"/>
        <w:rPr>
          <w:rFonts w:ascii="Times New Roman" w:hAnsi="Times New Roman" w:cs="Times New Roman"/>
          <w:sz w:val="24"/>
          <w:szCs w:val="24"/>
        </w:rPr>
      </w:pPr>
    </w:p>
    <w:p w:rsidRPr="009B264B" w:rsidR="00BD1E92" w:rsidP="00BD1E92" w:rsidRDefault="00BD1E92" w14:paraId="417BA8E5" w14:textId="77777777">
      <w:pPr>
        <w:spacing w:line="360" w:lineRule="auto"/>
        <w:rPr>
          <w:rFonts w:ascii="Times New Roman" w:hAnsi="Times New Roman" w:cs="Times New Roman"/>
          <w:sz w:val="28"/>
          <w:szCs w:val="28"/>
        </w:rPr>
      </w:pPr>
      <w:r w:rsidRPr="009B264B">
        <w:rPr>
          <w:rFonts w:ascii="Times New Roman" w:hAnsi="Times New Roman" w:cs="Times New Roman"/>
          <w:sz w:val="28"/>
          <w:szCs w:val="28"/>
        </w:rPr>
        <w:t>Method</w:t>
      </w:r>
    </w:p>
    <w:p w:rsidR="00E47406" w:rsidP="00BD1E92" w:rsidRDefault="009B264B" w14:paraId="3DDE4496" w14:textId="7777777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questionnaire used to gather the data was the BREQ-3, behavioural recognition in exercise questionnaire – 3. The BREQ-3 questionnaire was given out to the student population at the University of Wales Trinity st David. Out of the 30 respondents 15 participated in sports whilst the other 15 were active members of a gym. The sports participant’s activities ranged from rugby to running with 4 male and 11 female with an age range from 19-52. The gym members </w:t>
      </w:r>
      <w:r w:rsidR="00E47406">
        <w:rPr>
          <w:rFonts w:ascii="Times New Roman" w:hAnsi="Times New Roman" w:cs="Times New Roman"/>
          <w:sz w:val="24"/>
          <w:szCs w:val="24"/>
        </w:rPr>
        <w:t xml:space="preserve">genders differed with 2 female and 13 male with their age ranging from 19-42. </w:t>
      </w:r>
    </w:p>
    <w:p w:rsidR="00924E6C" w:rsidP="00BD1E92" w:rsidRDefault="00E47406" w14:paraId="6B64CEF8" w14:textId="591B2B85">
      <w:pPr>
        <w:spacing w:line="360" w:lineRule="auto"/>
        <w:rPr>
          <w:rFonts w:ascii="Times New Roman" w:hAnsi="Times New Roman" w:cs="Times New Roman"/>
          <w:sz w:val="24"/>
          <w:szCs w:val="24"/>
        </w:rPr>
      </w:pPr>
      <w:r>
        <w:rPr>
          <w:rFonts w:ascii="Times New Roman" w:hAnsi="Times New Roman" w:cs="Times New Roman"/>
          <w:sz w:val="24"/>
          <w:szCs w:val="24"/>
        </w:rPr>
        <w:t>The BREQ-</w:t>
      </w:r>
      <w:r w:rsidR="005B1732">
        <w:rPr>
          <w:rFonts w:ascii="Times New Roman" w:hAnsi="Times New Roman" w:cs="Times New Roman"/>
          <w:sz w:val="24"/>
          <w:szCs w:val="24"/>
        </w:rPr>
        <w:t>3 identifies</w:t>
      </w:r>
      <w:r>
        <w:rPr>
          <w:rFonts w:ascii="Times New Roman" w:hAnsi="Times New Roman" w:cs="Times New Roman"/>
          <w:sz w:val="24"/>
          <w:szCs w:val="24"/>
        </w:rPr>
        <w:t xml:space="preserve"> and measures 6 forms of motivation</w:t>
      </w:r>
      <w:r w:rsidR="005B1732">
        <w:rPr>
          <w:rFonts w:ascii="Times New Roman" w:hAnsi="Times New Roman" w:cs="Times New Roman"/>
          <w:sz w:val="24"/>
          <w:szCs w:val="24"/>
        </w:rPr>
        <w:t xml:space="preserve"> with them being amotivation, external regulation, introjected regulation, identified regulation, intergrated regulation and intrinsic regulation. These relates back to the self-determination theory (Ryan &amp; Deci, 2000). The BREQ-3 is comprised of 24 questions all on a </w:t>
      </w:r>
      <w:r w:rsidR="00924E6C">
        <w:rPr>
          <w:rFonts w:ascii="Times New Roman" w:hAnsi="Times New Roman" w:cs="Times New Roman"/>
          <w:sz w:val="24"/>
          <w:szCs w:val="24"/>
        </w:rPr>
        <w:t>5-point</w:t>
      </w:r>
      <w:r w:rsidR="005B1732">
        <w:rPr>
          <w:rFonts w:ascii="Times New Roman" w:hAnsi="Times New Roman" w:cs="Times New Roman"/>
          <w:sz w:val="24"/>
          <w:szCs w:val="24"/>
        </w:rPr>
        <w:t xml:space="preserve"> Likert scale</w:t>
      </w:r>
      <w:r w:rsidR="0096653F">
        <w:rPr>
          <w:rFonts w:ascii="Times New Roman" w:hAnsi="Times New Roman" w:cs="Times New Roman"/>
          <w:sz w:val="24"/>
          <w:szCs w:val="24"/>
        </w:rPr>
        <w:t xml:space="preserve"> (Cid et al, 2018)</w:t>
      </w:r>
      <w:r w:rsidR="005B1732">
        <w:rPr>
          <w:rFonts w:ascii="Times New Roman" w:hAnsi="Times New Roman" w:cs="Times New Roman"/>
          <w:sz w:val="24"/>
          <w:szCs w:val="24"/>
        </w:rPr>
        <w:t>. The scale ranges from</w:t>
      </w:r>
      <w:r w:rsidR="00924E6C">
        <w:rPr>
          <w:rFonts w:ascii="Times New Roman" w:hAnsi="Times New Roman" w:cs="Times New Roman"/>
          <w:sz w:val="24"/>
          <w:szCs w:val="24"/>
        </w:rPr>
        <w:t xml:space="preserve"> 1 being strongly disagree to 5 being strongly agree and 3 being the middle point being neither agree or disagree. With there being six forms of motivation there are four questions specifically on that form of motivation with the score for those four questions being added up and creating a score for each form of motivation (Cid et al, 2018).</w:t>
      </w:r>
    </w:p>
    <w:p w:rsidR="00924E6C" w:rsidP="00BD1E92" w:rsidRDefault="00924E6C" w14:paraId="5C53B19A" w14:textId="77777777">
      <w:pPr>
        <w:spacing w:line="360" w:lineRule="auto"/>
        <w:rPr>
          <w:rFonts w:ascii="Times New Roman" w:hAnsi="Times New Roman" w:cs="Times New Roman"/>
          <w:sz w:val="24"/>
          <w:szCs w:val="24"/>
        </w:rPr>
      </w:pPr>
    </w:p>
    <w:p w:rsidRPr="00924E6C" w:rsidR="00924E6C" w:rsidP="005411F4" w:rsidRDefault="00924E6C" w14:paraId="7A8B69A9" w14:textId="77777777">
      <w:pPr>
        <w:spacing w:line="360" w:lineRule="auto"/>
        <w:rPr>
          <w:rFonts w:ascii="Times New Roman" w:hAnsi="Times New Roman" w:cs="Times New Roman"/>
          <w:sz w:val="28"/>
          <w:szCs w:val="28"/>
        </w:rPr>
      </w:pPr>
      <w:r w:rsidRPr="00924E6C">
        <w:rPr>
          <w:rFonts w:ascii="Times New Roman" w:hAnsi="Times New Roman" w:cs="Times New Roman"/>
          <w:sz w:val="28"/>
          <w:szCs w:val="28"/>
        </w:rPr>
        <w:t>Results</w:t>
      </w:r>
    </w:p>
    <w:p w:rsidR="00F20E29" w:rsidP="005411F4" w:rsidRDefault="00924E6C" w14:paraId="34609D87" w14:textId="7A2ABC39">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The results below show th</w:t>
      </w:r>
      <w:r w:rsidR="0096653F">
        <w:rPr>
          <w:rFonts w:ascii="Times New Roman" w:hAnsi="Times New Roman" w:cs="Times New Roman"/>
          <w:sz w:val="24"/>
          <w:szCs w:val="24"/>
        </w:rPr>
        <w:t xml:space="preserve">e data gathered from all the participants from the BREQ-3. </w:t>
      </w:r>
      <w:r w:rsidR="00687D91">
        <w:rPr>
          <w:rFonts w:ascii="Times New Roman" w:hAnsi="Times New Roman" w:cs="Times New Roman"/>
          <w:sz w:val="24"/>
          <w:szCs w:val="24"/>
        </w:rPr>
        <w:t xml:space="preserve">The tables and graphs below show the results plotted on a line graph measuring the mean and the standard deviation of the sporting participants and the gym-based participants. Figure 1 shows the results of the sporting participants. Figure 2 shows the gym-based participants.   </w:t>
      </w:r>
      <w:r>
        <w:rPr>
          <w:rFonts w:ascii="Times New Roman" w:hAnsi="Times New Roman" w:cs="Times New Roman"/>
          <w:sz w:val="24"/>
          <w:szCs w:val="24"/>
        </w:rPr>
        <w:t xml:space="preserve">   </w:t>
      </w:r>
      <w:r w:rsidR="005B1732">
        <w:rPr>
          <w:rFonts w:ascii="Times New Roman" w:hAnsi="Times New Roman" w:cs="Times New Roman"/>
          <w:sz w:val="24"/>
          <w:szCs w:val="24"/>
        </w:rPr>
        <w:t xml:space="preserve"> </w:t>
      </w:r>
      <w:r w:rsidR="009B264B">
        <w:rPr>
          <w:rFonts w:ascii="Times New Roman" w:hAnsi="Times New Roman" w:cs="Times New Roman"/>
          <w:sz w:val="24"/>
          <w:szCs w:val="24"/>
        </w:rPr>
        <w:t xml:space="preserve">     </w:t>
      </w:r>
      <w:r w:rsidR="00845B8C">
        <w:rPr>
          <w:rFonts w:ascii="Times New Roman" w:hAnsi="Times New Roman" w:cs="Times New Roman"/>
          <w:sz w:val="24"/>
          <w:szCs w:val="24"/>
        </w:rPr>
        <w:t xml:space="preserve"> </w:t>
      </w:r>
      <w:r w:rsidR="0037677F">
        <w:rPr>
          <w:rFonts w:ascii="Times New Roman" w:hAnsi="Times New Roman" w:cs="Times New Roman"/>
          <w:sz w:val="24"/>
          <w:szCs w:val="24"/>
        </w:rPr>
        <w:t xml:space="preserve">   </w:t>
      </w:r>
      <w:r w:rsidR="00B3492B">
        <w:rPr>
          <w:rFonts w:ascii="Times New Roman" w:hAnsi="Times New Roman" w:cs="Times New Roman"/>
          <w:sz w:val="24"/>
          <w:szCs w:val="24"/>
        </w:rPr>
        <w:t xml:space="preserve">   </w:t>
      </w:r>
      <w:r w:rsidR="00FA0489">
        <w:rPr>
          <w:rFonts w:ascii="Times New Roman" w:hAnsi="Times New Roman" w:cs="Times New Roman"/>
          <w:sz w:val="24"/>
          <w:szCs w:val="24"/>
        </w:rPr>
        <w:t xml:space="preserve">   </w:t>
      </w:r>
    </w:p>
    <w:p w:rsidR="005D37F5" w:rsidP="005411F4" w:rsidRDefault="0096653F" w14:paraId="4CA2610D" w14:textId="77777777">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0" behindDoc="0" locked="0" layoutInCell="1" allowOverlap="1" wp14:anchorId="18DC25CD" wp14:editId="313A51F4">
            <wp:simplePos x="0" y="0"/>
            <wp:positionH relativeFrom="column">
              <wp:posOffset>-51327</wp:posOffset>
            </wp:positionH>
            <wp:positionV relativeFrom="paragraph">
              <wp:posOffset>300</wp:posOffset>
            </wp:positionV>
            <wp:extent cx="5486400" cy="3200400"/>
            <wp:effectExtent l="0" t="0" r="0" b="0"/>
            <wp:wrapThrough wrapText="bothSides">
              <wp:wrapPolygon edited="0">
                <wp:start x="0" y="0"/>
                <wp:lineTo x="0" y="21471"/>
                <wp:lineTo x="21525" y="21471"/>
                <wp:lineTo x="21525" y="0"/>
                <wp:lineTo x="0" y="0"/>
              </wp:wrapPolygon>
            </wp:wrapThrough>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p>
    <w:p w:rsidR="0096653F" w:rsidP="005411F4" w:rsidRDefault="00687D91" w14:paraId="7B73BAE4" w14:textId="1D129F66">
      <w:pPr>
        <w:spacing w:line="360" w:lineRule="auto"/>
        <w:rPr>
          <w:rFonts w:ascii="Times New Roman" w:hAnsi="Times New Roman" w:cs="Times New Roman"/>
          <w:sz w:val="24"/>
          <w:szCs w:val="24"/>
        </w:rPr>
      </w:pPr>
      <w:r>
        <w:rPr>
          <w:rFonts w:ascii="Times New Roman" w:hAnsi="Times New Roman" w:cs="Times New Roman"/>
          <w:sz w:val="24"/>
          <w:szCs w:val="24"/>
        </w:rPr>
        <w:t>The</w:t>
      </w:r>
      <w:r w:rsidR="005D37F5">
        <w:rPr>
          <w:rFonts w:ascii="Times New Roman" w:hAnsi="Times New Roman" w:cs="Times New Roman"/>
          <w:sz w:val="24"/>
          <w:szCs w:val="24"/>
        </w:rPr>
        <w:t xml:space="preserve"> results from figure 1 showing the sporting participants shows that the group have very little extrinsic motivation. Figure 1 also shows that the participants are more median with identified regulation being the highest scoring form of motivation. The graph shows a slight decrease in score </w:t>
      </w:r>
      <w:r w:rsidR="004313A2">
        <w:rPr>
          <w:rFonts w:ascii="Times New Roman" w:hAnsi="Times New Roman" w:cs="Times New Roman"/>
          <w:sz w:val="24"/>
          <w:szCs w:val="24"/>
        </w:rPr>
        <w:t>for being intrinsically motivated but is still a high score. Overall, the figure 1 shows that the sporting participants are more intrinsically motivated.</w:t>
      </w:r>
    </w:p>
    <w:p w:rsidR="005411F4" w:rsidP="005411F4" w:rsidRDefault="00005199" w14:paraId="0459E7B0" w14:textId="2541D8F3">
      <w:pPr>
        <w:spacing w:line="360" w:lineRule="auto"/>
        <w:rPr>
          <w:rFonts w:ascii="Times New Roman" w:hAnsi="Times New Roman" w:cs="Times New Roman"/>
          <w:sz w:val="24"/>
          <w:szCs w:val="24"/>
        </w:rPr>
      </w:pPr>
      <w:r>
        <w:rPr>
          <w:rFonts w:ascii="Times New Roman" w:hAnsi="Times New Roman" w:cs="Times New Roman"/>
          <w:noProof/>
          <w:sz w:val="24"/>
          <w:szCs w:val="24"/>
        </w:rPr>
        <w:drawing>
          <wp:anchor distT="0" distB="0" distL="114300" distR="114300" simplePos="0" relativeHeight="251658241" behindDoc="0" locked="0" layoutInCell="1" allowOverlap="1" wp14:anchorId="61F6EEA3" wp14:editId="728F0ABF">
            <wp:simplePos x="0" y="0"/>
            <wp:positionH relativeFrom="margin">
              <wp:align>left</wp:align>
            </wp:positionH>
            <wp:positionV relativeFrom="paragraph">
              <wp:posOffset>493232</wp:posOffset>
            </wp:positionV>
            <wp:extent cx="6089015" cy="3239135"/>
            <wp:effectExtent l="0" t="0" r="6985" b="18415"/>
            <wp:wrapThrough wrapText="bothSides">
              <wp:wrapPolygon edited="0">
                <wp:start x="0" y="0"/>
                <wp:lineTo x="0" y="21596"/>
                <wp:lineTo x="21557" y="21596"/>
                <wp:lineTo x="21557" y="0"/>
                <wp:lineTo x="0" y="0"/>
              </wp:wrapPolygon>
            </wp:wrapThrough>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p>
    <w:p w:rsidR="005411F4" w:rsidP="005411F4" w:rsidRDefault="005411F4" w14:paraId="659B98B3" w14:textId="3E357E7A">
      <w:pPr>
        <w:spacing w:line="360" w:lineRule="auto"/>
        <w:rPr>
          <w:rFonts w:ascii="Times New Roman" w:hAnsi="Times New Roman" w:cs="Times New Roman"/>
          <w:sz w:val="24"/>
          <w:szCs w:val="24"/>
        </w:rPr>
      </w:pPr>
    </w:p>
    <w:p w:rsidR="0096653F" w:rsidP="005411F4" w:rsidRDefault="004313A2" w14:paraId="2062A66A" w14:textId="5987B87B">
      <w:pPr>
        <w:spacing w:line="360" w:lineRule="auto"/>
        <w:rPr>
          <w:rFonts w:ascii="Times New Roman" w:hAnsi="Times New Roman" w:cs="Times New Roman"/>
          <w:sz w:val="24"/>
          <w:szCs w:val="24"/>
        </w:rPr>
      </w:pPr>
      <w:r>
        <w:rPr>
          <w:rFonts w:ascii="Times New Roman" w:hAnsi="Times New Roman" w:cs="Times New Roman"/>
          <w:sz w:val="24"/>
          <w:szCs w:val="24"/>
        </w:rPr>
        <w:t>The results from figure 2 shows the data collected from the gym-based participants of the questionnaire. Figure 2 is comparable with figure 1 in terms of both being very low scoring amotivation and external regulation scorings with figures 2 being slightly lower. Figure 2 also carries on the same trend as figure 1 as it sees a sharp increase to introjected and identified regulation. Whereas this is where the results differ as figure 1 shows that intergrated and intrinsic regulation are less than identified regulation, in figure 2 these results are higher. This shows that even though the results from both groups of participants are similar that the group of gym-based participants are more intrinsically motivated when compared to sportspersons.</w:t>
      </w:r>
    </w:p>
    <w:p w:rsidR="00232578" w:rsidP="005411F4" w:rsidRDefault="00232578" w14:paraId="75A5E8AF" w14:textId="78DC800D">
      <w:pPr>
        <w:spacing w:line="360" w:lineRule="auto"/>
        <w:rPr>
          <w:rFonts w:ascii="Times New Roman" w:hAnsi="Times New Roman" w:cs="Times New Roman"/>
          <w:sz w:val="24"/>
          <w:szCs w:val="24"/>
        </w:rPr>
      </w:pPr>
    </w:p>
    <w:p w:rsidRPr="005411F4" w:rsidR="00232578" w:rsidP="005411F4" w:rsidRDefault="00232578" w14:paraId="3E2963F1" w14:textId="33C4B515">
      <w:pPr>
        <w:spacing w:line="360" w:lineRule="auto"/>
        <w:rPr>
          <w:rFonts w:ascii="Times New Roman" w:hAnsi="Times New Roman" w:cs="Times New Roman"/>
          <w:sz w:val="28"/>
          <w:szCs w:val="28"/>
        </w:rPr>
      </w:pPr>
      <w:r w:rsidRPr="005411F4">
        <w:rPr>
          <w:rFonts w:ascii="Times New Roman" w:hAnsi="Times New Roman" w:cs="Times New Roman"/>
          <w:sz w:val="28"/>
          <w:szCs w:val="28"/>
        </w:rPr>
        <w:t>Discussion</w:t>
      </w:r>
    </w:p>
    <w:p w:rsidR="00EA6FB2" w:rsidP="005411F4" w:rsidRDefault="00232578" w14:paraId="4C46F4F6" w14:textId="7240B7B9">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5411F4">
        <w:rPr>
          <w:rFonts w:ascii="Times New Roman" w:hAnsi="Times New Roman" w:cs="Times New Roman"/>
          <w:sz w:val="24"/>
          <w:szCs w:val="24"/>
        </w:rPr>
        <w:t>results of the behavioural regulation in exercise questionnaire – 3 shows that the physically active participant is neither amotivated or extrinsically motivated</w:t>
      </w:r>
      <w:r w:rsidR="00F146FC">
        <w:rPr>
          <w:rFonts w:ascii="Times New Roman" w:hAnsi="Times New Roman" w:cs="Times New Roman"/>
          <w:sz w:val="24"/>
          <w:szCs w:val="24"/>
        </w:rPr>
        <w:t xml:space="preserve"> and more intrinsically motivated</w:t>
      </w:r>
      <w:r w:rsidR="005411F4">
        <w:rPr>
          <w:rFonts w:ascii="Times New Roman" w:hAnsi="Times New Roman" w:cs="Times New Roman"/>
          <w:sz w:val="24"/>
          <w:szCs w:val="24"/>
        </w:rPr>
        <w:t>.</w:t>
      </w:r>
      <w:r w:rsidR="00B52B57">
        <w:rPr>
          <w:rFonts w:ascii="Times New Roman" w:hAnsi="Times New Roman" w:cs="Times New Roman"/>
          <w:sz w:val="24"/>
          <w:szCs w:val="24"/>
        </w:rPr>
        <w:t xml:space="preserve"> This is important as if these participants were amotivated or extrinsically motivated they would need to find something that would get them to become motivated an over time they could need to change the reward or punishment as it would become to monotonous (Deci &amp; Ryan, 1985).</w:t>
      </w:r>
      <w:r w:rsidR="00005199">
        <w:rPr>
          <w:rFonts w:ascii="Times New Roman" w:hAnsi="Times New Roman" w:cs="Times New Roman"/>
          <w:sz w:val="24"/>
          <w:szCs w:val="24"/>
        </w:rPr>
        <w:t xml:space="preserve"> These results show that the physically active participants in sport are more likely to be identified regulatory motivated as that is the highest scorer, showing that these people are in the middle of participating in sport from intrinsic motivation but extrinsic factors still play a part. </w:t>
      </w:r>
      <w:r w:rsidR="00F146FC">
        <w:rPr>
          <w:rFonts w:ascii="Times New Roman" w:hAnsi="Times New Roman" w:cs="Times New Roman"/>
          <w:sz w:val="24"/>
          <w:szCs w:val="24"/>
        </w:rPr>
        <w:t>On that point intergrated and intrinsic regulation are higher scorers than amotivation and external regulation showing that the participant is still more likely to be intrinsically motivated.</w:t>
      </w:r>
      <w:r w:rsidR="00EA6FB2">
        <w:rPr>
          <w:rFonts w:ascii="Times New Roman" w:hAnsi="Times New Roman" w:cs="Times New Roman"/>
          <w:sz w:val="24"/>
          <w:szCs w:val="24"/>
        </w:rPr>
        <w:t xml:space="preserve"> </w:t>
      </w:r>
      <w:r w:rsidR="00F146FC">
        <w:rPr>
          <w:rFonts w:ascii="Times New Roman" w:hAnsi="Times New Roman" w:cs="Times New Roman"/>
          <w:sz w:val="24"/>
          <w:szCs w:val="24"/>
        </w:rPr>
        <w:t xml:space="preserve">This </w:t>
      </w:r>
      <w:r w:rsidR="005B47E1">
        <w:rPr>
          <w:rFonts w:ascii="Times New Roman" w:hAnsi="Times New Roman" w:cs="Times New Roman"/>
          <w:sz w:val="24"/>
          <w:szCs w:val="24"/>
        </w:rPr>
        <w:t>supports the</w:t>
      </w:r>
      <w:r w:rsidR="00F146FC">
        <w:rPr>
          <w:rFonts w:ascii="Times New Roman" w:hAnsi="Times New Roman" w:cs="Times New Roman"/>
          <w:sz w:val="24"/>
          <w:szCs w:val="24"/>
        </w:rPr>
        <w:t xml:space="preserve"> findings shown by </w:t>
      </w:r>
      <w:r w:rsidR="005B47E1">
        <w:rPr>
          <w:rFonts w:ascii="Times New Roman" w:hAnsi="Times New Roman" w:cs="Times New Roman"/>
          <w:sz w:val="24"/>
          <w:szCs w:val="24"/>
        </w:rPr>
        <w:t xml:space="preserve">Vink (2018) which state that the sports participant is more likely to be intrinsically motivated due to the perfectionist strivings from within each individual. This also showed that the sport specific activities were also a reason to be motivated linking this to the extrinsic motivational factors from within sport. This supports the idea that the participants are both intrinsically and extrinsically motivated although more intrinsically motivated. </w:t>
      </w:r>
      <w:r w:rsidR="002705D8">
        <w:rPr>
          <w:rFonts w:ascii="Times New Roman" w:hAnsi="Times New Roman" w:cs="Times New Roman"/>
          <w:sz w:val="24"/>
          <w:szCs w:val="24"/>
        </w:rPr>
        <w:t xml:space="preserve">The motivational </w:t>
      </w:r>
      <w:r w:rsidR="00EA6FB2">
        <w:rPr>
          <w:rFonts w:ascii="Times New Roman" w:hAnsi="Times New Roman" w:cs="Times New Roman"/>
          <w:sz w:val="24"/>
          <w:szCs w:val="24"/>
        </w:rPr>
        <w:t>source of gym users changes with time (</w:t>
      </w:r>
      <w:bookmarkStart w:name="_Hlk38307987" w:id="0"/>
      <w:r w:rsidR="00EA6FB2">
        <w:rPr>
          <w:rFonts w:ascii="Times New Roman" w:hAnsi="Times New Roman" w:cs="Times New Roman"/>
          <w:sz w:val="24"/>
          <w:szCs w:val="24"/>
        </w:rPr>
        <w:t>Thompson &amp; McAdoo, 2016).</w:t>
      </w:r>
      <w:bookmarkEnd w:id="0"/>
      <w:r w:rsidR="00EA6FB2">
        <w:rPr>
          <w:rFonts w:ascii="Times New Roman" w:hAnsi="Times New Roman" w:cs="Times New Roman"/>
          <w:sz w:val="24"/>
          <w:szCs w:val="24"/>
        </w:rPr>
        <w:t xml:space="preserve"> Their findings show that over time the motivation to go to and use the gym switches from amotivation to extrinsically motivated to intrinsic regulation. The research shows that before they start of their physical activity journey, they are amotivated and not at all motivated to go to the gym. The study shows that for personal reasons i.e. lose weight or gain muscles mass, they become extrinsically motivated to start using the gym. After some time and visible improvements from using the gym they start to become more intrinsically motivated to use the gym more frequently (</w:t>
      </w:r>
      <w:r w:rsidRPr="00EA6FB2" w:rsidR="00EA6FB2">
        <w:rPr>
          <w:rFonts w:ascii="Times New Roman" w:hAnsi="Times New Roman" w:cs="Times New Roman"/>
          <w:sz w:val="24"/>
          <w:szCs w:val="24"/>
        </w:rPr>
        <w:t>Thompson &amp; McAdoo, 2016).</w:t>
      </w:r>
    </w:p>
    <w:p w:rsidR="00232578" w:rsidP="005411F4" w:rsidRDefault="00EA6FB2" w14:paraId="1C63AE0A" w14:textId="6C80D031">
      <w:pPr>
        <w:spacing w:line="360" w:lineRule="auto"/>
        <w:rPr>
          <w:rFonts w:ascii="Times New Roman" w:hAnsi="Times New Roman" w:cs="Times New Roman"/>
          <w:sz w:val="24"/>
          <w:szCs w:val="24"/>
        </w:rPr>
      </w:pPr>
      <w:r>
        <w:rPr>
          <w:rFonts w:ascii="Times New Roman" w:hAnsi="Times New Roman" w:cs="Times New Roman"/>
          <w:sz w:val="24"/>
          <w:szCs w:val="24"/>
        </w:rPr>
        <w:t xml:space="preserve">To conclude both intrinsic and extrinsic motivation are used by gym users and sports persons. They may use these different types of motivation at different times in their physical activity journey with gym users more extrinsic to start and sports persons </w:t>
      </w:r>
      <w:r w:rsidR="00E2461E">
        <w:rPr>
          <w:rFonts w:ascii="Times New Roman" w:hAnsi="Times New Roman" w:cs="Times New Roman"/>
          <w:sz w:val="24"/>
          <w:szCs w:val="24"/>
        </w:rPr>
        <w:t>after them start to become more perfectionist striving. In both gym users and sports persons intrinsic motivation is the main form of motivation used but there needs to be some extrinsic motivation otherwise they’ll lose interest, it is about finding the balance of both motivations for each specific person and judging which form is the most suitable.</w:t>
      </w:r>
      <w:r>
        <w:rPr>
          <w:rFonts w:ascii="Times New Roman" w:hAnsi="Times New Roman" w:cs="Times New Roman"/>
          <w:sz w:val="24"/>
          <w:szCs w:val="24"/>
        </w:rPr>
        <w:t xml:space="preserve">    </w:t>
      </w:r>
      <w:r w:rsidR="005B47E1">
        <w:rPr>
          <w:rFonts w:ascii="Times New Roman" w:hAnsi="Times New Roman" w:cs="Times New Roman"/>
          <w:sz w:val="24"/>
          <w:szCs w:val="24"/>
        </w:rPr>
        <w:t xml:space="preserve"> </w:t>
      </w:r>
      <w:r w:rsidR="00F146FC">
        <w:rPr>
          <w:rFonts w:ascii="Times New Roman" w:hAnsi="Times New Roman" w:cs="Times New Roman"/>
          <w:sz w:val="24"/>
          <w:szCs w:val="24"/>
        </w:rPr>
        <w:t xml:space="preserve"> </w:t>
      </w:r>
      <w:r w:rsidR="00B52B57">
        <w:rPr>
          <w:rFonts w:ascii="Times New Roman" w:hAnsi="Times New Roman" w:cs="Times New Roman"/>
          <w:sz w:val="24"/>
          <w:szCs w:val="24"/>
        </w:rPr>
        <w:t xml:space="preserve">    </w:t>
      </w:r>
      <w:r w:rsidR="005411F4">
        <w:rPr>
          <w:rFonts w:ascii="Times New Roman" w:hAnsi="Times New Roman" w:cs="Times New Roman"/>
          <w:sz w:val="24"/>
          <w:szCs w:val="24"/>
        </w:rPr>
        <w:t xml:space="preserve"> </w:t>
      </w:r>
    </w:p>
    <w:p w:rsidR="0096653F" w:rsidRDefault="0096653F" w14:paraId="4F982200" w14:textId="1A5D4719">
      <w:pPr>
        <w:rPr>
          <w:rFonts w:ascii="Times New Roman" w:hAnsi="Times New Roman" w:cs="Times New Roman"/>
          <w:sz w:val="24"/>
          <w:szCs w:val="24"/>
        </w:rPr>
      </w:pPr>
    </w:p>
    <w:p w:rsidR="0096653F" w:rsidRDefault="0096653F" w14:paraId="077D4F8B" w14:textId="6D614995">
      <w:pPr>
        <w:rPr>
          <w:rFonts w:ascii="Times New Roman" w:hAnsi="Times New Roman" w:cs="Times New Roman"/>
          <w:sz w:val="24"/>
          <w:szCs w:val="24"/>
        </w:rPr>
      </w:pPr>
    </w:p>
    <w:p w:rsidR="0096653F" w:rsidRDefault="0096653F" w14:paraId="4850BAE9" w14:textId="5C1F5821">
      <w:pPr>
        <w:rPr>
          <w:rFonts w:ascii="Times New Roman" w:hAnsi="Times New Roman" w:cs="Times New Roman"/>
          <w:sz w:val="24"/>
          <w:szCs w:val="24"/>
        </w:rPr>
      </w:pPr>
    </w:p>
    <w:p w:rsidRPr="000234B7" w:rsidR="00F20E29" w:rsidRDefault="00F20E29" w14:paraId="2EBDF7C3" w14:textId="3D0F1777">
      <w:pPr>
        <w:rPr>
          <w:rFonts w:ascii="Times New Roman" w:hAnsi="Times New Roman" w:cs="Times New Roman"/>
          <w:sz w:val="28"/>
          <w:szCs w:val="28"/>
        </w:rPr>
      </w:pPr>
      <w:r w:rsidRPr="000234B7">
        <w:rPr>
          <w:rFonts w:ascii="Times New Roman" w:hAnsi="Times New Roman" w:cs="Times New Roman"/>
          <w:sz w:val="28"/>
          <w:szCs w:val="28"/>
        </w:rPr>
        <w:t>Word count:</w:t>
      </w:r>
      <w:r w:rsidR="004313A2">
        <w:rPr>
          <w:rFonts w:ascii="Times New Roman" w:hAnsi="Times New Roman" w:cs="Times New Roman"/>
          <w:sz w:val="28"/>
          <w:szCs w:val="28"/>
        </w:rPr>
        <w:t xml:space="preserve"> </w:t>
      </w:r>
      <w:r w:rsidR="00F146FC">
        <w:rPr>
          <w:rFonts w:ascii="Times New Roman" w:hAnsi="Times New Roman" w:cs="Times New Roman"/>
          <w:sz w:val="28"/>
          <w:szCs w:val="28"/>
        </w:rPr>
        <w:t>1</w:t>
      </w:r>
      <w:r w:rsidR="00E2461E">
        <w:rPr>
          <w:rFonts w:ascii="Times New Roman" w:hAnsi="Times New Roman" w:cs="Times New Roman"/>
          <w:sz w:val="28"/>
          <w:szCs w:val="28"/>
        </w:rPr>
        <w:t>407</w:t>
      </w:r>
    </w:p>
    <w:p w:rsidR="000234B7" w:rsidRDefault="000234B7" w14:paraId="13C9C4F6" w14:textId="77777777">
      <w:pPr>
        <w:rPr>
          <w:rFonts w:ascii="Times New Roman" w:hAnsi="Times New Roman" w:cs="Times New Roman"/>
          <w:sz w:val="28"/>
          <w:szCs w:val="28"/>
        </w:rPr>
      </w:pPr>
    </w:p>
    <w:p w:rsidRPr="000234B7" w:rsidR="00F20E29" w:rsidRDefault="00F20E29" w14:paraId="6EBDBD83" w14:textId="296B4884">
      <w:pPr>
        <w:rPr>
          <w:rFonts w:ascii="Times New Roman" w:hAnsi="Times New Roman" w:cs="Times New Roman"/>
          <w:sz w:val="28"/>
          <w:szCs w:val="28"/>
        </w:rPr>
      </w:pPr>
      <w:r w:rsidRPr="000234B7">
        <w:rPr>
          <w:rFonts w:ascii="Times New Roman" w:hAnsi="Times New Roman" w:cs="Times New Roman"/>
          <w:sz w:val="28"/>
          <w:szCs w:val="28"/>
        </w:rPr>
        <w:t>References:</w:t>
      </w:r>
    </w:p>
    <w:p w:rsidR="00F20E29" w:rsidRDefault="00894D1D" w14:paraId="6D5CCF92" w14:textId="1530F207">
      <w:pPr>
        <w:rPr>
          <w:rFonts w:ascii="Times New Roman" w:hAnsi="Times New Roman" w:cs="Times New Roman"/>
          <w:sz w:val="24"/>
          <w:szCs w:val="24"/>
        </w:rPr>
      </w:pPr>
      <w:r>
        <w:rPr>
          <w:rFonts w:ascii="Times New Roman" w:hAnsi="Times New Roman" w:cs="Times New Roman"/>
          <w:sz w:val="24"/>
          <w:szCs w:val="24"/>
        </w:rPr>
        <w:t xml:space="preserve">Cambridge dictionaries (2020) </w:t>
      </w:r>
      <w:r w:rsidRPr="000234B7">
        <w:rPr>
          <w:rFonts w:ascii="Times New Roman" w:hAnsi="Times New Roman" w:cs="Times New Roman"/>
          <w:i/>
          <w:iCs/>
          <w:sz w:val="24"/>
          <w:szCs w:val="24"/>
        </w:rPr>
        <w:t>Motivation definition</w:t>
      </w:r>
      <w:r>
        <w:rPr>
          <w:rFonts w:ascii="Times New Roman" w:hAnsi="Times New Roman" w:cs="Times New Roman"/>
          <w:sz w:val="24"/>
          <w:szCs w:val="24"/>
        </w:rPr>
        <w:t xml:space="preserve"> Available at </w:t>
      </w:r>
      <w:r w:rsidRPr="00B3492B">
        <w:rPr>
          <w:rFonts w:ascii="Times New Roman" w:hAnsi="Times New Roman" w:cs="Times New Roman"/>
          <w:sz w:val="24"/>
          <w:szCs w:val="24"/>
        </w:rPr>
        <w:t>https://dictionary.cambridge.org/dictionary/english/motivation</w:t>
      </w:r>
      <w:r>
        <w:rPr>
          <w:rFonts w:ascii="Times New Roman" w:hAnsi="Times New Roman" w:cs="Times New Roman"/>
          <w:sz w:val="24"/>
          <w:szCs w:val="24"/>
        </w:rPr>
        <w:t xml:space="preserve"> (Accessed </w:t>
      </w:r>
      <w:r w:rsidR="00586D76">
        <w:rPr>
          <w:rFonts w:ascii="Times New Roman" w:hAnsi="Times New Roman" w:cs="Times New Roman"/>
          <w:sz w:val="24"/>
          <w:szCs w:val="24"/>
        </w:rPr>
        <w:t>16</w:t>
      </w:r>
      <w:r>
        <w:rPr>
          <w:rFonts w:ascii="Times New Roman" w:hAnsi="Times New Roman" w:cs="Times New Roman"/>
          <w:sz w:val="24"/>
          <w:szCs w:val="24"/>
        </w:rPr>
        <w:t>/4/2020)</w:t>
      </w:r>
    </w:p>
    <w:p w:rsidR="00924E6C" w:rsidRDefault="00924E6C" w14:paraId="11C1BD34" w14:textId="50843261">
      <w:pPr>
        <w:rPr>
          <w:rFonts w:ascii="Times New Roman" w:hAnsi="Times New Roman" w:cs="Times New Roman"/>
          <w:sz w:val="24"/>
          <w:szCs w:val="24"/>
        </w:rPr>
      </w:pPr>
    </w:p>
    <w:p w:rsidR="00924E6C" w:rsidRDefault="00924E6C" w14:paraId="7A8D9FCE" w14:textId="5F40FCEF">
      <w:pPr>
        <w:rPr>
          <w:rFonts w:ascii="Times New Roman" w:hAnsi="Times New Roman" w:cs="Times New Roman"/>
          <w:sz w:val="24"/>
          <w:szCs w:val="24"/>
        </w:rPr>
      </w:pPr>
      <w:r w:rsidRPr="00924E6C">
        <w:rPr>
          <w:rFonts w:ascii="Times New Roman" w:hAnsi="Times New Roman" w:cs="Times New Roman"/>
          <w:sz w:val="24"/>
          <w:szCs w:val="24"/>
        </w:rPr>
        <w:t xml:space="preserve">Cid, L., Monteiro, D., Teixeira, D., Teques, P., Alves, S., Moutão, J., Silva, M. and Palmeira, A., </w:t>
      </w:r>
      <w:r>
        <w:rPr>
          <w:rFonts w:ascii="Times New Roman" w:hAnsi="Times New Roman" w:cs="Times New Roman"/>
          <w:sz w:val="24"/>
          <w:szCs w:val="24"/>
        </w:rPr>
        <w:t>(</w:t>
      </w:r>
      <w:r w:rsidRPr="00924E6C">
        <w:rPr>
          <w:rFonts w:ascii="Times New Roman" w:hAnsi="Times New Roman" w:cs="Times New Roman"/>
          <w:sz w:val="24"/>
          <w:szCs w:val="24"/>
        </w:rPr>
        <w:t>2018</w:t>
      </w:r>
      <w:r>
        <w:rPr>
          <w:rFonts w:ascii="Times New Roman" w:hAnsi="Times New Roman" w:cs="Times New Roman"/>
          <w:sz w:val="24"/>
          <w:szCs w:val="24"/>
        </w:rPr>
        <w:t>)</w:t>
      </w:r>
      <w:r w:rsidRPr="00924E6C">
        <w:rPr>
          <w:rFonts w:ascii="Times New Roman" w:hAnsi="Times New Roman" w:cs="Times New Roman"/>
          <w:sz w:val="24"/>
          <w:szCs w:val="24"/>
        </w:rPr>
        <w:t>. The Behavioral Regulation in Exercise Questionnaire (BREQ-3) Portuguese-Version: Evidence of reliability, validity and invariance across gender. </w:t>
      </w:r>
      <w:r w:rsidRPr="00924E6C">
        <w:rPr>
          <w:rFonts w:ascii="Times New Roman" w:hAnsi="Times New Roman" w:cs="Times New Roman"/>
          <w:i/>
          <w:iCs/>
          <w:sz w:val="24"/>
          <w:szCs w:val="24"/>
        </w:rPr>
        <w:t>Frontiers in psychology</w:t>
      </w:r>
      <w:r w:rsidRPr="00924E6C">
        <w:rPr>
          <w:rFonts w:ascii="Times New Roman" w:hAnsi="Times New Roman" w:cs="Times New Roman"/>
          <w:sz w:val="24"/>
          <w:szCs w:val="24"/>
        </w:rPr>
        <w:t>, </w:t>
      </w:r>
      <w:r w:rsidRPr="00924E6C">
        <w:rPr>
          <w:rFonts w:ascii="Times New Roman" w:hAnsi="Times New Roman" w:cs="Times New Roman"/>
          <w:i/>
          <w:iCs/>
          <w:sz w:val="24"/>
          <w:szCs w:val="24"/>
        </w:rPr>
        <w:t>9</w:t>
      </w:r>
      <w:r w:rsidRPr="00924E6C">
        <w:rPr>
          <w:rFonts w:ascii="Times New Roman" w:hAnsi="Times New Roman" w:cs="Times New Roman"/>
          <w:sz w:val="24"/>
          <w:szCs w:val="24"/>
        </w:rPr>
        <w:t>, p.1940.</w:t>
      </w:r>
    </w:p>
    <w:p w:rsidR="00622DCF" w:rsidRDefault="00622DCF" w14:paraId="3A4E3603" w14:textId="657AEB3A">
      <w:pPr>
        <w:rPr>
          <w:rFonts w:ascii="Times New Roman" w:hAnsi="Times New Roman" w:cs="Times New Roman"/>
          <w:sz w:val="24"/>
          <w:szCs w:val="24"/>
        </w:rPr>
      </w:pPr>
    </w:p>
    <w:p w:rsidR="00622DCF" w:rsidRDefault="00622DCF" w14:paraId="379EFD9E" w14:textId="538255F0">
      <w:pPr>
        <w:rPr>
          <w:rFonts w:ascii="Times New Roman" w:hAnsi="Times New Roman" w:cs="Times New Roman"/>
          <w:sz w:val="24"/>
          <w:szCs w:val="24"/>
        </w:rPr>
      </w:pPr>
      <w:r w:rsidRPr="00622DCF">
        <w:rPr>
          <w:rFonts w:ascii="Times New Roman" w:hAnsi="Times New Roman" w:cs="Times New Roman"/>
          <w:sz w:val="24"/>
          <w:szCs w:val="24"/>
        </w:rPr>
        <w:t>Deci, E. L., &amp; Ryan, R. M. (1985). </w:t>
      </w:r>
      <w:r w:rsidRPr="00622DCF">
        <w:rPr>
          <w:rFonts w:ascii="Times New Roman" w:hAnsi="Times New Roman" w:cs="Times New Roman"/>
          <w:i/>
          <w:iCs/>
          <w:sz w:val="24"/>
          <w:szCs w:val="24"/>
        </w:rPr>
        <w:t>Intrinsic motivation and self-determination in human behavior</w:t>
      </w:r>
      <w:r w:rsidRPr="00622DCF">
        <w:rPr>
          <w:rFonts w:ascii="Times New Roman" w:hAnsi="Times New Roman" w:cs="Times New Roman"/>
          <w:sz w:val="24"/>
          <w:szCs w:val="24"/>
        </w:rPr>
        <w:t>. New York, NY: Plenum.</w:t>
      </w:r>
    </w:p>
    <w:p w:rsidR="00B3492B" w:rsidRDefault="00B3492B" w14:paraId="4A27BA45" w14:textId="7121B9FC">
      <w:pPr>
        <w:rPr>
          <w:rFonts w:ascii="Times New Roman" w:hAnsi="Times New Roman" w:cs="Times New Roman"/>
          <w:sz w:val="24"/>
          <w:szCs w:val="24"/>
        </w:rPr>
      </w:pPr>
    </w:p>
    <w:p w:rsidR="00B3492B" w:rsidRDefault="00B3492B" w14:paraId="35E8FF58" w14:textId="7E59BD6D">
      <w:pPr>
        <w:rPr>
          <w:rFonts w:ascii="Times New Roman" w:hAnsi="Times New Roman" w:cs="Times New Roman"/>
          <w:sz w:val="24"/>
          <w:szCs w:val="24"/>
        </w:rPr>
      </w:pPr>
      <w:r w:rsidRPr="00B3492B">
        <w:rPr>
          <w:rFonts w:ascii="Times New Roman" w:hAnsi="Times New Roman" w:cs="Times New Roman"/>
          <w:sz w:val="24"/>
          <w:szCs w:val="24"/>
        </w:rPr>
        <w:t xml:space="preserve">Lox, C.L., Martin Ginis, K.A., &amp; Petruzzello, S.J. (2006). </w:t>
      </w:r>
      <w:r w:rsidRPr="009B264B">
        <w:rPr>
          <w:rFonts w:ascii="Times New Roman" w:hAnsi="Times New Roman" w:cs="Times New Roman"/>
          <w:i/>
          <w:iCs/>
          <w:sz w:val="24"/>
          <w:szCs w:val="24"/>
        </w:rPr>
        <w:t>The psychology of exercise: Integrating theory and practice</w:t>
      </w:r>
      <w:r w:rsidRPr="00B3492B">
        <w:rPr>
          <w:rFonts w:ascii="Times New Roman" w:hAnsi="Times New Roman" w:cs="Times New Roman"/>
          <w:sz w:val="24"/>
          <w:szCs w:val="24"/>
        </w:rPr>
        <w:t>. Scottsdale, AZ: Holcomb Hathaway, Publishers</w:t>
      </w:r>
    </w:p>
    <w:p w:rsidR="0037677F" w:rsidRDefault="0037677F" w14:paraId="53C4FBE1" w14:textId="46FFCC44">
      <w:pPr>
        <w:rPr>
          <w:rFonts w:ascii="Times New Roman" w:hAnsi="Times New Roman" w:cs="Times New Roman"/>
          <w:sz w:val="24"/>
          <w:szCs w:val="24"/>
        </w:rPr>
      </w:pPr>
    </w:p>
    <w:p w:rsidR="0037677F" w:rsidRDefault="0037677F" w14:paraId="5E4C2B43" w14:textId="55C3A32A">
      <w:pPr>
        <w:rPr>
          <w:rFonts w:ascii="Times New Roman" w:hAnsi="Times New Roman" w:cs="Times New Roman"/>
          <w:sz w:val="24"/>
          <w:szCs w:val="24"/>
        </w:rPr>
      </w:pPr>
      <w:r w:rsidRPr="0037677F">
        <w:rPr>
          <w:rFonts w:ascii="Times New Roman" w:hAnsi="Times New Roman" w:cs="Times New Roman"/>
          <w:sz w:val="24"/>
          <w:szCs w:val="24"/>
        </w:rPr>
        <w:t>Moradi, J., Bahrami, A. and Dana, A. (2020) ‘Motivation for Participation in Sports Based on Athletes in Team and Individual Sports’, </w:t>
      </w:r>
      <w:r w:rsidRPr="0037677F">
        <w:rPr>
          <w:rFonts w:ascii="Times New Roman" w:hAnsi="Times New Roman" w:cs="Times New Roman"/>
          <w:i/>
          <w:iCs/>
          <w:sz w:val="24"/>
          <w:szCs w:val="24"/>
        </w:rPr>
        <w:t>Physical Culture &amp; Sport. Studies &amp; Research</w:t>
      </w:r>
      <w:r w:rsidRPr="0037677F">
        <w:rPr>
          <w:rFonts w:ascii="Times New Roman" w:hAnsi="Times New Roman" w:cs="Times New Roman"/>
          <w:sz w:val="24"/>
          <w:szCs w:val="24"/>
        </w:rPr>
        <w:t>, 85(1), pp. 14–21. Available at: https://search-ebscohost-com.ezproxy.uwtsd.ac.uk/login.aspx?direct=true&amp;db=s3h&amp;AN=142042260&amp;site=ehost-live (Accessed: 16 April 2020). </w:t>
      </w:r>
    </w:p>
    <w:p w:rsidR="00586D76" w:rsidRDefault="00586D76" w14:paraId="453F56E3" w14:textId="29F52419">
      <w:pPr>
        <w:rPr>
          <w:rFonts w:ascii="Times New Roman" w:hAnsi="Times New Roman" w:cs="Times New Roman"/>
          <w:sz w:val="24"/>
          <w:szCs w:val="24"/>
        </w:rPr>
      </w:pPr>
    </w:p>
    <w:p w:rsidR="00586D76" w:rsidRDefault="00586D76" w14:paraId="3C76A08F" w14:textId="24FCA247">
      <w:pPr>
        <w:rPr>
          <w:rFonts w:ascii="Times New Roman" w:hAnsi="Times New Roman" w:cs="Times New Roman"/>
          <w:sz w:val="24"/>
          <w:szCs w:val="24"/>
        </w:rPr>
      </w:pPr>
      <w:r w:rsidRPr="00586D76">
        <w:rPr>
          <w:rFonts w:ascii="Times New Roman" w:hAnsi="Times New Roman" w:cs="Times New Roman"/>
          <w:sz w:val="24"/>
          <w:szCs w:val="24"/>
        </w:rPr>
        <w:lastRenderedPageBreak/>
        <w:t>Orlick, T. D. and Mosher, R. (1978) ‘Extrinsic awards and participant motivation in a sport related task. / Recompenses et motivations pour un exercice sportif’, </w:t>
      </w:r>
      <w:r w:rsidRPr="00586D76">
        <w:rPr>
          <w:rFonts w:ascii="Times New Roman" w:hAnsi="Times New Roman" w:cs="Times New Roman"/>
          <w:i/>
          <w:iCs/>
          <w:sz w:val="24"/>
          <w:szCs w:val="24"/>
        </w:rPr>
        <w:t>International Journal of Sport Psychology</w:t>
      </w:r>
      <w:r w:rsidRPr="00586D76">
        <w:rPr>
          <w:rFonts w:ascii="Times New Roman" w:hAnsi="Times New Roman" w:cs="Times New Roman"/>
          <w:sz w:val="24"/>
          <w:szCs w:val="24"/>
        </w:rPr>
        <w:t>, 9(1), pp. 27–39. Available at: https://search-ebscohost-com.ezproxy.uwtsd.ac.uk/login.aspx?direct=true&amp;db=s3h&amp;AN=SPH36546&amp;site=ehost-live (Accessed: 16</w:t>
      </w:r>
      <w:r>
        <w:rPr>
          <w:rFonts w:ascii="Times New Roman" w:hAnsi="Times New Roman" w:cs="Times New Roman"/>
          <w:sz w:val="24"/>
          <w:szCs w:val="24"/>
        </w:rPr>
        <w:t>/4/</w:t>
      </w:r>
      <w:r w:rsidRPr="00586D76">
        <w:rPr>
          <w:rFonts w:ascii="Times New Roman" w:hAnsi="Times New Roman" w:cs="Times New Roman"/>
          <w:sz w:val="24"/>
          <w:szCs w:val="24"/>
        </w:rPr>
        <w:t>2020).</w:t>
      </w:r>
    </w:p>
    <w:p w:rsidR="00FA0489" w:rsidRDefault="00FA0489" w14:paraId="0AEA3B16" w14:textId="56E984CC">
      <w:pPr>
        <w:rPr>
          <w:rFonts w:ascii="Times New Roman" w:hAnsi="Times New Roman" w:cs="Times New Roman"/>
          <w:sz w:val="24"/>
          <w:szCs w:val="24"/>
        </w:rPr>
      </w:pPr>
    </w:p>
    <w:p w:rsidR="00FA0489" w:rsidRDefault="00FA0489" w14:paraId="57985CBA" w14:textId="7EE40DFE">
      <w:pPr>
        <w:rPr>
          <w:rFonts w:ascii="Times New Roman" w:hAnsi="Times New Roman" w:cs="Times New Roman"/>
          <w:sz w:val="24"/>
          <w:szCs w:val="24"/>
        </w:rPr>
      </w:pPr>
      <w:r w:rsidRPr="00FA0489">
        <w:rPr>
          <w:rFonts w:ascii="Times New Roman" w:hAnsi="Times New Roman" w:cs="Times New Roman"/>
          <w:sz w:val="24"/>
          <w:szCs w:val="24"/>
        </w:rPr>
        <w:t>Ryan, R.M.., &amp; Deci, E.L. (2000). Self-determination theory and the facilitation of intrinsic motivation, social development, and well-being. American Psychological Association, 55, 68–78.</w:t>
      </w:r>
    </w:p>
    <w:p w:rsidR="00EA6FB2" w:rsidRDefault="00EA6FB2" w14:paraId="0384D06A" w14:textId="193C2589">
      <w:pPr>
        <w:rPr>
          <w:rFonts w:ascii="Times New Roman" w:hAnsi="Times New Roman" w:cs="Times New Roman"/>
          <w:sz w:val="24"/>
          <w:szCs w:val="24"/>
        </w:rPr>
      </w:pPr>
    </w:p>
    <w:p w:rsidR="00EA6FB2" w:rsidRDefault="00EA6FB2" w14:paraId="3378C6FF" w14:textId="279641E0">
      <w:pPr>
        <w:rPr>
          <w:rFonts w:ascii="Times New Roman" w:hAnsi="Times New Roman" w:cs="Times New Roman"/>
          <w:sz w:val="24"/>
          <w:szCs w:val="24"/>
        </w:rPr>
      </w:pPr>
      <w:r w:rsidRPr="00EA6FB2">
        <w:rPr>
          <w:rFonts w:ascii="Times New Roman" w:hAnsi="Times New Roman" w:cs="Times New Roman"/>
          <w:sz w:val="24"/>
          <w:szCs w:val="24"/>
        </w:rPr>
        <w:t>Thomson, D. and McAdoo, K., 2016. An exploration into the development of motivation to exercise in a group of male UK regular gym users. </w:t>
      </w:r>
      <w:r w:rsidRPr="00EA6FB2">
        <w:rPr>
          <w:rFonts w:ascii="Times New Roman" w:hAnsi="Times New Roman" w:cs="Times New Roman"/>
          <w:i/>
          <w:iCs/>
          <w:sz w:val="24"/>
          <w:szCs w:val="24"/>
        </w:rPr>
        <w:t>International Journal of Sport and Exercise Psychology</w:t>
      </w:r>
      <w:r w:rsidRPr="00EA6FB2">
        <w:rPr>
          <w:rFonts w:ascii="Times New Roman" w:hAnsi="Times New Roman" w:cs="Times New Roman"/>
          <w:sz w:val="24"/>
          <w:szCs w:val="24"/>
        </w:rPr>
        <w:t>, </w:t>
      </w:r>
      <w:r w:rsidRPr="00EA6FB2">
        <w:rPr>
          <w:rFonts w:ascii="Times New Roman" w:hAnsi="Times New Roman" w:cs="Times New Roman"/>
          <w:i/>
          <w:iCs/>
          <w:sz w:val="24"/>
          <w:szCs w:val="24"/>
        </w:rPr>
        <w:t>14</w:t>
      </w:r>
      <w:r w:rsidRPr="00EA6FB2">
        <w:rPr>
          <w:rFonts w:ascii="Times New Roman" w:hAnsi="Times New Roman" w:cs="Times New Roman"/>
          <w:sz w:val="24"/>
          <w:szCs w:val="24"/>
        </w:rPr>
        <w:t>(4), pp.414-429.</w:t>
      </w:r>
    </w:p>
    <w:p w:rsidR="001B32A8" w:rsidRDefault="001B32A8" w14:paraId="6351129C" w14:textId="3843D692">
      <w:pPr>
        <w:rPr>
          <w:rFonts w:ascii="Times New Roman" w:hAnsi="Times New Roman" w:cs="Times New Roman"/>
          <w:sz w:val="24"/>
          <w:szCs w:val="24"/>
        </w:rPr>
      </w:pPr>
    </w:p>
    <w:p w:rsidR="001B32A8" w:rsidRDefault="000234B7" w14:paraId="1D8B6819" w14:textId="5EF03B02">
      <w:pPr>
        <w:rPr>
          <w:rFonts w:ascii="Times New Roman" w:hAnsi="Times New Roman" w:cs="Times New Roman"/>
          <w:sz w:val="24"/>
          <w:szCs w:val="24"/>
        </w:rPr>
      </w:pPr>
      <w:r w:rsidRPr="000234B7">
        <w:rPr>
          <w:rFonts w:ascii="Times New Roman" w:hAnsi="Times New Roman" w:cs="Times New Roman"/>
          <w:sz w:val="24"/>
          <w:szCs w:val="24"/>
        </w:rPr>
        <w:t xml:space="preserve">Vallerand, R.J., Deci, E.L. and Ryan, R.M., </w:t>
      </w:r>
      <w:r w:rsidR="009B264B">
        <w:rPr>
          <w:rFonts w:ascii="Times New Roman" w:hAnsi="Times New Roman" w:cs="Times New Roman"/>
          <w:sz w:val="24"/>
          <w:szCs w:val="24"/>
        </w:rPr>
        <w:t>(</w:t>
      </w:r>
      <w:r w:rsidRPr="000234B7">
        <w:rPr>
          <w:rFonts w:ascii="Times New Roman" w:hAnsi="Times New Roman" w:cs="Times New Roman"/>
          <w:sz w:val="24"/>
          <w:szCs w:val="24"/>
        </w:rPr>
        <w:t>1987</w:t>
      </w:r>
      <w:r w:rsidR="009B264B">
        <w:rPr>
          <w:rFonts w:ascii="Times New Roman" w:hAnsi="Times New Roman" w:cs="Times New Roman"/>
          <w:sz w:val="24"/>
          <w:szCs w:val="24"/>
        </w:rPr>
        <w:t>)</w:t>
      </w:r>
      <w:r w:rsidRPr="000234B7">
        <w:rPr>
          <w:rFonts w:ascii="Times New Roman" w:hAnsi="Times New Roman" w:cs="Times New Roman"/>
          <w:sz w:val="24"/>
          <w:szCs w:val="24"/>
        </w:rPr>
        <w:t>. 12 intrinsic motivation in sport. </w:t>
      </w:r>
      <w:r w:rsidRPr="000234B7">
        <w:rPr>
          <w:rFonts w:ascii="Times New Roman" w:hAnsi="Times New Roman" w:cs="Times New Roman"/>
          <w:i/>
          <w:iCs/>
          <w:sz w:val="24"/>
          <w:szCs w:val="24"/>
        </w:rPr>
        <w:t>Exercise and sport sciences reviews</w:t>
      </w:r>
      <w:r w:rsidRPr="000234B7">
        <w:rPr>
          <w:rFonts w:ascii="Times New Roman" w:hAnsi="Times New Roman" w:cs="Times New Roman"/>
          <w:sz w:val="24"/>
          <w:szCs w:val="24"/>
        </w:rPr>
        <w:t>, </w:t>
      </w:r>
      <w:r w:rsidRPr="000234B7">
        <w:rPr>
          <w:rFonts w:ascii="Times New Roman" w:hAnsi="Times New Roman" w:cs="Times New Roman"/>
          <w:i/>
          <w:iCs/>
          <w:sz w:val="24"/>
          <w:szCs w:val="24"/>
        </w:rPr>
        <w:t>15</w:t>
      </w:r>
      <w:r w:rsidRPr="000234B7">
        <w:rPr>
          <w:rFonts w:ascii="Times New Roman" w:hAnsi="Times New Roman" w:cs="Times New Roman"/>
          <w:sz w:val="24"/>
          <w:szCs w:val="24"/>
        </w:rPr>
        <w:t>(1), pp.389-426.</w:t>
      </w:r>
    </w:p>
    <w:p w:rsidR="005B47E1" w:rsidRDefault="005B47E1" w14:paraId="72F6A8A6" w14:textId="7BB0ED73">
      <w:pPr>
        <w:rPr>
          <w:rFonts w:ascii="Times New Roman" w:hAnsi="Times New Roman" w:cs="Times New Roman"/>
          <w:sz w:val="24"/>
          <w:szCs w:val="24"/>
        </w:rPr>
      </w:pPr>
    </w:p>
    <w:p w:rsidRPr="00F20E29" w:rsidR="005B47E1" w:rsidRDefault="005B47E1" w14:paraId="4D924C70" w14:textId="1B831881">
      <w:pPr>
        <w:rPr>
          <w:rFonts w:ascii="Times New Roman" w:hAnsi="Times New Roman" w:cs="Times New Roman"/>
          <w:sz w:val="24"/>
          <w:szCs w:val="24"/>
        </w:rPr>
      </w:pPr>
      <w:r w:rsidRPr="005B47E1">
        <w:rPr>
          <w:rFonts w:ascii="Times New Roman" w:hAnsi="Times New Roman" w:cs="Times New Roman"/>
          <w:sz w:val="24"/>
          <w:szCs w:val="24"/>
        </w:rPr>
        <w:t>Vink, K. and Raudsepp, L. (2018) ‘Perfectionistic Strivings, Motivation and Engagement in Sport-Specific Activities Among Adolescent Team Athletes’, </w:t>
      </w:r>
      <w:r w:rsidRPr="005B47E1">
        <w:rPr>
          <w:rFonts w:ascii="Times New Roman" w:hAnsi="Times New Roman" w:cs="Times New Roman"/>
          <w:i/>
          <w:iCs/>
          <w:sz w:val="24"/>
          <w:szCs w:val="24"/>
        </w:rPr>
        <w:t>Perceptual &amp; Motor Skills</w:t>
      </w:r>
      <w:r w:rsidRPr="005B47E1">
        <w:rPr>
          <w:rFonts w:ascii="Times New Roman" w:hAnsi="Times New Roman" w:cs="Times New Roman"/>
          <w:sz w:val="24"/>
          <w:szCs w:val="24"/>
        </w:rPr>
        <w:t>, 125(3), pp. 596–611. Available at: https://search-ebscohost-com.ezproxy.uwtsd.ac.uk/login.aspx?direct=true&amp;db=s3h&amp;AN=129686836&amp;site=ehost-live (Accessed: 20 April 2020).</w:t>
      </w:r>
    </w:p>
    <w:sectPr w:rsidRPr="00F20E29" w:rsidR="005B47E1">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BC3201F"/>
    <w:multiLevelType w:val="hybridMultilevel"/>
    <w:tmpl w:val="D52A6C62"/>
    <w:lvl w:ilvl="0" w:tplc="9886BE36">
      <w:start w:val="1"/>
      <w:numFmt w:val="bullet"/>
      <w:lvlText w:val=""/>
      <w:lvlJc w:val="left"/>
      <w:pPr>
        <w:ind w:left="153" w:hanging="360"/>
      </w:pPr>
      <w:rPr>
        <w:rFonts w:hint="default" w:ascii="Webdings" w:hAnsi="Web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p14">
  <w:trackRevisions w:val="false"/>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6E7D03A"/>
    <w:rsid w:val="00005199"/>
    <w:rsid w:val="000234B7"/>
    <w:rsid w:val="001B32A8"/>
    <w:rsid w:val="001F440D"/>
    <w:rsid w:val="00232578"/>
    <w:rsid w:val="00265FD4"/>
    <w:rsid w:val="002705D8"/>
    <w:rsid w:val="003645E5"/>
    <w:rsid w:val="0037677F"/>
    <w:rsid w:val="004313A2"/>
    <w:rsid w:val="0048724D"/>
    <w:rsid w:val="005411F4"/>
    <w:rsid w:val="00586D76"/>
    <w:rsid w:val="005B1732"/>
    <w:rsid w:val="005B47E1"/>
    <w:rsid w:val="005B663C"/>
    <w:rsid w:val="005D37F5"/>
    <w:rsid w:val="00622DCF"/>
    <w:rsid w:val="00687D91"/>
    <w:rsid w:val="00845B8C"/>
    <w:rsid w:val="00894D1D"/>
    <w:rsid w:val="00924E6C"/>
    <w:rsid w:val="009575DC"/>
    <w:rsid w:val="0096653F"/>
    <w:rsid w:val="009B264B"/>
    <w:rsid w:val="00B3492B"/>
    <w:rsid w:val="00B52B57"/>
    <w:rsid w:val="00BD1E92"/>
    <w:rsid w:val="00C33DB1"/>
    <w:rsid w:val="00D07FF3"/>
    <w:rsid w:val="00E2461E"/>
    <w:rsid w:val="00E47406"/>
    <w:rsid w:val="00EA13C1"/>
    <w:rsid w:val="00EA6FB2"/>
    <w:rsid w:val="00EF025E"/>
    <w:rsid w:val="00F146FC"/>
    <w:rsid w:val="00F20E29"/>
    <w:rsid w:val="00F22944"/>
    <w:rsid w:val="00FA0489"/>
    <w:rsid w:val="00FD1D23"/>
    <w:rsid w:val="0E40306A"/>
    <w:rsid w:val="1C75D167"/>
    <w:rsid w:val="492E66C2"/>
    <w:rsid w:val="56E7D03A"/>
    <w:rsid w:val="5D816A64"/>
    <w:rsid w:val="639F63F6"/>
    <w:rsid w:val="644492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E7D03A"/>
  <w15:chartTrackingRefBased/>
  <w15:docId w15:val="{F11E2CAC-6331-4384-B466-E15F470922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894D1D"/>
    <w:rPr>
      <w:color w:val="0563C1" w:themeColor="hyperlink"/>
      <w:u w:val="single"/>
    </w:rPr>
  </w:style>
  <w:style w:type="character" w:styleId="UnresolvedMention">
    <w:name w:val="Unresolved Mention"/>
    <w:basedOn w:val="DefaultParagraphFont"/>
    <w:uiPriority w:val="99"/>
    <w:semiHidden/>
    <w:unhideWhenUsed/>
    <w:rsid w:val="00894D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jpeg"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theme" Target="theme/theme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ntTable" Target="fontTable.xml" Id="rId11" /><Relationship Type="http://schemas.openxmlformats.org/officeDocument/2006/relationships/styles" Target="styles.xml" Id="rId5" /><Relationship Type="http://schemas.openxmlformats.org/officeDocument/2006/relationships/chart" Target="charts/chart2.xml" Id="rId10" /><Relationship Type="http://schemas.openxmlformats.org/officeDocument/2006/relationships/numbering" Target="numbering.xml" Id="rId4" /><Relationship Type="http://schemas.openxmlformats.org/officeDocument/2006/relationships/chart" Target="charts/chart1.xml" Id="rId9" /></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Figure 1</a:t>
            </a:r>
          </a:p>
        </c:rich>
      </c:tx>
      <c:layout>
        <c:manualLayout>
          <c:xMode val="edge"/>
          <c:yMode val="edge"/>
          <c:x val="0.45515620443277915"/>
          <c:y val="2.380952380952380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Mean</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Sheet1!$A$2:$A$7</c:f>
              <c:strCache>
                <c:ptCount val="6"/>
                <c:pt idx="0">
                  <c:v>Amotivation</c:v>
                </c:pt>
                <c:pt idx="1">
                  <c:v>External Regulation</c:v>
                </c:pt>
                <c:pt idx="2">
                  <c:v>Introjected Regulation</c:v>
                </c:pt>
                <c:pt idx="3">
                  <c:v>Identified Regulation</c:v>
                </c:pt>
                <c:pt idx="4">
                  <c:v>Intergrated Regulation</c:v>
                </c:pt>
                <c:pt idx="5">
                  <c:v>Intrinsic Regulation</c:v>
                </c:pt>
              </c:strCache>
            </c:strRef>
          </c:cat>
          <c:val>
            <c:numRef>
              <c:f>Sheet1!$B$2:$B$7</c:f>
              <c:numCache>
                <c:formatCode>General</c:formatCode>
                <c:ptCount val="6"/>
                <c:pt idx="0">
                  <c:v>1.07</c:v>
                </c:pt>
                <c:pt idx="1">
                  <c:v>1.93</c:v>
                </c:pt>
                <c:pt idx="2">
                  <c:v>9.07</c:v>
                </c:pt>
                <c:pt idx="3">
                  <c:v>12.8</c:v>
                </c:pt>
                <c:pt idx="4">
                  <c:v>11.8</c:v>
                </c:pt>
                <c:pt idx="5">
                  <c:v>11.27</c:v>
                </c:pt>
              </c:numCache>
            </c:numRef>
          </c:val>
          <c:smooth val="0"/>
          <c:extLst>
            <c:ext xmlns:c16="http://schemas.microsoft.com/office/drawing/2014/chart" uri="{C3380CC4-5D6E-409C-BE32-E72D297353CC}">
              <c16:uniqueId val="{00000000-4884-44B7-B40B-045EA4B61414}"/>
            </c:ext>
          </c:extLst>
        </c:ser>
        <c:ser>
          <c:idx val="1"/>
          <c:order val="1"/>
          <c:tx>
            <c:strRef>
              <c:f>Sheet1!$C$1</c:f>
              <c:strCache>
                <c:ptCount val="1"/>
                <c:pt idx="0">
                  <c:v>Standard deviation</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Sheet1!$A$2:$A$7</c:f>
              <c:strCache>
                <c:ptCount val="6"/>
                <c:pt idx="0">
                  <c:v>Amotivation</c:v>
                </c:pt>
                <c:pt idx="1">
                  <c:v>External Regulation</c:v>
                </c:pt>
                <c:pt idx="2">
                  <c:v>Introjected Regulation</c:v>
                </c:pt>
                <c:pt idx="3">
                  <c:v>Identified Regulation</c:v>
                </c:pt>
                <c:pt idx="4">
                  <c:v>Intergrated Regulation</c:v>
                </c:pt>
                <c:pt idx="5">
                  <c:v>Intrinsic Regulation</c:v>
                </c:pt>
              </c:strCache>
            </c:strRef>
          </c:cat>
          <c:val>
            <c:numRef>
              <c:f>Sheet1!$C$2:$C$7</c:f>
              <c:numCache>
                <c:formatCode>General</c:formatCode>
                <c:ptCount val="6"/>
                <c:pt idx="0">
                  <c:v>1.82</c:v>
                </c:pt>
                <c:pt idx="1">
                  <c:v>2.31</c:v>
                </c:pt>
                <c:pt idx="2">
                  <c:v>4.1100000000000003</c:v>
                </c:pt>
                <c:pt idx="3">
                  <c:v>3.67</c:v>
                </c:pt>
                <c:pt idx="4">
                  <c:v>3.03</c:v>
                </c:pt>
                <c:pt idx="5">
                  <c:v>2.37</c:v>
                </c:pt>
              </c:numCache>
            </c:numRef>
          </c:val>
          <c:smooth val="0"/>
          <c:extLst>
            <c:ext xmlns:c16="http://schemas.microsoft.com/office/drawing/2014/chart" uri="{C3380CC4-5D6E-409C-BE32-E72D297353CC}">
              <c16:uniqueId val="{00000001-4884-44B7-B40B-045EA4B61414}"/>
            </c:ext>
          </c:extLst>
        </c:ser>
        <c:dLbls>
          <c:showLegendKey val="0"/>
          <c:showVal val="0"/>
          <c:showCatName val="0"/>
          <c:showSerName val="0"/>
          <c:showPercent val="0"/>
          <c:showBubbleSize val="0"/>
        </c:dLbls>
        <c:marker val="1"/>
        <c:smooth val="0"/>
        <c:axId val="600838095"/>
        <c:axId val="2139658431"/>
      </c:lineChart>
      <c:catAx>
        <c:axId val="6008380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39658431"/>
        <c:crosses val="autoZero"/>
        <c:auto val="1"/>
        <c:lblAlgn val="ctr"/>
        <c:lblOffset val="100"/>
        <c:noMultiLvlLbl val="0"/>
      </c:catAx>
      <c:valAx>
        <c:axId val="213965843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0838095"/>
        <c:crosses val="autoZero"/>
        <c:crossBetween val="between"/>
      </c:valAx>
      <c:dTable>
        <c:showHorzBorder val="1"/>
        <c:showVertBorder val="1"/>
        <c:showOutline val="1"/>
        <c:showKeys val="0"/>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Figure</a:t>
            </a:r>
            <a:r>
              <a:rPr lang="en-GB" baseline="0"/>
              <a:t> 2</a:t>
            </a:r>
            <a:r>
              <a:rPr lang="en-GB"/>
              <a:t>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20056794983960338"/>
          <c:y val="0.12293682039745032"/>
          <c:w val="0.76239501312335956"/>
          <c:h val="0.52971566054243224"/>
        </c:manualLayout>
      </c:layout>
      <c:lineChart>
        <c:grouping val="standard"/>
        <c:varyColors val="0"/>
        <c:ser>
          <c:idx val="0"/>
          <c:order val="0"/>
          <c:tx>
            <c:strRef>
              <c:f>Sheet1!$B$1</c:f>
              <c:strCache>
                <c:ptCount val="1"/>
                <c:pt idx="0">
                  <c:v>Mean</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Sheet1!$A$2:$A$7</c:f>
              <c:strCache>
                <c:ptCount val="6"/>
                <c:pt idx="0">
                  <c:v>Amotivation</c:v>
                </c:pt>
                <c:pt idx="1">
                  <c:v>External Regulation</c:v>
                </c:pt>
                <c:pt idx="2">
                  <c:v>Introjected Regulation</c:v>
                </c:pt>
                <c:pt idx="3">
                  <c:v>Identified Regulation</c:v>
                </c:pt>
                <c:pt idx="4">
                  <c:v>Intergrated Regulation</c:v>
                </c:pt>
                <c:pt idx="5">
                  <c:v>Intrinsic Regulation</c:v>
                </c:pt>
              </c:strCache>
            </c:strRef>
          </c:cat>
          <c:val>
            <c:numRef>
              <c:f>Sheet1!$B$2:$B$7</c:f>
              <c:numCache>
                <c:formatCode>General</c:formatCode>
                <c:ptCount val="6"/>
                <c:pt idx="0">
                  <c:v>0.77</c:v>
                </c:pt>
                <c:pt idx="1">
                  <c:v>1.69</c:v>
                </c:pt>
                <c:pt idx="2">
                  <c:v>10.23</c:v>
                </c:pt>
                <c:pt idx="3">
                  <c:v>12.08</c:v>
                </c:pt>
                <c:pt idx="4">
                  <c:v>12.23</c:v>
                </c:pt>
                <c:pt idx="5">
                  <c:v>13.15</c:v>
                </c:pt>
              </c:numCache>
            </c:numRef>
          </c:val>
          <c:smooth val="0"/>
          <c:extLst>
            <c:ext xmlns:c16="http://schemas.microsoft.com/office/drawing/2014/chart" uri="{C3380CC4-5D6E-409C-BE32-E72D297353CC}">
              <c16:uniqueId val="{00000000-559B-419C-A7C7-5E88320AE2C0}"/>
            </c:ext>
          </c:extLst>
        </c:ser>
        <c:ser>
          <c:idx val="1"/>
          <c:order val="1"/>
          <c:tx>
            <c:strRef>
              <c:f>Sheet1!$C$1</c:f>
              <c:strCache>
                <c:ptCount val="1"/>
                <c:pt idx="0">
                  <c:v>Standard Deviation</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strRef>
              <c:f>Sheet1!$A$2:$A$7</c:f>
              <c:strCache>
                <c:ptCount val="6"/>
                <c:pt idx="0">
                  <c:v>Amotivation</c:v>
                </c:pt>
                <c:pt idx="1">
                  <c:v>External Regulation</c:v>
                </c:pt>
                <c:pt idx="2">
                  <c:v>Introjected Regulation</c:v>
                </c:pt>
                <c:pt idx="3">
                  <c:v>Identified Regulation</c:v>
                </c:pt>
                <c:pt idx="4">
                  <c:v>Intergrated Regulation</c:v>
                </c:pt>
                <c:pt idx="5">
                  <c:v>Intrinsic Regulation</c:v>
                </c:pt>
              </c:strCache>
            </c:strRef>
          </c:cat>
          <c:val>
            <c:numRef>
              <c:f>Sheet1!$C$2:$C$7</c:f>
              <c:numCache>
                <c:formatCode>General</c:formatCode>
                <c:ptCount val="6"/>
                <c:pt idx="0">
                  <c:v>1.36</c:v>
                </c:pt>
                <c:pt idx="1">
                  <c:v>1.75</c:v>
                </c:pt>
                <c:pt idx="2">
                  <c:v>3.81</c:v>
                </c:pt>
                <c:pt idx="3">
                  <c:v>2.6</c:v>
                </c:pt>
                <c:pt idx="4">
                  <c:v>3</c:v>
                </c:pt>
                <c:pt idx="5">
                  <c:v>2.27</c:v>
                </c:pt>
              </c:numCache>
            </c:numRef>
          </c:val>
          <c:smooth val="0"/>
          <c:extLst>
            <c:ext xmlns:c16="http://schemas.microsoft.com/office/drawing/2014/chart" uri="{C3380CC4-5D6E-409C-BE32-E72D297353CC}">
              <c16:uniqueId val="{00000001-559B-419C-A7C7-5E88320AE2C0}"/>
            </c:ext>
          </c:extLst>
        </c:ser>
        <c:dLbls>
          <c:showLegendKey val="0"/>
          <c:showVal val="0"/>
          <c:showCatName val="0"/>
          <c:showSerName val="0"/>
          <c:showPercent val="0"/>
          <c:showBubbleSize val="0"/>
        </c:dLbls>
        <c:marker val="1"/>
        <c:smooth val="0"/>
        <c:axId val="609639327"/>
        <c:axId val="602878575"/>
      </c:lineChart>
      <c:catAx>
        <c:axId val="6096393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2878575"/>
        <c:crosses val="autoZero"/>
        <c:auto val="1"/>
        <c:lblAlgn val="ctr"/>
        <c:lblOffset val="100"/>
        <c:noMultiLvlLbl val="0"/>
      </c:catAx>
      <c:valAx>
        <c:axId val="60287857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9639327"/>
        <c:crosses val="autoZero"/>
        <c:crossBetween val="between"/>
      </c:valAx>
      <c:dTable>
        <c:showHorzBorder val="1"/>
        <c:showVertBorder val="1"/>
        <c:showOutline val="1"/>
        <c:showKeys val="0"/>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4" ma:contentTypeDescription="Create a new document." ma:contentTypeScope="" ma:versionID="02f55e3677b0c50eac1dba7e02843816">
  <xsd:schema xmlns:xsd="http://www.w3.org/2001/XMLSchema" xmlns:xs="http://www.w3.org/2001/XMLSchema" xmlns:p="http://schemas.microsoft.com/office/2006/metadata/properties" xmlns:ns3="9d0d5cce-d4dc-4043-8325-c992d2f588cd" targetNamespace="http://schemas.microsoft.com/office/2006/metadata/properties" ma:root="true" ma:fieldsID="b046d8e786148dc8522512a776264062"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2C6AA51-63BA-4485-87F3-00DF28A09772}">
  <ds:schemaRefs>
    <ds:schemaRef ds:uri="http://schemas.microsoft.com/sharepoint/v3/contenttype/forms"/>
  </ds:schemaRefs>
</ds:datastoreItem>
</file>

<file path=customXml/itemProps2.xml><?xml version="1.0" encoding="utf-8"?>
<ds:datastoreItem xmlns:ds="http://schemas.openxmlformats.org/officeDocument/2006/customXml" ds:itemID="{369E04B9-C3AA-4749-B3A4-F2D41BC11E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4B09246-E99E-46F3-960E-FAEF08F989EC}">
  <ds:schemaRefs>
    <ds:schemaRef ds:uri="http://purl.org/dc/dcmitype/"/>
    <ds:schemaRef ds:uri="http://schemas.microsoft.com/office/infopath/2007/PartnerControls"/>
    <ds:schemaRef ds:uri="9d0d5cce-d4dc-4043-8325-c992d2f588cd"/>
    <ds:schemaRef ds:uri="http://purl.org/dc/elements/1.1/"/>
    <ds:schemaRef ds:uri="http://purl.org/dc/terms/"/>
    <ds:schemaRef ds:uri="http://schemas.microsoft.com/office/2006/documentManagement/types"/>
    <ds:schemaRef ds:uri="http://www.w3.org/XML/1998/namespace"/>
    <ds:schemaRef ds:uri="http://schemas.openxmlformats.org/package/2006/metadata/core-properties"/>
    <ds:schemaRef ds:uri="http://schemas.microsoft.com/office/2006/metadata/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Matthew Davies (1904840)</dc:creator>
  <keywords/>
  <dc:description/>
  <lastModifiedBy>Matthew Davies (1904840)</lastModifiedBy>
  <revision>25</revision>
  <dcterms:created xsi:type="dcterms:W3CDTF">2020-04-16T10:58:00.0000000Z</dcterms:created>
  <dcterms:modified xsi:type="dcterms:W3CDTF">2020-04-20T19:54:46.0506570Z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