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719333743"/>
        <w:docPartObj>
          <w:docPartGallery w:val="Cover Pages"/>
          <w:docPartUnique/>
        </w:docPartObj>
      </w:sdtPr>
      <w:sdtEndPr>
        <w:rPr>
          <w:b/>
        </w:rPr>
      </w:sdtEndPr>
      <w:sdtContent>
        <w:p w:rsidR="00E01958" w:rsidRDefault="00E01958">
          <w:r>
            <w:rPr>
              <w:noProof/>
              <w:lang w:val="en-GB"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a:solidFill>
                              <a:schemeClr val="accent4">
                                <a:lumMod val="50000"/>
                              </a:schemeClr>
                            </a:solidFill>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010EC8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" path="m,l7312660,r,1129665l3619500,733425,,1091565,,xe" filled="f"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" filled="f" stroked="f" strokeweight="1pt"/>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1958" w:rsidRPr="00E01958" w:rsidRDefault="006044C9">
                                <w:pPr>
                                  <w:jc w:val="right"/>
                                  <w:rPr>
                                    <w:color w:val="BF8F00" w:themeColor="accent4" w:themeShade="BF"/>
                                    <w:sz w:val="68"/>
                                    <w:szCs w:val="68"/>
                                  </w:rPr>
                                </w:pPr>
                                <w:sdt>
                                  <w:sdtPr>
                                    <w:rPr>
                                      <w:b/>
                                      <w:color w:val="BF8F0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01958" w:rsidRPr="00E01958">
                                      <w:rPr>
                                        <w:b/>
                                        <w:color w:val="BF8F00" w:themeColor="accent4" w:themeShade="BF"/>
                                        <w:sz w:val="68"/>
                                        <w:szCs w:val="68"/>
                                      </w:rPr>
                                      <w:t>Foreign languages and cultural awareness</w:t>
                                    </w:r>
                                  </w:sdtContent>
                                </w:sdt>
                              </w:p>
                              <w:sdt>
                                <w:sdtPr>
                                  <w:rPr>
                                    <w:color w:val="806000" w:themeColor="accent4" w:themeShade="80"/>
                                    <w:sz w:val="68"/>
                                    <w:szCs w:val="6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01958" w:rsidRPr="00E01958" w:rsidRDefault="00E01958">
                                    <w:pPr>
                                      <w:jc w:val="right"/>
                                      <w:rPr>
                                        <w:smallCaps/>
                                        <w:color w:val="404040" w:themeColor="text1" w:themeTint="BF"/>
                                        <w:sz w:val="68"/>
                                        <w:szCs w:val="68"/>
                                      </w:rPr>
                                    </w:pPr>
                                    <w:r w:rsidRPr="00E01958">
                                      <w:rPr>
                                        <w:color w:val="806000" w:themeColor="accent4" w:themeShade="80"/>
                                        <w:sz w:val="68"/>
                                        <w:szCs w:val="68"/>
                                      </w:rPr>
                                      <w:t>BMIH5003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E01958" w:rsidRPr="00E01958" w:rsidRDefault="00E01958">
                          <w:pPr>
                            <w:jc w:val="right"/>
                            <w:rPr>
                              <w:color w:val="BF8F00" w:themeColor="accent4" w:themeShade="BF"/>
                              <w:sz w:val="68"/>
                              <w:szCs w:val="68"/>
                            </w:rPr>
                          </w:pPr>
                          <w:sdt>
                            <w:sdtPr>
                              <w:rPr>
                                <w:b/>
                                <w:color w:val="BF8F00" w:themeColor="accent4" w:themeShade="BF"/>
                                <w:sz w:val="68"/>
                                <w:szCs w:val="6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01958">
                                <w:rPr>
                                  <w:b/>
                                  <w:color w:val="BF8F00" w:themeColor="accent4" w:themeShade="BF"/>
                                  <w:sz w:val="68"/>
                                  <w:szCs w:val="68"/>
                                </w:rPr>
                                <w:t>Foreign languages and cultural awareness</w:t>
                              </w:r>
                            </w:sdtContent>
                          </w:sdt>
                        </w:p>
                        <w:sdt>
                          <w:sdtPr>
                            <w:rPr>
                              <w:color w:val="806000" w:themeColor="accent4" w:themeShade="80"/>
                              <w:sz w:val="68"/>
                              <w:szCs w:val="6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01958" w:rsidRPr="00E01958" w:rsidRDefault="00E01958">
                              <w:pPr>
                                <w:jc w:val="right"/>
                                <w:rPr>
                                  <w:smallCaps/>
                                  <w:color w:val="404040" w:themeColor="text1" w:themeTint="BF"/>
                                  <w:sz w:val="68"/>
                                  <w:szCs w:val="68"/>
                                </w:rPr>
                              </w:pPr>
                              <w:r w:rsidRPr="00E01958">
                                <w:rPr>
                                  <w:color w:val="806000" w:themeColor="accent4" w:themeShade="80"/>
                                  <w:sz w:val="68"/>
                                  <w:szCs w:val="68"/>
                                </w:rPr>
                                <w:t>BMIH5003</w:t>
                              </w:r>
                            </w:p>
                          </w:sdtContent>
                        </w:sdt>
                      </w:txbxContent>
                    </v:textbox>
                    <w10:wrap type="square" anchorx="page" anchory="page"/>
                  </v:shape>
                </w:pict>
              </mc:Fallback>
            </mc:AlternateContent>
          </w:r>
        </w:p>
        <w:p w:rsidR="00E01958" w:rsidRDefault="00E01958">
          <w:pPr>
            <w:rPr>
              <w:b/>
            </w:rPr>
          </w:pPr>
          <w:r>
            <w:rPr>
              <w:b/>
            </w:rPr>
            <w:br w:type="page"/>
          </w:r>
        </w:p>
      </w:sdtContent>
    </w:sdt>
    <w:p w:rsidR="00E01958" w:rsidRPr="00E01958" w:rsidRDefault="00E01958" w:rsidP="00E01958">
      <w:pPr>
        <w:rPr>
          <w:b/>
        </w:rPr>
      </w:pPr>
      <w:bookmarkStart w:id="0" w:name="_Hlk166576770"/>
      <w:r w:rsidRPr="00E01958">
        <w:rPr>
          <w:b/>
        </w:rPr>
        <w:lastRenderedPageBreak/>
        <w:t>Foreign languages and cultural awareness</w:t>
      </w:r>
    </w:p>
    <w:bookmarkEnd w:id="0"/>
    <w:p w:rsidR="00E01958" w:rsidRPr="00E01958" w:rsidRDefault="00E01958" w:rsidP="00E01958">
      <w:pPr>
        <w:rPr>
          <w:b/>
        </w:rPr>
      </w:pPr>
      <w:r w:rsidRPr="00E01958">
        <w:rPr>
          <w:b/>
        </w:rPr>
        <w:t>Lecturer name</w:t>
      </w:r>
      <w:r>
        <w:rPr>
          <w:b/>
        </w:rPr>
        <w:t>:</w:t>
      </w:r>
      <w:r w:rsidRPr="00E01958">
        <w:rPr>
          <w:b/>
        </w:rPr>
        <w:t xml:space="preserve"> GIULIA CHIFARI</w:t>
      </w:r>
    </w:p>
    <w:p w:rsidR="00E01958" w:rsidRPr="00E01958" w:rsidRDefault="00E01958" w:rsidP="00E01958">
      <w:pPr>
        <w:rPr>
          <w:b/>
        </w:rPr>
      </w:pPr>
      <w:r>
        <w:rPr>
          <w:b/>
        </w:rPr>
        <w:t xml:space="preserve">Name: </w:t>
      </w:r>
      <w:r w:rsidRPr="00E01958">
        <w:rPr>
          <w:b/>
        </w:rPr>
        <w:t>SYED AHSAN ALI</w:t>
      </w:r>
    </w:p>
    <w:p w:rsidR="00E01958" w:rsidRPr="00E01958" w:rsidRDefault="00E01958" w:rsidP="00E01958">
      <w:pPr>
        <w:rPr>
          <w:b/>
        </w:rPr>
      </w:pPr>
      <w:r>
        <w:rPr>
          <w:b/>
        </w:rPr>
        <w:t xml:space="preserve">Student ID: </w:t>
      </w:r>
      <w:r w:rsidRPr="00E01958">
        <w:rPr>
          <w:b/>
        </w:rPr>
        <w:t>2126965</w:t>
      </w:r>
    </w:p>
    <w:p w:rsidR="00E01958" w:rsidRDefault="00E01958">
      <w:pPr>
        <w:rPr>
          <w:rStyle w:val="Heading1Char"/>
          <w:rFonts w:eastAsiaTheme="minorHAnsi"/>
        </w:rPr>
      </w:pPr>
      <w:r>
        <w:rPr>
          <w:rStyle w:val="Heading1Char"/>
          <w:rFonts w:eastAsiaTheme="minorHAnsi"/>
        </w:rPr>
        <w:br w:type="page"/>
      </w:r>
    </w:p>
    <w:sdt>
      <w:sdtPr>
        <w:rPr>
          <w:rFonts w:asciiTheme="minorHAnsi" w:eastAsiaTheme="minorHAnsi" w:hAnsiTheme="minorHAnsi" w:cstheme="minorBidi"/>
          <w:color w:val="auto"/>
          <w:sz w:val="22"/>
          <w:szCs w:val="22"/>
        </w:rPr>
        <w:id w:val="521131522"/>
        <w:docPartObj>
          <w:docPartGallery w:val="Table of Contents"/>
          <w:docPartUnique/>
        </w:docPartObj>
      </w:sdtPr>
      <w:sdtEndPr>
        <w:rPr>
          <w:b/>
          <w:bCs/>
          <w:noProof/>
        </w:rPr>
      </w:sdtEndPr>
      <w:sdtContent>
        <w:p w:rsidR="00E01958" w:rsidRDefault="00E01958">
          <w:pPr>
            <w:pStyle w:val="TOCHeading"/>
          </w:pPr>
          <w:r>
            <w:t>Table of Contents</w:t>
          </w:r>
        </w:p>
        <w:p w:rsidR="00C72C07" w:rsidRDefault="00E0195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6601231" w:history="1">
            <w:r w:rsidR="00C72C07" w:rsidRPr="00B71AE9">
              <w:rPr>
                <w:rStyle w:val="Hyperlink"/>
                <w:noProof/>
              </w:rPr>
              <w:t>Scenario:</w:t>
            </w:r>
            <w:r w:rsidR="00C72C07">
              <w:rPr>
                <w:noProof/>
                <w:webHidden/>
              </w:rPr>
              <w:tab/>
            </w:r>
            <w:r w:rsidR="00C72C07">
              <w:rPr>
                <w:noProof/>
                <w:webHidden/>
              </w:rPr>
              <w:fldChar w:fldCharType="begin"/>
            </w:r>
            <w:r w:rsidR="00C72C07">
              <w:rPr>
                <w:noProof/>
                <w:webHidden/>
              </w:rPr>
              <w:instrText xml:space="preserve"> PAGEREF _Toc166601231 \h </w:instrText>
            </w:r>
            <w:r w:rsidR="00C72C07">
              <w:rPr>
                <w:noProof/>
                <w:webHidden/>
              </w:rPr>
            </w:r>
            <w:r w:rsidR="00C72C07">
              <w:rPr>
                <w:noProof/>
                <w:webHidden/>
              </w:rPr>
              <w:fldChar w:fldCharType="separate"/>
            </w:r>
            <w:r w:rsidR="00C72C07">
              <w:rPr>
                <w:noProof/>
                <w:webHidden/>
              </w:rPr>
              <w:t>3</w:t>
            </w:r>
            <w:r w:rsidR="00C72C07">
              <w:rPr>
                <w:noProof/>
                <w:webHidden/>
              </w:rPr>
              <w:fldChar w:fldCharType="end"/>
            </w:r>
          </w:hyperlink>
        </w:p>
        <w:p w:rsidR="00C72C07" w:rsidRDefault="006044C9">
          <w:pPr>
            <w:pStyle w:val="TOC1"/>
            <w:tabs>
              <w:tab w:val="right" w:leader="dot" w:pos="9350"/>
            </w:tabs>
            <w:rPr>
              <w:rFonts w:eastAsiaTheme="minorEastAsia"/>
              <w:noProof/>
            </w:rPr>
          </w:pPr>
          <w:hyperlink w:anchor="_Toc166601232" w:history="1">
            <w:r w:rsidR="00C72C07" w:rsidRPr="00B71AE9">
              <w:rPr>
                <w:rStyle w:val="Hyperlink"/>
                <w:rFonts w:eastAsiaTheme="majorEastAsia"/>
                <w:noProof/>
              </w:rPr>
              <w:t>Training plan:</w:t>
            </w:r>
            <w:r w:rsidR="00C72C07">
              <w:rPr>
                <w:noProof/>
                <w:webHidden/>
              </w:rPr>
              <w:tab/>
            </w:r>
            <w:r w:rsidR="00C72C07">
              <w:rPr>
                <w:noProof/>
                <w:webHidden/>
              </w:rPr>
              <w:fldChar w:fldCharType="begin"/>
            </w:r>
            <w:r w:rsidR="00C72C07">
              <w:rPr>
                <w:noProof/>
                <w:webHidden/>
              </w:rPr>
              <w:instrText xml:space="preserve"> PAGEREF _Toc166601232 \h </w:instrText>
            </w:r>
            <w:r w:rsidR="00C72C07">
              <w:rPr>
                <w:noProof/>
                <w:webHidden/>
              </w:rPr>
            </w:r>
            <w:r w:rsidR="00C72C07">
              <w:rPr>
                <w:noProof/>
                <w:webHidden/>
              </w:rPr>
              <w:fldChar w:fldCharType="separate"/>
            </w:r>
            <w:r w:rsidR="00C72C07">
              <w:rPr>
                <w:noProof/>
                <w:webHidden/>
              </w:rPr>
              <w:t>4</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3" w:history="1">
            <w:r w:rsidR="00C72C07" w:rsidRPr="00B71AE9">
              <w:rPr>
                <w:rStyle w:val="Hyperlink"/>
                <w:noProof/>
              </w:rPr>
              <w:t>Communication:</w:t>
            </w:r>
            <w:r w:rsidR="00C72C07">
              <w:rPr>
                <w:noProof/>
                <w:webHidden/>
              </w:rPr>
              <w:tab/>
            </w:r>
            <w:r w:rsidR="00C72C07">
              <w:rPr>
                <w:noProof/>
                <w:webHidden/>
              </w:rPr>
              <w:fldChar w:fldCharType="begin"/>
            </w:r>
            <w:r w:rsidR="00C72C07">
              <w:rPr>
                <w:noProof/>
                <w:webHidden/>
              </w:rPr>
              <w:instrText xml:space="preserve"> PAGEREF _Toc166601233 \h </w:instrText>
            </w:r>
            <w:r w:rsidR="00C72C07">
              <w:rPr>
                <w:noProof/>
                <w:webHidden/>
              </w:rPr>
            </w:r>
            <w:r w:rsidR="00C72C07">
              <w:rPr>
                <w:noProof/>
                <w:webHidden/>
              </w:rPr>
              <w:fldChar w:fldCharType="separate"/>
            </w:r>
            <w:r w:rsidR="00C72C07">
              <w:rPr>
                <w:noProof/>
                <w:webHidden/>
              </w:rPr>
              <w:t>4</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4" w:history="1">
            <w:r w:rsidR="00C72C07" w:rsidRPr="00B71AE9">
              <w:rPr>
                <w:rStyle w:val="Hyperlink"/>
                <w:noProof/>
              </w:rPr>
              <w:t>Practical Experiences:</w:t>
            </w:r>
            <w:r w:rsidR="00C72C07">
              <w:rPr>
                <w:noProof/>
                <w:webHidden/>
              </w:rPr>
              <w:tab/>
            </w:r>
            <w:r w:rsidR="00C72C07">
              <w:rPr>
                <w:noProof/>
                <w:webHidden/>
              </w:rPr>
              <w:fldChar w:fldCharType="begin"/>
            </w:r>
            <w:r w:rsidR="00C72C07">
              <w:rPr>
                <w:noProof/>
                <w:webHidden/>
              </w:rPr>
              <w:instrText xml:space="preserve"> PAGEREF _Toc166601234 \h </w:instrText>
            </w:r>
            <w:r w:rsidR="00C72C07">
              <w:rPr>
                <w:noProof/>
                <w:webHidden/>
              </w:rPr>
            </w:r>
            <w:r w:rsidR="00C72C07">
              <w:rPr>
                <w:noProof/>
                <w:webHidden/>
              </w:rPr>
              <w:fldChar w:fldCharType="separate"/>
            </w:r>
            <w:r w:rsidR="00C72C07">
              <w:rPr>
                <w:noProof/>
                <w:webHidden/>
              </w:rPr>
              <w:t>4</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5" w:history="1">
            <w:r w:rsidR="00C72C07" w:rsidRPr="00B71AE9">
              <w:rPr>
                <w:rStyle w:val="Hyperlink"/>
                <w:noProof/>
              </w:rPr>
              <w:t>Cultural Norms</w:t>
            </w:r>
            <w:r w:rsidR="00C72C07">
              <w:rPr>
                <w:noProof/>
                <w:webHidden/>
              </w:rPr>
              <w:tab/>
            </w:r>
            <w:r w:rsidR="00C72C07">
              <w:rPr>
                <w:noProof/>
                <w:webHidden/>
              </w:rPr>
              <w:fldChar w:fldCharType="begin"/>
            </w:r>
            <w:r w:rsidR="00C72C07">
              <w:rPr>
                <w:noProof/>
                <w:webHidden/>
              </w:rPr>
              <w:instrText xml:space="preserve"> PAGEREF _Toc166601235 \h </w:instrText>
            </w:r>
            <w:r w:rsidR="00C72C07">
              <w:rPr>
                <w:noProof/>
                <w:webHidden/>
              </w:rPr>
            </w:r>
            <w:r w:rsidR="00C72C07">
              <w:rPr>
                <w:noProof/>
                <w:webHidden/>
              </w:rPr>
              <w:fldChar w:fldCharType="separate"/>
            </w:r>
            <w:r w:rsidR="00C72C07">
              <w:rPr>
                <w:noProof/>
                <w:webHidden/>
              </w:rPr>
              <w:t>4</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6" w:history="1">
            <w:r w:rsidR="00C72C07" w:rsidRPr="00B71AE9">
              <w:rPr>
                <w:rStyle w:val="Hyperlink"/>
                <w:noProof/>
              </w:rPr>
              <w:t>Impact of Culture:</w:t>
            </w:r>
            <w:r w:rsidR="00C72C07">
              <w:rPr>
                <w:noProof/>
                <w:webHidden/>
              </w:rPr>
              <w:tab/>
            </w:r>
            <w:r w:rsidR="00C72C07">
              <w:rPr>
                <w:noProof/>
                <w:webHidden/>
              </w:rPr>
              <w:fldChar w:fldCharType="begin"/>
            </w:r>
            <w:r w:rsidR="00C72C07">
              <w:rPr>
                <w:noProof/>
                <w:webHidden/>
              </w:rPr>
              <w:instrText xml:space="preserve"> PAGEREF _Toc166601236 \h </w:instrText>
            </w:r>
            <w:r w:rsidR="00C72C07">
              <w:rPr>
                <w:noProof/>
                <w:webHidden/>
              </w:rPr>
            </w:r>
            <w:r w:rsidR="00C72C07">
              <w:rPr>
                <w:noProof/>
                <w:webHidden/>
              </w:rPr>
              <w:fldChar w:fldCharType="separate"/>
            </w:r>
            <w:r w:rsidR="00C72C07">
              <w:rPr>
                <w:noProof/>
                <w:webHidden/>
              </w:rPr>
              <w:t>4</w:t>
            </w:r>
            <w:r w:rsidR="00C72C07">
              <w:rPr>
                <w:noProof/>
                <w:webHidden/>
              </w:rPr>
              <w:fldChar w:fldCharType="end"/>
            </w:r>
          </w:hyperlink>
        </w:p>
        <w:p w:rsidR="00C72C07" w:rsidRDefault="006044C9">
          <w:pPr>
            <w:pStyle w:val="TOC1"/>
            <w:tabs>
              <w:tab w:val="right" w:leader="dot" w:pos="9350"/>
            </w:tabs>
            <w:rPr>
              <w:rFonts w:eastAsiaTheme="minorEastAsia"/>
              <w:noProof/>
            </w:rPr>
          </w:pPr>
          <w:hyperlink w:anchor="_Toc166601237" w:history="1">
            <w:r w:rsidR="00C72C07" w:rsidRPr="00B71AE9">
              <w:rPr>
                <w:rStyle w:val="Hyperlink"/>
                <w:noProof/>
              </w:rPr>
              <w:t>Self-Reflection:</w:t>
            </w:r>
            <w:r w:rsidR="00C72C07">
              <w:rPr>
                <w:noProof/>
                <w:webHidden/>
              </w:rPr>
              <w:tab/>
            </w:r>
            <w:r w:rsidR="00C72C07">
              <w:rPr>
                <w:noProof/>
                <w:webHidden/>
              </w:rPr>
              <w:fldChar w:fldCharType="begin"/>
            </w:r>
            <w:r w:rsidR="00C72C07">
              <w:rPr>
                <w:noProof/>
                <w:webHidden/>
              </w:rPr>
              <w:instrText xml:space="preserve"> PAGEREF _Toc166601237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8" w:history="1">
            <w:r w:rsidR="00C72C07" w:rsidRPr="00B71AE9">
              <w:rPr>
                <w:rStyle w:val="Hyperlink"/>
                <w:noProof/>
                <w:lang w:val="en-GB"/>
              </w:rPr>
              <w:t>Description:</w:t>
            </w:r>
            <w:r w:rsidR="00C72C07">
              <w:rPr>
                <w:noProof/>
                <w:webHidden/>
              </w:rPr>
              <w:tab/>
            </w:r>
            <w:r w:rsidR="00C72C07">
              <w:rPr>
                <w:noProof/>
                <w:webHidden/>
              </w:rPr>
              <w:fldChar w:fldCharType="begin"/>
            </w:r>
            <w:r w:rsidR="00C72C07">
              <w:rPr>
                <w:noProof/>
                <w:webHidden/>
              </w:rPr>
              <w:instrText xml:space="preserve"> PAGEREF _Toc166601238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39" w:history="1">
            <w:r w:rsidR="00C72C07" w:rsidRPr="00B71AE9">
              <w:rPr>
                <w:rStyle w:val="Hyperlink"/>
                <w:noProof/>
              </w:rPr>
              <w:t>Feelings</w:t>
            </w:r>
            <w:r w:rsidR="00C72C07">
              <w:rPr>
                <w:noProof/>
                <w:webHidden/>
              </w:rPr>
              <w:tab/>
            </w:r>
            <w:r w:rsidR="00C72C07">
              <w:rPr>
                <w:noProof/>
                <w:webHidden/>
              </w:rPr>
              <w:fldChar w:fldCharType="begin"/>
            </w:r>
            <w:r w:rsidR="00C72C07">
              <w:rPr>
                <w:noProof/>
                <w:webHidden/>
              </w:rPr>
              <w:instrText xml:space="preserve"> PAGEREF _Toc166601239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40" w:history="1">
            <w:r w:rsidR="00C72C07" w:rsidRPr="00B71AE9">
              <w:rPr>
                <w:rStyle w:val="Hyperlink"/>
                <w:noProof/>
              </w:rPr>
              <w:t>Evaluation</w:t>
            </w:r>
            <w:r w:rsidR="00C72C07">
              <w:rPr>
                <w:noProof/>
                <w:webHidden/>
              </w:rPr>
              <w:tab/>
            </w:r>
            <w:r w:rsidR="00C72C07">
              <w:rPr>
                <w:noProof/>
                <w:webHidden/>
              </w:rPr>
              <w:fldChar w:fldCharType="begin"/>
            </w:r>
            <w:r w:rsidR="00C72C07">
              <w:rPr>
                <w:noProof/>
                <w:webHidden/>
              </w:rPr>
              <w:instrText xml:space="preserve"> PAGEREF _Toc166601240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41" w:history="1">
            <w:r w:rsidR="00C72C07" w:rsidRPr="00B71AE9">
              <w:rPr>
                <w:rStyle w:val="Hyperlink"/>
                <w:noProof/>
              </w:rPr>
              <w:t>Analysis:</w:t>
            </w:r>
            <w:r w:rsidR="00C72C07">
              <w:rPr>
                <w:noProof/>
                <w:webHidden/>
              </w:rPr>
              <w:tab/>
            </w:r>
            <w:r w:rsidR="00C72C07">
              <w:rPr>
                <w:noProof/>
                <w:webHidden/>
              </w:rPr>
              <w:fldChar w:fldCharType="begin"/>
            </w:r>
            <w:r w:rsidR="00C72C07">
              <w:rPr>
                <w:noProof/>
                <w:webHidden/>
              </w:rPr>
              <w:instrText xml:space="preserve"> PAGEREF _Toc166601241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2"/>
            <w:tabs>
              <w:tab w:val="right" w:leader="dot" w:pos="9350"/>
            </w:tabs>
            <w:rPr>
              <w:rFonts w:eastAsiaTheme="minorEastAsia"/>
              <w:noProof/>
            </w:rPr>
          </w:pPr>
          <w:hyperlink w:anchor="_Toc166601242" w:history="1">
            <w:r w:rsidR="00C72C07" w:rsidRPr="00B71AE9">
              <w:rPr>
                <w:rStyle w:val="Hyperlink"/>
                <w:noProof/>
              </w:rPr>
              <w:t>Conclusion:</w:t>
            </w:r>
            <w:r w:rsidR="00C72C07">
              <w:rPr>
                <w:noProof/>
                <w:webHidden/>
              </w:rPr>
              <w:tab/>
            </w:r>
            <w:r w:rsidR="00C72C07">
              <w:rPr>
                <w:noProof/>
                <w:webHidden/>
              </w:rPr>
              <w:fldChar w:fldCharType="begin"/>
            </w:r>
            <w:r w:rsidR="00C72C07">
              <w:rPr>
                <w:noProof/>
                <w:webHidden/>
              </w:rPr>
              <w:instrText xml:space="preserve"> PAGEREF _Toc166601242 \h </w:instrText>
            </w:r>
            <w:r w:rsidR="00C72C07">
              <w:rPr>
                <w:noProof/>
                <w:webHidden/>
              </w:rPr>
            </w:r>
            <w:r w:rsidR="00C72C07">
              <w:rPr>
                <w:noProof/>
                <w:webHidden/>
              </w:rPr>
              <w:fldChar w:fldCharType="separate"/>
            </w:r>
            <w:r w:rsidR="00C72C07">
              <w:rPr>
                <w:noProof/>
                <w:webHidden/>
              </w:rPr>
              <w:t>5</w:t>
            </w:r>
            <w:r w:rsidR="00C72C07">
              <w:rPr>
                <w:noProof/>
                <w:webHidden/>
              </w:rPr>
              <w:fldChar w:fldCharType="end"/>
            </w:r>
          </w:hyperlink>
        </w:p>
        <w:p w:rsidR="00C72C07" w:rsidRDefault="006044C9">
          <w:pPr>
            <w:pStyle w:val="TOC1"/>
            <w:tabs>
              <w:tab w:val="right" w:leader="dot" w:pos="9350"/>
            </w:tabs>
            <w:rPr>
              <w:rFonts w:eastAsiaTheme="minorEastAsia"/>
              <w:noProof/>
            </w:rPr>
          </w:pPr>
          <w:hyperlink w:anchor="_Toc166601243" w:history="1">
            <w:r w:rsidR="00C72C07" w:rsidRPr="00B71AE9">
              <w:rPr>
                <w:rStyle w:val="Hyperlink"/>
                <w:noProof/>
              </w:rPr>
              <w:t>Presentation:</w:t>
            </w:r>
            <w:r w:rsidR="00C72C07">
              <w:rPr>
                <w:noProof/>
                <w:webHidden/>
              </w:rPr>
              <w:tab/>
            </w:r>
            <w:r w:rsidR="00C72C07">
              <w:rPr>
                <w:noProof/>
                <w:webHidden/>
              </w:rPr>
              <w:fldChar w:fldCharType="begin"/>
            </w:r>
            <w:r w:rsidR="00C72C07">
              <w:rPr>
                <w:noProof/>
                <w:webHidden/>
              </w:rPr>
              <w:instrText xml:space="preserve"> PAGEREF _Toc166601243 \h </w:instrText>
            </w:r>
            <w:r w:rsidR="00C72C07">
              <w:rPr>
                <w:noProof/>
                <w:webHidden/>
              </w:rPr>
            </w:r>
            <w:r w:rsidR="00C72C07">
              <w:rPr>
                <w:noProof/>
                <w:webHidden/>
              </w:rPr>
              <w:fldChar w:fldCharType="separate"/>
            </w:r>
            <w:r w:rsidR="00C72C07">
              <w:rPr>
                <w:noProof/>
                <w:webHidden/>
              </w:rPr>
              <w:t>6</w:t>
            </w:r>
            <w:r w:rsidR="00C72C07">
              <w:rPr>
                <w:noProof/>
                <w:webHidden/>
              </w:rPr>
              <w:fldChar w:fldCharType="end"/>
            </w:r>
          </w:hyperlink>
        </w:p>
        <w:p w:rsidR="00C72C07" w:rsidRDefault="006044C9">
          <w:pPr>
            <w:pStyle w:val="TOC1"/>
            <w:tabs>
              <w:tab w:val="right" w:leader="dot" w:pos="9350"/>
            </w:tabs>
            <w:rPr>
              <w:rFonts w:eastAsiaTheme="minorEastAsia"/>
              <w:noProof/>
            </w:rPr>
          </w:pPr>
          <w:hyperlink w:anchor="_Toc166601244" w:history="1">
            <w:r w:rsidR="00C72C07" w:rsidRPr="00B71AE9">
              <w:rPr>
                <w:rStyle w:val="Hyperlink"/>
                <w:noProof/>
              </w:rPr>
              <w:t>References</w:t>
            </w:r>
            <w:r w:rsidR="00C72C07">
              <w:rPr>
                <w:noProof/>
                <w:webHidden/>
              </w:rPr>
              <w:tab/>
            </w:r>
            <w:r w:rsidR="00C72C07">
              <w:rPr>
                <w:noProof/>
                <w:webHidden/>
              </w:rPr>
              <w:fldChar w:fldCharType="begin"/>
            </w:r>
            <w:r w:rsidR="00C72C07">
              <w:rPr>
                <w:noProof/>
                <w:webHidden/>
              </w:rPr>
              <w:instrText xml:space="preserve"> PAGEREF _Toc166601244 \h </w:instrText>
            </w:r>
            <w:r w:rsidR="00C72C07">
              <w:rPr>
                <w:noProof/>
                <w:webHidden/>
              </w:rPr>
            </w:r>
            <w:r w:rsidR="00C72C07">
              <w:rPr>
                <w:noProof/>
                <w:webHidden/>
              </w:rPr>
              <w:fldChar w:fldCharType="separate"/>
            </w:r>
            <w:r w:rsidR="00C72C07">
              <w:rPr>
                <w:noProof/>
                <w:webHidden/>
              </w:rPr>
              <w:t>11</w:t>
            </w:r>
            <w:r w:rsidR="00C72C07">
              <w:rPr>
                <w:noProof/>
                <w:webHidden/>
              </w:rPr>
              <w:fldChar w:fldCharType="end"/>
            </w:r>
          </w:hyperlink>
        </w:p>
        <w:p w:rsidR="00E01958" w:rsidRDefault="00E01958">
          <w:r>
            <w:rPr>
              <w:b/>
              <w:bCs/>
              <w:noProof/>
            </w:rPr>
            <w:fldChar w:fldCharType="end"/>
          </w:r>
        </w:p>
      </w:sdtContent>
    </w:sdt>
    <w:p w:rsidR="00E01958" w:rsidRDefault="00E01958">
      <w:pPr>
        <w:rPr>
          <w:rStyle w:val="Heading1Char"/>
          <w:rFonts w:eastAsiaTheme="minorHAnsi"/>
        </w:rPr>
      </w:pPr>
    </w:p>
    <w:p w:rsidR="00CA5708" w:rsidRPr="007F073B" w:rsidRDefault="00E01958" w:rsidP="007F073B">
      <w:pPr>
        <w:spacing w:line="360" w:lineRule="auto"/>
        <w:jc w:val="both"/>
        <w:rPr>
          <w:rFonts w:ascii="Arial" w:hAnsi="Arial" w:cs="Arial"/>
          <w:b/>
          <w:color w:val="2F5496" w:themeColor="accent1" w:themeShade="BF"/>
          <w:kern w:val="3"/>
          <w:sz w:val="24"/>
          <w:szCs w:val="24"/>
          <w:lang w:val="en-GB"/>
        </w:rPr>
      </w:pPr>
      <w:r>
        <w:rPr>
          <w:rStyle w:val="Heading1Char"/>
          <w:rFonts w:eastAsiaTheme="minorHAnsi"/>
        </w:rPr>
        <w:br w:type="page"/>
      </w:r>
      <w:bookmarkStart w:id="1" w:name="_Toc166601231"/>
      <w:r w:rsidR="00032EBA">
        <w:rPr>
          <w:rStyle w:val="Heading1Char"/>
          <w:rFonts w:eastAsiaTheme="minorHAnsi"/>
        </w:rPr>
        <w:lastRenderedPageBreak/>
        <w:t>Scenario</w:t>
      </w:r>
      <w:r w:rsidR="00133E7A" w:rsidRPr="00133E7A">
        <w:rPr>
          <w:rStyle w:val="Heading1Char"/>
          <w:rFonts w:eastAsiaTheme="minorHAnsi"/>
        </w:rPr>
        <w:t>:</w:t>
      </w:r>
      <w:bookmarkEnd w:id="1"/>
      <w:r w:rsidR="00133E7A" w:rsidRPr="00133E7A">
        <w:rPr>
          <w:rStyle w:val="Heading1Char"/>
          <w:rFonts w:eastAsiaTheme="minorHAnsi"/>
        </w:rPr>
        <w:br/>
      </w:r>
      <w:r w:rsidR="00457F2F" w:rsidRPr="007F073B">
        <w:rPr>
          <w:rFonts w:ascii="Arial" w:hAnsi="Arial" w:cs="Arial"/>
          <w:sz w:val="24"/>
          <w:szCs w:val="24"/>
        </w:rPr>
        <w:t>I was the senior HR manager at the Holida</w:t>
      </w:r>
      <w:r w:rsidR="00133E7A" w:rsidRPr="007F073B">
        <w:rPr>
          <w:rFonts w:ascii="Arial" w:hAnsi="Arial" w:cs="Arial"/>
          <w:sz w:val="24"/>
          <w:szCs w:val="24"/>
        </w:rPr>
        <w:t>y</w:t>
      </w:r>
      <w:r w:rsidR="00457F2F" w:rsidRPr="007F073B">
        <w:rPr>
          <w:rFonts w:ascii="Arial" w:hAnsi="Arial" w:cs="Arial"/>
          <w:sz w:val="24"/>
          <w:szCs w:val="24"/>
        </w:rPr>
        <w:t xml:space="preserve"> Inn Hotel. </w:t>
      </w:r>
      <w:r w:rsidR="00CA5708" w:rsidRPr="007F073B">
        <w:rPr>
          <w:rFonts w:ascii="Arial" w:hAnsi="Arial" w:cs="Arial"/>
          <w:sz w:val="24"/>
          <w:szCs w:val="24"/>
        </w:rPr>
        <w:t>In the festive atmosphere of the Holiday Inn Hotel bar,</w:t>
      </w:r>
      <w:r w:rsidR="00457F2F" w:rsidRPr="007F073B">
        <w:rPr>
          <w:rFonts w:ascii="Arial" w:hAnsi="Arial" w:cs="Arial"/>
          <w:sz w:val="24"/>
          <w:szCs w:val="24"/>
        </w:rPr>
        <w:t xml:space="preserve"> I witne</w:t>
      </w:r>
      <w:r w:rsidR="00133E7A" w:rsidRPr="007F073B">
        <w:rPr>
          <w:rFonts w:ascii="Arial" w:hAnsi="Arial" w:cs="Arial"/>
          <w:sz w:val="24"/>
          <w:szCs w:val="24"/>
        </w:rPr>
        <w:t xml:space="preserve">ssed </w:t>
      </w:r>
      <w:r w:rsidR="00CA5708" w:rsidRPr="007F073B">
        <w:rPr>
          <w:rFonts w:ascii="Arial" w:hAnsi="Arial" w:cs="Arial"/>
          <w:sz w:val="24"/>
          <w:szCs w:val="24"/>
        </w:rPr>
        <w:t xml:space="preserve">a situation where </w:t>
      </w:r>
      <w:r w:rsidR="00032EBA" w:rsidRPr="007F073B">
        <w:rPr>
          <w:rFonts w:ascii="Arial" w:hAnsi="Arial" w:cs="Arial"/>
          <w:sz w:val="24"/>
          <w:szCs w:val="24"/>
        </w:rPr>
        <w:t>an</w:t>
      </w:r>
      <w:r w:rsidR="00CA5708" w:rsidRPr="007F073B">
        <w:rPr>
          <w:rFonts w:ascii="Arial" w:hAnsi="Arial" w:cs="Arial"/>
          <w:sz w:val="24"/>
          <w:szCs w:val="24"/>
        </w:rPr>
        <w:t xml:space="preserve"> </w:t>
      </w:r>
      <w:r w:rsidR="00133E7A" w:rsidRPr="007F073B">
        <w:rPr>
          <w:rFonts w:ascii="Arial" w:hAnsi="Arial" w:cs="Arial"/>
          <w:sz w:val="24"/>
          <w:szCs w:val="24"/>
        </w:rPr>
        <w:t>assistant bartender</w:t>
      </w:r>
      <w:r w:rsidR="00CA5708" w:rsidRPr="007F073B">
        <w:rPr>
          <w:rFonts w:ascii="Arial" w:hAnsi="Arial" w:cs="Arial"/>
          <w:sz w:val="24"/>
          <w:szCs w:val="24"/>
        </w:rPr>
        <w:t xml:space="preserve"> named </w:t>
      </w:r>
      <w:r w:rsidR="00133E7A" w:rsidRPr="007F073B">
        <w:rPr>
          <w:rFonts w:ascii="Arial" w:hAnsi="Arial" w:cs="Arial"/>
          <w:sz w:val="24"/>
          <w:szCs w:val="24"/>
        </w:rPr>
        <w:t>Justin</w:t>
      </w:r>
      <w:r w:rsidR="00CA5708" w:rsidRPr="007F073B">
        <w:rPr>
          <w:rFonts w:ascii="Arial" w:hAnsi="Arial" w:cs="Arial"/>
          <w:sz w:val="24"/>
          <w:szCs w:val="24"/>
        </w:rPr>
        <w:t xml:space="preserve"> </w:t>
      </w:r>
      <w:r w:rsidR="00032EBA" w:rsidRPr="007F073B">
        <w:rPr>
          <w:rFonts w:ascii="Arial" w:hAnsi="Arial" w:cs="Arial"/>
          <w:sz w:val="24"/>
          <w:szCs w:val="24"/>
        </w:rPr>
        <w:t>misunderstood</w:t>
      </w:r>
      <w:r w:rsidR="00CA5708" w:rsidRPr="007F073B">
        <w:rPr>
          <w:rFonts w:ascii="Arial" w:hAnsi="Arial" w:cs="Arial"/>
          <w:sz w:val="24"/>
          <w:szCs w:val="24"/>
        </w:rPr>
        <w:t xml:space="preserve"> a guest from </w:t>
      </w:r>
      <w:r w:rsidR="00133E7A" w:rsidRPr="007F073B">
        <w:rPr>
          <w:rFonts w:ascii="Arial" w:hAnsi="Arial" w:cs="Arial"/>
          <w:sz w:val="24"/>
          <w:szCs w:val="24"/>
        </w:rPr>
        <w:t>Korea</w:t>
      </w:r>
      <w:r w:rsidR="00CA5708" w:rsidRPr="007F073B">
        <w:rPr>
          <w:rFonts w:ascii="Arial" w:hAnsi="Arial" w:cs="Arial"/>
          <w:sz w:val="24"/>
          <w:szCs w:val="24"/>
        </w:rPr>
        <w:t xml:space="preserve">, Mr. </w:t>
      </w:r>
      <w:r w:rsidR="00133E7A" w:rsidRPr="007F073B">
        <w:rPr>
          <w:rFonts w:ascii="Arial" w:hAnsi="Arial" w:cs="Arial"/>
          <w:sz w:val="24"/>
          <w:szCs w:val="24"/>
        </w:rPr>
        <w:t>Lee Jung</w:t>
      </w:r>
      <w:r w:rsidR="00CA5708" w:rsidRPr="007F073B">
        <w:rPr>
          <w:rFonts w:ascii="Arial" w:hAnsi="Arial" w:cs="Arial"/>
          <w:sz w:val="24"/>
          <w:szCs w:val="24"/>
        </w:rPr>
        <w:t>. This situation proves that cultural knowledge is very important in such places as bars and restaurants where the interactions between the staff and the guests are many and very important</w:t>
      </w:r>
      <w:sdt>
        <w:sdtPr>
          <w:rPr>
            <w:rFonts w:ascii="Arial" w:hAnsi="Arial" w:cs="Arial"/>
            <w:sz w:val="24"/>
            <w:szCs w:val="24"/>
          </w:rPr>
          <w:id w:val="-290824942"/>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Alo19 \l 1033 </w:instrText>
          </w:r>
          <w:r w:rsidR="00603F0C" w:rsidRPr="007F073B">
            <w:rPr>
              <w:rFonts w:ascii="Arial" w:hAnsi="Arial" w:cs="Arial"/>
              <w:sz w:val="24"/>
              <w:szCs w:val="24"/>
            </w:rPr>
            <w:fldChar w:fldCharType="separate"/>
          </w:r>
          <w:r w:rsidRPr="007F073B">
            <w:rPr>
              <w:rFonts w:ascii="Arial" w:hAnsi="Arial" w:cs="Arial"/>
              <w:noProof/>
              <w:sz w:val="24"/>
              <w:szCs w:val="24"/>
            </w:rPr>
            <w:t xml:space="preserve"> (Alomari &amp; Ali, 2019)</w:t>
          </w:r>
          <w:r w:rsidR="00603F0C" w:rsidRPr="007F073B">
            <w:rPr>
              <w:rFonts w:ascii="Arial" w:hAnsi="Arial" w:cs="Arial"/>
              <w:sz w:val="24"/>
              <w:szCs w:val="24"/>
            </w:rPr>
            <w:fldChar w:fldCharType="end"/>
          </w:r>
        </w:sdtContent>
      </w:sdt>
      <w:r w:rsidR="00CA5708" w:rsidRPr="007F073B">
        <w:rPr>
          <w:rFonts w:ascii="Arial" w:hAnsi="Arial" w:cs="Arial"/>
          <w:sz w:val="24"/>
          <w:szCs w:val="24"/>
        </w:rPr>
        <w:t>.</w:t>
      </w:r>
    </w:p>
    <w:p w:rsidR="00CA5708" w:rsidRPr="007F073B" w:rsidRDefault="00133E7A" w:rsidP="007F073B">
      <w:pPr>
        <w:spacing w:line="360" w:lineRule="auto"/>
        <w:jc w:val="both"/>
        <w:rPr>
          <w:rFonts w:ascii="Arial" w:hAnsi="Arial" w:cs="Arial"/>
          <w:sz w:val="24"/>
          <w:szCs w:val="24"/>
        </w:rPr>
      </w:pPr>
      <w:r w:rsidRPr="007F073B">
        <w:rPr>
          <w:rFonts w:ascii="Arial" w:hAnsi="Arial" w:cs="Arial"/>
          <w:sz w:val="24"/>
          <w:szCs w:val="24"/>
        </w:rPr>
        <w:t xml:space="preserve">Justin </w:t>
      </w:r>
      <w:r w:rsidR="00032EBA" w:rsidRPr="007F073B">
        <w:rPr>
          <w:rFonts w:ascii="Arial" w:hAnsi="Arial" w:cs="Arial"/>
          <w:sz w:val="24"/>
          <w:szCs w:val="24"/>
        </w:rPr>
        <w:t>is</w:t>
      </w:r>
      <w:r w:rsidR="00CA5708" w:rsidRPr="007F073B">
        <w:rPr>
          <w:rFonts w:ascii="Arial" w:hAnsi="Arial" w:cs="Arial"/>
          <w:sz w:val="24"/>
          <w:szCs w:val="24"/>
        </w:rPr>
        <w:t xml:space="preserve"> stuck between a rock and a hard place as Mr. </w:t>
      </w:r>
      <w:r w:rsidRPr="007F073B">
        <w:rPr>
          <w:rFonts w:ascii="Arial" w:hAnsi="Arial" w:cs="Arial"/>
          <w:sz w:val="24"/>
          <w:szCs w:val="24"/>
        </w:rPr>
        <w:t>Lee Jung</w:t>
      </w:r>
      <w:r w:rsidR="00CA5708" w:rsidRPr="007F073B">
        <w:rPr>
          <w:rFonts w:ascii="Arial" w:hAnsi="Arial" w:cs="Arial"/>
          <w:sz w:val="24"/>
          <w:szCs w:val="24"/>
        </w:rPr>
        <w:t xml:space="preserve"> comes to the bar to order a drink. Mr. </w:t>
      </w:r>
      <w:r w:rsidRPr="007F073B">
        <w:rPr>
          <w:rFonts w:ascii="Arial" w:hAnsi="Arial" w:cs="Arial"/>
          <w:sz w:val="24"/>
          <w:szCs w:val="24"/>
        </w:rPr>
        <w:t>Lee Jung</w:t>
      </w:r>
      <w:r w:rsidR="00CA5708" w:rsidRPr="007F073B">
        <w:rPr>
          <w:rFonts w:ascii="Arial" w:hAnsi="Arial" w:cs="Arial"/>
          <w:sz w:val="24"/>
          <w:szCs w:val="24"/>
        </w:rPr>
        <w:t xml:space="preserve">, the introverted businessman, speaks English in a broken way, whereas he uses hesitated gestures to his advantage. While </w:t>
      </w:r>
      <w:r w:rsidRPr="007F073B">
        <w:rPr>
          <w:rFonts w:ascii="Arial" w:hAnsi="Arial" w:cs="Arial"/>
          <w:sz w:val="24"/>
          <w:szCs w:val="24"/>
        </w:rPr>
        <w:t>Justin</w:t>
      </w:r>
      <w:r w:rsidR="00CA5708" w:rsidRPr="007F073B">
        <w:rPr>
          <w:rFonts w:ascii="Arial" w:hAnsi="Arial" w:cs="Arial"/>
          <w:sz w:val="24"/>
          <w:szCs w:val="24"/>
        </w:rPr>
        <w:t xml:space="preserve"> is listening to Mr. </w:t>
      </w:r>
      <w:r w:rsidRPr="007F073B">
        <w:rPr>
          <w:rFonts w:ascii="Arial" w:hAnsi="Arial" w:cs="Arial"/>
          <w:sz w:val="24"/>
          <w:szCs w:val="24"/>
        </w:rPr>
        <w:t>Lee Jung</w:t>
      </w:r>
      <w:r w:rsidR="00CA5708" w:rsidRPr="007F073B">
        <w:rPr>
          <w:rFonts w:ascii="Arial" w:hAnsi="Arial" w:cs="Arial"/>
          <w:sz w:val="24"/>
          <w:szCs w:val="24"/>
        </w:rPr>
        <w:t xml:space="preserve">'s order, he observes the guest's introverted </w:t>
      </w:r>
      <w:r w:rsidR="00032EBA" w:rsidRPr="007F073B">
        <w:rPr>
          <w:rFonts w:ascii="Arial" w:hAnsi="Arial" w:cs="Arial"/>
          <w:sz w:val="24"/>
          <w:szCs w:val="24"/>
        </w:rPr>
        <w:t>behaviour</w:t>
      </w:r>
      <w:r w:rsidR="00CA5708" w:rsidRPr="007F073B">
        <w:rPr>
          <w:rFonts w:ascii="Arial" w:hAnsi="Arial" w:cs="Arial"/>
          <w:sz w:val="24"/>
          <w:szCs w:val="24"/>
        </w:rPr>
        <w:t xml:space="preserve"> and assumes it </w:t>
      </w:r>
      <w:r w:rsidR="00032EBA" w:rsidRPr="007F073B">
        <w:rPr>
          <w:rFonts w:ascii="Arial" w:hAnsi="Arial" w:cs="Arial"/>
          <w:sz w:val="24"/>
          <w:szCs w:val="24"/>
        </w:rPr>
        <w:t>is</w:t>
      </w:r>
      <w:r w:rsidR="00CA5708" w:rsidRPr="007F073B">
        <w:rPr>
          <w:rFonts w:ascii="Arial" w:hAnsi="Arial" w:cs="Arial"/>
          <w:sz w:val="24"/>
          <w:szCs w:val="24"/>
        </w:rPr>
        <w:t xml:space="preserve"> the guest's uninterestedness or rudeness. </w:t>
      </w:r>
      <w:r w:rsidRPr="007F073B">
        <w:rPr>
          <w:rFonts w:ascii="Arial" w:hAnsi="Arial" w:cs="Arial"/>
          <w:sz w:val="24"/>
          <w:szCs w:val="24"/>
        </w:rPr>
        <w:t>Justin</w:t>
      </w:r>
      <w:r w:rsidR="00CA5708" w:rsidRPr="007F073B">
        <w:rPr>
          <w:rFonts w:ascii="Arial" w:hAnsi="Arial" w:cs="Arial"/>
          <w:sz w:val="24"/>
          <w:szCs w:val="24"/>
        </w:rPr>
        <w:t xml:space="preserve"> starts to become a little bit rude, and his </w:t>
      </w:r>
      <w:r w:rsidR="00032EBA" w:rsidRPr="007F073B">
        <w:rPr>
          <w:rFonts w:ascii="Arial" w:hAnsi="Arial" w:cs="Arial"/>
          <w:sz w:val="24"/>
          <w:szCs w:val="24"/>
        </w:rPr>
        <w:t>voice</w:t>
      </w:r>
      <w:r w:rsidR="00CA5708" w:rsidRPr="007F073B">
        <w:rPr>
          <w:rFonts w:ascii="Arial" w:hAnsi="Arial" w:cs="Arial"/>
          <w:sz w:val="24"/>
          <w:szCs w:val="24"/>
        </w:rPr>
        <w:t xml:space="preserve"> becomes a bit irritated.</w:t>
      </w:r>
    </w:p>
    <w:p w:rsidR="00CA5708" w:rsidRPr="007F073B" w:rsidRDefault="00133E7A" w:rsidP="007F073B">
      <w:pPr>
        <w:spacing w:line="360" w:lineRule="auto"/>
        <w:jc w:val="both"/>
        <w:rPr>
          <w:rFonts w:ascii="Arial" w:hAnsi="Arial" w:cs="Arial"/>
          <w:sz w:val="24"/>
          <w:szCs w:val="24"/>
        </w:rPr>
      </w:pPr>
      <w:r w:rsidRPr="007F073B">
        <w:rPr>
          <w:rFonts w:ascii="Arial" w:hAnsi="Arial" w:cs="Arial"/>
          <w:sz w:val="24"/>
          <w:szCs w:val="24"/>
        </w:rPr>
        <w:t xml:space="preserve">Justin </w:t>
      </w:r>
      <w:r w:rsidR="00032EBA" w:rsidRPr="007F073B">
        <w:rPr>
          <w:rFonts w:ascii="Arial" w:hAnsi="Arial" w:cs="Arial"/>
          <w:sz w:val="24"/>
          <w:szCs w:val="24"/>
        </w:rPr>
        <w:t>had</w:t>
      </w:r>
      <w:r w:rsidR="00CA5708" w:rsidRPr="007F073B">
        <w:rPr>
          <w:rFonts w:ascii="Arial" w:hAnsi="Arial" w:cs="Arial"/>
          <w:sz w:val="24"/>
          <w:szCs w:val="24"/>
        </w:rPr>
        <w:t xml:space="preserve"> a wrong view of </w:t>
      </w:r>
      <w:r w:rsidRPr="007F073B">
        <w:rPr>
          <w:rFonts w:ascii="Arial" w:hAnsi="Arial" w:cs="Arial"/>
          <w:sz w:val="24"/>
          <w:szCs w:val="24"/>
        </w:rPr>
        <w:t>Korean</w:t>
      </w:r>
      <w:r w:rsidR="00CA5708" w:rsidRPr="007F073B">
        <w:rPr>
          <w:rFonts w:ascii="Arial" w:hAnsi="Arial" w:cs="Arial"/>
          <w:sz w:val="24"/>
          <w:szCs w:val="24"/>
        </w:rPr>
        <w:t xml:space="preserve"> cultural norms. In </w:t>
      </w:r>
      <w:r w:rsidRPr="007F073B">
        <w:rPr>
          <w:rFonts w:ascii="Arial" w:hAnsi="Arial" w:cs="Arial"/>
          <w:sz w:val="24"/>
          <w:szCs w:val="24"/>
        </w:rPr>
        <w:t>Korean</w:t>
      </w:r>
      <w:r w:rsidR="00CA5708" w:rsidRPr="007F073B">
        <w:rPr>
          <w:rFonts w:ascii="Arial" w:hAnsi="Arial" w:cs="Arial"/>
          <w:sz w:val="24"/>
          <w:szCs w:val="24"/>
        </w:rPr>
        <w:t xml:space="preserve"> culture, being quiet is usually a way of showing politeness and respect rather than being rude or uninterested. Mr. </w:t>
      </w:r>
      <w:r w:rsidRPr="007F073B">
        <w:rPr>
          <w:rFonts w:ascii="Arial" w:hAnsi="Arial" w:cs="Arial"/>
          <w:sz w:val="24"/>
          <w:szCs w:val="24"/>
        </w:rPr>
        <w:t>Lee Jung</w:t>
      </w:r>
      <w:r w:rsidR="00CA5708" w:rsidRPr="007F073B">
        <w:rPr>
          <w:rFonts w:ascii="Arial" w:hAnsi="Arial" w:cs="Arial"/>
          <w:sz w:val="24"/>
          <w:szCs w:val="24"/>
        </w:rPr>
        <w:t xml:space="preserve">'s tentative gestures and the fact that he doesn't speak English very well </w:t>
      </w:r>
      <w:r w:rsidR="00032EBA" w:rsidRPr="007F073B">
        <w:rPr>
          <w:rFonts w:ascii="Arial" w:hAnsi="Arial" w:cs="Arial"/>
          <w:sz w:val="24"/>
          <w:szCs w:val="24"/>
        </w:rPr>
        <w:t>may be</w:t>
      </w:r>
      <w:r w:rsidR="00CA5708" w:rsidRPr="007F073B">
        <w:rPr>
          <w:rFonts w:ascii="Arial" w:hAnsi="Arial" w:cs="Arial"/>
          <w:sz w:val="24"/>
          <w:szCs w:val="24"/>
        </w:rPr>
        <w:t xml:space="preserve"> how he deals with the language barrier and </w:t>
      </w:r>
      <w:r w:rsidR="00032EBA" w:rsidRPr="007F073B">
        <w:rPr>
          <w:rFonts w:ascii="Arial" w:hAnsi="Arial" w:cs="Arial"/>
          <w:sz w:val="24"/>
          <w:szCs w:val="24"/>
        </w:rPr>
        <w:t>shows</w:t>
      </w:r>
      <w:r w:rsidR="00CA5708" w:rsidRPr="007F073B">
        <w:rPr>
          <w:rFonts w:ascii="Arial" w:hAnsi="Arial" w:cs="Arial"/>
          <w:sz w:val="24"/>
          <w:szCs w:val="24"/>
        </w:rPr>
        <w:t xml:space="preserve"> the bartender that he is respectful</w:t>
      </w:r>
      <w:sdt>
        <w:sdtPr>
          <w:rPr>
            <w:rFonts w:ascii="Arial" w:hAnsi="Arial" w:cs="Arial"/>
            <w:sz w:val="24"/>
            <w:szCs w:val="24"/>
          </w:rPr>
          <w:id w:val="630059936"/>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Boa07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(Boateng, 2007)</w:t>
          </w:r>
          <w:r w:rsidR="00603F0C" w:rsidRPr="007F073B">
            <w:rPr>
              <w:rFonts w:ascii="Arial" w:hAnsi="Arial" w:cs="Arial"/>
              <w:sz w:val="24"/>
              <w:szCs w:val="24"/>
            </w:rPr>
            <w:fldChar w:fldCharType="end"/>
          </w:r>
        </w:sdtContent>
      </w:sdt>
      <w:r w:rsidR="00CA5708" w:rsidRPr="007F073B">
        <w:rPr>
          <w:rFonts w:ascii="Arial" w:hAnsi="Arial" w:cs="Arial"/>
          <w:sz w:val="24"/>
          <w:szCs w:val="24"/>
        </w:rPr>
        <w:t xml:space="preserve">. Nevertheless, </w:t>
      </w:r>
      <w:r w:rsidRPr="007F073B">
        <w:rPr>
          <w:rFonts w:ascii="Arial" w:hAnsi="Arial" w:cs="Arial"/>
          <w:sz w:val="24"/>
          <w:szCs w:val="24"/>
        </w:rPr>
        <w:t>Justin</w:t>
      </w:r>
      <w:r w:rsidR="00CA5708" w:rsidRPr="007F073B">
        <w:rPr>
          <w:rFonts w:ascii="Arial" w:hAnsi="Arial" w:cs="Arial"/>
          <w:sz w:val="24"/>
          <w:szCs w:val="24"/>
        </w:rPr>
        <w:t xml:space="preserve">'s misinterpretation of Mr. </w:t>
      </w:r>
      <w:r w:rsidRPr="007F073B">
        <w:rPr>
          <w:rFonts w:ascii="Arial" w:hAnsi="Arial" w:cs="Arial"/>
          <w:sz w:val="24"/>
          <w:szCs w:val="24"/>
        </w:rPr>
        <w:t>Lee Jung</w:t>
      </w:r>
      <w:r w:rsidR="00CA5708" w:rsidRPr="007F073B">
        <w:rPr>
          <w:rFonts w:ascii="Arial" w:hAnsi="Arial" w:cs="Arial"/>
          <w:sz w:val="24"/>
          <w:szCs w:val="24"/>
        </w:rPr>
        <w:t>'s behavior results in a communication breakdown and the guest might feel uncomfortable.</w:t>
      </w:r>
    </w:p>
    <w:p w:rsidR="00CA5708"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Cultural conflicts like this can happen as a result of many factors, for instance, the difference in the way people communicate, the social norms, and gestures. In this case, </w:t>
      </w:r>
      <w:r w:rsidR="00133E7A" w:rsidRPr="007F073B">
        <w:rPr>
          <w:rFonts w:ascii="Arial" w:hAnsi="Arial" w:cs="Arial"/>
          <w:sz w:val="24"/>
          <w:szCs w:val="24"/>
        </w:rPr>
        <w:t>Justin</w:t>
      </w:r>
      <w:r w:rsidRPr="007F073B">
        <w:rPr>
          <w:rFonts w:ascii="Arial" w:hAnsi="Arial" w:cs="Arial"/>
          <w:sz w:val="24"/>
          <w:szCs w:val="24"/>
        </w:rPr>
        <w:t xml:space="preserve">'s ignorance of </w:t>
      </w:r>
      <w:r w:rsidR="00133E7A" w:rsidRPr="007F073B">
        <w:rPr>
          <w:rFonts w:ascii="Arial" w:hAnsi="Arial" w:cs="Arial"/>
          <w:sz w:val="24"/>
          <w:szCs w:val="24"/>
        </w:rPr>
        <w:t>Korean</w:t>
      </w:r>
      <w:r w:rsidRPr="007F073B">
        <w:rPr>
          <w:rFonts w:ascii="Arial" w:hAnsi="Arial" w:cs="Arial"/>
          <w:sz w:val="24"/>
          <w:szCs w:val="24"/>
        </w:rPr>
        <w:t xml:space="preserve"> customs and social cues was the basis of the misunderstanding. As a result, </w:t>
      </w:r>
      <w:r w:rsidR="00133E7A" w:rsidRPr="007F073B">
        <w:rPr>
          <w:rFonts w:ascii="Arial" w:hAnsi="Arial" w:cs="Arial"/>
          <w:sz w:val="24"/>
          <w:szCs w:val="24"/>
        </w:rPr>
        <w:t>Justin</w:t>
      </w:r>
      <w:r w:rsidRPr="007F073B">
        <w:rPr>
          <w:rFonts w:ascii="Arial" w:hAnsi="Arial" w:cs="Arial"/>
          <w:sz w:val="24"/>
          <w:szCs w:val="24"/>
        </w:rPr>
        <w:t xml:space="preserve"> failed to grasp the cultural context of Mr. </w:t>
      </w:r>
      <w:r w:rsidR="00133E7A" w:rsidRPr="007F073B">
        <w:rPr>
          <w:rFonts w:ascii="Arial" w:hAnsi="Arial" w:cs="Arial"/>
          <w:sz w:val="24"/>
          <w:szCs w:val="24"/>
        </w:rPr>
        <w:t>Lee Jung</w:t>
      </w:r>
      <w:r w:rsidRPr="007F073B">
        <w:rPr>
          <w:rFonts w:ascii="Arial" w:hAnsi="Arial" w:cs="Arial"/>
          <w:sz w:val="24"/>
          <w:szCs w:val="24"/>
        </w:rPr>
        <w:t>'s conduct and, therefore, did not react appropriately.</w:t>
      </w:r>
    </w:p>
    <w:p w:rsidR="00133E7A"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The situation that </w:t>
      </w:r>
      <w:r w:rsidR="00133E7A" w:rsidRPr="007F073B">
        <w:rPr>
          <w:rFonts w:ascii="Arial" w:hAnsi="Arial" w:cs="Arial"/>
          <w:sz w:val="24"/>
          <w:szCs w:val="24"/>
        </w:rPr>
        <w:t>Justin</w:t>
      </w:r>
      <w:r w:rsidRPr="007F073B">
        <w:rPr>
          <w:rFonts w:ascii="Arial" w:hAnsi="Arial" w:cs="Arial"/>
          <w:sz w:val="24"/>
          <w:szCs w:val="24"/>
        </w:rPr>
        <w:t xml:space="preserve"> is talking about makes him understand the need </w:t>
      </w:r>
      <w:r w:rsidR="00032EBA" w:rsidRPr="007F073B">
        <w:rPr>
          <w:rFonts w:ascii="Arial" w:hAnsi="Arial" w:cs="Arial"/>
          <w:sz w:val="24"/>
          <w:szCs w:val="24"/>
        </w:rPr>
        <w:t>to have</w:t>
      </w:r>
      <w:r w:rsidRPr="007F073B">
        <w:rPr>
          <w:rFonts w:ascii="Arial" w:hAnsi="Arial" w:cs="Arial"/>
          <w:sz w:val="24"/>
          <w:szCs w:val="24"/>
        </w:rPr>
        <w:t xml:space="preserve"> cultural awareness and sensitivity to achieve success in cross-cultural interactions in the hospitality industry. To prevent similar misunderstandings in the future, </w:t>
      </w:r>
      <w:r w:rsidR="00133E7A" w:rsidRPr="007F073B">
        <w:rPr>
          <w:rFonts w:ascii="Arial" w:hAnsi="Arial" w:cs="Arial"/>
          <w:sz w:val="24"/>
          <w:szCs w:val="24"/>
        </w:rPr>
        <w:t>Justin needs to</w:t>
      </w:r>
      <w:r w:rsidRPr="007F073B">
        <w:rPr>
          <w:rFonts w:ascii="Arial" w:hAnsi="Arial" w:cs="Arial"/>
          <w:sz w:val="24"/>
          <w:szCs w:val="24"/>
        </w:rPr>
        <w:t xml:space="preserve"> identif</w:t>
      </w:r>
      <w:r w:rsidR="00133E7A" w:rsidRPr="007F073B">
        <w:rPr>
          <w:rFonts w:ascii="Arial" w:hAnsi="Arial" w:cs="Arial"/>
          <w:sz w:val="24"/>
          <w:szCs w:val="24"/>
        </w:rPr>
        <w:t>y</w:t>
      </w:r>
      <w:r w:rsidRPr="007F073B">
        <w:rPr>
          <w:rFonts w:ascii="Arial" w:hAnsi="Arial" w:cs="Arial"/>
          <w:sz w:val="24"/>
          <w:szCs w:val="24"/>
        </w:rPr>
        <w:t xml:space="preserve"> several key areas for improvemen</w:t>
      </w:r>
      <w:r w:rsidR="00133E7A" w:rsidRPr="007F073B">
        <w:rPr>
          <w:rFonts w:ascii="Arial" w:hAnsi="Arial" w:cs="Arial"/>
          <w:sz w:val="24"/>
          <w:szCs w:val="24"/>
        </w:rPr>
        <w:t>t.</w:t>
      </w:r>
      <w:r w:rsidRPr="007F073B">
        <w:rPr>
          <w:rFonts w:ascii="Arial" w:hAnsi="Arial" w:cs="Arial"/>
          <w:sz w:val="24"/>
          <w:szCs w:val="24"/>
        </w:rPr>
        <w:t xml:space="preserve"> </w:t>
      </w:r>
      <w:r w:rsidR="00133E7A" w:rsidRPr="007F073B">
        <w:rPr>
          <w:rFonts w:ascii="Arial" w:hAnsi="Arial" w:cs="Arial"/>
          <w:sz w:val="24"/>
          <w:szCs w:val="24"/>
        </w:rPr>
        <w:t>Justin</w:t>
      </w:r>
      <w:r w:rsidRPr="007F073B">
        <w:rPr>
          <w:rFonts w:ascii="Arial" w:hAnsi="Arial" w:cs="Arial"/>
          <w:sz w:val="24"/>
          <w:szCs w:val="24"/>
        </w:rPr>
        <w:t xml:space="preserve"> reali</w:t>
      </w:r>
      <w:r w:rsidR="00133E7A" w:rsidRPr="007F073B">
        <w:rPr>
          <w:rFonts w:ascii="Arial" w:hAnsi="Arial" w:cs="Arial"/>
          <w:sz w:val="24"/>
          <w:szCs w:val="24"/>
        </w:rPr>
        <w:t>s</w:t>
      </w:r>
      <w:r w:rsidRPr="007F073B">
        <w:rPr>
          <w:rFonts w:ascii="Arial" w:hAnsi="Arial" w:cs="Arial"/>
          <w:sz w:val="24"/>
          <w:szCs w:val="24"/>
        </w:rPr>
        <w:t xml:space="preserve">es that he has to educate himself about the cultural practices and customs of guests from different ethnicities and cultures. Through the study of </w:t>
      </w:r>
      <w:r w:rsidR="00133E7A" w:rsidRPr="007F073B">
        <w:rPr>
          <w:rFonts w:ascii="Arial" w:hAnsi="Arial" w:cs="Arial"/>
          <w:sz w:val="24"/>
          <w:szCs w:val="24"/>
        </w:rPr>
        <w:t>Korean</w:t>
      </w:r>
      <w:r w:rsidRPr="007F073B">
        <w:rPr>
          <w:rFonts w:ascii="Arial" w:hAnsi="Arial" w:cs="Arial"/>
          <w:sz w:val="24"/>
          <w:szCs w:val="24"/>
        </w:rPr>
        <w:t xml:space="preserve"> culture, which encompasses social norms, communication </w:t>
      </w:r>
      <w:r w:rsidRPr="007F073B">
        <w:rPr>
          <w:rFonts w:ascii="Arial" w:hAnsi="Arial" w:cs="Arial"/>
          <w:sz w:val="24"/>
          <w:szCs w:val="24"/>
        </w:rPr>
        <w:lastRenderedPageBreak/>
        <w:t xml:space="preserve">styles, and gestures, </w:t>
      </w:r>
      <w:r w:rsidR="00133E7A" w:rsidRPr="007F073B">
        <w:rPr>
          <w:rFonts w:ascii="Arial" w:hAnsi="Arial" w:cs="Arial"/>
          <w:sz w:val="24"/>
          <w:szCs w:val="24"/>
        </w:rPr>
        <w:t>Justin</w:t>
      </w:r>
      <w:r w:rsidRPr="007F073B">
        <w:rPr>
          <w:rFonts w:ascii="Arial" w:hAnsi="Arial" w:cs="Arial"/>
          <w:sz w:val="24"/>
          <w:szCs w:val="24"/>
        </w:rPr>
        <w:t xml:space="preserve"> can, hence, better understand and interpret the guests' </w:t>
      </w:r>
      <w:r w:rsidR="00177A0F" w:rsidRPr="007F073B">
        <w:rPr>
          <w:rFonts w:ascii="Arial" w:hAnsi="Arial" w:cs="Arial"/>
          <w:sz w:val="24"/>
          <w:szCs w:val="24"/>
        </w:rPr>
        <w:t>behaviour</w:t>
      </w:r>
      <w:sdt>
        <w:sdtPr>
          <w:rPr>
            <w:rFonts w:ascii="Arial" w:hAnsi="Arial" w:cs="Arial"/>
            <w:sz w:val="24"/>
            <w:szCs w:val="24"/>
          </w:rPr>
          <w:id w:val="1792632749"/>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Edw11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(Edwards &amp; Rees, 2011)</w:t>
          </w:r>
          <w:r w:rsidR="00603F0C" w:rsidRPr="007F073B">
            <w:rPr>
              <w:rFonts w:ascii="Arial" w:hAnsi="Arial" w:cs="Arial"/>
              <w:sz w:val="24"/>
              <w:szCs w:val="24"/>
            </w:rPr>
            <w:fldChar w:fldCharType="end"/>
          </w:r>
        </w:sdtContent>
      </w:sdt>
      <w:r w:rsidRPr="007F073B">
        <w:rPr>
          <w:rFonts w:ascii="Arial" w:hAnsi="Arial" w:cs="Arial"/>
          <w:sz w:val="24"/>
          <w:szCs w:val="24"/>
        </w:rPr>
        <w:t>.</w:t>
      </w:r>
    </w:p>
    <w:p w:rsidR="00CA5708" w:rsidRPr="007F073B" w:rsidRDefault="00133E7A" w:rsidP="007F073B">
      <w:pPr>
        <w:spacing w:line="360" w:lineRule="auto"/>
        <w:jc w:val="both"/>
        <w:rPr>
          <w:rFonts w:ascii="Arial" w:hAnsi="Arial" w:cs="Arial"/>
          <w:sz w:val="24"/>
          <w:szCs w:val="24"/>
        </w:rPr>
      </w:pPr>
      <w:r w:rsidRPr="007F073B">
        <w:rPr>
          <w:rFonts w:ascii="Arial" w:hAnsi="Arial" w:cs="Arial"/>
          <w:sz w:val="24"/>
          <w:szCs w:val="24"/>
        </w:rPr>
        <w:t>Justin</w:t>
      </w:r>
      <w:r w:rsidR="00CA5708" w:rsidRPr="007F073B">
        <w:rPr>
          <w:rFonts w:ascii="Arial" w:hAnsi="Arial" w:cs="Arial"/>
          <w:sz w:val="24"/>
          <w:szCs w:val="24"/>
        </w:rPr>
        <w:t xml:space="preserve"> </w:t>
      </w:r>
      <w:r w:rsidR="00177A0F" w:rsidRPr="007F073B">
        <w:rPr>
          <w:rFonts w:ascii="Arial" w:hAnsi="Arial" w:cs="Arial"/>
          <w:sz w:val="24"/>
          <w:szCs w:val="24"/>
        </w:rPr>
        <w:t>understands</w:t>
      </w:r>
      <w:r w:rsidR="00CA5708" w:rsidRPr="007F073B">
        <w:rPr>
          <w:rFonts w:ascii="Arial" w:hAnsi="Arial" w:cs="Arial"/>
          <w:sz w:val="24"/>
          <w:szCs w:val="24"/>
        </w:rPr>
        <w:t xml:space="preserve"> the vital role of good communication in the process of overcoming cultural differences. Rather than making conclusions based on first-hand </w:t>
      </w:r>
      <w:r w:rsidR="00177A0F" w:rsidRPr="007F073B">
        <w:rPr>
          <w:rFonts w:ascii="Arial" w:hAnsi="Arial" w:cs="Arial"/>
          <w:sz w:val="24"/>
          <w:szCs w:val="24"/>
        </w:rPr>
        <w:t>raising</w:t>
      </w:r>
      <w:r w:rsidR="00CA5708" w:rsidRPr="007F073B">
        <w:rPr>
          <w:rFonts w:ascii="Arial" w:hAnsi="Arial" w:cs="Arial"/>
          <w:sz w:val="24"/>
          <w:szCs w:val="24"/>
        </w:rPr>
        <w:t xml:space="preserve">, </w:t>
      </w:r>
      <w:r w:rsidRPr="007F073B">
        <w:rPr>
          <w:rFonts w:ascii="Arial" w:hAnsi="Arial" w:cs="Arial"/>
          <w:sz w:val="24"/>
          <w:szCs w:val="24"/>
        </w:rPr>
        <w:t>Justin</w:t>
      </w:r>
      <w:r w:rsidR="00CA5708" w:rsidRPr="007F073B">
        <w:rPr>
          <w:rFonts w:ascii="Arial" w:hAnsi="Arial" w:cs="Arial"/>
          <w:sz w:val="24"/>
          <w:szCs w:val="24"/>
        </w:rPr>
        <w:t xml:space="preserve"> starts to listen actively and to ask for </w:t>
      </w:r>
      <w:r w:rsidR="00177A0F" w:rsidRPr="007F073B">
        <w:rPr>
          <w:rFonts w:ascii="Arial" w:hAnsi="Arial" w:cs="Arial"/>
          <w:sz w:val="24"/>
          <w:szCs w:val="24"/>
        </w:rPr>
        <w:t>explanations</w:t>
      </w:r>
      <w:r w:rsidR="00CA5708" w:rsidRPr="007F073B">
        <w:rPr>
          <w:rFonts w:ascii="Arial" w:hAnsi="Arial" w:cs="Arial"/>
          <w:sz w:val="24"/>
          <w:szCs w:val="24"/>
        </w:rPr>
        <w:t xml:space="preserve"> whenever it is needed. Through the use of open-ended questions and the display of genuine interest in the guests' preferences and customs, </w:t>
      </w:r>
      <w:r w:rsidRPr="007F073B">
        <w:rPr>
          <w:rFonts w:ascii="Arial" w:hAnsi="Arial" w:cs="Arial"/>
          <w:sz w:val="24"/>
          <w:szCs w:val="24"/>
        </w:rPr>
        <w:t>Justin</w:t>
      </w:r>
      <w:r w:rsidR="00CA5708" w:rsidRPr="007F073B">
        <w:rPr>
          <w:rFonts w:ascii="Arial" w:hAnsi="Arial" w:cs="Arial"/>
          <w:sz w:val="24"/>
          <w:szCs w:val="24"/>
        </w:rPr>
        <w:t xml:space="preserve"> is looking to achieve better communication and understanding</w:t>
      </w:r>
      <w:r w:rsidRPr="007F073B">
        <w:rPr>
          <w:rFonts w:ascii="Arial" w:hAnsi="Arial" w:cs="Arial"/>
          <w:sz w:val="24"/>
          <w:szCs w:val="24"/>
        </w:rPr>
        <w:t>.</w:t>
      </w:r>
    </w:p>
    <w:p w:rsidR="00CA5708"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To sum up, the situation of </w:t>
      </w:r>
      <w:r w:rsidR="00133E7A" w:rsidRPr="007F073B">
        <w:rPr>
          <w:rFonts w:ascii="Arial" w:hAnsi="Arial" w:cs="Arial"/>
          <w:sz w:val="24"/>
          <w:szCs w:val="24"/>
        </w:rPr>
        <w:t>Justin</w:t>
      </w:r>
      <w:r w:rsidRPr="007F073B">
        <w:rPr>
          <w:rFonts w:ascii="Arial" w:hAnsi="Arial" w:cs="Arial"/>
          <w:sz w:val="24"/>
          <w:szCs w:val="24"/>
        </w:rPr>
        <w:t xml:space="preserve"> and </w:t>
      </w:r>
      <w:r w:rsidR="00177A0F" w:rsidRPr="007F073B">
        <w:rPr>
          <w:rFonts w:ascii="Arial" w:hAnsi="Arial" w:cs="Arial"/>
          <w:sz w:val="24"/>
          <w:szCs w:val="24"/>
        </w:rPr>
        <w:t>Mr</w:t>
      </w:r>
      <w:r w:rsidRPr="007F073B">
        <w:rPr>
          <w:rFonts w:ascii="Arial" w:hAnsi="Arial" w:cs="Arial"/>
          <w:sz w:val="24"/>
          <w:szCs w:val="24"/>
        </w:rPr>
        <w:t xml:space="preserve"> </w:t>
      </w:r>
      <w:r w:rsidR="00133E7A" w:rsidRPr="007F073B">
        <w:rPr>
          <w:rFonts w:ascii="Arial" w:hAnsi="Arial" w:cs="Arial"/>
          <w:sz w:val="24"/>
          <w:szCs w:val="24"/>
        </w:rPr>
        <w:t>Lee Jung</w:t>
      </w:r>
      <w:r w:rsidRPr="007F073B">
        <w:rPr>
          <w:rFonts w:ascii="Arial" w:hAnsi="Arial" w:cs="Arial"/>
          <w:sz w:val="24"/>
          <w:szCs w:val="24"/>
        </w:rPr>
        <w:t xml:space="preserve"> shows the necessity of cultural awareness in the hospitality industry, especially in places like bars and restaurants where </w:t>
      </w:r>
      <w:r w:rsidR="00177A0F" w:rsidRPr="007F073B">
        <w:rPr>
          <w:rFonts w:ascii="Arial" w:hAnsi="Arial" w:cs="Arial"/>
          <w:sz w:val="24"/>
          <w:szCs w:val="24"/>
        </w:rPr>
        <w:t>travellers</w:t>
      </w:r>
      <w:r w:rsidRPr="007F073B">
        <w:rPr>
          <w:rFonts w:ascii="Arial" w:hAnsi="Arial" w:cs="Arial"/>
          <w:sz w:val="24"/>
          <w:szCs w:val="24"/>
        </w:rPr>
        <w:t xml:space="preserve"> are constantly in contact with waiters and guests of great importance. Hospitality professionals like </w:t>
      </w:r>
      <w:r w:rsidR="00133E7A" w:rsidRPr="007F073B">
        <w:rPr>
          <w:rFonts w:ascii="Arial" w:hAnsi="Arial" w:cs="Arial"/>
          <w:sz w:val="24"/>
          <w:szCs w:val="24"/>
        </w:rPr>
        <w:t>Justin</w:t>
      </w:r>
      <w:r w:rsidRPr="007F073B">
        <w:rPr>
          <w:rFonts w:ascii="Arial" w:hAnsi="Arial" w:cs="Arial"/>
          <w:sz w:val="24"/>
          <w:szCs w:val="24"/>
        </w:rPr>
        <w:t xml:space="preserve"> can hence be able to handle cross-cultural interactions with confidence and create a great experience for guests from varied cultural backgrounds by developing cultural awareness, effective communication skills, empathy, flexibility, and a commitment to be lifelong learners.</w:t>
      </w:r>
    </w:p>
    <w:p w:rsidR="00CA5708" w:rsidRPr="007F073B" w:rsidRDefault="00CA5708" w:rsidP="007F073B">
      <w:pPr>
        <w:pStyle w:val="Heading1"/>
        <w:spacing w:line="360" w:lineRule="auto"/>
        <w:jc w:val="both"/>
        <w:rPr>
          <w:rFonts w:cs="Arial"/>
          <w:szCs w:val="24"/>
        </w:rPr>
      </w:pPr>
      <w:bookmarkStart w:id="2" w:name="_Toc166601232"/>
      <w:r w:rsidRPr="007F073B">
        <w:rPr>
          <w:rFonts w:eastAsiaTheme="majorEastAsia" w:cs="Arial"/>
          <w:szCs w:val="24"/>
        </w:rPr>
        <w:t>Training plan:</w:t>
      </w:r>
      <w:bookmarkEnd w:id="2"/>
    </w:p>
    <w:p w:rsidR="00133E7A"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At the Holiday Inn Hotel, we acknowledge the significance of cultural awareness in the provision of high-quality service to our </w:t>
      </w:r>
      <w:r w:rsidR="00032EBA" w:rsidRPr="007F073B">
        <w:rPr>
          <w:rFonts w:ascii="Arial" w:hAnsi="Arial" w:cs="Arial"/>
          <w:sz w:val="24"/>
          <w:szCs w:val="24"/>
        </w:rPr>
        <w:t>multicultural</w:t>
      </w:r>
      <w:r w:rsidRPr="007F073B">
        <w:rPr>
          <w:rFonts w:ascii="Arial" w:hAnsi="Arial" w:cs="Arial"/>
          <w:sz w:val="24"/>
          <w:szCs w:val="24"/>
        </w:rPr>
        <w:t xml:space="preserve"> guests. The situation of </w:t>
      </w:r>
      <w:r w:rsidR="00133E7A" w:rsidRPr="007F073B">
        <w:rPr>
          <w:rFonts w:ascii="Arial" w:hAnsi="Arial" w:cs="Arial"/>
          <w:sz w:val="24"/>
          <w:szCs w:val="24"/>
        </w:rPr>
        <w:t>Justin</w:t>
      </w:r>
      <w:r w:rsidRPr="007F073B">
        <w:rPr>
          <w:rFonts w:ascii="Arial" w:hAnsi="Arial" w:cs="Arial"/>
          <w:sz w:val="24"/>
          <w:szCs w:val="24"/>
        </w:rPr>
        <w:t xml:space="preserve"> and Mr. </w:t>
      </w:r>
      <w:r w:rsidR="00133E7A" w:rsidRPr="007F073B">
        <w:rPr>
          <w:rFonts w:ascii="Arial" w:hAnsi="Arial" w:cs="Arial"/>
          <w:sz w:val="24"/>
          <w:szCs w:val="24"/>
        </w:rPr>
        <w:t>Lee Jung</w:t>
      </w:r>
      <w:r w:rsidRPr="007F073B">
        <w:rPr>
          <w:rFonts w:ascii="Arial" w:hAnsi="Arial" w:cs="Arial"/>
          <w:sz w:val="24"/>
          <w:szCs w:val="24"/>
        </w:rPr>
        <w:t xml:space="preserve"> is a reminder of the fact that our staff should be able to manage cross-cultural interactions and thus they have to be skilled in this, as well as life in general. Thus, to make all employees able to deal with a similar situation in the future, we have made a thorough staff training plan which is mainly based on the improvement of cultural awareness and sensitivity</w:t>
      </w:r>
      <w:sdt>
        <w:sdtPr>
          <w:rPr>
            <w:rFonts w:ascii="Arial" w:hAnsi="Arial" w:cs="Arial"/>
            <w:sz w:val="24"/>
            <w:szCs w:val="24"/>
          </w:rPr>
          <w:id w:val="680477388"/>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Apo08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(Apospori, Nikandrou, Brewster, &amp; Papalexandris, 2008)</w:t>
          </w:r>
          <w:r w:rsidR="00603F0C" w:rsidRPr="007F073B">
            <w:rPr>
              <w:rFonts w:ascii="Arial" w:hAnsi="Arial" w:cs="Arial"/>
              <w:sz w:val="24"/>
              <w:szCs w:val="24"/>
            </w:rPr>
            <w:fldChar w:fldCharType="end"/>
          </w:r>
        </w:sdtContent>
      </w:sdt>
      <w:r w:rsidRPr="007F073B">
        <w:rPr>
          <w:rFonts w:ascii="Arial" w:hAnsi="Arial" w:cs="Arial"/>
          <w:sz w:val="24"/>
          <w:szCs w:val="24"/>
        </w:rPr>
        <w:t>.</w:t>
      </w:r>
    </w:p>
    <w:p w:rsidR="00E01958" w:rsidRPr="007F073B" w:rsidRDefault="00E01958" w:rsidP="007F073B">
      <w:pPr>
        <w:pStyle w:val="Heading2"/>
        <w:jc w:val="both"/>
        <w:rPr>
          <w:rFonts w:cs="Arial"/>
          <w:szCs w:val="24"/>
        </w:rPr>
      </w:pPr>
      <w:bookmarkStart w:id="3" w:name="_Toc166601233"/>
      <w:r w:rsidRPr="007F073B">
        <w:rPr>
          <w:rFonts w:cs="Arial"/>
          <w:szCs w:val="24"/>
        </w:rPr>
        <w:t>Communication:</w:t>
      </w:r>
      <w:bookmarkEnd w:id="3"/>
    </w:p>
    <w:p w:rsidR="00E01958" w:rsidRPr="007F073B" w:rsidRDefault="00133E7A" w:rsidP="007F073B">
      <w:pPr>
        <w:spacing w:line="360" w:lineRule="auto"/>
        <w:jc w:val="both"/>
        <w:rPr>
          <w:rFonts w:ascii="Arial" w:hAnsi="Arial" w:cs="Arial"/>
          <w:sz w:val="24"/>
          <w:szCs w:val="24"/>
        </w:rPr>
      </w:pPr>
      <w:r w:rsidRPr="007F073B">
        <w:rPr>
          <w:rFonts w:ascii="Arial" w:hAnsi="Arial" w:cs="Arial"/>
          <w:sz w:val="24"/>
          <w:szCs w:val="24"/>
        </w:rPr>
        <w:t xml:space="preserve">The main point of communication is to bridge cultural gaps and to obtain a better understanding. The workshops and role-playing exercises will be conducted, teaching the </w:t>
      </w:r>
      <w:r w:rsidR="002F0E50" w:rsidRPr="007F073B">
        <w:rPr>
          <w:rFonts w:ascii="Arial" w:hAnsi="Arial" w:cs="Arial"/>
          <w:sz w:val="24"/>
          <w:szCs w:val="24"/>
        </w:rPr>
        <w:t>employees</w:t>
      </w:r>
      <w:r w:rsidRPr="007F073B">
        <w:rPr>
          <w:rFonts w:ascii="Arial" w:hAnsi="Arial" w:cs="Arial"/>
          <w:sz w:val="24"/>
          <w:szCs w:val="24"/>
        </w:rPr>
        <w:t xml:space="preserve"> to enhance their active listening skills, </w:t>
      </w:r>
      <w:r w:rsidR="00177A0F" w:rsidRPr="007F073B">
        <w:rPr>
          <w:rFonts w:ascii="Arial" w:hAnsi="Arial" w:cs="Arial"/>
          <w:sz w:val="24"/>
          <w:szCs w:val="24"/>
        </w:rPr>
        <w:t>ask</w:t>
      </w:r>
      <w:r w:rsidRPr="007F073B">
        <w:rPr>
          <w:rFonts w:ascii="Arial" w:hAnsi="Arial" w:cs="Arial"/>
          <w:sz w:val="24"/>
          <w:szCs w:val="24"/>
        </w:rPr>
        <w:t xml:space="preserve"> clarifying questions and </w:t>
      </w:r>
      <w:r w:rsidR="00177A0F" w:rsidRPr="007F073B">
        <w:rPr>
          <w:rFonts w:ascii="Arial" w:hAnsi="Arial" w:cs="Arial"/>
          <w:sz w:val="24"/>
          <w:szCs w:val="24"/>
        </w:rPr>
        <w:t>speak</w:t>
      </w:r>
      <w:r w:rsidRPr="007F073B">
        <w:rPr>
          <w:rFonts w:ascii="Arial" w:hAnsi="Arial" w:cs="Arial"/>
          <w:sz w:val="24"/>
          <w:szCs w:val="24"/>
        </w:rPr>
        <w:t xml:space="preserve"> in a suitable manner and tone when dealing with guests from different cultural environments. The Staff will be able to communicate with guests more effectively and through this they </w:t>
      </w:r>
      <w:r w:rsidRPr="007F073B">
        <w:rPr>
          <w:rFonts w:ascii="Arial" w:hAnsi="Arial" w:cs="Arial"/>
          <w:sz w:val="24"/>
          <w:szCs w:val="24"/>
        </w:rPr>
        <w:lastRenderedPageBreak/>
        <w:t>will be able to get to know them and build a relationship that is based on respect and understanding.</w:t>
      </w:r>
    </w:p>
    <w:p w:rsidR="00E01958" w:rsidRPr="007F073B" w:rsidRDefault="00E01958" w:rsidP="007F073B">
      <w:pPr>
        <w:pStyle w:val="Heading2"/>
        <w:jc w:val="both"/>
        <w:rPr>
          <w:rFonts w:cs="Arial"/>
          <w:szCs w:val="24"/>
        </w:rPr>
      </w:pPr>
      <w:bookmarkStart w:id="4" w:name="_Toc166601234"/>
      <w:r w:rsidRPr="007F073B">
        <w:rPr>
          <w:rFonts w:cs="Arial"/>
          <w:szCs w:val="24"/>
        </w:rPr>
        <w:t>Practical Experiences:</w:t>
      </w:r>
      <w:bookmarkEnd w:id="4"/>
    </w:p>
    <w:p w:rsidR="00133E7A" w:rsidRPr="007F073B" w:rsidRDefault="00133E7A" w:rsidP="007F073B">
      <w:pPr>
        <w:spacing w:line="360" w:lineRule="auto"/>
        <w:jc w:val="both"/>
        <w:rPr>
          <w:rFonts w:ascii="Arial" w:hAnsi="Arial" w:cs="Arial"/>
          <w:sz w:val="24"/>
          <w:szCs w:val="24"/>
        </w:rPr>
      </w:pPr>
      <w:r w:rsidRPr="007F073B">
        <w:rPr>
          <w:rFonts w:ascii="Arial" w:hAnsi="Arial" w:cs="Arial"/>
          <w:sz w:val="24"/>
          <w:szCs w:val="24"/>
        </w:rPr>
        <w:t xml:space="preserve">We will arrange for the staff to have practical experience by including, in our staff development program </w:t>
      </w:r>
      <w:r w:rsidR="00177A0F" w:rsidRPr="007F073B">
        <w:rPr>
          <w:rFonts w:ascii="Arial" w:hAnsi="Arial" w:cs="Arial"/>
          <w:sz w:val="24"/>
          <w:szCs w:val="24"/>
        </w:rPr>
        <w:t>scenario-based</w:t>
      </w:r>
      <w:r w:rsidRPr="007F073B">
        <w:rPr>
          <w:rFonts w:ascii="Arial" w:hAnsi="Arial" w:cs="Arial"/>
          <w:sz w:val="24"/>
          <w:szCs w:val="24"/>
        </w:rPr>
        <w:t xml:space="preserve"> sessions. The above-mentioned sessions will be similar to the actual situation which Justin and Mr. Lee Jung had</w:t>
      </w:r>
      <w:r w:rsidR="002F0E50" w:rsidRPr="007F073B">
        <w:rPr>
          <w:rFonts w:ascii="Arial" w:hAnsi="Arial" w:cs="Arial"/>
          <w:sz w:val="24"/>
          <w:szCs w:val="24"/>
        </w:rPr>
        <w:t>. E</w:t>
      </w:r>
      <w:r w:rsidRPr="007F073B">
        <w:rPr>
          <w:rFonts w:ascii="Arial" w:hAnsi="Arial" w:cs="Arial"/>
          <w:sz w:val="24"/>
          <w:szCs w:val="24"/>
        </w:rPr>
        <w:t>mployees will practice their cultural awareness and communication skills in a safe and supportive environment. Through the experience of various situations, our staff will be able to boost their confidence in dealing with the same likewise situations through a professional and empathetic approach</w:t>
      </w:r>
      <w:sdt>
        <w:sdtPr>
          <w:rPr>
            <w:rFonts w:ascii="Arial" w:hAnsi="Arial" w:cs="Arial"/>
            <w:sz w:val="24"/>
            <w:szCs w:val="24"/>
          </w:rPr>
          <w:id w:val="-1301065163"/>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Arm14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(Armstrong, 2014)</w:t>
          </w:r>
          <w:r w:rsidR="00603F0C" w:rsidRPr="007F073B">
            <w:rPr>
              <w:rFonts w:ascii="Arial" w:hAnsi="Arial" w:cs="Arial"/>
              <w:sz w:val="24"/>
              <w:szCs w:val="24"/>
            </w:rPr>
            <w:fldChar w:fldCharType="end"/>
          </w:r>
        </w:sdtContent>
      </w:sdt>
      <w:r w:rsidRPr="007F073B">
        <w:rPr>
          <w:rFonts w:ascii="Arial" w:hAnsi="Arial" w:cs="Arial"/>
          <w:sz w:val="24"/>
          <w:szCs w:val="24"/>
        </w:rPr>
        <w:t>.</w:t>
      </w:r>
    </w:p>
    <w:p w:rsidR="00E01958" w:rsidRPr="007F073B" w:rsidRDefault="00E01958" w:rsidP="007F073B">
      <w:pPr>
        <w:pStyle w:val="Heading2"/>
        <w:jc w:val="both"/>
        <w:rPr>
          <w:rFonts w:cs="Arial"/>
          <w:szCs w:val="24"/>
        </w:rPr>
      </w:pPr>
      <w:bookmarkStart w:id="5" w:name="_Toc166601235"/>
      <w:r w:rsidRPr="007F073B">
        <w:rPr>
          <w:rFonts w:cs="Arial"/>
          <w:szCs w:val="24"/>
        </w:rPr>
        <w:t>Cultural Norms</w:t>
      </w:r>
      <w:bookmarkEnd w:id="5"/>
    </w:p>
    <w:p w:rsidR="00CA5708"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We will offer all the staff members the training sessions which go into various cultural practices, customs, and norms. The sessions will deal with different aspects of the culture such as communication formats, social behavior, gestures and religious norms. Through the multiple cultures, our staff will acquire a more thorough knowledge of the distinctive backgrounds of our visitors and will be therefore more able to interpret and react correctly to the </w:t>
      </w:r>
      <w:r w:rsidR="00177A0F" w:rsidRPr="007F073B">
        <w:rPr>
          <w:rFonts w:ascii="Arial" w:hAnsi="Arial" w:cs="Arial"/>
          <w:sz w:val="24"/>
          <w:szCs w:val="24"/>
        </w:rPr>
        <w:t>behaviour</w:t>
      </w:r>
      <w:r w:rsidRPr="007F073B">
        <w:rPr>
          <w:rFonts w:ascii="Arial" w:hAnsi="Arial" w:cs="Arial"/>
          <w:sz w:val="24"/>
          <w:szCs w:val="24"/>
        </w:rPr>
        <w:t xml:space="preserve"> of the guests</w:t>
      </w:r>
      <w:r w:rsidR="00133E7A" w:rsidRPr="007F073B">
        <w:rPr>
          <w:rFonts w:ascii="Arial" w:hAnsi="Arial" w:cs="Arial"/>
          <w:sz w:val="24"/>
          <w:szCs w:val="24"/>
        </w:rPr>
        <w:t>.</w:t>
      </w:r>
    </w:p>
    <w:p w:rsidR="007F073B" w:rsidRDefault="002E24DF" w:rsidP="007F073B">
      <w:pPr>
        <w:spacing w:line="360" w:lineRule="auto"/>
        <w:jc w:val="both"/>
        <w:rPr>
          <w:rStyle w:val="Heading2Char"/>
          <w:rFonts w:cs="Arial"/>
          <w:szCs w:val="24"/>
        </w:rPr>
      </w:pPr>
      <w:bookmarkStart w:id="6" w:name="_Toc166601236"/>
      <w:r w:rsidRPr="007F073B">
        <w:rPr>
          <w:rStyle w:val="Heading2Char"/>
          <w:rFonts w:cs="Arial"/>
          <w:szCs w:val="24"/>
        </w:rPr>
        <w:t>Impact of Culture:</w:t>
      </w:r>
      <w:bookmarkEnd w:id="6"/>
    </w:p>
    <w:p w:rsidR="00CA5708" w:rsidRPr="007F073B" w:rsidRDefault="00CA5708" w:rsidP="007F073B">
      <w:pPr>
        <w:spacing w:line="360" w:lineRule="auto"/>
        <w:jc w:val="both"/>
        <w:rPr>
          <w:rFonts w:ascii="Arial" w:hAnsi="Arial" w:cs="Arial"/>
          <w:sz w:val="24"/>
          <w:szCs w:val="24"/>
        </w:rPr>
      </w:pPr>
      <w:bookmarkStart w:id="7" w:name="_GoBack"/>
      <w:bookmarkEnd w:id="7"/>
      <w:r w:rsidRPr="007F073B">
        <w:rPr>
          <w:rFonts w:ascii="Arial" w:hAnsi="Arial" w:cs="Arial"/>
          <w:sz w:val="24"/>
          <w:szCs w:val="24"/>
        </w:rPr>
        <w:t xml:space="preserve">The way the </w:t>
      </w:r>
      <w:r w:rsidR="002F0E50" w:rsidRPr="007F073B">
        <w:rPr>
          <w:rFonts w:ascii="Arial" w:hAnsi="Arial" w:cs="Arial"/>
          <w:sz w:val="24"/>
          <w:szCs w:val="24"/>
        </w:rPr>
        <w:t>staff</w:t>
      </w:r>
      <w:r w:rsidRPr="007F073B">
        <w:rPr>
          <w:rFonts w:ascii="Arial" w:hAnsi="Arial" w:cs="Arial"/>
          <w:sz w:val="24"/>
          <w:szCs w:val="24"/>
        </w:rPr>
        <w:t xml:space="preserve"> handle the people of an organi</w:t>
      </w:r>
      <w:r w:rsidR="00133E7A" w:rsidRPr="007F073B">
        <w:rPr>
          <w:rFonts w:ascii="Arial" w:hAnsi="Arial" w:cs="Arial"/>
          <w:sz w:val="24"/>
          <w:szCs w:val="24"/>
        </w:rPr>
        <w:t>s</w:t>
      </w:r>
      <w:r w:rsidRPr="007F073B">
        <w:rPr>
          <w:rFonts w:ascii="Arial" w:hAnsi="Arial" w:cs="Arial"/>
          <w:sz w:val="24"/>
          <w:szCs w:val="24"/>
        </w:rPr>
        <w:t>ation has a big impact on the culture of the organi</w:t>
      </w:r>
      <w:r w:rsidR="00133E7A" w:rsidRPr="007F073B">
        <w:rPr>
          <w:rFonts w:ascii="Arial" w:hAnsi="Arial" w:cs="Arial"/>
          <w:sz w:val="24"/>
          <w:szCs w:val="24"/>
        </w:rPr>
        <w:t>s</w:t>
      </w:r>
      <w:r w:rsidRPr="007F073B">
        <w:rPr>
          <w:rFonts w:ascii="Arial" w:hAnsi="Arial" w:cs="Arial"/>
          <w:sz w:val="24"/>
          <w:szCs w:val="24"/>
        </w:rPr>
        <w:t xml:space="preserve">ation and the feeling of inclusivity and respect. Our top management team will show the way, by setting an example, which will be the best and </w:t>
      </w:r>
      <w:r w:rsidR="00177A0F" w:rsidRPr="007F073B">
        <w:rPr>
          <w:rFonts w:ascii="Arial" w:hAnsi="Arial" w:cs="Arial"/>
          <w:sz w:val="24"/>
          <w:szCs w:val="24"/>
        </w:rPr>
        <w:t xml:space="preserve">most </w:t>
      </w:r>
      <w:r w:rsidRPr="007F073B">
        <w:rPr>
          <w:rFonts w:ascii="Arial" w:hAnsi="Arial" w:cs="Arial"/>
          <w:sz w:val="24"/>
          <w:szCs w:val="24"/>
        </w:rPr>
        <w:t>effective way to show their commitment to cultural awareness and sensitivity in their relations with staff, guests, etc. Through assistance, motivation, and direction, the staff will be able to motivate and encourage them to accept cultural diversity and achieve excellence in hospitality.</w:t>
      </w:r>
    </w:p>
    <w:p w:rsidR="00CA5708"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In </w:t>
      </w:r>
      <w:r w:rsidR="00DD1D31" w:rsidRPr="007F073B">
        <w:rPr>
          <w:rFonts w:ascii="Arial" w:hAnsi="Arial" w:cs="Arial"/>
          <w:sz w:val="24"/>
          <w:szCs w:val="24"/>
        </w:rPr>
        <w:t>summary</w:t>
      </w:r>
      <w:r w:rsidRPr="007F073B">
        <w:rPr>
          <w:rFonts w:ascii="Arial" w:hAnsi="Arial" w:cs="Arial"/>
          <w:sz w:val="24"/>
          <w:szCs w:val="24"/>
        </w:rPr>
        <w:t xml:space="preserve">, Holiday Inn Hotel's staff training plan is prepared to give our workers the necessary skills and knowledge to face the challenges of conducting cross-cultural interactions </w:t>
      </w:r>
      <w:r w:rsidR="00177A0F" w:rsidRPr="007F073B">
        <w:rPr>
          <w:rFonts w:ascii="Arial" w:hAnsi="Arial" w:cs="Arial"/>
          <w:sz w:val="24"/>
          <w:szCs w:val="24"/>
        </w:rPr>
        <w:t>confidently and professionally</w:t>
      </w:r>
      <w:sdt>
        <w:sdtPr>
          <w:rPr>
            <w:rFonts w:ascii="Arial" w:hAnsi="Arial" w:cs="Arial"/>
            <w:sz w:val="24"/>
            <w:szCs w:val="24"/>
          </w:rPr>
          <w:id w:val="2024973387"/>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Gro06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(Grobler, Warnich, Carrell, Elbert, &amp; Hatflied, 2006)</w:t>
          </w:r>
          <w:r w:rsidR="00603F0C" w:rsidRPr="007F073B">
            <w:rPr>
              <w:rFonts w:ascii="Arial" w:hAnsi="Arial" w:cs="Arial"/>
              <w:sz w:val="24"/>
              <w:szCs w:val="24"/>
            </w:rPr>
            <w:fldChar w:fldCharType="end"/>
          </w:r>
        </w:sdtContent>
      </w:sdt>
      <w:r w:rsidRPr="007F073B">
        <w:rPr>
          <w:rFonts w:ascii="Arial" w:hAnsi="Arial" w:cs="Arial"/>
          <w:sz w:val="24"/>
          <w:szCs w:val="24"/>
        </w:rPr>
        <w:t xml:space="preserve">. Through cultural education, effective communication skills, empathy, flexibility, </w:t>
      </w:r>
      <w:r w:rsidRPr="007F073B">
        <w:rPr>
          <w:rFonts w:ascii="Arial" w:hAnsi="Arial" w:cs="Arial"/>
          <w:sz w:val="24"/>
          <w:szCs w:val="24"/>
        </w:rPr>
        <w:lastRenderedPageBreak/>
        <w:t xml:space="preserve">scenario-based training, continuous learning, and leadership support, we </w:t>
      </w:r>
      <w:r w:rsidR="002F0E50" w:rsidRPr="007F073B">
        <w:rPr>
          <w:rFonts w:ascii="Arial" w:hAnsi="Arial" w:cs="Arial"/>
          <w:sz w:val="24"/>
          <w:szCs w:val="24"/>
        </w:rPr>
        <w:t>will</w:t>
      </w:r>
      <w:r w:rsidRPr="007F073B">
        <w:rPr>
          <w:rFonts w:ascii="Arial" w:hAnsi="Arial" w:cs="Arial"/>
          <w:sz w:val="24"/>
          <w:szCs w:val="24"/>
        </w:rPr>
        <w:t xml:space="preserve"> mak</w:t>
      </w:r>
      <w:r w:rsidR="002F0E50" w:rsidRPr="007F073B">
        <w:rPr>
          <w:rFonts w:ascii="Arial" w:hAnsi="Arial" w:cs="Arial"/>
          <w:sz w:val="24"/>
          <w:szCs w:val="24"/>
        </w:rPr>
        <w:t xml:space="preserve">e </w:t>
      </w:r>
      <w:r w:rsidRPr="007F073B">
        <w:rPr>
          <w:rFonts w:ascii="Arial" w:hAnsi="Arial" w:cs="Arial"/>
          <w:sz w:val="24"/>
          <w:szCs w:val="24"/>
        </w:rPr>
        <w:t>sure that all guests are valued, respected and well-cared for, regardless of their cultural background.</w:t>
      </w:r>
    </w:p>
    <w:p w:rsidR="007F073B" w:rsidRDefault="007F073B" w:rsidP="007F073B">
      <w:pPr>
        <w:spacing w:line="360" w:lineRule="auto"/>
        <w:jc w:val="both"/>
        <w:rPr>
          <w:rFonts w:ascii="Arial" w:hAnsi="Arial" w:cs="Arial"/>
          <w:sz w:val="24"/>
          <w:szCs w:val="24"/>
        </w:rPr>
      </w:pPr>
    </w:p>
    <w:p w:rsidR="007F073B" w:rsidRPr="007F073B" w:rsidRDefault="007F073B" w:rsidP="007F073B">
      <w:pPr>
        <w:spacing w:line="360" w:lineRule="auto"/>
        <w:jc w:val="both"/>
        <w:rPr>
          <w:rFonts w:ascii="Arial" w:hAnsi="Arial" w:cs="Arial"/>
          <w:sz w:val="24"/>
          <w:szCs w:val="24"/>
        </w:rPr>
      </w:pPr>
    </w:p>
    <w:p w:rsidR="002E24DF" w:rsidRPr="007F073B" w:rsidRDefault="00CA5708" w:rsidP="007F073B">
      <w:pPr>
        <w:pStyle w:val="Heading1"/>
        <w:spacing w:line="360" w:lineRule="auto"/>
        <w:jc w:val="both"/>
        <w:rPr>
          <w:rFonts w:cs="Arial"/>
          <w:szCs w:val="24"/>
        </w:rPr>
      </w:pPr>
      <w:bookmarkStart w:id="8" w:name="_Toc166601237"/>
      <w:r w:rsidRPr="007F073B">
        <w:rPr>
          <w:rFonts w:cs="Arial"/>
          <w:szCs w:val="24"/>
        </w:rPr>
        <w:t>Self</w:t>
      </w:r>
      <w:r w:rsidR="002F0E50" w:rsidRPr="007F073B">
        <w:rPr>
          <w:rFonts w:cs="Arial"/>
          <w:szCs w:val="24"/>
        </w:rPr>
        <w:t>-</w:t>
      </w:r>
      <w:r w:rsidRPr="007F073B">
        <w:rPr>
          <w:rFonts w:cs="Arial"/>
          <w:szCs w:val="24"/>
        </w:rPr>
        <w:t>Reflection:</w:t>
      </w:r>
      <w:bookmarkEnd w:id="8"/>
    </w:p>
    <w:p w:rsidR="002E24DF" w:rsidRPr="007F073B" w:rsidRDefault="002E24DF" w:rsidP="007F073B">
      <w:pPr>
        <w:pStyle w:val="Heading2"/>
        <w:jc w:val="both"/>
        <w:rPr>
          <w:rFonts w:cs="Arial"/>
          <w:szCs w:val="24"/>
          <w:lang w:val="en-GB"/>
        </w:rPr>
      </w:pPr>
      <w:bookmarkStart w:id="9" w:name="_Toc166601238"/>
      <w:r w:rsidRPr="007F073B">
        <w:rPr>
          <w:rFonts w:cs="Arial"/>
          <w:szCs w:val="24"/>
          <w:lang w:val="en-GB"/>
        </w:rPr>
        <w:t>Description:</w:t>
      </w:r>
      <w:bookmarkEnd w:id="9"/>
    </w:p>
    <w:p w:rsidR="00CA5708"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While I ponder my knowledge about the significance of cultural awareness in the hospitality industry, I recall the path that I have taken, especially at </w:t>
      </w:r>
      <w:r w:rsidR="00032EBA" w:rsidRPr="007F073B">
        <w:rPr>
          <w:rFonts w:ascii="Arial" w:hAnsi="Arial" w:cs="Arial"/>
          <w:sz w:val="24"/>
          <w:szCs w:val="24"/>
        </w:rPr>
        <w:t xml:space="preserve">the </w:t>
      </w:r>
      <w:r w:rsidRPr="007F073B">
        <w:rPr>
          <w:rFonts w:ascii="Arial" w:hAnsi="Arial" w:cs="Arial"/>
          <w:sz w:val="24"/>
          <w:szCs w:val="24"/>
        </w:rPr>
        <w:t>Holiday Inn Hotel Hotel. At first, my grasp of cultural awareness might have been quite shallow, but gradually, it turned into a more profound understanding of its value in offering excellent service to customers from different countries.</w:t>
      </w:r>
    </w:p>
    <w:p w:rsidR="002E24DF" w:rsidRPr="007F073B" w:rsidRDefault="002E24DF" w:rsidP="007F073B">
      <w:pPr>
        <w:pStyle w:val="Heading2"/>
        <w:jc w:val="both"/>
        <w:rPr>
          <w:rFonts w:cs="Arial"/>
          <w:szCs w:val="24"/>
        </w:rPr>
      </w:pPr>
      <w:bookmarkStart w:id="10" w:name="_Toc166601239"/>
      <w:r w:rsidRPr="007F073B">
        <w:rPr>
          <w:rFonts w:cs="Arial"/>
          <w:szCs w:val="24"/>
        </w:rPr>
        <w:t>Feelings</w:t>
      </w:r>
      <w:bookmarkEnd w:id="10"/>
    </w:p>
    <w:p w:rsidR="00CA5708"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Initially, my aim in hospitality was to offer efficient service and </w:t>
      </w:r>
      <w:r w:rsidR="00032EBA" w:rsidRPr="007F073B">
        <w:rPr>
          <w:rFonts w:ascii="Arial" w:hAnsi="Arial" w:cs="Arial"/>
          <w:sz w:val="24"/>
          <w:szCs w:val="24"/>
        </w:rPr>
        <w:t>fulfil</w:t>
      </w:r>
      <w:r w:rsidRPr="007F073B">
        <w:rPr>
          <w:rFonts w:ascii="Arial" w:hAnsi="Arial" w:cs="Arial"/>
          <w:sz w:val="24"/>
          <w:szCs w:val="24"/>
        </w:rPr>
        <w:t xml:space="preserve"> the guests' requirements according to the standard procedures. I knew there was the fact that our guests were culturally diverse but I did not know how I </w:t>
      </w:r>
      <w:r w:rsidR="00032EBA" w:rsidRPr="007F073B">
        <w:rPr>
          <w:rFonts w:ascii="Arial" w:hAnsi="Arial" w:cs="Arial"/>
          <w:sz w:val="24"/>
          <w:szCs w:val="24"/>
        </w:rPr>
        <w:t>would</w:t>
      </w:r>
      <w:r w:rsidRPr="007F073B">
        <w:rPr>
          <w:rFonts w:ascii="Arial" w:hAnsi="Arial" w:cs="Arial"/>
          <w:sz w:val="24"/>
          <w:szCs w:val="24"/>
        </w:rPr>
        <w:t xml:space="preserve"> be affected</w:t>
      </w:r>
      <w:sdt>
        <w:sdtPr>
          <w:rPr>
            <w:rFonts w:ascii="Arial" w:hAnsi="Arial" w:cs="Arial"/>
            <w:sz w:val="24"/>
            <w:szCs w:val="24"/>
          </w:rPr>
          <w:id w:val="789712825"/>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Gue11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(Guest, 2011)</w:t>
          </w:r>
          <w:r w:rsidR="00603F0C" w:rsidRPr="007F073B">
            <w:rPr>
              <w:rFonts w:ascii="Arial" w:hAnsi="Arial" w:cs="Arial"/>
              <w:sz w:val="24"/>
              <w:szCs w:val="24"/>
            </w:rPr>
            <w:fldChar w:fldCharType="end"/>
          </w:r>
        </w:sdtContent>
      </w:sdt>
      <w:r w:rsidRPr="007F073B">
        <w:rPr>
          <w:rFonts w:ascii="Arial" w:hAnsi="Arial" w:cs="Arial"/>
          <w:sz w:val="24"/>
          <w:szCs w:val="24"/>
        </w:rPr>
        <w:t xml:space="preserve">. Nevertheless, as I met different people and dealt with different issues at </w:t>
      </w:r>
      <w:r w:rsidR="00032EBA" w:rsidRPr="007F073B">
        <w:rPr>
          <w:rFonts w:ascii="Arial" w:hAnsi="Arial" w:cs="Arial"/>
          <w:sz w:val="24"/>
          <w:szCs w:val="24"/>
        </w:rPr>
        <w:t xml:space="preserve">the </w:t>
      </w:r>
      <w:r w:rsidRPr="007F073B">
        <w:rPr>
          <w:rFonts w:ascii="Arial" w:hAnsi="Arial" w:cs="Arial"/>
          <w:sz w:val="24"/>
          <w:szCs w:val="24"/>
        </w:rPr>
        <w:t>Holiday Inn Hotel, I started to see other points of view.</w:t>
      </w:r>
      <w:r w:rsidR="00603F0C" w:rsidRPr="007F073B">
        <w:rPr>
          <w:rFonts w:ascii="Arial" w:hAnsi="Arial" w:cs="Arial"/>
          <w:sz w:val="24"/>
          <w:szCs w:val="24"/>
        </w:rPr>
        <w:t xml:space="preserve"> </w:t>
      </w:r>
      <w:r w:rsidRPr="007F073B">
        <w:rPr>
          <w:rFonts w:ascii="Arial" w:hAnsi="Arial" w:cs="Arial"/>
          <w:sz w:val="24"/>
          <w:szCs w:val="24"/>
        </w:rPr>
        <w:t xml:space="preserve">One of the instances that will always be in my memory was when I was giving a tour to the </w:t>
      </w:r>
      <w:r w:rsidR="00603F0C" w:rsidRPr="007F073B">
        <w:rPr>
          <w:rFonts w:ascii="Arial" w:hAnsi="Arial" w:cs="Arial"/>
          <w:sz w:val="24"/>
          <w:szCs w:val="24"/>
        </w:rPr>
        <w:t>Italian</w:t>
      </w:r>
      <w:r w:rsidRPr="007F073B">
        <w:rPr>
          <w:rFonts w:ascii="Arial" w:hAnsi="Arial" w:cs="Arial"/>
          <w:sz w:val="24"/>
          <w:szCs w:val="24"/>
        </w:rPr>
        <w:t xml:space="preserve"> students who were at the hotel for a conference. At first, I started the interaction with the same mindset that I was using with the other guests, thus, I concentrated on efficiency and professionalism. On the contrary, as the interaction developed, I understood that my approach was not fitting with th</w:t>
      </w:r>
      <w:r w:rsidR="00603F0C" w:rsidRPr="007F073B">
        <w:rPr>
          <w:rFonts w:ascii="Arial" w:hAnsi="Arial" w:cs="Arial"/>
          <w:sz w:val="24"/>
          <w:szCs w:val="24"/>
        </w:rPr>
        <w:t>em</w:t>
      </w:r>
      <w:r w:rsidRPr="007F073B">
        <w:rPr>
          <w:rFonts w:ascii="Arial" w:hAnsi="Arial" w:cs="Arial"/>
          <w:sz w:val="24"/>
          <w:szCs w:val="24"/>
        </w:rPr>
        <w:t>.</w:t>
      </w:r>
    </w:p>
    <w:p w:rsidR="00CA5708" w:rsidRPr="007F073B" w:rsidRDefault="002E24DF" w:rsidP="007F073B">
      <w:pPr>
        <w:spacing w:line="360" w:lineRule="auto"/>
        <w:jc w:val="both"/>
        <w:rPr>
          <w:rFonts w:ascii="Arial" w:hAnsi="Arial" w:cs="Arial"/>
          <w:sz w:val="24"/>
          <w:szCs w:val="24"/>
        </w:rPr>
      </w:pPr>
      <w:bookmarkStart w:id="11" w:name="_Toc166601240"/>
      <w:r w:rsidRPr="007F073B">
        <w:rPr>
          <w:rStyle w:val="Heading2Char"/>
          <w:rFonts w:cs="Arial"/>
          <w:szCs w:val="24"/>
        </w:rPr>
        <w:t>Evaluation</w:t>
      </w:r>
      <w:bookmarkEnd w:id="11"/>
      <w:r w:rsidRPr="007F073B">
        <w:rPr>
          <w:rStyle w:val="Heading2Char"/>
          <w:rFonts w:cs="Arial"/>
          <w:szCs w:val="24"/>
        </w:rPr>
        <w:br/>
      </w:r>
      <w:r w:rsidR="00CA5708" w:rsidRPr="007F073B">
        <w:rPr>
          <w:rFonts w:ascii="Arial" w:hAnsi="Arial" w:cs="Arial"/>
          <w:sz w:val="24"/>
          <w:szCs w:val="24"/>
        </w:rPr>
        <w:t xml:space="preserve">That experience was my new knowledge </w:t>
      </w:r>
      <w:r w:rsidR="00032EBA" w:rsidRPr="007F073B">
        <w:rPr>
          <w:rFonts w:ascii="Arial" w:hAnsi="Arial" w:cs="Arial"/>
          <w:sz w:val="24"/>
          <w:szCs w:val="24"/>
        </w:rPr>
        <w:t>of</w:t>
      </w:r>
      <w:r w:rsidR="00CA5708" w:rsidRPr="007F073B">
        <w:rPr>
          <w:rFonts w:ascii="Arial" w:hAnsi="Arial" w:cs="Arial"/>
          <w:sz w:val="24"/>
          <w:szCs w:val="24"/>
        </w:rPr>
        <w:t xml:space="preserve"> cultural awareness. I understood that my usual way of doing things, which works well in some situations, may not be good enough for the guests who come from different cultures. By the time I took another step back from the situation and learned some helpful tips, I reali</w:t>
      </w:r>
      <w:r w:rsidR="00133E7A" w:rsidRPr="007F073B">
        <w:rPr>
          <w:rFonts w:ascii="Arial" w:hAnsi="Arial" w:cs="Arial"/>
          <w:sz w:val="24"/>
          <w:szCs w:val="24"/>
        </w:rPr>
        <w:t>s</w:t>
      </w:r>
      <w:r w:rsidR="00CA5708" w:rsidRPr="007F073B">
        <w:rPr>
          <w:rFonts w:ascii="Arial" w:hAnsi="Arial" w:cs="Arial"/>
          <w:sz w:val="24"/>
          <w:szCs w:val="24"/>
        </w:rPr>
        <w:t>ed the significance of cultural sensitivity and the necessity of changing my communication style to cater to guests of diverse backgrounds.</w:t>
      </w:r>
      <w:r w:rsidR="00603F0C" w:rsidRPr="007F073B">
        <w:rPr>
          <w:rFonts w:ascii="Arial" w:hAnsi="Arial" w:cs="Arial"/>
          <w:sz w:val="24"/>
          <w:szCs w:val="24"/>
        </w:rPr>
        <w:t xml:space="preserve"> </w:t>
      </w:r>
      <w:r w:rsidR="00CA5708" w:rsidRPr="007F073B">
        <w:rPr>
          <w:rFonts w:ascii="Arial" w:hAnsi="Arial" w:cs="Arial"/>
          <w:sz w:val="24"/>
          <w:szCs w:val="24"/>
        </w:rPr>
        <w:t xml:space="preserve">Gradually, I, for example, sought the </w:t>
      </w:r>
      <w:r w:rsidR="00032EBA" w:rsidRPr="007F073B">
        <w:rPr>
          <w:rFonts w:ascii="Arial" w:hAnsi="Arial" w:cs="Arial"/>
          <w:sz w:val="24"/>
          <w:szCs w:val="24"/>
        </w:rPr>
        <w:t>chance</w:t>
      </w:r>
      <w:r w:rsidR="00CA5708" w:rsidRPr="007F073B">
        <w:rPr>
          <w:rFonts w:ascii="Arial" w:hAnsi="Arial" w:cs="Arial"/>
          <w:sz w:val="24"/>
          <w:szCs w:val="24"/>
        </w:rPr>
        <w:t xml:space="preserve"> to learn more about the culture </w:t>
      </w:r>
      <w:r w:rsidR="00CA5708" w:rsidRPr="007F073B">
        <w:rPr>
          <w:rFonts w:ascii="Arial" w:hAnsi="Arial" w:cs="Arial"/>
          <w:sz w:val="24"/>
          <w:szCs w:val="24"/>
        </w:rPr>
        <w:lastRenderedPageBreak/>
        <w:t xml:space="preserve">and customs of different societies. I joined the hotel in the sessions of cultural sensitivity training, talked to my colleagues from different backgrounds, and asked the guests </w:t>
      </w:r>
      <w:r w:rsidR="00032EBA" w:rsidRPr="007F073B">
        <w:rPr>
          <w:rFonts w:ascii="Arial" w:hAnsi="Arial" w:cs="Arial"/>
          <w:sz w:val="24"/>
          <w:szCs w:val="24"/>
        </w:rPr>
        <w:t>about</w:t>
      </w:r>
      <w:r w:rsidR="00CA5708" w:rsidRPr="007F073B">
        <w:rPr>
          <w:rFonts w:ascii="Arial" w:hAnsi="Arial" w:cs="Arial"/>
          <w:sz w:val="24"/>
          <w:szCs w:val="24"/>
        </w:rPr>
        <w:t xml:space="preserve"> their experiences. By participating in those activities I was able to observe how the cultural differences work and how they affect the interaction of guests</w:t>
      </w:r>
      <w:sdt>
        <w:sdtPr>
          <w:rPr>
            <w:rFonts w:ascii="Arial" w:hAnsi="Arial" w:cs="Arial"/>
            <w:sz w:val="24"/>
            <w:szCs w:val="24"/>
          </w:rPr>
          <w:id w:val="941966829"/>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Ich94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(Ichniowski, Shaw, &amp; Prennushi, 1994)</w:t>
          </w:r>
          <w:r w:rsidR="00603F0C" w:rsidRPr="007F073B">
            <w:rPr>
              <w:rFonts w:ascii="Arial" w:hAnsi="Arial" w:cs="Arial"/>
              <w:sz w:val="24"/>
              <w:szCs w:val="24"/>
            </w:rPr>
            <w:fldChar w:fldCharType="end"/>
          </w:r>
        </w:sdtContent>
      </w:sdt>
      <w:r w:rsidR="00CA5708" w:rsidRPr="007F073B">
        <w:rPr>
          <w:rFonts w:ascii="Arial" w:hAnsi="Arial" w:cs="Arial"/>
          <w:sz w:val="24"/>
          <w:szCs w:val="24"/>
        </w:rPr>
        <w:t>.</w:t>
      </w:r>
    </w:p>
    <w:p w:rsidR="00CA5708" w:rsidRPr="007F073B" w:rsidRDefault="002E24DF" w:rsidP="007F073B">
      <w:pPr>
        <w:spacing w:line="360" w:lineRule="auto"/>
        <w:jc w:val="both"/>
        <w:rPr>
          <w:rFonts w:ascii="Arial" w:hAnsi="Arial" w:cs="Arial"/>
          <w:sz w:val="24"/>
          <w:szCs w:val="24"/>
        </w:rPr>
      </w:pPr>
      <w:bookmarkStart w:id="12" w:name="_Toc166601241"/>
      <w:r w:rsidRPr="007F073B">
        <w:rPr>
          <w:rStyle w:val="Heading2Char"/>
          <w:rFonts w:cs="Arial"/>
          <w:szCs w:val="24"/>
        </w:rPr>
        <w:t>Analysis:</w:t>
      </w:r>
      <w:bookmarkEnd w:id="12"/>
      <w:r w:rsidRPr="007F073B">
        <w:rPr>
          <w:rStyle w:val="Heading2Char"/>
          <w:rFonts w:cs="Arial"/>
          <w:szCs w:val="24"/>
        </w:rPr>
        <w:br/>
      </w:r>
      <w:r w:rsidR="00CA5708" w:rsidRPr="007F073B">
        <w:rPr>
          <w:rFonts w:ascii="Arial" w:hAnsi="Arial" w:cs="Arial"/>
          <w:sz w:val="24"/>
          <w:szCs w:val="24"/>
        </w:rPr>
        <w:t xml:space="preserve">Thinking about these experiences, I am aware of the fact that my </w:t>
      </w:r>
      <w:r w:rsidR="00032EBA" w:rsidRPr="007F073B">
        <w:rPr>
          <w:rFonts w:ascii="Arial" w:hAnsi="Arial" w:cs="Arial"/>
          <w:sz w:val="24"/>
          <w:szCs w:val="24"/>
        </w:rPr>
        <w:t>cultural</w:t>
      </w:r>
      <w:r w:rsidR="00CA5708" w:rsidRPr="007F073B">
        <w:rPr>
          <w:rFonts w:ascii="Arial" w:hAnsi="Arial" w:cs="Arial"/>
          <w:sz w:val="24"/>
          <w:szCs w:val="24"/>
        </w:rPr>
        <w:t xml:space="preserve"> awareness has changed tremendously during these years. That which formerly appeared as a side feature of hospitality has now been transformed into the core of my service to guests that I provide to them. Now I can see that cultural awareness is not just about the differences recognition but the act of embracing them and the adaptation of oneself to the guests so that everyone will feel at home.</w:t>
      </w:r>
    </w:p>
    <w:p w:rsidR="002E24DF" w:rsidRPr="007F073B" w:rsidRDefault="002E24DF" w:rsidP="007F073B">
      <w:pPr>
        <w:pStyle w:val="Heading2"/>
        <w:jc w:val="both"/>
        <w:rPr>
          <w:rFonts w:cs="Arial"/>
          <w:szCs w:val="24"/>
        </w:rPr>
      </w:pPr>
      <w:bookmarkStart w:id="13" w:name="_Toc166601242"/>
      <w:r w:rsidRPr="007F073B">
        <w:rPr>
          <w:rFonts w:cs="Arial"/>
          <w:szCs w:val="24"/>
        </w:rPr>
        <w:t>Conclusion:</w:t>
      </w:r>
      <w:bookmarkEnd w:id="13"/>
    </w:p>
    <w:p w:rsidR="00D44BF1" w:rsidRPr="007F073B" w:rsidRDefault="00CA5708" w:rsidP="007F073B">
      <w:pPr>
        <w:spacing w:line="360" w:lineRule="auto"/>
        <w:jc w:val="both"/>
        <w:rPr>
          <w:rFonts w:ascii="Arial" w:hAnsi="Arial" w:cs="Arial"/>
          <w:sz w:val="24"/>
          <w:szCs w:val="24"/>
        </w:rPr>
      </w:pPr>
      <w:r w:rsidRPr="007F073B">
        <w:rPr>
          <w:rFonts w:ascii="Arial" w:hAnsi="Arial" w:cs="Arial"/>
          <w:sz w:val="24"/>
          <w:szCs w:val="24"/>
        </w:rPr>
        <w:t xml:space="preserve">my experience at </w:t>
      </w:r>
      <w:r w:rsidR="00032EBA" w:rsidRPr="007F073B">
        <w:rPr>
          <w:rFonts w:ascii="Arial" w:hAnsi="Arial" w:cs="Arial"/>
          <w:sz w:val="24"/>
          <w:szCs w:val="24"/>
        </w:rPr>
        <w:t xml:space="preserve">the </w:t>
      </w:r>
      <w:r w:rsidRPr="007F073B">
        <w:rPr>
          <w:rFonts w:ascii="Arial" w:hAnsi="Arial" w:cs="Arial"/>
          <w:sz w:val="24"/>
          <w:szCs w:val="24"/>
        </w:rPr>
        <w:t xml:space="preserve">Holiday Inn Hotel has been vital in moulding my conception of the significance of cultural awareness within the hospitality industry. </w:t>
      </w:r>
      <w:r w:rsidR="00032EBA" w:rsidRPr="007F073B">
        <w:rPr>
          <w:rFonts w:ascii="Arial" w:hAnsi="Arial" w:cs="Arial"/>
          <w:sz w:val="24"/>
          <w:szCs w:val="24"/>
        </w:rPr>
        <w:t>Through</w:t>
      </w:r>
      <w:r w:rsidRPr="007F073B">
        <w:rPr>
          <w:rFonts w:ascii="Arial" w:hAnsi="Arial" w:cs="Arial"/>
          <w:sz w:val="24"/>
          <w:szCs w:val="24"/>
        </w:rPr>
        <w:t xml:space="preserve"> experiences, reflection, and continuous learning, I have come to the understanding that cultural awareness is a very important factor for the guests in terms of their interactions and overall satisfaction</w:t>
      </w:r>
      <w:sdt>
        <w:sdtPr>
          <w:rPr>
            <w:rFonts w:ascii="Arial" w:hAnsi="Arial" w:cs="Arial"/>
            <w:sz w:val="24"/>
            <w:szCs w:val="24"/>
          </w:rPr>
          <w:id w:val="382759375"/>
          <w:citation/>
        </w:sdtPr>
        <w:sdtEndPr/>
        <w:sdtContent>
          <w:r w:rsidR="00603F0C" w:rsidRPr="007F073B">
            <w:rPr>
              <w:rFonts w:ascii="Arial" w:hAnsi="Arial" w:cs="Arial"/>
              <w:sz w:val="24"/>
              <w:szCs w:val="24"/>
            </w:rPr>
            <w:fldChar w:fldCharType="begin"/>
          </w:r>
          <w:r w:rsidR="00603F0C" w:rsidRPr="007F073B">
            <w:rPr>
              <w:rFonts w:ascii="Arial" w:hAnsi="Arial" w:cs="Arial"/>
              <w:sz w:val="24"/>
              <w:szCs w:val="24"/>
            </w:rPr>
            <w:instrText xml:space="preserve"> CITATION Jun102 \l 1033 </w:instrText>
          </w:r>
          <w:r w:rsidR="00603F0C" w:rsidRPr="007F073B">
            <w:rPr>
              <w:rFonts w:ascii="Arial" w:hAnsi="Arial" w:cs="Arial"/>
              <w:sz w:val="24"/>
              <w:szCs w:val="24"/>
            </w:rPr>
            <w:fldChar w:fldCharType="separate"/>
          </w:r>
          <w:r w:rsidR="00E01958" w:rsidRPr="007F073B">
            <w:rPr>
              <w:rFonts w:ascii="Arial" w:hAnsi="Arial" w:cs="Arial"/>
              <w:noProof/>
              <w:sz w:val="24"/>
              <w:szCs w:val="24"/>
            </w:rPr>
            <w:t xml:space="preserve"> (Junaid, Muhammad, &amp; Norazuwa, 2010)</w:t>
          </w:r>
          <w:r w:rsidR="00603F0C" w:rsidRPr="007F073B">
            <w:rPr>
              <w:rFonts w:ascii="Arial" w:hAnsi="Arial" w:cs="Arial"/>
              <w:sz w:val="24"/>
              <w:szCs w:val="24"/>
            </w:rPr>
            <w:fldChar w:fldCharType="end"/>
          </w:r>
        </w:sdtContent>
      </w:sdt>
      <w:r w:rsidRPr="007F073B">
        <w:rPr>
          <w:rFonts w:ascii="Arial" w:hAnsi="Arial" w:cs="Arial"/>
          <w:sz w:val="24"/>
          <w:szCs w:val="24"/>
        </w:rPr>
        <w:t>. From now on, I will be focusing on getting more knowledge about cultural diversity and putting cultural awareness into everything I do in the hospitality industry.</w:t>
      </w:r>
    </w:p>
    <w:p w:rsidR="005067CD" w:rsidRDefault="005067CD" w:rsidP="005067CD">
      <w:pPr>
        <w:pStyle w:val="Heading1"/>
      </w:pPr>
      <w:bookmarkStart w:id="14" w:name="_Toc166601243"/>
      <w:r>
        <w:t>Presentation</w:t>
      </w:r>
      <w:r w:rsidR="00C72C07">
        <w:t>:</w:t>
      </w:r>
      <w:bookmarkEnd w:id="14"/>
    </w:p>
    <w:p w:rsidR="00C72C07" w:rsidRPr="00C72C07" w:rsidRDefault="00C72C07" w:rsidP="00C72C07">
      <w:pPr>
        <w:rPr>
          <w:lang w:val="en-GB"/>
        </w:rPr>
      </w:pPr>
    </w:p>
    <w:p w:rsidR="005067CD" w:rsidRDefault="005067CD" w:rsidP="00C72C07">
      <w:pPr>
        <w:rPr>
          <w:b/>
        </w:rPr>
      </w:pPr>
      <w:r>
        <w:rPr>
          <w:noProof/>
          <w:lang w:val="en-GB" w:eastAsia="en-GB"/>
        </w:rPr>
        <w:lastRenderedPageBreak/>
        <w:drawing>
          <wp:inline distT="0" distB="0" distL="0" distR="0" wp14:anchorId="70EFA444" wp14:editId="40FD63EC">
            <wp:extent cx="594360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33750"/>
                    </a:xfrm>
                    <a:prstGeom prst="rect">
                      <a:avLst/>
                    </a:prstGeom>
                  </pic:spPr>
                </pic:pic>
              </a:graphicData>
            </a:graphic>
          </wp:inline>
        </w:drawing>
      </w:r>
      <w:r w:rsidRPr="005067CD">
        <w:rPr>
          <w:noProof/>
        </w:rPr>
        <w:t xml:space="preserve"> </w:t>
      </w:r>
      <w:r>
        <w:rPr>
          <w:noProof/>
          <w:lang w:val="en-GB" w:eastAsia="en-GB"/>
        </w:rPr>
        <w:drawing>
          <wp:inline distT="0" distB="0" distL="0" distR="0" wp14:anchorId="6D79E8E1" wp14:editId="645295B9">
            <wp:extent cx="5943600" cy="33496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9625"/>
                    </a:xfrm>
                    <a:prstGeom prst="rect">
                      <a:avLst/>
                    </a:prstGeom>
                  </pic:spPr>
                </pic:pic>
              </a:graphicData>
            </a:graphic>
          </wp:inline>
        </w:drawing>
      </w:r>
      <w:r w:rsidRPr="005067CD">
        <w:rPr>
          <w:noProof/>
        </w:rPr>
        <w:t xml:space="preserve"> </w:t>
      </w:r>
      <w:r>
        <w:rPr>
          <w:noProof/>
          <w:lang w:val="en-GB" w:eastAsia="en-GB"/>
        </w:rPr>
        <w:lastRenderedPageBreak/>
        <w:drawing>
          <wp:inline distT="0" distB="0" distL="0" distR="0" wp14:anchorId="236297CD" wp14:editId="289F880D">
            <wp:extent cx="5943600" cy="335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59150"/>
                    </a:xfrm>
                    <a:prstGeom prst="rect">
                      <a:avLst/>
                    </a:prstGeom>
                  </pic:spPr>
                </pic:pic>
              </a:graphicData>
            </a:graphic>
          </wp:inline>
        </w:drawing>
      </w:r>
      <w:r w:rsidRPr="005067CD">
        <w:rPr>
          <w:noProof/>
        </w:rPr>
        <w:t xml:space="preserve"> </w:t>
      </w:r>
      <w:r>
        <w:rPr>
          <w:noProof/>
          <w:lang w:val="en-GB" w:eastAsia="en-GB"/>
        </w:rPr>
        <w:drawing>
          <wp:inline distT="0" distB="0" distL="0" distR="0" wp14:anchorId="3C067D74" wp14:editId="68A8137B">
            <wp:extent cx="5943600" cy="33540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54070"/>
                    </a:xfrm>
                    <a:prstGeom prst="rect">
                      <a:avLst/>
                    </a:prstGeom>
                  </pic:spPr>
                </pic:pic>
              </a:graphicData>
            </a:graphic>
          </wp:inline>
        </w:drawing>
      </w:r>
      <w:r w:rsidRPr="005067CD">
        <w:rPr>
          <w:noProof/>
        </w:rPr>
        <w:t xml:space="preserve"> </w:t>
      </w:r>
      <w:r>
        <w:rPr>
          <w:noProof/>
          <w:lang w:val="en-GB" w:eastAsia="en-GB"/>
        </w:rPr>
        <w:lastRenderedPageBreak/>
        <w:drawing>
          <wp:inline distT="0" distB="0" distL="0" distR="0" wp14:anchorId="07129C7C" wp14:editId="52C5DB14">
            <wp:extent cx="5943600" cy="33413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r w:rsidRPr="005067CD">
        <w:rPr>
          <w:noProof/>
        </w:rPr>
        <w:t xml:space="preserve"> </w:t>
      </w:r>
      <w:r>
        <w:rPr>
          <w:noProof/>
          <w:lang w:val="en-GB" w:eastAsia="en-GB"/>
        </w:rPr>
        <w:drawing>
          <wp:inline distT="0" distB="0" distL="0" distR="0" wp14:anchorId="6911D9BF" wp14:editId="71BCE830">
            <wp:extent cx="5943600" cy="33305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30575"/>
                    </a:xfrm>
                    <a:prstGeom prst="rect">
                      <a:avLst/>
                    </a:prstGeom>
                  </pic:spPr>
                </pic:pic>
              </a:graphicData>
            </a:graphic>
          </wp:inline>
        </w:drawing>
      </w:r>
      <w:r w:rsidRPr="005067CD">
        <w:rPr>
          <w:noProof/>
        </w:rPr>
        <w:t xml:space="preserve"> </w:t>
      </w:r>
      <w:r>
        <w:rPr>
          <w:noProof/>
          <w:lang w:val="en-GB" w:eastAsia="en-GB"/>
        </w:rPr>
        <w:lastRenderedPageBreak/>
        <w:drawing>
          <wp:inline distT="0" distB="0" distL="0" distR="0" wp14:anchorId="786E754E" wp14:editId="60A66D43">
            <wp:extent cx="5943600" cy="336740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67405"/>
                    </a:xfrm>
                    <a:prstGeom prst="rect">
                      <a:avLst/>
                    </a:prstGeom>
                  </pic:spPr>
                </pic:pic>
              </a:graphicData>
            </a:graphic>
          </wp:inline>
        </w:drawing>
      </w:r>
      <w:r w:rsidRPr="005067CD">
        <w:rPr>
          <w:noProof/>
        </w:rPr>
        <w:t xml:space="preserve"> </w:t>
      </w:r>
      <w:r>
        <w:rPr>
          <w:noProof/>
          <w:lang w:val="en-GB" w:eastAsia="en-GB"/>
        </w:rPr>
        <w:drawing>
          <wp:inline distT="0" distB="0" distL="0" distR="0" wp14:anchorId="0EA0AEDE" wp14:editId="4F230A64">
            <wp:extent cx="5943600" cy="33235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23590"/>
                    </a:xfrm>
                    <a:prstGeom prst="rect">
                      <a:avLst/>
                    </a:prstGeom>
                  </pic:spPr>
                </pic:pic>
              </a:graphicData>
            </a:graphic>
          </wp:inline>
        </w:drawing>
      </w:r>
      <w:r w:rsidRPr="005067CD">
        <w:rPr>
          <w:noProof/>
        </w:rPr>
        <w:t xml:space="preserve"> </w:t>
      </w:r>
      <w:r>
        <w:rPr>
          <w:noProof/>
          <w:lang w:val="en-GB" w:eastAsia="en-GB"/>
        </w:rPr>
        <w:lastRenderedPageBreak/>
        <w:drawing>
          <wp:inline distT="0" distB="0" distL="0" distR="0" wp14:anchorId="3C174E78" wp14:editId="14AA35FE">
            <wp:extent cx="5943600" cy="33350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35020"/>
                    </a:xfrm>
                    <a:prstGeom prst="rect">
                      <a:avLst/>
                    </a:prstGeom>
                  </pic:spPr>
                </pic:pic>
              </a:graphicData>
            </a:graphic>
          </wp:inline>
        </w:drawing>
      </w:r>
      <w:r>
        <w:rPr>
          <w:noProof/>
          <w:lang w:val="en-GB" w:eastAsia="en-GB"/>
        </w:rPr>
        <w:drawing>
          <wp:inline distT="0" distB="0" distL="0" distR="0" wp14:anchorId="3FA23B3C" wp14:editId="24A3B0CE">
            <wp:extent cx="5943600" cy="33058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05810"/>
                    </a:xfrm>
                    <a:prstGeom prst="rect">
                      <a:avLst/>
                    </a:prstGeom>
                  </pic:spPr>
                </pic:pic>
              </a:graphicData>
            </a:graphic>
          </wp:inline>
        </w:drawing>
      </w:r>
    </w:p>
    <w:p w:rsidR="005067CD" w:rsidRDefault="005067CD" w:rsidP="00C72C07">
      <w:r>
        <w:rPr>
          <w:b/>
        </w:rPr>
        <w:br w:type="page"/>
      </w:r>
    </w:p>
    <w:bookmarkStart w:id="15" w:name="_Toc166601244" w:displacedByCustomXml="next"/>
    <w:sdt>
      <w:sdtPr>
        <w:rPr>
          <w:rFonts w:asciiTheme="minorHAnsi" w:eastAsiaTheme="minorHAnsi" w:hAnsiTheme="minorHAnsi" w:cstheme="minorBidi"/>
          <w:b w:val="0"/>
          <w:color w:val="auto"/>
          <w:kern w:val="0"/>
          <w:sz w:val="22"/>
          <w:szCs w:val="22"/>
          <w:lang w:val="en-US"/>
        </w:rPr>
        <w:id w:val="-1940049679"/>
        <w:docPartObj>
          <w:docPartGallery w:val="Bibliographies"/>
          <w:docPartUnique/>
        </w:docPartObj>
      </w:sdtPr>
      <w:sdtEndPr/>
      <w:sdtContent>
        <w:p w:rsidR="00AE40E7" w:rsidRDefault="00AE40E7">
          <w:pPr>
            <w:pStyle w:val="Heading1"/>
          </w:pPr>
          <w:r>
            <w:t>References</w:t>
          </w:r>
          <w:bookmarkEnd w:id="15"/>
        </w:p>
        <w:sdt>
          <w:sdtPr>
            <w:id w:val="-573587230"/>
            <w:bibliography/>
          </w:sdtPr>
          <w:sdtEndPr/>
          <w:sdtContent>
            <w:p w:rsidR="00E01958" w:rsidRDefault="00AE40E7" w:rsidP="00E01958">
              <w:pPr>
                <w:pStyle w:val="Bibliography"/>
                <w:ind w:left="720" w:hanging="720"/>
                <w:rPr>
                  <w:noProof/>
                  <w:sz w:val="24"/>
                  <w:szCs w:val="24"/>
                  <w:lang w:val="en-GB"/>
                </w:rPr>
              </w:pPr>
              <w:r>
                <w:fldChar w:fldCharType="begin"/>
              </w:r>
              <w:r>
                <w:instrText xml:space="preserve"> BIBLIOGRAPHY </w:instrText>
              </w:r>
              <w:r>
                <w:fldChar w:fldCharType="separate"/>
              </w:r>
              <w:r w:rsidR="00E01958">
                <w:rPr>
                  <w:noProof/>
                  <w:lang w:val="en-GB"/>
                </w:rPr>
                <w:t xml:space="preserve">Alomari, &amp; Ali, S. (2019). The Role of HumResources Information Systems in Improving the Performance of Human Resources Management. </w:t>
              </w:r>
              <w:r w:rsidR="00E01958">
                <w:rPr>
                  <w:i/>
                  <w:iCs/>
                  <w:noProof/>
                  <w:lang w:val="en-GB"/>
                </w:rPr>
                <w:t>Indian Journal of Science and Technology 12</w:t>
              </w:r>
              <w:r w:rsidR="00E01958">
                <w:rPr>
                  <w:noProof/>
                  <w:lang w:val="en-GB"/>
                </w:rPr>
                <w:t>, 01–06.</w:t>
              </w:r>
            </w:p>
            <w:p w:rsidR="00E01958" w:rsidRDefault="00E01958" w:rsidP="00E01958">
              <w:pPr>
                <w:pStyle w:val="Bibliography"/>
                <w:ind w:left="720" w:hanging="720"/>
                <w:rPr>
                  <w:noProof/>
                  <w:lang w:val="en-GB"/>
                </w:rPr>
              </w:pPr>
              <w:r>
                <w:rPr>
                  <w:noProof/>
                  <w:lang w:val="en-GB"/>
                </w:rPr>
                <w:t xml:space="preserve">Apospori, E., Nikandrou, I., Brewster, C., &amp; Papalexandris, N. (2008). HRM and organizational performance in northern and southern Europe. </w:t>
              </w:r>
              <w:r>
                <w:rPr>
                  <w:i/>
                  <w:iCs/>
                  <w:noProof/>
                  <w:lang w:val="en-GB"/>
                </w:rPr>
                <w:t>The International Journal of Human Resource Management</w:t>
              </w:r>
              <w:r>
                <w:rPr>
                  <w:noProof/>
                  <w:lang w:val="en-GB"/>
                </w:rPr>
                <w:t>, 1187–1207.</w:t>
              </w:r>
            </w:p>
            <w:p w:rsidR="00E01958" w:rsidRDefault="00E01958" w:rsidP="00E01958">
              <w:pPr>
                <w:pStyle w:val="Bibliography"/>
                <w:ind w:left="720" w:hanging="720"/>
                <w:rPr>
                  <w:noProof/>
                  <w:lang w:val="en-GB"/>
                </w:rPr>
              </w:pPr>
              <w:r>
                <w:rPr>
                  <w:noProof/>
                  <w:lang w:val="en-GB"/>
                </w:rPr>
                <w:t xml:space="preserve">Armstrong, M. (2014). </w:t>
              </w:r>
              <w:r>
                <w:rPr>
                  <w:i/>
                  <w:iCs/>
                  <w:noProof/>
                  <w:lang w:val="en-GB"/>
                </w:rPr>
                <w:t>Armstrong’s handbook of human resource management practice. Thirteenth edition.</w:t>
              </w:r>
              <w:r>
                <w:rPr>
                  <w:noProof/>
                  <w:lang w:val="en-GB"/>
                </w:rPr>
                <w:t xml:space="preserve"> London: Kogan Page.</w:t>
              </w:r>
            </w:p>
            <w:p w:rsidR="00E01958" w:rsidRDefault="00E01958" w:rsidP="00E01958">
              <w:pPr>
                <w:pStyle w:val="Bibliography"/>
                <w:ind w:left="720" w:hanging="720"/>
                <w:rPr>
                  <w:noProof/>
                  <w:lang w:val="en-GB"/>
                </w:rPr>
              </w:pPr>
              <w:r>
                <w:rPr>
                  <w:noProof/>
                  <w:lang w:val="en-GB"/>
                </w:rPr>
                <w:t xml:space="preserve">Boateng, A. (2007). The role of human resource information systems (HRIS) in strategic human resource management (SHRM). . </w:t>
              </w:r>
              <w:r>
                <w:rPr>
                  <w:i/>
                  <w:iCs/>
                  <w:noProof/>
                  <w:lang w:val="en-GB"/>
                </w:rPr>
                <w:t xml:space="preserve">Master of Science Theses, Accounting Swedish School of Economics and Business Administration. </w:t>
              </w:r>
              <w:r>
                <w:rPr>
                  <w:noProof/>
                  <w:lang w:val="en-GB"/>
                </w:rPr>
                <w:t>.</w:t>
              </w:r>
            </w:p>
            <w:p w:rsidR="00E01958" w:rsidRDefault="00E01958" w:rsidP="00E01958">
              <w:pPr>
                <w:pStyle w:val="Bibliography"/>
                <w:ind w:left="720" w:hanging="720"/>
                <w:rPr>
                  <w:noProof/>
                  <w:lang w:val="en-GB"/>
                </w:rPr>
              </w:pPr>
              <w:r>
                <w:rPr>
                  <w:noProof/>
                  <w:lang w:val="en-GB"/>
                </w:rPr>
                <w:t xml:space="preserve">Edwards, T., &amp; Rees, C. (2011). </w:t>
              </w:r>
              <w:r>
                <w:rPr>
                  <w:i/>
                  <w:iCs/>
                  <w:noProof/>
                  <w:lang w:val="en-GB"/>
                </w:rPr>
                <w:t>International human resource management: globalization, national systems and multinational companies. 2nd ed.</w:t>
              </w:r>
              <w:r>
                <w:rPr>
                  <w:noProof/>
                  <w:lang w:val="en-GB"/>
                </w:rPr>
                <w:t xml:space="preserve"> Harlow: Pearson Education.</w:t>
              </w:r>
            </w:p>
            <w:p w:rsidR="00E01958" w:rsidRDefault="00E01958" w:rsidP="00E01958">
              <w:pPr>
                <w:pStyle w:val="Bibliography"/>
                <w:ind w:left="720" w:hanging="720"/>
                <w:rPr>
                  <w:noProof/>
                  <w:lang w:val="en-GB"/>
                </w:rPr>
              </w:pPr>
              <w:r>
                <w:rPr>
                  <w:noProof/>
                  <w:lang w:val="en-GB"/>
                </w:rPr>
                <w:t xml:space="preserve">Grobler, P., Warnich, S., Carrell, M., Elbert, N., &amp; Hatflied, R. (2006). </w:t>
              </w:r>
              <w:r>
                <w:rPr>
                  <w:i/>
                  <w:iCs/>
                  <w:noProof/>
                  <w:lang w:val="en-GB"/>
                </w:rPr>
                <w:t>Human Resource Management in South Africa. 3rd Edition.</w:t>
              </w:r>
              <w:r>
                <w:rPr>
                  <w:noProof/>
                  <w:lang w:val="en-GB"/>
                </w:rPr>
                <w:t xml:space="preserve"> London: South-Western.</w:t>
              </w:r>
            </w:p>
            <w:p w:rsidR="00E01958" w:rsidRDefault="00E01958" w:rsidP="00E01958">
              <w:pPr>
                <w:pStyle w:val="Bibliography"/>
                <w:ind w:left="720" w:hanging="720"/>
                <w:rPr>
                  <w:noProof/>
                  <w:lang w:val="en-GB"/>
                </w:rPr>
              </w:pPr>
              <w:r>
                <w:rPr>
                  <w:noProof/>
                  <w:lang w:val="en-GB"/>
                </w:rPr>
                <w:t xml:space="preserve">Guest, D. (2011). HRM and performance: Still searching for some answers. </w:t>
              </w:r>
              <w:r>
                <w:rPr>
                  <w:i/>
                  <w:iCs/>
                  <w:noProof/>
                  <w:lang w:val="en-GB"/>
                </w:rPr>
                <w:t>Human Resource Management Journal</w:t>
              </w:r>
              <w:r>
                <w:rPr>
                  <w:noProof/>
                  <w:lang w:val="en-GB"/>
                </w:rPr>
                <w:t>, 3–12.</w:t>
              </w:r>
            </w:p>
            <w:p w:rsidR="00E01958" w:rsidRDefault="00E01958" w:rsidP="00E01958">
              <w:pPr>
                <w:pStyle w:val="Bibliography"/>
                <w:ind w:left="720" w:hanging="720"/>
                <w:rPr>
                  <w:noProof/>
                  <w:lang w:val="en-GB"/>
                </w:rPr>
              </w:pPr>
              <w:r>
                <w:rPr>
                  <w:noProof/>
                  <w:lang w:val="en-GB"/>
                </w:rPr>
                <w:t xml:space="preserve">Ichniowski, C., Shaw, k., &amp; Prennushi, G. (1994). </w:t>
              </w:r>
              <w:r>
                <w:rPr>
                  <w:i/>
                  <w:iCs/>
                  <w:noProof/>
                  <w:lang w:val="en-GB"/>
                </w:rPr>
                <w:t>The effects of human resource management practices onproductivity.</w:t>
              </w:r>
              <w:r>
                <w:rPr>
                  <w:noProof/>
                  <w:lang w:val="en-GB"/>
                </w:rPr>
                <w:t xml:space="preserve"> New York: Colombia University Press.</w:t>
              </w:r>
            </w:p>
            <w:p w:rsidR="00E01958" w:rsidRDefault="00E01958" w:rsidP="00E01958">
              <w:pPr>
                <w:pStyle w:val="Bibliography"/>
                <w:ind w:left="720" w:hanging="720"/>
                <w:rPr>
                  <w:noProof/>
                  <w:lang w:val="en-GB"/>
                </w:rPr>
              </w:pPr>
              <w:r>
                <w:rPr>
                  <w:noProof/>
                  <w:lang w:val="en-GB"/>
                </w:rPr>
                <w:t xml:space="preserve">Junaid, Z., Muhammad, S., &amp; Norazuwa, M. A. (2010). An Analysis of E-Human Resource Management Practices: A Case Study of State Bank of Pakistan. . </w:t>
              </w:r>
              <w:r>
                <w:rPr>
                  <w:i/>
                  <w:iCs/>
                  <w:noProof/>
                  <w:lang w:val="en-GB"/>
                </w:rPr>
                <w:t xml:space="preserve">European Journal of Social Sciences </w:t>
              </w:r>
              <w:r>
                <w:rPr>
                  <w:noProof/>
                  <w:lang w:val="en-GB"/>
                </w:rPr>
                <w:t>, 18–26.</w:t>
              </w:r>
            </w:p>
            <w:p w:rsidR="00AE40E7" w:rsidRDefault="00AE40E7" w:rsidP="00E01958">
              <w:r>
                <w:rPr>
                  <w:b/>
                  <w:bCs/>
                  <w:noProof/>
                </w:rPr>
                <w:fldChar w:fldCharType="end"/>
              </w:r>
            </w:p>
          </w:sdtContent>
        </w:sdt>
      </w:sdtContent>
    </w:sdt>
    <w:p w:rsidR="00CA5708" w:rsidRPr="00CD2271" w:rsidRDefault="00CA5708" w:rsidP="00CD2271"/>
    <w:sectPr w:rsidR="00CA5708" w:rsidRPr="00CD2271" w:rsidSect="00E0195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4C9" w:rsidRDefault="006044C9" w:rsidP="005C66E6">
      <w:pPr>
        <w:spacing w:after="0" w:line="240" w:lineRule="auto"/>
      </w:pPr>
      <w:r>
        <w:separator/>
      </w:r>
    </w:p>
  </w:endnote>
  <w:endnote w:type="continuationSeparator" w:id="0">
    <w:p w:rsidR="006044C9" w:rsidRDefault="006044C9" w:rsidP="005C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4C9" w:rsidRDefault="006044C9" w:rsidP="005C66E6">
      <w:pPr>
        <w:spacing w:after="0" w:line="240" w:lineRule="auto"/>
      </w:pPr>
      <w:r>
        <w:separator/>
      </w:r>
    </w:p>
  </w:footnote>
  <w:footnote w:type="continuationSeparator" w:id="0">
    <w:p w:rsidR="006044C9" w:rsidRDefault="006044C9" w:rsidP="005C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5C383A"/>
    <w:multiLevelType w:val="multilevel"/>
    <w:tmpl w:val="7C3EB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EBB"/>
    <w:rsid w:val="00032EBA"/>
    <w:rsid w:val="00094FFB"/>
    <w:rsid w:val="00133E7A"/>
    <w:rsid w:val="00177A0F"/>
    <w:rsid w:val="002D5EC7"/>
    <w:rsid w:val="002E24DF"/>
    <w:rsid w:val="002F0E50"/>
    <w:rsid w:val="002F7513"/>
    <w:rsid w:val="00457F2F"/>
    <w:rsid w:val="004E73A6"/>
    <w:rsid w:val="005067CD"/>
    <w:rsid w:val="005C66E6"/>
    <w:rsid w:val="005E591A"/>
    <w:rsid w:val="00603F0C"/>
    <w:rsid w:val="006044C9"/>
    <w:rsid w:val="00785C39"/>
    <w:rsid w:val="007A6FC1"/>
    <w:rsid w:val="007B0278"/>
    <w:rsid w:val="007F073B"/>
    <w:rsid w:val="00986A3D"/>
    <w:rsid w:val="00996F7B"/>
    <w:rsid w:val="00AE40E7"/>
    <w:rsid w:val="00B66F6B"/>
    <w:rsid w:val="00C72C07"/>
    <w:rsid w:val="00CA5708"/>
    <w:rsid w:val="00CD2271"/>
    <w:rsid w:val="00D44BF1"/>
    <w:rsid w:val="00DC0EBB"/>
    <w:rsid w:val="00DD1D31"/>
    <w:rsid w:val="00E01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68BDE"/>
  <w15:chartTrackingRefBased/>
  <w15:docId w15:val="{2ED3DD23-BAE5-4AAC-A3DC-8129F5C70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3E7A"/>
    <w:pPr>
      <w:keepNext/>
      <w:keepLines/>
      <w:suppressAutoHyphens/>
      <w:autoSpaceDN w:val="0"/>
      <w:spacing w:before="360" w:after="80" w:line="254" w:lineRule="auto"/>
      <w:outlineLvl w:val="0"/>
    </w:pPr>
    <w:rPr>
      <w:rFonts w:ascii="Arial" w:eastAsia="Times New Roman" w:hAnsi="Arial" w:cs="Times New Roman"/>
      <w:b/>
      <w:color w:val="2F5496" w:themeColor="accent1" w:themeShade="BF"/>
      <w:kern w:val="3"/>
      <w:sz w:val="24"/>
      <w:szCs w:val="40"/>
      <w:lang w:val="en-GB"/>
    </w:rPr>
  </w:style>
  <w:style w:type="paragraph" w:styleId="Heading2">
    <w:name w:val="heading 2"/>
    <w:basedOn w:val="Normal"/>
    <w:next w:val="Normal"/>
    <w:link w:val="Heading2Char"/>
    <w:uiPriority w:val="9"/>
    <w:unhideWhenUsed/>
    <w:qFormat/>
    <w:rsid w:val="00986A3D"/>
    <w:pPr>
      <w:keepNext/>
      <w:keepLines/>
      <w:spacing w:before="40" w:after="0" w:line="360" w:lineRule="auto"/>
      <w:outlineLvl w:val="1"/>
    </w:pPr>
    <w:rPr>
      <w:rFonts w:ascii="Arial" w:eastAsiaTheme="majorEastAsia" w:hAnsi="Arial" w:cstheme="majorBidi"/>
      <w:b/>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E7A"/>
    <w:rPr>
      <w:rFonts w:ascii="Arial" w:eastAsia="Times New Roman" w:hAnsi="Arial" w:cs="Times New Roman"/>
      <w:b/>
      <w:color w:val="2F5496" w:themeColor="accent1" w:themeShade="BF"/>
      <w:kern w:val="3"/>
      <w:sz w:val="24"/>
      <w:szCs w:val="40"/>
      <w:lang w:val="en-GB"/>
    </w:rPr>
  </w:style>
  <w:style w:type="character" w:customStyle="1" w:styleId="Heading2Char">
    <w:name w:val="Heading 2 Char"/>
    <w:basedOn w:val="DefaultParagraphFont"/>
    <w:link w:val="Heading2"/>
    <w:uiPriority w:val="9"/>
    <w:rsid w:val="00986A3D"/>
    <w:rPr>
      <w:rFonts w:ascii="Arial" w:eastAsiaTheme="majorEastAsia" w:hAnsi="Arial" w:cstheme="majorBidi"/>
      <w:b/>
      <w:color w:val="2F5496" w:themeColor="accent1" w:themeShade="BF"/>
      <w:sz w:val="24"/>
      <w:szCs w:val="26"/>
    </w:rPr>
  </w:style>
  <w:style w:type="paragraph" w:styleId="NormalWeb">
    <w:name w:val="Normal (Web)"/>
    <w:basedOn w:val="Normal"/>
    <w:uiPriority w:val="99"/>
    <w:semiHidden/>
    <w:unhideWhenUsed/>
    <w:rsid w:val="00DC0EBB"/>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DC0EB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C0EBB"/>
    <w:rPr>
      <w:rFonts w:ascii="Arial" w:eastAsia="Times New Roman" w:hAnsi="Arial" w:cs="Arial"/>
      <w:vanish/>
      <w:sz w:val="16"/>
      <w:szCs w:val="16"/>
    </w:rPr>
  </w:style>
  <w:style w:type="character" w:styleId="Strong">
    <w:name w:val="Strong"/>
    <w:basedOn w:val="DefaultParagraphFont"/>
    <w:uiPriority w:val="22"/>
    <w:qFormat/>
    <w:rsid w:val="004E73A6"/>
    <w:rPr>
      <w:b/>
      <w:bCs/>
    </w:rPr>
  </w:style>
  <w:style w:type="character" w:customStyle="1" w:styleId="cursor-pointer">
    <w:name w:val="cursor-pointer"/>
    <w:basedOn w:val="DefaultParagraphFont"/>
    <w:rsid w:val="00CA5708"/>
  </w:style>
  <w:style w:type="paragraph" w:styleId="Bibliography">
    <w:name w:val="Bibliography"/>
    <w:basedOn w:val="Normal"/>
    <w:next w:val="Normal"/>
    <w:uiPriority w:val="37"/>
    <w:unhideWhenUsed/>
    <w:rsid w:val="00AE40E7"/>
  </w:style>
  <w:style w:type="paragraph" w:styleId="NoSpacing">
    <w:name w:val="No Spacing"/>
    <w:link w:val="NoSpacingChar"/>
    <w:uiPriority w:val="1"/>
    <w:qFormat/>
    <w:rsid w:val="00E01958"/>
    <w:pPr>
      <w:spacing w:after="0" w:line="240" w:lineRule="auto"/>
    </w:pPr>
    <w:rPr>
      <w:rFonts w:eastAsiaTheme="minorEastAsia"/>
    </w:rPr>
  </w:style>
  <w:style w:type="character" w:customStyle="1" w:styleId="NoSpacingChar">
    <w:name w:val="No Spacing Char"/>
    <w:basedOn w:val="DefaultParagraphFont"/>
    <w:link w:val="NoSpacing"/>
    <w:uiPriority w:val="1"/>
    <w:rsid w:val="00E01958"/>
    <w:rPr>
      <w:rFonts w:eastAsiaTheme="minorEastAsia"/>
    </w:rPr>
  </w:style>
  <w:style w:type="paragraph" w:styleId="ListParagraph">
    <w:name w:val="List Paragraph"/>
    <w:basedOn w:val="Normal"/>
    <w:uiPriority w:val="34"/>
    <w:qFormat/>
    <w:rsid w:val="00E01958"/>
    <w:pPr>
      <w:ind w:left="720"/>
      <w:contextualSpacing/>
    </w:pPr>
  </w:style>
  <w:style w:type="paragraph" w:styleId="TOCHeading">
    <w:name w:val="TOC Heading"/>
    <w:basedOn w:val="Heading1"/>
    <w:next w:val="Normal"/>
    <w:uiPriority w:val="39"/>
    <w:unhideWhenUsed/>
    <w:qFormat/>
    <w:rsid w:val="00E01958"/>
    <w:pPr>
      <w:suppressAutoHyphens w:val="0"/>
      <w:autoSpaceDN/>
      <w:spacing w:before="240" w:after="0" w:line="259" w:lineRule="auto"/>
      <w:outlineLvl w:val="9"/>
    </w:pPr>
    <w:rPr>
      <w:rFonts w:asciiTheme="majorHAnsi" w:eastAsiaTheme="majorEastAsia" w:hAnsiTheme="majorHAnsi" w:cstheme="majorBidi"/>
      <w:b w:val="0"/>
      <w:kern w:val="0"/>
      <w:sz w:val="32"/>
      <w:szCs w:val="32"/>
      <w:lang w:val="en-US"/>
    </w:rPr>
  </w:style>
  <w:style w:type="paragraph" w:styleId="TOC1">
    <w:name w:val="toc 1"/>
    <w:basedOn w:val="Normal"/>
    <w:next w:val="Normal"/>
    <w:autoRedefine/>
    <w:uiPriority w:val="39"/>
    <w:unhideWhenUsed/>
    <w:rsid w:val="00E01958"/>
    <w:pPr>
      <w:spacing w:after="100"/>
    </w:pPr>
  </w:style>
  <w:style w:type="character" w:styleId="Hyperlink">
    <w:name w:val="Hyperlink"/>
    <w:basedOn w:val="DefaultParagraphFont"/>
    <w:uiPriority w:val="99"/>
    <w:unhideWhenUsed/>
    <w:rsid w:val="00E01958"/>
    <w:rPr>
      <w:color w:val="0563C1" w:themeColor="hyperlink"/>
      <w:u w:val="single"/>
    </w:rPr>
  </w:style>
  <w:style w:type="paragraph" w:styleId="TOC2">
    <w:name w:val="toc 2"/>
    <w:basedOn w:val="Normal"/>
    <w:next w:val="Normal"/>
    <w:autoRedefine/>
    <w:uiPriority w:val="39"/>
    <w:unhideWhenUsed/>
    <w:rsid w:val="002E24DF"/>
    <w:pPr>
      <w:spacing w:after="100"/>
      <w:ind w:left="220"/>
    </w:pPr>
  </w:style>
  <w:style w:type="paragraph" w:styleId="Header">
    <w:name w:val="header"/>
    <w:basedOn w:val="Normal"/>
    <w:link w:val="HeaderChar"/>
    <w:uiPriority w:val="99"/>
    <w:unhideWhenUsed/>
    <w:rsid w:val="005C66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6E6"/>
  </w:style>
  <w:style w:type="paragraph" w:styleId="Footer">
    <w:name w:val="footer"/>
    <w:basedOn w:val="Normal"/>
    <w:link w:val="FooterChar"/>
    <w:uiPriority w:val="99"/>
    <w:unhideWhenUsed/>
    <w:rsid w:val="005C66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74909">
      <w:bodyDiv w:val="1"/>
      <w:marLeft w:val="0"/>
      <w:marRight w:val="0"/>
      <w:marTop w:val="0"/>
      <w:marBottom w:val="0"/>
      <w:divBdr>
        <w:top w:val="none" w:sz="0" w:space="0" w:color="auto"/>
        <w:left w:val="none" w:sz="0" w:space="0" w:color="auto"/>
        <w:bottom w:val="none" w:sz="0" w:space="0" w:color="auto"/>
        <w:right w:val="none" w:sz="0" w:space="0" w:color="auto"/>
      </w:divBdr>
    </w:div>
    <w:div w:id="144049471">
      <w:bodyDiv w:val="1"/>
      <w:marLeft w:val="0"/>
      <w:marRight w:val="0"/>
      <w:marTop w:val="0"/>
      <w:marBottom w:val="0"/>
      <w:divBdr>
        <w:top w:val="none" w:sz="0" w:space="0" w:color="auto"/>
        <w:left w:val="none" w:sz="0" w:space="0" w:color="auto"/>
        <w:bottom w:val="none" w:sz="0" w:space="0" w:color="auto"/>
        <w:right w:val="none" w:sz="0" w:space="0" w:color="auto"/>
      </w:divBdr>
    </w:div>
    <w:div w:id="252903766">
      <w:bodyDiv w:val="1"/>
      <w:marLeft w:val="0"/>
      <w:marRight w:val="0"/>
      <w:marTop w:val="0"/>
      <w:marBottom w:val="0"/>
      <w:divBdr>
        <w:top w:val="none" w:sz="0" w:space="0" w:color="auto"/>
        <w:left w:val="none" w:sz="0" w:space="0" w:color="auto"/>
        <w:bottom w:val="none" w:sz="0" w:space="0" w:color="auto"/>
        <w:right w:val="none" w:sz="0" w:space="0" w:color="auto"/>
      </w:divBdr>
    </w:div>
    <w:div w:id="255284329">
      <w:bodyDiv w:val="1"/>
      <w:marLeft w:val="0"/>
      <w:marRight w:val="0"/>
      <w:marTop w:val="0"/>
      <w:marBottom w:val="0"/>
      <w:divBdr>
        <w:top w:val="none" w:sz="0" w:space="0" w:color="auto"/>
        <w:left w:val="none" w:sz="0" w:space="0" w:color="auto"/>
        <w:bottom w:val="none" w:sz="0" w:space="0" w:color="auto"/>
        <w:right w:val="none" w:sz="0" w:space="0" w:color="auto"/>
      </w:divBdr>
      <w:divsChild>
        <w:div w:id="1777407924">
          <w:marLeft w:val="0"/>
          <w:marRight w:val="0"/>
          <w:marTop w:val="0"/>
          <w:marBottom w:val="0"/>
          <w:divBdr>
            <w:top w:val="single" w:sz="2" w:space="0" w:color="auto"/>
            <w:left w:val="single" w:sz="2" w:space="0" w:color="auto"/>
            <w:bottom w:val="single" w:sz="2" w:space="0" w:color="auto"/>
            <w:right w:val="single" w:sz="2" w:space="0" w:color="auto"/>
          </w:divBdr>
        </w:div>
        <w:div w:id="1357776553">
          <w:marLeft w:val="0"/>
          <w:marRight w:val="0"/>
          <w:marTop w:val="0"/>
          <w:marBottom w:val="0"/>
          <w:divBdr>
            <w:top w:val="single" w:sz="2" w:space="0" w:color="auto"/>
            <w:left w:val="single" w:sz="2" w:space="0" w:color="auto"/>
            <w:bottom w:val="single" w:sz="2" w:space="0" w:color="auto"/>
            <w:right w:val="single" w:sz="2" w:space="0" w:color="auto"/>
          </w:divBdr>
        </w:div>
        <w:div w:id="172261199">
          <w:marLeft w:val="0"/>
          <w:marRight w:val="0"/>
          <w:marTop w:val="0"/>
          <w:marBottom w:val="0"/>
          <w:divBdr>
            <w:top w:val="single" w:sz="2" w:space="0" w:color="auto"/>
            <w:left w:val="single" w:sz="2" w:space="0" w:color="auto"/>
            <w:bottom w:val="single" w:sz="2" w:space="0" w:color="auto"/>
            <w:right w:val="single" w:sz="2" w:space="0" w:color="auto"/>
          </w:divBdr>
        </w:div>
        <w:div w:id="818037532">
          <w:marLeft w:val="0"/>
          <w:marRight w:val="0"/>
          <w:marTop w:val="0"/>
          <w:marBottom w:val="0"/>
          <w:divBdr>
            <w:top w:val="single" w:sz="2" w:space="0" w:color="auto"/>
            <w:left w:val="single" w:sz="2" w:space="0" w:color="auto"/>
            <w:bottom w:val="single" w:sz="2" w:space="0" w:color="auto"/>
            <w:right w:val="single" w:sz="2" w:space="0" w:color="auto"/>
          </w:divBdr>
        </w:div>
        <w:div w:id="871921272">
          <w:marLeft w:val="0"/>
          <w:marRight w:val="0"/>
          <w:marTop w:val="0"/>
          <w:marBottom w:val="0"/>
          <w:divBdr>
            <w:top w:val="single" w:sz="2" w:space="0" w:color="auto"/>
            <w:left w:val="single" w:sz="2" w:space="0" w:color="auto"/>
            <w:bottom w:val="single" w:sz="2" w:space="0" w:color="auto"/>
            <w:right w:val="single" w:sz="2" w:space="0" w:color="auto"/>
          </w:divBdr>
        </w:div>
        <w:div w:id="354234644">
          <w:marLeft w:val="0"/>
          <w:marRight w:val="0"/>
          <w:marTop w:val="0"/>
          <w:marBottom w:val="0"/>
          <w:divBdr>
            <w:top w:val="single" w:sz="2" w:space="0" w:color="auto"/>
            <w:left w:val="single" w:sz="2" w:space="0" w:color="auto"/>
            <w:bottom w:val="single" w:sz="2" w:space="0" w:color="auto"/>
            <w:right w:val="single" w:sz="2" w:space="0" w:color="auto"/>
          </w:divBdr>
        </w:div>
        <w:div w:id="1883205082">
          <w:marLeft w:val="0"/>
          <w:marRight w:val="0"/>
          <w:marTop w:val="0"/>
          <w:marBottom w:val="0"/>
          <w:divBdr>
            <w:top w:val="single" w:sz="2" w:space="0" w:color="auto"/>
            <w:left w:val="single" w:sz="2" w:space="0" w:color="auto"/>
            <w:bottom w:val="single" w:sz="2" w:space="0" w:color="auto"/>
            <w:right w:val="single" w:sz="2" w:space="0" w:color="auto"/>
          </w:divBdr>
        </w:div>
        <w:div w:id="1512259222">
          <w:marLeft w:val="0"/>
          <w:marRight w:val="0"/>
          <w:marTop w:val="0"/>
          <w:marBottom w:val="0"/>
          <w:divBdr>
            <w:top w:val="single" w:sz="2" w:space="0" w:color="auto"/>
            <w:left w:val="single" w:sz="2" w:space="0" w:color="auto"/>
            <w:bottom w:val="single" w:sz="2" w:space="0" w:color="auto"/>
            <w:right w:val="single" w:sz="2" w:space="0" w:color="auto"/>
          </w:divBdr>
        </w:div>
      </w:divsChild>
    </w:div>
    <w:div w:id="275644646">
      <w:bodyDiv w:val="1"/>
      <w:marLeft w:val="0"/>
      <w:marRight w:val="0"/>
      <w:marTop w:val="0"/>
      <w:marBottom w:val="0"/>
      <w:divBdr>
        <w:top w:val="none" w:sz="0" w:space="0" w:color="auto"/>
        <w:left w:val="none" w:sz="0" w:space="0" w:color="auto"/>
        <w:bottom w:val="none" w:sz="0" w:space="0" w:color="auto"/>
        <w:right w:val="none" w:sz="0" w:space="0" w:color="auto"/>
      </w:divBdr>
    </w:div>
    <w:div w:id="323969685">
      <w:bodyDiv w:val="1"/>
      <w:marLeft w:val="0"/>
      <w:marRight w:val="0"/>
      <w:marTop w:val="0"/>
      <w:marBottom w:val="0"/>
      <w:divBdr>
        <w:top w:val="none" w:sz="0" w:space="0" w:color="auto"/>
        <w:left w:val="none" w:sz="0" w:space="0" w:color="auto"/>
        <w:bottom w:val="none" w:sz="0" w:space="0" w:color="auto"/>
        <w:right w:val="none" w:sz="0" w:space="0" w:color="auto"/>
      </w:divBdr>
    </w:div>
    <w:div w:id="353773696">
      <w:bodyDiv w:val="1"/>
      <w:marLeft w:val="0"/>
      <w:marRight w:val="0"/>
      <w:marTop w:val="0"/>
      <w:marBottom w:val="0"/>
      <w:divBdr>
        <w:top w:val="none" w:sz="0" w:space="0" w:color="auto"/>
        <w:left w:val="none" w:sz="0" w:space="0" w:color="auto"/>
        <w:bottom w:val="none" w:sz="0" w:space="0" w:color="auto"/>
        <w:right w:val="none" w:sz="0" w:space="0" w:color="auto"/>
      </w:divBdr>
      <w:divsChild>
        <w:div w:id="1011641121">
          <w:marLeft w:val="0"/>
          <w:marRight w:val="0"/>
          <w:marTop w:val="0"/>
          <w:marBottom w:val="0"/>
          <w:divBdr>
            <w:top w:val="single" w:sz="2" w:space="0" w:color="auto"/>
            <w:left w:val="single" w:sz="2" w:space="0" w:color="auto"/>
            <w:bottom w:val="single" w:sz="2" w:space="0" w:color="auto"/>
            <w:right w:val="single" w:sz="2" w:space="0" w:color="auto"/>
          </w:divBdr>
        </w:div>
        <w:div w:id="1848597534">
          <w:marLeft w:val="0"/>
          <w:marRight w:val="0"/>
          <w:marTop w:val="0"/>
          <w:marBottom w:val="0"/>
          <w:divBdr>
            <w:top w:val="single" w:sz="2" w:space="0" w:color="auto"/>
            <w:left w:val="single" w:sz="2" w:space="0" w:color="auto"/>
            <w:bottom w:val="single" w:sz="2" w:space="0" w:color="auto"/>
            <w:right w:val="single" w:sz="2" w:space="0" w:color="auto"/>
          </w:divBdr>
        </w:div>
        <w:div w:id="43605948">
          <w:marLeft w:val="0"/>
          <w:marRight w:val="0"/>
          <w:marTop w:val="0"/>
          <w:marBottom w:val="0"/>
          <w:divBdr>
            <w:top w:val="single" w:sz="2" w:space="0" w:color="auto"/>
            <w:left w:val="single" w:sz="2" w:space="0" w:color="auto"/>
            <w:bottom w:val="single" w:sz="2" w:space="0" w:color="auto"/>
            <w:right w:val="single" w:sz="2" w:space="0" w:color="auto"/>
          </w:divBdr>
        </w:div>
        <w:div w:id="1219978518">
          <w:marLeft w:val="0"/>
          <w:marRight w:val="0"/>
          <w:marTop w:val="0"/>
          <w:marBottom w:val="0"/>
          <w:divBdr>
            <w:top w:val="single" w:sz="2" w:space="0" w:color="auto"/>
            <w:left w:val="single" w:sz="2" w:space="0" w:color="auto"/>
            <w:bottom w:val="single" w:sz="2" w:space="0" w:color="auto"/>
            <w:right w:val="single" w:sz="2" w:space="0" w:color="auto"/>
          </w:divBdr>
        </w:div>
        <w:div w:id="570234341">
          <w:marLeft w:val="0"/>
          <w:marRight w:val="0"/>
          <w:marTop w:val="0"/>
          <w:marBottom w:val="0"/>
          <w:divBdr>
            <w:top w:val="single" w:sz="2" w:space="0" w:color="auto"/>
            <w:left w:val="single" w:sz="2" w:space="0" w:color="auto"/>
            <w:bottom w:val="single" w:sz="2" w:space="0" w:color="auto"/>
            <w:right w:val="single" w:sz="2" w:space="0" w:color="auto"/>
          </w:divBdr>
        </w:div>
        <w:div w:id="33584694">
          <w:marLeft w:val="0"/>
          <w:marRight w:val="0"/>
          <w:marTop w:val="0"/>
          <w:marBottom w:val="0"/>
          <w:divBdr>
            <w:top w:val="single" w:sz="2" w:space="0" w:color="auto"/>
            <w:left w:val="single" w:sz="2" w:space="0" w:color="auto"/>
            <w:bottom w:val="single" w:sz="2" w:space="0" w:color="auto"/>
            <w:right w:val="single" w:sz="2" w:space="0" w:color="auto"/>
          </w:divBdr>
        </w:div>
        <w:div w:id="704674247">
          <w:marLeft w:val="0"/>
          <w:marRight w:val="0"/>
          <w:marTop w:val="0"/>
          <w:marBottom w:val="0"/>
          <w:divBdr>
            <w:top w:val="single" w:sz="2" w:space="0" w:color="auto"/>
            <w:left w:val="single" w:sz="2" w:space="0" w:color="auto"/>
            <w:bottom w:val="single" w:sz="2" w:space="0" w:color="auto"/>
            <w:right w:val="single" w:sz="2" w:space="0" w:color="auto"/>
          </w:divBdr>
        </w:div>
        <w:div w:id="1782384077">
          <w:marLeft w:val="0"/>
          <w:marRight w:val="0"/>
          <w:marTop w:val="0"/>
          <w:marBottom w:val="0"/>
          <w:divBdr>
            <w:top w:val="single" w:sz="2" w:space="0" w:color="auto"/>
            <w:left w:val="single" w:sz="2" w:space="0" w:color="auto"/>
            <w:bottom w:val="single" w:sz="2" w:space="0" w:color="auto"/>
            <w:right w:val="single" w:sz="2" w:space="0" w:color="auto"/>
          </w:divBdr>
        </w:div>
        <w:div w:id="236943269">
          <w:marLeft w:val="0"/>
          <w:marRight w:val="0"/>
          <w:marTop w:val="0"/>
          <w:marBottom w:val="0"/>
          <w:divBdr>
            <w:top w:val="single" w:sz="2" w:space="0" w:color="auto"/>
            <w:left w:val="single" w:sz="2" w:space="0" w:color="auto"/>
            <w:bottom w:val="single" w:sz="2" w:space="0" w:color="auto"/>
            <w:right w:val="single" w:sz="2" w:space="0" w:color="auto"/>
          </w:divBdr>
        </w:div>
        <w:div w:id="475073697">
          <w:marLeft w:val="0"/>
          <w:marRight w:val="0"/>
          <w:marTop w:val="0"/>
          <w:marBottom w:val="0"/>
          <w:divBdr>
            <w:top w:val="single" w:sz="2" w:space="0" w:color="auto"/>
            <w:left w:val="single" w:sz="2" w:space="0" w:color="auto"/>
            <w:bottom w:val="single" w:sz="2" w:space="0" w:color="auto"/>
            <w:right w:val="single" w:sz="2" w:space="0" w:color="auto"/>
          </w:divBdr>
        </w:div>
      </w:divsChild>
    </w:div>
    <w:div w:id="366302268">
      <w:bodyDiv w:val="1"/>
      <w:marLeft w:val="0"/>
      <w:marRight w:val="0"/>
      <w:marTop w:val="0"/>
      <w:marBottom w:val="0"/>
      <w:divBdr>
        <w:top w:val="none" w:sz="0" w:space="0" w:color="auto"/>
        <w:left w:val="none" w:sz="0" w:space="0" w:color="auto"/>
        <w:bottom w:val="none" w:sz="0" w:space="0" w:color="auto"/>
        <w:right w:val="none" w:sz="0" w:space="0" w:color="auto"/>
      </w:divBdr>
    </w:div>
    <w:div w:id="423234529">
      <w:bodyDiv w:val="1"/>
      <w:marLeft w:val="0"/>
      <w:marRight w:val="0"/>
      <w:marTop w:val="0"/>
      <w:marBottom w:val="0"/>
      <w:divBdr>
        <w:top w:val="none" w:sz="0" w:space="0" w:color="auto"/>
        <w:left w:val="none" w:sz="0" w:space="0" w:color="auto"/>
        <w:bottom w:val="none" w:sz="0" w:space="0" w:color="auto"/>
        <w:right w:val="none" w:sz="0" w:space="0" w:color="auto"/>
      </w:divBdr>
    </w:div>
    <w:div w:id="428698961">
      <w:bodyDiv w:val="1"/>
      <w:marLeft w:val="0"/>
      <w:marRight w:val="0"/>
      <w:marTop w:val="0"/>
      <w:marBottom w:val="0"/>
      <w:divBdr>
        <w:top w:val="none" w:sz="0" w:space="0" w:color="auto"/>
        <w:left w:val="none" w:sz="0" w:space="0" w:color="auto"/>
        <w:bottom w:val="none" w:sz="0" w:space="0" w:color="auto"/>
        <w:right w:val="none" w:sz="0" w:space="0" w:color="auto"/>
      </w:divBdr>
    </w:div>
    <w:div w:id="569971748">
      <w:bodyDiv w:val="1"/>
      <w:marLeft w:val="0"/>
      <w:marRight w:val="0"/>
      <w:marTop w:val="0"/>
      <w:marBottom w:val="0"/>
      <w:divBdr>
        <w:top w:val="none" w:sz="0" w:space="0" w:color="auto"/>
        <w:left w:val="none" w:sz="0" w:space="0" w:color="auto"/>
        <w:bottom w:val="none" w:sz="0" w:space="0" w:color="auto"/>
        <w:right w:val="none" w:sz="0" w:space="0" w:color="auto"/>
      </w:divBdr>
      <w:divsChild>
        <w:div w:id="1503816695">
          <w:marLeft w:val="0"/>
          <w:marRight w:val="0"/>
          <w:marTop w:val="0"/>
          <w:marBottom w:val="0"/>
          <w:divBdr>
            <w:top w:val="single" w:sz="2" w:space="0" w:color="auto"/>
            <w:left w:val="single" w:sz="2" w:space="0" w:color="auto"/>
            <w:bottom w:val="single" w:sz="2" w:space="0" w:color="auto"/>
            <w:right w:val="single" w:sz="2" w:space="0" w:color="auto"/>
          </w:divBdr>
        </w:div>
        <w:div w:id="138616693">
          <w:marLeft w:val="0"/>
          <w:marRight w:val="0"/>
          <w:marTop w:val="0"/>
          <w:marBottom w:val="0"/>
          <w:divBdr>
            <w:top w:val="single" w:sz="2" w:space="0" w:color="auto"/>
            <w:left w:val="single" w:sz="2" w:space="0" w:color="auto"/>
            <w:bottom w:val="single" w:sz="2" w:space="0" w:color="auto"/>
            <w:right w:val="single" w:sz="2" w:space="0" w:color="auto"/>
          </w:divBdr>
        </w:div>
        <w:div w:id="1610891704">
          <w:marLeft w:val="0"/>
          <w:marRight w:val="0"/>
          <w:marTop w:val="0"/>
          <w:marBottom w:val="0"/>
          <w:divBdr>
            <w:top w:val="single" w:sz="2" w:space="0" w:color="auto"/>
            <w:left w:val="single" w:sz="2" w:space="0" w:color="auto"/>
            <w:bottom w:val="single" w:sz="2" w:space="0" w:color="auto"/>
            <w:right w:val="single" w:sz="2" w:space="0" w:color="auto"/>
          </w:divBdr>
        </w:div>
        <w:div w:id="947467146">
          <w:marLeft w:val="0"/>
          <w:marRight w:val="0"/>
          <w:marTop w:val="0"/>
          <w:marBottom w:val="0"/>
          <w:divBdr>
            <w:top w:val="single" w:sz="2" w:space="0" w:color="auto"/>
            <w:left w:val="single" w:sz="2" w:space="0" w:color="auto"/>
            <w:bottom w:val="single" w:sz="2" w:space="0" w:color="auto"/>
            <w:right w:val="single" w:sz="2" w:space="0" w:color="auto"/>
          </w:divBdr>
        </w:div>
        <w:div w:id="964385713">
          <w:marLeft w:val="0"/>
          <w:marRight w:val="0"/>
          <w:marTop w:val="0"/>
          <w:marBottom w:val="0"/>
          <w:divBdr>
            <w:top w:val="single" w:sz="2" w:space="0" w:color="auto"/>
            <w:left w:val="single" w:sz="2" w:space="0" w:color="auto"/>
            <w:bottom w:val="single" w:sz="2" w:space="0" w:color="auto"/>
            <w:right w:val="single" w:sz="2" w:space="0" w:color="auto"/>
          </w:divBdr>
        </w:div>
        <w:div w:id="759570288">
          <w:marLeft w:val="0"/>
          <w:marRight w:val="0"/>
          <w:marTop w:val="0"/>
          <w:marBottom w:val="0"/>
          <w:divBdr>
            <w:top w:val="single" w:sz="2" w:space="0" w:color="auto"/>
            <w:left w:val="single" w:sz="2" w:space="0" w:color="auto"/>
            <w:bottom w:val="single" w:sz="2" w:space="0" w:color="auto"/>
            <w:right w:val="single" w:sz="2" w:space="0" w:color="auto"/>
          </w:divBdr>
        </w:div>
        <w:div w:id="331035507">
          <w:marLeft w:val="0"/>
          <w:marRight w:val="0"/>
          <w:marTop w:val="0"/>
          <w:marBottom w:val="0"/>
          <w:divBdr>
            <w:top w:val="single" w:sz="2" w:space="0" w:color="auto"/>
            <w:left w:val="single" w:sz="2" w:space="0" w:color="auto"/>
            <w:bottom w:val="single" w:sz="2" w:space="0" w:color="auto"/>
            <w:right w:val="single" w:sz="2" w:space="0" w:color="auto"/>
          </w:divBdr>
        </w:div>
        <w:div w:id="1558395819">
          <w:marLeft w:val="0"/>
          <w:marRight w:val="0"/>
          <w:marTop w:val="0"/>
          <w:marBottom w:val="0"/>
          <w:divBdr>
            <w:top w:val="single" w:sz="2" w:space="0" w:color="auto"/>
            <w:left w:val="single" w:sz="2" w:space="0" w:color="auto"/>
            <w:bottom w:val="single" w:sz="2" w:space="0" w:color="auto"/>
            <w:right w:val="single" w:sz="2" w:space="0" w:color="auto"/>
          </w:divBdr>
        </w:div>
      </w:divsChild>
    </w:div>
    <w:div w:id="728305386">
      <w:bodyDiv w:val="1"/>
      <w:marLeft w:val="0"/>
      <w:marRight w:val="0"/>
      <w:marTop w:val="0"/>
      <w:marBottom w:val="0"/>
      <w:divBdr>
        <w:top w:val="none" w:sz="0" w:space="0" w:color="auto"/>
        <w:left w:val="none" w:sz="0" w:space="0" w:color="auto"/>
        <w:bottom w:val="none" w:sz="0" w:space="0" w:color="auto"/>
        <w:right w:val="none" w:sz="0" w:space="0" w:color="auto"/>
      </w:divBdr>
    </w:div>
    <w:div w:id="850877928">
      <w:bodyDiv w:val="1"/>
      <w:marLeft w:val="0"/>
      <w:marRight w:val="0"/>
      <w:marTop w:val="0"/>
      <w:marBottom w:val="0"/>
      <w:divBdr>
        <w:top w:val="none" w:sz="0" w:space="0" w:color="auto"/>
        <w:left w:val="none" w:sz="0" w:space="0" w:color="auto"/>
        <w:bottom w:val="none" w:sz="0" w:space="0" w:color="auto"/>
        <w:right w:val="none" w:sz="0" w:space="0" w:color="auto"/>
      </w:divBdr>
      <w:divsChild>
        <w:div w:id="1536893858">
          <w:marLeft w:val="0"/>
          <w:marRight w:val="0"/>
          <w:marTop w:val="0"/>
          <w:marBottom w:val="0"/>
          <w:divBdr>
            <w:top w:val="single" w:sz="2" w:space="0" w:color="auto"/>
            <w:left w:val="single" w:sz="2" w:space="0" w:color="auto"/>
            <w:bottom w:val="single" w:sz="2" w:space="0" w:color="auto"/>
            <w:right w:val="single" w:sz="2" w:space="0" w:color="auto"/>
          </w:divBdr>
        </w:div>
        <w:div w:id="271472575">
          <w:marLeft w:val="0"/>
          <w:marRight w:val="0"/>
          <w:marTop w:val="0"/>
          <w:marBottom w:val="0"/>
          <w:divBdr>
            <w:top w:val="single" w:sz="2" w:space="0" w:color="auto"/>
            <w:left w:val="single" w:sz="2" w:space="0" w:color="auto"/>
            <w:bottom w:val="single" w:sz="2" w:space="0" w:color="auto"/>
            <w:right w:val="single" w:sz="2" w:space="0" w:color="auto"/>
          </w:divBdr>
        </w:div>
        <w:div w:id="1691493670">
          <w:marLeft w:val="0"/>
          <w:marRight w:val="0"/>
          <w:marTop w:val="0"/>
          <w:marBottom w:val="0"/>
          <w:divBdr>
            <w:top w:val="single" w:sz="2" w:space="0" w:color="auto"/>
            <w:left w:val="single" w:sz="2" w:space="0" w:color="auto"/>
            <w:bottom w:val="single" w:sz="2" w:space="0" w:color="auto"/>
            <w:right w:val="single" w:sz="2" w:space="0" w:color="auto"/>
          </w:divBdr>
        </w:div>
        <w:div w:id="788359744">
          <w:marLeft w:val="0"/>
          <w:marRight w:val="0"/>
          <w:marTop w:val="0"/>
          <w:marBottom w:val="0"/>
          <w:divBdr>
            <w:top w:val="single" w:sz="2" w:space="0" w:color="auto"/>
            <w:left w:val="single" w:sz="2" w:space="0" w:color="auto"/>
            <w:bottom w:val="single" w:sz="2" w:space="0" w:color="auto"/>
            <w:right w:val="single" w:sz="2" w:space="0" w:color="auto"/>
          </w:divBdr>
        </w:div>
        <w:div w:id="956907857">
          <w:marLeft w:val="0"/>
          <w:marRight w:val="0"/>
          <w:marTop w:val="0"/>
          <w:marBottom w:val="0"/>
          <w:divBdr>
            <w:top w:val="single" w:sz="2" w:space="0" w:color="auto"/>
            <w:left w:val="single" w:sz="2" w:space="0" w:color="auto"/>
            <w:bottom w:val="single" w:sz="2" w:space="0" w:color="auto"/>
            <w:right w:val="single" w:sz="2" w:space="0" w:color="auto"/>
          </w:divBdr>
        </w:div>
        <w:div w:id="1455515676">
          <w:marLeft w:val="0"/>
          <w:marRight w:val="0"/>
          <w:marTop w:val="0"/>
          <w:marBottom w:val="0"/>
          <w:divBdr>
            <w:top w:val="single" w:sz="2" w:space="0" w:color="auto"/>
            <w:left w:val="single" w:sz="2" w:space="0" w:color="auto"/>
            <w:bottom w:val="single" w:sz="2" w:space="0" w:color="auto"/>
            <w:right w:val="single" w:sz="2" w:space="0" w:color="auto"/>
          </w:divBdr>
        </w:div>
      </w:divsChild>
    </w:div>
    <w:div w:id="1002583609">
      <w:bodyDiv w:val="1"/>
      <w:marLeft w:val="0"/>
      <w:marRight w:val="0"/>
      <w:marTop w:val="0"/>
      <w:marBottom w:val="0"/>
      <w:divBdr>
        <w:top w:val="none" w:sz="0" w:space="0" w:color="auto"/>
        <w:left w:val="none" w:sz="0" w:space="0" w:color="auto"/>
        <w:bottom w:val="none" w:sz="0" w:space="0" w:color="auto"/>
        <w:right w:val="none" w:sz="0" w:space="0" w:color="auto"/>
      </w:divBdr>
    </w:div>
    <w:div w:id="1020936106">
      <w:bodyDiv w:val="1"/>
      <w:marLeft w:val="0"/>
      <w:marRight w:val="0"/>
      <w:marTop w:val="0"/>
      <w:marBottom w:val="0"/>
      <w:divBdr>
        <w:top w:val="none" w:sz="0" w:space="0" w:color="auto"/>
        <w:left w:val="none" w:sz="0" w:space="0" w:color="auto"/>
        <w:bottom w:val="none" w:sz="0" w:space="0" w:color="auto"/>
        <w:right w:val="none" w:sz="0" w:space="0" w:color="auto"/>
      </w:divBdr>
      <w:divsChild>
        <w:div w:id="1154298914">
          <w:marLeft w:val="0"/>
          <w:marRight w:val="0"/>
          <w:marTop w:val="0"/>
          <w:marBottom w:val="0"/>
          <w:divBdr>
            <w:top w:val="single" w:sz="2" w:space="0" w:color="E3E3E3"/>
            <w:left w:val="single" w:sz="2" w:space="0" w:color="E3E3E3"/>
            <w:bottom w:val="single" w:sz="2" w:space="0" w:color="E3E3E3"/>
            <w:right w:val="single" w:sz="2" w:space="0" w:color="E3E3E3"/>
          </w:divBdr>
          <w:divsChild>
            <w:div w:id="955335496">
              <w:marLeft w:val="0"/>
              <w:marRight w:val="0"/>
              <w:marTop w:val="0"/>
              <w:marBottom w:val="0"/>
              <w:divBdr>
                <w:top w:val="single" w:sz="2" w:space="0" w:color="E3E3E3"/>
                <w:left w:val="single" w:sz="2" w:space="0" w:color="E3E3E3"/>
                <w:bottom w:val="single" w:sz="2" w:space="0" w:color="E3E3E3"/>
                <w:right w:val="single" w:sz="2" w:space="0" w:color="E3E3E3"/>
              </w:divBdr>
              <w:divsChild>
                <w:div w:id="283660919">
                  <w:marLeft w:val="0"/>
                  <w:marRight w:val="0"/>
                  <w:marTop w:val="0"/>
                  <w:marBottom w:val="0"/>
                  <w:divBdr>
                    <w:top w:val="single" w:sz="2" w:space="0" w:color="E3E3E3"/>
                    <w:left w:val="single" w:sz="2" w:space="0" w:color="E3E3E3"/>
                    <w:bottom w:val="single" w:sz="2" w:space="0" w:color="E3E3E3"/>
                    <w:right w:val="single" w:sz="2" w:space="0" w:color="E3E3E3"/>
                  </w:divBdr>
                  <w:divsChild>
                    <w:div w:id="1683050192">
                      <w:marLeft w:val="0"/>
                      <w:marRight w:val="0"/>
                      <w:marTop w:val="0"/>
                      <w:marBottom w:val="0"/>
                      <w:divBdr>
                        <w:top w:val="single" w:sz="2" w:space="0" w:color="E3E3E3"/>
                        <w:left w:val="single" w:sz="2" w:space="0" w:color="E3E3E3"/>
                        <w:bottom w:val="single" w:sz="2" w:space="0" w:color="E3E3E3"/>
                        <w:right w:val="single" w:sz="2" w:space="0" w:color="E3E3E3"/>
                      </w:divBdr>
                      <w:divsChild>
                        <w:div w:id="469440623">
                          <w:marLeft w:val="0"/>
                          <w:marRight w:val="0"/>
                          <w:marTop w:val="0"/>
                          <w:marBottom w:val="0"/>
                          <w:divBdr>
                            <w:top w:val="single" w:sz="2" w:space="0" w:color="E3E3E3"/>
                            <w:left w:val="single" w:sz="2" w:space="0" w:color="E3E3E3"/>
                            <w:bottom w:val="single" w:sz="2" w:space="0" w:color="E3E3E3"/>
                            <w:right w:val="single" w:sz="2" w:space="0" w:color="E3E3E3"/>
                          </w:divBdr>
                          <w:divsChild>
                            <w:div w:id="1638098682">
                              <w:marLeft w:val="0"/>
                              <w:marRight w:val="0"/>
                              <w:marTop w:val="0"/>
                              <w:marBottom w:val="0"/>
                              <w:divBdr>
                                <w:top w:val="single" w:sz="2" w:space="0" w:color="E3E3E3"/>
                                <w:left w:val="single" w:sz="2" w:space="0" w:color="E3E3E3"/>
                                <w:bottom w:val="single" w:sz="2" w:space="0" w:color="E3E3E3"/>
                                <w:right w:val="single" w:sz="2" w:space="0" w:color="E3E3E3"/>
                              </w:divBdr>
                              <w:divsChild>
                                <w:div w:id="126318886">
                                  <w:marLeft w:val="0"/>
                                  <w:marRight w:val="0"/>
                                  <w:marTop w:val="100"/>
                                  <w:marBottom w:val="100"/>
                                  <w:divBdr>
                                    <w:top w:val="single" w:sz="2" w:space="0" w:color="E3E3E3"/>
                                    <w:left w:val="single" w:sz="2" w:space="0" w:color="E3E3E3"/>
                                    <w:bottom w:val="single" w:sz="2" w:space="0" w:color="E3E3E3"/>
                                    <w:right w:val="single" w:sz="2" w:space="0" w:color="E3E3E3"/>
                                  </w:divBdr>
                                  <w:divsChild>
                                    <w:div w:id="442194870">
                                      <w:marLeft w:val="0"/>
                                      <w:marRight w:val="0"/>
                                      <w:marTop w:val="0"/>
                                      <w:marBottom w:val="0"/>
                                      <w:divBdr>
                                        <w:top w:val="single" w:sz="2" w:space="0" w:color="E3E3E3"/>
                                        <w:left w:val="single" w:sz="2" w:space="0" w:color="E3E3E3"/>
                                        <w:bottom w:val="single" w:sz="2" w:space="0" w:color="E3E3E3"/>
                                        <w:right w:val="single" w:sz="2" w:space="0" w:color="E3E3E3"/>
                                      </w:divBdr>
                                      <w:divsChild>
                                        <w:div w:id="1455706972">
                                          <w:marLeft w:val="0"/>
                                          <w:marRight w:val="0"/>
                                          <w:marTop w:val="0"/>
                                          <w:marBottom w:val="0"/>
                                          <w:divBdr>
                                            <w:top w:val="single" w:sz="2" w:space="0" w:color="E3E3E3"/>
                                            <w:left w:val="single" w:sz="2" w:space="0" w:color="E3E3E3"/>
                                            <w:bottom w:val="single" w:sz="2" w:space="0" w:color="E3E3E3"/>
                                            <w:right w:val="single" w:sz="2" w:space="0" w:color="E3E3E3"/>
                                          </w:divBdr>
                                          <w:divsChild>
                                            <w:div w:id="58217653">
                                              <w:marLeft w:val="0"/>
                                              <w:marRight w:val="0"/>
                                              <w:marTop w:val="0"/>
                                              <w:marBottom w:val="0"/>
                                              <w:divBdr>
                                                <w:top w:val="single" w:sz="2" w:space="0" w:color="E3E3E3"/>
                                                <w:left w:val="single" w:sz="2" w:space="0" w:color="E3E3E3"/>
                                                <w:bottom w:val="single" w:sz="2" w:space="0" w:color="E3E3E3"/>
                                                <w:right w:val="single" w:sz="2" w:space="0" w:color="E3E3E3"/>
                                              </w:divBdr>
                                              <w:divsChild>
                                                <w:div w:id="816145352">
                                                  <w:marLeft w:val="0"/>
                                                  <w:marRight w:val="0"/>
                                                  <w:marTop w:val="0"/>
                                                  <w:marBottom w:val="0"/>
                                                  <w:divBdr>
                                                    <w:top w:val="single" w:sz="2" w:space="0" w:color="E3E3E3"/>
                                                    <w:left w:val="single" w:sz="2" w:space="0" w:color="E3E3E3"/>
                                                    <w:bottom w:val="single" w:sz="2" w:space="0" w:color="E3E3E3"/>
                                                    <w:right w:val="single" w:sz="2" w:space="0" w:color="E3E3E3"/>
                                                  </w:divBdr>
                                                  <w:divsChild>
                                                    <w:div w:id="915553285">
                                                      <w:marLeft w:val="0"/>
                                                      <w:marRight w:val="0"/>
                                                      <w:marTop w:val="0"/>
                                                      <w:marBottom w:val="0"/>
                                                      <w:divBdr>
                                                        <w:top w:val="single" w:sz="2" w:space="0" w:color="E3E3E3"/>
                                                        <w:left w:val="single" w:sz="2" w:space="0" w:color="E3E3E3"/>
                                                        <w:bottom w:val="single" w:sz="2" w:space="0" w:color="E3E3E3"/>
                                                        <w:right w:val="single" w:sz="2" w:space="0" w:color="E3E3E3"/>
                                                      </w:divBdr>
                                                      <w:divsChild>
                                                        <w:div w:id="1577663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76434423">
          <w:marLeft w:val="0"/>
          <w:marRight w:val="0"/>
          <w:marTop w:val="0"/>
          <w:marBottom w:val="0"/>
          <w:divBdr>
            <w:top w:val="none" w:sz="0" w:space="0" w:color="auto"/>
            <w:left w:val="none" w:sz="0" w:space="0" w:color="auto"/>
            <w:bottom w:val="none" w:sz="0" w:space="0" w:color="auto"/>
            <w:right w:val="none" w:sz="0" w:space="0" w:color="auto"/>
          </w:divBdr>
          <w:divsChild>
            <w:div w:id="675812425">
              <w:marLeft w:val="0"/>
              <w:marRight w:val="0"/>
              <w:marTop w:val="100"/>
              <w:marBottom w:val="100"/>
              <w:divBdr>
                <w:top w:val="single" w:sz="2" w:space="0" w:color="E3E3E3"/>
                <w:left w:val="single" w:sz="2" w:space="0" w:color="E3E3E3"/>
                <w:bottom w:val="single" w:sz="2" w:space="0" w:color="E3E3E3"/>
                <w:right w:val="single" w:sz="2" w:space="0" w:color="E3E3E3"/>
              </w:divBdr>
              <w:divsChild>
                <w:div w:id="11735693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034117930">
      <w:bodyDiv w:val="1"/>
      <w:marLeft w:val="0"/>
      <w:marRight w:val="0"/>
      <w:marTop w:val="0"/>
      <w:marBottom w:val="0"/>
      <w:divBdr>
        <w:top w:val="none" w:sz="0" w:space="0" w:color="auto"/>
        <w:left w:val="none" w:sz="0" w:space="0" w:color="auto"/>
        <w:bottom w:val="none" w:sz="0" w:space="0" w:color="auto"/>
        <w:right w:val="none" w:sz="0" w:space="0" w:color="auto"/>
      </w:divBdr>
    </w:div>
    <w:div w:id="1045527498">
      <w:bodyDiv w:val="1"/>
      <w:marLeft w:val="0"/>
      <w:marRight w:val="0"/>
      <w:marTop w:val="0"/>
      <w:marBottom w:val="0"/>
      <w:divBdr>
        <w:top w:val="none" w:sz="0" w:space="0" w:color="auto"/>
        <w:left w:val="none" w:sz="0" w:space="0" w:color="auto"/>
        <w:bottom w:val="none" w:sz="0" w:space="0" w:color="auto"/>
        <w:right w:val="none" w:sz="0" w:space="0" w:color="auto"/>
      </w:divBdr>
    </w:div>
    <w:div w:id="1065222584">
      <w:bodyDiv w:val="1"/>
      <w:marLeft w:val="0"/>
      <w:marRight w:val="0"/>
      <w:marTop w:val="0"/>
      <w:marBottom w:val="0"/>
      <w:divBdr>
        <w:top w:val="none" w:sz="0" w:space="0" w:color="auto"/>
        <w:left w:val="none" w:sz="0" w:space="0" w:color="auto"/>
        <w:bottom w:val="none" w:sz="0" w:space="0" w:color="auto"/>
        <w:right w:val="none" w:sz="0" w:space="0" w:color="auto"/>
      </w:divBdr>
    </w:div>
    <w:div w:id="1068110153">
      <w:bodyDiv w:val="1"/>
      <w:marLeft w:val="0"/>
      <w:marRight w:val="0"/>
      <w:marTop w:val="0"/>
      <w:marBottom w:val="0"/>
      <w:divBdr>
        <w:top w:val="none" w:sz="0" w:space="0" w:color="auto"/>
        <w:left w:val="none" w:sz="0" w:space="0" w:color="auto"/>
        <w:bottom w:val="none" w:sz="0" w:space="0" w:color="auto"/>
        <w:right w:val="none" w:sz="0" w:space="0" w:color="auto"/>
      </w:divBdr>
    </w:div>
    <w:div w:id="1138380644">
      <w:bodyDiv w:val="1"/>
      <w:marLeft w:val="0"/>
      <w:marRight w:val="0"/>
      <w:marTop w:val="0"/>
      <w:marBottom w:val="0"/>
      <w:divBdr>
        <w:top w:val="none" w:sz="0" w:space="0" w:color="auto"/>
        <w:left w:val="none" w:sz="0" w:space="0" w:color="auto"/>
        <w:bottom w:val="none" w:sz="0" w:space="0" w:color="auto"/>
        <w:right w:val="none" w:sz="0" w:space="0" w:color="auto"/>
      </w:divBdr>
    </w:div>
    <w:div w:id="1211071712">
      <w:bodyDiv w:val="1"/>
      <w:marLeft w:val="0"/>
      <w:marRight w:val="0"/>
      <w:marTop w:val="0"/>
      <w:marBottom w:val="0"/>
      <w:divBdr>
        <w:top w:val="none" w:sz="0" w:space="0" w:color="auto"/>
        <w:left w:val="none" w:sz="0" w:space="0" w:color="auto"/>
        <w:bottom w:val="none" w:sz="0" w:space="0" w:color="auto"/>
        <w:right w:val="none" w:sz="0" w:space="0" w:color="auto"/>
      </w:divBdr>
    </w:div>
    <w:div w:id="1302074935">
      <w:bodyDiv w:val="1"/>
      <w:marLeft w:val="0"/>
      <w:marRight w:val="0"/>
      <w:marTop w:val="0"/>
      <w:marBottom w:val="0"/>
      <w:divBdr>
        <w:top w:val="none" w:sz="0" w:space="0" w:color="auto"/>
        <w:left w:val="none" w:sz="0" w:space="0" w:color="auto"/>
        <w:bottom w:val="none" w:sz="0" w:space="0" w:color="auto"/>
        <w:right w:val="none" w:sz="0" w:space="0" w:color="auto"/>
      </w:divBdr>
    </w:div>
    <w:div w:id="1368263119">
      <w:bodyDiv w:val="1"/>
      <w:marLeft w:val="0"/>
      <w:marRight w:val="0"/>
      <w:marTop w:val="0"/>
      <w:marBottom w:val="0"/>
      <w:divBdr>
        <w:top w:val="none" w:sz="0" w:space="0" w:color="auto"/>
        <w:left w:val="none" w:sz="0" w:space="0" w:color="auto"/>
        <w:bottom w:val="none" w:sz="0" w:space="0" w:color="auto"/>
        <w:right w:val="none" w:sz="0" w:space="0" w:color="auto"/>
      </w:divBdr>
    </w:div>
    <w:div w:id="1406609565">
      <w:bodyDiv w:val="1"/>
      <w:marLeft w:val="0"/>
      <w:marRight w:val="0"/>
      <w:marTop w:val="0"/>
      <w:marBottom w:val="0"/>
      <w:divBdr>
        <w:top w:val="none" w:sz="0" w:space="0" w:color="auto"/>
        <w:left w:val="none" w:sz="0" w:space="0" w:color="auto"/>
        <w:bottom w:val="none" w:sz="0" w:space="0" w:color="auto"/>
        <w:right w:val="none" w:sz="0" w:space="0" w:color="auto"/>
      </w:divBdr>
    </w:div>
    <w:div w:id="1411543826">
      <w:bodyDiv w:val="1"/>
      <w:marLeft w:val="0"/>
      <w:marRight w:val="0"/>
      <w:marTop w:val="0"/>
      <w:marBottom w:val="0"/>
      <w:divBdr>
        <w:top w:val="none" w:sz="0" w:space="0" w:color="auto"/>
        <w:left w:val="none" w:sz="0" w:space="0" w:color="auto"/>
        <w:bottom w:val="none" w:sz="0" w:space="0" w:color="auto"/>
        <w:right w:val="none" w:sz="0" w:space="0" w:color="auto"/>
      </w:divBdr>
    </w:div>
    <w:div w:id="1463115620">
      <w:bodyDiv w:val="1"/>
      <w:marLeft w:val="0"/>
      <w:marRight w:val="0"/>
      <w:marTop w:val="0"/>
      <w:marBottom w:val="0"/>
      <w:divBdr>
        <w:top w:val="none" w:sz="0" w:space="0" w:color="auto"/>
        <w:left w:val="none" w:sz="0" w:space="0" w:color="auto"/>
        <w:bottom w:val="none" w:sz="0" w:space="0" w:color="auto"/>
        <w:right w:val="none" w:sz="0" w:space="0" w:color="auto"/>
      </w:divBdr>
    </w:div>
    <w:div w:id="1579291999">
      <w:bodyDiv w:val="1"/>
      <w:marLeft w:val="0"/>
      <w:marRight w:val="0"/>
      <w:marTop w:val="0"/>
      <w:marBottom w:val="0"/>
      <w:divBdr>
        <w:top w:val="none" w:sz="0" w:space="0" w:color="auto"/>
        <w:left w:val="none" w:sz="0" w:space="0" w:color="auto"/>
        <w:bottom w:val="none" w:sz="0" w:space="0" w:color="auto"/>
        <w:right w:val="none" w:sz="0" w:space="0" w:color="auto"/>
      </w:divBdr>
      <w:divsChild>
        <w:div w:id="2095734547">
          <w:marLeft w:val="0"/>
          <w:marRight w:val="0"/>
          <w:marTop w:val="0"/>
          <w:marBottom w:val="0"/>
          <w:divBdr>
            <w:top w:val="single" w:sz="2" w:space="0" w:color="auto"/>
            <w:left w:val="single" w:sz="2" w:space="0" w:color="auto"/>
            <w:bottom w:val="single" w:sz="2" w:space="0" w:color="auto"/>
            <w:right w:val="single" w:sz="2" w:space="0" w:color="auto"/>
          </w:divBdr>
        </w:div>
        <w:div w:id="316961039">
          <w:marLeft w:val="0"/>
          <w:marRight w:val="0"/>
          <w:marTop w:val="0"/>
          <w:marBottom w:val="0"/>
          <w:divBdr>
            <w:top w:val="single" w:sz="2" w:space="0" w:color="auto"/>
            <w:left w:val="single" w:sz="2" w:space="0" w:color="auto"/>
            <w:bottom w:val="single" w:sz="2" w:space="0" w:color="auto"/>
            <w:right w:val="single" w:sz="2" w:space="0" w:color="auto"/>
          </w:divBdr>
        </w:div>
        <w:div w:id="1769547483">
          <w:marLeft w:val="0"/>
          <w:marRight w:val="0"/>
          <w:marTop w:val="0"/>
          <w:marBottom w:val="0"/>
          <w:divBdr>
            <w:top w:val="single" w:sz="2" w:space="0" w:color="auto"/>
            <w:left w:val="single" w:sz="2" w:space="0" w:color="auto"/>
            <w:bottom w:val="single" w:sz="2" w:space="0" w:color="auto"/>
            <w:right w:val="single" w:sz="2" w:space="0" w:color="auto"/>
          </w:divBdr>
        </w:div>
        <w:div w:id="911232669">
          <w:marLeft w:val="0"/>
          <w:marRight w:val="0"/>
          <w:marTop w:val="0"/>
          <w:marBottom w:val="0"/>
          <w:divBdr>
            <w:top w:val="single" w:sz="2" w:space="0" w:color="auto"/>
            <w:left w:val="single" w:sz="2" w:space="0" w:color="auto"/>
            <w:bottom w:val="single" w:sz="2" w:space="0" w:color="auto"/>
            <w:right w:val="single" w:sz="2" w:space="0" w:color="auto"/>
          </w:divBdr>
        </w:div>
        <w:div w:id="15540228">
          <w:marLeft w:val="0"/>
          <w:marRight w:val="0"/>
          <w:marTop w:val="0"/>
          <w:marBottom w:val="0"/>
          <w:divBdr>
            <w:top w:val="single" w:sz="2" w:space="0" w:color="auto"/>
            <w:left w:val="single" w:sz="2" w:space="0" w:color="auto"/>
            <w:bottom w:val="single" w:sz="2" w:space="0" w:color="auto"/>
            <w:right w:val="single" w:sz="2" w:space="0" w:color="auto"/>
          </w:divBdr>
        </w:div>
        <w:div w:id="1109741856">
          <w:marLeft w:val="0"/>
          <w:marRight w:val="0"/>
          <w:marTop w:val="0"/>
          <w:marBottom w:val="0"/>
          <w:divBdr>
            <w:top w:val="single" w:sz="2" w:space="0" w:color="auto"/>
            <w:left w:val="single" w:sz="2" w:space="0" w:color="auto"/>
            <w:bottom w:val="single" w:sz="2" w:space="0" w:color="auto"/>
            <w:right w:val="single" w:sz="2" w:space="0" w:color="auto"/>
          </w:divBdr>
        </w:div>
      </w:divsChild>
    </w:div>
    <w:div w:id="1595935550">
      <w:bodyDiv w:val="1"/>
      <w:marLeft w:val="0"/>
      <w:marRight w:val="0"/>
      <w:marTop w:val="0"/>
      <w:marBottom w:val="0"/>
      <w:divBdr>
        <w:top w:val="none" w:sz="0" w:space="0" w:color="auto"/>
        <w:left w:val="none" w:sz="0" w:space="0" w:color="auto"/>
        <w:bottom w:val="none" w:sz="0" w:space="0" w:color="auto"/>
        <w:right w:val="none" w:sz="0" w:space="0" w:color="auto"/>
      </w:divBdr>
    </w:div>
    <w:div w:id="1763447967">
      <w:bodyDiv w:val="1"/>
      <w:marLeft w:val="0"/>
      <w:marRight w:val="0"/>
      <w:marTop w:val="0"/>
      <w:marBottom w:val="0"/>
      <w:divBdr>
        <w:top w:val="none" w:sz="0" w:space="0" w:color="auto"/>
        <w:left w:val="none" w:sz="0" w:space="0" w:color="auto"/>
        <w:bottom w:val="none" w:sz="0" w:space="0" w:color="auto"/>
        <w:right w:val="none" w:sz="0" w:space="0" w:color="auto"/>
      </w:divBdr>
    </w:div>
    <w:div w:id="1834182153">
      <w:bodyDiv w:val="1"/>
      <w:marLeft w:val="0"/>
      <w:marRight w:val="0"/>
      <w:marTop w:val="0"/>
      <w:marBottom w:val="0"/>
      <w:divBdr>
        <w:top w:val="none" w:sz="0" w:space="0" w:color="auto"/>
        <w:left w:val="none" w:sz="0" w:space="0" w:color="auto"/>
        <w:bottom w:val="none" w:sz="0" w:space="0" w:color="auto"/>
        <w:right w:val="none" w:sz="0" w:space="0" w:color="auto"/>
      </w:divBdr>
      <w:divsChild>
        <w:div w:id="2137068104">
          <w:marLeft w:val="0"/>
          <w:marRight w:val="0"/>
          <w:marTop w:val="0"/>
          <w:marBottom w:val="0"/>
          <w:divBdr>
            <w:top w:val="single" w:sz="2" w:space="0" w:color="auto"/>
            <w:left w:val="single" w:sz="2" w:space="0" w:color="auto"/>
            <w:bottom w:val="single" w:sz="2" w:space="0" w:color="auto"/>
            <w:right w:val="single" w:sz="2" w:space="0" w:color="auto"/>
          </w:divBdr>
        </w:div>
        <w:div w:id="1892425882">
          <w:marLeft w:val="0"/>
          <w:marRight w:val="0"/>
          <w:marTop w:val="0"/>
          <w:marBottom w:val="0"/>
          <w:divBdr>
            <w:top w:val="single" w:sz="2" w:space="0" w:color="auto"/>
            <w:left w:val="single" w:sz="2" w:space="0" w:color="auto"/>
            <w:bottom w:val="single" w:sz="2" w:space="0" w:color="auto"/>
            <w:right w:val="single" w:sz="2" w:space="0" w:color="auto"/>
          </w:divBdr>
        </w:div>
        <w:div w:id="1388719644">
          <w:marLeft w:val="0"/>
          <w:marRight w:val="0"/>
          <w:marTop w:val="0"/>
          <w:marBottom w:val="0"/>
          <w:divBdr>
            <w:top w:val="single" w:sz="2" w:space="0" w:color="auto"/>
            <w:left w:val="single" w:sz="2" w:space="0" w:color="auto"/>
            <w:bottom w:val="single" w:sz="2" w:space="0" w:color="auto"/>
            <w:right w:val="single" w:sz="2" w:space="0" w:color="auto"/>
          </w:divBdr>
        </w:div>
        <w:div w:id="2050180903">
          <w:marLeft w:val="0"/>
          <w:marRight w:val="0"/>
          <w:marTop w:val="0"/>
          <w:marBottom w:val="0"/>
          <w:divBdr>
            <w:top w:val="single" w:sz="2" w:space="0" w:color="auto"/>
            <w:left w:val="single" w:sz="2" w:space="0" w:color="auto"/>
            <w:bottom w:val="single" w:sz="2" w:space="0" w:color="auto"/>
            <w:right w:val="single" w:sz="2" w:space="0" w:color="auto"/>
          </w:divBdr>
        </w:div>
        <w:div w:id="1366642123">
          <w:marLeft w:val="0"/>
          <w:marRight w:val="0"/>
          <w:marTop w:val="0"/>
          <w:marBottom w:val="0"/>
          <w:divBdr>
            <w:top w:val="single" w:sz="2" w:space="0" w:color="auto"/>
            <w:left w:val="single" w:sz="2" w:space="0" w:color="auto"/>
            <w:bottom w:val="single" w:sz="2" w:space="0" w:color="auto"/>
            <w:right w:val="single" w:sz="2" w:space="0" w:color="auto"/>
          </w:divBdr>
        </w:div>
        <w:div w:id="209458495">
          <w:marLeft w:val="0"/>
          <w:marRight w:val="0"/>
          <w:marTop w:val="0"/>
          <w:marBottom w:val="0"/>
          <w:divBdr>
            <w:top w:val="single" w:sz="2" w:space="0" w:color="auto"/>
            <w:left w:val="single" w:sz="2" w:space="0" w:color="auto"/>
            <w:bottom w:val="single" w:sz="2" w:space="0" w:color="auto"/>
            <w:right w:val="single" w:sz="2" w:space="0" w:color="auto"/>
          </w:divBdr>
        </w:div>
        <w:div w:id="701441475">
          <w:marLeft w:val="0"/>
          <w:marRight w:val="0"/>
          <w:marTop w:val="0"/>
          <w:marBottom w:val="0"/>
          <w:divBdr>
            <w:top w:val="single" w:sz="2" w:space="0" w:color="auto"/>
            <w:left w:val="single" w:sz="2" w:space="0" w:color="auto"/>
            <w:bottom w:val="single" w:sz="2" w:space="0" w:color="auto"/>
            <w:right w:val="single" w:sz="2" w:space="0" w:color="auto"/>
          </w:divBdr>
        </w:div>
        <w:div w:id="1266691635">
          <w:marLeft w:val="0"/>
          <w:marRight w:val="0"/>
          <w:marTop w:val="0"/>
          <w:marBottom w:val="0"/>
          <w:divBdr>
            <w:top w:val="single" w:sz="2" w:space="0" w:color="auto"/>
            <w:left w:val="single" w:sz="2" w:space="0" w:color="auto"/>
            <w:bottom w:val="single" w:sz="2" w:space="0" w:color="auto"/>
            <w:right w:val="single" w:sz="2" w:space="0" w:color="auto"/>
          </w:divBdr>
        </w:div>
      </w:divsChild>
    </w:div>
    <w:div w:id="1836991775">
      <w:bodyDiv w:val="1"/>
      <w:marLeft w:val="0"/>
      <w:marRight w:val="0"/>
      <w:marTop w:val="0"/>
      <w:marBottom w:val="0"/>
      <w:divBdr>
        <w:top w:val="none" w:sz="0" w:space="0" w:color="auto"/>
        <w:left w:val="none" w:sz="0" w:space="0" w:color="auto"/>
        <w:bottom w:val="none" w:sz="0" w:space="0" w:color="auto"/>
        <w:right w:val="none" w:sz="0" w:space="0" w:color="auto"/>
      </w:divBdr>
    </w:div>
    <w:div w:id="1938319644">
      <w:bodyDiv w:val="1"/>
      <w:marLeft w:val="0"/>
      <w:marRight w:val="0"/>
      <w:marTop w:val="0"/>
      <w:marBottom w:val="0"/>
      <w:divBdr>
        <w:top w:val="none" w:sz="0" w:space="0" w:color="auto"/>
        <w:left w:val="none" w:sz="0" w:space="0" w:color="auto"/>
        <w:bottom w:val="none" w:sz="0" w:space="0" w:color="auto"/>
        <w:right w:val="none" w:sz="0" w:space="0" w:color="auto"/>
      </w:divBdr>
    </w:div>
    <w:div w:id="1954053454">
      <w:bodyDiv w:val="1"/>
      <w:marLeft w:val="0"/>
      <w:marRight w:val="0"/>
      <w:marTop w:val="0"/>
      <w:marBottom w:val="0"/>
      <w:divBdr>
        <w:top w:val="none" w:sz="0" w:space="0" w:color="auto"/>
        <w:left w:val="none" w:sz="0" w:space="0" w:color="auto"/>
        <w:bottom w:val="none" w:sz="0" w:space="0" w:color="auto"/>
        <w:right w:val="none" w:sz="0" w:space="0" w:color="auto"/>
      </w:divBdr>
    </w:div>
    <w:div w:id="202670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Jun102</b:Tag>
    <b:SourceType>JournalArticle</b:SourceType>
    <b:Guid>{0C711095-9357-44E1-9DCB-42CCE717A0BF}</b:Guid>
    <b:Author>
      <b:Author>
        <b:NameList>
          <b:Person>
            <b:Last>Junaid</b:Last>
            <b:First>Z</b:First>
          </b:Person>
          <b:Person>
            <b:Last>Muhammad</b:Last>
            <b:First>S</b:First>
          </b:Person>
          <b:Person>
            <b:Last>Norazuwa</b:Last>
            <b:First>M</b:First>
            <b:Middle>A</b:Middle>
          </b:Person>
        </b:NameList>
      </b:Author>
    </b:Author>
    <b:Title>An Analysis of E-Human Resource Management Practices: A Case Study of State Bank of Pakistan. </b:Title>
    <b:Year>2010</b:Year>
    <b:JournalName>European Journal of Social Sciences </b:JournalName>
    <b:Pages>18–26</b:Pages>
    <b:RefOrder>9</b:RefOrder>
  </b:Source>
  <b:Source>
    <b:Tag>Apo08</b:Tag>
    <b:SourceType>JournalArticle</b:SourceType>
    <b:Guid>{6427017D-24EF-4F41-852D-CBC947DEA473}</b:Guid>
    <b:Author>
      <b:Author>
        <b:NameList>
          <b:Person>
            <b:Last>Apospori</b:Last>
            <b:First>E</b:First>
          </b:Person>
          <b:Person>
            <b:Last>Nikandrou</b:Last>
            <b:First>I</b:First>
          </b:Person>
          <b:Person>
            <b:Last>Brewster</b:Last>
            <b:First>C</b:First>
          </b:Person>
          <b:Person>
            <b:Last>Papalexandris</b:Last>
            <b:First>N</b:First>
          </b:Person>
        </b:NameList>
      </b:Author>
    </b:Author>
    <b:Title>HRM and organizational performance in northern and southern Europe</b:Title>
    <b:JournalName>The International Journal of Human Resource Management</b:JournalName>
    <b:Year>2008</b:Year>
    <b:Pages>1187–1207</b:Pages>
    <b:RefOrder>4</b:RefOrder>
  </b:Source>
  <b:Source>
    <b:Tag>Boa07</b:Tag>
    <b:SourceType>JournalArticle</b:SourceType>
    <b:Guid>{285AE998-76BF-48CD-AC58-526135492D40}</b:Guid>
    <b:Author>
      <b:Author>
        <b:NameList>
          <b:Person>
            <b:Last>Boateng</b:Last>
            <b:First>A.</b:First>
          </b:Person>
        </b:NameList>
      </b:Author>
    </b:Author>
    <b:Title> The role of human resource information systems (HRIS) in strategic human resource management (SHRM). </b:Title>
    <b:JournalName>Master of Science Theses, Accounting Swedish School of Economics and Business Administration. </b:JournalName>
    <b:Year>2007</b:Year>
    <b:RefOrder>2</b:RefOrder>
  </b:Source>
  <b:Source>
    <b:Tag>Gue11</b:Tag>
    <b:SourceType>JournalArticle</b:SourceType>
    <b:Guid>{363D8E23-676F-4A44-95AE-1F6664AE6F79}</b:Guid>
    <b:Author>
      <b:Author>
        <b:NameList>
          <b:Person>
            <b:Last>Guest</b:Last>
            <b:First>D</b:First>
          </b:Person>
        </b:NameList>
      </b:Author>
    </b:Author>
    <b:Title>HRM and performance: Still searching for some answers</b:Title>
    <b:JournalName>Human Resource Management Journal</b:JournalName>
    <b:Year>2011</b:Year>
    <b:Pages>3–12</b:Pages>
    <b:RefOrder>7</b:RefOrder>
  </b:Source>
  <b:Source>
    <b:Tag>Alo19</b:Tag>
    <b:SourceType>JournalArticle</b:SourceType>
    <b:Guid>{1D5681E3-50A2-413C-A5D7-01DB4F7AD6BC}</b:Guid>
    <b:Author>
      <b:Author>
        <b:NameList>
          <b:Person>
            <b:Last>Alomari</b:Last>
          </b:Person>
          <b:Person>
            <b:Last>Ali</b:Last>
            <b:First>Saeed</b:First>
          </b:Person>
        </b:NameList>
      </b:Author>
    </b:Author>
    <b:Title>The Role of HumResources Information Systems in Improving the Performance of Human Resources Management</b:Title>
    <b:JournalName>Indian Journal of Science and Technology 12</b:JournalName>
    <b:Year>2019</b:Year>
    <b:Pages>01–06</b:Pages>
    <b:RefOrder>1</b:RefOrder>
  </b:Source>
  <b:Source>
    <b:Tag>Arm14</b:Tag>
    <b:SourceType>Book</b:SourceType>
    <b:Guid>{BC6F9165-5B78-4934-BB9E-4A94B462A601}</b:Guid>
    <b:Author>
      <b:Author>
        <b:NameList>
          <b:Person>
            <b:Last>Armstrong</b:Last>
            <b:First>M</b:First>
          </b:Person>
        </b:NameList>
      </b:Author>
    </b:Author>
    <b:Title>Armstrong’s handbook of human resource management practice. Thirteenth edition</b:Title>
    <b:Year>2014</b:Year>
    <b:City>London</b:City>
    <b:Publisher>Kogan Page</b:Publisher>
    <b:RefOrder>5</b:RefOrder>
  </b:Source>
  <b:Source>
    <b:Tag>Edw11</b:Tag>
    <b:SourceType>Book</b:SourceType>
    <b:Guid>{66FC625F-4311-4D6D-8E20-241A71ABE5D9}</b:Guid>
    <b:Author>
      <b:Author>
        <b:NameList>
          <b:Person>
            <b:Last>Edwards</b:Last>
            <b:First>T</b:First>
          </b:Person>
          <b:Person>
            <b:Last>Rees</b:Last>
            <b:First>C</b:First>
          </b:Person>
        </b:NameList>
      </b:Author>
    </b:Author>
    <b:Title>International human resource management: globalization, national systems and multinational companies. 2nd ed</b:Title>
    <b:Year>2011</b:Year>
    <b:City>Harlow</b:City>
    <b:Publisher>Pearson Education</b:Publisher>
    <b:RefOrder>3</b:RefOrder>
  </b:Source>
  <b:Source>
    <b:Tag>Gro06</b:Tag>
    <b:SourceType>Book</b:SourceType>
    <b:Guid>{54F08DE6-2F2F-4423-8937-E001B9F352F7}</b:Guid>
    <b:Author>
      <b:Author>
        <b:NameList>
          <b:Person>
            <b:Last>Grobler</b:Last>
            <b:First>P.</b:First>
          </b:Person>
          <b:Person>
            <b:Last>Warnich</b:Last>
            <b:First>S.</b:First>
          </b:Person>
          <b:Person>
            <b:Last>Carrell</b:Last>
            <b:First>M.</b:First>
          </b:Person>
          <b:Person>
            <b:Last>Elbert</b:Last>
            <b:First>N.</b:First>
          </b:Person>
          <b:Person>
            <b:Last>Hatflied</b:Last>
            <b:First>R.</b:First>
          </b:Person>
        </b:NameList>
      </b:Author>
    </b:Author>
    <b:Title>Human Resource Management in South Africa. 3rd Edition.</b:Title>
    <b:Year>2006</b:Year>
    <b:City>London</b:City>
    <b:Publisher>South-Western</b:Publisher>
    <b:RefOrder>6</b:RefOrder>
  </b:Source>
  <b:Source>
    <b:Tag>Ich94</b:Tag>
    <b:SourceType>Book</b:SourceType>
    <b:Guid>{7C577722-74C3-42B6-970A-2E78E86ACD5A}</b:Guid>
    <b:Author>
      <b:Author>
        <b:NameList>
          <b:Person>
            <b:Last>Ichniowski</b:Last>
            <b:First>C</b:First>
          </b:Person>
          <b:Person>
            <b:Last>Shaw</b:Last>
            <b:First>k</b:First>
          </b:Person>
          <b:Person>
            <b:Last>Prennushi</b:Last>
            <b:First>G</b:First>
          </b:Person>
        </b:NameList>
      </b:Author>
    </b:Author>
    <b:Title>The effects of human resource management practices onproductivity</b:Title>
    <b:Year>1994</b:Year>
    <b:City>New York</b:City>
    <b:Publisher>Colombia University Press</b:Publisher>
    <b:RefOrder>8</b:RefOrder>
  </b:Source>
</b:Sources>
</file>

<file path=customXml/itemProps1.xml><?xml version="1.0" encoding="utf-8"?>
<ds:datastoreItem xmlns:ds="http://schemas.openxmlformats.org/officeDocument/2006/customXml" ds:itemID="{2D281C71-A13E-4564-A33C-420EF81B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1966</Words>
  <Characters>11211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Foreign languages and cultural awareness</dc:title>
  <dc:subject>BMIH5003</dc:subject>
  <dc:creator>Sarfraz Ahmad</dc:creator>
  <cp:keywords/>
  <dc:description/>
  <cp:lastModifiedBy>The Professionalz Ltd</cp:lastModifiedBy>
  <cp:revision>17</cp:revision>
  <dcterms:created xsi:type="dcterms:W3CDTF">2024-05-13T15:04:00Z</dcterms:created>
  <dcterms:modified xsi:type="dcterms:W3CDTF">2024-05-16T12:58:00Z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76ca79c5-491e-47ef-bcd3-982b500877eb</vt:lpwstr>
  </property>
</Properties>
</file>