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5F2FC" w14:textId="1EF8517D" w:rsidR="00691099" w:rsidRDefault="00691099" w:rsidP="008C45E1">
      <w:pPr>
        <w:pStyle w:val="paragraph"/>
        <w:spacing w:before="0" w:beforeAutospacing="0" w:after="0" w:afterAutospacing="0" w:line="360" w:lineRule="auto"/>
        <w:jc w:val="center"/>
        <w:textAlignment w:val="baseline"/>
        <w:rPr>
          <w:rStyle w:val="eop"/>
          <w:rFonts w:ascii="Arial" w:hAnsi="Arial" w:cs="Arial"/>
          <w:sz w:val="22"/>
          <w:szCs w:val="22"/>
        </w:rPr>
      </w:pPr>
    </w:p>
    <w:p w14:paraId="375AE64D" w14:textId="77777777" w:rsidR="008C45E1" w:rsidRPr="002E1911" w:rsidRDefault="008C45E1" w:rsidP="008C45E1">
      <w:pPr>
        <w:pStyle w:val="paragraph"/>
        <w:spacing w:before="0" w:beforeAutospacing="0" w:after="0" w:afterAutospacing="0" w:line="360" w:lineRule="auto"/>
        <w:jc w:val="center"/>
        <w:textAlignment w:val="baseline"/>
        <w:rPr>
          <w:rFonts w:ascii="Arial" w:hAnsi="Arial" w:cs="Arial"/>
          <w:sz w:val="22"/>
          <w:szCs w:val="22"/>
        </w:rPr>
      </w:pPr>
    </w:p>
    <w:p w14:paraId="749BE0B3" w14:textId="77777777" w:rsidR="008C45E1" w:rsidRDefault="008C45E1"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0E11395C" w14:textId="77777777" w:rsidR="008C45E1" w:rsidRDefault="008C45E1" w:rsidP="008C45E1">
      <w:pPr>
        <w:pStyle w:val="paragraph"/>
        <w:spacing w:before="0" w:beforeAutospacing="0" w:after="0" w:afterAutospacing="0" w:line="360" w:lineRule="auto"/>
        <w:textAlignment w:val="baseline"/>
        <w:rPr>
          <w:rStyle w:val="normaltextrun"/>
          <w:rFonts w:ascii="Arial" w:hAnsi="Arial" w:cs="Arial"/>
          <w:b/>
          <w:bCs/>
          <w:sz w:val="22"/>
          <w:szCs w:val="22"/>
          <w:lang w:val="en-US"/>
        </w:rPr>
      </w:pPr>
    </w:p>
    <w:p w14:paraId="2C133341" w14:textId="77777777" w:rsidR="008C45E1" w:rsidRDefault="008C45E1"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03FA374C" w14:textId="3BDF7230" w:rsidR="00691099" w:rsidRPr="002E1911" w:rsidRDefault="004E7B10" w:rsidP="004E7B10">
      <w:pPr>
        <w:pStyle w:val="paragraph"/>
        <w:spacing w:before="0" w:beforeAutospacing="0" w:after="0" w:afterAutospacing="0" w:line="360" w:lineRule="auto"/>
        <w:ind w:left="2160" w:firstLine="720"/>
        <w:textAlignment w:val="baseline"/>
        <w:rPr>
          <w:rFonts w:ascii="Arial" w:hAnsi="Arial" w:cs="Arial"/>
          <w:sz w:val="22"/>
          <w:szCs w:val="22"/>
        </w:rPr>
      </w:pPr>
      <w:r>
        <w:rPr>
          <w:rStyle w:val="normaltextrun"/>
          <w:rFonts w:ascii="Arial" w:hAnsi="Arial" w:cs="Arial"/>
          <w:b/>
          <w:bCs/>
          <w:sz w:val="22"/>
          <w:szCs w:val="22"/>
          <w:lang w:val="en-US"/>
        </w:rPr>
        <w:t xml:space="preserve">     </w:t>
      </w:r>
      <w:r w:rsidR="00C40ACA">
        <w:rPr>
          <w:rStyle w:val="normaltextrun"/>
          <w:rFonts w:ascii="Arial" w:hAnsi="Arial" w:cs="Arial"/>
          <w:b/>
          <w:bCs/>
          <w:sz w:val="22"/>
          <w:szCs w:val="22"/>
          <w:lang w:val="en-US"/>
        </w:rPr>
        <w:t xml:space="preserve">        </w:t>
      </w:r>
      <w:r w:rsidR="00691099" w:rsidRPr="002E1911">
        <w:rPr>
          <w:rStyle w:val="normaltextrun"/>
          <w:rFonts w:ascii="Arial" w:hAnsi="Arial" w:cs="Arial"/>
          <w:b/>
          <w:bCs/>
          <w:sz w:val="22"/>
          <w:szCs w:val="22"/>
          <w:lang w:val="en-US"/>
        </w:rPr>
        <w:t>BMHP4003</w:t>
      </w:r>
      <w:r w:rsidR="00691099" w:rsidRPr="002E1911">
        <w:rPr>
          <w:rStyle w:val="tabchar"/>
          <w:rFonts w:ascii="Arial" w:hAnsi="Arial" w:cs="Arial"/>
          <w:sz w:val="22"/>
          <w:szCs w:val="22"/>
        </w:rPr>
        <w:tab/>
      </w:r>
      <w:r w:rsidR="00691099" w:rsidRPr="002E1911">
        <w:rPr>
          <w:rStyle w:val="eop"/>
          <w:rFonts w:ascii="Arial" w:hAnsi="Arial" w:cs="Arial"/>
          <w:sz w:val="22"/>
          <w:szCs w:val="22"/>
        </w:rPr>
        <w:t> </w:t>
      </w:r>
    </w:p>
    <w:p w14:paraId="0D1F8D81" w14:textId="062C6FD0" w:rsidR="008C45E1" w:rsidRDefault="008C45E1"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57264017" w14:textId="77777777" w:rsidR="00AC2354" w:rsidRDefault="00AC2354"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71CA1FE7" w14:textId="1ADACE3A" w:rsidR="00C40ACA" w:rsidRDefault="00C40ACA"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r>
        <w:rPr>
          <w:rStyle w:val="normaltextrun"/>
          <w:rFonts w:ascii="Arial" w:hAnsi="Arial" w:cs="Arial"/>
          <w:b/>
          <w:bCs/>
          <w:sz w:val="22"/>
          <w:szCs w:val="22"/>
          <w:lang w:val="en-US"/>
        </w:rPr>
        <w:t>Reb</w:t>
      </w:r>
      <w:r w:rsidR="000413B0">
        <w:rPr>
          <w:rStyle w:val="normaltextrun"/>
          <w:rFonts w:ascii="Arial" w:hAnsi="Arial" w:cs="Arial"/>
          <w:b/>
          <w:bCs/>
          <w:sz w:val="22"/>
          <w:szCs w:val="22"/>
          <w:lang w:val="en-US"/>
        </w:rPr>
        <w:t>e</w:t>
      </w:r>
      <w:r w:rsidR="00173C76">
        <w:rPr>
          <w:rStyle w:val="normaltextrun"/>
          <w:rFonts w:ascii="Arial" w:hAnsi="Arial" w:cs="Arial"/>
          <w:b/>
          <w:bCs/>
          <w:sz w:val="22"/>
          <w:szCs w:val="22"/>
          <w:lang w:val="en-US"/>
        </w:rPr>
        <w:t>cca Kavanagh</w:t>
      </w:r>
    </w:p>
    <w:p w14:paraId="047AA4E2" w14:textId="77777777" w:rsidR="008C45E1" w:rsidRDefault="008C45E1"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4F3A78B7" w14:textId="77777777" w:rsidR="008C45E1" w:rsidRDefault="008C45E1"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6C4F0789" w14:textId="77777777" w:rsidR="008C45E1" w:rsidRDefault="008C45E1" w:rsidP="008C45E1">
      <w:pPr>
        <w:pStyle w:val="paragraph"/>
        <w:spacing w:before="0" w:beforeAutospacing="0" w:after="0" w:afterAutospacing="0" w:line="360" w:lineRule="auto"/>
        <w:textAlignment w:val="baseline"/>
        <w:rPr>
          <w:rStyle w:val="normaltextrun"/>
          <w:rFonts w:ascii="Arial" w:hAnsi="Arial" w:cs="Arial"/>
          <w:b/>
          <w:bCs/>
          <w:sz w:val="22"/>
          <w:szCs w:val="22"/>
          <w:lang w:val="en-US"/>
        </w:rPr>
      </w:pPr>
    </w:p>
    <w:p w14:paraId="31280C8B" w14:textId="114CB529" w:rsidR="00691099" w:rsidRPr="002E1911" w:rsidRDefault="004E7B10" w:rsidP="008C45E1">
      <w:pPr>
        <w:pStyle w:val="paragraph"/>
        <w:spacing w:before="0" w:beforeAutospacing="0" w:after="0" w:afterAutospacing="0" w:line="360" w:lineRule="auto"/>
        <w:ind w:left="2880"/>
        <w:textAlignment w:val="baseline"/>
        <w:rPr>
          <w:rFonts w:ascii="Arial" w:hAnsi="Arial" w:cs="Arial"/>
          <w:sz w:val="22"/>
          <w:szCs w:val="22"/>
        </w:rPr>
      </w:pPr>
      <w:r>
        <w:rPr>
          <w:rStyle w:val="normaltextrun"/>
          <w:rFonts w:ascii="Arial" w:hAnsi="Arial" w:cs="Arial"/>
          <w:b/>
          <w:bCs/>
          <w:sz w:val="22"/>
          <w:szCs w:val="22"/>
          <w:lang w:val="en-US"/>
        </w:rPr>
        <w:t xml:space="preserve">        </w:t>
      </w:r>
      <w:r w:rsidR="00691099" w:rsidRPr="002E1911">
        <w:rPr>
          <w:rStyle w:val="normaltextrun"/>
          <w:rFonts w:ascii="Arial" w:hAnsi="Arial" w:cs="Arial"/>
          <w:b/>
          <w:bCs/>
          <w:sz w:val="22"/>
          <w:szCs w:val="22"/>
          <w:lang w:val="en-US"/>
        </w:rPr>
        <w:t>Annotated bibliography</w:t>
      </w:r>
      <w:r w:rsidR="00691099" w:rsidRPr="002E1911">
        <w:rPr>
          <w:rStyle w:val="eop"/>
          <w:rFonts w:ascii="Arial" w:hAnsi="Arial" w:cs="Arial"/>
          <w:sz w:val="22"/>
          <w:szCs w:val="22"/>
        </w:rPr>
        <w:t> </w:t>
      </w:r>
    </w:p>
    <w:p w14:paraId="6875F13B" w14:textId="77777777" w:rsidR="00691099" w:rsidRPr="002E1911" w:rsidRDefault="00691099" w:rsidP="002E1911">
      <w:pPr>
        <w:pStyle w:val="paragraph"/>
        <w:spacing w:before="0" w:beforeAutospacing="0" w:after="0" w:afterAutospacing="0" w:line="360" w:lineRule="auto"/>
        <w:jc w:val="center"/>
        <w:textAlignment w:val="baseline"/>
        <w:rPr>
          <w:rFonts w:ascii="Arial" w:hAnsi="Arial" w:cs="Arial"/>
          <w:sz w:val="22"/>
          <w:szCs w:val="22"/>
        </w:rPr>
      </w:pPr>
      <w:r w:rsidRPr="002E1911">
        <w:rPr>
          <w:rStyle w:val="eop"/>
          <w:rFonts w:ascii="Arial" w:hAnsi="Arial" w:cs="Arial"/>
          <w:sz w:val="22"/>
          <w:szCs w:val="22"/>
        </w:rPr>
        <w:t> </w:t>
      </w:r>
    </w:p>
    <w:p w14:paraId="0FB4623E" w14:textId="77777777" w:rsidR="00691099" w:rsidRPr="002E1911" w:rsidRDefault="00691099" w:rsidP="002E1911">
      <w:pPr>
        <w:pStyle w:val="paragraph"/>
        <w:spacing w:before="0" w:beforeAutospacing="0" w:after="0" w:afterAutospacing="0" w:line="360" w:lineRule="auto"/>
        <w:jc w:val="center"/>
        <w:textAlignment w:val="baseline"/>
        <w:rPr>
          <w:rFonts w:ascii="Arial" w:hAnsi="Arial" w:cs="Arial"/>
          <w:sz w:val="22"/>
          <w:szCs w:val="22"/>
        </w:rPr>
      </w:pPr>
      <w:r w:rsidRPr="002E1911">
        <w:rPr>
          <w:rStyle w:val="eop"/>
          <w:rFonts w:ascii="Arial" w:hAnsi="Arial" w:cs="Arial"/>
          <w:sz w:val="22"/>
          <w:szCs w:val="22"/>
        </w:rPr>
        <w:t> </w:t>
      </w:r>
    </w:p>
    <w:p w14:paraId="16299707" w14:textId="77777777" w:rsidR="00691099" w:rsidRPr="002E1911" w:rsidRDefault="00691099" w:rsidP="002E1911">
      <w:pPr>
        <w:pStyle w:val="paragraph"/>
        <w:spacing w:before="0" w:beforeAutospacing="0" w:after="0" w:afterAutospacing="0" w:line="360" w:lineRule="auto"/>
        <w:jc w:val="center"/>
        <w:textAlignment w:val="baseline"/>
        <w:rPr>
          <w:rFonts w:ascii="Arial" w:hAnsi="Arial" w:cs="Arial"/>
          <w:sz w:val="22"/>
          <w:szCs w:val="22"/>
        </w:rPr>
      </w:pPr>
      <w:r w:rsidRPr="002E1911">
        <w:rPr>
          <w:rStyle w:val="eop"/>
          <w:rFonts w:ascii="Arial" w:hAnsi="Arial" w:cs="Arial"/>
          <w:sz w:val="22"/>
          <w:szCs w:val="22"/>
        </w:rPr>
        <w:t> </w:t>
      </w:r>
    </w:p>
    <w:p w14:paraId="3000C670" w14:textId="77777777" w:rsidR="004E7B10" w:rsidRDefault="004E7B10"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5493AB5A" w14:textId="217DB0B4" w:rsidR="00691099" w:rsidRPr="002E1911" w:rsidRDefault="00691099" w:rsidP="00AC2354">
      <w:pPr>
        <w:pStyle w:val="paragraph"/>
        <w:spacing w:before="0" w:beforeAutospacing="0" w:after="0" w:afterAutospacing="0" w:line="360" w:lineRule="auto"/>
        <w:ind w:left="2880" w:firstLine="720"/>
        <w:textAlignment w:val="baseline"/>
        <w:rPr>
          <w:rFonts w:ascii="Arial" w:hAnsi="Arial" w:cs="Arial"/>
          <w:sz w:val="22"/>
          <w:szCs w:val="22"/>
        </w:rPr>
      </w:pPr>
      <w:r w:rsidRPr="002E1911">
        <w:rPr>
          <w:rStyle w:val="normaltextrun"/>
          <w:rFonts w:ascii="Arial" w:hAnsi="Arial" w:cs="Arial"/>
          <w:b/>
          <w:bCs/>
          <w:sz w:val="22"/>
          <w:szCs w:val="22"/>
          <w:lang w:val="en-US"/>
        </w:rPr>
        <w:t>Huma Sham</w:t>
      </w:r>
      <w:r w:rsidR="004E7B10">
        <w:rPr>
          <w:rStyle w:val="normaltextrun"/>
          <w:rFonts w:ascii="Arial" w:hAnsi="Arial" w:cs="Arial"/>
          <w:b/>
          <w:bCs/>
          <w:sz w:val="22"/>
          <w:szCs w:val="22"/>
          <w:lang w:val="en-US"/>
        </w:rPr>
        <w:t>a</w:t>
      </w:r>
      <w:r w:rsidRPr="002E1911">
        <w:rPr>
          <w:rStyle w:val="normaltextrun"/>
          <w:rFonts w:ascii="Arial" w:hAnsi="Arial" w:cs="Arial"/>
          <w:b/>
          <w:bCs/>
          <w:sz w:val="22"/>
          <w:szCs w:val="22"/>
          <w:lang w:val="en-US"/>
        </w:rPr>
        <w:t>s</w:t>
      </w:r>
      <w:r w:rsidRPr="002E1911">
        <w:rPr>
          <w:rStyle w:val="eop"/>
          <w:rFonts w:ascii="Arial" w:hAnsi="Arial" w:cs="Arial"/>
          <w:sz w:val="22"/>
          <w:szCs w:val="22"/>
        </w:rPr>
        <w:t> </w:t>
      </w:r>
    </w:p>
    <w:p w14:paraId="5B5A2C71" w14:textId="77777777" w:rsidR="004E7B10" w:rsidRDefault="004E7B10"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2607B73A" w14:textId="77777777" w:rsidR="004E7B10" w:rsidRDefault="004E7B10"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3A7ABAE5" w14:textId="77777777" w:rsidR="004E7B10" w:rsidRDefault="004E7B10"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4021844C" w14:textId="1160C74C" w:rsidR="00691099" w:rsidRDefault="00691099" w:rsidP="002E1911">
      <w:pPr>
        <w:pStyle w:val="paragraph"/>
        <w:spacing w:before="0" w:beforeAutospacing="0" w:after="0" w:afterAutospacing="0" w:line="360" w:lineRule="auto"/>
        <w:jc w:val="center"/>
        <w:textAlignment w:val="baseline"/>
        <w:rPr>
          <w:rStyle w:val="eop"/>
          <w:rFonts w:ascii="Arial" w:hAnsi="Arial" w:cs="Arial"/>
          <w:sz w:val="22"/>
          <w:szCs w:val="22"/>
        </w:rPr>
      </w:pPr>
      <w:r w:rsidRPr="002E1911">
        <w:rPr>
          <w:rStyle w:val="normaltextrun"/>
          <w:rFonts w:ascii="Arial" w:hAnsi="Arial" w:cs="Arial"/>
          <w:b/>
          <w:bCs/>
          <w:sz w:val="22"/>
          <w:szCs w:val="22"/>
          <w:lang w:val="en-US"/>
        </w:rPr>
        <w:t>2030034</w:t>
      </w:r>
      <w:r w:rsidRPr="002E1911">
        <w:rPr>
          <w:rStyle w:val="eop"/>
          <w:rFonts w:ascii="Arial" w:hAnsi="Arial" w:cs="Arial"/>
          <w:sz w:val="22"/>
          <w:szCs w:val="22"/>
        </w:rPr>
        <w:t> </w:t>
      </w:r>
    </w:p>
    <w:p w14:paraId="48CA7BDC" w14:textId="1AFE8B2E" w:rsidR="004E7B10" w:rsidRDefault="004E7B10" w:rsidP="002E1911">
      <w:pPr>
        <w:pStyle w:val="paragraph"/>
        <w:spacing w:before="0" w:beforeAutospacing="0" w:after="0" w:afterAutospacing="0" w:line="360" w:lineRule="auto"/>
        <w:jc w:val="center"/>
        <w:textAlignment w:val="baseline"/>
        <w:rPr>
          <w:rStyle w:val="eop"/>
          <w:rFonts w:ascii="Arial" w:hAnsi="Arial" w:cs="Arial"/>
          <w:sz w:val="22"/>
          <w:szCs w:val="22"/>
        </w:rPr>
      </w:pPr>
    </w:p>
    <w:p w14:paraId="46E07CB4" w14:textId="77777777" w:rsidR="00AC2354" w:rsidRDefault="00AC2354" w:rsidP="002E1911">
      <w:pPr>
        <w:pStyle w:val="paragraph"/>
        <w:spacing w:before="0" w:beforeAutospacing="0" w:after="0" w:afterAutospacing="0" w:line="360" w:lineRule="auto"/>
        <w:jc w:val="center"/>
        <w:textAlignment w:val="baseline"/>
        <w:rPr>
          <w:rStyle w:val="eop"/>
          <w:rFonts w:ascii="Arial" w:hAnsi="Arial" w:cs="Arial"/>
          <w:b/>
          <w:bCs/>
          <w:sz w:val="22"/>
          <w:szCs w:val="22"/>
        </w:rPr>
      </w:pPr>
    </w:p>
    <w:p w14:paraId="322E1889" w14:textId="717594F5" w:rsidR="004E7B10" w:rsidRPr="00C40ACA" w:rsidRDefault="00C40ACA" w:rsidP="002E1911">
      <w:pPr>
        <w:pStyle w:val="paragraph"/>
        <w:spacing w:before="0" w:beforeAutospacing="0" w:after="0" w:afterAutospacing="0" w:line="360" w:lineRule="auto"/>
        <w:jc w:val="center"/>
        <w:textAlignment w:val="baseline"/>
        <w:rPr>
          <w:rFonts w:ascii="Arial" w:hAnsi="Arial" w:cs="Arial"/>
          <w:b/>
          <w:bCs/>
          <w:sz w:val="22"/>
          <w:szCs w:val="22"/>
        </w:rPr>
      </w:pPr>
      <w:r w:rsidRPr="00C40ACA">
        <w:rPr>
          <w:rStyle w:val="eop"/>
          <w:rFonts w:ascii="Arial" w:hAnsi="Arial" w:cs="Arial"/>
          <w:b/>
          <w:bCs/>
          <w:sz w:val="22"/>
          <w:szCs w:val="22"/>
        </w:rPr>
        <w:t>3.7.22</w:t>
      </w:r>
    </w:p>
    <w:p w14:paraId="60DD20F6" w14:textId="77777777" w:rsidR="00691099" w:rsidRPr="002E1911" w:rsidRDefault="00691099" w:rsidP="002E1911">
      <w:pPr>
        <w:pStyle w:val="paragraph"/>
        <w:spacing w:before="0" w:beforeAutospacing="0" w:after="0" w:afterAutospacing="0" w:line="360" w:lineRule="auto"/>
        <w:jc w:val="center"/>
        <w:textAlignment w:val="baseline"/>
        <w:rPr>
          <w:rFonts w:ascii="Arial" w:hAnsi="Arial" w:cs="Arial"/>
          <w:sz w:val="22"/>
          <w:szCs w:val="22"/>
        </w:rPr>
      </w:pPr>
      <w:r w:rsidRPr="002E1911">
        <w:rPr>
          <w:rStyle w:val="eop"/>
          <w:rFonts w:ascii="Arial" w:hAnsi="Arial" w:cs="Arial"/>
          <w:sz w:val="22"/>
          <w:szCs w:val="22"/>
        </w:rPr>
        <w:t> </w:t>
      </w:r>
    </w:p>
    <w:p w14:paraId="1E4676E7" w14:textId="77777777" w:rsidR="00691099" w:rsidRPr="002E1911" w:rsidRDefault="00691099" w:rsidP="002E1911">
      <w:pPr>
        <w:pStyle w:val="paragraph"/>
        <w:spacing w:before="0" w:beforeAutospacing="0" w:after="0" w:afterAutospacing="0" w:line="360" w:lineRule="auto"/>
        <w:jc w:val="center"/>
        <w:textAlignment w:val="baseline"/>
        <w:rPr>
          <w:rFonts w:ascii="Arial" w:hAnsi="Arial" w:cs="Arial"/>
          <w:sz w:val="22"/>
          <w:szCs w:val="22"/>
        </w:rPr>
      </w:pPr>
      <w:r w:rsidRPr="002E1911">
        <w:rPr>
          <w:rStyle w:val="eop"/>
          <w:rFonts w:ascii="Arial" w:hAnsi="Arial" w:cs="Arial"/>
          <w:sz w:val="22"/>
          <w:szCs w:val="22"/>
        </w:rPr>
        <w:t> </w:t>
      </w:r>
    </w:p>
    <w:p w14:paraId="104C4739" w14:textId="77777777" w:rsidR="00691099" w:rsidRPr="002E1911" w:rsidRDefault="00691099" w:rsidP="002E1911">
      <w:pPr>
        <w:pStyle w:val="paragraph"/>
        <w:spacing w:before="0" w:beforeAutospacing="0" w:after="0" w:afterAutospacing="0" w:line="360" w:lineRule="auto"/>
        <w:jc w:val="center"/>
        <w:textAlignment w:val="baseline"/>
        <w:rPr>
          <w:rFonts w:ascii="Arial" w:hAnsi="Arial" w:cs="Arial"/>
          <w:sz w:val="22"/>
          <w:szCs w:val="22"/>
        </w:rPr>
      </w:pPr>
      <w:r w:rsidRPr="002E1911">
        <w:rPr>
          <w:rStyle w:val="eop"/>
          <w:rFonts w:ascii="Arial" w:hAnsi="Arial" w:cs="Arial"/>
          <w:sz w:val="22"/>
          <w:szCs w:val="22"/>
        </w:rPr>
        <w:t> </w:t>
      </w:r>
    </w:p>
    <w:p w14:paraId="59551E3D" w14:textId="77777777" w:rsidR="00691099" w:rsidRPr="002E1911" w:rsidRDefault="00691099" w:rsidP="002E1911">
      <w:pPr>
        <w:pStyle w:val="paragraph"/>
        <w:spacing w:before="0" w:beforeAutospacing="0" w:after="0" w:afterAutospacing="0" w:line="360" w:lineRule="auto"/>
        <w:jc w:val="center"/>
        <w:textAlignment w:val="baseline"/>
        <w:rPr>
          <w:rFonts w:ascii="Arial" w:hAnsi="Arial" w:cs="Arial"/>
          <w:sz w:val="22"/>
          <w:szCs w:val="22"/>
        </w:rPr>
      </w:pPr>
      <w:r w:rsidRPr="002E1911">
        <w:rPr>
          <w:rStyle w:val="eop"/>
          <w:rFonts w:ascii="Arial" w:hAnsi="Arial" w:cs="Arial"/>
          <w:sz w:val="22"/>
          <w:szCs w:val="22"/>
        </w:rPr>
        <w:t> </w:t>
      </w:r>
    </w:p>
    <w:p w14:paraId="3175DD68" w14:textId="77777777" w:rsidR="00691099" w:rsidRPr="002E1911" w:rsidRDefault="00691099" w:rsidP="002E1911">
      <w:pPr>
        <w:pStyle w:val="paragraph"/>
        <w:spacing w:before="0" w:beforeAutospacing="0" w:after="0" w:afterAutospacing="0" w:line="360" w:lineRule="auto"/>
        <w:jc w:val="center"/>
        <w:textAlignment w:val="baseline"/>
        <w:rPr>
          <w:rFonts w:ascii="Arial" w:hAnsi="Arial" w:cs="Arial"/>
          <w:sz w:val="22"/>
          <w:szCs w:val="22"/>
        </w:rPr>
      </w:pPr>
      <w:r w:rsidRPr="002E1911">
        <w:rPr>
          <w:rStyle w:val="eop"/>
          <w:rFonts w:ascii="Arial" w:hAnsi="Arial" w:cs="Arial"/>
          <w:sz w:val="22"/>
          <w:szCs w:val="22"/>
        </w:rPr>
        <w:t> </w:t>
      </w:r>
    </w:p>
    <w:p w14:paraId="11BBB10E" w14:textId="77777777" w:rsidR="00691099" w:rsidRPr="002E1911" w:rsidRDefault="00691099" w:rsidP="002E1911">
      <w:pPr>
        <w:pStyle w:val="paragraph"/>
        <w:spacing w:before="0" w:beforeAutospacing="0" w:after="0" w:afterAutospacing="0" w:line="360" w:lineRule="auto"/>
        <w:jc w:val="both"/>
        <w:textAlignment w:val="baseline"/>
        <w:rPr>
          <w:rFonts w:ascii="Arial" w:hAnsi="Arial" w:cs="Arial"/>
          <w:sz w:val="22"/>
          <w:szCs w:val="22"/>
        </w:rPr>
      </w:pPr>
      <w:r w:rsidRPr="002E1911">
        <w:rPr>
          <w:rStyle w:val="eop"/>
          <w:rFonts w:ascii="Arial" w:hAnsi="Arial" w:cs="Arial"/>
          <w:sz w:val="22"/>
          <w:szCs w:val="22"/>
        </w:rPr>
        <w:t> </w:t>
      </w:r>
    </w:p>
    <w:p w14:paraId="27DF8533" w14:textId="77777777" w:rsidR="00D40BCF" w:rsidRDefault="00D40BCF"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0667CF12" w14:textId="77777777" w:rsidR="00D40BCF" w:rsidRDefault="00D40BCF"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57572684" w14:textId="77777777" w:rsidR="00D40BCF" w:rsidRDefault="00D40BCF"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168860D4" w14:textId="77777777" w:rsidR="00D40BCF" w:rsidRDefault="00D40BCF"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16AB4D30" w14:textId="77777777" w:rsidR="00D40BCF" w:rsidRDefault="00D40BCF" w:rsidP="002E1911">
      <w:pPr>
        <w:pStyle w:val="paragraph"/>
        <w:spacing w:before="0" w:beforeAutospacing="0" w:after="0" w:afterAutospacing="0" w:line="360" w:lineRule="auto"/>
        <w:jc w:val="center"/>
        <w:textAlignment w:val="baseline"/>
        <w:rPr>
          <w:rStyle w:val="normaltextrun"/>
          <w:rFonts w:ascii="Arial" w:hAnsi="Arial" w:cs="Arial"/>
          <w:b/>
          <w:bCs/>
          <w:sz w:val="22"/>
          <w:szCs w:val="22"/>
          <w:lang w:val="en-US"/>
        </w:rPr>
      </w:pPr>
    </w:p>
    <w:p w14:paraId="0856DD94" w14:textId="77777777" w:rsidR="00BC5027" w:rsidRDefault="00BC5027" w:rsidP="00BC5027">
      <w:pPr>
        <w:pStyle w:val="paragraph"/>
        <w:spacing w:before="0" w:beforeAutospacing="0" w:after="0" w:afterAutospacing="0" w:line="360" w:lineRule="auto"/>
        <w:textAlignment w:val="baseline"/>
        <w:rPr>
          <w:rStyle w:val="normaltextrun"/>
          <w:rFonts w:ascii="Arial" w:hAnsi="Arial" w:cs="Arial"/>
          <w:b/>
          <w:bCs/>
          <w:sz w:val="22"/>
          <w:szCs w:val="22"/>
          <w:lang w:val="en-US"/>
        </w:rPr>
      </w:pPr>
    </w:p>
    <w:p w14:paraId="68842A7E" w14:textId="4468ECF2" w:rsidR="00691099" w:rsidRPr="002E1911" w:rsidRDefault="00691099" w:rsidP="00BC5027">
      <w:pPr>
        <w:pStyle w:val="paragraph"/>
        <w:spacing w:before="0" w:beforeAutospacing="0" w:after="0" w:afterAutospacing="0" w:line="360" w:lineRule="auto"/>
        <w:ind w:left="1440" w:firstLine="720"/>
        <w:textAlignment w:val="baseline"/>
        <w:rPr>
          <w:rFonts w:ascii="Arial" w:hAnsi="Arial" w:cs="Arial"/>
          <w:b/>
          <w:bCs/>
          <w:sz w:val="22"/>
          <w:szCs w:val="22"/>
        </w:rPr>
      </w:pPr>
      <w:r w:rsidRPr="002E1911">
        <w:rPr>
          <w:rStyle w:val="normaltextrun"/>
          <w:rFonts w:ascii="Arial" w:hAnsi="Arial" w:cs="Arial"/>
          <w:b/>
          <w:bCs/>
          <w:sz w:val="22"/>
          <w:szCs w:val="22"/>
          <w:lang w:val="en-US"/>
        </w:rPr>
        <w:lastRenderedPageBreak/>
        <w:t>Annotated bibliography</w:t>
      </w:r>
      <w:r w:rsidRPr="002E1911">
        <w:rPr>
          <w:rStyle w:val="eop"/>
          <w:rFonts w:ascii="Arial" w:hAnsi="Arial" w:cs="Arial"/>
          <w:b/>
          <w:bCs/>
          <w:sz w:val="22"/>
          <w:szCs w:val="22"/>
        </w:rPr>
        <w:t> </w:t>
      </w:r>
    </w:p>
    <w:p w14:paraId="1860ABEE" w14:textId="77777777" w:rsidR="007E54AA" w:rsidRDefault="007E54AA" w:rsidP="00D40BC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4533B0E" w14:textId="77777777" w:rsidR="00735BF6" w:rsidRPr="000A69DE" w:rsidRDefault="00735BF6" w:rsidP="000A69DE">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2E1911">
        <w:rPr>
          <w:rStyle w:val="normaltextrun"/>
          <w:rFonts w:ascii="Arial" w:hAnsi="Arial" w:cs="Arial"/>
          <w:sz w:val="22"/>
          <w:szCs w:val="22"/>
          <w:lang w:val="en-US"/>
        </w:rPr>
        <w:t xml:space="preserve">C. </w:t>
      </w:r>
      <w:proofErr w:type="spellStart"/>
      <w:r w:rsidRPr="002E1911">
        <w:rPr>
          <w:rStyle w:val="normaltextrun"/>
          <w:rFonts w:ascii="Arial" w:hAnsi="Arial" w:cs="Arial"/>
          <w:sz w:val="22"/>
          <w:szCs w:val="22"/>
          <w:lang w:val="en-US"/>
        </w:rPr>
        <w:t>Zwingmann</w:t>
      </w:r>
      <w:proofErr w:type="spellEnd"/>
      <w:r w:rsidRPr="002E1911">
        <w:rPr>
          <w:rStyle w:val="normaltextrun"/>
          <w:rFonts w:ascii="Arial" w:hAnsi="Arial" w:cs="Arial"/>
          <w:sz w:val="22"/>
          <w:szCs w:val="22"/>
          <w:lang w:val="en-US"/>
        </w:rPr>
        <w:t>, B</w:t>
      </w:r>
      <w:r w:rsidRPr="00BC5027">
        <w:rPr>
          <w:rStyle w:val="normaltextrun"/>
          <w:rFonts w:ascii="Arial" w:hAnsi="Arial" w:cs="Arial"/>
          <w:sz w:val="22"/>
          <w:szCs w:val="22"/>
          <w:lang w:val="en-US"/>
        </w:rPr>
        <w:t xml:space="preserve">. I. H. C., 2012. Piaget and His School: A Reader in Developmental </w:t>
      </w:r>
      <w:r w:rsidRPr="00BC5027">
        <w:rPr>
          <w:rStyle w:val="normaltextrun"/>
          <w:rFonts w:ascii="Arial" w:hAnsi="Arial" w:cs="Arial"/>
          <w:color w:val="000000" w:themeColor="text1"/>
          <w:sz w:val="22"/>
          <w:szCs w:val="22"/>
          <w:lang w:val="en-US"/>
        </w:rPr>
        <w:t>Psychology</w:t>
      </w:r>
      <w:r w:rsidRPr="000A69DE">
        <w:rPr>
          <w:rStyle w:val="normaltextrun"/>
          <w:rFonts w:ascii="Arial" w:hAnsi="Arial" w:cs="Arial"/>
          <w:i/>
          <w:iCs/>
          <w:color w:val="000000" w:themeColor="text1"/>
          <w:sz w:val="22"/>
          <w:szCs w:val="22"/>
          <w:lang w:val="en-US"/>
        </w:rPr>
        <w:t xml:space="preserve">. </w:t>
      </w:r>
      <w:r w:rsidRPr="000A69DE">
        <w:rPr>
          <w:rStyle w:val="normaltextrun"/>
          <w:rFonts w:ascii="Arial" w:hAnsi="Arial" w:cs="Arial"/>
          <w:color w:val="000000" w:themeColor="text1"/>
          <w:sz w:val="22"/>
          <w:szCs w:val="22"/>
          <w:lang w:val="en-US"/>
        </w:rPr>
        <w:t>New York: Springer Science &amp; Business Media.</w:t>
      </w:r>
      <w:r w:rsidRPr="000A69DE">
        <w:rPr>
          <w:rStyle w:val="eop"/>
          <w:rFonts w:ascii="Arial" w:hAnsi="Arial" w:cs="Arial"/>
          <w:color w:val="000000" w:themeColor="text1"/>
          <w:sz w:val="22"/>
          <w:szCs w:val="22"/>
        </w:rPr>
        <w:t> </w:t>
      </w:r>
    </w:p>
    <w:p w14:paraId="280D5976" w14:textId="77777777" w:rsidR="00735BF6" w:rsidRPr="00F11671" w:rsidRDefault="00735BF6" w:rsidP="000A69DE">
      <w:pPr>
        <w:pStyle w:val="paragraph"/>
        <w:spacing w:before="0" w:beforeAutospacing="0" w:after="0" w:afterAutospacing="0" w:line="360" w:lineRule="auto"/>
        <w:jc w:val="both"/>
        <w:textAlignment w:val="baseline"/>
        <w:rPr>
          <w:rFonts w:ascii="Arial" w:hAnsi="Arial" w:cs="Arial"/>
          <w:b/>
          <w:bCs/>
          <w:color w:val="000000" w:themeColor="text1"/>
          <w:sz w:val="22"/>
          <w:szCs w:val="22"/>
        </w:rPr>
      </w:pPr>
      <w:r w:rsidRPr="00F11671">
        <w:rPr>
          <w:rStyle w:val="normaltextrun"/>
          <w:rFonts w:ascii="Arial" w:hAnsi="Arial" w:cs="Arial"/>
          <w:b/>
          <w:bCs/>
          <w:color w:val="000000" w:themeColor="text1"/>
          <w:sz w:val="22"/>
          <w:szCs w:val="22"/>
          <w:lang w:val="en-US"/>
        </w:rPr>
        <w:t>Summary</w:t>
      </w:r>
      <w:r w:rsidRPr="00F11671">
        <w:rPr>
          <w:rStyle w:val="eop"/>
          <w:rFonts w:ascii="Arial" w:hAnsi="Arial" w:cs="Arial"/>
          <w:b/>
          <w:bCs/>
          <w:color w:val="000000" w:themeColor="text1"/>
          <w:sz w:val="22"/>
          <w:szCs w:val="22"/>
        </w:rPr>
        <w:t> </w:t>
      </w:r>
    </w:p>
    <w:p w14:paraId="232DC163" w14:textId="360D6190" w:rsidR="00735BF6" w:rsidRDefault="00735BF6" w:rsidP="000A69DE">
      <w:pPr>
        <w:pStyle w:val="paragraph"/>
        <w:spacing w:before="0" w:beforeAutospacing="0" w:after="0" w:afterAutospacing="0" w:line="360" w:lineRule="auto"/>
        <w:jc w:val="both"/>
        <w:textAlignment w:val="baseline"/>
        <w:rPr>
          <w:rStyle w:val="eop"/>
          <w:rFonts w:ascii="Arial" w:hAnsi="Arial" w:cs="Arial"/>
          <w:sz w:val="22"/>
          <w:szCs w:val="22"/>
        </w:rPr>
      </w:pPr>
      <w:r w:rsidRPr="002E1911">
        <w:rPr>
          <w:rStyle w:val="normaltextrun"/>
          <w:rFonts w:ascii="Arial" w:hAnsi="Arial" w:cs="Arial"/>
          <w:sz w:val="22"/>
          <w:szCs w:val="22"/>
          <w:lang w:val="en-US"/>
        </w:rPr>
        <w:t>The author of her book tries to explain all the four stages of Piaget’s theory describing the psychological level of children.</w:t>
      </w:r>
      <w:r w:rsidR="00371A98">
        <w:rPr>
          <w:rStyle w:val="normaltextrun"/>
          <w:rFonts w:ascii="Arial" w:hAnsi="Arial" w:cs="Arial"/>
          <w:sz w:val="22"/>
          <w:szCs w:val="22"/>
          <w:lang w:val="en-US"/>
        </w:rPr>
        <w:t xml:space="preserve"> This source is credible</w:t>
      </w:r>
      <w:r w:rsidR="00BC4C1D">
        <w:rPr>
          <w:rStyle w:val="normaltextrun"/>
          <w:rFonts w:ascii="Arial" w:hAnsi="Arial" w:cs="Arial"/>
          <w:sz w:val="22"/>
          <w:szCs w:val="22"/>
          <w:lang w:val="en-US"/>
        </w:rPr>
        <w:t xml:space="preserve"> because,</w:t>
      </w:r>
      <w:r w:rsidRPr="002E1911">
        <w:rPr>
          <w:rStyle w:val="normaltextrun"/>
          <w:rFonts w:ascii="Arial" w:hAnsi="Arial" w:cs="Arial"/>
          <w:sz w:val="22"/>
          <w:szCs w:val="22"/>
          <w:lang w:val="en-US"/>
        </w:rPr>
        <w:t xml:space="preserve"> </w:t>
      </w:r>
      <w:r w:rsidR="00BC4C1D">
        <w:rPr>
          <w:rStyle w:val="normaltextrun"/>
          <w:rFonts w:ascii="Arial" w:hAnsi="Arial" w:cs="Arial"/>
          <w:sz w:val="22"/>
          <w:szCs w:val="22"/>
          <w:lang w:val="en-US"/>
        </w:rPr>
        <w:t>s</w:t>
      </w:r>
      <w:r w:rsidRPr="002E1911">
        <w:rPr>
          <w:rStyle w:val="normaltextrun"/>
          <w:rFonts w:ascii="Arial" w:hAnsi="Arial" w:cs="Arial"/>
          <w:sz w:val="22"/>
          <w:szCs w:val="22"/>
          <w:lang w:val="en-US"/>
        </w:rPr>
        <w:t xml:space="preserve">he explained how the child </w:t>
      </w:r>
      <w:proofErr w:type="gramStart"/>
      <w:r w:rsidRPr="002E1911">
        <w:rPr>
          <w:rStyle w:val="normaltextrun"/>
          <w:rFonts w:ascii="Arial" w:hAnsi="Arial" w:cs="Arial"/>
          <w:sz w:val="22"/>
          <w:szCs w:val="22"/>
          <w:lang w:val="en-US"/>
        </w:rPr>
        <w:t xml:space="preserve">develops </w:t>
      </w:r>
      <w:r w:rsidR="00A5106D">
        <w:rPr>
          <w:rStyle w:val="normaltextrun"/>
          <w:rFonts w:ascii="Arial" w:hAnsi="Arial" w:cs="Arial"/>
          <w:sz w:val="22"/>
          <w:szCs w:val="22"/>
          <w:lang w:val="en-US"/>
        </w:rPr>
        <w:t xml:space="preserve"> and</w:t>
      </w:r>
      <w:proofErr w:type="gramEnd"/>
      <w:r w:rsidR="00A5106D">
        <w:rPr>
          <w:rStyle w:val="normaltextrun"/>
          <w:rFonts w:ascii="Arial" w:hAnsi="Arial" w:cs="Arial"/>
          <w:sz w:val="22"/>
          <w:szCs w:val="22"/>
          <w:lang w:val="en-US"/>
        </w:rPr>
        <w:t xml:space="preserve"> how </w:t>
      </w:r>
      <w:r w:rsidRPr="002E1911">
        <w:rPr>
          <w:rStyle w:val="normaltextrun"/>
          <w:rFonts w:ascii="Arial" w:hAnsi="Arial" w:cs="Arial"/>
          <w:sz w:val="22"/>
          <w:szCs w:val="22"/>
          <w:lang w:val="en-US"/>
        </w:rPr>
        <w:t>it</w:t>
      </w:r>
      <w:r w:rsidR="00A5106D">
        <w:rPr>
          <w:rStyle w:val="normaltextrun"/>
          <w:rFonts w:ascii="Arial" w:hAnsi="Arial" w:cs="Arial"/>
          <w:sz w:val="22"/>
          <w:szCs w:val="22"/>
          <w:lang w:val="en-US"/>
        </w:rPr>
        <w:t xml:space="preserve"> is </w:t>
      </w:r>
      <w:r w:rsidRPr="002E1911">
        <w:rPr>
          <w:rStyle w:val="normaltextrun"/>
          <w:rFonts w:ascii="Arial" w:hAnsi="Arial" w:cs="Arial"/>
          <w:sz w:val="22"/>
          <w:szCs w:val="22"/>
          <w:lang w:val="en-US"/>
        </w:rPr>
        <w:t>observing things and trying different activities from primary activities to secondary and so on. She also describes the human mind's development starting from baby steps to its maturity level. The human mind is quite mysterious it learns thinks not only by observing its surroundings but also has some natural habits in it which a person performs through its subconscious thoughts.</w:t>
      </w:r>
      <w:r w:rsidRPr="002E1911">
        <w:rPr>
          <w:rStyle w:val="eop"/>
          <w:rFonts w:ascii="Arial" w:hAnsi="Arial" w:cs="Arial"/>
          <w:sz w:val="22"/>
          <w:szCs w:val="22"/>
        </w:rPr>
        <w:t> </w:t>
      </w:r>
    </w:p>
    <w:p w14:paraId="327B77E1" w14:textId="45B2B2F4" w:rsidR="00A46787" w:rsidRDefault="00A46787" w:rsidP="00D40BCF">
      <w:pPr>
        <w:pStyle w:val="paragraph"/>
        <w:spacing w:before="0" w:beforeAutospacing="0" w:after="0" w:afterAutospacing="0" w:line="360" w:lineRule="auto"/>
        <w:ind w:left="720"/>
        <w:jc w:val="both"/>
        <w:textAlignment w:val="baseline"/>
        <w:rPr>
          <w:rStyle w:val="eop"/>
          <w:rFonts w:ascii="Arial" w:hAnsi="Arial" w:cs="Arial"/>
          <w:sz w:val="22"/>
          <w:szCs w:val="22"/>
        </w:rPr>
      </w:pPr>
    </w:p>
    <w:p w14:paraId="449AFA78" w14:textId="77777777" w:rsidR="00A46787" w:rsidRPr="00A7513F" w:rsidRDefault="00A46787" w:rsidP="000A69DE">
      <w:pPr>
        <w:pStyle w:val="paragraph"/>
        <w:spacing w:before="0" w:beforeAutospacing="0" w:after="0" w:afterAutospacing="0" w:line="360" w:lineRule="auto"/>
        <w:jc w:val="both"/>
        <w:textAlignment w:val="baseline"/>
        <w:rPr>
          <w:rFonts w:ascii="Arial" w:hAnsi="Arial" w:cs="Arial"/>
          <w:sz w:val="22"/>
          <w:szCs w:val="22"/>
        </w:rPr>
      </w:pPr>
      <w:r w:rsidRPr="002E1911">
        <w:rPr>
          <w:rStyle w:val="normaltextrun"/>
          <w:rFonts w:ascii="Arial" w:hAnsi="Arial" w:cs="Arial"/>
          <w:sz w:val="22"/>
          <w:szCs w:val="22"/>
          <w:lang w:val="en-US"/>
        </w:rPr>
        <w:t xml:space="preserve">Ghazi, S. R. K. U. A. S. G. U. K., 2014. Formal Operational Stage of Piaget's Cognitive Development Theory: An Implication in Learning Mathematics. </w:t>
      </w:r>
      <w:r w:rsidRPr="00A7513F">
        <w:rPr>
          <w:rStyle w:val="normaltextrun"/>
          <w:rFonts w:ascii="Arial" w:hAnsi="Arial" w:cs="Arial"/>
          <w:sz w:val="22"/>
          <w:szCs w:val="22"/>
          <w:lang w:val="en-US"/>
        </w:rPr>
        <w:t>Journal of Educational Research,</w:t>
      </w:r>
      <w:r w:rsidRPr="00A7513F">
        <w:rPr>
          <w:rStyle w:val="normaltextrun"/>
          <w:rFonts w:ascii="Arial" w:hAnsi="Arial" w:cs="Arial"/>
          <w:i/>
          <w:iCs/>
          <w:sz w:val="22"/>
          <w:szCs w:val="22"/>
          <w:lang w:val="en-US"/>
        </w:rPr>
        <w:t xml:space="preserve"> </w:t>
      </w:r>
      <w:r w:rsidRPr="00A7513F">
        <w:rPr>
          <w:rStyle w:val="normaltextrun"/>
          <w:rFonts w:ascii="Arial" w:hAnsi="Arial" w:cs="Arial"/>
          <w:sz w:val="22"/>
          <w:szCs w:val="22"/>
          <w:lang w:val="en-US"/>
        </w:rPr>
        <w:t>17(2), pp. 1027-9976.</w:t>
      </w:r>
      <w:r w:rsidRPr="00A7513F">
        <w:rPr>
          <w:rStyle w:val="eop"/>
          <w:rFonts w:ascii="Arial" w:hAnsi="Arial" w:cs="Arial"/>
          <w:sz w:val="22"/>
          <w:szCs w:val="22"/>
        </w:rPr>
        <w:t> </w:t>
      </w:r>
    </w:p>
    <w:p w14:paraId="0887B539" w14:textId="77777777" w:rsidR="00A46787" w:rsidRPr="00F11671" w:rsidRDefault="00A46787" w:rsidP="00D40BCF">
      <w:pPr>
        <w:pStyle w:val="paragraph"/>
        <w:spacing w:before="0" w:beforeAutospacing="0" w:after="0" w:afterAutospacing="0" w:line="360" w:lineRule="auto"/>
        <w:jc w:val="both"/>
        <w:textAlignment w:val="baseline"/>
        <w:rPr>
          <w:rFonts w:ascii="Arial" w:hAnsi="Arial" w:cs="Arial"/>
          <w:b/>
          <w:bCs/>
          <w:color w:val="1F3763"/>
          <w:sz w:val="22"/>
          <w:szCs w:val="22"/>
        </w:rPr>
      </w:pPr>
      <w:r w:rsidRPr="00F11671">
        <w:rPr>
          <w:rStyle w:val="normaltextrun"/>
          <w:rFonts w:ascii="Arial" w:hAnsi="Arial" w:cs="Arial"/>
          <w:b/>
          <w:bCs/>
          <w:color w:val="000000" w:themeColor="text1"/>
          <w:sz w:val="22"/>
          <w:szCs w:val="22"/>
          <w:lang w:val="en-US"/>
        </w:rPr>
        <w:t>Summary</w:t>
      </w:r>
      <w:r w:rsidRPr="00F11671">
        <w:rPr>
          <w:rStyle w:val="normaltextrun"/>
          <w:rFonts w:ascii="Arial" w:hAnsi="Arial" w:cs="Arial"/>
          <w:b/>
          <w:bCs/>
          <w:color w:val="1F3763"/>
          <w:sz w:val="22"/>
          <w:szCs w:val="22"/>
          <w:lang w:val="en-US"/>
        </w:rPr>
        <w:t> </w:t>
      </w:r>
      <w:r w:rsidRPr="00F11671">
        <w:rPr>
          <w:rStyle w:val="eop"/>
          <w:rFonts w:ascii="Arial" w:hAnsi="Arial" w:cs="Arial"/>
          <w:b/>
          <w:bCs/>
          <w:color w:val="1F3763"/>
          <w:sz w:val="22"/>
          <w:szCs w:val="22"/>
        </w:rPr>
        <w:t> </w:t>
      </w:r>
    </w:p>
    <w:p w14:paraId="59400733" w14:textId="68B6C3E9" w:rsidR="00A46787" w:rsidRPr="002E1911" w:rsidRDefault="00A46787" w:rsidP="00D40BCF">
      <w:pPr>
        <w:pStyle w:val="paragraph"/>
        <w:spacing w:before="0" w:beforeAutospacing="0" w:after="0" w:afterAutospacing="0" w:line="360" w:lineRule="auto"/>
        <w:jc w:val="both"/>
        <w:textAlignment w:val="baseline"/>
        <w:rPr>
          <w:rFonts w:ascii="Arial" w:hAnsi="Arial" w:cs="Arial"/>
          <w:sz w:val="22"/>
          <w:szCs w:val="22"/>
        </w:rPr>
      </w:pPr>
      <w:r w:rsidRPr="002E1911">
        <w:rPr>
          <w:rStyle w:val="normaltextrun"/>
          <w:rFonts w:ascii="Arial" w:hAnsi="Arial" w:cs="Arial"/>
          <w:sz w:val="22"/>
          <w:szCs w:val="22"/>
          <w:lang w:val="en-US"/>
        </w:rPr>
        <w:t>The authors of this research worked on the effect</w:t>
      </w:r>
      <w:r w:rsidR="00A83D23">
        <w:rPr>
          <w:rStyle w:val="normaltextrun"/>
          <w:rFonts w:ascii="Arial" w:hAnsi="Arial" w:cs="Arial"/>
          <w:sz w:val="22"/>
          <w:szCs w:val="22"/>
          <w:lang w:val="en-US"/>
        </w:rPr>
        <w:t>s</w:t>
      </w:r>
      <w:r w:rsidRPr="002E1911">
        <w:rPr>
          <w:rStyle w:val="normaltextrun"/>
          <w:rFonts w:ascii="Arial" w:hAnsi="Arial" w:cs="Arial"/>
          <w:sz w:val="22"/>
          <w:szCs w:val="22"/>
          <w:lang w:val="en-US"/>
        </w:rPr>
        <w:t xml:space="preserve"> of learning </w:t>
      </w:r>
      <w:r w:rsidR="00A83D23" w:rsidRPr="002E1911">
        <w:rPr>
          <w:rStyle w:val="normaltextrun"/>
          <w:rFonts w:ascii="Arial" w:hAnsi="Arial" w:cs="Arial"/>
          <w:sz w:val="22"/>
          <w:szCs w:val="22"/>
          <w:lang w:val="en-US"/>
        </w:rPr>
        <w:t>math</w:t>
      </w:r>
      <w:r w:rsidR="00A83D23">
        <w:rPr>
          <w:rStyle w:val="normaltextrun"/>
          <w:rFonts w:ascii="Arial" w:hAnsi="Arial" w:cs="Arial"/>
          <w:sz w:val="22"/>
          <w:szCs w:val="22"/>
          <w:lang w:val="en-US"/>
        </w:rPr>
        <w:t>’s</w:t>
      </w:r>
      <w:r w:rsidRPr="002E1911">
        <w:rPr>
          <w:rStyle w:val="normaltextrun"/>
          <w:rFonts w:ascii="Arial" w:hAnsi="Arial" w:cs="Arial"/>
          <w:sz w:val="22"/>
          <w:szCs w:val="22"/>
          <w:lang w:val="en-US"/>
        </w:rPr>
        <w:t xml:space="preserve"> following the operational stage of Piaget’s theories.</w:t>
      </w:r>
      <w:r w:rsidR="00C735B1">
        <w:rPr>
          <w:rStyle w:val="normaltextrun"/>
          <w:rFonts w:ascii="Arial" w:hAnsi="Arial" w:cs="Arial"/>
          <w:sz w:val="22"/>
          <w:szCs w:val="22"/>
          <w:lang w:val="en-US"/>
        </w:rPr>
        <w:t xml:space="preserve"> This source is credible because</w:t>
      </w:r>
      <w:r w:rsidR="00A83D23">
        <w:rPr>
          <w:rStyle w:val="normaltextrun"/>
          <w:rFonts w:ascii="Arial" w:hAnsi="Arial" w:cs="Arial"/>
          <w:sz w:val="22"/>
          <w:szCs w:val="22"/>
          <w:lang w:val="en-US"/>
        </w:rPr>
        <w:t>,</w:t>
      </w:r>
      <w:r w:rsidRPr="002E1911">
        <w:rPr>
          <w:rStyle w:val="normaltextrun"/>
          <w:rFonts w:ascii="Arial" w:hAnsi="Arial" w:cs="Arial"/>
          <w:sz w:val="22"/>
          <w:szCs w:val="22"/>
          <w:lang w:val="en-US"/>
        </w:rPr>
        <w:t xml:space="preserve"> </w:t>
      </w:r>
      <w:r w:rsidR="00A83D23">
        <w:rPr>
          <w:rStyle w:val="normaltextrun"/>
          <w:rFonts w:ascii="Arial" w:hAnsi="Arial" w:cs="Arial"/>
          <w:sz w:val="22"/>
          <w:szCs w:val="22"/>
          <w:lang w:val="en-US"/>
        </w:rPr>
        <w:t>t</w:t>
      </w:r>
      <w:r w:rsidRPr="002E1911">
        <w:rPr>
          <w:rStyle w:val="normaltextrun"/>
          <w:rFonts w:ascii="Arial" w:hAnsi="Arial" w:cs="Arial"/>
          <w:sz w:val="22"/>
          <w:szCs w:val="22"/>
          <w:lang w:val="en-US"/>
        </w:rPr>
        <w:t>he research was done on 200 students ranging from 12 to 16 years old. They found that the students were able to ratio and proportion, geometry, classification as well as intersection</w:t>
      </w:r>
      <w:r w:rsidR="00E33070">
        <w:rPr>
          <w:rStyle w:val="normaltextrun"/>
          <w:rFonts w:ascii="Arial" w:hAnsi="Arial" w:cs="Arial"/>
          <w:sz w:val="22"/>
          <w:szCs w:val="22"/>
          <w:lang w:val="en-US"/>
        </w:rPr>
        <w:t>,</w:t>
      </w:r>
      <w:r w:rsidRPr="002E1911">
        <w:rPr>
          <w:rStyle w:val="normaltextrun"/>
          <w:rFonts w:ascii="Arial" w:hAnsi="Arial" w:cs="Arial"/>
          <w:sz w:val="22"/>
          <w:szCs w:val="22"/>
          <w:lang w:val="en-US"/>
        </w:rPr>
        <w:t xml:space="preserve"> but it was not solved by all the students some of them were not able to solve transitivity and factorization, but the others were able to solve them. The reason was that students living in urban areas were quite sharp and quick in classification, ratio and proportion, intersection, and transitivity. While the students living in rural areas were sharp in solving factorizations as well as geometry problems. The result of this research concluded that area also affects a lot in perceiving and learning new things. </w:t>
      </w:r>
      <w:r w:rsidRPr="002E1911">
        <w:rPr>
          <w:rStyle w:val="eop"/>
          <w:rFonts w:ascii="Arial" w:hAnsi="Arial" w:cs="Arial"/>
          <w:sz w:val="22"/>
          <w:szCs w:val="22"/>
        </w:rPr>
        <w:t> </w:t>
      </w:r>
    </w:p>
    <w:p w14:paraId="086111E9" w14:textId="77777777" w:rsidR="00A46787" w:rsidRPr="002E1911" w:rsidRDefault="00A46787" w:rsidP="00D40BCF">
      <w:pPr>
        <w:spacing w:line="360" w:lineRule="auto"/>
        <w:rPr>
          <w:rFonts w:ascii="Arial" w:hAnsi="Arial" w:cs="Arial"/>
          <w:sz w:val="22"/>
          <w:szCs w:val="22"/>
        </w:rPr>
      </w:pPr>
    </w:p>
    <w:p w14:paraId="152B7F67" w14:textId="77777777" w:rsidR="00A46787" w:rsidRPr="002E1911" w:rsidRDefault="00A46787" w:rsidP="00D40BCF">
      <w:pPr>
        <w:pStyle w:val="paragraph"/>
        <w:spacing w:before="0" w:beforeAutospacing="0" w:after="0" w:afterAutospacing="0" w:line="360" w:lineRule="auto"/>
        <w:jc w:val="both"/>
        <w:textAlignment w:val="baseline"/>
        <w:rPr>
          <w:rFonts w:ascii="Arial" w:hAnsi="Arial" w:cs="Arial"/>
          <w:sz w:val="22"/>
          <w:szCs w:val="22"/>
        </w:rPr>
      </w:pPr>
      <w:r w:rsidRPr="002E1911">
        <w:rPr>
          <w:rStyle w:val="normaltextrun"/>
          <w:rFonts w:ascii="Arial" w:hAnsi="Arial" w:cs="Arial"/>
          <w:sz w:val="22"/>
          <w:szCs w:val="22"/>
          <w:lang w:val="en-US"/>
        </w:rPr>
        <w:t xml:space="preserve">Gregg, T. M. A. M.-R. K. H. L. J. W. S. V. P., 2014. </w:t>
      </w:r>
      <w:r w:rsidRPr="00DF4565">
        <w:rPr>
          <w:rStyle w:val="normaltextrun"/>
          <w:rFonts w:ascii="Arial" w:hAnsi="Arial" w:cs="Arial"/>
          <w:sz w:val="22"/>
          <w:szCs w:val="22"/>
          <w:lang w:val="en-US"/>
        </w:rPr>
        <w:t>Life-Span</w:t>
      </w:r>
      <w:r w:rsidRPr="002E1911">
        <w:rPr>
          <w:rStyle w:val="normaltextrun"/>
          <w:rFonts w:ascii="Arial" w:hAnsi="Arial" w:cs="Arial"/>
          <w:i/>
          <w:iCs/>
          <w:sz w:val="22"/>
          <w:szCs w:val="22"/>
          <w:lang w:val="en-US"/>
        </w:rPr>
        <w:t xml:space="preserve"> Development. </w:t>
      </w:r>
      <w:r w:rsidRPr="002E1911">
        <w:rPr>
          <w:rStyle w:val="normaltextrun"/>
          <w:rFonts w:ascii="Arial" w:hAnsi="Arial" w:cs="Arial"/>
          <w:sz w:val="22"/>
          <w:szCs w:val="22"/>
          <w:lang w:val="en-US"/>
        </w:rPr>
        <w:t xml:space="preserve">5 ed. </w:t>
      </w:r>
      <w:proofErr w:type="spellStart"/>
      <w:r w:rsidRPr="002E1911">
        <w:rPr>
          <w:rStyle w:val="normaltextrun"/>
          <w:rFonts w:ascii="Arial" w:hAnsi="Arial" w:cs="Arial"/>
          <w:sz w:val="22"/>
          <w:szCs w:val="22"/>
          <w:lang w:val="en-US"/>
        </w:rPr>
        <w:t>s.l.</w:t>
      </w:r>
      <w:proofErr w:type="spellEnd"/>
      <w:r w:rsidRPr="002E1911">
        <w:rPr>
          <w:rStyle w:val="normaltextrun"/>
          <w:rFonts w:ascii="Arial" w:hAnsi="Arial" w:cs="Arial"/>
          <w:sz w:val="22"/>
          <w:szCs w:val="22"/>
          <w:lang w:val="en-US"/>
        </w:rPr>
        <w:t>: McGraw-Hill Education.</w:t>
      </w:r>
      <w:r w:rsidRPr="002E1911">
        <w:rPr>
          <w:rStyle w:val="eop"/>
          <w:rFonts w:ascii="Arial" w:hAnsi="Arial" w:cs="Arial"/>
          <w:sz w:val="22"/>
          <w:szCs w:val="22"/>
        </w:rPr>
        <w:t> </w:t>
      </w:r>
    </w:p>
    <w:p w14:paraId="40C357F4" w14:textId="77777777" w:rsidR="00A46787" w:rsidRPr="00F11671" w:rsidRDefault="00A46787" w:rsidP="00D40BCF">
      <w:pPr>
        <w:pStyle w:val="paragraph"/>
        <w:spacing w:before="0" w:beforeAutospacing="0" w:after="0" w:afterAutospacing="0" w:line="360" w:lineRule="auto"/>
        <w:jc w:val="both"/>
        <w:textAlignment w:val="baseline"/>
        <w:rPr>
          <w:rFonts w:ascii="Arial" w:hAnsi="Arial" w:cs="Arial"/>
          <w:b/>
          <w:bCs/>
          <w:color w:val="1F3763"/>
          <w:sz w:val="22"/>
          <w:szCs w:val="22"/>
        </w:rPr>
      </w:pPr>
      <w:r w:rsidRPr="00F11671">
        <w:rPr>
          <w:rStyle w:val="normaltextrun"/>
          <w:rFonts w:ascii="Arial" w:hAnsi="Arial" w:cs="Arial"/>
          <w:b/>
          <w:bCs/>
          <w:color w:val="000000" w:themeColor="text1"/>
          <w:sz w:val="22"/>
          <w:szCs w:val="22"/>
          <w:lang w:val="en-US"/>
        </w:rPr>
        <w:t>Summary </w:t>
      </w:r>
      <w:r w:rsidRPr="00F11671">
        <w:rPr>
          <w:rStyle w:val="eop"/>
          <w:rFonts w:ascii="Arial" w:hAnsi="Arial" w:cs="Arial"/>
          <w:b/>
          <w:bCs/>
          <w:color w:val="1F3763"/>
          <w:sz w:val="22"/>
          <w:szCs w:val="22"/>
        </w:rPr>
        <w:t> </w:t>
      </w:r>
    </w:p>
    <w:p w14:paraId="2111F4B3" w14:textId="2AD0E7F5" w:rsidR="00A46787" w:rsidRDefault="00A46787" w:rsidP="00D40BCF">
      <w:pPr>
        <w:pStyle w:val="paragraph"/>
        <w:spacing w:before="0" w:beforeAutospacing="0" w:after="0" w:afterAutospacing="0" w:line="360" w:lineRule="auto"/>
        <w:jc w:val="both"/>
        <w:textAlignment w:val="baseline"/>
        <w:rPr>
          <w:rStyle w:val="eop"/>
          <w:rFonts w:ascii="Arial" w:hAnsi="Arial" w:cs="Arial"/>
          <w:sz w:val="22"/>
          <w:szCs w:val="22"/>
        </w:rPr>
      </w:pPr>
      <w:r w:rsidRPr="002E1911">
        <w:rPr>
          <w:rStyle w:val="normaltextrun"/>
          <w:rFonts w:ascii="Arial" w:hAnsi="Arial" w:cs="Arial"/>
          <w:sz w:val="22"/>
          <w:szCs w:val="22"/>
          <w:lang w:val="en-US"/>
        </w:rPr>
        <w:t xml:space="preserve">The author of this </w:t>
      </w:r>
      <w:r w:rsidR="0064262E" w:rsidRPr="002E1911">
        <w:rPr>
          <w:rStyle w:val="normaltextrun"/>
          <w:rFonts w:ascii="Arial" w:hAnsi="Arial" w:cs="Arial"/>
          <w:sz w:val="22"/>
          <w:szCs w:val="22"/>
          <w:lang w:val="en-US"/>
        </w:rPr>
        <w:t>book,</w:t>
      </w:r>
      <w:r w:rsidR="00DF4565">
        <w:rPr>
          <w:rStyle w:val="normaltextrun"/>
          <w:rFonts w:ascii="Arial" w:hAnsi="Arial" w:cs="Arial"/>
          <w:sz w:val="22"/>
          <w:szCs w:val="22"/>
          <w:lang w:val="en-US"/>
        </w:rPr>
        <w:t xml:space="preserve"> which is </w:t>
      </w:r>
      <w:r w:rsidR="00DF4565" w:rsidRPr="002E1911">
        <w:rPr>
          <w:rStyle w:val="normaltextrun"/>
          <w:rFonts w:ascii="Arial" w:hAnsi="Arial" w:cs="Arial"/>
          <w:sz w:val="22"/>
          <w:szCs w:val="22"/>
          <w:lang w:val="en-US"/>
        </w:rPr>
        <w:t>named</w:t>
      </w:r>
      <w:r w:rsidR="00CF6002">
        <w:rPr>
          <w:rStyle w:val="normaltextrun"/>
          <w:rFonts w:ascii="Arial" w:hAnsi="Arial" w:cs="Arial"/>
          <w:sz w:val="22"/>
          <w:szCs w:val="22"/>
          <w:lang w:val="en-US"/>
        </w:rPr>
        <w:t>,</w:t>
      </w:r>
      <w:r w:rsidRPr="002E1911">
        <w:rPr>
          <w:rStyle w:val="normaltextrun"/>
          <w:rFonts w:ascii="Arial" w:hAnsi="Arial" w:cs="Arial"/>
          <w:sz w:val="22"/>
          <w:szCs w:val="22"/>
          <w:lang w:val="en-US"/>
        </w:rPr>
        <w:t xml:space="preserve"> Life-Span Development has beautifully explained the point of psychology.</w:t>
      </w:r>
      <w:r w:rsidR="00CF6002">
        <w:rPr>
          <w:rStyle w:val="normaltextrun"/>
          <w:rFonts w:ascii="Arial" w:hAnsi="Arial" w:cs="Arial"/>
          <w:sz w:val="22"/>
          <w:szCs w:val="22"/>
          <w:lang w:val="en-US"/>
        </w:rPr>
        <w:t xml:space="preserve"> This is credible because,</w:t>
      </w:r>
      <w:r w:rsidRPr="002E1911">
        <w:rPr>
          <w:rStyle w:val="normaltextrun"/>
          <w:rFonts w:ascii="Arial" w:hAnsi="Arial" w:cs="Arial"/>
          <w:sz w:val="22"/>
          <w:szCs w:val="22"/>
          <w:lang w:val="en-US"/>
        </w:rPr>
        <w:t xml:space="preserve"> </w:t>
      </w:r>
      <w:r w:rsidR="00CF6002">
        <w:rPr>
          <w:rStyle w:val="normaltextrun"/>
          <w:rFonts w:ascii="Arial" w:hAnsi="Arial" w:cs="Arial"/>
          <w:sz w:val="22"/>
          <w:szCs w:val="22"/>
          <w:lang w:val="en-US"/>
        </w:rPr>
        <w:t>h</w:t>
      </w:r>
      <w:r w:rsidRPr="002E1911">
        <w:rPr>
          <w:rStyle w:val="normaltextrun"/>
          <w:rFonts w:ascii="Arial" w:hAnsi="Arial" w:cs="Arial"/>
          <w:sz w:val="22"/>
          <w:szCs w:val="22"/>
          <w:lang w:val="en-US"/>
        </w:rPr>
        <w:t>e divided the book into different sections</w:t>
      </w:r>
      <w:r w:rsidR="0064262E">
        <w:rPr>
          <w:rStyle w:val="normaltextrun"/>
          <w:rFonts w:ascii="Arial" w:hAnsi="Arial" w:cs="Arial"/>
          <w:sz w:val="22"/>
          <w:szCs w:val="22"/>
          <w:lang w:val="en-US"/>
        </w:rPr>
        <w:t>.</w:t>
      </w:r>
      <w:r w:rsidRPr="002E1911">
        <w:rPr>
          <w:rStyle w:val="normaltextrun"/>
          <w:rFonts w:ascii="Arial" w:hAnsi="Arial" w:cs="Arial"/>
          <w:sz w:val="22"/>
          <w:szCs w:val="22"/>
          <w:lang w:val="en-US"/>
        </w:rPr>
        <w:t xml:space="preserve"> </w:t>
      </w:r>
      <w:r w:rsidR="0064262E">
        <w:rPr>
          <w:rStyle w:val="normaltextrun"/>
          <w:rFonts w:ascii="Arial" w:hAnsi="Arial" w:cs="Arial"/>
          <w:sz w:val="22"/>
          <w:szCs w:val="22"/>
          <w:lang w:val="en-US"/>
        </w:rPr>
        <w:t>T</w:t>
      </w:r>
      <w:r w:rsidRPr="002E1911">
        <w:rPr>
          <w:rStyle w:val="normaltextrun"/>
          <w:rFonts w:ascii="Arial" w:hAnsi="Arial" w:cs="Arial"/>
          <w:sz w:val="22"/>
          <w:szCs w:val="22"/>
          <w:lang w:val="en-US"/>
        </w:rPr>
        <w:t>he first section is about the development of psychology describing what is psychology, how it is important in</w:t>
      </w:r>
      <w:r w:rsidR="00C96A30">
        <w:rPr>
          <w:rStyle w:val="normaltextrun"/>
          <w:rFonts w:ascii="Arial" w:hAnsi="Arial" w:cs="Arial"/>
          <w:sz w:val="22"/>
          <w:szCs w:val="22"/>
          <w:lang w:val="en-US"/>
        </w:rPr>
        <w:t xml:space="preserve"> a</w:t>
      </w:r>
      <w:r w:rsidRPr="002E1911">
        <w:rPr>
          <w:rStyle w:val="normaltextrun"/>
          <w:rFonts w:ascii="Arial" w:hAnsi="Arial" w:cs="Arial"/>
          <w:sz w:val="22"/>
          <w:szCs w:val="22"/>
          <w:lang w:val="en-US"/>
        </w:rPr>
        <w:t xml:space="preserve"> human life, and how psychology is co-related with the human mind. The second section describes the life cycle of a human being by using Piaget’s theory. He discussed in detail all the four stages of Piaget’s theory that explain every stage </w:t>
      </w:r>
      <w:r w:rsidR="00405D38">
        <w:rPr>
          <w:rStyle w:val="normaltextrun"/>
          <w:rFonts w:ascii="Arial" w:hAnsi="Arial" w:cs="Arial"/>
          <w:sz w:val="22"/>
          <w:szCs w:val="22"/>
          <w:lang w:val="en-US"/>
        </w:rPr>
        <w:t>which comes</w:t>
      </w:r>
      <w:r w:rsidRPr="002E1911">
        <w:rPr>
          <w:rStyle w:val="normaltextrun"/>
          <w:rFonts w:ascii="Arial" w:hAnsi="Arial" w:cs="Arial"/>
          <w:sz w:val="22"/>
          <w:szCs w:val="22"/>
          <w:lang w:val="en-US"/>
        </w:rPr>
        <w:t xml:space="preserve"> in</w:t>
      </w:r>
      <w:r w:rsidR="00405D38">
        <w:rPr>
          <w:rStyle w:val="normaltextrun"/>
          <w:rFonts w:ascii="Arial" w:hAnsi="Arial" w:cs="Arial"/>
          <w:sz w:val="22"/>
          <w:szCs w:val="22"/>
          <w:lang w:val="en-US"/>
        </w:rPr>
        <w:t>to a</w:t>
      </w:r>
      <w:r w:rsidR="00442159">
        <w:rPr>
          <w:rStyle w:val="normaltextrun"/>
          <w:rFonts w:ascii="Arial" w:hAnsi="Arial" w:cs="Arial"/>
          <w:sz w:val="22"/>
          <w:szCs w:val="22"/>
          <w:lang w:val="en-US"/>
        </w:rPr>
        <w:t xml:space="preserve"> </w:t>
      </w:r>
      <w:r w:rsidRPr="002E1911">
        <w:rPr>
          <w:rStyle w:val="normaltextrun"/>
          <w:rFonts w:ascii="Arial" w:hAnsi="Arial" w:cs="Arial"/>
          <w:sz w:val="22"/>
          <w:szCs w:val="22"/>
          <w:lang w:val="en-US"/>
        </w:rPr>
        <w:t xml:space="preserve">human </w:t>
      </w:r>
      <w:r w:rsidRPr="002E1911">
        <w:rPr>
          <w:rStyle w:val="normaltextrun"/>
          <w:rFonts w:ascii="Arial" w:hAnsi="Arial" w:cs="Arial"/>
          <w:sz w:val="22"/>
          <w:szCs w:val="22"/>
          <w:lang w:val="en-US"/>
        </w:rPr>
        <w:lastRenderedPageBreak/>
        <w:t>life. From childbirth to adulthood every stage of human</w:t>
      </w:r>
      <w:r w:rsidR="00405D38">
        <w:rPr>
          <w:rStyle w:val="normaltextrun"/>
          <w:rFonts w:ascii="Arial" w:hAnsi="Arial" w:cs="Arial"/>
          <w:sz w:val="22"/>
          <w:szCs w:val="22"/>
          <w:lang w:val="en-US"/>
        </w:rPr>
        <w:t>s</w:t>
      </w:r>
      <w:r w:rsidRPr="002E1911">
        <w:rPr>
          <w:rStyle w:val="normaltextrun"/>
          <w:rFonts w:ascii="Arial" w:hAnsi="Arial" w:cs="Arial"/>
          <w:sz w:val="22"/>
          <w:szCs w:val="22"/>
          <w:lang w:val="en-US"/>
        </w:rPr>
        <w:t xml:space="preserve"> </w:t>
      </w:r>
      <w:r w:rsidR="00B87D62">
        <w:rPr>
          <w:rStyle w:val="normaltextrun"/>
          <w:rFonts w:ascii="Arial" w:hAnsi="Arial" w:cs="Arial"/>
          <w:sz w:val="22"/>
          <w:szCs w:val="22"/>
          <w:lang w:val="en-US"/>
        </w:rPr>
        <w:t>has been discussed and</w:t>
      </w:r>
      <w:r w:rsidRPr="002E1911">
        <w:rPr>
          <w:rStyle w:val="normaltextrun"/>
          <w:rFonts w:ascii="Arial" w:hAnsi="Arial" w:cs="Arial"/>
          <w:sz w:val="22"/>
          <w:szCs w:val="22"/>
          <w:lang w:val="en-US"/>
        </w:rPr>
        <w:t xml:space="preserve"> how a person perceives things around him when he comes into the world as a baby. And </w:t>
      </w:r>
      <w:r w:rsidR="00B87D62" w:rsidRPr="002E1911">
        <w:rPr>
          <w:rStyle w:val="normaltextrun"/>
          <w:rFonts w:ascii="Arial" w:hAnsi="Arial" w:cs="Arial"/>
          <w:sz w:val="22"/>
          <w:szCs w:val="22"/>
          <w:lang w:val="en-US"/>
        </w:rPr>
        <w:t>later</w:t>
      </w:r>
      <w:r w:rsidRPr="002E1911">
        <w:rPr>
          <w:rStyle w:val="normaltextrun"/>
          <w:rFonts w:ascii="Arial" w:hAnsi="Arial" w:cs="Arial"/>
          <w:sz w:val="22"/>
          <w:szCs w:val="22"/>
          <w:lang w:val="en-US"/>
        </w:rPr>
        <w:t xml:space="preserve">, how </w:t>
      </w:r>
      <w:r w:rsidR="00AC391F">
        <w:rPr>
          <w:rStyle w:val="normaltextrun"/>
          <w:rFonts w:ascii="Arial" w:hAnsi="Arial" w:cs="Arial"/>
          <w:sz w:val="22"/>
          <w:szCs w:val="22"/>
          <w:lang w:val="en-US"/>
        </w:rPr>
        <w:t xml:space="preserve">he is </w:t>
      </w:r>
      <w:r w:rsidRPr="002E1911">
        <w:rPr>
          <w:rStyle w:val="normaltextrun"/>
          <w:rFonts w:ascii="Arial" w:hAnsi="Arial" w:cs="Arial"/>
          <w:sz w:val="22"/>
          <w:szCs w:val="22"/>
          <w:lang w:val="en-US"/>
        </w:rPr>
        <w:t>mature</w:t>
      </w:r>
      <w:r w:rsidR="001A7F07">
        <w:rPr>
          <w:rStyle w:val="normaltextrun"/>
          <w:rFonts w:ascii="Arial" w:hAnsi="Arial" w:cs="Arial"/>
          <w:sz w:val="22"/>
          <w:szCs w:val="22"/>
          <w:lang w:val="en-US"/>
        </w:rPr>
        <w:t>d as</w:t>
      </w:r>
      <w:r w:rsidRPr="002E1911">
        <w:rPr>
          <w:rStyle w:val="normaltextrun"/>
          <w:rFonts w:ascii="Arial" w:hAnsi="Arial" w:cs="Arial"/>
          <w:sz w:val="22"/>
          <w:szCs w:val="22"/>
          <w:lang w:val="en-US"/>
        </w:rPr>
        <w:t xml:space="preserve"> he gets</w:t>
      </w:r>
      <w:r w:rsidR="001A7F07">
        <w:rPr>
          <w:rStyle w:val="normaltextrun"/>
          <w:rFonts w:ascii="Arial" w:hAnsi="Arial" w:cs="Arial"/>
          <w:sz w:val="22"/>
          <w:szCs w:val="22"/>
          <w:lang w:val="en-US"/>
        </w:rPr>
        <w:t xml:space="preserve"> </w:t>
      </w:r>
      <w:r w:rsidRPr="002E1911">
        <w:rPr>
          <w:rStyle w:val="normaltextrun"/>
          <w:rFonts w:ascii="Arial" w:hAnsi="Arial" w:cs="Arial"/>
          <w:sz w:val="22"/>
          <w:szCs w:val="22"/>
          <w:lang w:val="en-US"/>
        </w:rPr>
        <w:t>older.</w:t>
      </w:r>
      <w:r w:rsidR="000C7D2C">
        <w:rPr>
          <w:rStyle w:val="eop"/>
          <w:rFonts w:ascii="Arial" w:hAnsi="Arial" w:cs="Arial"/>
          <w:sz w:val="22"/>
          <w:szCs w:val="22"/>
        </w:rPr>
        <w:t xml:space="preserve"> </w:t>
      </w:r>
      <w:r w:rsidR="001D1676">
        <w:rPr>
          <w:rStyle w:val="eop"/>
          <w:rFonts w:ascii="Arial" w:hAnsi="Arial" w:cs="Arial"/>
          <w:sz w:val="22"/>
          <w:szCs w:val="22"/>
        </w:rPr>
        <w:t>Therefore</w:t>
      </w:r>
      <w:r w:rsidR="002D2010">
        <w:rPr>
          <w:rStyle w:val="eop"/>
          <w:rFonts w:ascii="Arial" w:hAnsi="Arial" w:cs="Arial"/>
          <w:sz w:val="22"/>
          <w:szCs w:val="22"/>
        </w:rPr>
        <w:t>,</w:t>
      </w:r>
      <w:r w:rsidR="000C7D2C">
        <w:rPr>
          <w:rStyle w:val="eop"/>
          <w:rFonts w:ascii="Arial" w:hAnsi="Arial" w:cs="Arial"/>
          <w:sz w:val="22"/>
          <w:szCs w:val="22"/>
        </w:rPr>
        <w:t xml:space="preserve"> I have used this is </w:t>
      </w:r>
      <w:r w:rsidR="001D1676">
        <w:rPr>
          <w:rStyle w:val="eop"/>
          <w:rFonts w:ascii="Arial" w:hAnsi="Arial" w:cs="Arial"/>
          <w:sz w:val="22"/>
          <w:szCs w:val="22"/>
        </w:rPr>
        <w:t>source</w:t>
      </w:r>
      <w:r w:rsidR="002D2010">
        <w:rPr>
          <w:rStyle w:val="eop"/>
          <w:rFonts w:ascii="Arial" w:hAnsi="Arial" w:cs="Arial"/>
          <w:sz w:val="22"/>
          <w:szCs w:val="22"/>
        </w:rPr>
        <w:t xml:space="preserve"> as the book is very important in discussing the theories. </w:t>
      </w:r>
      <w:r w:rsidR="001D1676">
        <w:rPr>
          <w:rStyle w:val="eop"/>
          <w:rFonts w:ascii="Arial" w:hAnsi="Arial" w:cs="Arial"/>
          <w:sz w:val="22"/>
          <w:szCs w:val="22"/>
        </w:rPr>
        <w:t xml:space="preserve"> </w:t>
      </w:r>
    </w:p>
    <w:p w14:paraId="738807AA" w14:textId="77777777" w:rsidR="00A46787" w:rsidRDefault="00A46787" w:rsidP="00D40BCF">
      <w:pPr>
        <w:pStyle w:val="paragraph"/>
        <w:spacing w:before="0" w:beforeAutospacing="0" w:after="0" w:afterAutospacing="0" w:line="360" w:lineRule="auto"/>
        <w:ind w:left="720"/>
        <w:jc w:val="both"/>
        <w:textAlignment w:val="baseline"/>
        <w:rPr>
          <w:rStyle w:val="eop"/>
          <w:rFonts w:ascii="Arial" w:hAnsi="Arial" w:cs="Arial"/>
          <w:sz w:val="22"/>
          <w:szCs w:val="22"/>
        </w:rPr>
      </w:pPr>
    </w:p>
    <w:p w14:paraId="4591AC7A" w14:textId="77777777" w:rsidR="00D40BCF" w:rsidRPr="001D1676" w:rsidRDefault="00D40BCF" w:rsidP="00D40BCF">
      <w:pPr>
        <w:pStyle w:val="paragraph"/>
        <w:spacing w:before="0" w:beforeAutospacing="0" w:after="0" w:afterAutospacing="0" w:line="360" w:lineRule="auto"/>
        <w:jc w:val="both"/>
        <w:textAlignment w:val="baseline"/>
        <w:rPr>
          <w:rFonts w:ascii="Arial" w:hAnsi="Arial" w:cs="Arial"/>
          <w:sz w:val="22"/>
          <w:szCs w:val="22"/>
        </w:rPr>
      </w:pPr>
      <w:r w:rsidRPr="002E1911">
        <w:rPr>
          <w:rStyle w:val="normaltextrun"/>
          <w:rFonts w:ascii="Arial" w:hAnsi="Arial" w:cs="Arial"/>
          <w:sz w:val="22"/>
          <w:szCs w:val="22"/>
          <w:lang w:val="en-US"/>
        </w:rPr>
        <w:t xml:space="preserve">Michael Chapman, U. L., 1989. Concrete operations and attentional capacity. </w:t>
      </w:r>
      <w:r w:rsidRPr="001D1676">
        <w:rPr>
          <w:rStyle w:val="normaltextrun"/>
          <w:rFonts w:ascii="Arial" w:hAnsi="Arial" w:cs="Arial"/>
          <w:sz w:val="22"/>
          <w:szCs w:val="22"/>
          <w:lang w:val="en-US"/>
        </w:rPr>
        <w:t>Journal of Experimental Child Psychology, 47(2), pp. 236-258.</w:t>
      </w:r>
      <w:r w:rsidRPr="001D1676">
        <w:rPr>
          <w:rStyle w:val="eop"/>
          <w:rFonts w:ascii="Arial" w:hAnsi="Arial" w:cs="Arial"/>
          <w:sz w:val="22"/>
          <w:szCs w:val="22"/>
        </w:rPr>
        <w:t> </w:t>
      </w:r>
    </w:p>
    <w:p w14:paraId="0092A97A" w14:textId="77777777" w:rsidR="00D40BCF" w:rsidRPr="001D1676" w:rsidRDefault="00D40BCF" w:rsidP="00D40BCF">
      <w:pPr>
        <w:pStyle w:val="paragraph"/>
        <w:spacing w:before="0" w:beforeAutospacing="0" w:after="0" w:afterAutospacing="0" w:line="360" w:lineRule="auto"/>
        <w:jc w:val="both"/>
        <w:textAlignment w:val="baseline"/>
        <w:rPr>
          <w:rFonts w:ascii="Arial" w:hAnsi="Arial" w:cs="Arial"/>
          <w:b/>
          <w:bCs/>
          <w:color w:val="1F3763"/>
          <w:sz w:val="22"/>
          <w:szCs w:val="22"/>
        </w:rPr>
      </w:pPr>
      <w:r w:rsidRPr="001D1676">
        <w:rPr>
          <w:rStyle w:val="normaltextrun"/>
          <w:rFonts w:ascii="Arial" w:hAnsi="Arial" w:cs="Arial"/>
          <w:b/>
          <w:bCs/>
          <w:color w:val="000000" w:themeColor="text1"/>
          <w:sz w:val="22"/>
          <w:szCs w:val="22"/>
          <w:lang w:val="en-US"/>
        </w:rPr>
        <w:t>Summary </w:t>
      </w:r>
      <w:r w:rsidRPr="001D1676">
        <w:rPr>
          <w:rStyle w:val="eop"/>
          <w:rFonts w:ascii="Arial" w:hAnsi="Arial" w:cs="Arial"/>
          <w:b/>
          <w:bCs/>
          <w:color w:val="000000" w:themeColor="text1"/>
          <w:sz w:val="22"/>
          <w:szCs w:val="22"/>
        </w:rPr>
        <w:t> </w:t>
      </w:r>
    </w:p>
    <w:p w14:paraId="157C690B" w14:textId="48FAE0DB" w:rsidR="00D40BCF" w:rsidRPr="002E1911" w:rsidRDefault="00D40BCF" w:rsidP="00D40BCF">
      <w:pPr>
        <w:pStyle w:val="paragraph"/>
        <w:spacing w:before="0" w:beforeAutospacing="0" w:after="0" w:afterAutospacing="0" w:line="360" w:lineRule="auto"/>
        <w:jc w:val="both"/>
        <w:textAlignment w:val="baseline"/>
        <w:rPr>
          <w:rFonts w:ascii="Arial" w:hAnsi="Arial" w:cs="Arial"/>
          <w:sz w:val="22"/>
          <w:szCs w:val="22"/>
        </w:rPr>
      </w:pPr>
      <w:r w:rsidRPr="002E1911">
        <w:rPr>
          <w:rStyle w:val="normaltextrun"/>
          <w:rFonts w:ascii="Arial" w:hAnsi="Arial" w:cs="Arial"/>
          <w:sz w:val="22"/>
          <w:szCs w:val="22"/>
          <w:lang w:val="en-US"/>
        </w:rPr>
        <w:t>The authors of this article worked on attentional capacity and concrete operations by experimenting on a total of 120 kids ranging from class 1 to 3.</w:t>
      </w:r>
      <w:r w:rsidR="005630C9">
        <w:rPr>
          <w:rStyle w:val="normaltextrun"/>
          <w:rFonts w:ascii="Arial" w:hAnsi="Arial" w:cs="Arial"/>
          <w:sz w:val="22"/>
          <w:szCs w:val="22"/>
          <w:lang w:val="en-US"/>
        </w:rPr>
        <w:t xml:space="preserve"> This source is credible because,</w:t>
      </w:r>
      <w:r w:rsidRPr="002E1911">
        <w:rPr>
          <w:rStyle w:val="normaltextrun"/>
          <w:rFonts w:ascii="Arial" w:hAnsi="Arial" w:cs="Arial"/>
          <w:sz w:val="22"/>
          <w:szCs w:val="22"/>
          <w:lang w:val="en-US"/>
        </w:rPr>
        <w:t xml:space="preserve"> </w:t>
      </w:r>
      <w:r w:rsidR="005630C9">
        <w:rPr>
          <w:rStyle w:val="normaltextrun"/>
          <w:rFonts w:ascii="Arial" w:hAnsi="Arial" w:cs="Arial"/>
          <w:sz w:val="22"/>
          <w:szCs w:val="22"/>
          <w:lang w:val="en-US"/>
        </w:rPr>
        <w:t>t</w:t>
      </w:r>
      <w:r w:rsidRPr="002E1911">
        <w:rPr>
          <w:rStyle w:val="normaltextrun"/>
          <w:rFonts w:ascii="Arial" w:hAnsi="Arial" w:cs="Arial"/>
          <w:sz w:val="22"/>
          <w:szCs w:val="22"/>
          <w:lang w:val="en-US"/>
        </w:rPr>
        <w:t xml:space="preserve">hey provided two different tasks to the children </w:t>
      </w:r>
      <w:r w:rsidR="004D42B1">
        <w:rPr>
          <w:rStyle w:val="normaltextrun"/>
          <w:rFonts w:ascii="Arial" w:hAnsi="Arial" w:cs="Arial"/>
          <w:sz w:val="22"/>
          <w:szCs w:val="22"/>
          <w:lang w:val="en-US"/>
        </w:rPr>
        <w:t>T</w:t>
      </w:r>
      <w:r w:rsidRPr="002E1911">
        <w:rPr>
          <w:rStyle w:val="normaltextrun"/>
          <w:rFonts w:ascii="Arial" w:hAnsi="Arial" w:cs="Arial"/>
          <w:sz w:val="22"/>
          <w:szCs w:val="22"/>
          <w:lang w:val="en-US"/>
        </w:rPr>
        <w:t>he first one was an operational task which includes multiplications, conversions of weight, and lengths. While the second one was attentional capacity which includes backward counting and figures intersectional test.  After the experiment, the researchers concluded that almost all the students were able to solve the transitivity of length and weight without the support of operational reasoning. Moreover, the students solved it but in very difficult manure.</w:t>
      </w:r>
      <w:r w:rsidRPr="002E1911">
        <w:rPr>
          <w:rStyle w:val="eop"/>
          <w:rFonts w:ascii="Arial" w:hAnsi="Arial" w:cs="Arial"/>
          <w:sz w:val="22"/>
          <w:szCs w:val="22"/>
        </w:rPr>
        <w:t> </w:t>
      </w:r>
    </w:p>
    <w:p w14:paraId="0C9C2124" w14:textId="77777777" w:rsidR="00735BF6" w:rsidRPr="002E1911" w:rsidRDefault="00735BF6" w:rsidP="00D40BCF">
      <w:pPr>
        <w:pStyle w:val="paragraph"/>
        <w:spacing w:before="0" w:beforeAutospacing="0" w:after="0" w:afterAutospacing="0" w:line="360" w:lineRule="auto"/>
        <w:ind w:left="720"/>
        <w:jc w:val="both"/>
        <w:textAlignment w:val="baseline"/>
        <w:rPr>
          <w:rFonts w:ascii="Arial" w:hAnsi="Arial" w:cs="Arial"/>
          <w:sz w:val="22"/>
          <w:szCs w:val="22"/>
        </w:rPr>
      </w:pPr>
    </w:p>
    <w:p w14:paraId="2B400711" w14:textId="77777777" w:rsidR="007E54AA" w:rsidRDefault="007E54AA" w:rsidP="00D40BC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15F1DC2" w14:textId="26F55099" w:rsidR="00691099" w:rsidRPr="00D801B8" w:rsidRDefault="00691099" w:rsidP="00D40BCF">
      <w:pPr>
        <w:pStyle w:val="paragraph"/>
        <w:spacing w:before="0" w:beforeAutospacing="0" w:after="0" w:afterAutospacing="0" w:line="360" w:lineRule="auto"/>
        <w:jc w:val="both"/>
        <w:textAlignment w:val="baseline"/>
        <w:rPr>
          <w:rFonts w:ascii="Arial" w:hAnsi="Arial" w:cs="Arial"/>
          <w:sz w:val="22"/>
          <w:szCs w:val="22"/>
        </w:rPr>
      </w:pPr>
      <w:r w:rsidRPr="002E1911">
        <w:rPr>
          <w:rStyle w:val="normaltextrun"/>
          <w:rFonts w:ascii="Arial" w:hAnsi="Arial" w:cs="Arial"/>
          <w:sz w:val="22"/>
          <w:szCs w:val="22"/>
          <w:lang w:val="en-US"/>
        </w:rPr>
        <w:t xml:space="preserve">YAMAN, A. D. D. S., 2014. Investigation of Intellectual Risk-Taking Abilities of Students According to Piaget's Stages of Cognitive Development and Education Grade. </w:t>
      </w:r>
      <w:r w:rsidRPr="00D801B8">
        <w:rPr>
          <w:rStyle w:val="normaltextrun"/>
          <w:rFonts w:ascii="Arial" w:hAnsi="Arial" w:cs="Arial"/>
          <w:sz w:val="22"/>
          <w:szCs w:val="22"/>
          <w:lang w:val="en-US"/>
        </w:rPr>
        <w:t>Journal of Theoretical Educational Science, 7(3), pp. 271-285.</w:t>
      </w:r>
      <w:r w:rsidRPr="00D801B8">
        <w:rPr>
          <w:rStyle w:val="eop"/>
          <w:rFonts w:ascii="Arial" w:hAnsi="Arial" w:cs="Arial"/>
          <w:sz w:val="22"/>
          <w:szCs w:val="22"/>
        </w:rPr>
        <w:t> </w:t>
      </w:r>
    </w:p>
    <w:p w14:paraId="29056A3A" w14:textId="77777777" w:rsidR="00691099" w:rsidRPr="00F11671" w:rsidRDefault="00691099" w:rsidP="00D40BCF">
      <w:pPr>
        <w:pStyle w:val="paragraph"/>
        <w:spacing w:before="0" w:beforeAutospacing="0" w:after="0" w:afterAutospacing="0" w:line="360" w:lineRule="auto"/>
        <w:jc w:val="both"/>
        <w:textAlignment w:val="baseline"/>
        <w:rPr>
          <w:rFonts w:ascii="Arial" w:hAnsi="Arial" w:cs="Arial"/>
          <w:b/>
          <w:bCs/>
          <w:color w:val="1F3763"/>
          <w:sz w:val="22"/>
          <w:szCs w:val="22"/>
        </w:rPr>
      </w:pPr>
      <w:r w:rsidRPr="00F11671">
        <w:rPr>
          <w:rStyle w:val="normaltextrun"/>
          <w:rFonts w:ascii="Arial" w:hAnsi="Arial" w:cs="Arial"/>
          <w:b/>
          <w:bCs/>
          <w:color w:val="000000" w:themeColor="text1"/>
          <w:sz w:val="22"/>
          <w:szCs w:val="22"/>
          <w:lang w:val="en-US"/>
        </w:rPr>
        <w:t>Summary </w:t>
      </w:r>
      <w:r w:rsidRPr="00F11671">
        <w:rPr>
          <w:rStyle w:val="eop"/>
          <w:rFonts w:ascii="Arial" w:hAnsi="Arial" w:cs="Arial"/>
          <w:b/>
          <w:bCs/>
          <w:color w:val="1F3763"/>
          <w:sz w:val="22"/>
          <w:szCs w:val="22"/>
        </w:rPr>
        <w:t> </w:t>
      </w:r>
    </w:p>
    <w:p w14:paraId="4FC9093D" w14:textId="66F877BE" w:rsidR="00691099" w:rsidRPr="002E1911" w:rsidRDefault="00691099" w:rsidP="00D40BCF">
      <w:pPr>
        <w:pStyle w:val="paragraph"/>
        <w:spacing w:before="0" w:beforeAutospacing="0" w:after="0" w:afterAutospacing="0" w:line="360" w:lineRule="auto"/>
        <w:jc w:val="both"/>
        <w:textAlignment w:val="baseline"/>
        <w:rPr>
          <w:rFonts w:ascii="Arial" w:hAnsi="Arial" w:cs="Arial"/>
          <w:sz w:val="22"/>
          <w:szCs w:val="22"/>
        </w:rPr>
      </w:pPr>
      <w:r w:rsidRPr="002E1911">
        <w:rPr>
          <w:rStyle w:val="normaltextrun"/>
          <w:rFonts w:ascii="Arial" w:hAnsi="Arial" w:cs="Arial"/>
          <w:sz w:val="22"/>
          <w:szCs w:val="22"/>
          <w:lang w:val="en-US"/>
        </w:rPr>
        <w:t>The study aimed to identify the cognitive development stages by performing research on students in 4</w:t>
      </w:r>
      <w:r w:rsidRPr="002E1911">
        <w:rPr>
          <w:rStyle w:val="normaltextrun"/>
          <w:rFonts w:ascii="Arial" w:hAnsi="Arial" w:cs="Arial"/>
          <w:sz w:val="22"/>
          <w:szCs w:val="22"/>
          <w:vertAlign w:val="superscript"/>
          <w:lang w:val="en-US"/>
        </w:rPr>
        <w:t>th</w:t>
      </w:r>
      <w:r w:rsidRPr="002E1911">
        <w:rPr>
          <w:rStyle w:val="normaltextrun"/>
          <w:rFonts w:ascii="Arial" w:hAnsi="Arial" w:cs="Arial"/>
          <w:sz w:val="22"/>
          <w:szCs w:val="22"/>
          <w:lang w:val="en-US"/>
        </w:rPr>
        <w:t xml:space="preserve"> to 8</w:t>
      </w:r>
      <w:r w:rsidRPr="002E1911">
        <w:rPr>
          <w:rStyle w:val="normaltextrun"/>
          <w:rFonts w:ascii="Arial" w:hAnsi="Arial" w:cs="Arial"/>
          <w:sz w:val="22"/>
          <w:szCs w:val="22"/>
          <w:vertAlign w:val="superscript"/>
          <w:lang w:val="en-US"/>
        </w:rPr>
        <w:t>th</w:t>
      </w:r>
      <w:r w:rsidRPr="002E1911">
        <w:rPr>
          <w:rStyle w:val="normaltextrun"/>
          <w:rFonts w:ascii="Arial" w:hAnsi="Arial" w:cs="Arial"/>
          <w:sz w:val="22"/>
          <w:szCs w:val="22"/>
          <w:lang w:val="en-US"/>
        </w:rPr>
        <w:t xml:space="preserve"> classes. </w:t>
      </w:r>
      <w:r w:rsidR="001E0B6F">
        <w:rPr>
          <w:rStyle w:val="normaltextrun"/>
          <w:rFonts w:ascii="Arial" w:hAnsi="Arial" w:cs="Arial"/>
          <w:sz w:val="22"/>
          <w:szCs w:val="22"/>
          <w:lang w:val="en-US"/>
        </w:rPr>
        <w:t>I used this source because t</w:t>
      </w:r>
      <w:r w:rsidRPr="002E1911">
        <w:rPr>
          <w:rStyle w:val="normaltextrun"/>
          <w:rFonts w:ascii="Arial" w:hAnsi="Arial" w:cs="Arial"/>
          <w:sz w:val="22"/>
          <w:szCs w:val="22"/>
          <w:lang w:val="en-US"/>
        </w:rPr>
        <w:t>hey want to check the intelligence of the students about how they perceive their educational grades.</w:t>
      </w:r>
      <w:r w:rsidR="001E0B6F">
        <w:rPr>
          <w:rStyle w:val="normaltextrun"/>
          <w:rFonts w:ascii="Arial" w:hAnsi="Arial" w:cs="Arial"/>
          <w:sz w:val="22"/>
          <w:szCs w:val="22"/>
          <w:lang w:val="en-US"/>
        </w:rPr>
        <w:t xml:space="preserve"> This source is credible because</w:t>
      </w:r>
      <w:r w:rsidR="000675E5">
        <w:rPr>
          <w:rStyle w:val="normaltextrun"/>
          <w:rFonts w:ascii="Arial" w:hAnsi="Arial" w:cs="Arial"/>
          <w:sz w:val="22"/>
          <w:szCs w:val="22"/>
          <w:lang w:val="en-US"/>
        </w:rPr>
        <w:t>,</w:t>
      </w:r>
      <w:r w:rsidRPr="002E1911">
        <w:rPr>
          <w:rStyle w:val="normaltextrun"/>
          <w:rFonts w:ascii="Arial" w:hAnsi="Arial" w:cs="Arial"/>
          <w:sz w:val="22"/>
          <w:szCs w:val="22"/>
          <w:lang w:val="en-US"/>
        </w:rPr>
        <w:t xml:space="preserve"> </w:t>
      </w:r>
      <w:r w:rsidR="000675E5">
        <w:rPr>
          <w:rStyle w:val="normaltextrun"/>
          <w:rFonts w:ascii="Arial" w:hAnsi="Arial" w:cs="Arial"/>
          <w:sz w:val="22"/>
          <w:szCs w:val="22"/>
          <w:lang w:val="en-US"/>
        </w:rPr>
        <w:t>t</w:t>
      </w:r>
      <w:r w:rsidRPr="002E1911">
        <w:rPr>
          <w:rStyle w:val="normaltextrun"/>
          <w:rFonts w:ascii="Arial" w:hAnsi="Arial" w:cs="Arial"/>
          <w:sz w:val="22"/>
          <w:szCs w:val="22"/>
          <w:lang w:val="en-US"/>
        </w:rPr>
        <w:t>hey perform research on a total of 100 students, 20 students from each class. The entire research was based on descriptive statistics. All the activities of students were under observation following the classification of Piaget’s stages of cognitive development with intellectual risk-taking of children. Their results show that as the class level of the student rises the level of intelligence increases. Their experiment shows that majority of students are at the formal transitional stage. As their level of class increases, they gradually move toward the formal operational stage.</w:t>
      </w:r>
      <w:r w:rsidRPr="002E1911">
        <w:rPr>
          <w:rStyle w:val="eop"/>
          <w:rFonts w:ascii="Arial" w:hAnsi="Arial" w:cs="Arial"/>
          <w:sz w:val="22"/>
          <w:szCs w:val="22"/>
        </w:rPr>
        <w:t> </w:t>
      </w:r>
    </w:p>
    <w:p w14:paraId="4FD1B70A" w14:textId="77777777" w:rsidR="00822883" w:rsidRPr="002E1911" w:rsidRDefault="00822883" w:rsidP="00D40BCF">
      <w:pPr>
        <w:pStyle w:val="paragraph"/>
        <w:spacing w:before="0" w:beforeAutospacing="0" w:after="0" w:afterAutospacing="0" w:line="360" w:lineRule="auto"/>
        <w:jc w:val="both"/>
        <w:textAlignment w:val="baseline"/>
        <w:rPr>
          <w:rFonts w:ascii="Arial" w:hAnsi="Arial" w:cs="Arial"/>
          <w:sz w:val="22"/>
          <w:szCs w:val="22"/>
        </w:rPr>
      </w:pPr>
    </w:p>
    <w:p w14:paraId="5B365A90" w14:textId="4892FFD8" w:rsidR="00691099" w:rsidRPr="002E1911" w:rsidRDefault="00691099" w:rsidP="00D40BCF">
      <w:pPr>
        <w:pStyle w:val="paragraph"/>
        <w:spacing w:before="0" w:beforeAutospacing="0" w:after="0" w:afterAutospacing="0" w:line="360" w:lineRule="auto"/>
        <w:jc w:val="both"/>
        <w:textAlignment w:val="baseline"/>
        <w:rPr>
          <w:rFonts w:ascii="Arial" w:hAnsi="Arial" w:cs="Arial"/>
          <w:sz w:val="22"/>
          <w:szCs w:val="22"/>
        </w:rPr>
      </w:pPr>
      <w:r w:rsidRPr="002E1911">
        <w:rPr>
          <w:rStyle w:val="normaltextrun"/>
          <w:rFonts w:ascii="Arial" w:hAnsi="Arial" w:cs="Arial"/>
          <w:sz w:val="22"/>
          <w:szCs w:val="22"/>
          <w:lang w:val="en-US"/>
        </w:rPr>
        <w:t xml:space="preserve">Zehui Zhan, W. H. X. Y. S. M., 2022. Effect of Unplugged Programming Teaching Aids on Children’s Computational Thinking and Classroom Interaction: with Respect to Piaget’s Four Stages Theory. </w:t>
      </w:r>
      <w:r w:rsidRPr="00754C32">
        <w:rPr>
          <w:rStyle w:val="normaltextrun"/>
          <w:rFonts w:ascii="Arial" w:hAnsi="Arial" w:cs="Arial"/>
          <w:sz w:val="22"/>
          <w:szCs w:val="22"/>
          <w:lang w:val="en-US"/>
        </w:rPr>
        <w:t>Journal of Educational Computing Research</w:t>
      </w:r>
      <w:r w:rsidRPr="002E1911">
        <w:rPr>
          <w:rStyle w:val="normaltextrun"/>
          <w:rFonts w:ascii="Arial" w:hAnsi="Arial" w:cs="Arial"/>
          <w:i/>
          <w:iCs/>
          <w:sz w:val="22"/>
          <w:szCs w:val="22"/>
          <w:lang w:val="en-US"/>
        </w:rPr>
        <w:t>.</w:t>
      </w:r>
      <w:r w:rsidRPr="002E1911">
        <w:rPr>
          <w:rStyle w:val="eop"/>
          <w:rFonts w:ascii="Arial" w:hAnsi="Arial" w:cs="Arial"/>
          <w:sz w:val="22"/>
          <w:szCs w:val="22"/>
        </w:rPr>
        <w:t> </w:t>
      </w:r>
    </w:p>
    <w:p w14:paraId="4F3D361B" w14:textId="77777777" w:rsidR="00691099" w:rsidRPr="00F11671" w:rsidRDefault="00691099" w:rsidP="00D40BCF">
      <w:pPr>
        <w:pStyle w:val="paragraph"/>
        <w:spacing w:before="0" w:beforeAutospacing="0" w:after="0" w:afterAutospacing="0" w:line="360" w:lineRule="auto"/>
        <w:jc w:val="both"/>
        <w:textAlignment w:val="baseline"/>
        <w:rPr>
          <w:rFonts w:ascii="Arial" w:hAnsi="Arial" w:cs="Arial"/>
          <w:b/>
          <w:bCs/>
          <w:color w:val="1F3763"/>
          <w:sz w:val="22"/>
          <w:szCs w:val="22"/>
        </w:rPr>
      </w:pPr>
      <w:r w:rsidRPr="00F11671">
        <w:rPr>
          <w:rStyle w:val="normaltextrun"/>
          <w:rFonts w:ascii="Arial" w:hAnsi="Arial" w:cs="Arial"/>
          <w:b/>
          <w:bCs/>
          <w:color w:val="000000" w:themeColor="text1"/>
          <w:sz w:val="22"/>
          <w:szCs w:val="22"/>
          <w:lang w:val="en-US"/>
        </w:rPr>
        <w:t>Summary </w:t>
      </w:r>
      <w:r w:rsidRPr="00F11671">
        <w:rPr>
          <w:rStyle w:val="eop"/>
          <w:rFonts w:ascii="Arial" w:hAnsi="Arial" w:cs="Arial"/>
          <w:b/>
          <w:bCs/>
          <w:color w:val="1F3763"/>
          <w:sz w:val="22"/>
          <w:szCs w:val="22"/>
        </w:rPr>
        <w:t> </w:t>
      </w:r>
    </w:p>
    <w:p w14:paraId="7A5183F2" w14:textId="6966827C" w:rsidR="00691099" w:rsidRPr="002E1911" w:rsidRDefault="00691099" w:rsidP="00D40BCF">
      <w:pPr>
        <w:pStyle w:val="paragraph"/>
        <w:spacing w:before="0" w:beforeAutospacing="0" w:after="0" w:afterAutospacing="0" w:line="360" w:lineRule="auto"/>
        <w:jc w:val="both"/>
        <w:textAlignment w:val="baseline"/>
        <w:rPr>
          <w:rFonts w:ascii="Arial" w:hAnsi="Arial" w:cs="Arial"/>
          <w:sz w:val="22"/>
          <w:szCs w:val="22"/>
        </w:rPr>
      </w:pPr>
      <w:r w:rsidRPr="002E1911">
        <w:rPr>
          <w:rStyle w:val="normaltextrun"/>
          <w:rFonts w:ascii="Arial" w:hAnsi="Arial" w:cs="Arial"/>
          <w:sz w:val="22"/>
          <w:szCs w:val="22"/>
          <w:lang w:val="en-US"/>
        </w:rPr>
        <w:lastRenderedPageBreak/>
        <w:t>The authors of this article performed research following Piaget’s four strategy theory.</w:t>
      </w:r>
      <w:r w:rsidR="00ED53BE">
        <w:rPr>
          <w:rStyle w:val="normaltextrun"/>
          <w:rFonts w:ascii="Arial" w:hAnsi="Arial" w:cs="Arial"/>
          <w:sz w:val="22"/>
          <w:szCs w:val="22"/>
          <w:lang w:val="en-US"/>
        </w:rPr>
        <w:t xml:space="preserve"> This source is credible because,</w:t>
      </w:r>
      <w:r w:rsidRPr="002E1911">
        <w:rPr>
          <w:rStyle w:val="normaltextrun"/>
          <w:rFonts w:ascii="Arial" w:hAnsi="Arial" w:cs="Arial"/>
          <w:sz w:val="22"/>
          <w:szCs w:val="22"/>
          <w:lang w:val="en-US"/>
        </w:rPr>
        <w:t xml:space="preserve"> </w:t>
      </w:r>
      <w:r w:rsidR="00ED53BE">
        <w:rPr>
          <w:rStyle w:val="normaltextrun"/>
          <w:rFonts w:ascii="Arial" w:hAnsi="Arial" w:cs="Arial"/>
          <w:sz w:val="22"/>
          <w:szCs w:val="22"/>
          <w:lang w:val="en-US"/>
        </w:rPr>
        <w:t>t</w:t>
      </w:r>
      <w:r w:rsidRPr="002E1911">
        <w:rPr>
          <w:rStyle w:val="normaltextrun"/>
          <w:rFonts w:ascii="Arial" w:hAnsi="Arial" w:cs="Arial"/>
          <w:sz w:val="22"/>
          <w:szCs w:val="22"/>
          <w:lang w:val="en-US"/>
        </w:rPr>
        <w:t>hey experiment on 48 students ranging from 6 to 8 years old. The experiment was done in south China in a primary school. In their experiment they divided the children into two groups and both the groups were treated in the same manner they provided Unplugged Programming Teaching Aid (UPTA) to both the groups. As a result, the students were able to classify and passed the computational thinking tests but their way of thinking or cognitive style was still egocentric. This research concluded that the mental level of the students can be enhanced by providing them UPTA which positively affects them.</w:t>
      </w:r>
      <w:r w:rsidRPr="002E1911">
        <w:rPr>
          <w:rStyle w:val="eop"/>
          <w:rFonts w:ascii="Arial" w:hAnsi="Arial" w:cs="Arial"/>
          <w:sz w:val="22"/>
          <w:szCs w:val="22"/>
        </w:rPr>
        <w:t> </w:t>
      </w:r>
    </w:p>
    <w:sectPr w:rsidR="00691099" w:rsidRPr="002E19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46544"/>
    <w:multiLevelType w:val="hybridMultilevel"/>
    <w:tmpl w:val="00A40BA0"/>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52C4DB5"/>
    <w:multiLevelType w:val="hybridMultilevel"/>
    <w:tmpl w:val="00A40BA0"/>
    <w:lvl w:ilvl="0" w:tplc="C4F0BC0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21254C"/>
    <w:multiLevelType w:val="hybridMultilevel"/>
    <w:tmpl w:val="477017A0"/>
    <w:lvl w:ilvl="0" w:tplc="AC7EE8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F96280"/>
    <w:multiLevelType w:val="hybridMultilevel"/>
    <w:tmpl w:val="8D5EB048"/>
    <w:lvl w:ilvl="0" w:tplc="48E27C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4204105">
    <w:abstractNumId w:val="2"/>
  </w:num>
  <w:num w:numId="2" w16cid:durableId="491601519">
    <w:abstractNumId w:val="1"/>
  </w:num>
  <w:num w:numId="3" w16cid:durableId="1731152150">
    <w:abstractNumId w:val="3"/>
  </w:num>
  <w:num w:numId="4" w16cid:durableId="923490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099"/>
    <w:rsid w:val="000413B0"/>
    <w:rsid w:val="000675E5"/>
    <w:rsid w:val="000A69DE"/>
    <w:rsid w:val="000C7D2C"/>
    <w:rsid w:val="00173C76"/>
    <w:rsid w:val="001A7F07"/>
    <w:rsid w:val="001D1676"/>
    <w:rsid w:val="001E0B6F"/>
    <w:rsid w:val="002D2010"/>
    <w:rsid w:val="002E1911"/>
    <w:rsid w:val="00324F4D"/>
    <w:rsid w:val="00371A98"/>
    <w:rsid w:val="00391EE1"/>
    <w:rsid w:val="00405D38"/>
    <w:rsid w:val="00442159"/>
    <w:rsid w:val="004D42B1"/>
    <w:rsid w:val="004E7B10"/>
    <w:rsid w:val="005630C9"/>
    <w:rsid w:val="0064262E"/>
    <w:rsid w:val="00690331"/>
    <w:rsid w:val="00691099"/>
    <w:rsid w:val="006A030C"/>
    <w:rsid w:val="00735BF6"/>
    <w:rsid w:val="00754C32"/>
    <w:rsid w:val="007E54AA"/>
    <w:rsid w:val="00822883"/>
    <w:rsid w:val="008C45E1"/>
    <w:rsid w:val="00967DC9"/>
    <w:rsid w:val="00A002F4"/>
    <w:rsid w:val="00A46787"/>
    <w:rsid w:val="00A5106D"/>
    <w:rsid w:val="00A7513F"/>
    <w:rsid w:val="00A83D23"/>
    <w:rsid w:val="00AC2354"/>
    <w:rsid w:val="00AC391F"/>
    <w:rsid w:val="00B45B9E"/>
    <w:rsid w:val="00B87D62"/>
    <w:rsid w:val="00BC4C1D"/>
    <w:rsid w:val="00BC5027"/>
    <w:rsid w:val="00C40ACA"/>
    <w:rsid w:val="00C727C1"/>
    <w:rsid w:val="00C735B1"/>
    <w:rsid w:val="00C96A30"/>
    <w:rsid w:val="00CF6002"/>
    <w:rsid w:val="00D146D3"/>
    <w:rsid w:val="00D40BCF"/>
    <w:rsid w:val="00D801B8"/>
    <w:rsid w:val="00DF4565"/>
    <w:rsid w:val="00E33070"/>
    <w:rsid w:val="00ED53BE"/>
    <w:rsid w:val="00F11671"/>
    <w:rsid w:val="00FC6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5BD94C"/>
  <w15:chartTrackingRefBased/>
  <w15:docId w15:val="{55663589-6B22-FE46-8AED-5CF978F3A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1099"/>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691099"/>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691099"/>
  </w:style>
  <w:style w:type="character" w:customStyle="1" w:styleId="normaltextrun">
    <w:name w:val="normaltextrun"/>
    <w:basedOn w:val="DefaultParagraphFont"/>
    <w:rsid w:val="00691099"/>
  </w:style>
  <w:style w:type="character" w:customStyle="1" w:styleId="tabchar">
    <w:name w:val="tabchar"/>
    <w:basedOn w:val="DefaultParagraphFont"/>
    <w:rsid w:val="00691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694681">
      <w:bodyDiv w:val="1"/>
      <w:marLeft w:val="0"/>
      <w:marRight w:val="0"/>
      <w:marTop w:val="0"/>
      <w:marBottom w:val="0"/>
      <w:divBdr>
        <w:top w:val="none" w:sz="0" w:space="0" w:color="auto"/>
        <w:left w:val="none" w:sz="0" w:space="0" w:color="auto"/>
        <w:bottom w:val="none" w:sz="0" w:space="0" w:color="auto"/>
        <w:right w:val="none" w:sz="0" w:space="0" w:color="auto"/>
      </w:divBdr>
      <w:divsChild>
        <w:div w:id="1857079">
          <w:marLeft w:val="0"/>
          <w:marRight w:val="0"/>
          <w:marTop w:val="0"/>
          <w:marBottom w:val="0"/>
          <w:divBdr>
            <w:top w:val="none" w:sz="0" w:space="0" w:color="auto"/>
            <w:left w:val="none" w:sz="0" w:space="0" w:color="auto"/>
            <w:bottom w:val="none" w:sz="0" w:space="0" w:color="auto"/>
            <w:right w:val="none" w:sz="0" w:space="0" w:color="auto"/>
          </w:divBdr>
          <w:divsChild>
            <w:div w:id="1199245316">
              <w:marLeft w:val="0"/>
              <w:marRight w:val="0"/>
              <w:marTop w:val="0"/>
              <w:marBottom w:val="0"/>
              <w:divBdr>
                <w:top w:val="none" w:sz="0" w:space="0" w:color="auto"/>
                <w:left w:val="none" w:sz="0" w:space="0" w:color="auto"/>
                <w:bottom w:val="none" w:sz="0" w:space="0" w:color="auto"/>
                <w:right w:val="none" w:sz="0" w:space="0" w:color="auto"/>
              </w:divBdr>
              <w:divsChild>
                <w:div w:id="1187987094">
                  <w:marLeft w:val="0"/>
                  <w:marRight w:val="0"/>
                  <w:marTop w:val="0"/>
                  <w:marBottom w:val="0"/>
                  <w:divBdr>
                    <w:top w:val="none" w:sz="0" w:space="0" w:color="auto"/>
                    <w:left w:val="none" w:sz="0" w:space="0" w:color="auto"/>
                    <w:bottom w:val="none" w:sz="0" w:space="0" w:color="auto"/>
                    <w:right w:val="none" w:sz="0" w:space="0" w:color="auto"/>
                  </w:divBdr>
                </w:div>
                <w:div w:id="658731455">
                  <w:marLeft w:val="0"/>
                  <w:marRight w:val="0"/>
                  <w:marTop w:val="0"/>
                  <w:marBottom w:val="0"/>
                  <w:divBdr>
                    <w:top w:val="none" w:sz="0" w:space="0" w:color="auto"/>
                    <w:left w:val="none" w:sz="0" w:space="0" w:color="auto"/>
                    <w:bottom w:val="none" w:sz="0" w:space="0" w:color="auto"/>
                    <w:right w:val="none" w:sz="0" w:space="0" w:color="auto"/>
                  </w:divBdr>
                </w:div>
              </w:divsChild>
            </w:div>
            <w:div w:id="1280524485">
              <w:marLeft w:val="0"/>
              <w:marRight w:val="0"/>
              <w:marTop w:val="0"/>
              <w:marBottom w:val="0"/>
              <w:divBdr>
                <w:top w:val="none" w:sz="0" w:space="0" w:color="auto"/>
                <w:left w:val="none" w:sz="0" w:space="0" w:color="auto"/>
                <w:bottom w:val="none" w:sz="0" w:space="0" w:color="auto"/>
                <w:right w:val="none" w:sz="0" w:space="0" w:color="auto"/>
              </w:divBdr>
              <w:divsChild>
                <w:div w:id="44303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603335">
      <w:bodyDiv w:val="1"/>
      <w:marLeft w:val="0"/>
      <w:marRight w:val="0"/>
      <w:marTop w:val="0"/>
      <w:marBottom w:val="0"/>
      <w:divBdr>
        <w:top w:val="none" w:sz="0" w:space="0" w:color="auto"/>
        <w:left w:val="none" w:sz="0" w:space="0" w:color="auto"/>
        <w:bottom w:val="none" w:sz="0" w:space="0" w:color="auto"/>
        <w:right w:val="none" w:sz="0" w:space="0" w:color="auto"/>
      </w:divBdr>
      <w:divsChild>
        <w:div w:id="1500078085">
          <w:marLeft w:val="0"/>
          <w:marRight w:val="0"/>
          <w:marTop w:val="0"/>
          <w:marBottom w:val="0"/>
          <w:divBdr>
            <w:top w:val="none" w:sz="0" w:space="0" w:color="auto"/>
            <w:left w:val="none" w:sz="0" w:space="0" w:color="auto"/>
            <w:bottom w:val="none" w:sz="0" w:space="0" w:color="auto"/>
            <w:right w:val="none" w:sz="0" w:space="0" w:color="auto"/>
          </w:divBdr>
          <w:divsChild>
            <w:div w:id="1252549622">
              <w:marLeft w:val="0"/>
              <w:marRight w:val="0"/>
              <w:marTop w:val="0"/>
              <w:marBottom w:val="0"/>
              <w:divBdr>
                <w:top w:val="none" w:sz="0" w:space="0" w:color="auto"/>
                <w:left w:val="none" w:sz="0" w:space="0" w:color="auto"/>
                <w:bottom w:val="none" w:sz="0" w:space="0" w:color="auto"/>
                <w:right w:val="none" w:sz="0" w:space="0" w:color="auto"/>
              </w:divBdr>
              <w:divsChild>
                <w:div w:id="462692730">
                  <w:marLeft w:val="0"/>
                  <w:marRight w:val="0"/>
                  <w:marTop w:val="0"/>
                  <w:marBottom w:val="0"/>
                  <w:divBdr>
                    <w:top w:val="none" w:sz="0" w:space="0" w:color="auto"/>
                    <w:left w:val="none" w:sz="0" w:space="0" w:color="auto"/>
                    <w:bottom w:val="none" w:sz="0" w:space="0" w:color="auto"/>
                    <w:right w:val="none" w:sz="0" w:space="0" w:color="auto"/>
                  </w:divBdr>
                </w:div>
                <w:div w:id="1525243132">
                  <w:marLeft w:val="0"/>
                  <w:marRight w:val="0"/>
                  <w:marTop w:val="0"/>
                  <w:marBottom w:val="0"/>
                  <w:divBdr>
                    <w:top w:val="none" w:sz="0" w:space="0" w:color="auto"/>
                    <w:left w:val="none" w:sz="0" w:space="0" w:color="auto"/>
                    <w:bottom w:val="none" w:sz="0" w:space="0" w:color="auto"/>
                    <w:right w:val="none" w:sz="0" w:space="0" w:color="auto"/>
                  </w:divBdr>
                </w:div>
              </w:divsChild>
            </w:div>
            <w:div w:id="1758095964">
              <w:marLeft w:val="0"/>
              <w:marRight w:val="0"/>
              <w:marTop w:val="0"/>
              <w:marBottom w:val="0"/>
              <w:divBdr>
                <w:top w:val="none" w:sz="0" w:space="0" w:color="auto"/>
                <w:left w:val="none" w:sz="0" w:space="0" w:color="auto"/>
                <w:bottom w:val="none" w:sz="0" w:space="0" w:color="auto"/>
                <w:right w:val="none" w:sz="0" w:space="0" w:color="auto"/>
              </w:divBdr>
              <w:divsChild>
                <w:div w:id="186528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351262">
      <w:bodyDiv w:val="1"/>
      <w:marLeft w:val="0"/>
      <w:marRight w:val="0"/>
      <w:marTop w:val="0"/>
      <w:marBottom w:val="0"/>
      <w:divBdr>
        <w:top w:val="none" w:sz="0" w:space="0" w:color="auto"/>
        <w:left w:val="none" w:sz="0" w:space="0" w:color="auto"/>
        <w:bottom w:val="none" w:sz="0" w:space="0" w:color="auto"/>
        <w:right w:val="none" w:sz="0" w:space="0" w:color="auto"/>
      </w:divBdr>
      <w:divsChild>
        <w:div w:id="1467352341">
          <w:marLeft w:val="0"/>
          <w:marRight w:val="0"/>
          <w:marTop w:val="0"/>
          <w:marBottom w:val="0"/>
          <w:divBdr>
            <w:top w:val="none" w:sz="0" w:space="0" w:color="auto"/>
            <w:left w:val="none" w:sz="0" w:space="0" w:color="auto"/>
            <w:bottom w:val="none" w:sz="0" w:space="0" w:color="auto"/>
            <w:right w:val="none" w:sz="0" w:space="0" w:color="auto"/>
          </w:divBdr>
        </w:div>
        <w:div w:id="1866359166">
          <w:marLeft w:val="0"/>
          <w:marRight w:val="0"/>
          <w:marTop w:val="0"/>
          <w:marBottom w:val="0"/>
          <w:divBdr>
            <w:top w:val="none" w:sz="0" w:space="0" w:color="auto"/>
            <w:left w:val="none" w:sz="0" w:space="0" w:color="auto"/>
            <w:bottom w:val="none" w:sz="0" w:space="0" w:color="auto"/>
            <w:right w:val="none" w:sz="0" w:space="0" w:color="auto"/>
          </w:divBdr>
        </w:div>
        <w:div w:id="1305743165">
          <w:marLeft w:val="0"/>
          <w:marRight w:val="0"/>
          <w:marTop w:val="0"/>
          <w:marBottom w:val="0"/>
          <w:divBdr>
            <w:top w:val="none" w:sz="0" w:space="0" w:color="auto"/>
            <w:left w:val="none" w:sz="0" w:space="0" w:color="auto"/>
            <w:bottom w:val="none" w:sz="0" w:space="0" w:color="auto"/>
            <w:right w:val="none" w:sz="0" w:space="0" w:color="auto"/>
          </w:divBdr>
        </w:div>
        <w:div w:id="426459782">
          <w:marLeft w:val="0"/>
          <w:marRight w:val="0"/>
          <w:marTop w:val="0"/>
          <w:marBottom w:val="0"/>
          <w:divBdr>
            <w:top w:val="none" w:sz="0" w:space="0" w:color="auto"/>
            <w:left w:val="none" w:sz="0" w:space="0" w:color="auto"/>
            <w:bottom w:val="none" w:sz="0" w:space="0" w:color="auto"/>
            <w:right w:val="none" w:sz="0" w:space="0" w:color="auto"/>
          </w:divBdr>
        </w:div>
        <w:div w:id="586307462">
          <w:marLeft w:val="0"/>
          <w:marRight w:val="0"/>
          <w:marTop w:val="0"/>
          <w:marBottom w:val="0"/>
          <w:divBdr>
            <w:top w:val="none" w:sz="0" w:space="0" w:color="auto"/>
            <w:left w:val="none" w:sz="0" w:space="0" w:color="auto"/>
            <w:bottom w:val="none" w:sz="0" w:space="0" w:color="auto"/>
            <w:right w:val="none" w:sz="0" w:space="0" w:color="auto"/>
          </w:divBdr>
        </w:div>
        <w:div w:id="1119833299">
          <w:marLeft w:val="0"/>
          <w:marRight w:val="0"/>
          <w:marTop w:val="0"/>
          <w:marBottom w:val="0"/>
          <w:divBdr>
            <w:top w:val="none" w:sz="0" w:space="0" w:color="auto"/>
            <w:left w:val="none" w:sz="0" w:space="0" w:color="auto"/>
            <w:bottom w:val="none" w:sz="0" w:space="0" w:color="auto"/>
            <w:right w:val="none" w:sz="0" w:space="0" w:color="auto"/>
          </w:divBdr>
        </w:div>
        <w:div w:id="1244870972">
          <w:marLeft w:val="0"/>
          <w:marRight w:val="0"/>
          <w:marTop w:val="0"/>
          <w:marBottom w:val="0"/>
          <w:divBdr>
            <w:top w:val="none" w:sz="0" w:space="0" w:color="auto"/>
            <w:left w:val="none" w:sz="0" w:space="0" w:color="auto"/>
            <w:bottom w:val="none" w:sz="0" w:space="0" w:color="auto"/>
            <w:right w:val="none" w:sz="0" w:space="0" w:color="auto"/>
          </w:divBdr>
        </w:div>
        <w:div w:id="1051659316">
          <w:marLeft w:val="0"/>
          <w:marRight w:val="0"/>
          <w:marTop w:val="0"/>
          <w:marBottom w:val="0"/>
          <w:divBdr>
            <w:top w:val="none" w:sz="0" w:space="0" w:color="auto"/>
            <w:left w:val="none" w:sz="0" w:space="0" w:color="auto"/>
            <w:bottom w:val="none" w:sz="0" w:space="0" w:color="auto"/>
            <w:right w:val="none" w:sz="0" w:space="0" w:color="auto"/>
          </w:divBdr>
        </w:div>
        <w:div w:id="749886249">
          <w:marLeft w:val="0"/>
          <w:marRight w:val="0"/>
          <w:marTop w:val="0"/>
          <w:marBottom w:val="0"/>
          <w:divBdr>
            <w:top w:val="none" w:sz="0" w:space="0" w:color="auto"/>
            <w:left w:val="none" w:sz="0" w:space="0" w:color="auto"/>
            <w:bottom w:val="none" w:sz="0" w:space="0" w:color="auto"/>
            <w:right w:val="none" w:sz="0" w:space="0" w:color="auto"/>
          </w:divBdr>
        </w:div>
        <w:div w:id="1161384852">
          <w:marLeft w:val="0"/>
          <w:marRight w:val="0"/>
          <w:marTop w:val="0"/>
          <w:marBottom w:val="0"/>
          <w:divBdr>
            <w:top w:val="none" w:sz="0" w:space="0" w:color="auto"/>
            <w:left w:val="none" w:sz="0" w:space="0" w:color="auto"/>
            <w:bottom w:val="none" w:sz="0" w:space="0" w:color="auto"/>
            <w:right w:val="none" w:sz="0" w:space="0" w:color="auto"/>
          </w:divBdr>
        </w:div>
        <w:div w:id="94399109">
          <w:marLeft w:val="0"/>
          <w:marRight w:val="0"/>
          <w:marTop w:val="0"/>
          <w:marBottom w:val="0"/>
          <w:divBdr>
            <w:top w:val="none" w:sz="0" w:space="0" w:color="auto"/>
            <w:left w:val="none" w:sz="0" w:space="0" w:color="auto"/>
            <w:bottom w:val="none" w:sz="0" w:space="0" w:color="auto"/>
            <w:right w:val="none" w:sz="0" w:space="0" w:color="auto"/>
          </w:divBdr>
        </w:div>
        <w:div w:id="310137223">
          <w:marLeft w:val="0"/>
          <w:marRight w:val="0"/>
          <w:marTop w:val="0"/>
          <w:marBottom w:val="0"/>
          <w:divBdr>
            <w:top w:val="none" w:sz="0" w:space="0" w:color="auto"/>
            <w:left w:val="none" w:sz="0" w:space="0" w:color="auto"/>
            <w:bottom w:val="none" w:sz="0" w:space="0" w:color="auto"/>
            <w:right w:val="none" w:sz="0" w:space="0" w:color="auto"/>
          </w:divBdr>
        </w:div>
        <w:div w:id="1476490238">
          <w:marLeft w:val="0"/>
          <w:marRight w:val="0"/>
          <w:marTop w:val="0"/>
          <w:marBottom w:val="0"/>
          <w:divBdr>
            <w:top w:val="none" w:sz="0" w:space="0" w:color="auto"/>
            <w:left w:val="none" w:sz="0" w:space="0" w:color="auto"/>
            <w:bottom w:val="none" w:sz="0" w:space="0" w:color="auto"/>
            <w:right w:val="none" w:sz="0" w:space="0" w:color="auto"/>
          </w:divBdr>
        </w:div>
        <w:div w:id="2062436949">
          <w:marLeft w:val="0"/>
          <w:marRight w:val="0"/>
          <w:marTop w:val="0"/>
          <w:marBottom w:val="0"/>
          <w:divBdr>
            <w:top w:val="none" w:sz="0" w:space="0" w:color="auto"/>
            <w:left w:val="none" w:sz="0" w:space="0" w:color="auto"/>
            <w:bottom w:val="none" w:sz="0" w:space="0" w:color="auto"/>
            <w:right w:val="none" w:sz="0" w:space="0" w:color="auto"/>
          </w:divBdr>
        </w:div>
        <w:div w:id="1106385609">
          <w:marLeft w:val="0"/>
          <w:marRight w:val="0"/>
          <w:marTop w:val="0"/>
          <w:marBottom w:val="0"/>
          <w:divBdr>
            <w:top w:val="none" w:sz="0" w:space="0" w:color="auto"/>
            <w:left w:val="none" w:sz="0" w:space="0" w:color="auto"/>
            <w:bottom w:val="none" w:sz="0" w:space="0" w:color="auto"/>
            <w:right w:val="none" w:sz="0" w:space="0" w:color="auto"/>
          </w:divBdr>
        </w:div>
        <w:div w:id="568078427">
          <w:marLeft w:val="0"/>
          <w:marRight w:val="0"/>
          <w:marTop w:val="0"/>
          <w:marBottom w:val="0"/>
          <w:divBdr>
            <w:top w:val="none" w:sz="0" w:space="0" w:color="auto"/>
            <w:left w:val="none" w:sz="0" w:space="0" w:color="auto"/>
            <w:bottom w:val="none" w:sz="0" w:space="0" w:color="auto"/>
            <w:right w:val="none" w:sz="0" w:space="0" w:color="auto"/>
          </w:divBdr>
        </w:div>
        <w:div w:id="714160665">
          <w:marLeft w:val="0"/>
          <w:marRight w:val="0"/>
          <w:marTop w:val="0"/>
          <w:marBottom w:val="0"/>
          <w:divBdr>
            <w:top w:val="none" w:sz="0" w:space="0" w:color="auto"/>
            <w:left w:val="none" w:sz="0" w:space="0" w:color="auto"/>
            <w:bottom w:val="none" w:sz="0" w:space="0" w:color="auto"/>
            <w:right w:val="none" w:sz="0" w:space="0" w:color="auto"/>
          </w:divBdr>
        </w:div>
        <w:div w:id="2003464213">
          <w:marLeft w:val="0"/>
          <w:marRight w:val="0"/>
          <w:marTop w:val="0"/>
          <w:marBottom w:val="0"/>
          <w:divBdr>
            <w:top w:val="none" w:sz="0" w:space="0" w:color="auto"/>
            <w:left w:val="none" w:sz="0" w:space="0" w:color="auto"/>
            <w:bottom w:val="none" w:sz="0" w:space="0" w:color="auto"/>
            <w:right w:val="none" w:sz="0" w:space="0" w:color="auto"/>
          </w:divBdr>
        </w:div>
        <w:div w:id="1851990591">
          <w:marLeft w:val="0"/>
          <w:marRight w:val="0"/>
          <w:marTop w:val="0"/>
          <w:marBottom w:val="0"/>
          <w:divBdr>
            <w:top w:val="none" w:sz="0" w:space="0" w:color="auto"/>
            <w:left w:val="none" w:sz="0" w:space="0" w:color="auto"/>
            <w:bottom w:val="none" w:sz="0" w:space="0" w:color="auto"/>
            <w:right w:val="none" w:sz="0" w:space="0" w:color="auto"/>
          </w:divBdr>
        </w:div>
        <w:div w:id="1779375156">
          <w:marLeft w:val="0"/>
          <w:marRight w:val="0"/>
          <w:marTop w:val="0"/>
          <w:marBottom w:val="0"/>
          <w:divBdr>
            <w:top w:val="none" w:sz="0" w:space="0" w:color="auto"/>
            <w:left w:val="none" w:sz="0" w:space="0" w:color="auto"/>
            <w:bottom w:val="none" w:sz="0" w:space="0" w:color="auto"/>
            <w:right w:val="none" w:sz="0" w:space="0" w:color="auto"/>
          </w:divBdr>
        </w:div>
        <w:div w:id="186263140">
          <w:marLeft w:val="0"/>
          <w:marRight w:val="0"/>
          <w:marTop w:val="0"/>
          <w:marBottom w:val="0"/>
          <w:divBdr>
            <w:top w:val="none" w:sz="0" w:space="0" w:color="auto"/>
            <w:left w:val="none" w:sz="0" w:space="0" w:color="auto"/>
            <w:bottom w:val="none" w:sz="0" w:space="0" w:color="auto"/>
            <w:right w:val="none" w:sz="0" w:space="0" w:color="auto"/>
          </w:divBdr>
        </w:div>
        <w:div w:id="1591892584">
          <w:marLeft w:val="0"/>
          <w:marRight w:val="0"/>
          <w:marTop w:val="0"/>
          <w:marBottom w:val="0"/>
          <w:divBdr>
            <w:top w:val="none" w:sz="0" w:space="0" w:color="auto"/>
            <w:left w:val="none" w:sz="0" w:space="0" w:color="auto"/>
            <w:bottom w:val="none" w:sz="0" w:space="0" w:color="auto"/>
            <w:right w:val="none" w:sz="0" w:space="0" w:color="auto"/>
          </w:divBdr>
        </w:div>
        <w:div w:id="1514688698">
          <w:marLeft w:val="0"/>
          <w:marRight w:val="0"/>
          <w:marTop w:val="0"/>
          <w:marBottom w:val="0"/>
          <w:divBdr>
            <w:top w:val="none" w:sz="0" w:space="0" w:color="auto"/>
            <w:left w:val="none" w:sz="0" w:space="0" w:color="auto"/>
            <w:bottom w:val="none" w:sz="0" w:space="0" w:color="auto"/>
            <w:right w:val="none" w:sz="0" w:space="0" w:color="auto"/>
          </w:divBdr>
        </w:div>
        <w:div w:id="486283571">
          <w:marLeft w:val="0"/>
          <w:marRight w:val="0"/>
          <w:marTop w:val="0"/>
          <w:marBottom w:val="0"/>
          <w:divBdr>
            <w:top w:val="none" w:sz="0" w:space="0" w:color="auto"/>
            <w:left w:val="none" w:sz="0" w:space="0" w:color="auto"/>
            <w:bottom w:val="none" w:sz="0" w:space="0" w:color="auto"/>
            <w:right w:val="none" w:sz="0" w:space="0" w:color="auto"/>
          </w:divBdr>
        </w:div>
        <w:div w:id="1452361876">
          <w:marLeft w:val="0"/>
          <w:marRight w:val="0"/>
          <w:marTop w:val="0"/>
          <w:marBottom w:val="0"/>
          <w:divBdr>
            <w:top w:val="none" w:sz="0" w:space="0" w:color="auto"/>
            <w:left w:val="none" w:sz="0" w:space="0" w:color="auto"/>
            <w:bottom w:val="none" w:sz="0" w:space="0" w:color="auto"/>
            <w:right w:val="none" w:sz="0" w:space="0" w:color="auto"/>
          </w:divBdr>
        </w:div>
        <w:div w:id="37050638">
          <w:marLeft w:val="0"/>
          <w:marRight w:val="0"/>
          <w:marTop w:val="0"/>
          <w:marBottom w:val="0"/>
          <w:divBdr>
            <w:top w:val="none" w:sz="0" w:space="0" w:color="auto"/>
            <w:left w:val="none" w:sz="0" w:space="0" w:color="auto"/>
            <w:bottom w:val="none" w:sz="0" w:space="0" w:color="auto"/>
            <w:right w:val="none" w:sz="0" w:space="0" w:color="auto"/>
          </w:divBdr>
        </w:div>
        <w:div w:id="242183954">
          <w:marLeft w:val="0"/>
          <w:marRight w:val="0"/>
          <w:marTop w:val="0"/>
          <w:marBottom w:val="0"/>
          <w:divBdr>
            <w:top w:val="none" w:sz="0" w:space="0" w:color="auto"/>
            <w:left w:val="none" w:sz="0" w:space="0" w:color="auto"/>
            <w:bottom w:val="none" w:sz="0" w:space="0" w:color="auto"/>
            <w:right w:val="none" w:sz="0" w:space="0" w:color="auto"/>
          </w:divBdr>
        </w:div>
        <w:div w:id="712189628">
          <w:marLeft w:val="0"/>
          <w:marRight w:val="0"/>
          <w:marTop w:val="0"/>
          <w:marBottom w:val="0"/>
          <w:divBdr>
            <w:top w:val="none" w:sz="0" w:space="0" w:color="auto"/>
            <w:left w:val="none" w:sz="0" w:space="0" w:color="auto"/>
            <w:bottom w:val="none" w:sz="0" w:space="0" w:color="auto"/>
            <w:right w:val="none" w:sz="0" w:space="0" w:color="auto"/>
          </w:divBdr>
        </w:div>
        <w:div w:id="165483731">
          <w:marLeft w:val="0"/>
          <w:marRight w:val="0"/>
          <w:marTop w:val="0"/>
          <w:marBottom w:val="0"/>
          <w:divBdr>
            <w:top w:val="none" w:sz="0" w:space="0" w:color="auto"/>
            <w:left w:val="none" w:sz="0" w:space="0" w:color="auto"/>
            <w:bottom w:val="none" w:sz="0" w:space="0" w:color="auto"/>
            <w:right w:val="none" w:sz="0" w:space="0" w:color="auto"/>
          </w:divBdr>
        </w:div>
        <w:div w:id="1885171927">
          <w:marLeft w:val="0"/>
          <w:marRight w:val="0"/>
          <w:marTop w:val="0"/>
          <w:marBottom w:val="0"/>
          <w:divBdr>
            <w:top w:val="none" w:sz="0" w:space="0" w:color="auto"/>
            <w:left w:val="none" w:sz="0" w:space="0" w:color="auto"/>
            <w:bottom w:val="none" w:sz="0" w:space="0" w:color="auto"/>
            <w:right w:val="none" w:sz="0" w:space="0" w:color="auto"/>
          </w:divBdr>
        </w:div>
        <w:div w:id="588466516">
          <w:marLeft w:val="0"/>
          <w:marRight w:val="0"/>
          <w:marTop w:val="0"/>
          <w:marBottom w:val="0"/>
          <w:divBdr>
            <w:top w:val="none" w:sz="0" w:space="0" w:color="auto"/>
            <w:left w:val="none" w:sz="0" w:space="0" w:color="auto"/>
            <w:bottom w:val="none" w:sz="0" w:space="0" w:color="auto"/>
            <w:right w:val="none" w:sz="0" w:space="0" w:color="auto"/>
          </w:divBdr>
        </w:div>
        <w:div w:id="1004816730">
          <w:marLeft w:val="0"/>
          <w:marRight w:val="0"/>
          <w:marTop w:val="0"/>
          <w:marBottom w:val="0"/>
          <w:divBdr>
            <w:top w:val="none" w:sz="0" w:space="0" w:color="auto"/>
            <w:left w:val="none" w:sz="0" w:space="0" w:color="auto"/>
            <w:bottom w:val="none" w:sz="0" w:space="0" w:color="auto"/>
            <w:right w:val="none" w:sz="0" w:space="0" w:color="auto"/>
          </w:divBdr>
        </w:div>
        <w:div w:id="665784344">
          <w:marLeft w:val="0"/>
          <w:marRight w:val="0"/>
          <w:marTop w:val="0"/>
          <w:marBottom w:val="0"/>
          <w:divBdr>
            <w:top w:val="none" w:sz="0" w:space="0" w:color="auto"/>
            <w:left w:val="none" w:sz="0" w:space="0" w:color="auto"/>
            <w:bottom w:val="none" w:sz="0" w:space="0" w:color="auto"/>
            <w:right w:val="none" w:sz="0" w:space="0" w:color="auto"/>
          </w:divBdr>
        </w:div>
        <w:div w:id="37516498">
          <w:marLeft w:val="0"/>
          <w:marRight w:val="0"/>
          <w:marTop w:val="0"/>
          <w:marBottom w:val="0"/>
          <w:divBdr>
            <w:top w:val="none" w:sz="0" w:space="0" w:color="auto"/>
            <w:left w:val="none" w:sz="0" w:space="0" w:color="auto"/>
            <w:bottom w:val="none" w:sz="0" w:space="0" w:color="auto"/>
            <w:right w:val="none" w:sz="0" w:space="0" w:color="auto"/>
          </w:divBdr>
        </w:div>
        <w:div w:id="944851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881</Words>
  <Characters>5023</Characters>
  <Application>Microsoft Office Word</Application>
  <DocSecurity>0</DocSecurity>
  <Lines>41</Lines>
  <Paragraphs>11</Paragraphs>
  <ScaleCrop>false</ScaleCrop>
  <Company/>
  <LinksUpToDate>false</LinksUpToDate>
  <CharactersWithSpaces>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2</cp:revision>
  <dcterms:created xsi:type="dcterms:W3CDTF">2022-07-02T20:10:00Z</dcterms:created>
  <dcterms:modified xsi:type="dcterms:W3CDTF">2022-07-02T20:10:00Z</dcterms:modified>
</cp:coreProperties>
</file>