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846B6" w14:textId="77777777" w:rsidR="00A40AC3" w:rsidRPr="00EB10DD" w:rsidRDefault="00E71B71">
      <w:pPr>
        <w:pStyle w:val="Title"/>
        <w:keepNext w:val="0"/>
        <w:keepLines w:val="0"/>
        <w:spacing w:before="280" w:line="360" w:lineRule="auto"/>
        <w:jc w:val="both"/>
        <w:rPr>
          <w:rFonts w:ascii="Times New Roman" w:eastAsia="Times New Roman" w:hAnsi="Times New Roman" w:cs="Times New Roman"/>
          <w:sz w:val="24"/>
          <w:szCs w:val="24"/>
        </w:rPr>
      </w:pPr>
      <w:bookmarkStart w:id="0" w:name="_fnqu8ohuvcjf" w:colFirst="0" w:colLast="0"/>
      <w:bookmarkEnd w:id="0"/>
      <w:r w:rsidRPr="00EB10DD">
        <w:rPr>
          <w:rFonts w:ascii="Times New Roman" w:eastAsia="Times New Roman" w:hAnsi="Times New Roman" w:cs="Times New Roman"/>
          <w:b/>
          <w:bCs/>
          <w:sz w:val="24"/>
          <w:szCs w:val="24"/>
        </w:rPr>
        <w:t>Research Proposal: A Comparative Evaluation of Homomorphic Encryption Techniques for Enabling Secure and Privacy-Preserving Data Analytics in Cloud-Based Healthcare System</w:t>
      </w:r>
    </w:p>
    <w:p w14:paraId="57DDA0C3" w14:textId="77777777" w:rsidR="00A40AC3" w:rsidRPr="00EB10DD" w:rsidRDefault="00A40AC3">
      <w:pPr>
        <w:spacing w:line="360" w:lineRule="auto"/>
        <w:jc w:val="both"/>
        <w:rPr>
          <w:rFonts w:ascii="Times New Roman" w:eastAsia="Times New Roman" w:hAnsi="Times New Roman" w:cs="Times New Roman"/>
          <w:sz w:val="24"/>
          <w:szCs w:val="24"/>
        </w:rPr>
      </w:pPr>
    </w:p>
    <w:p w14:paraId="6C6D4136" w14:textId="77777777" w:rsidR="00A40AC3" w:rsidRPr="00EB10DD" w:rsidRDefault="00A40AC3">
      <w:pPr>
        <w:spacing w:line="360" w:lineRule="auto"/>
        <w:jc w:val="both"/>
        <w:rPr>
          <w:rFonts w:ascii="Times New Roman" w:eastAsia="Times New Roman" w:hAnsi="Times New Roman" w:cs="Times New Roman"/>
          <w:sz w:val="24"/>
          <w:szCs w:val="24"/>
        </w:rPr>
      </w:pPr>
    </w:p>
    <w:p w14:paraId="366BB5CB" w14:textId="6C395046" w:rsidR="00A40AC3" w:rsidRPr="00EB10DD" w:rsidRDefault="00E71B71">
      <w:pPr>
        <w:spacing w:line="360" w:lineRule="auto"/>
        <w:jc w:val="center"/>
        <w:rPr>
          <w:rFonts w:ascii="Times New Roman" w:eastAsia="Times New Roman" w:hAnsi="Times New Roman" w:cs="Times New Roman"/>
          <w:b/>
          <w:bCs/>
          <w:sz w:val="24"/>
          <w:szCs w:val="24"/>
        </w:rPr>
      </w:pPr>
      <w:r w:rsidRPr="00EB10DD">
        <w:rPr>
          <w:rFonts w:ascii="Times New Roman" w:eastAsia="Times New Roman" w:hAnsi="Times New Roman" w:cs="Times New Roman"/>
          <w:b/>
          <w:bCs/>
          <w:sz w:val="24"/>
          <w:szCs w:val="24"/>
        </w:rPr>
        <w:t>Student Name</w:t>
      </w:r>
      <w:r w:rsidR="005A59BC">
        <w:rPr>
          <w:rFonts w:ascii="Times New Roman" w:eastAsia="Times New Roman" w:hAnsi="Times New Roman" w:cs="Times New Roman"/>
          <w:b/>
          <w:bCs/>
          <w:sz w:val="24"/>
          <w:szCs w:val="24"/>
        </w:rPr>
        <w:t>:- Het Oza</w:t>
      </w:r>
    </w:p>
    <w:p w14:paraId="5D2A0C47" w14:textId="4E2C4A4A" w:rsidR="00A40AC3" w:rsidRPr="00EB10DD" w:rsidRDefault="00E71B71">
      <w:pPr>
        <w:spacing w:line="360" w:lineRule="auto"/>
        <w:jc w:val="center"/>
        <w:rPr>
          <w:rFonts w:ascii="Times New Roman" w:eastAsia="Times New Roman" w:hAnsi="Times New Roman" w:cs="Times New Roman"/>
          <w:b/>
          <w:bCs/>
          <w:sz w:val="24"/>
          <w:szCs w:val="24"/>
        </w:rPr>
      </w:pPr>
      <w:r w:rsidRPr="00EB10DD">
        <w:rPr>
          <w:rFonts w:ascii="Times New Roman" w:eastAsia="Times New Roman" w:hAnsi="Times New Roman" w:cs="Times New Roman"/>
          <w:b/>
          <w:bCs/>
          <w:sz w:val="24"/>
          <w:szCs w:val="24"/>
        </w:rPr>
        <w:t>Student Id</w:t>
      </w:r>
      <w:r w:rsidR="005A59BC">
        <w:rPr>
          <w:rFonts w:ascii="Times New Roman" w:eastAsia="Times New Roman" w:hAnsi="Times New Roman" w:cs="Times New Roman"/>
          <w:b/>
          <w:bCs/>
          <w:sz w:val="24"/>
          <w:szCs w:val="24"/>
        </w:rPr>
        <w:t>:- 2434361</w:t>
      </w:r>
    </w:p>
    <w:p w14:paraId="3125F056" w14:textId="380F9521" w:rsidR="00A40AC3" w:rsidRPr="00EB10DD" w:rsidRDefault="00E71B71">
      <w:pPr>
        <w:spacing w:line="360" w:lineRule="auto"/>
        <w:jc w:val="center"/>
        <w:rPr>
          <w:rFonts w:ascii="Times New Roman" w:eastAsia="Times New Roman" w:hAnsi="Times New Roman" w:cs="Times New Roman"/>
          <w:b/>
          <w:bCs/>
          <w:sz w:val="24"/>
          <w:szCs w:val="24"/>
        </w:rPr>
      </w:pPr>
      <w:r w:rsidRPr="00EB10DD">
        <w:rPr>
          <w:rFonts w:ascii="Times New Roman" w:eastAsia="Times New Roman" w:hAnsi="Times New Roman" w:cs="Times New Roman"/>
          <w:b/>
          <w:bCs/>
          <w:sz w:val="24"/>
          <w:szCs w:val="24"/>
        </w:rPr>
        <w:t>Module Title</w:t>
      </w:r>
      <w:r w:rsidR="005A59BC">
        <w:rPr>
          <w:rFonts w:ascii="Times New Roman" w:eastAsia="Times New Roman" w:hAnsi="Times New Roman" w:cs="Times New Roman"/>
          <w:b/>
          <w:bCs/>
          <w:sz w:val="24"/>
          <w:szCs w:val="24"/>
        </w:rPr>
        <w:t>:- Research Method &amp; Professional Development</w:t>
      </w:r>
    </w:p>
    <w:p w14:paraId="1781E657" w14:textId="77777777" w:rsidR="00A40AC3" w:rsidRPr="00EB10DD" w:rsidRDefault="00E71B71">
      <w:pPr>
        <w:spacing w:line="360" w:lineRule="auto"/>
        <w:jc w:val="center"/>
        <w:rPr>
          <w:rFonts w:ascii="Times New Roman" w:eastAsia="Times New Roman" w:hAnsi="Times New Roman" w:cs="Times New Roman"/>
          <w:b/>
          <w:bCs/>
          <w:sz w:val="24"/>
          <w:szCs w:val="24"/>
        </w:rPr>
      </w:pPr>
      <w:r w:rsidRPr="00EB10DD">
        <w:rPr>
          <w:rFonts w:ascii="Times New Roman" w:eastAsia="Times New Roman" w:hAnsi="Times New Roman" w:cs="Times New Roman"/>
          <w:b/>
          <w:bCs/>
          <w:sz w:val="24"/>
          <w:szCs w:val="24"/>
        </w:rPr>
        <w:t>Module Code</w:t>
      </w:r>
    </w:p>
    <w:p w14:paraId="6D6E5BF0" w14:textId="77777777" w:rsidR="00A40AC3" w:rsidRPr="00EB10DD" w:rsidRDefault="00A40AC3">
      <w:pPr>
        <w:spacing w:line="360" w:lineRule="auto"/>
        <w:jc w:val="center"/>
        <w:rPr>
          <w:rFonts w:ascii="Times New Roman" w:eastAsia="Times New Roman" w:hAnsi="Times New Roman" w:cs="Times New Roman"/>
          <w:b/>
          <w:bCs/>
          <w:sz w:val="24"/>
          <w:szCs w:val="24"/>
        </w:rPr>
      </w:pPr>
    </w:p>
    <w:p w14:paraId="3DC9F934" w14:textId="77777777" w:rsidR="00A40AC3" w:rsidRPr="00EB10DD" w:rsidRDefault="00A40AC3">
      <w:pPr>
        <w:spacing w:line="360" w:lineRule="auto"/>
        <w:jc w:val="both"/>
        <w:rPr>
          <w:rFonts w:ascii="Times New Roman" w:eastAsia="Times New Roman" w:hAnsi="Times New Roman" w:cs="Times New Roman"/>
          <w:sz w:val="24"/>
          <w:szCs w:val="24"/>
        </w:rPr>
      </w:pPr>
    </w:p>
    <w:p w14:paraId="086A12D7" w14:textId="77777777" w:rsidR="00A40AC3" w:rsidRPr="00EB10DD" w:rsidRDefault="00A40AC3">
      <w:pPr>
        <w:spacing w:line="360" w:lineRule="auto"/>
        <w:jc w:val="both"/>
        <w:rPr>
          <w:rFonts w:ascii="Times New Roman" w:eastAsia="Times New Roman" w:hAnsi="Times New Roman" w:cs="Times New Roman"/>
          <w:sz w:val="24"/>
          <w:szCs w:val="24"/>
        </w:rPr>
      </w:pPr>
    </w:p>
    <w:p w14:paraId="68617880" w14:textId="77777777" w:rsidR="00A40AC3" w:rsidRDefault="00A40AC3">
      <w:pPr>
        <w:spacing w:line="360" w:lineRule="auto"/>
        <w:jc w:val="both"/>
        <w:rPr>
          <w:rFonts w:ascii="Times New Roman" w:eastAsia="Times New Roman" w:hAnsi="Times New Roman" w:cs="Times New Roman"/>
          <w:sz w:val="24"/>
          <w:szCs w:val="24"/>
        </w:rPr>
      </w:pPr>
    </w:p>
    <w:p w14:paraId="7E58C1C1" w14:textId="77777777" w:rsidR="00A40AC3" w:rsidRDefault="00A40AC3">
      <w:pPr>
        <w:spacing w:line="360" w:lineRule="auto"/>
        <w:jc w:val="both"/>
        <w:rPr>
          <w:rFonts w:ascii="Times New Roman" w:eastAsia="Times New Roman" w:hAnsi="Times New Roman" w:cs="Times New Roman"/>
          <w:sz w:val="24"/>
          <w:szCs w:val="24"/>
        </w:rPr>
      </w:pPr>
    </w:p>
    <w:p w14:paraId="2E0E0199" w14:textId="77777777" w:rsidR="00A40AC3" w:rsidRDefault="00A40AC3">
      <w:pPr>
        <w:spacing w:line="360" w:lineRule="auto"/>
        <w:jc w:val="both"/>
        <w:rPr>
          <w:rFonts w:ascii="Times New Roman" w:eastAsia="Times New Roman" w:hAnsi="Times New Roman" w:cs="Times New Roman"/>
          <w:sz w:val="24"/>
          <w:szCs w:val="24"/>
        </w:rPr>
      </w:pPr>
    </w:p>
    <w:p w14:paraId="6A60276A" w14:textId="77777777" w:rsidR="00A40AC3" w:rsidRDefault="00A40AC3">
      <w:pPr>
        <w:spacing w:line="360" w:lineRule="auto"/>
        <w:jc w:val="both"/>
        <w:rPr>
          <w:rFonts w:ascii="Times New Roman" w:eastAsia="Times New Roman" w:hAnsi="Times New Roman" w:cs="Times New Roman"/>
          <w:sz w:val="24"/>
          <w:szCs w:val="24"/>
        </w:rPr>
      </w:pPr>
    </w:p>
    <w:p w14:paraId="05D50FBD" w14:textId="77777777" w:rsidR="00A40AC3" w:rsidRDefault="00A40AC3">
      <w:pPr>
        <w:spacing w:line="360" w:lineRule="auto"/>
        <w:jc w:val="both"/>
        <w:rPr>
          <w:rFonts w:ascii="Times New Roman" w:eastAsia="Times New Roman" w:hAnsi="Times New Roman" w:cs="Times New Roman"/>
          <w:sz w:val="24"/>
          <w:szCs w:val="24"/>
        </w:rPr>
      </w:pPr>
    </w:p>
    <w:p w14:paraId="59C96D4C" w14:textId="77777777" w:rsidR="00A40AC3" w:rsidRDefault="00A40AC3">
      <w:pPr>
        <w:spacing w:line="360" w:lineRule="auto"/>
        <w:jc w:val="both"/>
        <w:rPr>
          <w:rFonts w:ascii="Times New Roman" w:eastAsia="Times New Roman" w:hAnsi="Times New Roman" w:cs="Times New Roman"/>
          <w:sz w:val="24"/>
          <w:szCs w:val="24"/>
        </w:rPr>
      </w:pPr>
    </w:p>
    <w:p w14:paraId="1F72D9D3" w14:textId="77777777" w:rsidR="00A40AC3" w:rsidRDefault="00A40AC3">
      <w:pPr>
        <w:spacing w:line="360" w:lineRule="auto"/>
        <w:jc w:val="both"/>
        <w:rPr>
          <w:rFonts w:ascii="Times New Roman" w:eastAsia="Times New Roman" w:hAnsi="Times New Roman" w:cs="Times New Roman"/>
          <w:sz w:val="24"/>
          <w:szCs w:val="24"/>
        </w:rPr>
      </w:pPr>
    </w:p>
    <w:p w14:paraId="141B25A2" w14:textId="77777777" w:rsidR="00A40AC3" w:rsidRDefault="00A40AC3">
      <w:pPr>
        <w:spacing w:line="360" w:lineRule="auto"/>
        <w:jc w:val="both"/>
        <w:rPr>
          <w:rFonts w:ascii="Times New Roman" w:eastAsia="Times New Roman" w:hAnsi="Times New Roman" w:cs="Times New Roman"/>
          <w:sz w:val="24"/>
          <w:szCs w:val="24"/>
        </w:rPr>
      </w:pPr>
    </w:p>
    <w:p w14:paraId="707F713E" w14:textId="77777777" w:rsidR="00A40AC3" w:rsidRDefault="00A40AC3">
      <w:pPr>
        <w:spacing w:line="360" w:lineRule="auto"/>
        <w:jc w:val="both"/>
        <w:rPr>
          <w:rFonts w:ascii="Times New Roman" w:eastAsia="Times New Roman" w:hAnsi="Times New Roman" w:cs="Times New Roman"/>
          <w:sz w:val="24"/>
          <w:szCs w:val="24"/>
        </w:rPr>
      </w:pPr>
    </w:p>
    <w:p w14:paraId="64285CF8" w14:textId="77777777" w:rsidR="00A40AC3" w:rsidRDefault="00A40AC3">
      <w:pPr>
        <w:spacing w:line="360" w:lineRule="auto"/>
        <w:jc w:val="both"/>
        <w:rPr>
          <w:rFonts w:ascii="Times New Roman" w:eastAsia="Times New Roman" w:hAnsi="Times New Roman" w:cs="Times New Roman"/>
          <w:sz w:val="24"/>
          <w:szCs w:val="24"/>
        </w:rPr>
      </w:pPr>
    </w:p>
    <w:p w14:paraId="7B838343" w14:textId="77777777" w:rsidR="00A40AC3" w:rsidRDefault="00A40AC3">
      <w:pPr>
        <w:spacing w:line="360" w:lineRule="auto"/>
        <w:jc w:val="both"/>
        <w:rPr>
          <w:rFonts w:ascii="Times New Roman" w:eastAsia="Times New Roman" w:hAnsi="Times New Roman" w:cs="Times New Roman"/>
          <w:sz w:val="24"/>
          <w:szCs w:val="24"/>
        </w:rPr>
      </w:pPr>
    </w:p>
    <w:p w14:paraId="7F4F9420" w14:textId="77777777" w:rsidR="00A40AC3" w:rsidRDefault="00A40AC3">
      <w:pPr>
        <w:spacing w:line="360" w:lineRule="auto"/>
        <w:jc w:val="both"/>
        <w:rPr>
          <w:rFonts w:ascii="Times New Roman" w:eastAsia="Times New Roman" w:hAnsi="Times New Roman" w:cs="Times New Roman"/>
          <w:sz w:val="24"/>
          <w:szCs w:val="24"/>
        </w:rPr>
      </w:pPr>
    </w:p>
    <w:p w14:paraId="2AF29A52" w14:textId="77777777" w:rsidR="00A40AC3" w:rsidRDefault="00A40AC3">
      <w:pPr>
        <w:spacing w:line="360" w:lineRule="auto"/>
        <w:jc w:val="both"/>
        <w:rPr>
          <w:rFonts w:ascii="Times New Roman" w:eastAsia="Times New Roman" w:hAnsi="Times New Roman" w:cs="Times New Roman"/>
          <w:sz w:val="24"/>
          <w:szCs w:val="24"/>
        </w:rPr>
      </w:pPr>
    </w:p>
    <w:p w14:paraId="3816F7A8" w14:textId="77777777" w:rsidR="00A40AC3" w:rsidRDefault="00A40AC3">
      <w:pPr>
        <w:spacing w:line="360" w:lineRule="auto"/>
        <w:jc w:val="both"/>
        <w:rPr>
          <w:rFonts w:ascii="Times New Roman" w:eastAsia="Times New Roman" w:hAnsi="Times New Roman" w:cs="Times New Roman"/>
          <w:sz w:val="24"/>
          <w:szCs w:val="24"/>
        </w:rPr>
      </w:pPr>
    </w:p>
    <w:p w14:paraId="6427C6E3" w14:textId="77777777" w:rsidR="00A40AC3" w:rsidRDefault="00A40AC3">
      <w:pPr>
        <w:spacing w:line="360" w:lineRule="auto"/>
        <w:jc w:val="both"/>
        <w:rPr>
          <w:rFonts w:ascii="Times New Roman" w:eastAsia="Times New Roman" w:hAnsi="Times New Roman" w:cs="Times New Roman"/>
          <w:sz w:val="24"/>
          <w:szCs w:val="24"/>
        </w:rPr>
      </w:pPr>
    </w:p>
    <w:p w14:paraId="6505F104" w14:textId="77777777" w:rsidR="00A40AC3" w:rsidRDefault="00A40AC3">
      <w:pPr>
        <w:spacing w:line="360" w:lineRule="auto"/>
        <w:jc w:val="both"/>
        <w:rPr>
          <w:rFonts w:ascii="Times New Roman" w:eastAsia="Times New Roman" w:hAnsi="Times New Roman" w:cs="Times New Roman"/>
          <w:sz w:val="24"/>
          <w:szCs w:val="24"/>
        </w:rPr>
      </w:pPr>
    </w:p>
    <w:p w14:paraId="2FFC1EA4" w14:textId="77777777" w:rsidR="00A40AC3" w:rsidRDefault="00A40AC3">
      <w:pPr>
        <w:spacing w:line="360" w:lineRule="auto"/>
        <w:jc w:val="both"/>
        <w:rPr>
          <w:rFonts w:ascii="Times New Roman" w:eastAsia="Times New Roman" w:hAnsi="Times New Roman" w:cs="Times New Roman"/>
          <w:sz w:val="24"/>
          <w:szCs w:val="24"/>
        </w:rPr>
      </w:pPr>
    </w:p>
    <w:p w14:paraId="76303A8A" w14:textId="77777777" w:rsidR="00A40AC3" w:rsidRDefault="00A40AC3">
      <w:pPr>
        <w:spacing w:line="360" w:lineRule="auto"/>
        <w:jc w:val="both"/>
        <w:rPr>
          <w:rFonts w:ascii="Times New Roman" w:eastAsia="Times New Roman" w:hAnsi="Times New Roman" w:cs="Times New Roman"/>
          <w:sz w:val="24"/>
          <w:szCs w:val="24"/>
        </w:rPr>
      </w:pPr>
    </w:p>
    <w:p w14:paraId="3342AC7B" w14:textId="77777777" w:rsidR="00A40AC3" w:rsidRDefault="00A40AC3">
      <w:pPr>
        <w:spacing w:line="360" w:lineRule="auto"/>
        <w:jc w:val="both"/>
        <w:rPr>
          <w:rFonts w:ascii="Times New Roman" w:eastAsia="Times New Roman" w:hAnsi="Times New Roman" w:cs="Times New Roman"/>
          <w:sz w:val="24"/>
          <w:szCs w:val="24"/>
        </w:rPr>
      </w:pPr>
    </w:p>
    <w:p w14:paraId="1FDFB756" w14:textId="77777777" w:rsidR="00A40AC3" w:rsidRDefault="00E71B71">
      <w:pPr>
        <w:spacing w:line="360" w:lineRule="auto"/>
        <w:jc w:val="center"/>
        <w:rPr>
          <w:rFonts w:ascii="Times New Roman" w:eastAsia="Times New Roman" w:hAnsi="Times New Roman" w:cs="Times New Roman"/>
          <w:b/>
          <w:bCs/>
          <w:i/>
          <w:iCs/>
          <w:sz w:val="24"/>
          <w:szCs w:val="24"/>
          <w:u w:val="single"/>
        </w:rPr>
      </w:pPr>
      <w:r>
        <w:rPr>
          <w:rFonts w:ascii="Times New Roman" w:eastAsia="Times New Roman" w:hAnsi="Times New Roman" w:cs="Times New Roman"/>
          <w:b/>
          <w:bCs/>
          <w:i/>
          <w:iCs/>
          <w:sz w:val="24"/>
          <w:szCs w:val="24"/>
          <w:u w:val="single"/>
        </w:rPr>
        <w:lastRenderedPageBreak/>
        <w:t>Table of Contents</w:t>
      </w:r>
    </w:p>
    <w:sdt>
      <w:sdtPr>
        <w:id w:val="-1427194424"/>
        <w:docPartObj>
          <w:docPartGallery w:val="Table of Contents"/>
          <w:docPartUnique/>
        </w:docPartObj>
      </w:sdtPr>
      <w:sdtContent>
        <w:p w14:paraId="4DFBE363" w14:textId="20A5F6A2" w:rsidR="00F613B3" w:rsidRDefault="00E71B71">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\h \u \z \t "Heading 1,1,Heading 2,2,Heading 3,3,Heading 4,4,Heading 5,5,Heading 6,6,"</w:instrText>
          </w:r>
          <w:r>
            <w:fldChar w:fldCharType="separate"/>
          </w:r>
          <w:hyperlink w:anchor="_Toc216688709" w:history="1">
            <w:r w:rsidR="00F613B3" w:rsidRPr="00B51779">
              <w:rPr>
                <w:rStyle w:val="Hyperlink"/>
                <w:noProof/>
              </w:rPr>
              <w:t>1.Introduction</w:t>
            </w:r>
            <w:r w:rsidR="00F613B3">
              <w:rPr>
                <w:noProof/>
                <w:webHidden/>
              </w:rPr>
              <w:tab/>
            </w:r>
            <w:r w:rsidR="00F613B3">
              <w:rPr>
                <w:noProof/>
                <w:webHidden/>
              </w:rPr>
              <w:fldChar w:fldCharType="begin"/>
            </w:r>
            <w:r w:rsidR="00F613B3">
              <w:rPr>
                <w:noProof/>
                <w:webHidden/>
              </w:rPr>
              <w:instrText xml:space="preserve"> PAGEREF _Toc216688709 \h </w:instrText>
            </w:r>
            <w:r w:rsidR="00F613B3">
              <w:rPr>
                <w:noProof/>
                <w:webHidden/>
              </w:rPr>
            </w:r>
            <w:r w:rsidR="00F613B3">
              <w:rPr>
                <w:noProof/>
                <w:webHidden/>
              </w:rPr>
              <w:fldChar w:fldCharType="separate"/>
            </w:r>
            <w:r w:rsidR="00F613B3">
              <w:rPr>
                <w:noProof/>
                <w:webHidden/>
              </w:rPr>
              <w:t>3</w:t>
            </w:r>
            <w:r w:rsidR="00F613B3">
              <w:rPr>
                <w:noProof/>
                <w:webHidden/>
              </w:rPr>
              <w:fldChar w:fldCharType="end"/>
            </w:r>
          </w:hyperlink>
        </w:p>
        <w:p w14:paraId="534F2634" w14:textId="2759C2A6"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0" w:history="1">
            <w:r w:rsidRPr="00B51779">
              <w:rPr>
                <w:rStyle w:val="Hyperlink"/>
                <w:rFonts w:ascii="Times New Roman" w:eastAsia="Times New Roman" w:hAnsi="Times New Roman" w:cs="Times New Roman"/>
                <w:noProof/>
              </w:rPr>
              <w:t>1.1 Contextual Background and Context</w:t>
            </w:r>
            <w:r>
              <w:rPr>
                <w:noProof/>
                <w:webHidden/>
              </w:rPr>
              <w:tab/>
            </w:r>
            <w:r>
              <w:rPr>
                <w:noProof/>
                <w:webHidden/>
              </w:rPr>
              <w:fldChar w:fldCharType="begin"/>
            </w:r>
            <w:r>
              <w:rPr>
                <w:noProof/>
                <w:webHidden/>
              </w:rPr>
              <w:instrText xml:space="preserve"> PAGEREF _Toc216688710 \h </w:instrText>
            </w:r>
            <w:r>
              <w:rPr>
                <w:noProof/>
                <w:webHidden/>
              </w:rPr>
            </w:r>
            <w:r>
              <w:rPr>
                <w:noProof/>
                <w:webHidden/>
              </w:rPr>
              <w:fldChar w:fldCharType="separate"/>
            </w:r>
            <w:r>
              <w:rPr>
                <w:noProof/>
                <w:webHidden/>
              </w:rPr>
              <w:t>3</w:t>
            </w:r>
            <w:r>
              <w:rPr>
                <w:noProof/>
                <w:webHidden/>
              </w:rPr>
              <w:fldChar w:fldCharType="end"/>
            </w:r>
          </w:hyperlink>
        </w:p>
        <w:p w14:paraId="1E797F8B" w14:textId="7381A163"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1" w:history="1">
            <w:r w:rsidRPr="00B51779">
              <w:rPr>
                <w:rStyle w:val="Hyperlink"/>
                <w:noProof/>
              </w:rPr>
              <w:t>1.1.1Current Events</w:t>
            </w:r>
            <w:r>
              <w:rPr>
                <w:noProof/>
                <w:webHidden/>
              </w:rPr>
              <w:tab/>
            </w:r>
            <w:r>
              <w:rPr>
                <w:noProof/>
                <w:webHidden/>
              </w:rPr>
              <w:fldChar w:fldCharType="begin"/>
            </w:r>
            <w:r>
              <w:rPr>
                <w:noProof/>
                <w:webHidden/>
              </w:rPr>
              <w:instrText xml:space="preserve"> PAGEREF _Toc216688711 \h </w:instrText>
            </w:r>
            <w:r>
              <w:rPr>
                <w:noProof/>
                <w:webHidden/>
              </w:rPr>
            </w:r>
            <w:r>
              <w:rPr>
                <w:noProof/>
                <w:webHidden/>
              </w:rPr>
              <w:fldChar w:fldCharType="separate"/>
            </w:r>
            <w:r>
              <w:rPr>
                <w:noProof/>
                <w:webHidden/>
              </w:rPr>
              <w:t>4</w:t>
            </w:r>
            <w:r>
              <w:rPr>
                <w:noProof/>
                <w:webHidden/>
              </w:rPr>
              <w:fldChar w:fldCharType="end"/>
            </w:r>
          </w:hyperlink>
        </w:p>
        <w:p w14:paraId="361ECB7E" w14:textId="1603738D"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2" w:history="1">
            <w:r w:rsidRPr="00B51779">
              <w:rPr>
                <w:rStyle w:val="Hyperlink"/>
                <w:rFonts w:ascii="Times New Roman" w:eastAsia="Times New Roman" w:hAnsi="Times New Roman" w:cs="Times New Roman"/>
                <w:noProof/>
              </w:rPr>
              <w:t>1.2 Problems with Research:</w:t>
            </w:r>
            <w:r>
              <w:rPr>
                <w:noProof/>
                <w:webHidden/>
              </w:rPr>
              <w:tab/>
            </w:r>
            <w:r>
              <w:rPr>
                <w:noProof/>
                <w:webHidden/>
              </w:rPr>
              <w:fldChar w:fldCharType="begin"/>
            </w:r>
            <w:r>
              <w:rPr>
                <w:noProof/>
                <w:webHidden/>
              </w:rPr>
              <w:instrText xml:space="preserve"> PAGEREF _Toc216688712 \h </w:instrText>
            </w:r>
            <w:r>
              <w:rPr>
                <w:noProof/>
                <w:webHidden/>
              </w:rPr>
            </w:r>
            <w:r>
              <w:rPr>
                <w:noProof/>
                <w:webHidden/>
              </w:rPr>
              <w:fldChar w:fldCharType="separate"/>
            </w:r>
            <w:r>
              <w:rPr>
                <w:noProof/>
                <w:webHidden/>
              </w:rPr>
              <w:t>4</w:t>
            </w:r>
            <w:r>
              <w:rPr>
                <w:noProof/>
                <w:webHidden/>
              </w:rPr>
              <w:fldChar w:fldCharType="end"/>
            </w:r>
          </w:hyperlink>
        </w:p>
        <w:p w14:paraId="56716C00" w14:textId="1EFE82C3"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3" w:history="1">
            <w:r w:rsidRPr="00B51779">
              <w:rPr>
                <w:rStyle w:val="Hyperlink"/>
                <w:noProof/>
              </w:rPr>
              <w:t>1.2.1Current Challenges:</w:t>
            </w:r>
            <w:r>
              <w:rPr>
                <w:noProof/>
                <w:webHidden/>
              </w:rPr>
              <w:tab/>
            </w:r>
            <w:r>
              <w:rPr>
                <w:noProof/>
                <w:webHidden/>
              </w:rPr>
              <w:fldChar w:fldCharType="begin"/>
            </w:r>
            <w:r>
              <w:rPr>
                <w:noProof/>
                <w:webHidden/>
              </w:rPr>
              <w:instrText xml:space="preserve"> PAGEREF _Toc216688713 \h </w:instrText>
            </w:r>
            <w:r>
              <w:rPr>
                <w:noProof/>
                <w:webHidden/>
              </w:rPr>
            </w:r>
            <w:r>
              <w:rPr>
                <w:noProof/>
                <w:webHidden/>
              </w:rPr>
              <w:fldChar w:fldCharType="separate"/>
            </w:r>
            <w:r>
              <w:rPr>
                <w:noProof/>
                <w:webHidden/>
              </w:rPr>
              <w:t>5</w:t>
            </w:r>
            <w:r>
              <w:rPr>
                <w:noProof/>
                <w:webHidden/>
              </w:rPr>
              <w:fldChar w:fldCharType="end"/>
            </w:r>
          </w:hyperlink>
        </w:p>
        <w:p w14:paraId="584923ED" w14:textId="6BAE28A8"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4" w:history="1">
            <w:r w:rsidRPr="00B51779">
              <w:rPr>
                <w:rStyle w:val="Hyperlink"/>
                <w:rFonts w:ascii="Times New Roman" w:eastAsia="Times New Roman" w:hAnsi="Times New Roman" w:cs="Times New Roman"/>
                <w:noProof/>
              </w:rPr>
              <w:t>1.3 Research Aims and Objectives</w:t>
            </w:r>
            <w:r>
              <w:rPr>
                <w:noProof/>
                <w:webHidden/>
              </w:rPr>
              <w:tab/>
            </w:r>
            <w:r>
              <w:rPr>
                <w:noProof/>
                <w:webHidden/>
              </w:rPr>
              <w:fldChar w:fldCharType="begin"/>
            </w:r>
            <w:r>
              <w:rPr>
                <w:noProof/>
                <w:webHidden/>
              </w:rPr>
              <w:instrText xml:space="preserve"> PAGEREF _Toc216688714 \h </w:instrText>
            </w:r>
            <w:r>
              <w:rPr>
                <w:noProof/>
                <w:webHidden/>
              </w:rPr>
            </w:r>
            <w:r>
              <w:rPr>
                <w:noProof/>
                <w:webHidden/>
              </w:rPr>
              <w:fldChar w:fldCharType="separate"/>
            </w:r>
            <w:r>
              <w:rPr>
                <w:noProof/>
                <w:webHidden/>
              </w:rPr>
              <w:t>5</w:t>
            </w:r>
            <w:r>
              <w:rPr>
                <w:noProof/>
                <w:webHidden/>
              </w:rPr>
              <w:fldChar w:fldCharType="end"/>
            </w:r>
          </w:hyperlink>
        </w:p>
        <w:p w14:paraId="08F41278" w14:textId="17A5CA9E"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5" w:history="1">
            <w:r w:rsidRPr="00B51779">
              <w:rPr>
                <w:rStyle w:val="Hyperlink"/>
                <w:rFonts w:ascii="Times New Roman" w:eastAsia="Times New Roman" w:hAnsi="Times New Roman" w:cs="Times New Roman"/>
                <w:noProof/>
              </w:rPr>
              <w:t>1.4 Significance of this research</w:t>
            </w:r>
            <w:r>
              <w:rPr>
                <w:noProof/>
                <w:webHidden/>
              </w:rPr>
              <w:tab/>
            </w:r>
            <w:r>
              <w:rPr>
                <w:noProof/>
                <w:webHidden/>
              </w:rPr>
              <w:fldChar w:fldCharType="begin"/>
            </w:r>
            <w:r>
              <w:rPr>
                <w:noProof/>
                <w:webHidden/>
              </w:rPr>
              <w:instrText xml:space="preserve"> PAGEREF _Toc216688715 \h </w:instrText>
            </w:r>
            <w:r>
              <w:rPr>
                <w:noProof/>
                <w:webHidden/>
              </w:rPr>
            </w:r>
            <w:r>
              <w:rPr>
                <w:noProof/>
                <w:webHidden/>
              </w:rPr>
              <w:fldChar w:fldCharType="separate"/>
            </w:r>
            <w:r>
              <w:rPr>
                <w:noProof/>
                <w:webHidden/>
              </w:rPr>
              <w:t>6</w:t>
            </w:r>
            <w:r>
              <w:rPr>
                <w:noProof/>
                <w:webHidden/>
              </w:rPr>
              <w:fldChar w:fldCharType="end"/>
            </w:r>
          </w:hyperlink>
        </w:p>
        <w:p w14:paraId="16753121" w14:textId="0A9F80CD"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6" w:history="1">
            <w:r w:rsidRPr="00B51779">
              <w:rPr>
                <w:rStyle w:val="Hyperlink"/>
                <w:noProof/>
              </w:rPr>
              <w:t>2. Literature Review</w:t>
            </w:r>
            <w:r>
              <w:rPr>
                <w:noProof/>
                <w:webHidden/>
              </w:rPr>
              <w:tab/>
            </w:r>
            <w:r>
              <w:rPr>
                <w:noProof/>
                <w:webHidden/>
              </w:rPr>
              <w:fldChar w:fldCharType="begin"/>
            </w:r>
            <w:r>
              <w:rPr>
                <w:noProof/>
                <w:webHidden/>
              </w:rPr>
              <w:instrText xml:space="preserve"> PAGEREF _Toc216688716 \h </w:instrText>
            </w:r>
            <w:r>
              <w:rPr>
                <w:noProof/>
                <w:webHidden/>
              </w:rPr>
            </w:r>
            <w:r>
              <w:rPr>
                <w:noProof/>
                <w:webHidden/>
              </w:rPr>
              <w:fldChar w:fldCharType="separate"/>
            </w:r>
            <w:r>
              <w:rPr>
                <w:noProof/>
                <w:webHidden/>
              </w:rPr>
              <w:t>7</w:t>
            </w:r>
            <w:r>
              <w:rPr>
                <w:noProof/>
                <w:webHidden/>
              </w:rPr>
              <w:fldChar w:fldCharType="end"/>
            </w:r>
          </w:hyperlink>
        </w:p>
        <w:p w14:paraId="28EA86EC" w14:textId="052CF419"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7" w:history="1">
            <w:r w:rsidRPr="00B51779">
              <w:rPr>
                <w:rStyle w:val="Hyperlink"/>
                <w:rFonts w:ascii="Times New Roman" w:eastAsia="Times New Roman" w:hAnsi="Times New Roman" w:cs="Times New Roman"/>
                <w:noProof/>
              </w:rPr>
              <w:t>2.1 Introduction:</w:t>
            </w:r>
            <w:r>
              <w:rPr>
                <w:noProof/>
                <w:webHidden/>
              </w:rPr>
              <w:tab/>
            </w:r>
            <w:r>
              <w:rPr>
                <w:noProof/>
                <w:webHidden/>
              </w:rPr>
              <w:fldChar w:fldCharType="begin"/>
            </w:r>
            <w:r>
              <w:rPr>
                <w:noProof/>
                <w:webHidden/>
              </w:rPr>
              <w:instrText xml:space="preserve"> PAGEREF _Toc216688717 \h </w:instrText>
            </w:r>
            <w:r>
              <w:rPr>
                <w:noProof/>
                <w:webHidden/>
              </w:rPr>
            </w:r>
            <w:r>
              <w:rPr>
                <w:noProof/>
                <w:webHidden/>
              </w:rPr>
              <w:fldChar w:fldCharType="separate"/>
            </w:r>
            <w:r>
              <w:rPr>
                <w:noProof/>
                <w:webHidden/>
              </w:rPr>
              <w:t>7</w:t>
            </w:r>
            <w:r>
              <w:rPr>
                <w:noProof/>
                <w:webHidden/>
              </w:rPr>
              <w:fldChar w:fldCharType="end"/>
            </w:r>
          </w:hyperlink>
        </w:p>
        <w:p w14:paraId="4846CD99" w14:textId="2F294A18"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8" w:history="1">
            <w:r w:rsidRPr="00B51779">
              <w:rPr>
                <w:rStyle w:val="Hyperlink"/>
                <w:rFonts w:ascii="Times New Roman" w:eastAsia="Times New Roman" w:hAnsi="Times New Roman" w:cs="Times New Roman"/>
                <w:noProof/>
              </w:rPr>
              <w:t>2.2 Thematic Review</w:t>
            </w:r>
            <w:r>
              <w:rPr>
                <w:noProof/>
                <w:webHidden/>
              </w:rPr>
              <w:tab/>
            </w:r>
            <w:r>
              <w:rPr>
                <w:noProof/>
                <w:webHidden/>
              </w:rPr>
              <w:fldChar w:fldCharType="begin"/>
            </w:r>
            <w:r>
              <w:rPr>
                <w:noProof/>
                <w:webHidden/>
              </w:rPr>
              <w:instrText xml:space="preserve"> PAGEREF _Toc216688718 \h </w:instrText>
            </w:r>
            <w:r>
              <w:rPr>
                <w:noProof/>
                <w:webHidden/>
              </w:rPr>
            </w:r>
            <w:r>
              <w:rPr>
                <w:noProof/>
                <w:webHidden/>
              </w:rPr>
              <w:fldChar w:fldCharType="separate"/>
            </w:r>
            <w:r>
              <w:rPr>
                <w:noProof/>
                <w:webHidden/>
              </w:rPr>
              <w:t>7</w:t>
            </w:r>
            <w:r>
              <w:rPr>
                <w:noProof/>
                <w:webHidden/>
              </w:rPr>
              <w:fldChar w:fldCharType="end"/>
            </w:r>
          </w:hyperlink>
        </w:p>
        <w:p w14:paraId="5F4A3375" w14:textId="18BEB303"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19" w:history="1">
            <w:r w:rsidRPr="00B51779">
              <w:rPr>
                <w:rStyle w:val="Hyperlink"/>
                <w:noProof/>
              </w:rPr>
              <w:t>2.2.1 Major Contributions, Gaps &amp; Key Information</w:t>
            </w:r>
            <w:r>
              <w:rPr>
                <w:noProof/>
                <w:webHidden/>
              </w:rPr>
              <w:tab/>
            </w:r>
            <w:r>
              <w:rPr>
                <w:noProof/>
                <w:webHidden/>
              </w:rPr>
              <w:fldChar w:fldCharType="begin"/>
            </w:r>
            <w:r>
              <w:rPr>
                <w:noProof/>
                <w:webHidden/>
              </w:rPr>
              <w:instrText xml:space="preserve"> PAGEREF _Toc216688719 \h </w:instrText>
            </w:r>
            <w:r>
              <w:rPr>
                <w:noProof/>
                <w:webHidden/>
              </w:rPr>
            </w:r>
            <w:r>
              <w:rPr>
                <w:noProof/>
                <w:webHidden/>
              </w:rPr>
              <w:fldChar w:fldCharType="separate"/>
            </w:r>
            <w:r>
              <w:rPr>
                <w:noProof/>
                <w:webHidden/>
              </w:rPr>
              <w:t>7</w:t>
            </w:r>
            <w:r>
              <w:rPr>
                <w:noProof/>
                <w:webHidden/>
              </w:rPr>
              <w:fldChar w:fldCharType="end"/>
            </w:r>
          </w:hyperlink>
        </w:p>
        <w:p w14:paraId="3CA4F748" w14:textId="2BDE5244"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0" w:history="1">
            <w:r w:rsidRPr="00B51779">
              <w:rPr>
                <w:rStyle w:val="Hyperlink"/>
                <w:noProof/>
              </w:rPr>
              <w:t>2.2.2 Theoretical Framework:</w:t>
            </w:r>
            <w:r>
              <w:rPr>
                <w:noProof/>
                <w:webHidden/>
              </w:rPr>
              <w:tab/>
            </w:r>
            <w:r>
              <w:rPr>
                <w:noProof/>
                <w:webHidden/>
              </w:rPr>
              <w:fldChar w:fldCharType="begin"/>
            </w:r>
            <w:r>
              <w:rPr>
                <w:noProof/>
                <w:webHidden/>
              </w:rPr>
              <w:instrText xml:space="preserve"> PAGEREF _Toc216688720 \h </w:instrText>
            </w:r>
            <w:r>
              <w:rPr>
                <w:noProof/>
                <w:webHidden/>
              </w:rPr>
            </w:r>
            <w:r>
              <w:rPr>
                <w:noProof/>
                <w:webHidden/>
              </w:rPr>
              <w:fldChar w:fldCharType="separate"/>
            </w:r>
            <w:r>
              <w:rPr>
                <w:noProof/>
                <w:webHidden/>
              </w:rPr>
              <w:t>8</w:t>
            </w:r>
            <w:r>
              <w:rPr>
                <w:noProof/>
                <w:webHidden/>
              </w:rPr>
              <w:fldChar w:fldCharType="end"/>
            </w:r>
          </w:hyperlink>
        </w:p>
        <w:p w14:paraId="1FAF4E97" w14:textId="1D882787"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1" w:history="1">
            <w:r w:rsidRPr="00B51779">
              <w:rPr>
                <w:rStyle w:val="Hyperlink"/>
                <w:noProof/>
              </w:rPr>
              <w:t>2.2.3 Technical Framework</w:t>
            </w:r>
            <w:r>
              <w:rPr>
                <w:noProof/>
                <w:webHidden/>
              </w:rPr>
              <w:tab/>
            </w:r>
            <w:r>
              <w:rPr>
                <w:noProof/>
                <w:webHidden/>
              </w:rPr>
              <w:fldChar w:fldCharType="begin"/>
            </w:r>
            <w:r>
              <w:rPr>
                <w:noProof/>
                <w:webHidden/>
              </w:rPr>
              <w:instrText xml:space="preserve"> PAGEREF _Toc216688721 \h </w:instrText>
            </w:r>
            <w:r>
              <w:rPr>
                <w:noProof/>
                <w:webHidden/>
              </w:rPr>
            </w:r>
            <w:r>
              <w:rPr>
                <w:noProof/>
                <w:webHidden/>
              </w:rPr>
              <w:fldChar w:fldCharType="separate"/>
            </w:r>
            <w:r>
              <w:rPr>
                <w:noProof/>
                <w:webHidden/>
              </w:rPr>
              <w:t>9</w:t>
            </w:r>
            <w:r>
              <w:rPr>
                <w:noProof/>
                <w:webHidden/>
              </w:rPr>
              <w:fldChar w:fldCharType="end"/>
            </w:r>
          </w:hyperlink>
        </w:p>
        <w:p w14:paraId="2366AAA2" w14:textId="2941DC4A"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2" w:history="1">
            <w:r w:rsidRPr="00B51779">
              <w:rPr>
                <w:rStyle w:val="Hyperlink"/>
                <w:noProof/>
              </w:rPr>
              <w:t>2.2.4 Connection to your Study</w:t>
            </w:r>
            <w:r>
              <w:rPr>
                <w:noProof/>
                <w:webHidden/>
              </w:rPr>
              <w:tab/>
            </w:r>
            <w:r>
              <w:rPr>
                <w:noProof/>
                <w:webHidden/>
              </w:rPr>
              <w:fldChar w:fldCharType="begin"/>
            </w:r>
            <w:r>
              <w:rPr>
                <w:noProof/>
                <w:webHidden/>
              </w:rPr>
              <w:instrText xml:space="preserve"> PAGEREF _Toc216688722 \h </w:instrText>
            </w:r>
            <w:r>
              <w:rPr>
                <w:noProof/>
                <w:webHidden/>
              </w:rPr>
            </w:r>
            <w:r>
              <w:rPr>
                <w:noProof/>
                <w:webHidden/>
              </w:rPr>
              <w:fldChar w:fldCharType="separate"/>
            </w:r>
            <w:r>
              <w:rPr>
                <w:noProof/>
                <w:webHidden/>
              </w:rPr>
              <w:t>9</w:t>
            </w:r>
            <w:r>
              <w:rPr>
                <w:noProof/>
                <w:webHidden/>
              </w:rPr>
              <w:fldChar w:fldCharType="end"/>
            </w:r>
          </w:hyperlink>
        </w:p>
        <w:p w14:paraId="34ACD009" w14:textId="259179EE"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3" w:history="1">
            <w:r w:rsidRPr="00B51779">
              <w:rPr>
                <w:rStyle w:val="Hyperlink"/>
                <w:noProof/>
              </w:rPr>
              <w:t>2.2.5 Applications and Challenges of Homomorphic Encryption in Cloud-based Healthcare Systems</w:t>
            </w:r>
            <w:r>
              <w:rPr>
                <w:noProof/>
                <w:webHidden/>
              </w:rPr>
              <w:tab/>
            </w:r>
            <w:r>
              <w:rPr>
                <w:noProof/>
                <w:webHidden/>
              </w:rPr>
              <w:fldChar w:fldCharType="begin"/>
            </w:r>
            <w:r>
              <w:rPr>
                <w:noProof/>
                <w:webHidden/>
              </w:rPr>
              <w:instrText xml:space="preserve"> PAGEREF _Toc216688723 \h </w:instrText>
            </w:r>
            <w:r>
              <w:rPr>
                <w:noProof/>
                <w:webHidden/>
              </w:rPr>
            </w:r>
            <w:r>
              <w:rPr>
                <w:noProof/>
                <w:webHidden/>
              </w:rPr>
              <w:fldChar w:fldCharType="separate"/>
            </w:r>
            <w:r>
              <w:rPr>
                <w:noProof/>
                <w:webHidden/>
              </w:rPr>
              <w:t>10</w:t>
            </w:r>
            <w:r>
              <w:rPr>
                <w:noProof/>
                <w:webHidden/>
              </w:rPr>
              <w:fldChar w:fldCharType="end"/>
            </w:r>
          </w:hyperlink>
        </w:p>
        <w:p w14:paraId="64B5B22C" w14:textId="56B02C43" w:rsidR="00F613B3" w:rsidRDefault="00F613B3">
          <w:pPr>
            <w:pStyle w:val="TOC4"/>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4" w:history="1">
            <w:r w:rsidRPr="00B51779">
              <w:rPr>
                <w:rStyle w:val="Hyperlink"/>
                <w:rFonts w:ascii="Times New Roman" w:eastAsia="Times New Roman" w:hAnsi="Times New Roman" w:cs="Times New Roman"/>
                <w:b/>
                <w:bCs/>
                <w:noProof/>
              </w:rPr>
              <w:t>2.2.5.1 Applications of Homomorphic Encryption</w:t>
            </w:r>
            <w:r>
              <w:rPr>
                <w:noProof/>
                <w:webHidden/>
              </w:rPr>
              <w:tab/>
            </w:r>
            <w:r>
              <w:rPr>
                <w:noProof/>
                <w:webHidden/>
              </w:rPr>
              <w:fldChar w:fldCharType="begin"/>
            </w:r>
            <w:r>
              <w:rPr>
                <w:noProof/>
                <w:webHidden/>
              </w:rPr>
              <w:instrText xml:space="preserve"> PAGEREF _Toc216688724 \h </w:instrText>
            </w:r>
            <w:r>
              <w:rPr>
                <w:noProof/>
                <w:webHidden/>
              </w:rPr>
            </w:r>
            <w:r>
              <w:rPr>
                <w:noProof/>
                <w:webHidden/>
              </w:rPr>
              <w:fldChar w:fldCharType="separate"/>
            </w:r>
            <w:r>
              <w:rPr>
                <w:noProof/>
                <w:webHidden/>
              </w:rPr>
              <w:t>10</w:t>
            </w:r>
            <w:r>
              <w:rPr>
                <w:noProof/>
                <w:webHidden/>
              </w:rPr>
              <w:fldChar w:fldCharType="end"/>
            </w:r>
          </w:hyperlink>
        </w:p>
        <w:p w14:paraId="29813813" w14:textId="4FF954A1" w:rsidR="00F613B3" w:rsidRDefault="00F613B3">
          <w:pPr>
            <w:pStyle w:val="TOC4"/>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5" w:history="1">
            <w:r w:rsidRPr="00B51779">
              <w:rPr>
                <w:rStyle w:val="Hyperlink"/>
                <w:rFonts w:ascii="Times New Roman" w:eastAsia="Times New Roman" w:hAnsi="Times New Roman" w:cs="Times New Roman"/>
                <w:b/>
                <w:bCs/>
                <w:noProof/>
              </w:rPr>
              <w:t>2.2.5.2 Challenges in Implementing Homomorphic Encryption</w:t>
            </w:r>
            <w:r>
              <w:rPr>
                <w:noProof/>
                <w:webHidden/>
              </w:rPr>
              <w:tab/>
            </w:r>
            <w:r>
              <w:rPr>
                <w:noProof/>
                <w:webHidden/>
              </w:rPr>
              <w:fldChar w:fldCharType="begin"/>
            </w:r>
            <w:r>
              <w:rPr>
                <w:noProof/>
                <w:webHidden/>
              </w:rPr>
              <w:instrText xml:space="preserve"> PAGEREF _Toc216688725 \h </w:instrText>
            </w:r>
            <w:r>
              <w:rPr>
                <w:noProof/>
                <w:webHidden/>
              </w:rPr>
            </w:r>
            <w:r>
              <w:rPr>
                <w:noProof/>
                <w:webHidden/>
              </w:rPr>
              <w:fldChar w:fldCharType="separate"/>
            </w:r>
            <w:r>
              <w:rPr>
                <w:noProof/>
                <w:webHidden/>
              </w:rPr>
              <w:t>11</w:t>
            </w:r>
            <w:r>
              <w:rPr>
                <w:noProof/>
                <w:webHidden/>
              </w:rPr>
              <w:fldChar w:fldCharType="end"/>
            </w:r>
          </w:hyperlink>
        </w:p>
        <w:p w14:paraId="5D50EE91" w14:textId="7E23516B"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6" w:history="1">
            <w:r w:rsidRPr="00B51779">
              <w:rPr>
                <w:rStyle w:val="Hyperlink"/>
                <w:noProof/>
              </w:rPr>
              <w:t>3. Methodology</w:t>
            </w:r>
            <w:r>
              <w:rPr>
                <w:noProof/>
                <w:webHidden/>
              </w:rPr>
              <w:tab/>
            </w:r>
            <w:r>
              <w:rPr>
                <w:noProof/>
                <w:webHidden/>
              </w:rPr>
              <w:fldChar w:fldCharType="begin"/>
            </w:r>
            <w:r>
              <w:rPr>
                <w:noProof/>
                <w:webHidden/>
              </w:rPr>
              <w:instrText xml:space="preserve"> PAGEREF _Toc216688726 \h </w:instrText>
            </w:r>
            <w:r>
              <w:rPr>
                <w:noProof/>
                <w:webHidden/>
              </w:rPr>
            </w:r>
            <w:r>
              <w:rPr>
                <w:noProof/>
                <w:webHidden/>
              </w:rPr>
              <w:fldChar w:fldCharType="separate"/>
            </w:r>
            <w:r>
              <w:rPr>
                <w:noProof/>
                <w:webHidden/>
              </w:rPr>
              <w:t>12</w:t>
            </w:r>
            <w:r>
              <w:rPr>
                <w:noProof/>
                <w:webHidden/>
              </w:rPr>
              <w:fldChar w:fldCharType="end"/>
            </w:r>
          </w:hyperlink>
        </w:p>
        <w:p w14:paraId="04DD1D53" w14:textId="4D997E2C"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7" w:history="1">
            <w:r w:rsidRPr="00B51779">
              <w:rPr>
                <w:rStyle w:val="Hyperlink"/>
                <w:rFonts w:ascii="Times New Roman" w:eastAsia="Times New Roman" w:hAnsi="Times New Roman" w:cs="Times New Roman"/>
                <w:noProof/>
              </w:rPr>
              <w:t>3.1 Research Design</w:t>
            </w:r>
            <w:r>
              <w:rPr>
                <w:noProof/>
                <w:webHidden/>
              </w:rPr>
              <w:tab/>
            </w:r>
            <w:r>
              <w:rPr>
                <w:noProof/>
                <w:webHidden/>
              </w:rPr>
              <w:fldChar w:fldCharType="begin"/>
            </w:r>
            <w:r>
              <w:rPr>
                <w:noProof/>
                <w:webHidden/>
              </w:rPr>
              <w:instrText xml:space="preserve"> PAGEREF _Toc216688727 \h </w:instrText>
            </w:r>
            <w:r>
              <w:rPr>
                <w:noProof/>
                <w:webHidden/>
              </w:rPr>
            </w:r>
            <w:r>
              <w:rPr>
                <w:noProof/>
                <w:webHidden/>
              </w:rPr>
              <w:fldChar w:fldCharType="separate"/>
            </w:r>
            <w:r>
              <w:rPr>
                <w:noProof/>
                <w:webHidden/>
              </w:rPr>
              <w:t>12</w:t>
            </w:r>
            <w:r>
              <w:rPr>
                <w:noProof/>
                <w:webHidden/>
              </w:rPr>
              <w:fldChar w:fldCharType="end"/>
            </w:r>
          </w:hyperlink>
        </w:p>
        <w:p w14:paraId="31BABB2A" w14:textId="1522101D" w:rsidR="00F613B3" w:rsidRDefault="00F613B3">
          <w:pPr>
            <w:pStyle w:val="TOC3"/>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8" w:history="1">
            <w:r w:rsidRPr="00B51779">
              <w:rPr>
                <w:rStyle w:val="Hyperlink"/>
                <w:noProof/>
              </w:rPr>
              <w:t>3.1.1 Research and materials:</w:t>
            </w:r>
            <w:r>
              <w:rPr>
                <w:noProof/>
                <w:webHidden/>
              </w:rPr>
              <w:tab/>
            </w:r>
            <w:r>
              <w:rPr>
                <w:noProof/>
                <w:webHidden/>
              </w:rPr>
              <w:fldChar w:fldCharType="begin"/>
            </w:r>
            <w:r>
              <w:rPr>
                <w:noProof/>
                <w:webHidden/>
              </w:rPr>
              <w:instrText xml:space="preserve"> PAGEREF _Toc216688728 \h </w:instrText>
            </w:r>
            <w:r>
              <w:rPr>
                <w:noProof/>
                <w:webHidden/>
              </w:rPr>
            </w:r>
            <w:r>
              <w:rPr>
                <w:noProof/>
                <w:webHidden/>
              </w:rPr>
              <w:fldChar w:fldCharType="separate"/>
            </w:r>
            <w:r>
              <w:rPr>
                <w:noProof/>
                <w:webHidden/>
              </w:rPr>
              <w:t>12</w:t>
            </w:r>
            <w:r>
              <w:rPr>
                <w:noProof/>
                <w:webHidden/>
              </w:rPr>
              <w:fldChar w:fldCharType="end"/>
            </w:r>
          </w:hyperlink>
        </w:p>
        <w:p w14:paraId="63AB1512" w14:textId="255E9339" w:rsidR="00F613B3" w:rsidRDefault="00F613B3">
          <w:pPr>
            <w:pStyle w:val="TOC4"/>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29" w:history="1">
            <w:r w:rsidRPr="00B51779">
              <w:rPr>
                <w:rStyle w:val="Hyperlink"/>
                <w:rFonts w:ascii="Times New Roman" w:eastAsia="Times New Roman" w:hAnsi="Times New Roman" w:cs="Times New Roman"/>
                <w:b/>
                <w:bCs/>
                <w:noProof/>
              </w:rPr>
              <w:t>3.1.1.1 Methods:</w:t>
            </w:r>
            <w:r>
              <w:rPr>
                <w:noProof/>
                <w:webHidden/>
              </w:rPr>
              <w:tab/>
            </w:r>
            <w:r>
              <w:rPr>
                <w:noProof/>
                <w:webHidden/>
              </w:rPr>
              <w:fldChar w:fldCharType="begin"/>
            </w:r>
            <w:r>
              <w:rPr>
                <w:noProof/>
                <w:webHidden/>
              </w:rPr>
              <w:instrText xml:space="preserve"> PAGEREF _Toc216688729 \h </w:instrText>
            </w:r>
            <w:r>
              <w:rPr>
                <w:noProof/>
                <w:webHidden/>
              </w:rPr>
            </w:r>
            <w:r>
              <w:rPr>
                <w:noProof/>
                <w:webHidden/>
              </w:rPr>
              <w:fldChar w:fldCharType="separate"/>
            </w:r>
            <w:r>
              <w:rPr>
                <w:noProof/>
                <w:webHidden/>
              </w:rPr>
              <w:t>12</w:t>
            </w:r>
            <w:r>
              <w:rPr>
                <w:noProof/>
                <w:webHidden/>
              </w:rPr>
              <w:fldChar w:fldCharType="end"/>
            </w:r>
          </w:hyperlink>
        </w:p>
        <w:p w14:paraId="35543313" w14:textId="6FF2EBCE" w:rsidR="00F613B3" w:rsidRDefault="00F613B3">
          <w:pPr>
            <w:pStyle w:val="TOC2"/>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30" w:history="1">
            <w:r w:rsidRPr="00B51779">
              <w:rPr>
                <w:rStyle w:val="Hyperlink"/>
                <w:rFonts w:ascii="Times New Roman" w:eastAsia="Times New Roman" w:hAnsi="Times New Roman" w:cs="Times New Roman"/>
                <w:noProof/>
              </w:rPr>
              <w:t>3.2 Materials</w:t>
            </w:r>
            <w:r>
              <w:rPr>
                <w:noProof/>
                <w:webHidden/>
              </w:rPr>
              <w:tab/>
            </w:r>
            <w:r>
              <w:rPr>
                <w:noProof/>
                <w:webHidden/>
              </w:rPr>
              <w:fldChar w:fldCharType="begin"/>
            </w:r>
            <w:r>
              <w:rPr>
                <w:noProof/>
                <w:webHidden/>
              </w:rPr>
              <w:instrText xml:space="preserve"> PAGEREF _Toc216688730 \h </w:instrText>
            </w:r>
            <w:r>
              <w:rPr>
                <w:noProof/>
                <w:webHidden/>
              </w:rPr>
            </w:r>
            <w:r>
              <w:rPr>
                <w:noProof/>
                <w:webHidden/>
              </w:rPr>
              <w:fldChar w:fldCharType="separate"/>
            </w:r>
            <w:r>
              <w:rPr>
                <w:noProof/>
                <w:webHidden/>
              </w:rPr>
              <w:t>15</w:t>
            </w:r>
            <w:r>
              <w:rPr>
                <w:noProof/>
                <w:webHidden/>
              </w:rPr>
              <w:fldChar w:fldCharType="end"/>
            </w:r>
          </w:hyperlink>
        </w:p>
        <w:p w14:paraId="7A382A14" w14:textId="0BBCE090"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31" w:history="1">
            <w:r w:rsidRPr="00B51779">
              <w:rPr>
                <w:rStyle w:val="Hyperlink"/>
                <w:noProof/>
              </w:rPr>
              <w:t>4. Expected Outcome</w:t>
            </w:r>
            <w:r>
              <w:rPr>
                <w:noProof/>
                <w:webHidden/>
              </w:rPr>
              <w:tab/>
            </w:r>
            <w:r>
              <w:rPr>
                <w:noProof/>
                <w:webHidden/>
              </w:rPr>
              <w:fldChar w:fldCharType="begin"/>
            </w:r>
            <w:r>
              <w:rPr>
                <w:noProof/>
                <w:webHidden/>
              </w:rPr>
              <w:instrText xml:space="preserve"> PAGEREF _Toc216688731 \h </w:instrText>
            </w:r>
            <w:r>
              <w:rPr>
                <w:noProof/>
                <w:webHidden/>
              </w:rPr>
            </w:r>
            <w:r>
              <w:rPr>
                <w:noProof/>
                <w:webHidden/>
              </w:rPr>
              <w:fldChar w:fldCharType="separate"/>
            </w:r>
            <w:r>
              <w:rPr>
                <w:noProof/>
                <w:webHidden/>
              </w:rPr>
              <w:t>16</w:t>
            </w:r>
            <w:r>
              <w:rPr>
                <w:noProof/>
                <w:webHidden/>
              </w:rPr>
              <w:fldChar w:fldCharType="end"/>
            </w:r>
          </w:hyperlink>
        </w:p>
        <w:p w14:paraId="57B33AB9" w14:textId="574D511D"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32" w:history="1">
            <w:r w:rsidRPr="00B51779">
              <w:rPr>
                <w:rStyle w:val="Hyperlink"/>
                <w:noProof/>
              </w:rPr>
              <w:t>5.Timeline:</w:t>
            </w:r>
            <w:r>
              <w:rPr>
                <w:noProof/>
                <w:webHidden/>
              </w:rPr>
              <w:tab/>
            </w:r>
            <w:r>
              <w:rPr>
                <w:noProof/>
                <w:webHidden/>
              </w:rPr>
              <w:fldChar w:fldCharType="begin"/>
            </w:r>
            <w:r>
              <w:rPr>
                <w:noProof/>
                <w:webHidden/>
              </w:rPr>
              <w:instrText xml:space="preserve"> PAGEREF _Toc216688732 \h </w:instrText>
            </w:r>
            <w:r>
              <w:rPr>
                <w:noProof/>
                <w:webHidden/>
              </w:rPr>
            </w:r>
            <w:r>
              <w:rPr>
                <w:noProof/>
                <w:webHidden/>
              </w:rPr>
              <w:fldChar w:fldCharType="separate"/>
            </w:r>
            <w:r>
              <w:rPr>
                <w:noProof/>
                <w:webHidden/>
              </w:rPr>
              <w:t>17</w:t>
            </w:r>
            <w:r>
              <w:rPr>
                <w:noProof/>
                <w:webHidden/>
              </w:rPr>
              <w:fldChar w:fldCharType="end"/>
            </w:r>
          </w:hyperlink>
        </w:p>
        <w:p w14:paraId="11E0B5FC" w14:textId="0CCC5D1C" w:rsidR="00F613B3" w:rsidRDefault="00F613B3">
          <w:pPr>
            <w:pStyle w:val="TOC1"/>
            <w:tabs>
              <w:tab w:val="right" w:pos="9350"/>
            </w:tabs>
            <w:rPr>
              <w:rFonts w:asciiTheme="minorHAnsi" w:eastAsiaTheme="minorEastAsia" w:hAnsiTheme="minorHAnsi" w:cstheme="minorBidi"/>
              <w:noProof/>
              <w:kern w:val="2"/>
              <w:sz w:val="24"/>
              <w:szCs w:val="24"/>
              <w:lang w:val="en-GB" w:eastAsia="en-GB"/>
              <w14:ligatures w14:val="standardContextual"/>
            </w:rPr>
          </w:pPr>
          <w:hyperlink w:anchor="_Toc216688733" w:history="1">
            <w:r w:rsidRPr="00B51779">
              <w:rPr>
                <w:rStyle w:val="Hyperlink"/>
                <w:noProof/>
              </w:rPr>
              <w:t>6.References</w:t>
            </w:r>
            <w:r>
              <w:rPr>
                <w:noProof/>
                <w:webHidden/>
              </w:rPr>
              <w:tab/>
            </w:r>
            <w:r>
              <w:rPr>
                <w:noProof/>
                <w:webHidden/>
              </w:rPr>
              <w:fldChar w:fldCharType="begin"/>
            </w:r>
            <w:r>
              <w:rPr>
                <w:noProof/>
                <w:webHidden/>
              </w:rPr>
              <w:instrText xml:space="preserve"> PAGEREF _Toc216688733 \h </w:instrText>
            </w:r>
            <w:r>
              <w:rPr>
                <w:noProof/>
                <w:webHidden/>
              </w:rPr>
            </w:r>
            <w:r>
              <w:rPr>
                <w:noProof/>
                <w:webHidden/>
              </w:rPr>
              <w:fldChar w:fldCharType="separate"/>
            </w:r>
            <w:r>
              <w:rPr>
                <w:noProof/>
                <w:webHidden/>
              </w:rPr>
              <w:t>18</w:t>
            </w:r>
            <w:r>
              <w:rPr>
                <w:noProof/>
                <w:webHidden/>
              </w:rPr>
              <w:fldChar w:fldCharType="end"/>
            </w:r>
          </w:hyperlink>
        </w:p>
        <w:p w14:paraId="44DC0544" w14:textId="74B231CD" w:rsidR="00A40AC3" w:rsidRDefault="00E71B71">
          <w:pPr>
            <w:widowControl w:val="0"/>
            <w:tabs>
              <w:tab w:val="right" w:pos="12000"/>
            </w:tabs>
            <w:spacing w:before="60" w:line="240" w:lineRule="auto"/>
            <w:rPr>
              <w:rFonts w:ascii="Times New Roman" w:eastAsia="Times New Roman" w:hAnsi="Times New Roman" w:cs="Times New Roman"/>
              <w:b/>
              <w:bCs/>
              <w:i/>
              <w:iCs/>
              <w:color w:val="000000"/>
              <w:sz w:val="24"/>
              <w:szCs w:val="24"/>
            </w:rPr>
          </w:pPr>
          <w:r>
            <w:fldChar w:fldCharType="end"/>
          </w:r>
        </w:p>
      </w:sdtContent>
    </w:sdt>
    <w:p w14:paraId="47C2D0C1" w14:textId="77777777" w:rsidR="00A40AC3" w:rsidRDefault="00A40AC3">
      <w:pPr>
        <w:spacing w:line="360" w:lineRule="auto"/>
        <w:jc w:val="both"/>
        <w:rPr>
          <w:rFonts w:ascii="Times New Roman" w:eastAsia="Times New Roman" w:hAnsi="Times New Roman" w:cs="Times New Roman"/>
          <w:b/>
          <w:bCs/>
          <w:i/>
          <w:iCs/>
          <w:sz w:val="24"/>
          <w:szCs w:val="24"/>
        </w:rPr>
      </w:pPr>
    </w:p>
    <w:p w14:paraId="17CF47CB" w14:textId="77777777" w:rsidR="00A40AC3" w:rsidRDefault="00A40AC3">
      <w:pPr>
        <w:spacing w:line="360" w:lineRule="auto"/>
        <w:jc w:val="both"/>
        <w:rPr>
          <w:rFonts w:ascii="Times New Roman" w:eastAsia="Times New Roman" w:hAnsi="Times New Roman" w:cs="Times New Roman"/>
          <w:b/>
          <w:bCs/>
          <w:i/>
          <w:iCs/>
          <w:sz w:val="24"/>
          <w:szCs w:val="24"/>
        </w:rPr>
      </w:pPr>
    </w:p>
    <w:p w14:paraId="0601FBC2" w14:textId="77777777" w:rsidR="00A40AC3" w:rsidRDefault="00A40AC3">
      <w:pPr>
        <w:spacing w:line="360" w:lineRule="auto"/>
        <w:jc w:val="both"/>
        <w:rPr>
          <w:rFonts w:ascii="Times New Roman" w:eastAsia="Times New Roman" w:hAnsi="Times New Roman" w:cs="Times New Roman"/>
          <w:sz w:val="24"/>
          <w:szCs w:val="24"/>
        </w:rPr>
      </w:pPr>
    </w:p>
    <w:p w14:paraId="1524001F" w14:textId="77777777" w:rsidR="00A40AC3" w:rsidRDefault="00A40AC3">
      <w:pPr>
        <w:spacing w:line="360" w:lineRule="auto"/>
        <w:jc w:val="both"/>
        <w:rPr>
          <w:rFonts w:ascii="Times New Roman" w:eastAsia="Times New Roman" w:hAnsi="Times New Roman" w:cs="Times New Roman"/>
          <w:sz w:val="24"/>
          <w:szCs w:val="24"/>
        </w:rPr>
      </w:pPr>
    </w:p>
    <w:p w14:paraId="2125530C" w14:textId="77777777" w:rsidR="00A40AC3" w:rsidRDefault="00A40AC3">
      <w:pPr>
        <w:spacing w:line="360" w:lineRule="auto"/>
        <w:jc w:val="both"/>
        <w:rPr>
          <w:rFonts w:ascii="Times New Roman" w:eastAsia="Times New Roman" w:hAnsi="Times New Roman" w:cs="Times New Roman"/>
          <w:sz w:val="24"/>
          <w:szCs w:val="24"/>
        </w:rPr>
      </w:pPr>
    </w:p>
    <w:p w14:paraId="2FEFA629" w14:textId="77777777" w:rsidR="00A40AC3" w:rsidRDefault="00A40AC3">
      <w:pPr>
        <w:spacing w:before="240" w:after="240" w:line="360" w:lineRule="auto"/>
        <w:jc w:val="both"/>
        <w:rPr>
          <w:rFonts w:ascii="Times New Roman" w:eastAsia="Times New Roman" w:hAnsi="Times New Roman" w:cs="Times New Roman"/>
          <w:sz w:val="24"/>
          <w:szCs w:val="24"/>
        </w:rPr>
      </w:pPr>
    </w:p>
    <w:p w14:paraId="17C65295" w14:textId="77777777" w:rsidR="00A40AC3" w:rsidRDefault="00A40AC3">
      <w:pPr>
        <w:spacing w:before="240" w:after="240" w:line="360" w:lineRule="auto"/>
        <w:jc w:val="both"/>
        <w:rPr>
          <w:rFonts w:ascii="Times New Roman" w:eastAsia="Times New Roman" w:hAnsi="Times New Roman" w:cs="Times New Roman"/>
          <w:sz w:val="24"/>
          <w:szCs w:val="24"/>
        </w:rPr>
      </w:pPr>
    </w:p>
    <w:p w14:paraId="2E5ACFE2" w14:textId="77777777" w:rsidR="00A40AC3" w:rsidRPr="00EB10DD" w:rsidRDefault="00E71B71">
      <w:pPr>
        <w:pStyle w:val="Heading1"/>
        <w:spacing w:before="240" w:after="240"/>
        <w:jc w:val="both"/>
        <w:rPr>
          <w:i w:val="0"/>
          <w:iCs w:val="0"/>
          <w:sz w:val="24"/>
          <w:szCs w:val="24"/>
        </w:rPr>
      </w:pPr>
      <w:bookmarkStart w:id="1" w:name="_Toc216688709"/>
      <w:r w:rsidRPr="00EB10DD">
        <w:rPr>
          <w:i w:val="0"/>
          <w:iCs w:val="0"/>
          <w:sz w:val="24"/>
          <w:szCs w:val="24"/>
        </w:rPr>
        <w:t>1.Introduction</w:t>
      </w:r>
      <w:bookmarkEnd w:id="1"/>
      <w:r w:rsidRPr="00EB10DD">
        <w:rPr>
          <w:i w:val="0"/>
          <w:iCs w:val="0"/>
          <w:sz w:val="24"/>
          <w:szCs w:val="24"/>
        </w:rPr>
        <w:t xml:space="preserve"> </w:t>
      </w:r>
    </w:p>
    <w:p w14:paraId="6CE5DBF4"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2" w:name="_Toc216688710"/>
      <w:r w:rsidRPr="00EB10DD">
        <w:rPr>
          <w:rFonts w:ascii="Times New Roman" w:eastAsia="Times New Roman" w:hAnsi="Times New Roman" w:cs="Times New Roman"/>
          <w:i w:val="0"/>
          <w:iCs w:val="0"/>
          <w:sz w:val="24"/>
          <w:szCs w:val="24"/>
        </w:rPr>
        <w:t>1.1 Contextual Background and Context</w:t>
      </w:r>
      <w:bookmarkEnd w:id="2"/>
    </w:p>
    <w:p w14:paraId="49340B16"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cloud-based Healthcare Systems (CDS) have revolutionized how patient data are stored, managed and accessed. These systems come with a range of benefits such as scaling. The cost of operations is reduced. Information is available in real time. Over the last few years these systems have increasingly been used for electronic medical records, as well telemedicine. In order to boost the effectiveness of their services and operations, many healthcare organisations now use cloud-based systems</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6C9A371C"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has become increasingly popular, raising concerns over the safety and privacy of patient information. Data privacy is of paramount importance. This also includes information about your personal health. While cloud computing offers many benefits it can also have several weaknesses relating to the possibility of theft, data breaches or unauthorised accessibility. For this reason, encryption plays a vital role in protecting sensitive health information</w:t>
      </w:r>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7341317E"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Traditional encryption techniques such as Advanced Encryption Standard (AES) and Rivest-Shamir-Adleman (RSA) have long been used to secure data in cloud environments. However, the limitations of these encryptions methods are very significant when it comes to computing encrypted data. In order to use this encryption method, the data must be first decrypted. It is also inefficient to use the cloud. Health care is an area that requires a high level of security and privacy for patient data, while still being able to conduct research, analyze, make decisions, etc</w:t>
      </w:r>
      <w:r>
        <w:rPr>
          <w:rFonts w:ascii="Times New Roman" w:eastAsia="Times New Roman" w:hAnsi="Times New Roman" w:cs="Times New Roman"/>
          <w:b/>
          <w:bCs/>
          <w:sz w:val="24"/>
          <w:szCs w:val="24"/>
        </w:rPr>
        <w:t>[11]</w:t>
      </w:r>
      <w:r>
        <w:rPr>
          <w:rFonts w:ascii="Times New Roman" w:eastAsia="Times New Roman" w:hAnsi="Times New Roman" w:cs="Times New Roman"/>
          <w:sz w:val="24"/>
          <w:szCs w:val="24"/>
        </w:rPr>
        <w:t>.</w:t>
      </w:r>
    </w:p>
    <w:p w14:paraId="2714A696"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solution which could be successful is the homomorphic encoder. Homomorphic (HE), which is different from traditional cryptography due to the fact that it can be used for computations, differs. This makes HE extremely effective, specifically when used with cloud-based health services. The data analytics capabilities enhance the security of your data without impacting privacy</w:t>
      </w:r>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t>.</w:t>
      </w:r>
    </w:p>
    <w:p w14:paraId="5E478D0D" w14:textId="31287A0E"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advances in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could be utilized to enhance security within cloud environments and combat privacy concerns. Techniques like Paillier, Brakerski-Fan-Vercauteren </w:t>
      </w:r>
      <w:r>
        <w:rPr>
          <w:rFonts w:ascii="Times New Roman" w:eastAsia="Times New Roman" w:hAnsi="Times New Roman" w:cs="Times New Roman"/>
          <w:sz w:val="24"/>
          <w:szCs w:val="24"/>
        </w:rPr>
        <w:lastRenderedPageBreak/>
        <w:t>(BFV), and Cheon-Kim-Kim-Song (CKKS) have been developed to support secure computations on encrypted data. A range of disciplines have taken note because they are capable of secure data-analysis. Large cloud environments also require a high level of performance and scaling</w:t>
      </w:r>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79FB0D47" w14:textId="77777777" w:rsidR="00A40AC3" w:rsidRDefault="00A40AC3">
      <w:pPr>
        <w:shd w:val="clear" w:color="auto" w:fill="FFFFFF"/>
        <w:spacing w:after="240" w:line="360" w:lineRule="auto"/>
        <w:jc w:val="both"/>
        <w:rPr>
          <w:rFonts w:ascii="Times New Roman" w:eastAsia="Times New Roman" w:hAnsi="Times New Roman" w:cs="Times New Roman"/>
          <w:sz w:val="24"/>
          <w:szCs w:val="24"/>
        </w:rPr>
      </w:pPr>
    </w:p>
    <w:p w14:paraId="2F3949AA" w14:textId="77777777" w:rsidR="00A40AC3" w:rsidRPr="00EB10DD" w:rsidRDefault="00E71B71">
      <w:pPr>
        <w:pStyle w:val="Heading3"/>
        <w:keepNext w:val="0"/>
        <w:keepLines w:val="0"/>
        <w:rPr>
          <w:i w:val="0"/>
          <w:iCs w:val="0"/>
          <w:color w:val="000000"/>
        </w:rPr>
      </w:pPr>
      <w:bookmarkStart w:id="3" w:name="_Toc216688711"/>
      <w:r w:rsidRPr="00EB10DD">
        <w:rPr>
          <w:i w:val="0"/>
          <w:iCs w:val="0"/>
          <w:color w:val="000000"/>
        </w:rPr>
        <w:t>1.1.1Current Events</w:t>
      </w:r>
      <w:bookmarkEnd w:id="3"/>
    </w:p>
    <w:p w14:paraId="43CBD5C0"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technology has seen rapid growth in recent years. There has been a significant increase in cloud platform usage to store information about patients, analyse it and manage it. IBM published in 2023 a report that indicated healthcare data breaches increased by 25%. Allein in the United States over 30,000,000 records had been compromised. IBM report 2023 shows a 25% increase in breaches of health care data, including over 30 million compromised records just in the United States</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7DD3FC2A" w14:textId="09236932"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improvements in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methods have focused on improving their efficiency and scalability. Paillier’s encryption is a good example of a scheme which is both simple to use and implement but has some limitations. For instance, its ability to multiply the encrypted data is not possible. BFV and CKKS allow more complex operation, however, they have higher computing costs. This has led to a significant improvement in the application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for cloud-based healthcare system. However there are several challenges with regards to the cost-effectiveness and performance of these methods when they are deployed on a large scale.</w:t>
      </w:r>
    </w:p>
    <w:p w14:paraId="487DDA28" w14:textId="77777777" w:rsidR="00A40AC3" w:rsidRDefault="00E71B71">
      <w:pPr>
        <w:pStyle w:val="Heading2"/>
        <w:keepNext w:val="0"/>
        <w:keepLines w:val="0"/>
        <w:rPr>
          <w:rFonts w:ascii="Times New Roman" w:eastAsia="Times New Roman" w:hAnsi="Times New Roman" w:cs="Times New Roman"/>
          <w:sz w:val="24"/>
          <w:szCs w:val="24"/>
        </w:rPr>
      </w:pPr>
      <w:bookmarkStart w:id="4" w:name="_Toc216688712"/>
      <w:r>
        <w:rPr>
          <w:rFonts w:ascii="Times New Roman" w:eastAsia="Times New Roman" w:hAnsi="Times New Roman" w:cs="Times New Roman"/>
          <w:sz w:val="24"/>
          <w:szCs w:val="24"/>
        </w:rPr>
        <w:t xml:space="preserve">1.2 </w:t>
      </w:r>
      <w:r w:rsidRPr="00EB10DD">
        <w:rPr>
          <w:rFonts w:ascii="Times New Roman" w:eastAsia="Times New Roman" w:hAnsi="Times New Roman" w:cs="Times New Roman"/>
          <w:i w:val="0"/>
          <w:iCs w:val="0"/>
          <w:sz w:val="24"/>
          <w:szCs w:val="24"/>
        </w:rPr>
        <w:t>Problems with Research:</w:t>
      </w:r>
      <w:bookmarkEnd w:id="4"/>
    </w:p>
    <w:p w14:paraId="1F2716F6"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AES and RSA are effective encryption tools for cloud storage, they do not provide the security needed to perform secure data analysis. For healthcare professionals, who must process large quantities of sensitive data for decision-making and research purposes, being unable to calculate on encrypted data can be a serious problem. Because of the existing encryption scheme, data must first be decrypted and then analyzed. Sensitive information is exposed to possible security breaches</w:t>
      </w:r>
      <w:r>
        <w:rPr>
          <w:rFonts w:ascii="Times New Roman" w:eastAsia="Times New Roman" w:hAnsi="Times New Roman" w:cs="Times New Roman"/>
          <w:b/>
          <w:bCs/>
          <w:sz w:val="24"/>
          <w:szCs w:val="24"/>
        </w:rPr>
        <w:t>[11]</w:t>
      </w:r>
      <w:r>
        <w:rPr>
          <w:rFonts w:ascii="Times New Roman" w:eastAsia="Times New Roman" w:hAnsi="Times New Roman" w:cs="Times New Roman"/>
          <w:sz w:val="24"/>
          <w:szCs w:val="24"/>
        </w:rPr>
        <w:t>.</w:t>
      </w:r>
    </w:p>
    <w:p w14:paraId="39A89A75"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costs for computing the traditional approach are very expensive. The result is increased the processing time and costs. For example, a study by He et al. The encryption of data as well as its </w:t>
      </w:r>
      <w:r>
        <w:rPr>
          <w:rFonts w:ascii="Times New Roman" w:eastAsia="Times New Roman" w:hAnsi="Times New Roman" w:cs="Times New Roman"/>
          <w:sz w:val="24"/>
          <w:szCs w:val="24"/>
        </w:rPr>
        <w:lastRenderedPageBreak/>
        <w:t>analysis prior to processing may improve processing speeds by up to 70% in 2023. The inefficiency can be a major problem in the healthcare industry since accurate decisions and treatments are only possible by having data regarding patients readily available</w:t>
      </w:r>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143A5219"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need for research in the context of security techniques for encryption to protect patients' information, as well as facilitate accurate and reliable data analysis through a cloud-based health systems. While homomorphic encryption could be a feasible option but it is important to assess its effectiveness and efficacy when applied to large-scale healthcare settings</w:t>
      </w:r>
    </w:p>
    <w:p w14:paraId="1C6C4986" w14:textId="77777777" w:rsidR="00A40AC3" w:rsidRPr="00EB10DD" w:rsidRDefault="00E71B71">
      <w:pPr>
        <w:pStyle w:val="Heading3"/>
        <w:keepNext w:val="0"/>
        <w:keepLines w:val="0"/>
        <w:jc w:val="both"/>
        <w:rPr>
          <w:i w:val="0"/>
          <w:iCs w:val="0"/>
          <w:color w:val="000000"/>
        </w:rPr>
      </w:pPr>
      <w:bookmarkStart w:id="5" w:name="_Toc216688713"/>
      <w:r w:rsidRPr="00EB10DD">
        <w:rPr>
          <w:i w:val="0"/>
          <w:iCs w:val="0"/>
          <w:color w:val="000000"/>
        </w:rPr>
        <w:t>1.2.1Current Challenges:</w:t>
      </w:r>
      <w:bookmarkEnd w:id="5"/>
    </w:p>
    <w:p w14:paraId="014D5540" w14:textId="374F5D33"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could be an exciting, innovative technique, it faces a number of obstacles to its application for cloud-based health care. One of the biggest challenges is the increasing computation needed by HE. The BFV Schemes and CKKS are highly effective cryptographic schemes. They require a great deal of computing power since their calculations are complicated. This means they'll need a lot of memory and processing. Some instances it can impact cloud-based environments in a negative way</w:t>
      </w:r>
      <w:r>
        <w:rPr>
          <w:rFonts w:ascii="Times New Roman" w:eastAsia="Times New Roman" w:hAnsi="Times New Roman" w:cs="Times New Roman"/>
          <w:b/>
          <w:bCs/>
          <w:sz w:val="24"/>
          <w:szCs w:val="24"/>
        </w:rPr>
        <w:t>[6]</w:t>
      </w:r>
      <w:r>
        <w:rPr>
          <w:rFonts w:ascii="Times New Roman" w:eastAsia="Times New Roman" w:hAnsi="Times New Roman" w:cs="Times New Roman"/>
          <w:sz w:val="24"/>
          <w:szCs w:val="24"/>
        </w:rPr>
        <w:t>.</w:t>
      </w:r>
    </w:p>
    <w:p w14:paraId="0ECC3B3D" w14:textId="6145B4D5"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Cloud-based applications that connect health care systems poses a different issue. Most health organizations are currently using cloud-based data management tools. It is therefore difficult to integrate health information seamlessly. The main concern is capacity. To handle the increasing amount and complexity of health records, it's essential for </w:t>
      </w:r>
      <w:r w:rsidR="000843F6">
        <w:rPr>
          <w:rFonts w:ascii="Times New Roman" w:eastAsia="Times New Roman" w:hAnsi="Times New Roman" w:cs="Times New Roman"/>
          <w:sz w:val="24"/>
          <w:szCs w:val="24"/>
        </w:rPr>
        <w:t xml:space="preserve">Homomorphic Encryption </w:t>
      </w:r>
      <w:r>
        <w:rPr>
          <w:rFonts w:ascii="Times New Roman" w:eastAsia="Times New Roman" w:hAnsi="Times New Roman" w:cs="Times New Roman"/>
          <w:sz w:val="24"/>
          <w:szCs w:val="24"/>
        </w:rPr>
        <w:t>to be scalable</w:t>
      </w:r>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4C095579"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6" w:name="_Toc216688714"/>
      <w:r w:rsidRPr="00EB10DD">
        <w:rPr>
          <w:rFonts w:ascii="Times New Roman" w:eastAsia="Times New Roman" w:hAnsi="Times New Roman" w:cs="Times New Roman"/>
          <w:i w:val="0"/>
          <w:iCs w:val="0"/>
          <w:sz w:val="24"/>
          <w:szCs w:val="24"/>
        </w:rPr>
        <w:t>1.3 Research Aims and Objectives</w:t>
      </w:r>
      <w:bookmarkEnd w:id="6"/>
    </w:p>
    <w:p w14:paraId="1D20DEC9"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Aim: The aim of this research is to assess and compare the performance, security, and scalability of three homomorphic encryption techniques--Paillier, BFV, and CKKS--in cloud-based healthcare systems. The research will examine ways to implement the encryption techniques to ensure that they are safe and secure, yet nevertheless preserving computing efficiency</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110F7C52"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Objectives:</w:t>
      </w:r>
    </w:p>
    <w:p w14:paraId="1A210B37" w14:textId="77777777" w:rsidR="00A40AC3" w:rsidRDefault="00E71B71">
      <w:pPr>
        <w:numPr>
          <w:ilvl w:val="0"/>
          <w:numId w:val="2"/>
        </w:numPr>
        <w:shd w:val="clear" w:color="auto" w:fill="FFFFFF"/>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Comparative Analysis: Examine the computational effectiveness, security, and BFV encryption strategies using cloud-based analytics[5].</w:t>
      </w:r>
    </w:p>
    <w:p w14:paraId="00B80404" w14:textId="77777777" w:rsidR="00A40AC3" w:rsidRDefault="00E71B71">
      <w:pPr>
        <w:numPr>
          <w:ilvl w:val="0"/>
          <w:numId w:val="2"/>
        </w:numPr>
        <w:shd w:val="clear" w:color="auto" w:fill="FFFFFF"/>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lastRenderedPageBreak/>
        <w:t>Testing and comparison of performance Testing the schemes with actual datasets such as MIMICIII anonymized datasets. Also, you should determine whether these schemes can be used to be used in large-scale projects[12].</w:t>
      </w:r>
    </w:p>
    <w:p w14:paraId="2E7EC86C" w14:textId="77777777" w:rsidR="00A40AC3" w:rsidRDefault="00E71B71">
      <w:pPr>
        <w:numPr>
          <w:ilvl w:val="0"/>
          <w:numId w:val="2"/>
        </w:numPr>
        <w:shd w:val="clear" w:color="auto" w:fill="FFFFFF"/>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Model Development: Develop and create a model that helps in the integration of HealthEye to cloud-based services but also ensuring it doesn't interfere with the performance of these applications.</w:t>
      </w:r>
    </w:p>
    <w:p w14:paraId="50DBAF33" w14:textId="17758C4A" w:rsidR="00A40AC3" w:rsidRDefault="00E71B71">
      <w:pPr>
        <w:numPr>
          <w:ilvl w:val="0"/>
          <w:numId w:val="2"/>
        </w:numPr>
        <w:shd w:val="clear" w:color="auto" w:fill="FFFFFF"/>
        <w:spacing w:after="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Evaluation of feasibility, cost-effectiveness and scale-up of </w:t>
      </w:r>
      <w:r w:rsidR="000843F6">
        <w:rPr>
          <w:rFonts w:ascii="Times New Roman" w:eastAsia="Times New Roman" w:hAnsi="Times New Roman" w:cs="Times New Roman"/>
          <w:sz w:val="24"/>
          <w:szCs w:val="24"/>
        </w:rPr>
        <w:t xml:space="preserve">Homomorphic Encryption </w:t>
      </w:r>
      <w:r>
        <w:rPr>
          <w:rFonts w:ascii="Times New Roman" w:eastAsia="Times New Roman" w:hAnsi="Times New Roman" w:cs="Times New Roman"/>
          <w:sz w:val="24"/>
          <w:szCs w:val="24"/>
        </w:rPr>
        <w:t>-based cloud environments[4].</w:t>
      </w:r>
    </w:p>
    <w:p w14:paraId="16DD2650" w14:textId="77777777" w:rsidR="00A40AC3" w:rsidRDefault="00A40AC3">
      <w:pPr>
        <w:shd w:val="clear" w:color="auto" w:fill="FFFFFF"/>
        <w:spacing w:after="240" w:line="360" w:lineRule="auto"/>
        <w:ind w:left="720"/>
        <w:jc w:val="both"/>
        <w:rPr>
          <w:rFonts w:ascii="Times New Roman" w:eastAsia="Times New Roman" w:hAnsi="Times New Roman" w:cs="Times New Roman"/>
          <w:sz w:val="24"/>
          <w:szCs w:val="24"/>
        </w:rPr>
      </w:pPr>
    </w:p>
    <w:p w14:paraId="3D1380B6"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7" w:name="_Toc216688715"/>
      <w:r w:rsidRPr="00EB10DD">
        <w:rPr>
          <w:rFonts w:ascii="Times New Roman" w:eastAsia="Times New Roman" w:hAnsi="Times New Roman" w:cs="Times New Roman"/>
          <w:i w:val="0"/>
          <w:iCs w:val="0"/>
          <w:sz w:val="24"/>
          <w:szCs w:val="24"/>
        </w:rPr>
        <w:t>1.4 Significance of this research</w:t>
      </w:r>
      <w:bookmarkEnd w:id="7"/>
    </w:p>
    <w:p w14:paraId="303DA20E" w14:textId="624AA63F"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will address the privacy concerns of cloud healthcare by evaluating techniques for homomorphic decoders.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enables organisations to secure analyze encrypted information, reducing privacy risk</w:t>
      </w:r>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477EC80E"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can affect cloud computing as well as healthcare. It offers an efficient solution for data security and privacy. This in turn could encourage the adoption of cloud-based medical systems. As a result, the security of data about patients would be enhanced and so too would their quality. In addition, the research conducted on Higher Education will be used to improve the quality of healthcare</w:t>
      </w:r>
      <w:r>
        <w:rPr>
          <w:rFonts w:ascii="Times New Roman" w:eastAsia="Times New Roman" w:hAnsi="Times New Roman" w:cs="Times New Roman"/>
          <w:b/>
          <w:bCs/>
          <w:sz w:val="24"/>
          <w:szCs w:val="24"/>
        </w:rPr>
        <w:t xml:space="preserve">[14] </w:t>
      </w:r>
      <w:r>
        <w:rPr>
          <w:rFonts w:ascii="Times New Roman" w:eastAsia="Times New Roman" w:hAnsi="Times New Roman" w:cs="Times New Roman"/>
          <w:sz w:val="24"/>
          <w:szCs w:val="24"/>
        </w:rPr>
        <w:t>.</w:t>
      </w:r>
    </w:p>
    <w:p w14:paraId="11F620A0"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190F5E1A"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1174506C"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031BF034"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1F8DC4BC"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3A6D5312"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7B786D03" w14:textId="77777777" w:rsidR="00384BCC" w:rsidRDefault="00384BCC">
      <w:pPr>
        <w:pStyle w:val="Heading1"/>
        <w:keepNext w:val="0"/>
        <w:keepLines w:val="0"/>
        <w:rPr>
          <w:i w:val="0"/>
          <w:iCs w:val="0"/>
          <w:sz w:val="24"/>
          <w:szCs w:val="24"/>
        </w:rPr>
      </w:pPr>
      <w:bookmarkStart w:id="8" w:name="_cetqg18wp6lk" w:colFirst="0" w:colLast="0"/>
      <w:bookmarkStart w:id="9" w:name="_Toc216688716"/>
      <w:bookmarkEnd w:id="8"/>
    </w:p>
    <w:p w14:paraId="1BA08911" w14:textId="437BB26A" w:rsidR="00A40AC3" w:rsidRPr="00EB10DD" w:rsidRDefault="00E71B71">
      <w:pPr>
        <w:pStyle w:val="Heading1"/>
        <w:keepNext w:val="0"/>
        <w:keepLines w:val="0"/>
        <w:rPr>
          <w:i w:val="0"/>
          <w:iCs w:val="0"/>
          <w:sz w:val="24"/>
          <w:szCs w:val="24"/>
        </w:rPr>
      </w:pPr>
      <w:r w:rsidRPr="00EB10DD">
        <w:rPr>
          <w:i w:val="0"/>
          <w:iCs w:val="0"/>
          <w:sz w:val="24"/>
          <w:szCs w:val="24"/>
        </w:rPr>
        <w:lastRenderedPageBreak/>
        <w:t>2. Literature Review</w:t>
      </w:r>
      <w:bookmarkEnd w:id="9"/>
    </w:p>
    <w:p w14:paraId="78B7070C"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10" w:name="_Toc216688717"/>
      <w:r w:rsidRPr="00EB10DD">
        <w:rPr>
          <w:rFonts w:ascii="Times New Roman" w:eastAsia="Times New Roman" w:hAnsi="Times New Roman" w:cs="Times New Roman"/>
          <w:i w:val="0"/>
          <w:iCs w:val="0"/>
          <w:sz w:val="24"/>
          <w:szCs w:val="24"/>
        </w:rPr>
        <w:t>2.1 Introduction:</w:t>
      </w:r>
      <w:bookmarkEnd w:id="10"/>
    </w:p>
    <w:p w14:paraId="20964834" w14:textId="0EFA3F94"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review of literature aims to offer a broad overview of current research regarding homomorphic Encryption. This review also discusses its use in cloud based medical systems. Homomorphic encoded is a technique of encryption, which allows the use encrypted data to carry out computations. This results in encrypted data. The method used to encrypt sensitive information ensures its privacy and protection even as it is being computed. In a cloud computing environment, when data is being stored, transferred, and processed remotely,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presents a way that can protect medical confidentiality. This report will examine the main trends and issues in using HE as a healthcare tool</w:t>
      </w:r>
      <w:r>
        <w:rPr>
          <w:rFonts w:ascii="Times New Roman" w:eastAsia="Times New Roman" w:hAnsi="Times New Roman" w:cs="Times New Roman"/>
          <w:b/>
          <w:bCs/>
          <w:sz w:val="24"/>
          <w:szCs w:val="24"/>
        </w:rPr>
        <w:t>[12]</w:t>
      </w:r>
      <w:r>
        <w:rPr>
          <w:rFonts w:ascii="Times New Roman" w:eastAsia="Times New Roman" w:hAnsi="Times New Roman" w:cs="Times New Roman"/>
          <w:sz w:val="24"/>
          <w:szCs w:val="24"/>
        </w:rPr>
        <w:t>.</w:t>
      </w:r>
    </w:p>
    <w:p w14:paraId="405CBBA5" w14:textId="5331D3C9"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will cover a range of different contributions. In this section, we will examine their impact on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for Healthcare. We'll also look at some of the challenges they face. In this section, we'll focus on implementation problems and healthcare cloud systems</w:t>
      </w:r>
      <w:r>
        <w:rPr>
          <w:rFonts w:ascii="Times New Roman" w:eastAsia="Times New Roman" w:hAnsi="Times New Roman" w:cs="Times New Roman"/>
          <w:b/>
          <w:bCs/>
          <w:sz w:val="24"/>
          <w:szCs w:val="24"/>
        </w:rPr>
        <w:t>[4]</w:t>
      </w:r>
      <w:r>
        <w:rPr>
          <w:rFonts w:ascii="Times New Roman" w:eastAsia="Times New Roman" w:hAnsi="Times New Roman" w:cs="Times New Roman"/>
          <w:sz w:val="24"/>
          <w:szCs w:val="24"/>
        </w:rPr>
        <w:t>.</w:t>
      </w:r>
    </w:p>
    <w:p w14:paraId="40979118" w14:textId="77777777" w:rsidR="00A40AC3" w:rsidRPr="00EB10DD" w:rsidRDefault="00E71B71">
      <w:pPr>
        <w:pStyle w:val="Heading2"/>
        <w:keepNext w:val="0"/>
        <w:keepLines w:val="0"/>
        <w:rPr>
          <w:rFonts w:ascii="Times New Roman" w:eastAsia="Times New Roman" w:hAnsi="Times New Roman" w:cs="Times New Roman"/>
          <w:i w:val="0"/>
          <w:iCs w:val="0"/>
          <w:sz w:val="24"/>
          <w:szCs w:val="24"/>
        </w:rPr>
      </w:pPr>
      <w:bookmarkStart w:id="11" w:name="_Toc216688718"/>
      <w:r>
        <w:rPr>
          <w:rFonts w:ascii="Times New Roman" w:eastAsia="Times New Roman" w:hAnsi="Times New Roman" w:cs="Times New Roman"/>
          <w:sz w:val="24"/>
          <w:szCs w:val="24"/>
        </w:rPr>
        <w:t xml:space="preserve">2.2 </w:t>
      </w:r>
      <w:r w:rsidRPr="00EB10DD">
        <w:rPr>
          <w:rFonts w:ascii="Times New Roman" w:eastAsia="Times New Roman" w:hAnsi="Times New Roman" w:cs="Times New Roman"/>
          <w:i w:val="0"/>
          <w:iCs w:val="0"/>
          <w:sz w:val="24"/>
          <w:szCs w:val="24"/>
        </w:rPr>
        <w:t>Thematic Review</w:t>
      </w:r>
      <w:bookmarkEnd w:id="11"/>
    </w:p>
    <w:p w14:paraId="11A60BA1" w14:textId="77777777" w:rsidR="00A40AC3" w:rsidRPr="00EB10DD" w:rsidRDefault="00E71B71">
      <w:pPr>
        <w:pStyle w:val="Heading3"/>
        <w:keepNext w:val="0"/>
        <w:keepLines w:val="0"/>
        <w:jc w:val="both"/>
        <w:rPr>
          <w:i w:val="0"/>
          <w:iCs w:val="0"/>
          <w:color w:val="000000"/>
        </w:rPr>
      </w:pPr>
      <w:bookmarkStart w:id="12" w:name="_Toc216688719"/>
      <w:r w:rsidRPr="00EB10DD">
        <w:rPr>
          <w:i w:val="0"/>
          <w:iCs w:val="0"/>
          <w:color w:val="000000"/>
        </w:rPr>
        <w:t>2.2.1 Major Contributions, Gaps &amp; Key Information</w:t>
      </w:r>
      <w:bookmarkEnd w:id="12"/>
    </w:p>
    <w:p w14:paraId="2A18E506" w14:textId="4E438F3A"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Homomorphic Encryption Homomorphic Encryption, which is the primary research area of a number of new studies. (HE). This is the case for healthcare as well. These research studies are intended to assist in determining the most efficient approach to make use of cloud-based data analysis technologies.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is able to offer a reliable solution to security and privacy concerns with regards to cloud-based storage as well as processing. A number of studies found that 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system can be efficient in storing and analyzing health information, with the ability to maintain important data analytics. The difficulties of expanding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and its use remain</w:t>
      </w:r>
      <w:r>
        <w:rPr>
          <w:rFonts w:ascii="Times New Roman" w:eastAsia="Times New Roman" w:hAnsi="Times New Roman" w:cs="Times New Roman"/>
          <w:b/>
          <w:bCs/>
          <w:sz w:val="24"/>
          <w:szCs w:val="24"/>
        </w:rPr>
        <w:t>[5]</w:t>
      </w:r>
      <w:r>
        <w:rPr>
          <w:rFonts w:ascii="Times New Roman" w:eastAsia="Times New Roman" w:hAnsi="Times New Roman" w:cs="Times New Roman"/>
          <w:sz w:val="24"/>
          <w:szCs w:val="24"/>
        </w:rPr>
        <w:t>.</w:t>
      </w:r>
    </w:p>
    <w:p w14:paraId="1816E03D"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et al. It is a significant contribution. (2021), who conducted a comparative study of three popular HE schemes--Paillier, BFV (Brakerski-Fan-Vercauteren), and CKKS (Cheon-Kim-Kim-Song). Their study focused on the implementation of encryption in healthcare. Paillier was the least level of complexity, and therefore was insufficient for calculations which involve a high degree of complexity. The two programs BFV &amp; CKKS allow for multiplication and addition. </w:t>
      </w:r>
      <w:r>
        <w:rPr>
          <w:rFonts w:ascii="Times New Roman" w:eastAsia="Times New Roman" w:hAnsi="Times New Roman" w:cs="Times New Roman"/>
          <w:sz w:val="24"/>
          <w:szCs w:val="24"/>
        </w:rPr>
        <w:lastRenderedPageBreak/>
        <w:t>They are better suited to analysing medical information. They require more computing that could limit their effectiveness</w:t>
      </w:r>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40A53B75" w14:textId="26C6C738"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providing valuable information, these researches also highlighted a significant gap. That is the absence of empirical data which evaluates actual-world performance for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techniques in cloud based systems. Despite numerous research studies that prove the potential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to protect data in a secure manner, only a small number have investigated these techniques at large scales. Many studies have already been carried out to test the safety and privacy features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However, little is known about the potential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to work in cloud-based healthcare environments</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1DE6D34B" w14:textId="6A6FE0C4"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the literature shows a deficit of knowledge on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effectiveness and efficiency. Most studies address the issue of security in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technology, however there are still many issues with regard to resource usage and overhead. This is even more true with regard to huge healthcare datasets. Not enough research has been done to determine the true cost of cloud computing for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in terms of resources used and operation overhead</w:t>
      </w:r>
      <w:r>
        <w:rPr>
          <w:rFonts w:ascii="Times New Roman" w:eastAsia="Times New Roman" w:hAnsi="Times New Roman" w:cs="Times New Roman"/>
          <w:b/>
          <w:bCs/>
          <w:sz w:val="24"/>
          <w:szCs w:val="24"/>
        </w:rPr>
        <w:t>[9]</w:t>
      </w:r>
      <w:r>
        <w:rPr>
          <w:rFonts w:ascii="Times New Roman" w:eastAsia="Times New Roman" w:hAnsi="Times New Roman" w:cs="Times New Roman"/>
          <w:sz w:val="24"/>
          <w:szCs w:val="24"/>
        </w:rPr>
        <w:t>.</w:t>
      </w:r>
    </w:p>
    <w:p w14:paraId="3B44AB47" w14:textId="77777777" w:rsidR="00A40AC3" w:rsidRPr="00EB10DD" w:rsidRDefault="00E71B71">
      <w:pPr>
        <w:pStyle w:val="Heading3"/>
        <w:keepNext w:val="0"/>
        <w:keepLines w:val="0"/>
        <w:jc w:val="both"/>
        <w:rPr>
          <w:i w:val="0"/>
          <w:iCs w:val="0"/>
          <w:color w:val="000000"/>
        </w:rPr>
      </w:pPr>
      <w:bookmarkStart w:id="13" w:name="_Toc216688720"/>
      <w:r w:rsidRPr="00EB10DD">
        <w:rPr>
          <w:i w:val="0"/>
          <w:iCs w:val="0"/>
          <w:color w:val="000000"/>
        </w:rPr>
        <w:t>2.2.2 Theoretical Framework:</w:t>
      </w:r>
      <w:bookmarkEnd w:id="13"/>
    </w:p>
    <w:p w14:paraId="546BA420" w14:textId="7A09358D"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is based around "computations with encrypted data", allowing the data to remain encrypted. In contrast to conventional encryption which requires that data must be decrypted first before being processed or analyzed,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technology allows mathematic operations to take place on the encrypted data without ever decrypting it. As a result, all the data on the system are private, safe, and protected.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allows this option to be viable, especially in healthcare cloud systems</w:t>
      </w:r>
      <w:r>
        <w:rPr>
          <w:rFonts w:ascii="Times New Roman" w:eastAsia="Times New Roman" w:hAnsi="Times New Roman" w:cs="Times New Roman"/>
          <w:b/>
          <w:bCs/>
          <w:sz w:val="24"/>
          <w:szCs w:val="24"/>
        </w:rPr>
        <w:t>[4]</w:t>
      </w:r>
      <w:r>
        <w:rPr>
          <w:rFonts w:ascii="Times New Roman" w:eastAsia="Times New Roman" w:hAnsi="Times New Roman" w:cs="Times New Roman"/>
          <w:sz w:val="24"/>
          <w:szCs w:val="24"/>
        </w:rPr>
        <w:t>.</w:t>
      </w:r>
    </w:p>
    <w:p w14:paraId="40843797" w14:textId="2BF91831" w:rsidR="00A40AC3" w:rsidRDefault="000843F6">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Homomorphic Encryption</w:t>
      </w:r>
      <w:r w:rsidR="00E71B71">
        <w:rPr>
          <w:rFonts w:ascii="Times New Roman" w:eastAsia="Times New Roman" w:hAnsi="Times New Roman" w:cs="Times New Roman"/>
          <w:sz w:val="24"/>
          <w:szCs w:val="24"/>
        </w:rPr>
        <w:t xml:space="preserve"> operates by allowing you to carry out mathematical operations (such as addition or multiplying) on encoded data. Your results will then be sent to you encrypted. Your plaintext data will not be visible until you have the code for decrypting them. </w:t>
      </w:r>
      <w:r>
        <w:rPr>
          <w:rFonts w:ascii="Times New Roman" w:eastAsia="Times New Roman" w:hAnsi="Times New Roman" w:cs="Times New Roman"/>
          <w:sz w:val="24"/>
          <w:szCs w:val="24"/>
        </w:rPr>
        <w:t>Homomorphic Encryption</w:t>
      </w:r>
      <w:r w:rsidR="00E71B71">
        <w:rPr>
          <w:rFonts w:ascii="Times New Roman" w:eastAsia="Times New Roman" w:hAnsi="Times New Roman" w:cs="Times New Roman"/>
          <w:sz w:val="24"/>
          <w:szCs w:val="24"/>
        </w:rPr>
        <w:t xml:space="preserve"> possesses a feature that allows for computations (including cloud-based) to be secured while maintaining confidentiality.</w:t>
      </w:r>
    </w:p>
    <w:p w14:paraId="2B557F23" w14:textId="56812AB5"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mathematical algorithms used for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 namely BFV and CKKS - as well as FHE, (Fully Homomorphic), (Bit-For-Void), are a good foundation to allow complex data operations. Costly computations are a major obstacle to adoption. When evaluating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the use of cloud-based computing must be weighed against security and cost</w:t>
      </w:r>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09FB2F0B" w14:textId="77777777" w:rsidR="00A40AC3" w:rsidRPr="00EB10DD" w:rsidRDefault="00E71B71">
      <w:pPr>
        <w:pStyle w:val="Heading3"/>
        <w:keepNext w:val="0"/>
        <w:keepLines w:val="0"/>
        <w:rPr>
          <w:i w:val="0"/>
          <w:iCs w:val="0"/>
          <w:color w:val="000000"/>
        </w:rPr>
      </w:pPr>
      <w:bookmarkStart w:id="14" w:name="_Toc216688721"/>
      <w:r w:rsidRPr="00EB10DD">
        <w:rPr>
          <w:i w:val="0"/>
          <w:iCs w:val="0"/>
          <w:color w:val="000000"/>
        </w:rPr>
        <w:t>2.2.3 Technical Framework</w:t>
      </w:r>
      <w:bookmarkEnd w:id="14"/>
    </w:p>
    <w:p w14:paraId="04487DDC" w14:textId="132FEA6B"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hybrid technique is becoming increasingly popular. Different advantages as well disadvantages are present. Paillier encryption, one of a range of</w:t>
      </w:r>
      <w:r w:rsidR="000843F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scheme developed by researchers. The data is multiplied and not increased. Paillier combines simplicity with data analytics such as summarizing, analyzing and decrypting data. However, multiplication and more complex tasks are not available. Paillier does not have this capability and, therefore, is not suitable for any healthcare system that requires sophisticated analytics using patient encrypted data</w:t>
      </w:r>
      <w:r>
        <w:rPr>
          <w:rFonts w:ascii="Times New Roman" w:eastAsia="Times New Roman" w:hAnsi="Times New Roman" w:cs="Times New Roman"/>
          <w:b/>
          <w:bCs/>
          <w:sz w:val="24"/>
          <w:szCs w:val="24"/>
        </w:rPr>
        <w:t>[13]</w:t>
      </w:r>
      <w:r>
        <w:rPr>
          <w:rFonts w:ascii="Times New Roman" w:eastAsia="Times New Roman" w:hAnsi="Times New Roman" w:cs="Times New Roman"/>
          <w:sz w:val="24"/>
          <w:szCs w:val="24"/>
        </w:rPr>
        <w:t>.</w:t>
      </w:r>
    </w:p>
    <w:p w14:paraId="6C11119F"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schemes, BFV &amp; CKKS, are FHE schemes. These schemes allow you to multiply or add up encrypted data. CKKS excels when it comes to approximate calculations. It is very useful for analytics used in the healthcare industry, as precision does not matter. BFV/CKKS, while a powerful and useful tool, has a significant computational overhead. This may increase resource usage, especially for large datasets.</w:t>
      </w:r>
      <w:r>
        <w:rPr>
          <w:rFonts w:ascii="Times New Roman" w:eastAsia="Times New Roman" w:hAnsi="Times New Roman" w:cs="Times New Roman"/>
          <w:b/>
          <w:bCs/>
          <w:sz w:val="24"/>
          <w:szCs w:val="24"/>
        </w:rPr>
        <w:t>[9]</w:t>
      </w:r>
    </w:p>
    <w:p w14:paraId="65DE0382" w14:textId="77777777" w:rsidR="00A40AC3" w:rsidRDefault="00E71B71">
      <w:pPr>
        <w:shd w:val="clear" w:color="auto" w:fill="FFFFFF"/>
        <w:spacing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BFV &amp; CKKS in Healthcare are confronted with issues of efficiency due to the high volume and complexity information. Because these cloud-based apps are so large, their costs of computing and requirements for memory and processing can be prohibitive. Researchers are working to find new ways of optimizing large-scale software applications</w:t>
      </w:r>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t>.</w:t>
      </w:r>
    </w:p>
    <w:p w14:paraId="11399115" w14:textId="77777777" w:rsidR="00A40AC3" w:rsidRPr="00EB10DD" w:rsidRDefault="00E71B71">
      <w:pPr>
        <w:pStyle w:val="Heading3"/>
        <w:keepNext w:val="0"/>
        <w:keepLines w:val="0"/>
        <w:rPr>
          <w:i w:val="0"/>
          <w:iCs w:val="0"/>
          <w:color w:val="000000"/>
        </w:rPr>
      </w:pPr>
      <w:bookmarkStart w:id="15" w:name="_Toc216688722"/>
      <w:r w:rsidRPr="00EB10DD">
        <w:rPr>
          <w:i w:val="0"/>
          <w:iCs w:val="0"/>
          <w:color w:val="000000"/>
        </w:rPr>
        <w:t>2.2.4 Connection to your Study</w:t>
      </w:r>
      <w:bookmarkEnd w:id="15"/>
    </w:p>
    <w:p w14:paraId="687F99F5" w14:textId="41FCBFBF"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is an extension of research conducted previously that examines Paillier the BFV as well as CKKS performances in the cloud. This study provides evidence on the way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methods performed against real-world healthcare datasets. For instance the MIMIC-III anonymized patient record. Cloud-based environments can be a fantastic environment to try these strategies and learn more about how you can integrate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 healthcare facilities</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02424937" w14:textId="25027CF1"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Moreover, the study fills in some gaps. It does not focus on the security or privacy benefits. This research also examines the operational challenges of its cloud deployment. One of the major contributions of this research to literature is the detailed evaluation of computing overheads and resources required for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Also, it shed light on costs-effectiveness. This study aims at filling a crucial gap in existing literature by integrating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technology into cloud based medical systems.</w:t>
      </w:r>
    </w:p>
    <w:p w14:paraId="43FF6419" w14:textId="77777777" w:rsidR="00A40AC3" w:rsidRPr="00EB10DD" w:rsidRDefault="00E71B71">
      <w:pPr>
        <w:pStyle w:val="Heading3"/>
        <w:keepNext w:val="0"/>
        <w:keepLines w:val="0"/>
        <w:spacing w:before="280"/>
        <w:jc w:val="both"/>
        <w:rPr>
          <w:i w:val="0"/>
          <w:iCs w:val="0"/>
          <w:color w:val="000000"/>
        </w:rPr>
      </w:pPr>
      <w:bookmarkStart w:id="16" w:name="_Toc216688723"/>
      <w:r w:rsidRPr="00EB10DD">
        <w:rPr>
          <w:i w:val="0"/>
          <w:iCs w:val="0"/>
          <w:color w:val="000000"/>
        </w:rPr>
        <w:t>2.2.5 Applications and Challenges of Homomorphic Encryption in Cloud-based Healthcare Systems</w:t>
      </w:r>
      <w:bookmarkEnd w:id="16"/>
    </w:p>
    <w:p w14:paraId="37AFF7DD" w14:textId="22502479"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Homomorphic encryption (HE) is being touted as an effective method of protecting healthcare information in cloud-based systems while permitting the analysis of encrypted information. The capacity of </w:t>
      </w:r>
      <w:r w:rsidR="000843F6">
        <w:rPr>
          <w:rFonts w:ascii="Times New Roman" w:eastAsia="Times New Roman" w:hAnsi="Times New Roman" w:cs="Times New Roman"/>
          <w:sz w:val="24"/>
          <w:szCs w:val="24"/>
        </w:rPr>
        <w:t xml:space="preserve"> Homomorphic Encryption</w:t>
      </w:r>
      <w:r>
        <w:rPr>
          <w:rFonts w:ascii="Times New Roman" w:eastAsia="Times New Roman" w:hAnsi="Times New Roman" w:cs="Times New Roman"/>
          <w:sz w:val="24"/>
          <w:szCs w:val="24"/>
        </w:rPr>
        <w:t xml:space="preserve"> to ensure confidentiality while making it possible to perform computations in a secure manner is the greatest protection for private health data. But, the use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within health cloud services has several possibilities and challenges that require more research.</w:t>
      </w:r>
    </w:p>
    <w:p w14:paraId="74C4AF86" w14:textId="77777777" w:rsidR="00A40AC3" w:rsidRPr="00EB10DD" w:rsidRDefault="00E71B71">
      <w:pPr>
        <w:pStyle w:val="Heading4"/>
        <w:rPr>
          <w:rFonts w:ascii="Times New Roman" w:eastAsia="Times New Roman" w:hAnsi="Times New Roman" w:cs="Times New Roman"/>
          <w:b/>
          <w:bCs/>
          <w:color w:val="000000"/>
        </w:rPr>
      </w:pPr>
      <w:bookmarkStart w:id="17" w:name="_Toc216688724"/>
      <w:r w:rsidRPr="00EB10DD">
        <w:rPr>
          <w:rFonts w:ascii="Times New Roman" w:eastAsia="Times New Roman" w:hAnsi="Times New Roman" w:cs="Times New Roman"/>
          <w:b/>
          <w:bCs/>
          <w:color w:val="000000"/>
        </w:rPr>
        <w:t>2.2.5.1 Applications of Homomorphic Encryption</w:t>
      </w:r>
      <w:bookmarkEnd w:id="17"/>
    </w:p>
    <w:p w14:paraId="388EAA81" w14:textId="6DD62E7F"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main uses of homomorphic encryption within healthcare cloud systems is to ensure the security of sensitive patient information like medical records, diagnoses and treatment plans are safe while processing by the cloud. Through 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technology, healthcare providers are able to perform calculations with encrypted data and not expose confidential information to anyone else or their systems. This is crucial in the case of large data sets including the anonymized MIMIC-III data set, which contains important medical data that may be used to target cyber-attacks[3].</w:t>
      </w:r>
    </w:p>
    <w:p w14:paraId="542FF665" w14:textId="5ACCE402"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could be used in predictive analytics as well as the tools for making decisions that depend upon healthcare information. Healthcare systems, for instance, could use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 order to study changes in health records of patients as well as ensure privacy isn't compromised. This could help in making decision-based on data to make personalized treatments, development of drugs as well as monitoring public health as well as ensuring compliance with rules regarding privacy of information, like HIPAA within the United States[4].</w:t>
      </w:r>
    </w:p>
    <w:p w14:paraId="4F0C713C" w14:textId="252FA5EA"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Additionally,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can support research efforts through enabling secure data sharing among hospitals, research institutes as well as pharmaceutical firms. Data that is encrypted and secured is analyzed together which allows for research that does not compromise the privacy of patients. This allows multi-center studies, long-term research and creation of innovative medical technology and are more dependent to cloud computing.</w:t>
      </w:r>
    </w:p>
    <w:p w14:paraId="2B60DDE5" w14:textId="77777777" w:rsidR="00A40AC3" w:rsidRPr="00EB10DD" w:rsidRDefault="00E71B71">
      <w:pPr>
        <w:pStyle w:val="Heading4"/>
        <w:keepNext w:val="0"/>
        <w:keepLines w:val="0"/>
        <w:shd w:val="clear" w:color="auto" w:fill="FFFFFF"/>
        <w:spacing w:before="0" w:after="0" w:line="360" w:lineRule="auto"/>
        <w:jc w:val="both"/>
        <w:rPr>
          <w:rFonts w:ascii="Times New Roman" w:eastAsia="Times New Roman" w:hAnsi="Times New Roman" w:cs="Times New Roman"/>
          <w:b/>
          <w:bCs/>
          <w:color w:val="000000"/>
        </w:rPr>
      </w:pPr>
      <w:bookmarkStart w:id="18" w:name="_Toc216688725"/>
      <w:r w:rsidRPr="00EB10DD">
        <w:rPr>
          <w:rFonts w:ascii="Times New Roman" w:eastAsia="Times New Roman" w:hAnsi="Times New Roman" w:cs="Times New Roman"/>
          <w:b/>
          <w:bCs/>
          <w:color w:val="000000"/>
        </w:rPr>
        <w:t>2.2.5.2 Challenges in Implementing Homomorphic Encryption</w:t>
      </w:r>
      <w:bookmarkEnd w:id="18"/>
    </w:p>
    <w:p w14:paraId="3E2D5E87" w14:textId="02436943"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it is a promising technology that homomorphic encryption within healthcare systems has many issues. One of the main obstacles is the cost of computation that is associated with homomorphic encryption. Strategies like BFV as well as CKKS demand significant computing power, specifically when they're applied to massive datasets. They can also cause performance issues, particularly in cloud-based environments, where instantaneous data processing is vital for quick decision-making. Therefore, companies have to carefully weigh the benefits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 terms of security and the requirement for speedy data processing.</w:t>
      </w:r>
    </w:p>
    <w:p w14:paraId="6D902DB1" w14:textId="72B7595A"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the integration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 existing cloud-based health systems presents interoperability problems. Healthcare institutions use cloud computing platforms that have their specific encryption protocols as well as data management procedures. The integration of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 these systems needs significant changes and adjustments in order to guarantee compatibility. Additionally, the capacity of 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system in massive cloud environments is an important issue, because encryption strategies might not be able to cope with the ever-growing volume of healthcare information.</w:t>
      </w:r>
    </w:p>
    <w:p w14:paraId="4F35D889" w14:textId="00370F61"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is another barrier. Although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increases security, it increases the cost of computation. The amount of resources needed for encryption as well as processing and the decryption of medical data could be huge, which can result in increased operational expenses for healthcare organizations. It could prove prohibitive for small healthcare facilities or with a limited budget for security infrastructure.</w:t>
      </w:r>
    </w:p>
    <w:p w14:paraId="5FC0D5B6" w14:textId="2FEE2D28"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although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can enable secure computations on encrypted data, it is not able to completely eliminate security risks. Security of the data, integrity of encryption keys and the risk of attacks via side channels are issues that must be considered in every medical application using 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w:t>
      </w:r>
    </w:p>
    <w:p w14:paraId="03D38E13" w14:textId="77777777" w:rsidR="00A40AC3" w:rsidRPr="00EB10DD" w:rsidRDefault="00E71B71">
      <w:pPr>
        <w:pStyle w:val="Heading1"/>
        <w:keepNext w:val="0"/>
        <w:keepLines w:val="0"/>
        <w:jc w:val="both"/>
        <w:rPr>
          <w:i w:val="0"/>
          <w:iCs w:val="0"/>
          <w:sz w:val="24"/>
          <w:szCs w:val="24"/>
        </w:rPr>
      </w:pPr>
      <w:bookmarkStart w:id="19" w:name="_Toc216688726"/>
      <w:r w:rsidRPr="00EB10DD">
        <w:rPr>
          <w:i w:val="0"/>
          <w:iCs w:val="0"/>
          <w:sz w:val="24"/>
          <w:szCs w:val="24"/>
        </w:rPr>
        <w:lastRenderedPageBreak/>
        <w:t>3. Methodology</w:t>
      </w:r>
      <w:bookmarkEnd w:id="19"/>
    </w:p>
    <w:p w14:paraId="65FE120B" w14:textId="77777777" w:rsidR="00A40AC3" w:rsidRPr="00EB10DD" w:rsidRDefault="00E71B71">
      <w:pPr>
        <w:pStyle w:val="Heading2"/>
        <w:keepNext w:val="0"/>
        <w:keepLines w:val="0"/>
        <w:shd w:val="clear" w:color="auto" w:fill="FFFFFF"/>
        <w:spacing w:before="0" w:after="0" w:line="360" w:lineRule="auto"/>
        <w:rPr>
          <w:rFonts w:ascii="Times New Roman" w:eastAsia="Times New Roman" w:hAnsi="Times New Roman" w:cs="Times New Roman"/>
          <w:i w:val="0"/>
          <w:iCs w:val="0"/>
          <w:sz w:val="24"/>
          <w:szCs w:val="24"/>
        </w:rPr>
      </w:pPr>
      <w:bookmarkStart w:id="20" w:name="_Toc216688727"/>
      <w:r w:rsidRPr="00EB10DD">
        <w:rPr>
          <w:rFonts w:ascii="Times New Roman" w:eastAsia="Times New Roman" w:hAnsi="Times New Roman" w:cs="Times New Roman"/>
          <w:i w:val="0"/>
          <w:iCs w:val="0"/>
          <w:sz w:val="24"/>
          <w:szCs w:val="24"/>
        </w:rPr>
        <w:t>3.1 Research Design</w:t>
      </w:r>
      <w:bookmarkEnd w:id="20"/>
    </w:p>
    <w:p w14:paraId="5F07111A" w14:textId="718FD1CE"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uses a comparative methodology' to assess, compare, and evaluate three homomorphic encoding, or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schemes – BFV CKKS &amp; Paillier – within a cloud-based system of healthcare. For this project, the comparative study approach is ideal as it allows an extensive analysis of every scheme, its performance and security. The research will provide information on the benefits of encryption as well its limits for the security of healthcare data</w:t>
      </w:r>
      <w:r>
        <w:rPr>
          <w:rFonts w:ascii="Times New Roman" w:eastAsia="Times New Roman" w:hAnsi="Times New Roman" w:cs="Times New Roman"/>
          <w:b/>
          <w:bCs/>
          <w:sz w:val="24"/>
          <w:szCs w:val="24"/>
        </w:rPr>
        <w:t>[6]</w:t>
      </w:r>
      <w:r>
        <w:rPr>
          <w:rFonts w:ascii="Times New Roman" w:eastAsia="Times New Roman" w:hAnsi="Times New Roman" w:cs="Times New Roman"/>
          <w:sz w:val="24"/>
          <w:szCs w:val="24"/>
        </w:rPr>
        <w:t>.</w:t>
      </w:r>
    </w:p>
    <w:p w14:paraId="2D27FBDF" w14:textId="2CB4DD59"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number of cryptographic algorithms are evaluated. These schemes each come with unique technical properties, and have different tradeoffs. Paillier – a partially homomorphic encryption scheme – is much easier to implement. Paillier does not support operations which are complex. This makes it unsuitable for multifaceted analyses. BFV/CKKS use a homomorphic fully scheme capable of handling more complex data but with a high computational burden. It is possible to compare the </w:t>
      </w:r>
      <w:r w:rsidR="000843F6">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schemes and choose which one best suits cloud-based medical apps</w:t>
      </w:r>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71F6634A"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using these systems in the context of healthcare, comparing approaches enable us to be sure that the outcomes we obtain are real and based on reality. This allows us to select the right encryption method which can be used to large-scale technology. Analysis of data in the cloud is then a crucial component of our development plans in the future[</w:t>
      </w:r>
      <w:r>
        <w:rPr>
          <w:rFonts w:ascii="Times New Roman" w:eastAsia="Times New Roman" w:hAnsi="Times New Roman" w:cs="Times New Roman"/>
          <w:b/>
          <w:bCs/>
          <w:sz w:val="24"/>
          <w:szCs w:val="24"/>
        </w:rPr>
        <w:t>13]</w:t>
      </w:r>
      <w:r>
        <w:rPr>
          <w:rFonts w:ascii="Times New Roman" w:eastAsia="Times New Roman" w:hAnsi="Times New Roman" w:cs="Times New Roman"/>
          <w:sz w:val="24"/>
          <w:szCs w:val="24"/>
        </w:rPr>
        <w:t>.</w:t>
      </w:r>
    </w:p>
    <w:p w14:paraId="144C0073" w14:textId="77777777" w:rsidR="00A40AC3" w:rsidRPr="00EB10DD" w:rsidRDefault="00E71B71">
      <w:pPr>
        <w:pStyle w:val="Heading3"/>
        <w:keepNext w:val="0"/>
        <w:keepLines w:val="0"/>
        <w:jc w:val="both"/>
        <w:rPr>
          <w:i w:val="0"/>
          <w:iCs w:val="0"/>
          <w:color w:val="000000"/>
        </w:rPr>
      </w:pPr>
      <w:bookmarkStart w:id="21" w:name="_Toc216688728"/>
      <w:r w:rsidRPr="00EB10DD">
        <w:rPr>
          <w:i w:val="0"/>
          <w:iCs w:val="0"/>
          <w:color w:val="000000"/>
        </w:rPr>
        <w:t>3.1.1 Research and materials:</w:t>
      </w:r>
      <w:bookmarkEnd w:id="21"/>
    </w:p>
    <w:p w14:paraId="42BA0B47" w14:textId="77777777" w:rsidR="00A40AC3" w:rsidRPr="00EB10DD" w:rsidRDefault="00E71B71">
      <w:pPr>
        <w:pStyle w:val="Heading4"/>
        <w:shd w:val="clear" w:color="auto" w:fill="FFFFFF"/>
        <w:spacing w:after="240" w:line="360" w:lineRule="auto"/>
        <w:jc w:val="both"/>
        <w:rPr>
          <w:rFonts w:ascii="Times New Roman" w:eastAsia="Times New Roman" w:hAnsi="Times New Roman" w:cs="Times New Roman"/>
          <w:b/>
          <w:bCs/>
          <w:color w:val="000000"/>
        </w:rPr>
      </w:pPr>
      <w:bookmarkStart w:id="22" w:name="_Toc216688729"/>
      <w:r w:rsidRPr="00EB10DD">
        <w:rPr>
          <w:rFonts w:ascii="Times New Roman" w:eastAsia="Times New Roman" w:hAnsi="Times New Roman" w:cs="Times New Roman"/>
          <w:b/>
          <w:bCs/>
          <w:color w:val="000000"/>
        </w:rPr>
        <w:t>3.1.1.1 Methods:</w:t>
      </w:r>
      <w:bookmarkEnd w:id="22"/>
    </w:p>
    <w:p w14:paraId="764F71EA"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Mixed-methods research is utilized in this research, which encompasses quantitative as well as qualitative methodologies for research. The effectiveness in Paillier and BFV secured schemes are evaluated. The main focus is on the quantitative measures like the ones used to measure efficiency, computational resources and security. They allow to evaluate encryption techniques in terms of their ability to safeguard health information in cloud environments</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5662A4FE" w14:textId="77777777" w:rsidR="00F613B3" w:rsidRDefault="00F613B3">
      <w:pPr>
        <w:shd w:val="clear" w:color="auto" w:fill="FFFFFF"/>
        <w:spacing w:after="240" w:line="360" w:lineRule="auto"/>
        <w:jc w:val="both"/>
        <w:rPr>
          <w:rFonts w:ascii="Times New Roman" w:eastAsia="Times New Roman" w:hAnsi="Times New Roman" w:cs="Times New Roman"/>
          <w:sz w:val="24"/>
          <w:szCs w:val="24"/>
        </w:rPr>
      </w:pPr>
    </w:p>
    <w:p w14:paraId="60D21704" w14:textId="3F0620C5" w:rsidR="00A40AC3" w:rsidRPr="00FD279C" w:rsidRDefault="00E71B71" w:rsidP="00FD279C">
      <w:pPr>
        <w:numPr>
          <w:ilvl w:val="0"/>
          <w:numId w:val="1"/>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lastRenderedPageBreak/>
        <w:t>Data Collection</w:t>
      </w:r>
      <w:r w:rsidR="00FD279C">
        <w:rPr>
          <w:rFonts w:ascii="Times New Roman" w:eastAsia="Times New Roman" w:hAnsi="Times New Roman" w:cs="Times New Roman"/>
          <w:color w:val="000000"/>
          <w:sz w:val="24"/>
          <w:szCs w:val="24"/>
        </w:rPr>
        <w:t xml:space="preserve">:- </w:t>
      </w:r>
      <w:r w:rsidRPr="00FD279C">
        <w:rPr>
          <w:rFonts w:ascii="Times New Roman" w:eastAsia="Times New Roman" w:hAnsi="Times New Roman" w:cs="Times New Roman"/>
          <w:sz w:val="24"/>
          <w:szCs w:val="24"/>
        </w:rPr>
        <w:t>It will analyze both secondary data and primary information.</w:t>
      </w:r>
      <w:r w:rsidRPr="00FD279C">
        <w:rPr>
          <w:rFonts w:ascii="Times New Roman" w:eastAsia="Times New Roman" w:hAnsi="Times New Roman" w:cs="Times New Roman"/>
          <w:sz w:val="24"/>
          <w:szCs w:val="24"/>
        </w:rPr>
        <w:br/>
      </w:r>
    </w:p>
    <w:p w14:paraId="76C9DBC7" w14:textId="7488B7AE" w:rsidR="00A40AC3" w:rsidRPr="00F613B3" w:rsidRDefault="00E71B71" w:rsidP="00F613B3">
      <w:pPr>
        <w:numPr>
          <w:ilvl w:val="1"/>
          <w:numId w:val="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Secondary Data:</w:t>
      </w:r>
      <w:r>
        <w:rPr>
          <w:rFonts w:ascii="Times New Roman" w:eastAsia="Times New Roman" w:hAnsi="Times New Roman" w:cs="Times New Roman"/>
          <w:sz w:val="24"/>
          <w:szCs w:val="24"/>
        </w:rPr>
        <w:t xml:space="preserve"> Literature review to provide insight into research on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and theoretic frameworks in health care. These secondary data will help us understand how HE is being applied in cloud computing while maintaining privacy.</w:t>
      </w:r>
    </w:p>
    <w:p w14:paraId="39014DA4" w14:textId="57B96588" w:rsidR="00A40AC3" w:rsidRPr="00F613B3" w:rsidRDefault="00E71B71" w:rsidP="00F613B3">
      <w:pPr>
        <w:numPr>
          <w:ilvl w:val="1"/>
          <w:numId w:val="1"/>
        </w:numPr>
        <w:spacing w:line="360" w:lineRule="auto"/>
        <w:jc w:val="both"/>
        <w:rPr>
          <w:color w:val="000000"/>
          <w:sz w:val="24"/>
          <w:szCs w:val="24"/>
        </w:rPr>
      </w:pPr>
      <w:r>
        <w:rPr>
          <w:rFonts w:ascii="Times New Roman" w:eastAsia="Times New Roman" w:hAnsi="Times New Roman" w:cs="Times New Roman"/>
          <w:b/>
          <w:bCs/>
          <w:sz w:val="24"/>
          <w:szCs w:val="24"/>
        </w:rPr>
        <w:t xml:space="preserve">Primary Data: </w:t>
      </w:r>
      <w:r>
        <w:rPr>
          <w:rFonts w:ascii="Times New Roman" w:eastAsia="Times New Roman" w:hAnsi="Times New Roman" w:cs="Times New Roman"/>
          <w:sz w:val="24"/>
          <w:szCs w:val="24"/>
        </w:rPr>
        <w:t xml:space="preserve">Actual healthcare datasets, such as MIMIC-III datasets and real world health care data sets will be utilized to measure the effectiveness of the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schemes. Primary data will consist of anonymized medical records from publicly-available datasets, including the MIMIC III. MIMIC III's dataset of patient data including demographics, diagnosis, laboratory test results, and medications will enable a realistic, comprehensive assessment of encryption schemes when used in conjunction with analytics of healthcare data. Due to its accessibility, the MIMIC-III dataset has a high relevance in terms of healthcare research</w:t>
      </w:r>
      <w:r>
        <w:rPr>
          <w:rFonts w:ascii="Times New Roman" w:eastAsia="Times New Roman" w:hAnsi="Times New Roman" w:cs="Times New Roman"/>
          <w:b/>
          <w:bCs/>
          <w:sz w:val="24"/>
          <w:szCs w:val="24"/>
        </w:rPr>
        <w:t>[7]</w:t>
      </w:r>
      <w:r>
        <w:rPr>
          <w:rFonts w:ascii="Times New Roman" w:eastAsia="Times New Roman" w:hAnsi="Times New Roman" w:cs="Times New Roman"/>
          <w:sz w:val="24"/>
          <w:szCs w:val="24"/>
        </w:rPr>
        <w:t>.</w:t>
      </w:r>
    </w:p>
    <w:p w14:paraId="5851556A" w14:textId="6363C55C" w:rsidR="00FD279C" w:rsidRPr="00F613B3" w:rsidRDefault="00F613B3">
      <w:pPr>
        <w:numPr>
          <w:ilvl w:val="0"/>
          <w:numId w:val="1"/>
        </w:numPr>
        <w:shd w:val="clear" w:color="auto" w:fill="FFFFFF"/>
        <w:spacing w:line="360" w:lineRule="auto"/>
        <w:jc w:val="both"/>
        <w:rPr>
          <w:rFonts w:ascii="Times New Roman" w:eastAsia="Times New Roman" w:hAnsi="Times New Roman" w:cs="Times New Roman"/>
          <w:b/>
          <w:bCs/>
          <w:color w:val="000000"/>
          <w:sz w:val="24"/>
          <w:szCs w:val="24"/>
        </w:rPr>
      </w:pPr>
      <w:r w:rsidRPr="00F613B3">
        <w:rPr>
          <w:rFonts w:ascii="Times New Roman" w:eastAsia="Times New Roman" w:hAnsi="Times New Roman" w:cs="Times New Roman"/>
          <w:b/>
          <w:bCs/>
          <w:sz w:val="24"/>
          <w:szCs w:val="24"/>
        </w:rPr>
        <w:t>Homomorphic Encryption</w:t>
      </w:r>
      <w:r w:rsidR="00E71B71" w:rsidRPr="00F613B3">
        <w:rPr>
          <w:rFonts w:ascii="Times New Roman" w:eastAsia="Times New Roman" w:hAnsi="Times New Roman" w:cs="Times New Roman"/>
          <w:b/>
          <w:bCs/>
          <w:sz w:val="24"/>
          <w:szCs w:val="24"/>
        </w:rPr>
        <w:t xml:space="preserve"> Programmes</w:t>
      </w:r>
    </w:p>
    <w:p w14:paraId="020C593C" w14:textId="417178A8" w:rsidR="00A40AC3" w:rsidRDefault="00E71B71" w:rsidP="00FD279C">
      <w:pPr>
        <w:shd w:val="clear" w:color="auto" w:fill="FFFFFF"/>
        <w:spacing w:line="36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following three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programmes will be considered in the study:</w:t>
      </w:r>
    </w:p>
    <w:p w14:paraId="2EC7FF4E" w14:textId="2AA2C444" w:rsidR="00A40AC3" w:rsidRPr="00FD279C" w:rsidRDefault="00E71B71" w:rsidP="00FD279C">
      <w:pPr>
        <w:numPr>
          <w:ilvl w:val="1"/>
          <w:numId w:val="1"/>
        </w:numPr>
        <w:spacing w:line="360" w:lineRule="auto"/>
        <w:jc w:val="both"/>
        <w:rPr>
          <w:color w:val="000000"/>
          <w:sz w:val="24"/>
          <w:szCs w:val="24"/>
        </w:rPr>
      </w:pPr>
      <w:r>
        <w:rPr>
          <w:rFonts w:ascii="Times New Roman" w:eastAsia="Times New Roman" w:hAnsi="Times New Roman" w:cs="Times New Roman"/>
          <w:b/>
          <w:bCs/>
          <w:sz w:val="24"/>
          <w:szCs w:val="24"/>
        </w:rPr>
        <w:t xml:space="preserve">Paillier (Partial homomorphic): </w:t>
      </w:r>
      <w:r>
        <w:rPr>
          <w:rFonts w:ascii="Times New Roman" w:eastAsia="Times New Roman" w:hAnsi="Times New Roman" w:cs="Times New Roman"/>
          <w:sz w:val="24"/>
          <w:szCs w:val="24"/>
        </w:rPr>
        <w:t>An encryption scheme that only allows the addition and not the multiplication of encrypted information. It has a limited ability to analyze complex data but is very easy to set up</w:t>
      </w:r>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t>.</w:t>
      </w:r>
    </w:p>
    <w:p w14:paraId="499A2922" w14:textId="65E0F338" w:rsidR="00A40AC3" w:rsidRPr="00FD279C" w:rsidRDefault="00E71B71" w:rsidP="00FD279C">
      <w:pPr>
        <w:numPr>
          <w:ilvl w:val="1"/>
          <w:numId w:val="1"/>
        </w:numPr>
        <w:spacing w:line="360" w:lineRule="auto"/>
        <w:jc w:val="both"/>
        <w:rPr>
          <w:color w:val="000000"/>
          <w:sz w:val="24"/>
          <w:szCs w:val="24"/>
        </w:rPr>
      </w:pPr>
      <w:r>
        <w:rPr>
          <w:rFonts w:ascii="Times New Roman" w:eastAsia="Times New Roman" w:hAnsi="Times New Roman" w:cs="Times New Roman"/>
          <w:b/>
          <w:bCs/>
          <w:sz w:val="24"/>
          <w:szCs w:val="24"/>
        </w:rPr>
        <w:t xml:space="preserve">BFV (Brakerski-Fan-Vercauteren): </w:t>
      </w:r>
      <w:r>
        <w:rPr>
          <w:rFonts w:ascii="Times New Roman" w:eastAsia="Times New Roman" w:hAnsi="Times New Roman" w:cs="Times New Roman"/>
          <w:sz w:val="24"/>
          <w:szCs w:val="24"/>
        </w:rPr>
        <w:t>A fully homomorphic encryption scheme that supports both addition and multiplication, making it suitable for more complex operations but at the cost of higher computational resources</w:t>
      </w:r>
      <w:r>
        <w:rPr>
          <w:rFonts w:ascii="Times New Roman" w:eastAsia="Times New Roman" w:hAnsi="Times New Roman" w:cs="Times New Roman"/>
          <w:b/>
          <w:bCs/>
          <w:sz w:val="24"/>
          <w:szCs w:val="24"/>
        </w:rPr>
        <w:t>[4]</w:t>
      </w:r>
      <w:r>
        <w:rPr>
          <w:rFonts w:ascii="Times New Roman" w:eastAsia="Times New Roman" w:hAnsi="Times New Roman" w:cs="Times New Roman"/>
          <w:sz w:val="24"/>
          <w:szCs w:val="24"/>
        </w:rPr>
        <w:t>.</w:t>
      </w:r>
    </w:p>
    <w:p w14:paraId="3A28C702" w14:textId="77777777" w:rsidR="00A40AC3" w:rsidRDefault="00E71B71">
      <w:pPr>
        <w:numPr>
          <w:ilvl w:val="1"/>
          <w:numId w:val="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 xml:space="preserve">CKKS (Cheon-Kim-Kim-Song): </w:t>
      </w:r>
      <w:r>
        <w:rPr>
          <w:rFonts w:ascii="Times New Roman" w:eastAsia="Times New Roman" w:hAnsi="Times New Roman" w:cs="Times New Roman"/>
          <w:sz w:val="24"/>
          <w:szCs w:val="24"/>
        </w:rPr>
        <w:t>Another fully homomorphic encryption scheme that is optimized for approximate computations, making it particularly well-suited for healthcare analytics where perfect precision is not always necessary.</w:t>
      </w:r>
      <w:r>
        <w:rPr>
          <w:rFonts w:ascii="Times New Roman" w:eastAsia="Times New Roman" w:hAnsi="Times New Roman" w:cs="Times New Roman"/>
          <w:sz w:val="24"/>
          <w:szCs w:val="24"/>
        </w:rPr>
        <w:br/>
      </w:r>
    </w:p>
    <w:p w14:paraId="49676068" w14:textId="77777777" w:rsidR="00A40AC3" w:rsidRDefault="00E71B71">
      <w:pPr>
        <w:numPr>
          <w:ilvl w:val="0"/>
          <w:numId w:val="1"/>
        </w:numPr>
        <w:shd w:val="clear" w:color="auto" w:fill="FFFFFF"/>
        <w:spacing w:line="360" w:lineRule="auto"/>
        <w:jc w:val="both"/>
        <w:rPr>
          <w:color w:val="000000"/>
          <w:sz w:val="24"/>
          <w:szCs w:val="24"/>
        </w:rPr>
      </w:pPr>
      <w:r>
        <w:rPr>
          <w:rFonts w:ascii="Times New Roman" w:eastAsia="Times New Roman" w:hAnsi="Times New Roman" w:cs="Times New Roman"/>
          <w:b/>
          <w:bCs/>
          <w:sz w:val="24"/>
          <w:szCs w:val="24"/>
        </w:rPr>
        <w:t>Microsoft SEAL</w:t>
      </w:r>
      <w:r>
        <w:rPr>
          <w:rFonts w:ascii="Times New Roman" w:eastAsia="Times New Roman" w:hAnsi="Times New Roman" w:cs="Times New Roman"/>
          <w:sz w:val="24"/>
          <w:szCs w:val="24"/>
        </w:rPr>
        <w:t xml:space="preserve"> Library provides widely accepted and efficient implementations of homomorphic encrypting algorithm for use by each scheme. SEAL will give you the tools necessary to implement the chosen scheme, and test it against healthcare data</w:t>
      </w:r>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w:t>
      </w:r>
    </w:p>
    <w:p w14:paraId="1DEA56F7" w14:textId="77777777" w:rsidR="00A40AC3" w:rsidRDefault="00A40AC3">
      <w:pPr>
        <w:shd w:val="clear" w:color="auto" w:fill="FFFFFF"/>
        <w:spacing w:line="360" w:lineRule="auto"/>
        <w:ind w:left="720"/>
        <w:jc w:val="both"/>
        <w:rPr>
          <w:rFonts w:ascii="Times New Roman" w:eastAsia="Times New Roman" w:hAnsi="Times New Roman" w:cs="Times New Roman"/>
          <w:sz w:val="24"/>
          <w:szCs w:val="24"/>
        </w:rPr>
      </w:pPr>
    </w:p>
    <w:p w14:paraId="77FC629F" w14:textId="77777777" w:rsidR="00FD279C" w:rsidRPr="00FD279C" w:rsidRDefault="00E71B71">
      <w:pPr>
        <w:numPr>
          <w:ilvl w:val="0"/>
          <w:numId w:val="1"/>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Metrics and Evaluation</w:t>
      </w:r>
    </w:p>
    <w:p w14:paraId="42170BC3" w14:textId="59F03BC2" w:rsidR="00A40AC3" w:rsidRDefault="00FD279C" w:rsidP="00FD279C">
      <w:p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            </w:t>
      </w:r>
      <w:r w:rsidR="00E71B71">
        <w:rPr>
          <w:rFonts w:ascii="Times New Roman" w:eastAsia="Times New Roman" w:hAnsi="Times New Roman" w:cs="Times New Roman"/>
          <w:sz w:val="24"/>
          <w:szCs w:val="24"/>
        </w:rPr>
        <w:t>The following key metrics are used for the evaluation of the HE scheme performance:</w:t>
      </w:r>
    </w:p>
    <w:p w14:paraId="092AFD01" w14:textId="535A2C90" w:rsidR="00A40AC3" w:rsidRPr="00FD279C" w:rsidRDefault="00E71B71" w:rsidP="00FD279C">
      <w:pPr>
        <w:numPr>
          <w:ilvl w:val="1"/>
          <w:numId w:val="1"/>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 xml:space="preserve">Execution: </w:t>
      </w:r>
      <w:r>
        <w:rPr>
          <w:rFonts w:ascii="Times New Roman" w:eastAsia="Times New Roman" w:hAnsi="Times New Roman" w:cs="Times New Roman"/>
          <w:sz w:val="24"/>
          <w:szCs w:val="24"/>
        </w:rPr>
        <w:t>We will measure the time to encrypt/process/decrypt data using each scheme. This is the primary measure to evaluate the efficacy of every scheme, and also the suitability of it to the real-time applications of health.</w:t>
      </w:r>
    </w:p>
    <w:p w14:paraId="5138B593" w14:textId="6A9B927E" w:rsidR="00A40AC3" w:rsidRPr="00FD279C" w:rsidRDefault="00E71B71" w:rsidP="00FD279C">
      <w:pPr>
        <w:numPr>
          <w:ilvl w:val="1"/>
          <w:numId w:val="1"/>
        </w:numPr>
        <w:shd w:val="clear" w:color="auto" w:fill="FFFFFF"/>
        <w:spacing w:line="360" w:lineRule="auto"/>
        <w:jc w:val="both"/>
        <w:rPr>
          <w:color w:val="000000"/>
          <w:sz w:val="24"/>
          <w:szCs w:val="24"/>
        </w:rPr>
      </w:pPr>
      <w:r>
        <w:rPr>
          <w:rFonts w:ascii="Times New Roman" w:eastAsia="Times New Roman" w:hAnsi="Times New Roman" w:cs="Times New Roman"/>
          <w:b/>
          <w:bCs/>
          <w:sz w:val="24"/>
          <w:szCs w:val="24"/>
        </w:rPr>
        <w:t xml:space="preserve">Computer Resources - </w:t>
      </w:r>
      <w:r>
        <w:rPr>
          <w:rFonts w:ascii="Times New Roman" w:eastAsia="Times New Roman" w:hAnsi="Times New Roman" w:cs="Times New Roman"/>
          <w:sz w:val="24"/>
          <w:szCs w:val="24"/>
        </w:rPr>
        <w:t>Amount required of CPU/memory to run a scheme. This metric indicates the resources used by each scheme. Also, it provides an insight as to its capacity for scaling in cloud environments</w:t>
      </w:r>
      <w:r>
        <w:rPr>
          <w:rFonts w:ascii="Times New Roman" w:eastAsia="Times New Roman" w:hAnsi="Times New Roman" w:cs="Times New Roman"/>
          <w:b/>
          <w:bCs/>
          <w:sz w:val="24"/>
          <w:szCs w:val="24"/>
        </w:rPr>
        <w:t>[5]</w:t>
      </w:r>
      <w:r>
        <w:rPr>
          <w:rFonts w:ascii="Times New Roman" w:eastAsia="Times New Roman" w:hAnsi="Times New Roman" w:cs="Times New Roman"/>
          <w:sz w:val="24"/>
          <w:szCs w:val="24"/>
        </w:rPr>
        <w:t>.</w:t>
      </w:r>
    </w:p>
    <w:p w14:paraId="079ABAAC" w14:textId="69EBB744" w:rsidR="00A40AC3" w:rsidRPr="00FD279C" w:rsidRDefault="00E71B71" w:rsidP="00FD279C">
      <w:pPr>
        <w:numPr>
          <w:ilvl w:val="1"/>
          <w:numId w:val="1"/>
        </w:numPr>
        <w:shd w:val="clear" w:color="auto" w:fill="FFFFFF"/>
        <w:spacing w:line="360" w:lineRule="auto"/>
        <w:jc w:val="both"/>
        <w:rPr>
          <w:color w:val="000000"/>
          <w:sz w:val="24"/>
          <w:szCs w:val="24"/>
        </w:rPr>
      </w:pPr>
      <w:r>
        <w:rPr>
          <w:rFonts w:ascii="Times New Roman" w:eastAsia="Times New Roman" w:hAnsi="Times New Roman" w:cs="Times New Roman"/>
          <w:sz w:val="24"/>
          <w:szCs w:val="24"/>
        </w:rPr>
        <w:t>There will also a be a review of the security level and risk associated with each HE solution. Security: Each encryption system will be evaluated on its ability to protect against unauthorised access and for security</w:t>
      </w:r>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w:t>
      </w:r>
    </w:p>
    <w:p w14:paraId="1B48E7B5" w14:textId="77777777" w:rsidR="00FD279C" w:rsidRPr="00FD279C" w:rsidRDefault="00E71B71">
      <w:pPr>
        <w:numPr>
          <w:ilvl w:val="0"/>
          <w:numId w:val="1"/>
        </w:numPr>
        <w:shd w:val="clear" w:color="auto" w:fill="FFFFFF"/>
        <w:spacing w:line="360" w:lineRule="auto"/>
        <w:jc w:val="both"/>
        <w:rPr>
          <w:color w:val="000000"/>
          <w:sz w:val="24"/>
          <w:szCs w:val="24"/>
        </w:rPr>
      </w:pPr>
      <w:r>
        <w:rPr>
          <w:rFonts w:ascii="Times New Roman" w:eastAsia="Times New Roman" w:hAnsi="Times New Roman" w:cs="Times New Roman"/>
          <w:b/>
          <w:bCs/>
          <w:sz w:val="24"/>
          <w:szCs w:val="24"/>
        </w:rPr>
        <w:t>Model Development:</w:t>
      </w:r>
    </w:p>
    <w:p w14:paraId="55F80C09" w14:textId="56EDD3E2" w:rsidR="00A40AC3" w:rsidRDefault="00E71B71" w:rsidP="00FD279C">
      <w:pPr>
        <w:shd w:val="clear" w:color="auto" w:fill="FFFFFF"/>
        <w:spacing w:line="360" w:lineRule="auto"/>
        <w:ind w:left="720"/>
        <w:jc w:val="both"/>
        <w:rPr>
          <w:color w:val="000000"/>
          <w:sz w:val="24"/>
          <w:szCs w:val="24"/>
        </w:rPr>
      </w:pPr>
      <w:r>
        <w:rPr>
          <w:rFonts w:ascii="Times New Roman" w:eastAsia="Times New Roman" w:hAnsi="Times New Roman" w:cs="Times New Roman"/>
          <w:sz w:val="24"/>
          <w:szCs w:val="24"/>
        </w:rPr>
        <w:t>It also involves the design of a useful model on how to integrate Health Education and cloud-based Healthcare Infrastructures. The model will outline how each of these HE Schemes could be integrated within a Healthcare System while maintaining performance or security. This requires a reliable data pipeline to process large volumes of encoded health data</w:t>
      </w:r>
      <w:r>
        <w:rPr>
          <w:rFonts w:ascii="Times New Roman" w:eastAsia="Times New Roman" w:hAnsi="Times New Roman" w:cs="Times New Roman"/>
          <w:b/>
          <w:bCs/>
          <w:sz w:val="24"/>
          <w:szCs w:val="24"/>
        </w:rPr>
        <w:t xml:space="preserve">[14] </w:t>
      </w:r>
      <w:r>
        <w:rPr>
          <w:rFonts w:ascii="Times New Roman" w:eastAsia="Times New Roman" w:hAnsi="Times New Roman" w:cs="Times New Roman"/>
          <w:sz w:val="24"/>
          <w:szCs w:val="24"/>
        </w:rPr>
        <w:t>.</w:t>
      </w:r>
    </w:p>
    <w:p w14:paraId="27F28DE9" w14:textId="77777777" w:rsidR="00A40AC3" w:rsidRDefault="00A40AC3">
      <w:pPr>
        <w:shd w:val="clear" w:color="auto" w:fill="FFFFFF"/>
        <w:spacing w:line="360" w:lineRule="auto"/>
        <w:ind w:left="720"/>
        <w:jc w:val="both"/>
        <w:rPr>
          <w:rFonts w:ascii="Times New Roman" w:eastAsia="Times New Roman" w:hAnsi="Times New Roman" w:cs="Times New Roman"/>
          <w:sz w:val="24"/>
          <w:szCs w:val="24"/>
        </w:rPr>
      </w:pPr>
    </w:p>
    <w:p w14:paraId="4331323D" w14:textId="77777777" w:rsidR="00FD279C" w:rsidRPr="00FD279C" w:rsidRDefault="00E71B71">
      <w:pPr>
        <w:numPr>
          <w:ilvl w:val="0"/>
          <w:numId w:val="1"/>
        </w:numP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Feasibility Report:</w:t>
      </w:r>
    </w:p>
    <w:p w14:paraId="1F3AF8EA" w14:textId="516133B0" w:rsidR="00A40AC3" w:rsidRDefault="00E71B71" w:rsidP="00FD279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cost-benefit analysis will be performed to help us evaluate whether the scheme is feasible. This study will investigate the costs incurred in the implementation of schemes to improve health, including computing expenses and efforts needed to ensure encryption is up-todate.</w:t>
      </w:r>
    </w:p>
    <w:p w14:paraId="33A809DD" w14:textId="77777777" w:rsidR="00FD279C" w:rsidRDefault="00FD279C" w:rsidP="00FD279C">
      <w:pPr>
        <w:shd w:val="clear" w:color="auto" w:fill="FFFFFF"/>
        <w:spacing w:after="240" w:line="360" w:lineRule="auto"/>
        <w:jc w:val="both"/>
        <w:rPr>
          <w:rFonts w:ascii="Times New Roman" w:eastAsia="Times New Roman" w:hAnsi="Times New Roman" w:cs="Times New Roman"/>
          <w:sz w:val="24"/>
          <w:szCs w:val="24"/>
        </w:rPr>
      </w:pPr>
    </w:p>
    <w:p w14:paraId="20A627B2" w14:textId="77777777" w:rsidR="00FD279C" w:rsidRDefault="00FD279C" w:rsidP="00FD279C">
      <w:pPr>
        <w:shd w:val="clear" w:color="auto" w:fill="FFFFFF"/>
        <w:spacing w:after="240" w:line="360" w:lineRule="auto"/>
        <w:jc w:val="both"/>
        <w:rPr>
          <w:rFonts w:ascii="Times New Roman" w:eastAsia="Times New Roman" w:hAnsi="Times New Roman" w:cs="Times New Roman"/>
          <w:color w:val="000000"/>
          <w:sz w:val="24"/>
          <w:szCs w:val="24"/>
        </w:rPr>
      </w:pPr>
    </w:p>
    <w:p w14:paraId="1ACE6E19" w14:textId="77777777" w:rsidR="00384BCC" w:rsidRDefault="00384BCC">
      <w:pPr>
        <w:pStyle w:val="Heading2"/>
        <w:shd w:val="clear" w:color="auto" w:fill="FFFFFF"/>
        <w:spacing w:after="240" w:line="360" w:lineRule="auto"/>
        <w:rPr>
          <w:rFonts w:ascii="Times New Roman" w:eastAsia="Times New Roman" w:hAnsi="Times New Roman" w:cs="Times New Roman"/>
          <w:i w:val="0"/>
          <w:iCs w:val="0"/>
          <w:sz w:val="24"/>
          <w:szCs w:val="24"/>
        </w:rPr>
      </w:pPr>
      <w:bookmarkStart w:id="23" w:name="_Toc216688730"/>
    </w:p>
    <w:p w14:paraId="346BF79C" w14:textId="55FB0A7E" w:rsidR="00A40AC3" w:rsidRPr="00EB10DD" w:rsidRDefault="00E71B71">
      <w:pPr>
        <w:pStyle w:val="Heading2"/>
        <w:shd w:val="clear" w:color="auto" w:fill="FFFFFF"/>
        <w:spacing w:after="240" w:line="360" w:lineRule="auto"/>
        <w:rPr>
          <w:rFonts w:ascii="Times New Roman" w:eastAsia="Times New Roman" w:hAnsi="Times New Roman" w:cs="Times New Roman"/>
          <w:i w:val="0"/>
          <w:iCs w:val="0"/>
          <w:sz w:val="24"/>
          <w:szCs w:val="24"/>
        </w:rPr>
      </w:pPr>
      <w:r w:rsidRPr="00EB10DD">
        <w:rPr>
          <w:rFonts w:ascii="Times New Roman" w:eastAsia="Times New Roman" w:hAnsi="Times New Roman" w:cs="Times New Roman"/>
          <w:i w:val="0"/>
          <w:iCs w:val="0"/>
          <w:sz w:val="24"/>
          <w:szCs w:val="24"/>
        </w:rPr>
        <w:t>3.2 Materials</w:t>
      </w:r>
      <w:bookmarkEnd w:id="23"/>
    </w:p>
    <w:p w14:paraId="2D06E3E7" w14:textId="77777777" w:rsidR="00A40AC3" w:rsidRDefault="00E71B71">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materials include hardware and software resources as well as data sources.</w:t>
      </w:r>
    </w:p>
    <w:p w14:paraId="7C61F2A6" w14:textId="77777777" w:rsidR="00A40AC3" w:rsidRDefault="00E71B71">
      <w:pPr>
        <w:numPr>
          <w:ilvl w:val="0"/>
          <w:numId w:val="4"/>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Software:</w:t>
      </w:r>
      <w:r>
        <w:rPr>
          <w:rFonts w:ascii="Times New Roman" w:eastAsia="Times New Roman" w:hAnsi="Times New Roman" w:cs="Times New Roman"/>
          <w:sz w:val="24"/>
          <w:szCs w:val="24"/>
        </w:rPr>
        <w:br/>
      </w:r>
    </w:p>
    <w:p w14:paraId="54A6D36C" w14:textId="29F1A1B2" w:rsidR="00A40AC3" w:rsidRPr="00FD279C" w:rsidRDefault="00E71B71" w:rsidP="00FD279C">
      <w:pPr>
        <w:numPr>
          <w:ilvl w:val="1"/>
          <w:numId w:val="4"/>
        </w:numPr>
        <w:shd w:val="clear" w:color="auto" w:fill="FFFFFF"/>
        <w:spacing w:line="360" w:lineRule="auto"/>
        <w:jc w:val="both"/>
        <w:rPr>
          <w:color w:val="000000"/>
          <w:sz w:val="24"/>
          <w:szCs w:val="24"/>
        </w:rPr>
      </w:pPr>
      <w:r>
        <w:rPr>
          <w:rFonts w:ascii="Times New Roman" w:eastAsia="Times New Roman" w:hAnsi="Times New Roman" w:cs="Times New Roman"/>
          <w:b/>
          <w:bCs/>
          <w:sz w:val="24"/>
          <w:szCs w:val="24"/>
        </w:rPr>
        <w:t>Microsoft SEAL --</w:t>
      </w:r>
      <w:r>
        <w:rPr>
          <w:rFonts w:ascii="Times New Roman" w:eastAsia="Times New Roman" w:hAnsi="Times New Roman" w:cs="Times New Roman"/>
          <w:sz w:val="24"/>
          <w:szCs w:val="24"/>
        </w:rPr>
        <w:t xml:space="preserve"> The Microsoft SEAL library will implement Paillier-BFV CKKS Schemes. This library, available as an Open Source project, contains all of the required tools for processing encoded data</w:t>
      </w:r>
      <w:r>
        <w:rPr>
          <w:rFonts w:ascii="Times New Roman" w:eastAsia="Times New Roman" w:hAnsi="Times New Roman" w:cs="Times New Roman"/>
          <w:b/>
          <w:bCs/>
          <w:sz w:val="24"/>
          <w:szCs w:val="24"/>
        </w:rPr>
        <w:t>[10]</w:t>
      </w:r>
      <w:r>
        <w:rPr>
          <w:rFonts w:ascii="Times New Roman" w:eastAsia="Times New Roman" w:hAnsi="Times New Roman" w:cs="Times New Roman"/>
          <w:sz w:val="24"/>
          <w:szCs w:val="24"/>
        </w:rPr>
        <w:t>.</w:t>
      </w:r>
    </w:p>
    <w:p w14:paraId="1F09BFA9" w14:textId="77777777" w:rsidR="00A40AC3" w:rsidRDefault="00E71B71">
      <w:pPr>
        <w:numPr>
          <w:ilvl w:val="1"/>
          <w:numId w:val="4"/>
        </w:numPr>
        <w:shd w:val="clear" w:color="auto" w:fill="FFFFFF"/>
        <w:spacing w:after="240" w:line="360" w:lineRule="auto"/>
        <w:jc w:val="both"/>
        <w:rPr>
          <w:color w:val="000000"/>
          <w:sz w:val="24"/>
          <w:szCs w:val="24"/>
        </w:rPr>
      </w:pPr>
      <w:r>
        <w:rPr>
          <w:rFonts w:ascii="Times New Roman" w:eastAsia="Times New Roman" w:hAnsi="Times New Roman" w:cs="Times New Roman"/>
          <w:b/>
          <w:bCs/>
          <w:sz w:val="24"/>
          <w:szCs w:val="24"/>
        </w:rPr>
        <w:t xml:space="preserve">AWS Services Cloud : </w:t>
      </w:r>
      <w:r>
        <w:rPr>
          <w:rFonts w:ascii="Times New Roman" w:eastAsia="Times New Roman" w:hAnsi="Times New Roman" w:cs="Times New Roman"/>
          <w:sz w:val="24"/>
          <w:szCs w:val="24"/>
        </w:rPr>
        <w:t>Amazon Web Services or AWS will be used as a way to simulate cloud environments. AWS Cloud Computing Resources AWS Cloud Computing resources provide scalable computing power that can be used in order to execute computationally demanding tasks</w:t>
      </w:r>
      <w:r>
        <w:rPr>
          <w:rFonts w:ascii="Times New Roman" w:eastAsia="Times New Roman" w:hAnsi="Times New Roman" w:cs="Times New Roman"/>
          <w:b/>
          <w:bCs/>
          <w:sz w:val="24"/>
          <w:szCs w:val="24"/>
        </w:rPr>
        <w:t>[7]</w:t>
      </w:r>
      <w:r>
        <w:rPr>
          <w:rFonts w:ascii="Times New Roman" w:eastAsia="Times New Roman" w:hAnsi="Times New Roman" w:cs="Times New Roman"/>
          <w:sz w:val="24"/>
          <w:szCs w:val="24"/>
        </w:rPr>
        <w:t>.</w:t>
      </w:r>
    </w:p>
    <w:p w14:paraId="540A7FAC" w14:textId="76AA48AF" w:rsidR="00A40AC3" w:rsidRPr="00FD279C" w:rsidRDefault="00E71B71" w:rsidP="00FD279C">
      <w:pPr>
        <w:numPr>
          <w:ilvl w:val="1"/>
          <w:numId w:val="4"/>
        </w:numPr>
        <w:spacing w:line="360" w:lineRule="auto"/>
        <w:jc w:val="both"/>
        <w:rPr>
          <w:color w:val="000000"/>
          <w:sz w:val="24"/>
          <w:szCs w:val="24"/>
        </w:rPr>
      </w:pPr>
      <w:r>
        <w:rPr>
          <w:rFonts w:ascii="Times New Roman" w:eastAsia="Times New Roman" w:hAnsi="Times New Roman" w:cs="Times New Roman"/>
          <w:b/>
          <w:bCs/>
          <w:sz w:val="24"/>
          <w:szCs w:val="24"/>
        </w:rPr>
        <w:t>Python:</w:t>
      </w:r>
      <w:r>
        <w:rPr>
          <w:rFonts w:ascii="Times New Roman" w:eastAsia="Times New Roman" w:hAnsi="Times New Roman" w:cs="Times New Roman"/>
          <w:sz w:val="24"/>
          <w:szCs w:val="24"/>
        </w:rPr>
        <w:t xml:space="preserve"> Python for data analytics and visualization. NumPy pandas matplotlib and other Python libraries will be employed to calculate performance metrics, process data and visually display results</w:t>
      </w:r>
      <w:r>
        <w:rPr>
          <w:rFonts w:ascii="Times New Roman" w:eastAsia="Times New Roman" w:hAnsi="Times New Roman" w:cs="Times New Roman"/>
          <w:b/>
          <w:bCs/>
          <w:sz w:val="24"/>
          <w:szCs w:val="24"/>
        </w:rPr>
        <w:t>[8]</w:t>
      </w:r>
      <w:r>
        <w:rPr>
          <w:rFonts w:ascii="Times New Roman" w:eastAsia="Times New Roman" w:hAnsi="Times New Roman" w:cs="Times New Roman"/>
          <w:sz w:val="24"/>
          <w:szCs w:val="24"/>
        </w:rPr>
        <w:t>.</w:t>
      </w:r>
    </w:p>
    <w:p w14:paraId="31D0DC0D" w14:textId="77777777" w:rsidR="00A40AC3" w:rsidRDefault="00E71B71">
      <w:pPr>
        <w:numPr>
          <w:ilvl w:val="1"/>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 xml:space="preserve">Jupyter Notebooks: </w:t>
      </w:r>
      <w:r>
        <w:rPr>
          <w:rFonts w:ascii="Times New Roman" w:eastAsia="Times New Roman" w:hAnsi="Times New Roman" w:cs="Times New Roman"/>
          <w:sz w:val="24"/>
          <w:szCs w:val="24"/>
        </w:rPr>
        <w:t>Jupyter will be used as a tool to develop and test the schemes. They offer an interactive platform for analyzing and conducting experiments.</w:t>
      </w:r>
      <w:r>
        <w:rPr>
          <w:rFonts w:ascii="Times New Roman" w:eastAsia="Times New Roman" w:hAnsi="Times New Roman" w:cs="Times New Roman"/>
          <w:sz w:val="24"/>
          <w:szCs w:val="24"/>
        </w:rPr>
        <w:br/>
      </w:r>
    </w:p>
    <w:p w14:paraId="3496AE26" w14:textId="5AFE097A" w:rsidR="00A40AC3" w:rsidRDefault="00E71B71">
      <w:pPr>
        <w:numPr>
          <w:ilvl w:val="0"/>
          <w:numId w:val="4"/>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Hardware:</w:t>
      </w:r>
    </w:p>
    <w:p w14:paraId="13A3AFF7" w14:textId="029E79D2" w:rsidR="00A40AC3" w:rsidRPr="00FD279C" w:rsidRDefault="00E71B71" w:rsidP="00FD279C">
      <w:pPr>
        <w:numPr>
          <w:ilvl w:val="1"/>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Computer Resources:</w:t>
      </w:r>
      <w:r>
        <w:rPr>
          <w:rFonts w:ascii="Times New Roman" w:eastAsia="Times New Roman" w:hAnsi="Times New Roman" w:cs="Times New Roman"/>
          <w:sz w:val="24"/>
          <w:szCs w:val="24"/>
        </w:rPr>
        <w:t xml:space="preserve"> In order to simulate a real cloud environment, AWS cloud computing will be utilized. These resources can provide enough computational power to test the performance of these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schemes.</w:t>
      </w:r>
    </w:p>
    <w:p w14:paraId="09A24723" w14:textId="1DC2F357" w:rsidR="00A40AC3" w:rsidRPr="00FD279C" w:rsidRDefault="00E71B71" w:rsidP="00FD279C">
      <w:pPr>
        <w:numPr>
          <w:ilvl w:val="1"/>
          <w:numId w:val="4"/>
        </w:numPr>
        <w:spacing w:line="360" w:lineRule="auto"/>
        <w:jc w:val="both"/>
        <w:rPr>
          <w:color w:val="000000"/>
          <w:sz w:val="24"/>
          <w:szCs w:val="24"/>
        </w:rPr>
      </w:pPr>
      <w:r>
        <w:rPr>
          <w:rFonts w:ascii="Times New Roman" w:eastAsia="Times New Roman" w:hAnsi="Times New Roman" w:cs="Times New Roman"/>
          <w:b/>
          <w:bCs/>
          <w:sz w:val="24"/>
          <w:szCs w:val="24"/>
        </w:rPr>
        <w:t xml:space="preserve">GPU: </w:t>
      </w:r>
      <w:r>
        <w:rPr>
          <w:rFonts w:ascii="Times New Roman" w:eastAsia="Times New Roman" w:hAnsi="Times New Roman" w:cs="Times New Roman"/>
          <w:sz w:val="24"/>
          <w:szCs w:val="24"/>
        </w:rPr>
        <w:t>GPUs can be useful for some calculations</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14:paraId="318FCA3B" w14:textId="5EBE61FD" w:rsidR="00A40AC3" w:rsidRDefault="00E71B71">
      <w:pPr>
        <w:numPr>
          <w:ilvl w:val="0"/>
          <w:numId w:val="4"/>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sz w:val="24"/>
          <w:szCs w:val="24"/>
        </w:rPr>
        <w:t>Data:</w:t>
      </w:r>
    </w:p>
    <w:p w14:paraId="296610BA" w14:textId="07114CC9" w:rsidR="00F613B3" w:rsidRPr="00F613B3" w:rsidRDefault="00E71B71" w:rsidP="00F613B3">
      <w:pPr>
        <w:numPr>
          <w:ilvl w:val="1"/>
          <w:numId w:val="4"/>
        </w:numPr>
        <w:spacing w:after="240" w:line="360" w:lineRule="auto"/>
        <w:jc w:val="both"/>
        <w:rPr>
          <w:color w:val="000000"/>
          <w:sz w:val="24"/>
          <w:szCs w:val="24"/>
        </w:rPr>
      </w:pPr>
      <w:r>
        <w:rPr>
          <w:rFonts w:ascii="Times New Roman" w:eastAsia="Times New Roman" w:hAnsi="Times New Roman" w:cs="Times New Roman"/>
          <w:sz w:val="24"/>
          <w:szCs w:val="24"/>
        </w:rPr>
        <w:t>MIMIC III will serve as a primary source of data for the healthcare industry. This dataset includes anonymized medical records that contain diagnoses. treatments and lab tests. This data is often used to conduct healthcare research</w:t>
      </w:r>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br/>
      </w:r>
    </w:p>
    <w:p w14:paraId="130BB8EB" w14:textId="4B9C7DB8" w:rsidR="00A40AC3" w:rsidRDefault="00E71B71" w:rsidP="00F613B3">
      <w:pPr>
        <w:pStyle w:val="Heading1"/>
        <w:keepNext w:val="0"/>
        <w:keepLines w:val="0"/>
        <w:rPr>
          <w:sz w:val="24"/>
          <w:szCs w:val="24"/>
        </w:rPr>
      </w:pPr>
      <w:bookmarkStart w:id="24" w:name="_Toc216688731"/>
      <w:r w:rsidRPr="00EB10DD">
        <w:rPr>
          <w:i w:val="0"/>
          <w:iCs w:val="0"/>
          <w:sz w:val="24"/>
          <w:szCs w:val="24"/>
        </w:rPr>
        <w:lastRenderedPageBreak/>
        <w:t>4. Expected Outcome</w:t>
      </w:r>
      <w:bookmarkEnd w:id="24"/>
    </w:p>
    <w:p w14:paraId="46A01305" w14:textId="77777777" w:rsidR="00F613B3" w:rsidRDefault="00E71B71" w:rsidP="00FD279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results are:</w:t>
      </w:r>
    </w:p>
    <w:p w14:paraId="7A76DAD9" w14:textId="4CA9AB67" w:rsidR="00A40AC3" w:rsidRPr="00FD279C" w:rsidRDefault="00E71B71" w:rsidP="00FD279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Performance Metrics - The study should provide a complete comparison of all three </w:t>
      </w:r>
      <w:r w:rsidR="00F613B3">
        <w:rPr>
          <w:rFonts w:ascii="Times New Roman" w:eastAsia="Times New Roman" w:hAnsi="Times New Roman" w:cs="Times New Roman"/>
          <w:sz w:val="24"/>
          <w:szCs w:val="24"/>
        </w:rPr>
        <w:t>Homomorphic Encryption</w:t>
      </w:r>
      <w:r>
        <w:rPr>
          <w:rFonts w:ascii="Times New Roman" w:eastAsia="Times New Roman" w:hAnsi="Times New Roman" w:cs="Times New Roman"/>
          <w:sz w:val="24"/>
          <w:szCs w:val="24"/>
        </w:rPr>
        <w:t xml:space="preserve"> systems - Paillier BFV CKKS based execution time on computational resources and security. Paillier's performance is expected to be better, in terms if execution speed but it will still have limitations in its ability handle complex analytical tasks. BFV/CKKS provide more flexibility but higher computing costs</w:t>
      </w:r>
    </w:p>
    <w:p w14:paraId="3CB6A700" w14:textId="77777777" w:rsidR="00A40AC3" w:rsidRDefault="00E71B71">
      <w:pPr>
        <w:numPr>
          <w:ilvl w:val="0"/>
          <w:numId w:val="3"/>
        </w:numPr>
        <w:shd w:val="clear" w:color="auto" w:fill="FFFFFF"/>
        <w:spacing w:after="240" w:line="360" w:lineRule="auto"/>
        <w:jc w:val="both"/>
        <w:rPr>
          <w:color w:val="000000"/>
          <w:sz w:val="24"/>
          <w:szCs w:val="24"/>
        </w:rPr>
      </w:pPr>
      <w:r>
        <w:rPr>
          <w:rFonts w:ascii="Times New Roman" w:eastAsia="Times New Roman" w:hAnsi="Times New Roman" w:cs="Times New Roman"/>
          <w:sz w:val="24"/>
          <w:szCs w:val="24"/>
        </w:rPr>
        <w:t>The privacy implications of health data. This research aims to determine the efficiency in security, efficiency and efficacy in the cloud-based Healthcare Systems using HE. Healthcare's calculations based on encrypted information can improve privacy but without compromise studies of data</w:t>
      </w:r>
      <w:r>
        <w:rPr>
          <w:rFonts w:ascii="Times New Roman" w:eastAsia="Times New Roman" w:hAnsi="Times New Roman" w:cs="Times New Roman"/>
          <w:b/>
          <w:bCs/>
          <w:sz w:val="24"/>
          <w:szCs w:val="24"/>
        </w:rPr>
        <w:t>[10]</w:t>
      </w:r>
      <w:r>
        <w:rPr>
          <w:rFonts w:ascii="Times New Roman" w:eastAsia="Times New Roman" w:hAnsi="Times New Roman" w:cs="Times New Roman"/>
          <w:sz w:val="24"/>
          <w:szCs w:val="24"/>
        </w:rPr>
        <w:t>.</w:t>
      </w:r>
    </w:p>
    <w:p w14:paraId="463181B1" w14:textId="77777777" w:rsidR="00A40AC3" w:rsidRPr="00EB10DD" w:rsidRDefault="00E71B71">
      <w:pPr>
        <w:numPr>
          <w:ilvl w:val="0"/>
          <w:numId w:val="3"/>
        </w:numPr>
        <w:shd w:val="clear" w:color="auto" w:fill="FFFFFF"/>
        <w:spacing w:after="240" w:line="360" w:lineRule="auto"/>
        <w:jc w:val="both"/>
        <w:rPr>
          <w:color w:val="000000"/>
          <w:sz w:val="24"/>
          <w:szCs w:val="24"/>
        </w:rPr>
      </w:pPr>
      <w:r>
        <w:rPr>
          <w:rFonts w:ascii="Times New Roman" w:eastAsia="Times New Roman" w:hAnsi="Times New Roman" w:cs="Times New Roman"/>
          <w:sz w:val="24"/>
          <w:szCs w:val="24"/>
        </w:rPr>
        <w:t>Cloud Infrastructure and Cost Savings: This research aims at providing insight into how to integrate HE with cloud architecture without it compromising the performance. A study is also being conducted to determine the best way of implementing HE in cloud-based health systems</w:t>
      </w:r>
      <w:r>
        <w:rPr>
          <w:rFonts w:ascii="Times New Roman" w:eastAsia="Times New Roman" w:hAnsi="Times New Roman" w:cs="Times New Roman"/>
          <w:b/>
          <w:bCs/>
          <w:sz w:val="24"/>
          <w:szCs w:val="24"/>
        </w:rPr>
        <w:t>[8]</w:t>
      </w:r>
      <w:r>
        <w:rPr>
          <w:rFonts w:ascii="Times New Roman" w:eastAsia="Times New Roman" w:hAnsi="Times New Roman" w:cs="Times New Roman"/>
          <w:sz w:val="24"/>
          <w:szCs w:val="24"/>
        </w:rPr>
        <w:t>.</w:t>
      </w:r>
    </w:p>
    <w:p w14:paraId="3F432C4D" w14:textId="77777777" w:rsidR="00EB10DD" w:rsidRDefault="00EB10DD" w:rsidP="00EB10DD">
      <w:pPr>
        <w:shd w:val="clear" w:color="auto" w:fill="FFFFFF"/>
        <w:spacing w:after="240" w:line="360" w:lineRule="auto"/>
        <w:ind w:left="360"/>
        <w:jc w:val="both"/>
        <w:rPr>
          <w:color w:val="000000"/>
          <w:sz w:val="24"/>
          <w:szCs w:val="24"/>
        </w:rPr>
      </w:pPr>
    </w:p>
    <w:p w14:paraId="3352BF00" w14:textId="77777777" w:rsidR="00F613B3" w:rsidRDefault="00F613B3" w:rsidP="00EB10DD">
      <w:pPr>
        <w:shd w:val="clear" w:color="auto" w:fill="FFFFFF"/>
        <w:spacing w:after="240" w:line="360" w:lineRule="auto"/>
        <w:ind w:left="360"/>
        <w:jc w:val="both"/>
        <w:rPr>
          <w:color w:val="000000"/>
          <w:sz w:val="24"/>
          <w:szCs w:val="24"/>
        </w:rPr>
      </w:pPr>
    </w:p>
    <w:p w14:paraId="385414F2" w14:textId="77777777" w:rsidR="00F613B3" w:rsidRDefault="00F613B3" w:rsidP="00EB10DD">
      <w:pPr>
        <w:shd w:val="clear" w:color="auto" w:fill="FFFFFF"/>
        <w:spacing w:after="240" w:line="360" w:lineRule="auto"/>
        <w:ind w:left="360"/>
        <w:jc w:val="both"/>
        <w:rPr>
          <w:color w:val="000000"/>
          <w:sz w:val="24"/>
          <w:szCs w:val="24"/>
        </w:rPr>
      </w:pPr>
    </w:p>
    <w:p w14:paraId="7E61E2EE" w14:textId="77777777" w:rsidR="00F613B3" w:rsidRDefault="00F613B3" w:rsidP="00EB10DD">
      <w:pPr>
        <w:shd w:val="clear" w:color="auto" w:fill="FFFFFF"/>
        <w:spacing w:after="240" w:line="360" w:lineRule="auto"/>
        <w:ind w:left="360"/>
        <w:jc w:val="both"/>
        <w:rPr>
          <w:color w:val="000000"/>
          <w:sz w:val="24"/>
          <w:szCs w:val="24"/>
        </w:rPr>
      </w:pPr>
    </w:p>
    <w:p w14:paraId="505D2FBF" w14:textId="77777777" w:rsidR="00F613B3" w:rsidRDefault="00F613B3" w:rsidP="00EB10DD">
      <w:pPr>
        <w:shd w:val="clear" w:color="auto" w:fill="FFFFFF"/>
        <w:spacing w:after="240" w:line="360" w:lineRule="auto"/>
        <w:ind w:left="360"/>
        <w:jc w:val="both"/>
        <w:rPr>
          <w:color w:val="000000"/>
          <w:sz w:val="24"/>
          <w:szCs w:val="24"/>
        </w:rPr>
      </w:pPr>
    </w:p>
    <w:p w14:paraId="15B48D5C" w14:textId="77777777" w:rsidR="00F613B3" w:rsidRDefault="00F613B3" w:rsidP="00EB10DD">
      <w:pPr>
        <w:shd w:val="clear" w:color="auto" w:fill="FFFFFF"/>
        <w:spacing w:after="240" w:line="360" w:lineRule="auto"/>
        <w:ind w:left="360"/>
        <w:jc w:val="both"/>
        <w:rPr>
          <w:color w:val="000000"/>
          <w:sz w:val="24"/>
          <w:szCs w:val="24"/>
        </w:rPr>
      </w:pPr>
    </w:p>
    <w:p w14:paraId="6CCCE1D1" w14:textId="77777777" w:rsidR="00F613B3" w:rsidRDefault="00F613B3" w:rsidP="00EB10DD">
      <w:pPr>
        <w:shd w:val="clear" w:color="auto" w:fill="FFFFFF"/>
        <w:spacing w:after="240" w:line="360" w:lineRule="auto"/>
        <w:ind w:left="360"/>
        <w:jc w:val="both"/>
        <w:rPr>
          <w:color w:val="000000"/>
          <w:sz w:val="24"/>
          <w:szCs w:val="24"/>
        </w:rPr>
      </w:pPr>
    </w:p>
    <w:p w14:paraId="1C59D66D" w14:textId="77777777" w:rsidR="00F613B3" w:rsidRDefault="00F613B3" w:rsidP="00EB10DD">
      <w:pPr>
        <w:shd w:val="clear" w:color="auto" w:fill="FFFFFF"/>
        <w:spacing w:after="240" w:line="360" w:lineRule="auto"/>
        <w:ind w:left="360"/>
        <w:jc w:val="both"/>
        <w:rPr>
          <w:color w:val="000000"/>
          <w:sz w:val="24"/>
          <w:szCs w:val="24"/>
        </w:rPr>
      </w:pPr>
    </w:p>
    <w:p w14:paraId="03A413A3" w14:textId="77777777" w:rsidR="00F613B3" w:rsidRDefault="00F613B3" w:rsidP="00EB10DD">
      <w:pPr>
        <w:shd w:val="clear" w:color="auto" w:fill="FFFFFF"/>
        <w:spacing w:after="240" w:line="360" w:lineRule="auto"/>
        <w:ind w:left="360"/>
        <w:jc w:val="both"/>
        <w:rPr>
          <w:color w:val="000000"/>
          <w:sz w:val="24"/>
          <w:szCs w:val="24"/>
        </w:rPr>
      </w:pPr>
    </w:p>
    <w:p w14:paraId="74494335" w14:textId="77777777" w:rsidR="00A40AC3" w:rsidRPr="00EB10DD" w:rsidRDefault="00E71B71">
      <w:pPr>
        <w:pStyle w:val="Heading1"/>
        <w:keepNext w:val="0"/>
        <w:keepLines w:val="0"/>
        <w:spacing w:before="240" w:after="40"/>
        <w:rPr>
          <w:i w:val="0"/>
          <w:iCs w:val="0"/>
          <w:sz w:val="24"/>
          <w:szCs w:val="24"/>
        </w:rPr>
      </w:pPr>
      <w:bookmarkStart w:id="25" w:name="_Toc216688732"/>
      <w:r w:rsidRPr="00EB10DD">
        <w:rPr>
          <w:i w:val="0"/>
          <w:iCs w:val="0"/>
          <w:sz w:val="24"/>
          <w:szCs w:val="24"/>
        </w:rPr>
        <w:lastRenderedPageBreak/>
        <w:t>5.Timeline:</w:t>
      </w:r>
      <w:bookmarkEnd w:id="25"/>
    </w:p>
    <w:p w14:paraId="39A43546" w14:textId="77777777" w:rsidR="00A40AC3" w:rsidRDefault="00E71B7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detailed timeline for the project is outlined below:</w:t>
      </w:r>
    </w:p>
    <w:p w14:paraId="6B9CA35B" w14:textId="5F83B897" w:rsidR="00A40AC3" w:rsidRDefault="00C601B7">
      <w:pPr>
        <w:numPr>
          <w:ilvl w:val="0"/>
          <w:numId w:val="5"/>
        </w:numPr>
        <w:spacing w:before="240" w:line="360" w:lineRule="auto"/>
        <w:jc w:val="both"/>
        <w:rPr>
          <w:sz w:val="24"/>
          <w:szCs w:val="24"/>
        </w:rPr>
      </w:pPr>
      <w:r>
        <w:rPr>
          <w:rFonts w:ascii="Times New Roman" w:eastAsia="Times New Roman" w:hAnsi="Times New Roman" w:cs="Times New Roman"/>
          <w:b/>
          <w:bCs/>
          <w:sz w:val="24"/>
          <w:szCs w:val="24"/>
        </w:rPr>
        <w:t xml:space="preserve">Week1 to week3 </w:t>
      </w:r>
      <w:r w:rsidR="00E71B71">
        <w:rPr>
          <w:rFonts w:ascii="Times New Roman" w:eastAsia="Times New Roman" w:hAnsi="Times New Roman" w:cs="Times New Roman"/>
          <w:sz w:val="24"/>
          <w:szCs w:val="24"/>
        </w:rPr>
        <w:t>: Literature review, data collection, and selection of HE schemes.</w:t>
      </w:r>
    </w:p>
    <w:p w14:paraId="7333CD98" w14:textId="4834AFCE" w:rsidR="00A40AC3" w:rsidRPr="00184074" w:rsidRDefault="00C601B7" w:rsidP="00FD279C">
      <w:pPr>
        <w:numPr>
          <w:ilvl w:val="0"/>
          <w:numId w:val="5"/>
        </w:numPr>
        <w:spacing w:line="360" w:lineRule="auto"/>
        <w:jc w:val="both"/>
        <w:rPr>
          <w:sz w:val="24"/>
          <w:szCs w:val="24"/>
        </w:rPr>
      </w:pPr>
      <w:r>
        <w:rPr>
          <w:rFonts w:ascii="Times New Roman" w:eastAsia="Times New Roman" w:hAnsi="Times New Roman" w:cs="Times New Roman"/>
          <w:b/>
          <w:bCs/>
          <w:sz w:val="24"/>
          <w:szCs w:val="24"/>
        </w:rPr>
        <w:t>Week4 to week 8</w:t>
      </w:r>
      <w:r w:rsidR="00E71B71">
        <w:rPr>
          <w:rFonts w:ascii="Times New Roman" w:eastAsia="Times New Roman" w:hAnsi="Times New Roman" w:cs="Times New Roman"/>
          <w:sz w:val="24"/>
          <w:szCs w:val="24"/>
        </w:rPr>
        <w:t>: Implementation of HE schemes (Paillier, BFV, CKKS) in a simulated cloud environment using Microsoft SEAL and AWS resources</w:t>
      </w:r>
      <w:r w:rsidR="00E71B71">
        <w:rPr>
          <w:rFonts w:ascii="Times New Roman" w:eastAsia="Times New Roman" w:hAnsi="Times New Roman" w:cs="Times New Roman"/>
          <w:b/>
          <w:bCs/>
          <w:sz w:val="24"/>
          <w:szCs w:val="24"/>
        </w:rPr>
        <w:t>[2]</w:t>
      </w:r>
      <w:r w:rsidR="00E71B71">
        <w:rPr>
          <w:rFonts w:ascii="Times New Roman" w:eastAsia="Times New Roman" w:hAnsi="Times New Roman" w:cs="Times New Roman"/>
          <w:sz w:val="24"/>
          <w:szCs w:val="24"/>
        </w:rPr>
        <w:t>.</w:t>
      </w:r>
    </w:p>
    <w:p w14:paraId="25634405" w14:textId="5683F632" w:rsidR="00A40AC3" w:rsidRDefault="00C601B7">
      <w:pPr>
        <w:numPr>
          <w:ilvl w:val="0"/>
          <w:numId w:val="5"/>
        </w:numPr>
        <w:spacing w:line="360" w:lineRule="auto"/>
        <w:jc w:val="both"/>
        <w:rPr>
          <w:sz w:val="24"/>
          <w:szCs w:val="24"/>
        </w:rPr>
      </w:pPr>
      <w:r>
        <w:rPr>
          <w:rFonts w:ascii="Times New Roman" w:eastAsia="Times New Roman" w:hAnsi="Times New Roman" w:cs="Times New Roman"/>
          <w:b/>
          <w:bCs/>
          <w:sz w:val="24"/>
          <w:szCs w:val="24"/>
        </w:rPr>
        <w:t>Week9 to week12</w:t>
      </w:r>
      <w:r w:rsidR="00E71B71">
        <w:rPr>
          <w:rFonts w:ascii="Times New Roman" w:eastAsia="Times New Roman" w:hAnsi="Times New Roman" w:cs="Times New Roman"/>
          <w:sz w:val="24"/>
          <w:szCs w:val="24"/>
        </w:rPr>
        <w:t xml:space="preserve">: Performance evaluation of each </w:t>
      </w:r>
      <w:r w:rsidR="00F613B3">
        <w:rPr>
          <w:rFonts w:ascii="Times New Roman" w:eastAsia="Times New Roman" w:hAnsi="Times New Roman" w:cs="Times New Roman"/>
          <w:sz w:val="24"/>
          <w:szCs w:val="24"/>
        </w:rPr>
        <w:t>Homomorphic Encryption</w:t>
      </w:r>
      <w:r w:rsidR="00E71B71">
        <w:rPr>
          <w:rFonts w:ascii="Times New Roman" w:eastAsia="Times New Roman" w:hAnsi="Times New Roman" w:cs="Times New Roman"/>
          <w:sz w:val="24"/>
          <w:szCs w:val="24"/>
        </w:rPr>
        <w:t xml:space="preserve"> scheme using the MIMIC-III dataset, focusing on execution time, computational resources, and security.</w:t>
      </w:r>
    </w:p>
    <w:p w14:paraId="6C353AC5" w14:textId="70D8794E" w:rsidR="00A40AC3" w:rsidRDefault="00C601B7">
      <w:pPr>
        <w:numPr>
          <w:ilvl w:val="0"/>
          <w:numId w:val="5"/>
        </w:numPr>
        <w:spacing w:line="360" w:lineRule="auto"/>
        <w:jc w:val="both"/>
        <w:rPr>
          <w:sz w:val="24"/>
          <w:szCs w:val="24"/>
        </w:rPr>
      </w:pPr>
      <w:r w:rsidRPr="00C601B7">
        <w:rPr>
          <w:rFonts w:ascii="Times New Roman" w:eastAsia="Times New Roman" w:hAnsi="Times New Roman" w:cs="Times New Roman"/>
          <w:b/>
          <w:bCs/>
          <w:sz w:val="24"/>
          <w:szCs w:val="24"/>
        </w:rPr>
        <w:t>Week13 to week16</w:t>
      </w:r>
      <w:r w:rsidR="00E71B71">
        <w:rPr>
          <w:rFonts w:ascii="Times New Roman" w:eastAsia="Times New Roman" w:hAnsi="Times New Roman" w:cs="Times New Roman"/>
          <w:sz w:val="24"/>
          <w:szCs w:val="24"/>
        </w:rPr>
        <w:t>: Development of a model for integrating HE into cloud-based healthcare systems.</w:t>
      </w:r>
    </w:p>
    <w:p w14:paraId="511C984B" w14:textId="18C97B00" w:rsidR="00A40AC3" w:rsidRDefault="00284A5D">
      <w:pPr>
        <w:numPr>
          <w:ilvl w:val="0"/>
          <w:numId w:val="5"/>
        </w:numPr>
        <w:spacing w:after="240" w:line="360" w:lineRule="auto"/>
        <w:jc w:val="both"/>
        <w:rPr>
          <w:sz w:val="24"/>
          <w:szCs w:val="24"/>
        </w:rPr>
      </w:pPr>
      <w:r>
        <w:rPr>
          <w:rFonts w:ascii="Times New Roman" w:eastAsia="Times New Roman" w:hAnsi="Times New Roman" w:cs="Times New Roman"/>
          <w:b/>
          <w:bCs/>
          <w:sz w:val="24"/>
          <w:szCs w:val="24"/>
        </w:rPr>
        <w:t>Week17 to week20</w:t>
      </w:r>
      <w:r w:rsidR="00E71B71">
        <w:rPr>
          <w:rFonts w:ascii="Times New Roman" w:eastAsia="Times New Roman" w:hAnsi="Times New Roman" w:cs="Times New Roman"/>
          <w:sz w:val="24"/>
          <w:szCs w:val="24"/>
        </w:rPr>
        <w:t>: Research report, including final data analysis, validation of model and research report.</w:t>
      </w:r>
    </w:p>
    <w:p w14:paraId="510B517B" w14:textId="77777777" w:rsidR="00A40AC3" w:rsidRDefault="00A40AC3">
      <w:pPr>
        <w:spacing w:after="240" w:line="360" w:lineRule="auto"/>
        <w:ind w:left="720"/>
        <w:jc w:val="both"/>
        <w:rPr>
          <w:rFonts w:ascii="Times New Roman" w:eastAsia="Times New Roman" w:hAnsi="Times New Roman" w:cs="Times New Roman"/>
          <w:sz w:val="24"/>
          <w:szCs w:val="24"/>
        </w:rPr>
      </w:pPr>
    </w:p>
    <w:p w14:paraId="09501FA7" w14:textId="77777777" w:rsidR="00A40AC3" w:rsidRDefault="00A40AC3">
      <w:pPr>
        <w:spacing w:line="360" w:lineRule="auto"/>
        <w:jc w:val="both"/>
        <w:rPr>
          <w:rFonts w:ascii="Times New Roman" w:eastAsia="Times New Roman" w:hAnsi="Times New Roman" w:cs="Times New Roman"/>
          <w:sz w:val="24"/>
          <w:szCs w:val="24"/>
        </w:rPr>
      </w:pPr>
    </w:p>
    <w:p w14:paraId="754F18BE" w14:textId="77777777" w:rsidR="00F613B3" w:rsidRDefault="00F613B3">
      <w:pPr>
        <w:spacing w:line="360" w:lineRule="auto"/>
        <w:jc w:val="both"/>
        <w:rPr>
          <w:rFonts w:ascii="Times New Roman" w:eastAsia="Times New Roman" w:hAnsi="Times New Roman" w:cs="Times New Roman"/>
          <w:sz w:val="24"/>
          <w:szCs w:val="24"/>
        </w:rPr>
      </w:pPr>
    </w:p>
    <w:p w14:paraId="06872B7F" w14:textId="77777777" w:rsidR="00F613B3" w:rsidRDefault="00F613B3">
      <w:pPr>
        <w:spacing w:line="360" w:lineRule="auto"/>
        <w:jc w:val="both"/>
        <w:rPr>
          <w:rFonts w:ascii="Times New Roman" w:eastAsia="Times New Roman" w:hAnsi="Times New Roman" w:cs="Times New Roman"/>
          <w:sz w:val="24"/>
          <w:szCs w:val="24"/>
        </w:rPr>
      </w:pPr>
    </w:p>
    <w:p w14:paraId="2C38C01B" w14:textId="77777777" w:rsidR="00F613B3" w:rsidRDefault="00F613B3">
      <w:pPr>
        <w:spacing w:line="360" w:lineRule="auto"/>
        <w:jc w:val="both"/>
        <w:rPr>
          <w:rFonts w:ascii="Times New Roman" w:eastAsia="Times New Roman" w:hAnsi="Times New Roman" w:cs="Times New Roman"/>
          <w:sz w:val="24"/>
          <w:szCs w:val="24"/>
        </w:rPr>
      </w:pPr>
    </w:p>
    <w:p w14:paraId="4BDE594B" w14:textId="77777777" w:rsidR="00F613B3" w:rsidRDefault="00F613B3">
      <w:pPr>
        <w:spacing w:line="360" w:lineRule="auto"/>
        <w:jc w:val="both"/>
        <w:rPr>
          <w:rFonts w:ascii="Times New Roman" w:eastAsia="Times New Roman" w:hAnsi="Times New Roman" w:cs="Times New Roman"/>
          <w:sz w:val="24"/>
          <w:szCs w:val="24"/>
        </w:rPr>
      </w:pPr>
    </w:p>
    <w:p w14:paraId="271E92AF" w14:textId="77777777" w:rsidR="00F613B3" w:rsidRDefault="00F613B3">
      <w:pPr>
        <w:spacing w:line="360" w:lineRule="auto"/>
        <w:jc w:val="both"/>
        <w:rPr>
          <w:rFonts w:ascii="Times New Roman" w:eastAsia="Times New Roman" w:hAnsi="Times New Roman" w:cs="Times New Roman"/>
          <w:sz w:val="24"/>
          <w:szCs w:val="24"/>
        </w:rPr>
      </w:pPr>
    </w:p>
    <w:p w14:paraId="773F72FA" w14:textId="77777777" w:rsidR="00F613B3" w:rsidRDefault="00F613B3">
      <w:pPr>
        <w:spacing w:line="360" w:lineRule="auto"/>
        <w:jc w:val="both"/>
        <w:rPr>
          <w:rFonts w:ascii="Times New Roman" w:eastAsia="Times New Roman" w:hAnsi="Times New Roman" w:cs="Times New Roman"/>
          <w:sz w:val="24"/>
          <w:szCs w:val="24"/>
        </w:rPr>
      </w:pPr>
    </w:p>
    <w:p w14:paraId="7E2A4A64" w14:textId="77777777" w:rsidR="00F613B3" w:rsidRDefault="00F613B3">
      <w:pPr>
        <w:spacing w:line="360" w:lineRule="auto"/>
        <w:jc w:val="both"/>
        <w:rPr>
          <w:rFonts w:ascii="Times New Roman" w:eastAsia="Times New Roman" w:hAnsi="Times New Roman" w:cs="Times New Roman"/>
          <w:sz w:val="24"/>
          <w:szCs w:val="24"/>
        </w:rPr>
      </w:pPr>
    </w:p>
    <w:p w14:paraId="198CB8F4" w14:textId="77777777" w:rsidR="00F613B3" w:rsidRDefault="00F613B3">
      <w:pPr>
        <w:spacing w:line="360" w:lineRule="auto"/>
        <w:jc w:val="both"/>
        <w:rPr>
          <w:rFonts w:ascii="Times New Roman" w:eastAsia="Times New Roman" w:hAnsi="Times New Roman" w:cs="Times New Roman"/>
          <w:sz w:val="24"/>
          <w:szCs w:val="24"/>
        </w:rPr>
      </w:pPr>
    </w:p>
    <w:p w14:paraId="06B42477" w14:textId="77777777" w:rsidR="00F613B3" w:rsidRDefault="00F613B3">
      <w:pPr>
        <w:spacing w:line="360" w:lineRule="auto"/>
        <w:jc w:val="both"/>
        <w:rPr>
          <w:rFonts w:ascii="Times New Roman" w:eastAsia="Times New Roman" w:hAnsi="Times New Roman" w:cs="Times New Roman"/>
          <w:sz w:val="24"/>
          <w:szCs w:val="24"/>
        </w:rPr>
      </w:pPr>
    </w:p>
    <w:p w14:paraId="18D01BD2" w14:textId="77777777" w:rsidR="00F613B3" w:rsidRDefault="00F613B3">
      <w:pPr>
        <w:spacing w:line="360" w:lineRule="auto"/>
        <w:jc w:val="both"/>
        <w:rPr>
          <w:rFonts w:ascii="Times New Roman" w:eastAsia="Times New Roman" w:hAnsi="Times New Roman" w:cs="Times New Roman"/>
          <w:sz w:val="24"/>
          <w:szCs w:val="24"/>
        </w:rPr>
      </w:pPr>
    </w:p>
    <w:p w14:paraId="4E42137C" w14:textId="77777777" w:rsidR="00F613B3" w:rsidRDefault="00F613B3">
      <w:pPr>
        <w:spacing w:line="360" w:lineRule="auto"/>
        <w:jc w:val="both"/>
        <w:rPr>
          <w:rFonts w:ascii="Times New Roman" w:eastAsia="Times New Roman" w:hAnsi="Times New Roman" w:cs="Times New Roman"/>
          <w:sz w:val="24"/>
          <w:szCs w:val="24"/>
        </w:rPr>
      </w:pPr>
    </w:p>
    <w:p w14:paraId="67D922C1" w14:textId="77777777" w:rsidR="00F613B3" w:rsidRDefault="00F613B3">
      <w:pPr>
        <w:spacing w:line="360" w:lineRule="auto"/>
        <w:jc w:val="both"/>
        <w:rPr>
          <w:rFonts w:ascii="Times New Roman" w:eastAsia="Times New Roman" w:hAnsi="Times New Roman" w:cs="Times New Roman"/>
          <w:sz w:val="24"/>
          <w:szCs w:val="24"/>
        </w:rPr>
      </w:pPr>
    </w:p>
    <w:p w14:paraId="61DAFD84" w14:textId="27135CB3" w:rsidR="00A40AC3" w:rsidRPr="00EB10DD" w:rsidRDefault="00E71B71" w:rsidP="00EB10DD">
      <w:pPr>
        <w:pStyle w:val="Heading1"/>
        <w:rPr>
          <w:i w:val="0"/>
          <w:iCs w:val="0"/>
          <w:sz w:val="24"/>
          <w:szCs w:val="24"/>
        </w:rPr>
      </w:pPr>
      <w:bookmarkStart w:id="26" w:name="_Toc216688733"/>
      <w:r w:rsidRPr="00EB10DD">
        <w:rPr>
          <w:i w:val="0"/>
          <w:iCs w:val="0"/>
          <w:sz w:val="24"/>
          <w:szCs w:val="24"/>
        </w:rPr>
        <w:lastRenderedPageBreak/>
        <w:t>6.References</w:t>
      </w:r>
      <w:bookmarkEnd w:id="26"/>
      <w:r w:rsidRPr="00EB10DD">
        <w:rPr>
          <w:i w:val="0"/>
          <w:iCs w:val="0"/>
          <w:sz w:val="24"/>
          <w:szCs w:val="24"/>
        </w:rPr>
        <w:br/>
      </w:r>
    </w:p>
    <w:p w14:paraId="16A4B161" w14:textId="3FDB5C8A"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sidR="00E71B71" w:rsidRPr="00EB10DD">
        <w:rPr>
          <w:rFonts w:ascii="Times New Roman" w:eastAsia="Times New Roman" w:hAnsi="Times New Roman" w:cs="Times New Roman"/>
          <w:sz w:val="24"/>
          <w:szCs w:val="24"/>
        </w:rPr>
        <w:t>B. Annapurna, V. K. Bupesh, and M. Suganya, “Secured and cloud-based electronic health records by homomorphic encryption algorithm,” Int. J. Electr. Comput. Eng., vol. 15, no. 1, pp. 123–135, Feb. 2025, doi: 10.11591/ijece.v15i1.pp123-135.​</w:t>
      </w:r>
    </w:p>
    <w:p w14:paraId="703B11BF" w14:textId="5C792987"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sidR="00E71B71" w:rsidRPr="00EB10DD">
        <w:rPr>
          <w:rFonts w:ascii="Times New Roman" w:eastAsia="Times New Roman" w:hAnsi="Times New Roman" w:cs="Times New Roman"/>
          <w:sz w:val="24"/>
          <w:szCs w:val="24"/>
        </w:rPr>
        <w:t>F. Roumpies, “A review of homomorphic encryption and its contribution to the healthcare industry,” ACM Comput. Surv., vol. 55, no. 12, pp. 1–36, Dec. 2022, doi: 10.1145/3571152.​</w:t>
      </w:r>
    </w:p>
    <w:p w14:paraId="0F8491B6" w14:textId="470482EA"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sidR="00E71B71" w:rsidRPr="00EB10DD">
        <w:rPr>
          <w:rFonts w:ascii="Times New Roman" w:eastAsia="Times New Roman" w:hAnsi="Times New Roman" w:cs="Times New Roman"/>
          <w:sz w:val="24"/>
          <w:szCs w:val="24"/>
        </w:rPr>
        <w:t>Z. Mamoria, H. Jain, and A. K. Cherukuri, “Blockchain-integrated privacy-preserving medical insurance claim processing using homomorphic encryption,” arXiv:2511.07818, Nov. 2025. [Online]. Available: https://arxiv.org/abs/2511.07818​</w:t>
      </w:r>
    </w:p>
    <w:p w14:paraId="234F1793" w14:textId="3A805EA4"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sidR="00E71B71" w:rsidRPr="00EB10DD">
        <w:rPr>
          <w:rFonts w:ascii="Times New Roman" w:eastAsia="Times New Roman" w:hAnsi="Times New Roman" w:cs="Times New Roman"/>
          <w:sz w:val="24"/>
          <w:szCs w:val="24"/>
        </w:rPr>
        <w:t>Y. B. Wiryen, “A comparative study of BFV and CKKS schemes to secure IoT data using TenSEAL and Pyfhel homomorphic encryption libraries,” in Proc. Int. Conf. Adv. Intell. Syst. Comput., Hershey, PA, USA, 2024, pp. 200–215.​</w:t>
      </w:r>
    </w:p>
    <w:p w14:paraId="695BB248" w14:textId="7C8BE547"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sidR="00E71B71" w:rsidRPr="00EB10DD">
        <w:rPr>
          <w:rFonts w:ascii="Times New Roman" w:eastAsia="Times New Roman" w:hAnsi="Times New Roman" w:cs="Times New Roman"/>
          <w:sz w:val="24"/>
          <w:szCs w:val="24"/>
        </w:rPr>
        <w:t>K. Munjal and R. K. Bhatia, “Homomorphic encryption in healthcare: A systematic review and future research directions,” Complex Intell. Syst., vol. 8, no. 3, pp. 2345–2368, 2022, doi: 10.1007/s40747-022-00756-z.​</w:t>
      </w:r>
    </w:p>
    <w:p w14:paraId="308068FF" w14:textId="66F05DEA"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sidR="00E71B71" w:rsidRPr="00EB10DD">
        <w:rPr>
          <w:rFonts w:ascii="Times New Roman" w:eastAsia="Times New Roman" w:hAnsi="Times New Roman" w:cs="Times New Roman"/>
          <w:sz w:val="24"/>
          <w:szCs w:val="24"/>
        </w:rPr>
        <w:t>L. Chen, X. Zhao, and J. Li, “Privacy-preserving machine learning for healthcare data using CKKS homomorphic encryption,” Comput. Biol. Med., vol. 126, Art. no. 104036, Nov. 2020.​</w:t>
      </w:r>
    </w:p>
    <w:p w14:paraId="097A9F72" w14:textId="0604FEDD"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sidR="00E71B71" w:rsidRPr="00EB10DD">
        <w:rPr>
          <w:rFonts w:ascii="Times New Roman" w:eastAsia="Times New Roman" w:hAnsi="Times New Roman" w:cs="Times New Roman"/>
          <w:sz w:val="24"/>
          <w:szCs w:val="24"/>
        </w:rPr>
        <w:t>W. Zhang, J. Sun, and L. Li, “Performance evaluation of homomorphic encryption schemes in cloud-based healthcare systems,” J. Med. Syst., vol. 46, no. 8, Art. no. 52, Aug. 2022.​</w:t>
      </w:r>
    </w:p>
    <w:p w14:paraId="7B4630E4" w14:textId="5A2FBAF6"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r w:rsidR="00E71B71" w:rsidRPr="00EB10DD">
        <w:rPr>
          <w:rFonts w:ascii="Times New Roman" w:eastAsia="Times New Roman" w:hAnsi="Times New Roman" w:cs="Times New Roman"/>
          <w:sz w:val="24"/>
          <w:szCs w:val="24"/>
        </w:rPr>
        <w:t>X. Liu et al., “Comparative study on homomorphic encryption schemes in healthcare data applications,” J. Cloud Comput., vol. 10, no. 1, Art. no. 15, Mar. 2021.</w:t>
      </w:r>
    </w:p>
    <w:p w14:paraId="6826C7C1" w14:textId="060D3D66"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w:t>
      </w:r>
      <w:r w:rsidR="00E71B71" w:rsidRPr="00EB10DD">
        <w:rPr>
          <w:rFonts w:ascii="Times New Roman" w:eastAsia="Times New Roman" w:hAnsi="Times New Roman" w:cs="Times New Roman"/>
          <w:sz w:val="24"/>
          <w:szCs w:val="24"/>
        </w:rPr>
        <w:t>Z. He, H. Xu, and G. Liu, “Security and efficiency analysis of homomorphic encryption in healthcare data privacy protection,” J. Cybersecurity, vol. 9, no. 2, pp. 145–160, 2023.​</w:t>
      </w:r>
    </w:p>
    <w:p w14:paraId="0E9FBF4E" w14:textId="075C45C6"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w:t>
      </w:r>
      <w:r w:rsidR="00E71B71" w:rsidRPr="00EB10DD">
        <w:rPr>
          <w:rFonts w:ascii="Times New Roman" w:eastAsia="Times New Roman" w:hAnsi="Times New Roman" w:cs="Times New Roman"/>
          <w:sz w:val="24"/>
          <w:szCs w:val="24"/>
        </w:rPr>
        <w:t>S. Gupta, R. Cammarota, and T. Rosing, “MemFHE: End-to-end computing with fully homomorphic encryption in memory,” arXiv:2207.11394, Jul. 2022. [Online]. Available: https://arxiv.org/abs/2207.11394​</w:t>
      </w:r>
    </w:p>
    <w:p w14:paraId="7F4C3E2B" w14:textId="31287A6E"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[11] </w:t>
      </w:r>
      <w:r w:rsidR="00E71B71" w:rsidRPr="00EB10DD">
        <w:rPr>
          <w:rFonts w:ascii="Times New Roman" w:eastAsia="Times New Roman" w:hAnsi="Times New Roman" w:cs="Times New Roman"/>
          <w:sz w:val="24"/>
          <w:szCs w:val="24"/>
        </w:rPr>
        <w:t xml:space="preserve">J. Scheibner et al., “Revolutionizing medical data sharing using advanced privacy-enhancing technologies: Technical, legal and ethical synthesis,” arXiv:2006.05479, Jun. 2020. [Online]. Available: </w:t>
      </w:r>
      <w:hyperlink r:id="rId5" w:history="1">
        <w:r w:rsidR="00E71B71" w:rsidRPr="00EB10DD">
          <w:rPr>
            <w:rStyle w:val="Hyperlink"/>
            <w:rFonts w:ascii="Times New Roman" w:eastAsia="Times New Roman" w:hAnsi="Times New Roman" w:cs="Times New Roman"/>
            <w:sz w:val="24"/>
            <w:szCs w:val="24"/>
          </w:rPr>
          <w:t>https://arxiv.org/abs/2006.05479</w:t>
        </w:r>
      </w:hyperlink>
      <w:r w:rsidR="00E71B71" w:rsidRPr="00EB10DD">
        <w:rPr>
          <w:rFonts w:ascii="Times New Roman" w:eastAsia="Times New Roman" w:hAnsi="Times New Roman" w:cs="Times New Roman"/>
          <w:sz w:val="24"/>
          <w:szCs w:val="24"/>
        </w:rPr>
        <w:t>​</w:t>
      </w:r>
    </w:p>
    <w:p w14:paraId="5371424B" w14:textId="7CC3628F"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w:t>
      </w:r>
      <w:r w:rsidR="00E71B71" w:rsidRPr="00EB10DD">
        <w:rPr>
          <w:rFonts w:ascii="Times New Roman" w:eastAsia="Times New Roman" w:hAnsi="Times New Roman" w:cs="Times New Roman"/>
          <w:sz w:val="24"/>
          <w:szCs w:val="24"/>
        </w:rPr>
        <w:t>A. Khan et al., “Secured homomorphic encryption and authentication for healthcare,” in Proc. IEEE Int. Conf. Commun. Signal Process. Syst. (ICCSP), 2024, pp. 1–6, doi: 10.1109/ICCSP58877.2024.10895758.​</w:t>
      </w:r>
    </w:p>
    <w:p w14:paraId="644BFCE6" w14:textId="4D33EC0C"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w:t>
      </w:r>
      <w:r w:rsidR="00E71B71" w:rsidRPr="00EB10DD">
        <w:rPr>
          <w:rFonts w:ascii="Times New Roman" w:eastAsia="Times New Roman" w:hAnsi="Times New Roman" w:cs="Times New Roman"/>
          <w:sz w:val="24"/>
          <w:szCs w:val="24"/>
        </w:rPr>
        <w:t>R. Kumar et al., “Secure communication for healthcare using homomorphic encryption schemes,” in Proc. IEEE Int. Conf. Innov. Intell. Syst. Appl. (INISTA), 2024, pp. 1–6, doi: 10.1109/INISTA62091.2024.10425159.​</w:t>
      </w:r>
    </w:p>
    <w:p w14:paraId="5ECD9470" w14:textId="0C61A5C1" w:rsidR="00E71B71" w:rsidRPr="00EB10DD"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r w:rsidR="00E71B71" w:rsidRPr="00EB10DD">
        <w:rPr>
          <w:rFonts w:ascii="Times New Roman" w:eastAsia="Times New Roman" w:hAnsi="Times New Roman" w:cs="Times New Roman"/>
          <w:sz w:val="24"/>
          <w:szCs w:val="24"/>
        </w:rPr>
        <w:t>S. Patel et al., “Securing healthcare data in IoT: A study on homomorphic encryption,” in Proc. IEEE Int. Conf. Comput. Commun. Autom. (ICCCA), 2024, pp. 1–6, doi: 10.1109/ICCCA62089.2024.10793287.​</w:t>
      </w:r>
    </w:p>
    <w:p w14:paraId="0FC47CA2" w14:textId="5E1AAB47" w:rsidR="00A40AC3" w:rsidRPr="00E71B71" w:rsidRDefault="00EB10DD" w:rsidP="00EB10DD">
      <w:pPr>
        <w:pStyle w:val="ListParagraph"/>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r w:rsidR="00E71B71" w:rsidRPr="00E71B71">
        <w:rPr>
          <w:rFonts w:ascii="Times New Roman" w:eastAsia="Times New Roman" w:hAnsi="Times New Roman" w:cs="Times New Roman"/>
          <w:sz w:val="24"/>
          <w:szCs w:val="24"/>
        </w:rPr>
        <w:t>M. Ahmed et al., “Advancing healthcare privacy with homomorphic encryption,” in Proc. IEEE Int. Conf. Cloud Comput. Big Data Anal. (ICCCBDA), 2024, pp. 1–5, doi: 10.1109/ICCCBDA61421.2024.10898721.​</w:t>
      </w:r>
    </w:p>
    <w:sectPr w:rsidR="00A40AC3" w:rsidRPr="00E71B7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CE82D9E2-2087-4B06-A993-109C1F6317A0}"/>
  </w:font>
  <w:font w:name="Calibri">
    <w:panose1 w:val="020F0502020204030204"/>
    <w:charset w:val="00"/>
    <w:family w:val="swiss"/>
    <w:pitch w:val="variable"/>
    <w:sig w:usb0="E4002EFF" w:usb1="C200247B" w:usb2="00000009" w:usb3="00000000" w:csb0="000001FF" w:csb1="00000000"/>
    <w:embedRegular r:id="rId2" w:fontKey="{93C6347F-EE96-4B88-91AF-DA30268A89A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5720F"/>
    <w:multiLevelType w:val="hybridMultilevel"/>
    <w:tmpl w:val="2CAC395A"/>
    <w:lvl w:ilvl="0" w:tplc="4009000F">
      <w:start w:val="1"/>
      <w:numFmt w:val="decimal"/>
      <w:lvlText w:val="%1."/>
      <w:lvlJc w:val="left"/>
      <w:pPr>
        <w:ind w:left="720" w:hanging="360"/>
      </w:pPr>
    </w:lvl>
    <w:lvl w:ilvl="1" w:tplc="B1EAE624">
      <w:start w:val="1"/>
      <w:numFmt w:val="upperLetter"/>
      <w:lvlText w:val="%2."/>
      <w:lvlJc w:val="left"/>
      <w:pPr>
        <w:ind w:left="1440" w:hanging="360"/>
      </w:pPr>
      <w:rPr>
        <w:rFonts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29412C"/>
    <w:multiLevelType w:val="multilevel"/>
    <w:tmpl w:val="D332BD7C"/>
    <w:lvl w:ilvl="0">
      <w:start w:val="1"/>
      <w:numFmt w:val="decimal"/>
      <w:lvlText w:val="%1."/>
      <w:lvlJc w:val="left"/>
      <w:pPr>
        <w:ind w:left="720" w:hanging="360"/>
      </w:pPr>
      <w:rPr>
        <w:rFonts w:ascii="Arial" w:eastAsia="Arial" w:hAnsi="Arial" w:cs="Arial"/>
        <w:color w:val="414141"/>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600C66B8"/>
    <w:multiLevelType w:val="multilevel"/>
    <w:tmpl w:val="C8A016E6"/>
    <w:lvl w:ilvl="0">
      <w:start w:val="1"/>
      <w:numFmt w:val="decimal"/>
      <w:lvlText w:val="%1."/>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rFonts w:ascii="Arial" w:eastAsia="Arial" w:hAnsi="Arial" w:cs="Arial"/>
        <w:color w:val="414141"/>
        <w:sz w:val="21"/>
        <w:szCs w:val="21"/>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62762678"/>
    <w:multiLevelType w:val="multilevel"/>
    <w:tmpl w:val="EFA06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4B2C13"/>
    <w:multiLevelType w:val="multilevel"/>
    <w:tmpl w:val="07A817B8"/>
    <w:lvl w:ilvl="0">
      <w:start w:val="1"/>
      <w:numFmt w:val="decimal"/>
      <w:lvlText w:val="%1."/>
      <w:lvlJc w:val="left"/>
      <w:pPr>
        <w:ind w:left="720" w:hanging="360"/>
      </w:pPr>
      <w:rPr>
        <w:rFonts w:ascii="Arial" w:eastAsia="Arial" w:hAnsi="Arial" w:cs="Arial"/>
        <w:color w:val="414141"/>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782D3072"/>
    <w:multiLevelType w:val="multilevel"/>
    <w:tmpl w:val="82686206"/>
    <w:lvl w:ilvl="0">
      <w:start w:val="1"/>
      <w:numFmt w:val="decimal"/>
      <w:lvlText w:val="%1."/>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rFonts w:ascii="Arial" w:eastAsia="Arial" w:hAnsi="Arial" w:cs="Arial"/>
        <w:color w:val="414141"/>
        <w:sz w:val="21"/>
        <w:szCs w:val="21"/>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457798925">
    <w:abstractNumId w:val="5"/>
  </w:num>
  <w:num w:numId="2" w16cid:durableId="1160461852">
    <w:abstractNumId w:val="4"/>
  </w:num>
  <w:num w:numId="3" w16cid:durableId="1716392340">
    <w:abstractNumId w:val="1"/>
  </w:num>
  <w:num w:numId="4" w16cid:durableId="582185926">
    <w:abstractNumId w:val="2"/>
  </w:num>
  <w:num w:numId="5" w16cid:durableId="1143697026">
    <w:abstractNumId w:val="3"/>
  </w:num>
  <w:num w:numId="6" w16cid:durableId="2117090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0AC3"/>
    <w:rsid w:val="00041979"/>
    <w:rsid w:val="000843F6"/>
    <w:rsid w:val="00184074"/>
    <w:rsid w:val="001C6DD8"/>
    <w:rsid w:val="00284A5D"/>
    <w:rsid w:val="00384BCC"/>
    <w:rsid w:val="005A59BC"/>
    <w:rsid w:val="005D6080"/>
    <w:rsid w:val="00A40AC3"/>
    <w:rsid w:val="00C601B7"/>
    <w:rsid w:val="00D339D4"/>
    <w:rsid w:val="00E27961"/>
    <w:rsid w:val="00E71B71"/>
    <w:rsid w:val="00EB10DD"/>
    <w:rsid w:val="00F613B3"/>
    <w:rsid w:val="00FB41DC"/>
    <w:rsid w:val="00FD27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192E2"/>
  <w15:docId w15:val="{C92BD13A-18FC-4235-B8A5-605B0BB9E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hd w:val="clear" w:color="auto" w:fill="FFFFFF"/>
      <w:spacing w:line="360" w:lineRule="auto"/>
      <w:outlineLvl w:val="0"/>
    </w:pPr>
    <w:rPr>
      <w:rFonts w:ascii="Times New Roman" w:eastAsia="Times New Roman" w:hAnsi="Times New Roman" w:cs="Times New Roman"/>
      <w:b/>
      <w:bCs/>
      <w:i/>
      <w:iCs/>
      <w:sz w:val="28"/>
      <w:szCs w:val="28"/>
      <w:u w:val="single"/>
    </w:rPr>
  </w:style>
  <w:style w:type="paragraph" w:styleId="Heading2">
    <w:name w:val="heading 2"/>
    <w:basedOn w:val="Normal"/>
    <w:next w:val="Normal"/>
    <w:pPr>
      <w:keepNext/>
      <w:keepLines/>
      <w:spacing w:before="360" w:after="120"/>
      <w:jc w:val="both"/>
      <w:outlineLvl w:val="1"/>
    </w:pPr>
    <w:rPr>
      <w:b/>
      <w:bCs/>
      <w:i/>
      <w:iCs/>
      <w:sz w:val="32"/>
      <w:szCs w:val="32"/>
    </w:rPr>
  </w:style>
  <w:style w:type="paragraph" w:styleId="Heading3">
    <w:name w:val="heading 3"/>
    <w:basedOn w:val="Normal"/>
    <w:next w:val="Normal"/>
    <w:pPr>
      <w:keepNext/>
      <w:keepLines/>
      <w:shd w:val="clear" w:color="auto" w:fill="FFFFFF"/>
      <w:spacing w:line="360" w:lineRule="auto"/>
      <w:outlineLvl w:val="2"/>
    </w:pPr>
    <w:rPr>
      <w:rFonts w:ascii="Times New Roman" w:eastAsia="Times New Roman" w:hAnsi="Times New Roman" w:cs="Times New Roman"/>
      <w:b/>
      <w:bCs/>
      <w:i/>
      <w:iCs/>
      <w:color w:val="434343"/>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E71B71"/>
    <w:pPr>
      <w:ind w:left="720"/>
      <w:contextualSpacing/>
    </w:pPr>
  </w:style>
  <w:style w:type="character" w:styleId="Hyperlink">
    <w:name w:val="Hyperlink"/>
    <w:basedOn w:val="DefaultParagraphFont"/>
    <w:uiPriority w:val="99"/>
    <w:unhideWhenUsed/>
    <w:rsid w:val="00E71B71"/>
    <w:rPr>
      <w:color w:val="0000FF" w:themeColor="hyperlink"/>
      <w:u w:val="single"/>
    </w:rPr>
  </w:style>
  <w:style w:type="paragraph" w:styleId="TOC1">
    <w:name w:val="toc 1"/>
    <w:basedOn w:val="Normal"/>
    <w:next w:val="Normal"/>
    <w:autoRedefine/>
    <w:uiPriority w:val="39"/>
    <w:unhideWhenUsed/>
    <w:rsid w:val="00F613B3"/>
    <w:pPr>
      <w:spacing w:after="100"/>
    </w:pPr>
  </w:style>
  <w:style w:type="paragraph" w:styleId="TOC2">
    <w:name w:val="toc 2"/>
    <w:basedOn w:val="Normal"/>
    <w:next w:val="Normal"/>
    <w:autoRedefine/>
    <w:uiPriority w:val="39"/>
    <w:unhideWhenUsed/>
    <w:rsid w:val="00F613B3"/>
    <w:pPr>
      <w:spacing w:after="100"/>
      <w:ind w:left="220"/>
    </w:pPr>
  </w:style>
  <w:style w:type="paragraph" w:styleId="TOC3">
    <w:name w:val="toc 3"/>
    <w:basedOn w:val="Normal"/>
    <w:next w:val="Normal"/>
    <w:autoRedefine/>
    <w:uiPriority w:val="39"/>
    <w:unhideWhenUsed/>
    <w:rsid w:val="00F613B3"/>
    <w:pPr>
      <w:spacing w:after="100"/>
      <w:ind w:left="440"/>
    </w:pPr>
  </w:style>
  <w:style w:type="paragraph" w:styleId="TOC4">
    <w:name w:val="toc 4"/>
    <w:basedOn w:val="Normal"/>
    <w:next w:val="Normal"/>
    <w:autoRedefine/>
    <w:uiPriority w:val="39"/>
    <w:unhideWhenUsed/>
    <w:rsid w:val="00F613B3"/>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8230086">
      <w:bodyDiv w:val="1"/>
      <w:marLeft w:val="0"/>
      <w:marRight w:val="0"/>
      <w:marTop w:val="0"/>
      <w:marBottom w:val="0"/>
      <w:divBdr>
        <w:top w:val="none" w:sz="0" w:space="0" w:color="auto"/>
        <w:left w:val="none" w:sz="0" w:space="0" w:color="auto"/>
        <w:bottom w:val="none" w:sz="0" w:space="0" w:color="auto"/>
        <w:right w:val="none" w:sz="0" w:space="0" w:color="auto"/>
      </w:divBdr>
    </w:div>
    <w:div w:id="1057511131">
      <w:bodyDiv w:val="1"/>
      <w:marLeft w:val="0"/>
      <w:marRight w:val="0"/>
      <w:marTop w:val="0"/>
      <w:marBottom w:val="0"/>
      <w:divBdr>
        <w:top w:val="none" w:sz="0" w:space="0" w:color="auto"/>
        <w:left w:val="none" w:sz="0" w:space="0" w:color="auto"/>
        <w:bottom w:val="none" w:sz="0" w:space="0" w:color="auto"/>
        <w:right w:val="none" w:sz="0" w:space="0" w:color="auto"/>
      </w:divBdr>
    </w:div>
    <w:div w:id="16451145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rxiv.org/abs/2006.05479" TargetMode="Externa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61</TotalTime>
  <Pages>1</Pages>
  <Words>5064</Words>
  <Characters>28869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het oza</cp:lastModifiedBy>
  <cp:revision>9</cp:revision>
  <dcterms:created xsi:type="dcterms:W3CDTF">2025-12-07T16:40:00Z</dcterms:created>
  <dcterms:modified xsi:type="dcterms:W3CDTF">2025-12-15T11:04:00Z</dcterms:modified>
</cp:coreProperties>
</file>