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25D63F" w14:textId="77777777" w:rsidR="00086121" w:rsidRDefault="00086121" w:rsidP="00086121"/>
    <w:p w14:paraId="12650A4D" w14:textId="77777777" w:rsidR="00086121" w:rsidRPr="001D7409" w:rsidRDefault="00086121" w:rsidP="001D7409">
      <w:pPr>
        <w:spacing w:line="360" w:lineRule="auto"/>
        <w:jc w:val="center"/>
        <w:rPr>
          <w:rFonts w:ascii="Times New Roman" w:hAnsi="Times New Roman" w:cs="Times New Roman"/>
          <w:b/>
          <w:sz w:val="36"/>
          <w:szCs w:val="24"/>
        </w:rPr>
      </w:pPr>
      <w:r w:rsidRPr="001D7409">
        <w:rPr>
          <w:rFonts w:ascii="Times New Roman" w:hAnsi="Times New Roman" w:cs="Times New Roman"/>
          <w:b/>
          <w:bCs/>
          <w:color w:val="000000"/>
          <w:sz w:val="36"/>
          <w:szCs w:val="24"/>
        </w:rPr>
        <w:t>Certificate of Higher Education Assignment Specification (SOAC)</w:t>
      </w:r>
    </w:p>
    <w:p w14:paraId="4948D64F" w14:textId="77777777" w:rsidR="00086121" w:rsidRPr="001D7409" w:rsidRDefault="00086121" w:rsidP="00086121">
      <w:pPr>
        <w:spacing w:line="360" w:lineRule="auto"/>
        <w:jc w:val="center"/>
        <w:rPr>
          <w:rFonts w:ascii="Times New Roman" w:hAnsi="Times New Roman" w:cs="Times New Roman"/>
          <w:b/>
          <w:sz w:val="36"/>
          <w:szCs w:val="24"/>
        </w:rPr>
      </w:pPr>
    </w:p>
    <w:p w14:paraId="1AB57636" w14:textId="77777777" w:rsidR="001D7409" w:rsidRDefault="00086121" w:rsidP="00086121">
      <w:pPr>
        <w:spacing w:line="360" w:lineRule="auto"/>
        <w:jc w:val="center"/>
        <w:rPr>
          <w:rFonts w:ascii="Times New Roman" w:hAnsi="Times New Roman" w:cs="Times New Roman"/>
          <w:b/>
          <w:sz w:val="36"/>
          <w:szCs w:val="24"/>
        </w:rPr>
      </w:pPr>
      <w:r w:rsidRPr="001D7409">
        <w:rPr>
          <w:rFonts w:ascii="Times New Roman" w:hAnsi="Times New Roman" w:cs="Times New Roman"/>
          <w:b/>
          <w:sz w:val="36"/>
          <w:szCs w:val="24"/>
        </w:rPr>
        <w:t>Academic and Employability Skills</w:t>
      </w:r>
      <w:r w:rsidR="001D7409">
        <w:rPr>
          <w:rFonts w:ascii="Times New Roman" w:hAnsi="Times New Roman" w:cs="Times New Roman"/>
          <w:b/>
          <w:sz w:val="36"/>
          <w:szCs w:val="24"/>
        </w:rPr>
        <w:t xml:space="preserve"> </w:t>
      </w:r>
    </w:p>
    <w:p w14:paraId="0A52603B" w14:textId="3E84C86A" w:rsidR="00086121" w:rsidRPr="001D7409" w:rsidRDefault="001D7409" w:rsidP="00086121">
      <w:pPr>
        <w:spacing w:line="360" w:lineRule="auto"/>
        <w:jc w:val="center"/>
        <w:rPr>
          <w:rFonts w:ascii="Times New Roman" w:hAnsi="Times New Roman" w:cs="Times New Roman"/>
          <w:b/>
          <w:sz w:val="36"/>
          <w:szCs w:val="24"/>
        </w:rPr>
      </w:pPr>
      <w:r>
        <w:rPr>
          <w:rFonts w:ascii="Times New Roman" w:hAnsi="Times New Roman" w:cs="Times New Roman"/>
          <w:b/>
          <w:sz w:val="36"/>
          <w:szCs w:val="24"/>
        </w:rPr>
        <w:t>Task 2</w:t>
      </w:r>
    </w:p>
    <w:p w14:paraId="15426E82" w14:textId="77777777" w:rsidR="00086121" w:rsidRPr="001D7409" w:rsidRDefault="00086121" w:rsidP="00086121">
      <w:pPr>
        <w:spacing w:line="360" w:lineRule="auto"/>
        <w:jc w:val="center"/>
        <w:rPr>
          <w:rFonts w:ascii="Times New Roman" w:hAnsi="Times New Roman" w:cs="Times New Roman"/>
          <w:b/>
          <w:sz w:val="36"/>
          <w:szCs w:val="24"/>
        </w:rPr>
      </w:pPr>
    </w:p>
    <w:p w14:paraId="3096381C" w14:textId="77777777" w:rsidR="00086121" w:rsidRPr="001D7409" w:rsidRDefault="00086121" w:rsidP="00086121">
      <w:pPr>
        <w:spacing w:line="360" w:lineRule="auto"/>
        <w:jc w:val="center"/>
        <w:rPr>
          <w:rFonts w:ascii="Times New Roman" w:hAnsi="Times New Roman" w:cs="Times New Roman"/>
          <w:b/>
          <w:sz w:val="36"/>
          <w:szCs w:val="24"/>
        </w:rPr>
      </w:pPr>
      <w:r w:rsidRPr="001D7409">
        <w:rPr>
          <w:rFonts w:ascii="Times New Roman" w:hAnsi="Times New Roman" w:cs="Times New Roman"/>
          <w:b/>
          <w:sz w:val="36"/>
          <w:szCs w:val="24"/>
        </w:rPr>
        <w:t>Certificate of Higher Education in Skills for the Workplace (Health and Social Care)</w:t>
      </w:r>
    </w:p>
    <w:p w14:paraId="0DF35D92" w14:textId="77777777" w:rsidR="00086121" w:rsidRPr="001D7409" w:rsidRDefault="00086121" w:rsidP="00086121">
      <w:pPr>
        <w:spacing w:line="360" w:lineRule="auto"/>
        <w:jc w:val="center"/>
        <w:rPr>
          <w:rFonts w:ascii="Times New Roman" w:hAnsi="Times New Roman" w:cs="Times New Roman"/>
          <w:b/>
          <w:sz w:val="36"/>
          <w:szCs w:val="24"/>
        </w:rPr>
      </w:pPr>
    </w:p>
    <w:p w14:paraId="4C5963E2" w14:textId="77777777" w:rsidR="00086121" w:rsidRPr="001D7409" w:rsidRDefault="00086121" w:rsidP="00086121">
      <w:pPr>
        <w:spacing w:line="360" w:lineRule="auto"/>
        <w:rPr>
          <w:rFonts w:ascii="Times New Roman" w:hAnsi="Times New Roman" w:cs="Times New Roman"/>
          <w:b/>
          <w:sz w:val="36"/>
          <w:szCs w:val="24"/>
        </w:rPr>
      </w:pPr>
    </w:p>
    <w:p w14:paraId="1C59B7A3" w14:textId="77777777" w:rsidR="00086121" w:rsidRPr="00F660AB" w:rsidRDefault="00086121" w:rsidP="00086121">
      <w:pPr>
        <w:spacing w:line="360" w:lineRule="auto"/>
        <w:jc w:val="center"/>
        <w:rPr>
          <w:rFonts w:ascii="Times New Roman" w:hAnsi="Times New Roman" w:cs="Times New Roman"/>
          <w:b/>
          <w:sz w:val="24"/>
          <w:szCs w:val="24"/>
        </w:rPr>
      </w:pPr>
    </w:p>
    <w:p w14:paraId="38E69639" w14:textId="07095956" w:rsidR="00086121" w:rsidRPr="00F660AB" w:rsidRDefault="00086121" w:rsidP="00086121">
      <w:pPr>
        <w:spacing w:line="360" w:lineRule="auto"/>
        <w:jc w:val="center"/>
        <w:rPr>
          <w:rFonts w:ascii="Times New Roman" w:hAnsi="Times New Roman" w:cs="Times New Roman"/>
          <w:b/>
          <w:sz w:val="24"/>
          <w:szCs w:val="24"/>
        </w:rPr>
      </w:pPr>
      <w:r w:rsidRPr="00F660AB">
        <w:rPr>
          <w:rFonts w:ascii="Times New Roman" w:hAnsi="Times New Roman" w:cs="Times New Roman"/>
          <w:b/>
          <w:sz w:val="24"/>
          <w:szCs w:val="24"/>
        </w:rPr>
        <w:t>Name:</w:t>
      </w:r>
      <w:r w:rsidR="001D7409">
        <w:rPr>
          <w:rFonts w:ascii="Times New Roman" w:hAnsi="Times New Roman" w:cs="Times New Roman"/>
          <w:b/>
          <w:sz w:val="24"/>
          <w:szCs w:val="24"/>
        </w:rPr>
        <w:t xml:space="preserve"> Tatiana Maceluica</w:t>
      </w:r>
    </w:p>
    <w:p w14:paraId="011DD06B" w14:textId="0CB4EF05" w:rsidR="00086121" w:rsidRDefault="00086121" w:rsidP="00086121">
      <w:pPr>
        <w:spacing w:line="360" w:lineRule="auto"/>
        <w:jc w:val="center"/>
        <w:rPr>
          <w:rFonts w:ascii="Times New Roman" w:hAnsi="Times New Roman" w:cs="Times New Roman"/>
          <w:b/>
          <w:sz w:val="24"/>
          <w:szCs w:val="24"/>
        </w:rPr>
      </w:pPr>
      <w:r w:rsidRPr="00F660AB">
        <w:rPr>
          <w:rFonts w:ascii="Times New Roman" w:hAnsi="Times New Roman" w:cs="Times New Roman"/>
          <w:b/>
          <w:sz w:val="24"/>
          <w:szCs w:val="24"/>
        </w:rPr>
        <w:t>Student Number:</w:t>
      </w:r>
      <w:r w:rsidR="001D7409">
        <w:rPr>
          <w:rFonts w:ascii="Times New Roman" w:hAnsi="Times New Roman" w:cs="Times New Roman"/>
          <w:b/>
          <w:sz w:val="24"/>
          <w:szCs w:val="24"/>
        </w:rPr>
        <w:t xml:space="preserve"> 1807722</w:t>
      </w:r>
    </w:p>
    <w:p w14:paraId="6FD145D3" w14:textId="77777777" w:rsidR="00086121" w:rsidRDefault="00086121" w:rsidP="00086121">
      <w:pPr>
        <w:spacing w:line="360" w:lineRule="auto"/>
        <w:jc w:val="center"/>
        <w:rPr>
          <w:rFonts w:ascii="Times New Roman" w:hAnsi="Times New Roman" w:cs="Times New Roman"/>
          <w:b/>
          <w:sz w:val="24"/>
          <w:szCs w:val="24"/>
        </w:rPr>
      </w:pPr>
    </w:p>
    <w:p w14:paraId="4A70AF42" w14:textId="77777777" w:rsidR="00086121" w:rsidRDefault="00086121" w:rsidP="00086121">
      <w:pPr>
        <w:spacing w:line="360" w:lineRule="auto"/>
        <w:jc w:val="center"/>
        <w:rPr>
          <w:rFonts w:ascii="Times New Roman" w:hAnsi="Times New Roman" w:cs="Times New Roman"/>
          <w:b/>
          <w:sz w:val="24"/>
          <w:szCs w:val="24"/>
        </w:rPr>
      </w:pPr>
    </w:p>
    <w:p w14:paraId="600042E1" w14:textId="77777777" w:rsidR="00086121" w:rsidRDefault="00086121" w:rsidP="00086121">
      <w:pPr>
        <w:spacing w:line="360" w:lineRule="auto"/>
        <w:jc w:val="center"/>
        <w:rPr>
          <w:rFonts w:ascii="Times New Roman" w:hAnsi="Times New Roman" w:cs="Times New Roman"/>
          <w:b/>
          <w:sz w:val="24"/>
          <w:szCs w:val="24"/>
        </w:rPr>
      </w:pPr>
    </w:p>
    <w:p w14:paraId="05128BA8" w14:textId="77777777" w:rsidR="00086121" w:rsidRDefault="00086121" w:rsidP="00086121">
      <w:pPr>
        <w:spacing w:line="360" w:lineRule="auto"/>
        <w:jc w:val="center"/>
        <w:rPr>
          <w:rFonts w:ascii="Times New Roman" w:hAnsi="Times New Roman" w:cs="Times New Roman"/>
          <w:b/>
          <w:sz w:val="24"/>
          <w:szCs w:val="24"/>
        </w:rPr>
      </w:pPr>
    </w:p>
    <w:p w14:paraId="33845E4F" w14:textId="77777777" w:rsidR="00086121" w:rsidRDefault="00086121" w:rsidP="00086121">
      <w:pPr>
        <w:spacing w:line="360" w:lineRule="auto"/>
        <w:jc w:val="center"/>
        <w:rPr>
          <w:rFonts w:ascii="Times New Roman" w:hAnsi="Times New Roman" w:cs="Times New Roman"/>
          <w:b/>
          <w:sz w:val="24"/>
          <w:szCs w:val="24"/>
        </w:rPr>
      </w:pPr>
    </w:p>
    <w:p w14:paraId="7822D1F7" w14:textId="77777777" w:rsidR="00086121" w:rsidRPr="00CB5DEA" w:rsidRDefault="00086121" w:rsidP="00086121">
      <w:pPr>
        <w:spacing w:line="360" w:lineRule="auto"/>
        <w:jc w:val="cente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eastAsia="en-US"/>
        </w:rPr>
        <w:id w:val="-1364122037"/>
        <w:docPartObj>
          <w:docPartGallery w:val="Table of Contents"/>
          <w:docPartUnique/>
        </w:docPartObj>
      </w:sdtPr>
      <w:sdtEndPr>
        <w:rPr>
          <w:noProof/>
        </w:rPr>
      </w:sdtEndPr>
      <w:sdtContent>
        <w:p w14:paraId="6ADDE5B1" w14:textId="60C9D2DD" w:rsidR="00086121" w:rsidRDefault="001D7409" w:rsidP="00086121">
          <w:pPr>
            <w:pStyle w:val="TOCHeading"/>
          </w:pPr>
          <w:r>
            <w:t>Table of C</w:t>
          </w:r>
          <w:r w:rsidR="00086121">
            <w:t>ontents</w:t>
          </w:r>
        </w:p>
        <w:p w14:paraId="5DC1A5F8" w14:textId="272C9403" w:rsidR="00086121" w:rsidRDefault="00086121" w:rsidP="00086121">
          <w:pPr>
            <w:pStyle w:val="TOC1"/>
            <w:tabs>
              <w:tab w:val="right" w:leader="dot" w:pos="9350"/>
            </w:tabs>
            <w:rPr>
              <w:rFonts w:eastAsiaTheme="minorEastAsia"/>
              <w:noProof/>
            </w:rPr>
          </w:pPr>
          <w:r>
            <w:fldChar w:fldCharType="begin"/>
          </w:r>
          <w:r>
            <w:instrText xml:space="preserve"> TOC \o "1-3" \h \z \u </w:instrText>
          </w:r>
          <w:r>
            <w:fldChar w:fldCharType="separate"/>
          </w:r>
        </w:p>
        <w:p w14:paraId="6908FFDF" w14:textId="77777777" w:rsidR="00086121" w:rsidRDefault="001D7409" w:rsidP="00086121">
          <w:pPr>
            <w:pStyle w:val="TOC1"/>
            <w:tabs>
              <w:tab w:val="right" w:leader="dot" w:pos="9350"/>
            </w:tabs>
            <w:rPr>
              <w:rFonts w:eastAsiaTheme="minorEastAsia"/>
              <w:noProof/>
            </w:rPr>
          </w:pPr>
          <w:hyperlink w:anchor="_Toc38673316" w:history="1">
            <w:r w:rsidR="00086121" w:rsidRPr="00685A2B">
              <w:rPr>
                <w:rStyle w:val="Hyperlink"/>
                <w:rFonts w:ascii="Times New Roman" w:hAnsi="Times New Roman" w:cs="Times New Roman"/>
                <w:noProof/>
              </w:rPr>
              <w:t>Introduction</w:t>
            </w:r>
            <w:r w:rsidR="00086121">
              <w:rPr>
                <w:noProof/>
                <w:webHidden/>
              </w:rPr>
              <w:tab/>
            </w:r>
            <w:r w:rsidR="00086121">
              <w:rPr>
                <w:noProof/>
                <w:webHidden/>
              </w:rPr>
              <w:fldChar w:fldCharType="begin"/>
            </w:r>
            <w:r w:rsidR="00086121">
              <w:rPr>
                <w:noProof/>
                <w:webHidden/>
              </w:rPr>
              <w:instrText xml:space="preserve"> PAGEREF _Toc38673316 \h </w:instrText>
            </w:r>
            <w:r w:rsidR="00086121">
              <w:rPr>
                <w:noProof/>
                <w:webHidden/>
              </w:rPr>
            </w:r>
            <w:r w:rsidR="00086121">
              <w:rPr>
                <w:noProof/>
                <w:webHidden/>
              </w:rPr>
              <w:fldChar w:fldCharType="separate"/>
            </w:r>
            <w:r w:rsidR="00086121">
              <w:rPr>
                <w:noProof/>
                <w:webHidden/>
              </w:rPr>
              <w:t>3</w:t>
            </w:r>
            <w:r w:rsidR="00086121">
              <w:rPr>
                <w:noProof/>
                <w:webHidden/>
              </w:rPr>
              <w:fldChar w:fldCharType="end"/>
            </w:r>
          </w:hyperlink>
        </w:p>
        <w:p w14:paraId="194CF39E" w14:textId="77777777" w:rsidR="00086121" w:rsidRDefault="001D7409" w:rsidP="00086121">
          <w:pPr>
            <w:pStyle w:val="TOC2"/>
            <w:tabs>
              <w:tab w:val="right" w:leader="dot" w:pos="9350"/>
            </w:tabs>
            <w:rPr>
              <w:rFonts w:eastAsiaTheme="minorEastAsia"/>
              <w:noProof/>
            </w:rPr>
          </w:pPr>
          <w:hyperlink w:anchor="_Toc38673317" w:history="1">
            <w:r w:rsidR="00086121" w:rsidRPr="00685A2B">
              <w:rPr>
                <w:rStyle w:val="Hyperlink"/>
                <w:rFonts w:ascii="Times New Roman" w:hAnsi="Times New Roman" w:cs="Times New Roman"/>
                <w:noProof/>
              </w:rPr>
              <w:t>Discuss research strategy and software skill to facilitate effective study in higher education</w:t>
            </w:r>
            <w:r w:rsidR="00086121">
              <w:rPr>
                <w:noProof/>
                <w:webHidden/>
              </w:rPr>
              <w:tab/>
            </w:r>
            <w:r w:rsidR="00086121">
              <w:rPr>
                <w:noProof/>
                <w:webHidden/>
              </w:rPr>
              <w:fldChar w:fldCharType="begin"/>
            </w:r>
            <w:r w:rsidR="00086121">
              <w:rPr>
                <w:noProof/>
                <w:webHidden/>
              </w:rPr>
              <w:instrText xml:space="preserve"> PAGEREF _Toc38673317 \h </w:instrText>
            </w:r>
            <w:r w:rsidR="00086121">
              <w:rPr>
                <w:noProof/>
                <w:webHidden/>
              </w:rPr>
            </w:r>
            <w:r w:rsidR="00086121">
              <w:rPr>
                <w:noProof/>
                <w:webHidden/>
              </w:rPr>
              <w:fldChar w:fldCharType="separate"/>
            </w:r>
            <w:r w:rsidR="00086121">
              <w:rPr>
                <w:noProof/>
                <w:webHidden/>
              </w:rPr>
              <w:t>3</w:t>
            </w:r>
            <w:r w:rsidR="00086121">
              <w:rPr>
                <w:noProof/>
                <w:webHidden/>
              </w:rPr>
              <w:fldChar w:fldCharType="end"/>
            </w:r>
          </w:hyperlink>
        </w:p>
        <w:p w14:paraId="382AB390" w14:textId="77777777" w:rsidR="00086121" w:rsidRDefault="001D7409" w:rsidP="00086121">
          <w:pPr>
            <w:pStyle w:val="TOC2"/>
            <w:tabs>
              <w:tab w:val="right" w:leader="dot" w:pos="9350"/>
            </w:tabs>
            <w:rPr>
              <w:rFonts w:eastAsiaTheme="minorEastAsia"/>
              <w:noProof/>
            </w:rPr>
          </w:pPr>
          <w:hyperlink w:anchor="_Toc38673318" w:history="1">
            <w:r w:rsidR="00086121" w:rsidRPr="00685A2B">
              <w:rPr>
                <w:rStyle w:val="Hyperlink"/>
                <w:rFonts w:ascii="Times New Roman" w:hAnsi="Times New Roman" w:cs="Times New Roman"/>
                <w:noProof/>
              </w:rPr>
              <w:t>Discuss about to enable students to take responsibility for their own learning</w:t>
            </w:r>
            <w:r w:rsidR="00086121">
              <w:rPr>
                <w:noProof/>
                <w:webHidden/>
              </w:rPr>
              <w:tab/>
            </w:r>
            <w:r w:rsidR="00086121">
              <w:rPr>
                <w:noProof/>
                <w:webHidden/>
              </w:rPr>
              <w:fldChar w:fldCharType="begin"/>
            </w:r>
            <w:r w:rsidR="00086121">
              <w:rPr>
                <w:noProof/>
                <w:webHidden/>
              </w:rPr>
              <w:instrText xml:space="preserve"> PAGEREF _Toc38673318 \h </w:instrText>
            </w:r>
            <w:r w:rsidR="00086121">
              <w:rPr>
                <w:noProof/>
                <w:webHidden/>
              </w:rPr>
            </w:r>
            <w:r w:rsidR="00086121">
              <w:rPr>
                <w:noProof/>
                <w:webHidden/>
              </w:rPr>
              <w:fldChar w:fldCharType="separate"/>
            </w:r>
            <w:r w:rsidR="00086121">
              <w:rPr>
                <w:noProof/>
                <w:webHidden/>
              </w:rPr>
              <w:t>4</w:t>
            </w:r>
            <w:r w:rsidR="00086121">
              <w:rPr>
                <w:noProof/>
                <w:webHidden/>
              </w:rPr>
              <w:fldChar w:fldCharType="end"/>
            </w:r>
          </w:hyperlink>
        </w:p>
        <w:p w14:paraId="593779DF" w14:textId="77777777" w:rsidR="00086121" w:rsidRDefault="001D7409" w:rsidP="00086121">
          <w:pPr>
            <w:pStyle w:val="TOC2"/>
            <w:tabs>
              <w:tab w:val="right" w:leader="dot" w:pos="9350"/>
            </w:tabs>
            <w:rPr>
              <w:rFonts w:eastAsiaTheme="minorEastAsia"/>
              <w:noProof/>
            </w:rPr>
          </w:pPr>
          <w:hyperlink w:anchor="_Toc38673319" w:history="1">
            <w:r w:rsidR="00086121" w:rsidRPr="00685A2B">
              <w:rPr>
                <w:rStyle w:val="Hyperlink"/>
                <w:rFonts w:ascii="Times New Roman" w:hAnsi="Times New Roman" w:cs="Times New Roman"/>
                <w:noProof/>
              </w:rPr>
              <w:t>Mentioned some skill and show how to students gain confidence and competence as effective employees</w:t>
            </w:r>
            <w:r w:rsidR="00086121">
              <w:rPr>
                <w:noProof/>
                <w:webHidden/>
              </w:rPr>
              <w:tab/>
            </w:r>
            <w:r w:rsidR="00086121">
              <w:rPr>
                <w:noProof/>
                <w:webHidden/>
              </w:rPr>
              <w:fldChar w:fldCharType="begin"/>
            </w:r>
            <w:r w:rsidR="00086121">
              <w:rPr>
                <w:noProof/>
                <w:webHidden/>
              </w:rPr>
              <w:instrText xml:space="preserve"> PAGEREF _Toc38673319 \h </w:instrText>
            </w:r>
            <w:r w:rsidR="00086121">
              <w:rPr>
                <w:noProof/>
                <w:webHidden/>
              </w:rPr>
            </w:r>
            <w:r w:rsidR="00086121">
              <w:rPr>
                <w:noProof/>
                <w:webHidden/>
              </w:rPr>
              <w:fldChar w:fldCharType="separate"/>
            </w:r>
            <w:r w:rsidR="00086121">
              <w:rPr>
                <w:noProof/>
                <w:webHidden/>
              </w:rPr>
              <w:t>5</w:t>
            </w:r>
            <w:r w:rsidR="00086121">
              <w:rPr>
                <w:noProof/>
                <w:webHidden/>
              </w:rPr>
              <w:fldChar w:fldCharType="end"/>
            </w:r>
          </w:hyperlink>
        </w:p>
        <w:p w14:paraId="404B42B1" w14:textId="77777777" w:rsidR="00086121" w:rsidRDefault="001D7409" w:rsidP="00086121">
          <w:pPr>
            <w:pStyle w:val="TOC1"/>
            <w:tabs>
              <w:tab w:val="right" w:leader="dot" w:pos="9350"/>
            </w:tabs>
            <w:rPr>
              <w:rFonts w:eastAsiaTheme="minorEastAsia"/>
              <w:noProof/>
            </w:rPr>
          </w:pPr>
          <w:hyperlink w:anchor="_Toc38673320" w:history="1">
            <w:r w:rsidR="00086121" w:rsidRPr="00685A2B">
              <w:rPr>
                <w:rStyle w:val="Hyperlink"/>
                <w:rFonts w:ascii="Times New Roman" w:hAnsi="Times New Roman" w:cs="Times New Roman"/>
                <w:noProof/>
              </w:rPr>
              <w:t>Conclusion</w:t>
            </w:r>
            <w:r w:rsidR="00086121">
              <w:rPr>
                <w:noProof/>
                <w:webHidden/>
              </w:rPr>
              <w:tab/>
            </w:r>
            <w:r w:rsidR="00086121">
              <w:rPr>
                <w:noProof/>
                <w:webHidden/>
              </w:rPr>
              <w:fldChar w:fldCharType="begin"/>
            </w:r>
            <w:r w:rsidR="00086121">
              <w:rPr>
                <w:noProof/>
                <w:webHidden/>
              </w:rPr>
              <w:instrText xml:space="preserve"> PAGEREF _Toc38673320 \h </w:instrText>
            </w:r>
            <w:r w:rsidR="00086121">
              <w:rPr>
                <w:noProof/>
                <w:webHidden/>
              </w:rPr>
            </w:r>
            <w:r w:rsidR="00086121">
              <w:rPr>
                <w:noProof/>
                <w:webHidden/>
              </w:rPr>
              <w:fldChar w:fldCharType="separate"/>
            </w:r>
            <w:r w:rsidR="00086121">
              <w:rPr>
                <w:noProof/>
                <w:webHidden/>
              </w:rPr>
              <w:t>6</w:t>
            </w:r>
            <w:r w:rsidR="00086121">
              <w:rPr>
                <w:noProof/>
                <w:webHidden/>
              </w:rPr>
              <w:fldChar w:fldCharType="end"/>
            </w:r>
          </w:hyperlink>
        </w:p>
        <w:p w14:paraId="224A629C" w14:textId="77777777" w:rsidR="00086121" w:rsidRDefault="001D7409" w:rsidP="00086121">
          <w:pPr>
            <w:pStyle w:val="TOC1"/>
            <w:tabs>
              <w:tab w:val="right" w:leader="dot" w:pos="9350"/>
            </w:tabs>
            <w:rPr>
              <w:rFonts w:eastAsiaTheme="minorEastAsia"/>
              <w:noProof/>
            </w:rPr>
          </w:pPr>
          <w:hyperlink w:anchor="_Toc38673321" w:history="1">
            <w:r w:rsidR="00086121" w:rsidRPr="00685A2B">
              <w:rPr>
                <w:rStyle w:val="Hyperlink"/>
                <w:rFonts w:ascii="Times New Roman" w:hAnsi="Times New Roman" w:cs="Times New Roman"/>
                <w:noProof/>
              </w:rPr>
              <w:t>Reference</w:t>
            </w:r>
            <w:r w:rsidR="00086121">
              <w:rPr>
                <w:noProof/>
                <w:webHidden/>
              </w:rPr>
              <w:tab/>
            </w:r>
            <w:r w:rsidR="00086121">
              <w:rPr>
                <w:noProof/>
                <w:webHidden/>
              </w:rPr>
              <w:fldChar w:fldCharType="begin"/>
            </w:r>
            <w:r w:rsidR="00086121">
              <w:rPr>
                <w:noProof/>
                <w:webHidden/>
              </w:rPr>
              <w:instrText xml:space="preserve"> PAGEREF _Toc38673321 \h </w:instrText>
            </w:r>
            <w:r w:rsidR="00086121">
              <w:rPr>
                <w:noProof/>
                <w:webHidden/>
              </w:rPr>
            </w:r>
            <w:r w:rsidR="00086121">
              <w:rPr>
                <w:noProof/>
                <w:webHidden/>
              </w:rPr>
              <w:fldChar w:fldCharType="separate"/>
            </w:r>
            <w:r w:rsidR="00086121">
              <w:rPr>
                <w:noProof/>
                <w:webHidden/>
              </w:rPr>
              <w:t>7</w:t>
            </w:r>
            <w:r w:rsidR="00086121">
              <w:rPr>
                <w:noProof/>
                <w:webHidden/>
              </w:rPr>
              <w:fldChar w:fldCharType="end"/>
            </w:r>
          </w:hyperlink>
        </w:p>
        <w:p w14:paraId="1AB5BA24" w14:textId="77777777" w:rsidR="00086121" w:rsidRDefault="00086121" w:rsidP="00086121">
          <w:r>
            <w:rPr>
              <w:b/>
              <w:bCs/>
              <w:noProof/>
            </w:rPr>
            <w:fldChar w:fldCharType="end"/>
          </w:r>
        </w:p>
      </w:sdtContent>
    </w:sdt>
    <w:p w14:paraId="48B2A4C9" w14:textId="77777777" w:rsidR="00086121" w:rsidRDefault="00086121" w:rsidP="00086121">
      <w:pPr>
        <w:pStyle w:val="Heading1"/>
        <w:spacing w:line="360" w:lineRule="auto"/>
        <w:jc w:val="both"/>
        <w:rPr>
          <w:rFonts w:ascii="Times New Roman" w:hAnsi="Times New Roman" w:cs="Times New Roman"/>
          <w:sz w:val="24"/>
          <w:szCs w:val="24"/>
        </w:rPr>
      </w:pPr>
    </w:p>
    <w:p w14:paraId="08688538" w14:textId="77777777" w:rsidR="00086121" w:rsidRDefault="00086121" w:rsidP="00086121">
      <w:pPr>
        <w:pStyle w:val="Heading1"/>
        <w:spacing w:line="360" w:lineRule="auto"/>
        <w:jc w:val="both"/>
        <w:rPr>
          <w:rFonts w:ascii="Times New Roman" w:hAnsi="Times New Roman" w:cs="Times New Roman"/>
          <w:sz w:val="24"/>
          <w:szCs w:val="24"/>
        </w:rPr>
      </w:pPr>
    </w:p>
    <w:p w14:paraId="2CCB72C9" w14:textId="77777777" w:rsidR="00086121" w:rsidRDefault="00086121" w:rsidP="00086121"/>
    <w:p w14:paraId="13FF60C3" w14:textId="77777777" w:rsidR="00086121" w:rsidRDefault="00086121" w:rsidP="00086121"/>
    <w:p w14:paraId="472FE737" w14:textId="77777777" w:rsidR="00086121" w:rsidRDefault="00086121" w:rsidP="00086121"/>
    <w:p w14:paraId="13C602AC" w14:textId="77777777" w:rsidR="00086121" w:rsidRDefault="00086121" w:rsidP="00086121"/>
    <w:p w14:paraId="2E614439" w14:textId="77777777" w:rsidR="00086121" w:rsidRDefault="00086121" w:rsidP="00086121"/>
    <w:p w14:paraId="6482F9F9" w14:textId="77777777" w:rsidR="00086121" w:rsidRDefault="00086121" w:rsidP="00086121"/>
    <w:p w14:paraId="0FBCB94D" w14:textId="77777777" w:rsidR="00086121" w:rsidRDefault="00086121" w:rsidP="00086121"/>
    <w:p w14:paraId="561D6B67" w14:textId="77777777" w:rsidR="00086121" w:rsidRDefault="00086121" w:rsidP="00086121"/>
    <w:p w14:paraId="41AE439B" w14:textId="77777777" w:rsidR="00086121" w:rsidRDefault="00086121" w:rsidP="00086121"/>
    <w:p w14:paraId="55646E72" w14:textId="77777777" w:rsidR="00086121" w:rsidRDefault="00086121" w:rsidP="00086121"/>
    <w:p w14:paraId="08EDDCCA" w14:textId="77777777" w:rsidR="00086121" w:rsidRDefault="00086121" w:rsidP="00086121"/>
    <w:p w14:paraId="283BEEE7" w14:textId="77777777" w:rsidR="00086121" w:rsidRDefault="00086121" w:rsidP="00086121"/>
    <w:p w14:paraId="1E48CC44" w14:textId="77777777" w:rsidR="00086121" w:rsidRDefault="00086121" w:rsidP="00086121"/>
    <w:p w14:paraId="33FF65C1" w14:textId="77777777" w:rsidR="00086121" w:rsidRPr="001D7409" w:rsidRDefault="00086121" w:rsidP="00086121">
      <w:pPr>
        <w:pStyle w:val="Heading1"/>
        <w:spacing w:line="360" w:lineRule="auto"/>
        <w:jc w:val="both"/>
        <w:rPr>
          <w:rFonts w:ascii="Times New Roman" w:hAnsi="Times New Roman" w:cs="Times New Roman"/>
          <w:szCs w:val="24"/>
        </w:rPr>
      </w:pPr>
      <w:bookmarkStart w:id="0" w:name="_Toc38673316"/>
      <w:r w:rsidRPr="001D7409">
        <w:rPr>
          <w:rFonts w:ascii="Times New Roman" w:hAnsi="Times New Roman" w:cs="Times New Roman"/>
          <w:szCs w:val="24"/>
        </w:rPr>
        <w:t>Introduction</w:t>
      </w:r>
      <w:bookmarkEnd w:id="0"/>
    </w:p>
    <w:p w14:paraId="67EF6A23" w14:textId="475A1A7A" w:rsidR="00086121" w:rsidRDefault="00086121" w:rsidP="00086121">
      <w:pPr>
        <w:spacing w:line="360" w:lineRule="auto"/>
        <w:jc w:val="both"/>
        <w:rPr>
          <w:rFonts w:ascii="Times New Roman" w:hAnsi="Times New Roman" w:cs="Times New Roman"/>
          <w:sz w:val="24"/>
          <w:szCs w:val="24"/>
        </w:rPr>
      </w:pPr>
      <w:r w:rsidRPr="00C47CA2">
        <w:rPr>
          <w:rFonts w:ascii="Times New Roman" w:hAnsi="Times New Roman" w:cs="Times New Roman"/>
          <w:sz w:val="24"/>
          <w:szCs w:val="24"/>
        </w:rPr>
        <w:t xml:space="preserve">Social and health workplace implement community and social development activity. Employment issues are closely related on this sector </w:t>
      </w:r>
      <w:r w:rsidRPr="00C47CA2">
        <w:rPr>
          <w:rFonts w:ascii="Times New Roman" w:hAnsi="Times New Roman" w:cs="Times New Roman"/>
          <w:color w:val="000000"/>
          <w:sz w:val="24"/>
          <w:szCs w:val="24"/>
        </w:rPr>
        <w:t>(Ritzer</w:t>
      </w:r>
      <w:r w:rsidRPr="00C47CA2">
        <w:rPr>
          <w:rFonts w:ascii="Times New Roman" w:eastAsia="Times New Roman" w:hAnsi="Times New Roman" w:cs="Times New Roman"/>
          <w:color w:val="000000"/>
          <w:sz w:val="24"/>
          <w:szCs w:val="24"/>
        </w:rPr>
        <w:t>, 2010)</w:t>
      </w:r>
      <w:r w:rsidRPr="00C47CA2">
        <w:rPr>
          <w:rFonts w:ascii="Times New Roman" w:hAnsi="Times New Roman" w:cs="Times New Roman"/>
          <w:sz w:val="24"/>
          <w:szCs w:val="24"/>
        </w:rPr>
        <w:t xml:space="preserve"> Employability skill is impact on the social and health workplace. On this report employability skill on social and health care sector are discussing properly. Importance of employability skill to enhance the employer opportunities are also mention here.  Employer skill and how it </w:t>
      </w:r>
      <w:r w:rsidR="001D7409" w:rsidRPr="00C47CA2">
        <w:rPr>
          <w:rFonts w:ascii="Times New Roman" w:hAnsi="Times New Roman" w:cs="Times New Roman"/>
          <w:sz w:val="24"/>
          <w:szCs w:val="24"/>
        </w:rPr>
        <w:t>impacts</w:t>
      </w:r>
      <w:r w:rsidRPr="00C47CA2">
        <w:rPr>
          <w:rFonts w:ascii="Times New Roman" w:hAnsi="Times New Roman" w:cs="Times New Roman"/>
          <w:sz w:val="24"/>
          <w:szCs w:val="24"/>
        </w:rPr>
        <w:t xml:space="preserve"> on the public treatment are also include with specific example. Main purpose of this report is including the importance of employability skill on health and social workplace. </w:t>
      </w:r>
    </w:p>
    <w:p w14:paraId="39AB5F92" w14:textId="77777777" w:rsidR="001D7409" w:rsidRPr="00CB5DEA" w:rsidRDefault="001D7409" w:rsidP="00086121">
      <w:pPr>
        <w:spacing w:line="360" w:lineRule="auto"/>
        <w:jc w:val="both"/>
        <w:rPr>
          <w:rFonts w:ascii="Times New Roman" w:eastAsia="Times New Roman" w:hAnsi="Times New Roman" w:cs="Times New Roman"/>
          <w:color w:val="000000"/>
          <w:sz w:val="24"/>
          <w:szCs w:val="24"/>
        </w:rPr>
      </w:pPr>
    </w:p>
    <w:p w14:paraId="66C7B66D" w14:textId="77777777" w:rsidR="00086121" w:rsidRPr="001D7409" w:rsidRDefault="00086121" w:rsidP="00086121">
      <w:pPr>
        <w:pStyle w:val="Heading2"/>
        <w:spacing w:line="360" w:lineRule="auto"/>
        <w:jc w:val="both"/>
        <w:rPr>
          <w:rFonts w:ascii="Times New Roman" w:hAnsi="Times New Roman" w:cs="Times New Roman"/>
          <w:sz w:val="28"/>
          <w:szCs w:val="24"/>
        </w:rPr>
      </w:pPr>
      <w:bookmarkStart w:id="1" w:name="_Toc38673317"/>
      <w:r w:rsidRPr="001D7409">
        <w:rPr>
          <w:rFonts w:ascii="Times New Roman" w:hAnsi="Times New Roman" w:cs="Times New Roman"/>
          <w:sz w:val="28"/>
          <w:szCs w:val="24"/>
        </w:rPr>
        <w:t>Discuss research strategy and software skill to facilitate effective study in higher education</w:t>
      </w:r>
      <w:bookmarkEnd w:id="1"/>
    </w:p>
    <w:p w14:paraId="16AE5B27" w14:textId="77777777" w:rsidR="00086121" w:rsidRDefault="00086121" w:rsidP="00086121">
      <w:pPr>
        <w:spacing w:line="360" w:lineRule="auto"/>
        <w:jc w:val="both"/>
        <w:rPr>
          <w:rFonts w:ascii="Times New Roman" w:hAnsi="Times New Roman" w:cs="Times New Roman"/>
          <w:sz w:val="24"/>
          <w:szCs w:val="24"/>
        </w:rPr>
      </w:pPr>
      <w:r w:rsidRPr="00C47CA2">
        <w:rPr>
          <w:rFonts w:ascii="Times New Roman" w:hAnsi="Times New Roman" w:cs="Times New Roman"/>
          <w:sz w:val="24"/>
          <w:szCs w:val="24"/>
        </w:rPr>
        <w:t xml:space="preserve">Academic and employability skill is huge are of learning and it must have complexities to define. Author defines academic and employability skill for complete academic task </w:t>
      </w:r>
      <w:r w:rsidRPr="00C47CA2">
        <w:rPr>
          <w:rFonts w:ascii="Times New Roman" w:eastAsia="Times New Roman" w:hAnsi="Times New Roman" w:cs="Times New Roman"/>
          <w:color w:val="000000"/>
          <w:sz w:val="24"/>
          <w:szCs w:val="24"/>
        </w:rPr>
        <w:t>(Bisen, 2009).</w:t>
      </w:r>
      <w:r w:rsidRPr="00C47CA2">
        <w:rPr>
          <w:rFonts w:ascii="Times New Roman" w:hAnsi="Times New Roman" w:cs="Times New Roman"/>
          <w:sz w:val="24"/>
          <w:szCs w:val="24"/>
        </w:rPr>
        <w:t xml:space="preserve"> As it huge area of learning it must be difficult to define properly. Different methods and software skill are used to include the academic and employability skill. Higher education can be complete after use academic research. On this module academic research methods are used for define the employability skill. Again Microsoft skill is also use for typing and decorates the report. Mainly author follow the research strategy as well as mini research methods. Study strategy also impact on this assessment. At first author include the relevant theory and concept. For including this author is analysis employability related books. Journal, research paper then identifies the relevant information about the employability skill. After collect the employability data and information author apply his Microsoft skill for typing the concept. As literature review must have contain the academic referencing style, it must better for include the referencing and citation. Author follows Harvard Referencing and properly cited the concept and theory. On the report employability skill are discuss as the first discussion. Author focus on the underline strategy for learns the employability skill then identifies the bullet points and includes it on the first section. Bullet point identify is the research strategy that mainly use for attract the audience. Analysis skill is important on the process of operating research and author analysis the employability skill. Mainly problem solving and adapt in situation including from the analysis skill. So analytical part also expressed on this research and it must be published that employability information that use on the report are appropriate. Literature review is another part of research strategy and author use this with cited the Harvard referencing style. Relevant knowledge and understanding the subject another part of the research strategy and author also learn about the relevant knowledge and understanding the subject. Purpose of the discussion and how it makes benefits for the peoples that are common matter for prepare research paper. Author use his analytical skill and analysis the employees skill, learn how it impact on bring opportunity. This analysis skill is appropriate for complete report. Importance of employability skill for brings the employer opportunities is critical task and author define this with use deep thinking knowledge </w:t>
      </w:r>
      <w:r w:rsidRPr="00C47CA2">
        <w:rPr>
          <w:rFonts w:ascii="Times New Roman" w:eastAsia="Times New Roman" w:hAnsi="Times New Roman" w:cs="Times New Roman"/>
          <w:color w:val="000000"/>
          <w:sz w:val="24"/>
          <w:szCs w:val="24"/>
        </w:rPr>
        <w:t>(Le Moine, 2015).</w:t>
      </w:r>
      <w:r w:rsidRPr="00C47CA2">
        <w:rPr>
          <w:rFonts w:ascii="Times New Roman" w:hAnsi="Times New Roman" w:cs="Times New Roman"/>
          <w:sz w:val="24"/>
          <w:szCs w:val="24"/>
        </w:rPr>
        <w:t xml:space="preserve"> Time management is vital strategies for complete the task in just time and author also focus on time management. So analytical part also expressed on this research and it must be published that employability information that use on the report are appropriate. Author make regular schedule for complete relevant task and this schedule is divided according to the works. Author spends huge time for collect data and identifies the relevant theory. Beside Microsoft software skill also use for typing the relevant information. Smart phone and internet access is also use for searching the relevant topic. Wikipedia information also collects after using the internet access. After consider the mobile application author use it for proposed the appropriate topic. As individual assessment preparing is difficult task it must be impact on personal skill and activities. All the resource that are used for collect the data abound with citation and proper knowledge of referencing are also use for increase the accuracy of the report.</w:t>
      </w:r>
    </w:p>
    <w:p w14:paraId="66B69F8C" w14:textId="77777777" w:rsidR="001D7409" w:rsidRPr="00C47CA2" w:rsidRDefault="001D7409" w:rsidP="00086121">
      <w:pPr>
        <w:spacing w:line="360" w:lineRule="auto"/>
        <w:jc w:val="both"/>
        <w:rPr>
          <w:rFonts w:ascii="Times New Roman" w:eastAsia="Times New Roman" w:hAnsi="Times New Roman" w:cs="Times New Roman"/>
          <w:color w:val="000000"/>
          <w:sz w:val="24"/>
          <w:szCs w:val="24"/>
        </w:rPr>
      </w:pPr>
    </w:p>
    <w:p w14:paraId="39EB9BB2" w14:textId="77777777" w:rsidR="00086121" w:rsidRPr="001D7409" w:rsidRDefault="00086121" w:rsidP="00086121">
      <w:pPr>
        <w:pStyle w:val="Heading2"/>
        <w:spacing w:line="360" w:lineRule="auto"/>
        <w:jc w:val="both"/>
        <w:rPr>
          <w:rFonts w:ascii="Times New Roman" w:hAnsi="Times New Roman" w:cs="Times New Roman"/>
          <w:sz w:val="28"/>
          <w:szCs w:val="24"/>
        </w:rPr>
      </w:pPr>
      <w:bookmarkStart w:id="2" w:name="_Toc38673318"/>
      <w:r w:rsidRPr="001D7409">
        <w:rPr>
          <w:rFonts w:ascii="Times New Roman" w:hAnsi="Times New Roman" w:cs="Times New Roman"/>
          <w:sz w:val="28"/>
          <w:szCs w:val="24"/>
        </w:rPr>
        <w:t>Discuss about to enable students to take responsibility for their own learning</w:t>
      </w:r>
      <w:bookmarkEnd w:id="2"/>
    </w:p>
    <w:p w14:paraId="1EC0BBCE" w14:textId="77777777" w:rsidR="00086121" w:rsidRPr="00C47CA2" w:rsidRDefault="00086121" w:rsidP="00086121">
      <w:pPr>
        <w:tabs>
          <w:tab w:val="left" w:pos="2070"/>
        </w:tabs>
        <w:spacing w:line="360" w:lineRule="auto"/>
        <w:jc w:val="both"/>
        <w:rPr>
          <w:rFonts w:ascii="Times New Roman" w:eastAsia="Times New Roman" w:hAnsi="Times New Roman" w:cs="Times New Roman"/>
          <w:color w:val="000000"/>
          <w:sz w:val="24"/>
          <w:szCs w:val="24"/>
        </w:rPr>
      </w:pPr>
      <w:r w:rsidRPr="00C47CA2">
        <w:rPr>
          <w:rFonts w:ascii="Times New Roman" w:hAnsi="Times New Roman" w:cs="Times New Roman"/>
          <w:sz w:val="24"/>
          <w:szCs w:val="24"/>
        </w:rPr>
        <w:t xml:space="preserve">Individual task is difficult because all the working based on process with individual person. Learning out comes is vital objectivity for describe report. Academic and employability skill report contain different types of information that collect form academic book, journal and research paper. Author mainly is responsible for preparing this report because individual working make declare it clarity. From this own learning author improve his different types of skill and individual reflection can address his individual evaluation. Academic task is responsible works because academic marks and grade point is closely related with this. Author’s published responsible works for operating own task. Generally social and health care workplace is well known for it employees activity. Author review current new article for identify the future opportunity of the employees again it include on report. This responsible works make the report effective and appropriate. Different source are used for collect the information and data. All those sources are also including with use the reference methods. Again citation are also include o the information. This type of works expressed responsibility that contributes on authors’ duty </w:t>
      </w:r>
      <w:r w:rsidRPr="00C47CA2">
        <w:rPr>
          <w:rFonts w:ascii="Times New Roman" w:eastAsia="Times New Roman" w:hAnsi="Times New Roman" w:cs="Times New Roman"/>
          <w:color w:val="000000"/>
          <w:sz w:val="24"/>
          <w:szCs w:val="24"/>
        </w:rPr>
        <w:t xml:space="preserve">(Scott, 2011) </w:t>
      </w:r>
      <w:r w:rsidRPr="00C47CA2">
        <w:rPr>
          <w:rFonts w:ascii="Times New Roman" w:hAnsi="Times New Roman" w:cs="Times New Roman"/>
          <w:sz w:val="24"/>
          <w:szCs w:val="24"/>
        </w:rPr>
        <w:t xml:space="preserve">From this report writing authors learn huge knowledge and also improve different skill. Data collection and book review process must need to access different books and journal. After review different books and journal author is learning about the background details of the employability and social care professional skill. How to manage the time feasibility that must leering from maintain the working schedule. Again when author analysis the relevant data it may be impact on analytical ability. Individual learning make proper responsibility according to based on the employability skill topic. Academic task is responsible works because academic marks and grade point is closely related with this </w:t>
      </w:r>
      <w:r w:rsidRPr="00C47CA2">
        <w:rPr>
          <w:rFonts w:ascii="Times New Roman" w:eastAsia="Times New Roman" w:hAnsi="Times New Roman" w:cs="Times New Roman"/>
          <w:color w:val="000000"/>
          <w:sz w:val="24"/>
          <w:szCs w:val="24"/>
        </w:rPr>
        <w:t>(Chaney, 2007). </w:t>
      </w:r>
      <w:r w:rsidRPr="00C47CA2">
        <w:rPr>
          <w:rFonts w:ascii="Times New Roman" w:hAnsi="Times New Roman" w:cs="Times New Roman"/>
          <w:sz w:val="24"/>
          <w:szCs w:val="24"/>
        </w:rPr>
        <w:t xml:space="preserve">Author’s published responsible works for operating own task. Generally social and health care workplace is well known for it employees activity. Deep thinking and adaptation skill of the employees are identifying from the practice of use analytical ability. Those skills are appropriate according to this topic and it must be bring appropriateness for the report. Author can take responsibility because it should be accurate. Again the information such as employer opportunities is collect form the current article review. So it should be positive that could not make impact on the learning and could not break the responsibilities. Qualitative research methods are use on the academic and employability topic preparing. After consider the topic it can explained that qualitative information collection is appropriate for this report. Authors easily take responsibility for his learning that use on the report. Social and mental health sectors are operating from the employer and employees. According to the employability on this sector most popular skill are discussion properly and opportunities of the employees are also include. Mainly authors works hard and responsible n his duty complete the employability skill. On the last author mentioned employability skills on perspective of the employer is addressing with specific example. Author also take responsibility for complete this employability skills on perspective of the employer section.  So as students it can declare that individual students easily take responsibility for how learning. </w:t>
      </w:r>
    </w:p>
    <w:p w14:paraId="62F193E4" w14:textId="77777777" w:rsidR="00086121" w:rsidRPr="001D7409" w:rsidRDefault="00086121" w:rsidP="00086121">
      <w:pPr>
        <w:pStyle w:val="Heading2"/>
        <w:spacing w:line="360" w:lineRule="auto"/>
        <w:jc w:val="both"/>
        <w:rPr>
          <w:rFonts w:ascii="Times New Roman" w:hAnsi="Times New Roman" w:cs="Times New Roman"/>
          <w:sz w:val="28"/>
          <w:szCs w:val="24"/>
        </w:rPr>
      </w:pPr>
      <w:bookmarkStart w:id="3" w:name="_Toc38673319"/>
      <w:r w:rsidRPr="001D7409">
        <w:rPr>
          <w:rFonts w:ascii="Times New Roman" w:hAnsi="Times New Roman" w:cs="Times New Roman"/>
          <w:sz w:val="28"/>
          <w:szCs w:val="24"/>
        </w:rPr>
        <w:t>Mentioned some skill and show how to students gain confidence and competence as effective employees</w:t>
      </w:r>
      <w:bookmarkEnd w:id="3"/>
    </w:p>
    <w:p w14:paraId="68C38BA9" w14:textId="77777777" w:rsidR="00086121" w:rsidRPr="00C47CA2" w:rsidRDefault="00086121" w:rsidP="00086121">
      <w:pPr>
        <w:spacing w:line="360" w:lineRule="auto"/>
        <w:jc w:val="both"/>
        <w:rPr>
          <w:rFonts w:ascii="Times New Roman" w:eastAsia="Times New Roman" w:hAnsi="Times New Roman" w:cs="Times New Roman"/>
          <w:color w:val="000000"/>
          <w:sz w:val="24"/>
          <w:szCs w:val="24"/>
        </w:rPr>
      </w:pPr>
      <w:r w:rsidRPr="00C47CA2">
        <w:rPr>
          <w:rFonts w:ascii="Times New Roman" w:hAnsi="Times New Roman" w:cs="Times New Roman"/>
          <w:sz w:val="24"/>
          <w:szCs w:val="24"/>
        </w:rPr>
        <w:t xml:space="preserve">Employability skill improves the individual confidence and competence. Different types of skill are involve on the employability skill but refection, presentation and time management skill are most important according to the social and health care employees. Author remember that time management skill is most important for increase the confidence level and competence. Time management skill learn how to done works in just time </w:t>
      </w:r>
      <w:r w:rsidRPr="00C47CA2">
        <w:rPr>
          <w:rFonts w:ascii="Times New Roman" w:eastAsia="Times New Roman" w:hAnsi="Times New Roman" w:cs="Times New Roman"/>
          <w:color w:val="000000"/>
          <w:sz w:val="24"/>
          <w:szCs w:val="24"/>
        </w:rPr>
        <w:t xml:space="preserve"> (Bisen, 2009).</w:t>
      </w:r>
      <w:r w:rsidRPr="00C47CA2">
        <w:rPr>
          <w:rFonts w:ascii="Times New Roman" w:hAnsi="Times New Roman" w:cs="Times New Roman"/>
          <w:sz w:val="24"/>
          <w:szCs w:val="24"/>
        </w:rPr>
        <w:t xml:space="preserve"> It also inspires to make time schedule for maintain the time management. Time management skill is involve on the self-management because after maintain the time, personal management can be improved. Confidence and competence can develop when individual person maintain time schedule. When someone maintain time schedule it also encourage for finish task just time. Beside confidence level must be improve. As a effective employees confidence level can be gain after maintain the time management. Presentation is creative skill that use for addressing something new. Effective employees can gain confidence from use the presentation skill. Presentation skill is involved with another skill such as smart behavior, communication skill, public speaking, creative learning and so on. Presentation skill encourages the employees for present something new. It also inspired for expressed individual opinion. Smart behavior attracts the audience and help for creating informant environment </w:t>
      </w:r>
      <w:r w:rsidRPr="00C47CA2">
        <w:rPr>
          <w:rFonts w:ascii="Times New Roman" w:eastAsia="Times New Roman" w:hAnsi="Times New Roman" w:cs="Times New Roman"/>
          <w:color w:val="000000"/>
          <w:sz w:val="24"/>
          <w:szCs w:val="24"/>
        </w:rPr>
        <w:t>(Guffey, 2018).</w:t>
      </w:r>
      <w:r w:rsidRPr="00C47CA2">
        <w:rPr>
          <w:rFonts w:ascii="Times New Roman" w:hAnsi="Times New Roman" w:cs="Times New Roman"/>
          <w:sz w:val="24"/>
          <w:szCs w:val="24"/>
        </w:rPr>
        <w:t xml:space="preserve"> When effective employees show this skill it must increase his confidence level. Audience attract on the employees speaking for his well presentation skill. After consider the employee’s ability audience satisfied and it should impact on the individual confidence and competence. Again the communication skill help for adapt on the different situation. Beside it make collaboration and reduce the conflict. After apply this skill better working environment can be create by the employees. When conflict should be removing it must gain confidence among the employees. Reflection is such kind of skill that published the personal evaluation on the relevant topics. Refection means evaluate personal performance and it also gain employees confidence and competence. After reflection on the personal works it can publish the fault and strength of personal works. After identify the strength and weakness employees can learn which change brings positive benefits. After analysis this information effective employees can bring positive change on his works and it may be improve the confidence and competence. </w:t>
      </w:r>
    </w:p>
    <w:p w14:paraId="30D1B992" w14:textId="77777777" w:rsidR="00086121" w:rsidRPr="001D7409" w:rsidRDefault="00086121" w:rsidP="00086121">
      <w:pPr>
        <w:pStyle w:val="Heading1"/>
        <w:spacing w:line="360" w:lineRule="auto"/>
        <w:jc w:val="both"/>
        <w:rPr>
          <w:rFonts w:ascii="Times New Roman" w:hAnsi="Times New Roman" w:cs="Times New Roman"/>
          <w:szCs w:val="24"/>
        </w:rPr>
      </w:pPr>
      <w:bookmarkStart w:id="4" w:name="_Toc38659859"/>
      <w:bookmarkStart w:id="5" w:name="_Toc38673320"/>
      <w:r w:rsidRPr="001D7409">
        <w:rPr>
          <w:rFonts w:ascii="Times New Roman" w:hAnsi="Times New Roman" w:cs="Times New Roman"/>
          <w:szCs w:val="24"/>
        </w:rPr>
        <w:t>Conclusion</w:t>
      </w:r>
      <w:bookmarkEnd w:id="4"/>
      <w:bookmarkEnd w:id="5"/>
    </w:p>
    <w:p w14:paraId="78C8F472" w14:textId="77777777" w:rsidR="00086121" w:rsidRPr="00C47CA2" w:rsidRDefault="00086121" w:rsidP="00086121">
      <w:pPr>
        <w:spacing w:line="360" w:lineRule="auto"/>
        <w:jc w:val="both"/>
        <w:rPr>
          <w:rFonts w:ascii="Times New Roman" w:eastAsia="Times New Roman" w:hAnsi="Times New Roman" w:cs="Times New Roman"/>
          <w:color w:val="000000"/>
          <w:sz w:val="24"/>
          <w:szCs w:val="24"/>
        </w:rPr>
      </w:pPr>
      <w:r w:rsidRPr="00C47CA2">
        <w:rPr>
          <w:rFonts w:ascii="Times New Roman" w:hAnsi="Times New Roman" w:cs="Times New Roman"/>
          <w:sz w:val="24"/>
          <w:szCs w:val="24"/>
        </w:rPr>
        <w:t xml:space="preserve">Social and mental health care workplace is essential for ensure the public health and treatment. </w:t>
      </w:r>
      <w:r w:rsidRPr="00C47CA2">
        <w:rPr>
          <w:rFonts w:ascii="Times New Roman" w:hAnsi="Times New Roman" w:cs="Times New Roman"/>
          <w:color w:val="000000"/>
          <w:sz w:val="24"/>
          <w:szCs w:val="24"/>
        </w:rPr>
        <w:t>(Ritzer</w:t>
      </w:r>
      <w:r w:rsidRPr="00C47CA2">
        <w:rPr>
          <w:rFonts w:ascii="Times New Roman" w:eastAsia="Times New Roman" w:hAnsi="Times New Roman" w:cs="Times New Roman"/>
          <w:color w:val="000000"/>
          <w:sz w:val="24"/>
          <w:szCs w:val="24"/>
        </w:rPr>
        <w:t xml:space="preserve">, 2010) </w:t>
      </w:r>
      <w:r w:rsidRPr="00C47CA2">
        <w:rPr>
          <w:rFonts w:ascii="Times New Roman" w:hAnsi="Times New Roman" w:cs="Times New Roman"/>
          <w:sz w:val="24"/>
          <w:szCs w:val="24"/>
        </w:rPr>
        <w:t xml:space="preserve">Social and health care workplace is conduct by the support of its employ and employer. Research strategy also identifies and employability on the health social sectors can get relevant information. Employability skill is must impact on the service system. Employability skill enhances lot of opportunities for the employees and those skills improve he individual job satisfaction. Beside employability skill also impact on the employer and increase personal development. Main purpose to discuss  reflection on the employability skill is identifying the importance of employability skill. </w:t>
      </w:r>
    </w:p>
    <w:p w14:paraId="5056B485" w14:textId="77777777" w:rsidR="00086121" w:rsidRPr="00C47CA2" w:rsidRDefault="00086121" w:rsidP="00086121">
      <w:pPr>
        <w:spacing w:line="360" w:lineRule="auto"/>
        <w:jc w:val="both"/>
        <w:rPr>
          <w:rFonts w:ascii="Times New Roman" w:hAnsi="Times New Roman" w:cs="Times New Roman"/>
          <w:sz w:val="24"/>
          <w:szCs w:val="24"/>
        </w:rPr>
      </w:pPr>
    </w:p>
    <w:p w14:paraId="29583CF1" w14:textId="77777777" w:rsidR="00086121" w:rsidRPr="00C47CA2" w:rsidRDefault="00086121" w:rsidP="00086121">
      <w:pPr>
        <w:spacing w:line="360" w:lineRule="auto"/>
        <w:jc w:val="both"/>
        <w:rPr>
          <w:rFonts w:ascii="Times New Roman" w:hAnsi="Times New Roman" w:cs="Times New Roman"/>
          <w:sz w:val="24"/>
          <w:szCs w:val="24"/>
        </w:rPr>
      </w:pPr>
    </w:p>
    <w:p w14:paraId="3926AF3C" w14:textId="77777777" w:rsidR="00086121" w:rsidRPr="00C47CA2" w:rsidRDefault="00086121" w:rsidP="00086121">
      <w:pPr>
        <w:spacing w:line="360" w:lineRule="auto"/>
        <w:jc w:val="both"/>
        <w:rPr>
          <w:rFonts w:ascii="Times New Roman" w:hAnsi="Times New Roman" w:cs="Times New Roman"/>
          <w:sz w:val="24"/>
          <w:szCs w:val="24"/>
        </w:rPr>
      </w:pPr>
    </w:p>
    <w:p w14:paraId="1C1D67CB" w14:textId="77777777" w:rsidR="00086121" w:rsidRPr="00C47CA2" w:rsidRDefault="00086121" w:rsidP="00086121">
      <w:pPr>
        <w:spacing w:line="360" w:lineRule="auto"/>
        <w:jc w:val="both"/>
        <w:rPr>
          <w:rFonts w:ascii="Times New Roman" w:hAnsi="Times New Roman" w:cs="Times New Roman"/>
          <w:sz w:val="24"/>
          <w:szCs w:val="24"/>
        </w:rPr>
      </w:pPr>
    </w:p>
    <w:p w14:paraId="6914C114" w14:textId="77777777" w:rsidR="00086121" w:rsidRDefault="00086121" w:rsidP="00086121">
      <w:pPr>
        <w:pStyle w:val="Heading1"/>
        <w:spacing w:line="360" w:lineRule="auto"/>
        <w:jc w:val="both"/>
        <w:rPr>
          <w:rFonts w:ascii="Times New Roman" w:hAnsi="Times New Roman" w:cs="Times New Roman"/>
          <w:sz w:val="24"/>
          <w:szCs w:val="24"/>
        </w:rPr>
      </w:pPr>
      <w:bookmarkStart w:id="6" w:name="_Toc38673321"/>
    </w:p>
    <w:p w14:paraId="5C3FFAC0" w14:textId="77777777" w:rsidR="00086121" w:rsidRDefault="00086121" w:rsidP="00086121">
      <w:pPr>
        <w:pStyle w:val="Heading1"/>
        <w:spacing w:line="360" w:lineRule="auto"/>
        <w:jc w:val="both"/>
        <w:rPr>
          <w:rFonts w:ascii="Times New Roman" w:hAnsi="Times New Roman" w:cs="Times New Roman"/>
          <w:sz w:val="24"/>
          <w:szCs w:val="24"/>
        </w:rPr>
      </w:pPr>
    </w:p>
    <w:p w14:paraId="1D837EEE" w14:textId="77777777" w:rsidR="00086121" w:rsidRDefault="00086121" w:rsidP="00086121">
      <w:pPr>
        <w:pStyle w:val="Heading1"/>
        <w:spacing w:line="360" w:lineRule="auto"/>
        <w:jc w:val="both"/>
        <w:rPr>
          <w:rFonts w:ascii="Times New Roman" w:hAnsi="Times New Roman" w:cs="Times New Roman"/>
          <w:sz w:val="24"/>
          <w:szCs w:val="24"/>
        </w:rPr>
      </w:pPr>
    </w:p>
    <w:p w14:paraId="58A92882" w14:textId="77777777" w:rsidR="00086121" w:rsidRDefault="00086121" w:rsidP="00086121">
      <w:pPr>
        <w:pStyle w:val="Heading1"/>
        <w:spacing w:line="360" w:lineRule="auto"/>
        <w:jc w:val="both"/>
        <w:rPr>
          <w:rFonts w:ascii="Times New Roman" w:hAnsi="Times New Roman" w:cs="Times New Roman"/>
          <w:sz w:val="24"/>
          <w:szCs w:val="24"/>
        </w:rPr>
      </w:pPr>
    </w:p>
    <w:p w14:paraId="6C83D7F8" w14:textId="77777777" w:rsidR="00086121" w:rsidRDefault="00086121" w:rsidP="00086121">
      <w:pPr>
        <w:pStyle w:val="Heading1"/>
        <w:spacing w:line="360" w:lineRule="auto"/>
        <w:jc w:val="both"/>
        <w:rPr>
          <w:rFonts w:ascii="Times New Roman" w:hAnsi="Times New Roman" w:cs="Times New Roman"/>
          <w:sz w:val="24"/>
          <w:szCs w:val="24"/>
        </w:rPr>
      </w:pPr>
    </w:p>
    <w:p w14:paraId="19012FA5" w14:textId="77777777" w:rsidR="00086121" w:rsidRDefault="00086121" w:rsidP="00086121">
      <w:pPr>
        <w:pStyle w:val="Heading1"/>
        <w:spacing w:line="360" w:lineRule="auto"/>
        <w:jc w:val="both"/>
        <w:rPr>
          <w:rFonts w:ascii="Times New Roman" w:hAnsi="Times New Roman" w:cs="Times New Roman"/>
          <w:sz w:val="24"/>
          <w:szCs w:val="24"/>
        </w:rPr>
      </w:pPr>
    </w:p>
    <w:p w14:paraId="5D8D8BCE" w14:textId="77777777" w:rsidR="00086121" w:rsidRDefault="00086121" w:rsidP="00086121"/>
    <w:p w14:paraId="1A3946E3" w14:textId="77777777" w:rsidR="00086121" w:rsidRDefault="00086121" w:rsidP="00086121"/>
    <w:p w14:paraId="22613F45" w14:textId="77777777" w:rsidR="00086121" w:rsidRPr="00A512BD" w:rsidRDefault="00086121" w:rsidP="00086121"/>
    <w:p w14:paraId="07C4F484" w14:textId="77777777" w:rsidR="00086121" w:rsidRPr="001D7409" w:rsidRDefault="00086121" w:rsidP="00086121">
      <w:pPr>
        <w:pStyle w:val="Heading1"/>
        <w:spacing w:line="360" w:lineRule="auto"/>
        <w:jc w:val="both"/>
        <w:rPr>
          <w:rFonts w:ascii="Times New Roman" w:hAnsi="Times New Roman" w:cs="Times New Roman"/>
          <w:szCs w:val="24"/>
        </w:rPr>
      </w:pPr>
      <w:r w:rsidRPr="001D7409">
        <w:rPr>
          <w:rFonts w:ascii="Times New Roman" w:hAnsi="Times New Roman" w:cs="Times New Roman"/>
          <w:szCs w:val="24"/>
        </w:rPr>
        <w:t>Reference</w:t>
      </w:r>
      <w:bookmarkEnd w:id="6"/>
    </w:p>
    <w:p w14:paraId="29E51324" w14:textId="77777777" w:rsidR="00086121" w:rsidRPr="00C47CA2" w:rsidRDefault="00086121" w:rsidP="00086121">
      <w:pPr>
        <w:spacing w:after="180" w:line="360" w:lineRule="auto"/>
        <w:jc w:val="both"/>
        <w:rPr>
          <w:rFonts w:ascii="Times New Roman" w:eastAsia="Times New Roman" w:hAnsi="Times New Roman" w:cs="Times New Roman"/>
          <w:color w:val="000000"/>
          <w:sz w:val="24"/>
          <w:szCs w:val="24"/>
        </w:rPr>
      </w:pPr>
      <w:r w:rsidRPr="00C47CA2">
        <w:rPr>
          <w:rFonts w:ascii="Times New Roman" w:eastAsia="Times New Roman" w:hAnsi="Times New Roman" w:cs="Times New Roman"/>
          <w:color w:val="000000"/>
          <w:sz w:val="24"/>
          <w:szCs w:val="24"/>
        </w:rPr>
        <w:t>Hartzmark, G. (2012</w:t>
      </w:r>
      <w:bookmarkStart w:id="7" w:name="_GoBack"/>
      <w:bookmarkEnd w:id="7"/>
      <w:r w:rsidRPr="00C47CA2">
        <w:rPr>
          <w:rFonts w:ascii="Times New Roman" w:eastAsia="Times New Roman" w:hAnsi="Times New Roman" w:cs="Times New Roman"/>
          <w:color w:val="000000"/>
          <w:sz w:val="24"/>
          <w:szCs w:val="24"/>
        </w:rPr>
        <w:t>). </w:t>
      </w:r>
      <w:r>
        <w:rPr>
          <w:rFonts w:ascii="Times New Roman" w:eastAsia="Times New Roman" w:hAnsi="Times New Roman" w:cs="Times New Roman"/>
          <w:iCs/>
          <w:color w:val="000000"/>
          <w:sz w:val="24"/>
          <w:szCs w:val="24"/>
        </w:rPr>
        <w:t>Individual skill development</w:t>
      </w:r>
      <w:r w:rsidRPr="00C47CA2">
        <w:rPr>
          <w:rFonts w:ascii="Times New Roman" w:eastAsia="Times New Roman" w:hAnsi="Times New Roman" w:cs="Times New Roman"/>
          <w:color w:val="000000"/>
          <w:sz w:val="24"/>
          <w:szCs w:val="24"/>
        </w:rPr>
        <w:t xml:space="preserve"> New York: Fawcett Columbine.</w:t>
      </w:r>
    </w:p>
    <w:p w14:paraId="541C25D7" w14:textId="77777777" w:rsidR="00086121" w:rsidRDefault="00086121" w:rsidP="00086121">
      <w:pPr>
        <w:spacing w:after="180" w:line="360" w:lineRule="auto"/>
        <w:ind w:left="450" w:hanging="450"/>
        <w:jc w:val="both"/>
        <w:rPr>
          <w:rFonts w:ascii="Times New Roman" w:eastAsia="Times New Roman" w:hAnsi="Times New Roman" w:cs="Times New Roman"/>
          <w:color w:val="000000"/>
          <w:sz w:val="24"/>
          <w:szCs w:val="24"/>
        </w:rPr>
      </w:pPr>
      <w:r w:rsidRPr="00C47CA2">
        <w:rPr>
          <w:rFonts w:ascii="Times New Roman" w:eastAsia="Times New Roman" w:hAnsi="Times New Roman" w:cs="Times New Roman"/>
          <w:color w:val="000000"/>
          <w:sz w:val="24"/>
          <w:szCs w:val="24"/>
        </w:rPr>
        <w:t>Le Moine, J. (2015). </w:t>
      </w:r>
      <w:r w:rsidRPr="00C47CA2">
        <w:rPr>
          <w:rFonts w:ascii="Times New Roman" w:eastAsia="Times New Roman" w:hAnsi="Times New Roman" w:cs="Times New Roman"/>
          <w:iCs/>
          <w:color w:val="000000"/>
          <w:sz w:val="24"/>
          <w:szCs w:val="24"/>
        </w:rPr>
        <w:t>Guide to historic Quebec a</w:t>
      </w:r>
      <w:r>
        <w:rPr>
          <w:rFonts w:ascii="Times New Roman" w:eastAsia="Times New Roman" w:hAnsi="Times New Roman" w:cs="Times New Roman"/>
          <w:iCs/>
          <w:color w:val="000000"/>
          <w:sz w:val="24"/>
          <w:szCs w:val="24"/>
        </w:rPr>
        <w:t>nd its principal personal development</w:t>
      </w:r>
      <w:r w:rsidRPr="00C47CA2">
        <w:rPr>
          <w:rFonts w:ascii="Times New Roman" w:eastAsia="Times New Roman" w:hAnsi="Times New Roman" w:cs="Times New Roman"/>
          <w:color w:val="000000"/>
          <w:sz w:val="24"/>
          <w:szCs w:val="24"/>
        </w:rPr>
        <w:t xml:space="preserve">. </w:t>
      </w:r>
    </w:p>
    <w:p w14:paraId="56E49A2C" w14:textId="77777777" w:rsidR="00086121" w:rsidRDefault="00086121" w:rsidP="00086121">
      <w:pPr>
        <w:spacing w:after="180" w:line="360" w:lineRule="auto"/>
        <w:ind w:left="450" w:hanging="450"/>
        <w:jc w:val="both"/>
        <w:rPr>
          <w:rFonts w:ascii="Times New Roman" w:eastAsia="Times New Roman" w:hAnsi="Times New Roman" w:cs="Times New Roman"/>
          <w:color w:val="000000"/>
          <w:sz w:val="24"/>
          <w:szCs w:val="24"/>
        </w:rPr>
      </w:pPr>
      <w:r w:rsidRPr="00C47CA2">
        <w:rPr>
          <w:rFonts w:ascii="Times New Roman" w:eastAsia="Times New Roman" w:hAnsi="Times New Roman" w:cs="Times New Roman"/>
          <w:color w:val="000000"/>
          <w:sz w:val="24"/>
          <w:szCs w:val="24"/>
        </w:rPr>
        <w:t>Chaney, L. and Martin, J. (2007). </w:t>
      </w:r>
      <w:r w:rsidRPr="00C47CA2">
        <w:rPr>
          <w:rFonts w:ascii="Times New Roman" w:eastAsia="Times New Roman" w:hAnsi="Times New Roman" w:cs="Times New Roman"/>
          <w:iCs/>
          <w:color w:val="000000"/>
          <w:sz w:val="24"/>
          <w:szCs w:val="24"/>
        </w:rPr>
        <w:t>Intercultural business communication</w:t>
      </w:r>
      <w:r w:rsidRPr="00C47CA2">
        <w:rPr>
          <w:rFonts w:ascii="Times New Roman" w:eastAsia="Times New Roman" w:hAnsi="Times New Roman" w:cs="Times New Roman"/>
          <w:color w:val="000000"/>
          <w:sz w:val="24"/>
          <w:szCs w:val="24"/>
        </w:rPr>
        <w:t xml:space="preserve">. Upper Saddle River, </w:t>
      </w:r>
    </w:p>
    <w:p w14:paraId="1AFB677F" w14:textId="77777777" w:rsidR="00086121" w:rsidRPr="00C47CA2" w:rsidRDefault="00086121" w:rsidP="00086121">
      <w:pPr>
        <w:spacing w:after="180" w:line="360" w:lineRule="auto"/>
        <w:ind w:left="450" w:hanging="450"/>
        <w:jc w:val="both"/>
        <w:rPr>
          <w:rFonts w:ascii="Times New Roman" w:eastAsia="Times New Roman" w:hAnsi="Times New Roman" w:cs="Times New Roman"/>
          <w:color w:val="000000"/>
          <w:sz w:val="24"/>
          <w:szCs w:val="24"/>
        </w:rPr>
      </w:pPr>
      <w:r w:rsidRPr="00C47CA2">
        <w:rPr>
          <w:rFonts w:ascii="Times New Roman" w:eastAsia="Times New Roman" w:hAnsi="Times New Roman" w:cs="Times New Roman"/>
          <w:color w:val="000000"/>
          <w:sz w:val="24"/>
          <w:szCs w:val="24"/>
        </w:rPr>
        <w:t>NJ: Pearson Prentice Hall.</w:t>
      </w:r>
    </w:p>
    <w:p w14:paraId="39BE40FD" w14:textId="77777777" w:rsidR="00086121" w:rsidRDefault="00086121" w:rsidP="00086121">
      <w:pPr>
        <w:spacing w:after="180" w:line="360" w:lineRule="auto"/>
        <w:ind w:left="450" w:hanging="450"/>
        <w:jc w:val="both"/>
        <w:rPr>
          <w:rFonts w:ascii="Times New Roman" w:eastAsia="Times New Roman" w:hAnsi="Times New Roman" w:cs="Times New Roman"/>
          <w:color w:val="000000"/>
          <w:sz w:val="24"/>
          <w:szCs w:val="24"/>
        </w:rPr>
      </w:pPr>
      <w:r w:rsidRPr="00C47CA2">
        <w:rPr>
          <w:rFonts w:ascii="Times New Roman" w:eastAsia="Times New Roman" w:hAnsi="Times New Roman" w:cs="Times New Roman"/>
          <w:color w:val="000000"/>
          <w:sz w:val="24"/>
          <w:szCs w:val="24"/>
        </w:rPr>
        <w:t>Guffey, M. and Loewy, D. (2010). </w:t>
      </w:r>
      <w:r w:rsidRPr="00C47CA2">
        <w:rPr>
          <w:rFonts w:ascii="Times New Roman" w:eastAsia="Times New Roman" w:hAnsi="Times New Roman" w:cs="Times New Roman"/>
          <w:iCs/>
          <w:color w:val="000000"/>
          <w:sz w:val="24"/>
          <w:szCs w:val="24"/>
        </w:rPr>
        <w:t>Essentials of business communication</w:t>
      </w:r>
      <w:r w:rsidRPr="00C47CA2">
        <w:rPr>
          <w:rFonts w:ascii="Times New Roman" w:eastAsia="Times New Roman" w:hAnsi="Times New Roman" w:cs="Times New Roman"/>
          <w:color w:val="000000"/>
          <w:sz w:val="24"/>
          <w:szCs w:val="24"/>
        </w:rPr>
        <w:t>. Mason, OH: South-</w:t>
      </w:r>
    </w:p>
    <w:p w14:paraId="52CFF92F" w14:textId="77777777" w:rsidR="00086121" w:rsidRPr="00C47CA2" w:rsidRDefault="00086121" w:rsidP="00086121">
      <w:pPr>
        <w:spacing w:after="180" w:line="360" w:lineRule="auto"/>
        <w:ind w:left="450" w:hanging="450"/>
        <w:jc w:val="both"/>
        <w:rPr>
          <w:rFonts w:ascii="Times New Roman" w:eastAsia="Times New Roman" w:hAnsi="Times New Roman" w:cs="Times New Roman"/>
          <w:color w:val="000000"/>
          <w:sz w:val="24"/>
          <w:szCs w:val="24"/>
        </w:rPr>
      </w:pPr>
      <w:r w:rsidRPr="00C47CA2">
        <w:rPr>
          <w:rFonts w:ascii="Times New Roman" w:eastAsia="Times New Roman" w:hAnsi="Times New Roman" w:cs="Times New Roman"/>
          <w:color w:val="000000"/>
          <w:sz w:val="24"/>
          <w:szCs w:val="24"/>
        </w:rPr>
        <w:t>Western/Cengage Learning.</w:t>
      </w:r>
    </w:p>
    <w:p w14:paraId="0F9760A9" w14:textId="77777777" w:rsidR="00086121" w:rsidRPr="00C47CA2" w:rsidRDefault="00086121" w:rsidP="00086121">
      <w:pPr>
        <w:spacing w:after="180" w:line="360" w:lineRule="auto"/>
        <w:ind w:left="450" w:hanging="450"/>
        <w:jc w:val="both"/>
        <w:rPr>
          <w:rFonts w:ascii="Times New Roman" w:eastAsia="Times New Roman" w:hAnsi="Times New Roman" w:cs="Times New Roman"/>
          <w:color w:val="000000"/>
          <w:sz w:val="24"/>
          <w:szCs w:val="24"/>
        </w:rPr>
      </w:pPr>
      <w:r w:rsidRPr="00C47CA2">
        <w:rPr>
          <w:rFonts w:ascii="Times New Roman" w:eastAsia="Times New Roman" w:hAnsi="Times New Roman" w:cs="Times New Roman"/>
          <w:color w:val="000000"/>
          <w:sz w:val="24"/>
          <w:szCs w:val="24"/>
        </w:rPr>
        <w:t>Guffey, M., Loewy, D. and Griffin, E. (2018). </w:t>
      </w:r>
      <w:r>
        <w:rPr>
          <w:rFonts w:ascii="Times New Roman" w:eastAsia="Times New Roman" w:hAnsi="Times New Roman" w:cs="Times New Roman"/>
          <w:iCs/>
          <w:color w:val="000000"/>
          <w:sz w:val="24"/>
          <w:szCs w:val="24"/>
        </w:rPr>
        <w:t>Reflection analysis</w:t>
      </w:r>
    </w:p>
    <w:p w14:paraId="3D63EC0A" w14:textId="77777777" w:rsidR="00086121" w:rsidRPr="00C47CA2" w:rsidRDefault="00086121" w:rsidP="00086121">
      <w:pPr>
        <w:spacing w:after="180" w:line="360" w:lineRule="auto"/>
        <w:ind w:left="450" w:hanging="450"/>
        <w:jc w:val="both"/>
        <w:rPr>
          <w:rFonts w:ascii="Times New Roman" w:eastAsia="Times New Roman" w:hAnsi="Times New Roman" w:cs="Times New Roman"/>
          <w:color w:val="000000"/>
          <w:sz w:val="24"/>
          <w:szCs w:val="24"/>
        </w:rPr>
      </w:pPr>
      <w:r w:rsidRPr="00C47CA2">
        <w:rPr>
          <w:rFonts w:ascii="Times New Roman" w:eastAsia="Times New Roman" w:hAnsi="Times New Roman" w:cs="Times New Roman"/>
          <w:color w:val="000000"/>
          <w:sz w:val="24"/>
          <w:szCs w:val="24"/>
        </w:rPr>
        <w:t>Thill, J. and Bovée, C. (2013). </w:t>
      </w:r>
      <w:r>
        <w:rPr>
          <w:rFonts w:ascii="Times New Roman" w:eastAsia="Times New Roman" w:hAnsi="Times New Roman" w:cs="Times New Roman"/>
          <w:iCs/>
          <w:color w:val="000000"/>
          <w:sz w:val="24"/>
          <w:szCs w:val="24"/>
        </w:rPr>
        <w:t>Social and health care employees</w:t>
      </w:r>
      <w:r w:rsidRPr="00C47CA2">
        <w:rPr>
          <w:rFonts w:ascii="Times New Roman" w:eastAsia="Times New Roman" w:hAnsi="Times New Roman" w:cs="Times New Roman"/>
          <w:color w:val="000000"/>
          <w:sz w:val="24"/>
          <w:szCs w:val="24"/>
        </w:rPr>
        <w:t>.</w:t>
      </w:r>
    </w:p>
    <w:p w14:paraId="3D6321C3" w14:textId="77777777" w:rsidR="00086121" w:rsidRDefault="00086121" w:rsidP="00086121">
      <w:pPr>
        <w:spacing w:after="180" w:line="360" w:lineRule="auto"/>
        <w:ind w:left="450" w:hanging="450"/>
        <w:jc w:val="both"/>
        <w:rPr>
          <w:rFonts w:ascii="Times New Roman" w:eastAsia="Times New Roman" w:hAnsi="Times New Roman" w:cs="Times New Roman"/>
          <w:color w:val="000000"/>
          <w:sz w:val="24"/>
          <w:szCs w:val="24"/>
        </w:rPr>
      </w:pPr>
      <w:r w:rsidRPr="00C47CA2">
        <w:rPr>
          <w:rFonts w:ascii="Times New Roman" w:eastAsia="Times New Roman" w:hAnsi="Times New Roman" w:cs="Times New Roman"/>
          <w:color w:val="000000"/>
          <w:sz w:val="24"/>
          <w:szCs w:val="24"/>
        </w:rPr>
        <w:t>Bisen, V. and Priya. (2009). </w:t>
      </w:r>
      <w:r>
        <w:rPr>
          <w:rFonts w:ascii="Times New Roman" w:eastAsia="Times New Roman" w:hAnsi="Times New Roman" w:cs="Times New Roman"/>
          <w:iCs/>
          <w:color w:val="000000"/>
          <w:sz w:val="24"/>
          <w:szCs w:val="24"/>
        </w:rPr>
        <w:t>Employability skill</w:t>
      </w:r>
      <w:r w:rsidRPr="00C47CA2">
        <w:rPr>
          <w:rFonts w:ascii="Times New Roman" w:eastAsia="Times New Roman" w:hAnsi="Times New Roman" w:cs="Times New Roman"/>
          <w:color w:val="000000"/>
          <w:sz w:val="24"/>
          <w:szCs w:val="24"/>
        </w:rPr>
        <w:t>. New Delhi: New Age International Ltd.</w:t>
      </w:r>
    </w:p>
    <w:p w14:paraId="1F12FF6C" w14:textId="77777777" w:rsidR="00086121" w:rsidRDefault="00086121" w:rsidP="00086121">
      <w:pPr>
        <w:spacing w:after="180" w:line="360" w:lineRule="auto"/>
        <w:ind w:left="450" w:hanging="450"/>
        <w:jc w:val="both"/>
        <w:rPr>
          <w:rFonts w:ascii="Times New Roman" w:eastAsia="Times New Roman" w:hAnsi="Times New Roman" w:cs="Times New Roman"/>
          <w:color w:val="000000"/>
          <w:sz w:val="24"/>
          <w:szCs w:val="24"/>
        </w:rPr>
      </w:pPr>
      <w:r w:rsidRPr="00C47CA2">
        <w:rPr>
          <w:rFonts w:ascii="Times New Roman" w:eastAsia="Times New Roman" w:hAnsi="Times New Roman" w:cs="Times New Roman"/>
          <w:color w:val="000000"/>
          <w:sz w:val="24"/>
          <w:szCs w:val="24"/>
        </w:rPr>
        <w:t>Scott, J. (2011). </w:t>
      </w:r>
      <w:r w:rsidRPr="00C47CA2">
        <w:rPr>
          <w:rFonts w:ascii="Times New Roman" w:eastAsia="Times New Roman" w:hAnsi="Times New Roman" w:cs="Times New Roman"/>
          <w:iCs/>
          <w:color w:val="000000"/>
          <w:sz w:val="24"/>
          <w:szCs w:val="24"/>
        </w:rPr>
        <w:t>Facilitating communication for business</w:t>
      </w:r>
      <w:r w:rsidRPr="00C47CA2">
        <w:rPr>
          <w:rFonts w:ascii="Times New Roman" w:eastAsia="Times New Roman" w:hAnsi="Times New Roman" w:cs="Times New Roman"/>
          <w:color w:val="000000"/>
          <w:sz w:val="24"/>
          <w:szCs w:val="24"/>
        </w:rPr>
        <w:t xml:space="preserve">. Reston, Va.: National Business </w:t>
      </w:r>
    </w:p>
    <w:p w14:paraId="36DD93F3" w14:textId="77777777" w:rsidR="00086121" w:rsidRPr="00C47CA2" w:rsidRDefault="00086121" w:rsidP="00086121">
      <w:pPr>
        <w:spacing w:after="180" w:line="360" w:lineRule="auto"/>
        <w:ind w:left="450" w:hanging="450"/>
        <w:jc w:val="both"/>
        <w:rPr>
          <w:rFonts w:ascii="Times New Roman" w:eastAsia="Times New Roman" w:hAnsi="Times New Roman" w:cs="Times New Roman"/>
          <w:color w:val="000000"/>
          <w:sz w:val="24"/>
          <w:szCs w:val="24"/>
        </w:rPr>
      </w:pPr>
      <w:r w:rsidRPr="00C47CA2">
        <w:rPr>
          <w:rFonts w:ascii="Times New Roman" w:eastAsia="Times New Roman" w:hAnsi="Times New Roman" w:cs="Times New Roman"/>
          <w:color w:val="000000"/>
          <w:sz w:val="24"/>
          <w:szCs w:val="24"/>
        </w:rPr>
        <w:t>Education Association.</w:t>
      </w:r>
    </w:p>
    <w:p w14:paraId="6D819037" w14:textId="77777777" w:rsidR="00086121" w:rsidRDefault="00086121" w:rsidP="00086121">
      <w:pPr>
        <w:pStyle w:val="Heading2"/>
        <w:spacing w:line="360" w:lineRule="auto"/>
        <w:jc w:val="both"/>
        <w:rPr>
          <w:rFonts w:ascii="Times New Roman" w:hAnsi="Times New Roman" w:cs="Times New Roman"/>
          <w:sz w:val="24"/>
          <w:szCs w:val="24"/>
        </w:rPr>
      </w:pPr>
    </w:p>
    <w:p w14:paraId="1E867E00" w14:textId="77777777" w:rsidR="00086121" w:rsidRDefault="00086121" w:rsidP="00086121">
      <w:pPr>
        <w:pStyle w:val="Heading2"/>
        <w:spacing w:line="360" w:lineRule="auto"/>
        <w:jc w:val="both"/>
        <w:rPr>
          <w:rFonts w:ascii="Times New Roman" w:hAnsi="Times New Roman" w:cs="Times New Roman"/>
          <w:sz w:val="24"/>
          <w:szCs w:val="24"/>
        </w:rPr>
      </w:pPr>
    </w:p>
    <w:p w14:paraId="289C8EC2" w14:textId="77777777" w:rsidR="00086121" w:rsidRDefault="00086121" w:rsidP="00086121">
      <w:pPr>
        <w:pStyle w:val="Heading2"/>
        <w:spacing w:line="360" w:lineRule="auto"/>
        <w:jc w:val="both"/>
        <w:rPr>
          <w:rFonts w:ascii="Times New Roman" w:hAnsi="Times New Roman" w:cs="Times New Roman"/>
          <w:sz w:val="24"/>
          <w:szCs w:val="24"/>
        </w:rPr>
      </w:pPr>
    </w:p>
    <w:p w14:paraId="191D6A44" w14:textId="77777777" w:rsidR="00086121" w:rsidRDefault="00086121" w:rsidP="00086121">
      <w:pPr>
        <w:pStyle w:val="Heading2"/>
        <w:spacing w:line="360" w:lineRule="auto"/>
        <w:jc w:val="both"/>
        <w:rPr>
          <w:rFonts w:ascii="Times New Roman" w:hAnsi="Times New Roman" w:cs="Times New Roman"/>
          <w:sz w:val="24"/>
          <w:szCs w:val="24"/>
        </w:rPr>
      </w:pPr>
    </w:p>
    <w:p w14:paraId="1882789D" w14:textId="77777777" w:rsidR="00086121" w:rsidRDefault="00086121" w:rsidP="00086121">
      <w:pPr>
        <w:pStyle w:val="Heading2"/>
        <w:spacing w:line="360" w:lineRule="auto"/>
        <w:jc w:val="both"/>
        <w:rPr>
          <w:rFonts w:ascii="Times New Roman" w:hAnsi="Times New Roman" w:cs="Times New Roman"/>
          <w:sz w:val="24"/>
          <w:szCs w:val="24"/>
        </w:rPr>
      </w:pPr>
    </w:p>
    <w:p w14:paraId="6059E491" w14:textId="77777777" w:rsidR="00086121" w:rsidRDefault="00086121" w:rsidP="00086121">
      <w:pPr>
        <w:pStyle w:val="Heading2"/>
        <w:spacing w:line="360" w:lineRule="auto"/>
        <w:jc w:val="both"/>
        <w:rPr>
          <w:rFonts w:ascii="Times New Roman" w:hAnsi="Times New Roman" w:cs="Times New Roman"/>
          <w:sz w:val="24"/>
          <w:szCs w:val="24"/>
        </w:rPr>
      </w:pPr>
    </w:p>
    <w:p w14:paraId="73A27E17" w14:textId="77777777" w:rsidR="00086121" w:rsidRDefault="00086121" w:rsidP="00086121">
      <w:pPr>
        <w:pStyle w:val="Heading2"/>
        <w:spacing w:line="360" w:lineRule="auto"/>
        <w:jc w:val="both"/>
        <w:rPr>
          <w:rFonts w:ascii="Times New Roman" w:hAnsi="Times New Roman" w:cs="Times New Roman"/>
          <w:sz w:val="24"/>
          <w:szCs w:val="24"/>
        </w:rPr>
      </w:pPr>
    </w:p>
    <w:p w14:paraId="3BCC3C61" w14:textId="77777777" w:rsidR="00086121" w:rsidRDefault="00086121" w:rsidP="00086121">
      <w:pPr>
        <w:pStyle w:val="Heading2"/>
        <w:spacing w:line="360" w:lineRule="auto"/>
        <w:jc w:val="both"/>
        <w:rPr>
          <w:rFonts w:ascii="Times New Roman" w:hAnsi="Times New Roman" w:cs="Times New Roman"/>
          <w:sz w:val="24"/>
          <w:szCs w:val="24"/>
        </w:rPr>
      </w:pPr>
    </w:p>
    <w:p w14:paraId="2535312D" w14:textId="77777777" w:rsidR="00086121" w:rsidRDefault="00086121" w:rsidP="00086121">
      <w:pPr>
        <w:pStyle w:val="Heading2"/>
        <w:spacing w:line="360" w:lineRule="auto"/>
        <w:jc w:val="both"/>
        <w:rPr>
          <w:rFonts w:ascii="Times New Roman" w:hAnsi="Times New Roman" w:cs="Times New Roman"/>
          <w:sz w:val="24"/>
          <w:szCs w:val="24"/>
        </w:rPr>
      </w:pPr>
    </w:p>
    <w:p w14:paraId="04AC6052" w14:textId="77777777" w:rsidR="00086121" w:rsidRDefault="00086121" w:rsidP="00086121">
      <w:pPr>
        <w:pStyle w:val="Heading2"/>
        <w:spacing w:line="360" w:lineRule="auto"/>
        <w:jc w:val="both"/>
        <w:rPr>
          <w:rFonts w:ascii="Times New Roman" w:hAnsi="Times New Roman" w:cs="Times New Roman"/>
          <w:sz w:val="24"/>
          <w:szCs w:val="24"/>
        </w:rPr>
      </w:pPr>
    </w:p>
    <w:p w14:paraId="63F7DC83" w14:textId="77777777" w:rsidR="00086121" w:rsidRPr="003C0581" w:rsidRDefault="00086121" w:rsidP="00086121">
      <w:pPr>
        <w:pStyle w:val="Heading2"/>
        <w:spacing w:line="360" w:lineRule="auto"/>
        <w:jc w:val="both"/>
        <w:rPr>
          <w:rFonts w:ascii="Times New Roman" w:hAnsi="Times New Roman" w:cs="Times New Roman"/>
          <w:sz w:val="24"/>
          <w:szCs w:val="24"/>
        </w:rPr>
      </w:pPr>
      <w:r w:rsidRPr="003C0581">
        <w:rPr>
          <w:rFonts w:ascii="Times New Roman" w:hAnsi="Times New Roman" w:cs="Times New Roman"/>
          <w:sz w:val="24"/>
          <w:szCs w:val="24"/>
        </w:rPr>
        <w:t xml:space="preserve"> </w:t>
      </w:r>
    </w:p>
    <w:p w14:paraId="36D38CAB" w14:textId="77777777" w:rsidR="003E4633" w:rsidRDefault="001D7409"/>
    <w:sectPr w:rsidR="003E46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6121"/>
    <w:rsid w:val="00086121"/>
    <w:rsid w:val="001D7409"/>
    <w:rsid w:val="00A23743"/>
    <w:rsid w:val="00C765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6F7DF6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6121"/>
    <w:pPr>
      <w:spacing w:after="200" w:line="276" w:lineRule="auto"/>
    </w:pPr>
    <w:rPr>
      <w:sz w:val="22"/>
      <w:szCs w:val="22"/>
    </w:rPr>
  </w:style>
  <w:style w:type="paragraph" w:styleId="Heading1">
    <w:name w:val="heading 1"/>
    <w:basedOn w:val="Normal"/>
    <w:next w:val="Normal"/>
    <w:link w:val="Heading1Char"/>
    <w:uiPriority w:val="9"/>
    <w:qFormat/>
    <w:rsid w:val="00086121"/>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86121"/>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21"/>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086121"/>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semiHidden/>
    <w:unhideWhenUsed/>
    <w:qFormat/>
    <w:rsid w:val="00086121"/>
    <w:pPr>
      <w:outlineLvl w:val="9"/>
    </w:pPr>
    <w:rPr>
      <w:lang w:eastAsia="ja-JP"/>
    </w:rPr>
  </w:style>
  <w:style w:type="paragraph" w:styleId="TOC1">
    <w:name w:val="toc 1"/>
    <w:basedOn w:val="Normal"/>
    <w:next w:val="Normal"/>
    <w:autoRedefine/>
    <w:uiPriority w:val="39"/>
    <w:unhideWhenUsed/>
    <w:rsid w:val="00086121"/>
    <w:pPr>
      <w:spacing w:after="100"/>
    </w:pPr>
  </w:style>
  <w:style w:type="paragraph" w:styleId="TOC2">
    <w:name w:val="toc 2"/>
    <w:basedOn w:val="Normal"/>
    <w:next w:val="Normal"/>
    <w:autoRedefine/>
    <w:uiPriority w:val="39"/>
    <w:unhideWhenUsed/>
    <w:rsid w:val="00086121"/>
    <w:pPr>
      <w:spacing w:after="100"/>
      <w:ind w:left="220"/>
    </w:pPr>
  </w:style>
  <w:style w:type="character" w:styleId="Hyperlink">
    <w:name w:val="Hyperlink"/>
    <w:basedOn w:val="DefaultParagraphFont"/>
    <w:uiPriority w:val="99"/>
    <w:unhideWhenUsed/>
    <w:rsid w:val="000861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1951</Words>
  <Characters>11125</Characters>
  <Application>Microsoft Macintosh Word</Application>
  <DocSecurity>0</DocSecurity>
  <Lines>92</Lines>
  <Paragraphs>26</Paragraphs>
  <ScaleCrop>false</ScaleCrop>
  <LinksUpToDate>false</LinksUpToDate>
  <CharactersWithSpaces>13050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Mahmood Daieny</dc:creator>
  <cp:keywords/>
  <dc:description/>
  <cp:lastModifiedBy>Mahmood Daieny</cp:lastModifiedBy>
  <cp:revision>2</cp:revision>
  <dcterms:created xsi:type="dcterms:W3CDTF">2020-04-27T19:40:00Z</dcterms:created>
  <dcterms:modified xsi:type="dcterms:W3CDTF">2020-04-27T19:48:00Z</dcterms:modified>
</cp:coreProperties>
</file>