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B52DE" w14:textId="77777777" w:rsidR="00B52545" w:rsidRPr="000F13FA" w:rsidRDefault="00B52545" w:rsidP="00B52545">
      <w:pPr>
        <w:pStyle w:val="Title"/>
      </w:pPr>
      <w:bookmarkStart w:id="0" w:name="_Toc100138181"/>
    </w:p>
    <w:p w14:paraId="670E3CC4" w14:textId="77777777" w:rsidR="00B52545" w:rsidRPr="000F13FA" w:rsidRDefault="00B52545" w:rsidP="00B52545">
      <w:pPr>
        <w:pStyle w:val="Title"/>
      </w:pPr>
    </w:p>
    <w:p w14:paraId="34389FC8" w14:textId="2A2DAD50" w:rsidR="00B52545" w:rsidRPr="000F13FA" w:rsidRDefault="00B52545" w:rsidP="00B52545">
      <w:pPr>
        <w:pStyle w:val="Title"/>
        <w:pBdr>
          <w:top w:val="single" w:sz="18" w:space="1" w:color="auto"/>
          <w:bottom w:val="single" w:sz="18" w:space="1" w:color="auto"/>
        </w:pBdr>
      </w:pPr>
      <w:r w:rsidRPr="000F13FA">
        <w:t>BMSW4001_BIRM Academic and Employability Skills</w:t>
      </w:r>
    </w:p>
    <w:p w14:paraId="355E9E5F" w14:textId="190669D5" w:rsidR="000F13FA" w:rsidRPr="000F13FA" w:rsidRDefault="000F13FA" w:rsidP="000F13FA"/>
    <w:p w14:paraId="3FB6F8A8" w14:textId="77777777" w:rsidR="00B52545" w:rsidRPr="000F13FA" w:rsidRDefault="00B52545" w:rsidP="00B52545"/>
    <w:p w14:paraId="3E2ABF23" w14:textId="77777777" w:rsidR="00B52545" w:rsidRPr="000F13FA" w:rsidRDefault="00B52545" w:rsidP="00B52545"/>
    <w:p w14:paraId="7DAA2158" w14:textId="77777777" w:rsidR="00B52545" w:rsidRPr="000F13FA" w:rsidRDefault="00B52545" w:rsidP="00B52545"/>
    <w:p w14:paraId="3FF578F2" w14:textId="77777777" w:rsidR="000F13FA" w:rsidRPr="000F13FA" w:rsidRDefault="000F13FA" w:rsidP="00B52545">
      <w:pPr>
        <w:pStyle w:val="Subtitle"/>
      </w:pPr>
      <w:r w:rsidRPr="000F13FA">
        <w:t>Bmsw4001</w:t>
      </w:r>
    </w:p>
    <w:p w14:paraId="1E8297EA" w14:textId="3E3CDCF5" w:rsidR="00B52545" w:rsidRPr="000F13FA" w:rsidRDefault="00B52545" w:rsidP="00B52545">
      <w:pPr>
        <w:pStyle w:val="Subtitle"/>
      </w:pPr>
      <w:r w:rsidRPr="000F13FA">
        <w:t>Task 2</w:t>
      </w:r>
    </w:p>
    <w:p w14:paraId="1B66D4C5" w14:textId="77777777" w:rsidR="00B52545" w:rsidRPr="000F13FA" w:rsidRDefault="00B52545" w:rsidP="00B52545"/>
    <w:p w14:paraId="5B79F9DE" w14:textId="77777777" w:rsidR="00B52545" w:rsidRPr="000F13FA" w:rsidRDefault="00B52545" w:rsidP="00B52545"/>
    <w:p w14:paraId="7E4F01A4" w14:textId="77777777" w:rsidR="00B52545" w:rsidRPr="000F13FA" w:rsidRDefault="00B52545" w:rsidP="00B52545"/>
    <w:p w14:paraId="24587365" w14:textId="77777777" w:rsidR="00AF42F3" w:rsidRDefault="00AF42F3" w:rsidP="00AF42F3"/>
    <w:p w14:paraId="704FB0F2" w14:textId="77777777" w:rsidR="00AF42F3" w:rsidRDefault="00AF42F3" w:rsidP="00AF42F3">
      <w:pPr>
        <w:jc w:val="center"/>
        <w:rPr>
          <w:b/>
          <w:bCs/>
        </w:rPr>
      </w:pPr>
      <w:r>
        <w:rPr>
          <w:b/>
          <w:bCs/>
        </w:rPr>
        <w:t xml:space="preserve">Name of the Student: Ana-Maria </w:t>
      </w:r>
      <w:proofErr w:type="spellStart"/>
      <w:r>
        <w:rPr>
          <w:b/>
          <w:bCs/>
        </w:rPr>
        <w:t>Lemnariu</w:t>
      </w:r>
      <w:proofErr w:type="spellEnd"/>
    </w:p>
    <w:p w14:paraId="3C442A27" w14:textId="77777777" w:rsidR="00AF42F3" w:rsidRDefault="00AF42F3" w:rsidP="00AF42F3">
      <w:pPr>
        <w:jc w:val="center"/>
        <w:rPr>
          <w:b/>
          <w:bCs/>
        </w:rPr>
      </w:pPr>
      <w:r>
        <w:rPr>
          <w:b/>
          <w:bCs/>
        </w:rPr>
        <w:t>Student Id: 2120848</w:t>
      </w:r>
    </w:p>
    <w:p w14:paraId="1E11E5EC" w14:textId="77777777" w:rsidR="00AF42F3" w:rsidRDefault="00AF42F3" w:rsidP="00AF42F3">
      <w:pPr>
        <w:jc w:val="center"/>
        <w:rPr>
          <w:b/>
          <w:bCs/>
        </w:rPr>
      </w:pPr>
      <w:r>
        <w:rPr>
          <w:b/>
          <w:bCs/>
        </w:rPr>
        <w:t>Course Name: Academic and Employability Skills</w:t>
      </w:r>
    </w:p>
    <w:p w14:paraId="2FAE5AB7" w14:textId="77777777" w:rsidR="00AF42F3" w:rsidRDefault="00AF42F3" w:rsidP="00AF42F3">
      <w:pPr>
        <w:jc w:val="center"/>
        <w:rPr>
          <w:b/>
          <w:bCs/>
        </w:rPr>
      </w:pPr>
      <w:r>
        <w:rPr>
          <w:b/>
          <w:bCs/>
        </w:rPr>
        <w:t>Module code: BMSW4001</w:t>
      </w:r>
    </w:p>
    <w:p w14:paraId="6276A656" w14:textId="4EDAD900" w:rsidR="00A07499" w:rsidRPr="000F13FA" w:rsidRDefault="00AF42F3" w:rsidP="00AF42F3">
      <w:pPr>
        <w:jc w:val="center"/>
        <w:rPr>
          <w:rFonts w:eastAsiaTheme="majorEastAsia"/>
          <w:color w:val="4472C4" w:themeColor="accent1"/>
          <w:sz w:val="32"/>
          <w:szCs w:val="36"/>
        </w:rPr>
      </w:pPr>
      <w:r>
        <w:rPr>
          <w:b/>
          <w:bCs/>
        </w:rPr>
        <w:t>Lecture name: Jonathan Wyatt</w:t>
      </w:r>
      <w:r w:rsidR="00A07499" w:rsidRPr="000F13FA">
        <w:br w:type="page"/>
      </w:r>
    </w:p>
    <w:sdt>
      <w:sdtPr>
        <w:rPr>
          <w:rFonts w:eastAsiaTheme="minorEastAsia" w:cstheme="minorBidi"/>
          <w:b w:val="0"/>
          <w:sz w:val="24"/>
          <w:szCs w:val="21"/>
          <w:u w:val="none"/>
        </w:rPr>
        <w:id w:val="1700964035"/>
        <w:docPartObj>
          <w:docPartGallery w:val="Table of Contents"/>
          <w:docPartUnique/>
        </w:docPartObj>
      </w:sdtPr>
      <w:sdtEndPr>
        <w:rPr>
          <w:bCs/>
        </w:rPr>
      </w:sdtEndPr>
      <w:sdtContent>
        <w:p w14:paraId="1718637C" w14:textId="28C21813" w:rsidR="00A07499" w:rsidRPr="000F13FA" w:rsidRDefault="00A07499">
          <w:pPr>
            <w:pStyle w:val="TOCHeading"/>
          </w:pPr>
          <w:r w:rsidRPr="000F13FA">
            <w:t>Table of Contents</w:t>
          </w:r>
        </w:p>
        <w:p w14:paraId="77E1F0B5" w14:textId="79BF016C" w:rsidR="000F13FA" w:rsidRPr="000F13FA" w:rsidRDefault="00A07499" w:rsidP="000F13FA">
          <w:pPr>
            <w:pStyle w:val="TOC1"/>
            <w:tabs>
              <w:tab w:val="right" w:leader="dot" w:pos="9016"/>
            </w:tabs>
          </w:pPr>
          <w:r w:rsidRPr="000F13FA">
            <w:fldChar w:fldCharType="begin"/>
          </w:r>
          <w:r w:rsidRPr="000F13FA">
            <w:instrText xml:space="preserve"> TOC \o "1-3" \h \z \u </w:instrText>
          </w:r>
          <w:r w:rsidRPr="000F13FA">
            <w:fldChar w:fldCharType="separate"/>
          </w:r>
        </w:p>
        <w:p w14:paraId="2D8EA572" w14:textId="1F6AF320" w:rsidR="00A07499" w:rsidRPr="000F13FA" w:rsidRDefault="00A07499">
          <w:pPr>
            <w:pStyle w:val="TOC2"/>
            <w:tabs>
              <w:tab w:val="right" w:leader="dot" w:pos="9016"/>
            </w:tabs>
          </w:pPr>
        </w:p>
        <w:p w14:paraId="546DD3F7" w14:textId="18FABE0B" w:rsidR="00A07499" w:rsidRPr="000F13FA" w:rsidRDefault="008F2ABE">
          <w:pPr>
            <w:pStyle w:val="TOC1"/>
            <w:tabs>
              <w:tab w:val="right" w:leader="dot" w:pos="9016"/>
            </w:tabs>
          </w:pPr>
          <w:hyperlink w:anchor="_Toc100140108" w:history="1">
            <w:r w:rsidR="00A07499" w:rsidRPr="000F13FA">
              <w:rPr>
                <w:rStyle w:val="Hyperlink"/>
              </w:rPr>
              <w:t>Task 2 – Reflective Report</w:t>
            </w:r>
            <w:r w:rsidR="00A07499" w:rsidRPr="000F13FA">
              <w:rPr>
                <w:webHidden/>
              </w:rPr>
              <w:tab/>
            </w:r>
            <w:r w:rsidR="000F13FA" w:rsidRPr="000F13FA">
              <w:rPr>
                <w:webHidden/>
              </w:rPr>
              <w:t>3</w:t>
            </w:r>
          </w:hyperlink>
        </w:p>
        <w:p w14:paraId="1469847F" w14:textId="120044F9" w:rsidR="00A07499" w:rsidRPr="000F13FA" w:rsidRDefault="008F2ABE">
          <w:pPr>
            <w:pStyle w:val="TOC2"/>
            <w:tabs>
              <w:tab w:val="right" w:leader="dot" w:pos="9016"/>
            </w:tabs>
          </w:pPr>
          <w:hyperlink w:anchor="_Toc100140109" w:history="1">
            <w:r w:rsidR="00A07499" w:rsidRPr="000F13FA">
              <w:rPr>
                <w:rStyle w:val="Hyperlink"/>
              </w:rPr>
              <w:t>2.1 Introduction</w:t>
            </w:r>
            <w:r w:rsidR="00A07499" w:rsidRPr="000F13FA">
              <w:rPr>
                <w:webHidden/>
              </w:rPr>
              <w:tab/>
            </w:r>
            <w:r w:rsidR="000F13FA" w:rsidRPr="000F13FA">
              <w:rPr>
                <w:webHidden/>
              </w:rPr>
              <w:t>3</w:t>
            </w:r>
          </w:hyperlink>
        </w:p>
        <w:p w14:paraId="2F0CC6D7" w14:textId="74E4A732" w:rsidR="00A07499" w:rsidRPr="000F13FA" w:rsidRDefault="008F2ABE">
          <w:pPr>
            <w:pStyle w:val="TOC2"/>
            <w:tabs>
              <w:tab w:val="right" w:leader="dot" w:pos="9016"/>
            </w:tabs>
          </w:pPr>
          <w:hyperlink w:anchor="_Toc100140110" w:history="1">
            <w:r w:rsidR="00A07499" w:rsidRPr="000F13FA">
              <w:rPr>
                <w:rStyle w:val="Hyperlink"/>
              </w:rPr>
              <w:t>2.2 Gibbs Reflective Cycle</w:t>
            </w:r>
            <w:r w:rsidR="00A07499" w:rsidRPr="000F13FA">
              <w:rPr>
                <w:webHidden/>
              </w:rPr>
              <w:tab/>
            </w:r>
            <w:r w:rsidR="000F13FA" w:rsidRPr="000F13FA">
              <w:rPr>
                <w:webHidden/>
              </w:rPr>
              <w:t>3-5</w:t>
            </w:r>
          </w:hyperlink>
        </w:p>
        <w:p w14:paraId="1835039E" w14:textId="00552164" w:rsidR="00A07499" w:rsidRPr="000F13FA" w:rsidRDefault="008F2ABE">
          <w:pPr>
            <w:pStyle w:val="TOC2"/>
            <w:tabs>
              <w:tab w:val="right" w:leader="dot" w:pos="9016"/>
            </w:tabs>
          </w:pPr>
          <w:hyperlink w:anchor="_Toc100140111" w:history="1">
            <w:r w:rsidR="00A07499" w:rsidRPr="000F13FA">
              <w:rPr>
                <w:rStyle w:val="Hyperlink"/>
              </w:rPr>
              <w:t>2.3 Development of (PDP) “Personal Development Plan”</w:t>
            </w:r>
            <w:r w:rsidR="00A07499" w:rsidRPr="000F13FA">
              <w:rPr>
                <w:webHidden/>
              </w:rPr>
              <w:tab/>
            </w:r>
            <w:r w:rsidR="00A07499" w:rsidRPr="000F13FA">
              <w:rPr>
                <w:webHidden/>
              </w:rPr>
              <w:fldChar w:fldCharType="begin"/>
            </w:r>
            <w:r w:rsidR="00A07499" w:rsidRPr="000F13FA">
              <w:rPr>
                <w:webHidden/>
              </w:rPr>
              <w:instrText xml:space="preserve"> PAGEREF _Toc100140111 \h </w:instrText>
            </w:r>
            <w:r w:rsidR="00A07499" w:rsidRPr="000F13FA">
              <w:rPr>
                <w:webHidden/>
              </w:rPr>
            </w:r>
            <w:r w:rsidR="00A07499" w:rsidRPr="000F13FA">
              <w:rPr>
                <w:webHidden/>
              </w:rPr>
              <w:fldChar w:fldCharType="separate"/>
            </w:r>
            <w:r w:rsidR="000F13FA" w:rsidRPr="000F13FA">
              <w:rPr>
                <w:webHidden/>
              </w:rPr>
              <w:t>7</w:t>
            </w:r>
            <w:r w:rsidR="00A07499" w:rsidRPr="000F13FA">
              <w:rPr>
                <w:webHidden/>
              </w:rPr>
              <w:fldChar w:fldCharType="end"/>
            </w:r>
          </w:hyperlink>
        </w:p>
        <w:p w14:paraId="44D89240" w14:textId="4BC14880" w:rsidR="00A07499" w:rsidRPr="000F13FA" w:rsidRDefault="008F2ABE">
          <w:pPr>
            <w:pStyle w:val="TOC2"/>
            <w:tabs>
              <w:tab w:val="right" w:leader="dot" w:pos="9016"/>
            </w:tabs>
          </w:pPr>
          <w:hyperlink w:anchor="_Toc100140112" w:history="1">
            <w:r w:rsidR="00A07499" w:rsidRPr="000F13FA">
              <w:rPr>
                <w:rStyle w:val="Hyperlink"/>
              </w:rPr>
              <w:t>2.4 Conclusion</w:t>
            </w:r>
            <w:r w:rsidR="00A07499" w:rsidRPr="000F13FA">
              <w:rPr>
                <w:webHidden/>
              </w:rPr>
              <w:tab/>
            </w:r>
            <w:r w:rsidR="000F13FA" w:rsidRPr="000F13FA">
              <w:rPr>
                <w:webHidden/>
              </w:rPr>
              <w:t>8</w:t>
            </w:r>
          </w:hyperlink>
        </w:p>
        <w:p w14:paraId="436F7086" w14:textId="7AB413FF" w:rsidR="00A07499" w:rsidRPr="000F13FA" w:rsidRDefault="008F2ABE">
          <w:pPr>
            <w:pStyle w:val="TOC1"/>
            <w:tabs>
              <w:tab w:val="right" w:leader="dot" w:pos="9016"/>
            </w:tabs>
          </w:pPr>
          <w:hyperlink w:anchor="_Toc100140113" w:history="1">
            <w:r w:rsidR="00A07499" w:rsidRPr="000F13FA">
              <w:rPr>
                <w:rStyle w:val="Hyperlink"/>
              </w:rPr>
              <w:t>References</w:t>
            </w:r>
            <w:r w:rsidR="00A07499" w:rsidRPr="000F13FA">
              <w:rPr>
                <w:webHidden/>
              </w:rPr>
              <w:tab/>
            </w:r>
            <w:r w:rsidR="000F13FA" w:rsidRPr="000F13FA">
              <w:rPr>
                <w:webHidden/>
              </w:rPr>
              <w:t>10</w:t>
            </w:r>
          </w:hyperlink>
        </w:p>
        <w:p w14:paraId="3F77B1DF" w14:textId="77777777" w:rsidR="000F13FA" w:rsidRPr="000F13FA" w:rsidRDefault="00A07499" w:rsidP="000F13FA">
          <w:pPr>
            <w:rPr>
              <w:bCs/>
            </w:rPr>
          </w:pPr>
          <w:r w:rsidRPr="000F13FA">
            <w:rPr>
              <w:b/>
              <w:bCs/>
            </w:rPr>
            <w:fldChar w:fldCharType="end"/>
          </w:r>
        </w:p>
      </w:sdtContent>
    </w:sdt>
    <w:bookmarkEnd w:id="0" w:displacedByCustomXml="prev"/>
    <w:p w14:paraId="5D722EDD" w14:textId="75EA7AD8" w:rsidR="000806F9" w:rsidRPr="000F13FA" w:rsidRDefault="000806F9" w:rsidP="000F13FA">
      <w:r w:rsidRPr="000F13FA">
        <w:br w:type="page"/>
      </w:r>
    </w:p>
    <w:p w14:paraId="0DC2093C" w14:textId="267BCF4B" w:rsidR="00117D2C" w:rsidRPr="000F13FA" w:rsidRDefault="00C945EA" w:rsidP="00AB6C97">
      <w:pPr>
        <w:pStyle w:val="Heading1"/>
      </w:pPr>
      <w:bookmarkStart w:id="1" w:name="_Toc100140108"/>
      <w:r w:rsidRPr="000F13FA">
        <w:lastRenderedPageBreak/>
        <w:t>Task 2 – Reflective Report</w:t>
      </w:r>
      <w:bookmarkEnd w:id="1"/>
    </w:p>
    <w:p w14:paraId="38AA65BB" w14:textId="6C55F978" w:rsidR="00C945EA" w:rsidRPr="000F13FA" w:rsidRDefault="00C945EA" w:rsidP="00AB6C97">
      <w:pPr>
        <w:pStyle w:val="Heading2"/>
      </w:pPr>
      <w:bookmarkStart w:id="2" w:name="_Toc100140109"/>
      <w:r w:rsidRPr="000F13FA">
        <w:t>2.1 Introduction</w:t>
      </w:r>
      <w:bookmarkEnd w:id="2"/>
    </w:p>
    <w:p w14:paraId="5FA21BD0" w14:textId="1D92DA10" w:rsidR="00216A12" w:rsidRPr="000F13FA" w:rsidRDefault="00F429F9" w:rsidP="00216A12">
      <w:r w:rsidRPr="000F13FA">
        <w:t>It's critical to stand out in today's competitive employment market. I may achieve this by developing my employability. As crucial as it is to have a relevant degree, many grads will be able to provide one. Employers will thus make final selections depending on what additional talents applicants can offer to the position. It's critical to have these soft skills in order to get a job and advance in the career, but individuals don't have to wait until then to start honing them</w:t>
      </w:r>
      <w:r w:rsidR="00F31941" w:rsidRPr="000F13FA">
        <w:t xml:space="preserve"> (</w:t>
      </w:r>
      <w:proofErr w:type="spellStart"/>
      <w:r w:rsidR="00F31941" w:rsidRPr="000F13FA">
        <w:t>Cotronei</w:t>
      </w:r>
      <w:proofErr w:type="spellEnd"/>
      <w:r w:rsidR="00F31941" w:rsidRPr="000F13FA">
        <w:t>-Baird, 2020)</w:t>
      </w:r>
      <w:r w:rsidRPr="000F13FA">
        <w:t>. Critical thinking, time management, and working well in a group are all standard requirements for most university degrees.</w:t>
      </w:r>
    </w:p>
    <w:p w14:paraId="6F5E009A" w14:textId="6AF7F189" w:rsidR="00C945EA" w:rsidRPr="000F13FA" w:rsidRDefault="00C945EA" w:rsidP="00AB6C97">
      <w:pPr>
        <w:pStyle w:val="Heading2"/>
      </w:pPr>
      <w:bookmarkStart w:id="3" w:name="_Toc100140110"/>
      <w:r w:rsidRPr="000F13FA">
        <w:t>2.2 Gibbs Reflective Cycle</w:t>
      </w:r>
      <w:bookmarkEnd w:id="3"/>
    </w:p>
    <w:p w14:paraId="3213C6D9" w14:textId="77777777" w:rsidR="00211D1C" w:rsidRPr="000F13FA" w:rsidRDefault="00D26847" w:rsidP="00211D1C">
      <w:pPr>
        <w:rPr>
          <w:b/>
          <w:bCs/>
          <w:i/>
          <w:iCs/>
          <w:u w:val="single"/>
        </w:rPr>
      </w:pPr>
      <w:r w:rsidRPr="000F13FA">
        <w:rPr>
          <w:b/>
          <w:bCs/>
          <w:i/>
          <w:iCs/>
          <w:u w:val="single"/>
        </w:rPr>
        <w:t>Description</w:t>
      </w:r>
    </w:p>
    <w:p w14:paraId="05FFBBB2" w14:textId="14B4D617" w:rsidR="00211D1C" w:rsidRPr="000F13FA" w:rsidRDefault="009E07B0" w:rsidP="00211D1C">
      <w:r w:rsidRPr="000F13FA">
        <w:t xml:space="preserve">Through studying this </w:t>
      </w:r>
      <w:r w:rsidR="00211D1C" w:rsidRPr="000F13FA">
        <w:t>module,</w:t>
      </w:r>
      <w:r w:rsidRPr="000F13FA">
        <w:t xml:space="preserve"> I have gained the knowledge about </w:t>
      </w:r>
      <w:r w:rsidR="002D3E9A" w:rsidRPr="000F13FA">
        <w:t xml:space="preserve">I've learned a great deal about human nature through studying motivation. </w:t>
      </w:r>
      <w:r w:rsidR="00EC5C6E" w:rsidRPr="000F13FA">
        <w:t>Moreover, it explains why I set goals, want achievement and authority, desire psychological connection, and experience fury, fear, and empathy. As a student, I find that learning about motivation is valuable because I can better understand where motivation comes from, what influences it, and why certain types of motivation are more effective than others, and what can and cannot be changed about it (Aseel, 2018). Because of motivation, it is possible to obtain desired outcomes like a rise in performance, a better quality of life, or a sense of purpose.</w:t>
      </w:r>
      <w:r w:rsidR="002D3E9A" w:rsidRPr="000F13FA">
        <w:t xml:space="preserve"> My thoughts, feelings, and actions may all be altered by motivation.</w:t>
      </w:r>
    </w:p>
    <w:p w14:paraId="583E1553" w14:textId="4723D7EA" w:rsidR="002A0C03" w:rsidRPr="000F13FA" w:rsidRDefault="002D3E9A" w:rsidP="00211D1C">
      <w:pPr>
        <w:rPr>
          <w:b/>
          <w:bCs/>
        </w:rPr>
      </w:pPr>
      <w:r w:rsidRPr="000F13FA">
        <w:t xml:space="preserve">My life is a living example of the positive effects of motivation. Since I am always reacting to changes in my work environment, I want inspiration to take proactive measures in the face of rapidly shifting conditions. In the face of an ever-changing stream of possibilities and risks, motivation is an essential resource that helps to adapt, work successfully, and sustain </w:t>
      </w:r>
      <w:r w:rsidR="00211D1C" w:rsidRPr="000F13FA">
        <w:t>my</w:t>
      </w:r>
      <w:r w:rsidRPr="000F13FA">
        <w:t xml:space="preserve"> well-being</w:t>
      </w:r>
      <w:r w:rsidR="000065AE" w:rsidRPr="000F13FA">
        <w:t xml:space="preserve"> (</w:t>
      </w:r>
      <w:proofErr w:type="spellStart"/>
      <w:r w:rsidR="000065AE" w:rsidRPr="000F13FA">
        <w:t>Soundiraraj</w:t>
      </w:r>
      <w:proofErr w:type="spellEnd"/>
      <w:r w:rsidR="000065AE" w:rsidRPr="000F13FA">
        <w:t xml:space="preserve"> and Babu, 2022)</w:t>
      </w:r>
      <w:r w:rsidRPr="000F13FA">
        <w:t xml:space="preserve">. To prosper, </w:t>
      </w:r>
      <w:r w:rsidR="00642925" w:rsidRPr="000F13FA">
        <w:t>I</w:t>
      </w:r>
      <w:r w:rsidRPr="000F13FA">
        <w:t xml:space="preserve"> need high-quality motivation; to fail, </w:t>
      </w:r>
      <w:r w:rsidR="008E128C" w:rsidRPr="000F13FA">
        <w:t>I</w:t>
      </w:r>
      <w:r w:rsidRPr="000F13FA">
        <w:t xml:space="preserve"> need low-quality motivation. Higher levels of motivation have a positive impact on society, including higher levels of student involvement, more satisfied employers, and prospering institutions.</w:t>
      </w:r>
    </w:p>
    <w:p w14:paraId="649104CE" w14:textId="7871CCFA" w:rsidR="00D26847" w:rsidRPr="000F13FA" w:rsidRDefault="00D26847" w:rsidP="00211D1C">
      <w:pPr>
        <w:rPr>
          <w:b/>
          <w:bCs/>
          <w:i/>
          <w:iCs/>
          <w:u w:val="single"/>
        </w:rPr>
      </w:pPr>
      <w:r w:rsidRPr="000F13FA">
        <w:rPr>
          <w:b/>
          <w:bCs/>
          <w:i/>
          <w:iCs/>
          <w:u w:val="single"/>
        </w:rPr>
        <w:t>Feeling</w:t>
      </w:r>
    </w:p>
    <w:p w14:paraId="40E0FB0F" w14:textId="50E06628" w:rsidR="00D3107D" w:rsidRPr="000F13FA" w:rsidRDefault="005531E3" w:rsidP="00211D1C">
      <w:r w:rsidRPr="000F13FA">
        <w:lastRenderedPageBreak/>
        <w:t>During the group presentation, I felt a variety of emotions, including sadness over the absence of my fellow group members and hatred against them. Due to the absence of equitable involvement and individual thought, my heart rate started to rise. My negative emotions took over at this point, and I was afraid to speak out because of the low quality of the contributions</w:t>
      </w:r>
      <w:r w:rsidR="00134AC1" w:rsidRPr="000F13FA">
        <w:t xml:space="preserve"> (Aseel, 2018)</w:t>
      </w:r>
      <w:r w:rsidRPr="000F13FA">
        <w:t xml:space="preserve">. In the moment of realisation, my hands acted as a barrier, signifying my </w:t>
      </w:r>
      <w:r w:rsidR="00FC4F23" w:rsidRPr="000F13FA">
        <w:t>defence</w:t>
      </w:r>
      <w:r w:rsidRPr="000F13FA">
        <w:t xml:space="preserve"> against individuals who were unable to respond, yet I was still concerned about the suffering they may cause.</w:t>
      </w:r>
    </w:p>
    <w:p w14:paraId="40D187C9" w14:textId="2C8FEA48" w:rsidR="00211D1C" w:rsidRPr="000F13FA" w:rsidRDefault="005531E3" w:rsidP="00211D1C">
      <w:r w:rsidRPr="000F13FA">
        <w:t>As the dominating member, I began pushing the Next-Sales to create ideas and express their thoughts. Despite the lack of a full team effort, I feel my upbeat demeanour helped to foster a pleasant vibe. Furthermore, I believe that the incentives of employees will fluctuate depending on the situation and the work at hand</w:t>
      </w:r>
      <w:r w:rsidR="00F26507" w:rsidRPr="000F13FA">
        <w:t xml:space="preserve"> (</w:t>
      </w:r>
      <w:proofErr w:type="spellStart"/>
      <w:r w:rsidR="00F26507" w:rsidRPr="000F13FA">
        <w:t>Soundiraraj</w:t>
      </w:r>
      <w:proofErr w:type="spellEnd"/>
      <w:r w:rsidR="00F26507" w:rsidRPr="000F13FA">
        <w:t xml:space="preserve"> and Babu, 2022)</w:t>
      </w:r>
      <w:r w:rsidRPr="000F13FA">
        <w:t>. As a leader, I need to understand the balance between intrinsic and extrinsic motivators for each of the people I lead, as well as the activities that all of them enjoy, that they would nearly be willing to perform without compensation.</w:t>
      </w:r>
    </w:p>
    <w:p w14:paraId="744134E1" w14:textId="5C3E513C" w:rsidR="00D26847" w:rsidRPr="000F13FA" w:rsidRDefault="00D26847" w:rsidP="00211D1C">
      <w:pPr>
        <w:rPr>
          <w:b/>
          <w:bCs/>
          <w:i/>
          <w:iCs/>
          <w:u w:val="single"/>
        </w:rPr>
      </w:pPr>
      <w:r w:rsidRPr="000F13FA">
        <w:rPr>
          <w:b/>
          <w:bCs/>
          <w:i/>
          <w:iCs/>
          <w:u w:val="single"/>
        </w:rPr>
        <w:t>Evaluation</w:t>
      </w:r>
    </w:p>
    <w:p w14:paraId="137F2AE4" w14:textId="041F8991" w:rsidR="00F616C4" w:rsidRPr="000F13FA" w:rsidRDefault="00B927FA" w:rsidP="00BC12D6">
      <w:r w:rsidRPr="000F13FA">
        <w:t>My good experience was that my group was enthusiastic and praised me for my work as a representative, which made me feel appreciated and respected. One of my flaws was that I was ashamed of my own lack of productivity and unable to speak out about personal accountability. When I look back, I'm ashamed of the fact that I placed myself in an uncomfortable situation by working closely with individuals who I didn't think were up to the job, and this experience has made me realise that I need to improve my self-confidence</w:t>
      </w:r>
      <w:r w:rsidR="00134AC1" w:rsidRPr="000F13FA">
        <w:t xml:space="preserve"> (Aseel, 2018)</w:t>
      </w:r>
      <w:r w:rsidRPr="000F13FA">
        <w:t>. My research has also provided me with an abundance of knowledge and information on many methods of encouraging individuals in the working environment to achieve their organisational job practises efficiently and successfully.</w:t>
      </w:r>
    </w:p>
    <w:p w14:paraId="5DBF52B9" w14:textId="467FC789" w:rsidR="00BC12D6" w:rsidRPr="000F13FA" w:rsidRDefault="00B927FA" w:rsidP="00BC12D6">
      <w:r w:rsidRPr="000F13FA">
        <w:t>In this regard, the most effective motivating ways to improve employee performance and productivity include high compensation, rewards and recognition, a nice working environment, extended holidays, etc. In addition, there are ways to improve my motivational skills as I work in an organisational environment. The need to connect with others on a social level is common. Acknowledging and praising a person's positive attitude and cooperation might help them perform better in the workplace</w:t>
      </w:r>
      <w:r w:rsidR="00F26507" w:rsidRPr="000F13FA">
        <w:t xml:space="preserve"> </w:t>
      </w:r>
      <w:r w:rsidR="00F26507" w:rsidRPr="000F13FA">
        <w:lastRenderedPageBreak/>
        <w:t>(</w:t>
      </w:r>
      <w:proofErr w:type="spellStart"/>
      <w:r w:rsidR="00F26507" w:rsidRPr="000F13FA">
        <w:t>Soundiraraj</w:t>
      </w:r>
      <w:proofErr w:type="spellEnd"/>
      <w:r w:rsidR="00F26507" w:rsidRPr="000F13FA">
        <w:t xml:space="preserve"> and Babu, 2022)</w:t>
      </w:r>
      <w:r w:rsidRPr="000F13FA">
        <w:t>. This kind of motivation is particularly useful for those working for low wages or on a contract basis who may not have access to other forms of financial incentive.</w:t>
      </w:r>
    </w:p>
    <w:p w14:paraId="34E793C4" w14:textId="1C789C3C" w:rsidR="00D26847" w:rsidRPr="000F13FA" w:rsidRDefault="00D26847" w:rsidP="00211D1C">
      <w:pPr>
        <w:rPr>
          <w:b/>
          <w:bCs/>
          <w:i/>
          <w:iCs/>
          <w:u w:val="single"/>
        </w:rPr>
      </w:pPr>
      <w:r w:rsidRPr="000F13FA">
        <w:rPr>
          <w:b/>
          <w:bCs/>
          <w:i/>
          <w:iCs/>
          <w:u w:val="single"/>
        </w:rPr>
        <w:t>Analysis</w:t>
      </w:r>
    </w:p>
    <w:p w14:paraId="359CA6DF" w14:textId="52B257F9" w:rsidR="00756C5C" w:rsidRPr="000F13FA" w:rsidRDefault="001E21E6" w:rsidP="00A806EF">
      <w:r w:rsidRPr="000F13FA">
        <w:t>Working in a group is more likely to result in a decrease in effort and, as a result, a decrease in motivation than working alone, according to the social loafing hypothesis. Since additional duties were placed on my shoulders, I thought the negative effects exceeded the favourable ones. In light of what I've learned, my abilities demonstrate a strong sense of initiative, clarity in communication, and patience. Since of my sentiments, I may have decreased my own effort at the end because we lacked an autocratic leader to oversee and assess progress</w:t>
      </w:r>
      <w:r w:rsidR="001349B7" w:rsidRPr="000F13FA">
        <w:t xml:space="preserve"> (Sambell </w:t>
      </w:r>
      <w:r w:rsidR="001349B7" w:rsidRPr="000F13FA">
        <w:rPr>
          <w:i/>
          <w:iCs/>
        </w:rPr>
        <w:t>et al</w:t>
      </w:r>
      <w:r w:rsidR="001349B7" w:rsidRPr="000F13FA">
        <w:t>., 2020)</w:t>
      </w:r>
      <w:r w:rsidRPr="000F13FA">
        <w:t>. One of the highlights of my experience was the enthusiasm and appreciation I received from my group members for my efforts as a representative. One of my weaknesses was that I felt embarrassed of my own lack of productivity and was unwilling to speak up about personal responsibility.</w:t>
      </w:r>
    </w:p>
    <w:p w14:paraId="5A0E5FAB" w14:textId="3DDF1D94" w:rsidR="00A806EF" w:rsidRPr="000F13FA" w:rsidRDefault="001E21E6" w:rsidP="00A806EF">
      <w:r w:rsidRPr="000F13FA">
        <w:t xml:space="preserve">This experience has made me realise that I need to work on my self-confidence since I put myself in an uncomfortable position by working closely with </w:t>
      </w:r>
      <w:r w:rsidR="00756C5C" w:rsidRPr="000F13FA">
        <w:t>people,</w:t>
      </w:r>
      <w:r w:rsidRPr="000F13FA">
        <w:t xml:space="preserve"> I didn't believe were capable. The information I've gathered from my studies has also given me a wealth of insight into the many strategies for motivating employees to carry out their organisational work practises in an effective and efficient manner. When it comes to increasing productivity and performance among employees, the most effective motivating factors are high pay, awards and recognition, a pleasant working environment and more vacation time, for example</w:t>
      </w:r>
      <w:r w:rsidR="00842D85" w:rsidRPr="000F13FA">
        <w:t xml:space="preserve"> (Pieper </w:t>
      </w:r>
      <w:r w:rsidR="00842D85" w:rsidRPr="000F13FA">
        <w:rPr>
          <w:i/>
          <w:iCs/>
        </w:rPr>
        <w:t>et al</w:t>
      </w:r>
      <w:r w:rsidR="00842D85" w:rsidRPr="000F13FA">
        <w:t>., 2021).</w:t>
      </w:r>
      <w:r w:rsidRPr="000F13FA">
        <w:t xml:space="preserve"> Additionally, since I work in an office, there are methods I may increase my ability to motivate others. It's not uncommon for people to feel the urge to socially interact with others. The ability to improve one's performance at work may be improved by recognising and appreciating a person's good attitude and collaboration. In the case of low-wage workers or those on a contract basis, this kind of incentive may be especially beneficial.</w:t>
      </w:r>
    </w:p>
    <w:p w14:paraId="1BB7B282" w14:textId="613CA81B" w:rsidR="00D26847" w:rsidRPr="000F13FA" w:rsidRDefault="00D26847" w:rsidP="00211D1C">
      <w:pPr>
        <w:rPr>
          <w:b/>
          <w:bCs/>
          <w:i/>
          <w:iCs/>
          <w:u w:val="single"/>
        </w:rPr>
      </w:pPr>
      <w:r w:rsidRPr="000F13FA">
        <w:rPr>
          <w:b/>
          <w:bCs/>
          <w:i/>
          <w:iCs/>
          <w:u w:val="single"/>
        </w:rPr>
        <w:t>Conclusion</w:t>
      </w:r>
    </w:p>
    <w:p w14:paraId="32AC0C61" w14:textId="47615562" w:rsidR="00AE5793" w:rsidRPr="000F13FA" w:rsidRDefault="00414CD1" w:rsidP="00030282">
      <w:r w:rsidRPr="000F13FA">
        <w:t xml:space="preserve">Thus, it becomes evident that during my organisational job practices with the skills of motivation I also have confronted different kinds of hazard regarding employee </w:t>
      </w:r>
      <w:r w:rsidRPr="000F13FA">
        <w:lastRenderedPageBreak/>
        <w:t>encouragement. Thereby, I also have faced different problems in the organisation while I try to motivate my employees and my team towards my job practices.</w:t>
      </w:r>
      <w:r w:rsidR="007E34DD" w:rsidRPr="000F13FA">
        <w:t xml:space="preserve"> </w:t>
      </w:r>
      <w:r w:rsidR="009C2C59" w:rsidRPr="000F13FA">
        <w:t>Within this,</w:t>
      </w:r>
      <w:r w:rsidR="009E3FB6" w:rsidRPr="000F13FA">
        <w:t xml:space="preserve"> </w:t>
      </w:r>
      <w:r w:rsidR="007A3A2A" w:rsidRPr="000F13FA">
        <w:t>this experience has made me realise that I need to improve on my self-confidence since I placed myself in an uncomfortable situation by working closely with individuals who I didn't feel were capable of doing what I asked of them. It has also provided me with a lot of knowledge about the many ways for inspiring workers to carry out their organization's work practises in an effective and efficient manner. In order to motivate people to increase their productivity and performance, the most effective motivational variables are high salary, rewards and recognition, a nice working environment, and more vacation time, among other things.</w:t>
      </w:r>
    </w:p>
    <w:p w14:paraId="6F0A0F11" w14:textId="390FEAB6" w:rsidR="00030282" w:rsidRPr="000F13FA" w:rsidRDefault="007A3A2A" w:rsidP="00030282">
      <w:r w:rsidRPr="000F13FA">
        <w:t>There are other approaches available to me, given that I work in an office, that will help me improve my capacity to encourage others. The desire to socialise with others is something that many individuals experience on a regular basis. Recognizing and appreciating a person's positive attitude and willingness to collaborate may help to increase one's capacity to improve one's performance in the workplace. This kind of incentive may be particularly advantageous in the case of low-wage employees or those who work on a contract basis, among other groups.</w:t>
      </w:r>
    </w:p>
    <w:p w14:paraId="2857A29B" w14:textId="0D63AAED" w:rsidR="00D26847" w:rsidRPr="000F13FA" w:rsidRDefault="00D26847" w:rsidP="00211D1C">
      <w:pPr>
        <w:rPr>
          <w:b/>
          <w:bCs/>
          <w:i/>
          <w:iCs/>
          <w:u w:val="single"/>
        </w:rPr>
      </w:pPr>
      <w:r w:rsidRPr="000F13FA">
        <w:rPr>
          <w:b/>
          <w:bCs/>
          <w:i/>
          <w:iCs/>
          <w:u w:val="single"/>
        </w:rPr>
        <w:t>Action Plan</w:t>
      </w:r>
    </w:p>
    <w:p w14:paraId="5D1B0BCC" w14:textId="3D64DDE9" w:rsidR="00AD3DF0" w:rsidRPr="000F13FA" w:rsidRDefault="00216329" w:rsidP="00AE5793">
      <w:r w:rsidRPr="000F13FA">
        <w:t xml:space="preserve">Therefore, I need to develop and undertake different effective and resilient initiatives for developing and fulfilling all my lacking during my organisational job practices. </w:t>
      </w:r>
      <w:r w:rsidR="0006664E" w:rsidRPr="000F13FA">
        <w:t xml:space="preserve">Fundamentally, </w:t>
      </w:r>
      <w:r w:rsidR="00AD3DF0" w:rsidRPr="000F13FA">
        <w:t xml:space="preserve">planned actions in the future SMART objectives, such as "I will concentrate on positive results and behaviours," can help me gain more self-assurance. Managing negative emotions is the first stage. To do this, I'll practise emotional self-regulation skills, a strategy that helps me recognise my thoughts, feelings, and behaviours and then switch from </w:t>
      </w:r>
      <w:r w:rsidR="00755E6C" w:rsidRPr="000F13FA">
        <w:t>an</w:t>
      </w:r>
      <w:r w:rsidR="00AD3DF0" w:rsidRPr="000F13FA">
        <w:t xml:space="preserve"> "action desire" to "positive action". Employees are more than simply a sounding board; they are the heartbeat and truest representation of an organisation</w:t>
      </w:r>
      <w:r w:rsidR="00C07630" w:rsidRPr="000F13FA">
        <w:t xml:space="preserve"> (Sambell </w:t>
      </w:r>
      <w:r w:rsidR="00C07630" w:rsidRPr="000F13FA">
        <w:rPr>
          <w:i/>
          <w:iCs/>
        </w:rPr>
        <w:t>et al</w:t>
      </w:r>
      <w:r w:rsidR="00C07630" w:rsidRPr="000F13FA">
        <w:t>., 2020)</w:t>
      </w:r>
      <w:r w:rsidR="00AD3DF0" w:rsidRPr="000F13FA">
        <w:t>. I need to discover what motivates my colleagues. This would help them discover what inspires and demotivates them, as well as which advantages are most important to them. As a result, I must concentrate on what is going well in the company, encourage managers to provide frequent positive feedback to their staff, prioritise success stories at all meetings, and move away from analysing issues and toward generating solutions and projects.</w:t>
      </w:r>
    </w:p>
    <w:p w14:paraId="06FFF8A4" w14:textId="51970A91" w:rsidR="00C945EA" w:rsidRPr="000F13FA" w:rsidRDefault="00C945EA" w:rsidP="00AB6C97">
      <w:pPr>
        <w:pStyle w:val="Heading2"/>
      </w:pPr>
      <w:bookmarkStart w:id="4" w:name="_Toc100140111"/>
      <w:r w:rsidRPr="000F13FA">
        <w:lastRenderedPageBreak/>
        <w:t>2.3 Development of (PDP) “Personal Development Plan</w:t>
      </w:r>
      <w:r w:rsidR="006507B6" w:rsidRPr="000F13FA">
        <w:t>”</w:t>
      </w:r>
      <w:bookmarkEnd w:id="4"/>
    </w:p>
    <w:tbl>
      <w:tblPr>
        <w:tblStyle w:val="TableGrid"/>
        <w:tblW w:w="0" w:type="auto"/>
        <w:tblLook w:val="04A0" w:firstRow="1" w:lastRow="0" w:firstColumn="1" w:lastColumn="0" w:noHBand="0" w:noVBand="1"/>
      </w:tblPr>
      <w:tblGrid>
        <w:gridCol w:w="2030"/>
        <w:gridCol w:w="1831"/>
        <w:gridCol w:w="1831"/>
        <w:gridCol w:w="1831"/>
        <w:gridCol w:w="1493"/>
      </w:tblGrid>
      <w:tr w:rsidR="00321134" w:rsidRPr="000F13FA" w14:paraId="220D9A4D" w14:textId="77777777" w:rsidTr="008E6A50">
        <w:tc>
          <w:tcPr>
            <w:tcW w:w="2030" w:type="dxa"/>
          </w:tcPr>
          <w:p w14:paraId="32702901" w14:textId="788A1538" w:rsidR="00321134" w:rsidRPr="000F13FA" w:rsidRDefault="00126AA3" w:rsidP="00126AA3">
            <w:pPr>
              <w:jc w:val="center"/>
              <w:rPr>
                <w:b/>
                <w:bCs/>
              </w:rPr>
            </w:pPr>
            <w:r w:rsidRPr="000F13FA">
              <w:rPr>
                <w:b/>
                <w:bCs/>
              </w:rPr>
              <w:t>Development Objective</w:t>
            </w:r>
          </w:p>
        </w:tc>
        <w:tc>
          <w:tcPr>
            <w:tcW w:w="1831" w:type="dxa"/>
          </w:tcPr>
          <w:p w14:paraId="13E1D326" w14:textId="4D4FEEBA" w:rsidR="00321134" w:rsidRPr="000F13FA" w:rsidRDefault="00126AA3" w:rsidP="00126AA3">
            <w:pPr>
              <w:jc w:val="center"/>
              <w:rPr>
                <w:b/>
                <w:bCs/>
              </w:rPr>
            </w:pPr>
            <w:r w:rsidRPr="000F13FA">
              <w:rPr>
                <w:b/>
                <w:bCs/>
              </w:rPr>
              <w:t>Undertaking Actions</w:t>
            </w:r>
          </w:p>
        </w:tc>
        <w:tc>
          <w:tcPr>
            <w:tcW w:w="1703" w:type="dxa"/>
          </w:tcPr>
          <w:p w14:paraId="596E0CBB" w14:textId="2D038A26" w:rsidR="00321134" w:rsidRPr="000F13FA" w:rsidRDefault="00126AA3" w:rsidP="00126AA3">
            <w:pPr>
              <w:jc w:val="center"/>
              <w:rPr>
                <w:b/>
                <w:bCs/>
              </w:rPr>
            </w:pPr>
            <w:r w:rsidRPr="000F13FA">
              <w:rPr>
                <w:b/>
                <w:bCs/>
              </w:rPr>
              <w:t>Impact of Skill</w:t>
            </w:r>
          </w:p>
        </w:tc>
        <w:tc>
          <w:tcPr>
            <w:tcW w:w="1750" w:type="dxa"/>
          </w:tcPr>
          <w:p w14:paraId="6DEB370D" w14:textId="50963681" w:rsidR="00321134" w:rsidRPr="000F13FA" w:rsidRDefault="00126AA3" w:rsidP="00126AA3">
            <w:pPr>
              <w:jc w:val="center"/>
              <w:rPr>
                <w:b/>
                <w:bCs/>
              </w:rPr>
            </w:pPr>
            <w:r w:rsidRPr="000F13FA">
              <w:rPr>
                <w:b/>
                <w:bCs/>
              </w:rPr>
              <w:t>Utilisation of this Skills</w:t>
            </w:r>
          </w:p>
        </w:tc>
        <w:tc>
          <w:tcPr>
            <w:tcW w:w="1702" w:type="dxa"/>
          </w:tcPr>
          <w:p w14:paraId="73ABD4BF" w14:textId="652577FD" w:rsidR="00321134" w:rsidRPr="000F13FA" w:rsidRDefault="00126AA3" w:rsidP="00126AA3">
            <w:pPr>
              <w:jc w:val="center"/>
              <w:rPr>
                <w:b/>
                <w:bCs/>
              </w:rPr>
            </w:pPr>
            <w:r w:rsidRPr="000F13FA">
              <w:rPr>
                <w:b/>
                <w:bCs/>
              </w:rPr>
              <w:t>Time-Bound</w:t>
            </w:r>
          </w:p>
        </w:tc>
      </w:tr>
      <w:tr w:rsidR="00321134" w:rsidRPr="000F13FA" w14:paraId="16778227" w14:textId="77777777" w:rsidTr="008E6A50">
        <w:tc>
          <w:tcPr>
            <w:tcW w:w="2030" w:type="dxa"/>
            <w:vAlign w:val="center"/>
          </w:tcPr>
          <w:p w14:paraId="7EE539A3" w14:textId="04FB9E60" w:rsidR="00321134" w:rsidRPr="000F13FA" w:rsidRDefault="00650A56" w:rsidP="00EA1969">
            <w:pPr>
              <w:jc w:val="center"/>
              <w:rPr>
                <w:b/>
                <w:bCs/>
              </w:rPr>
            </w:pPr>
            <w:r w:rsidRPr="000F13FA">
              <w:rPr>
                <w:b/>
                <w:bCs/>
              </w:rPr>
              <w:t>Communication</w:t>
            </w:r>
          </w:p>
        </w:tc>
        <w:tc>
          <w:tcPr>
            <w:tcW w:w="1831" w:type="dxa"/>
          </w:tcPr>
          <w:p w14:paraId="3AE10EDD" w14:textId="7622FDAA" w:rsidR="00321134" w:rsidRPr="000F13FA" w:rsidRDefault="00564C85" w:rsidP="007E27E3">
            <w:r w:rsidRPr="000F13FA">
              <w:t>Most of us utilise a variety of communication channels to connect with different groups of people in our life because of current technology. Despite the difficulties, this is also a great opportunity! Constant notification overload may make I feel overwhelmed. In today's technologically advanced world, the key to efficient communication is to have a plan.</w:t>
            </w:r>
          </w:p>
        </w:tc>
        <w:tc>
          <w:tcPr>
            <w:tcW w:w="1703" w:type="dxa"/>
          </w:tcPr>
          <w:p w14:paraId="6703F672" w14:textId="5D73AD87" w:rsidR="00321134" w:rsidRPr="000F13FA" w:rsidRDefault="008E6A50" w:rsidP="007E27E3">
            <w:r w:rsidRPr="000F13FA">
              <w:t>In a workplace where communication is more successful, employees are more likely to think creatively and share their thoughts. In doing so, it encourages workers to take more responsibility for their work and projects, which often leads to more innovative problem-solving efforts.</w:t>
            </w:r>
          </w:p>
        </w:tc>
        <w:tc>
          <w:tcPr>
            <w:tcW w:w="1750" w:type="dxa"/>
          </w:tcPr>
          <w:p w14:paraId="1E125C2B" w14:textId="471ABC76" w:rsidR="00321134" w:rsidRPr="000F13FA" w:rsidRDefault="00530AB4" w:rsidP="007E27E3">
            <w:r w:rsidRPr="000F13FA">
              <w:t>To be able to communicate effectively with a wide range of people and maintain eye contact while speaking, demonstrate a diverse vocabulary and speak in a manner suitable to the viewer, listen attentively, effectively present the ideas, write obviously and succinctly, and work well in a group, I have to have strong communication skills.</w:t>
            </w:r>
          </w:p>
        </w:tc>
        <w:tc>
          <w:tcPr>
            <w:tcW w:w="1702" w:type="dxa"/>
          </w:tcPr>
          <w:p w14:paraId="41668E8D" w14:textId="393A58C2" w:rsidR="00321134" w:rsidRPr="000F13FA" w:rsidRDefault="005802C2" w:rsidP="007E27E3">
            <w:r w:rsidRPr="000F13FA">
              <w:t>4 months</w:t>
            </w:r>
          </w:p>
        </w:tc>
      </w:tr>
      <w:tr w:rsidR="00321134" w:rsidRPr="000F13FA" w14:paraId="44E3C41E" w14:textId="77777777" w:rsidTr="008E6A50">
        <w:tc>
          <w:tcPr>
            <w:tcW w:w="2030" w:type="dxa"/>
            <w:vAlign w:val="center"/>
          </w:tcPr>
          <w:p w14:paraId="391E3029" w14:textId="213971B7" w:rsidR="00321134" w:rsidRPr="000F13FA" w:rsidRDefault="00650A56" w:rsidP="00EA1969">
            <w:pPr>
              <w:jc w:val="center"/>
              <w:rPr>
                <w:b/>
                <w:bCs/>
              </w:rPr>
            </w:pPr>
            <w:r w:rsidRPr="000F13FA">
              <w:rPr>
                <w:b/>
                <w:bCs/>
              </w:rPr>
              <w:lastRenderedPageBreak/>
              <w:t>Decision Making</w:t>
            </w:r>
          </w:p>
        </w:tc>
        <w:tc>
          <w:tcPr>
            <w:tcW w:w="1831" w:type="dxa"/>
          </w:tcPr>
          <w:p w14:paraId="562A7434" w14:textId="4D07D4BE" w:rsidR="00321134" w:rsidRPr="000F13FA" w:rsidRDefault="001803B4" w:rsidP="007E27E3">
            <w:r w:rsidRPr="000F13FA">
              <w:t>I need to give myself some time to reflect on the issue before I make any choices in order to improve my decision-making abilities. In the next step, I'll focus on the desire's final product: I'll be able to improve my ability to make sound decisions this way.</w:t>
            </w:r>
          </w:p>
        </w:tc>
        <w:tc>
          <w:tcPr>
            <w:tcW w:w="1703" w:type="dxa"/>
          </w:tcPr>
          <w:p w14:paraId="35B8CA87" w14:textId="765DF1E5" w:rsidR="00321134" w:rsidRPr="000F13FA" w:rsidRDefault="007004E4" w:rsidP="007E27E3">
            <w:r w:rsidRPr="000F13FA">
              <w:t>Having good decision-making abilities may be beneficial to both employees and executives because they help them to make intelligent judgments that have the best chance of leading to a successful outcome. The context in which I make a decision may influence the way I make decisions.</w:t>
            </w:r>
          </w:p>
        </w:tc>
        <w:tc>
          <w:tcPr>
            <w:tcW w:w="1750" w:type="dxa"/>
          </w:tcPr>
          <w:p w14:paraId="0D3E7C81" w14:textId="686D908F" w:rsidR="00321134" w:rsidRPr="000F13FA" w:rsidRDefault="007004E4" w:rsidP="007E27E3">
            <w:r w:rsidRPr="000F13FA">
              <w:t>Managers are often tasked with coming up with a solution to an issue. Decision-making and problem-solving are ongoing processes of analysing situations or issues, evaluating choices, making decisions, and taking the right measures to implement those conclusions.</w:t>
            </w:r>
          </w:p>
        </w:tc>
        <w:tc>
          <w:tcPr>
            <w:tcW w:w="1702" w:type="dxa"/>
          </w:tcPr>
          <w:p w14:paraId="313B2413" w14:textId="2D9CDFB1" w:rsidR="00321134" w:rsidRPr="000F13FA" w:rsidRDefault="001E5D5E" w:rsidP="007E27E3">
            <w:r w:rsidRPr="000F13FA">
              <w:t>Within 4 months</w:t>
            </w:r>
            <w:r w:rsidR="00885D4A" w:rsidRPr="000F13FA">
              <w:t>.</w:t>
            </w:r>
          </w:p>
        </w:tc>
      </w:tr>
      <w:tr w:rsidR="00321134" w:rsidRPr="000F13FA" w14:paraId="23841586" w14:textId="77777777" w:rsidTr="008E6A50">
        <w:tc>
          <w:tcPr>
            <w:tcW w:w="2030" w:type="dxa"/>
            <w:vAlign w:val="center"/>
          </w:tcPr>
          <w:p w14:paraId="4A2670B1" w14:textId="12811F0A" w:rsidR="00321134" w:rsidRPr="000F13FA" w:rsidRDefault="00650A56" w:rsidP="00EA1969">
            <w:pPr>
              <w:jc w:val="center"/>
              <w:rPr>
                <w:b/>
                <w:bCs/>
              </w:rPr>
            </w:pPr>
            <w:r w:rsidRPr="000F13FA">
              <w:rPr>
                <w:b/>
                <w:bCs/>
              </w:rPr>
              <w:t>Team Working</w:t>
            </w:r>
          </w:p>
        </w:tc>
        <w:tc>
          <w:tcPr>
            <w:tcW w:w="1831" w:type="dxa"/>
          </w:tcPr>
          <w:p w14:paraId="3FBE1BD4" w14:textId="475611FC" w:rsidR="00321134" w:rsidRPr="000F13FA" w:rsidRDefault="00D104E2" w:rsidP="007E27E3">
            <w:r w:rsidRPr="000F13FA">
              <w:t xml:space="preserve">I need to be able to collaborate with people and utilise </w:t>
            </w:r>
            <w:r w:rsidR="00502044" w:rsidRPr="000F13FA">
              <w:t>my</w:t>
            </w:r>
            <w:r w:rsidRPr="000F13FA">
              <w:t xml:space="preserve"> unique abilities to assist achieve shared objectives in </w:t>
            </w:r>
            <w:r w:rsidRPr="000F13FA">
              <w:lastRenderedPageBreak/>
              <w:t xml:space="preserve">most occupations, whether it's on a daily or ad hoc basis. There will be moments when </w:t>
            </w:r>
            <w:r w:rsidR="00502044" w:rsidRPr="000F13FA">
              <w:t>I</w:t>
            </w:r>
            <w:r w:rsidRPr="000F13FA">
              <w:t xml:space="preserve"> need to work together to accomplish a common objective, even if my</w:t>
            </w:r>
            <w:r w:rsidR="00502044" w:rsidRPr="000F13FA">
              <w:t xml:space="preserve"> </w:t>
            </w:r>
            <w:r w:rsidRPr="000F13FA">
              <w:t>primary responsibilities are to work on their my own. Teamwork's value cannot be overstated.</w:t>
            </w:r>
          </w:p>
        </w:tc>
        <w:tc>
          <w:tcPr>
            <w:tcW w:w="1703" w:type="dxa"/>
          </w:tcPr>
          <w:p w14:paraId="7B3E7292" w14:textId="23C46630" w:rsidR="00321134" w:rsidRPr="000F13FA" w:rsidRDefault="002560C9" w:rsidP="007E27E3">
            <w:r w:rsidRPr="000F13FA">
              <w:lastRenderedPageBreak/>
              <w:t xml:space="preserve">When working together, every member of the team is accountable for accomplishing the same goal. It is critical that </w:t>
            </w:r>
            <w:proofErr w:type="spellStart"/>
            <w:r w:rsidRPr="000F13FA">
              <w:lastRenderedPageBreak/>
              <w:t>coworkers</w:t>
            </w:r>
            <w:proofErr w:type="spellEnd"/>
            <w:r w:rsidRPr="000F13FA">
              <w:t xml:space="preserve"> monitor one another's work and place their trust in it. It's clear that the people surrounding them are ready and willing to help a member of the squad who has fallen behind. Without management's involvement, successful teams are usually able to oversee their own performance.</w:t>
            </w:r>
          </w:p>
        </w:tc>
        <w:tc>
          <w:tcPr>
            <w:tcW w:w="1750" w:type="dxa"/>
          </w:tcPr>
          <w:p w14:paraId="25BE5416" w14:textId="272FEEDD" w:rsidR="00321134" w:rsidRPr="000F13FA" w:rsidRDefault="002560C9" w:rsidP="007E27E3">
            <w:r w:rsidRPr="000F13FA">
              <w:lastRenderedPageBreak/>
              <w:t xml:space="preserve">My ability to collaborate with others in a group may need some regular practise. The degree to which I am </w:t>
            </w:r>
            <w:r w:rsidRPr="000F13FA">
              <w:lastRenderedPageBreak/>
              <w:t>able to work well with others is a significant factor in my overall performance. A team player always puts the group's needs ahead of their own. As part of a team, I may utilise this ability to communicate and collaborate in meetings and other professional contexts.</w:t>
            </w:r>
          </w:p>
        </w:tc>
        <w:tc>
          <w:tcPr>
            <w:tcW w:w="1702" w:type="dxa"/>
          </w:tcPr>
          <w:p w14:paraId="11AC8C03" w14:textId="7DD3BFE8" w:rsidR="00321134" w:rsidRPr="000F13FA" w:rsidRDefault="00D96BFB" w:rsidP="007E27E3">
            <w:r w:rsidRPr="000F13FA">
              <w:lastRenderedPageBreak/>
              <w:t>Within 4 months</w:t>
            </w:r>
          </w:p>
        </w:tc>
      </w:tr>
    </w:tbl>
    <w:p w14:paraId="0A0F6D6C" w14:textId="77777777" w:rsidR="007E27E3" w:rsidRPr="000F13FA" w:rsidRDefault="007E27E3" w:rsidP="007E27E3"/>
    <w:p w14:paraId="75C26CCF" w14:textId="77777777" w:rsidR="00DB2423" w:rsidRPr="000F13FA" w:rsidRDefault="00C945EA" w:rsidP="00F87C61">
      <w:pPr>
        <w:pStyle w:val="Heading2"/>
      </w:pPr>
      <w:bookmarkStart w:id="5" w:name="_Toc100140112"/>
      <w:r w:rsidRPr="000F13FA">
        <w:t>2.4 Conclusion</w:t>
      </w:r>
      <w:bookmarkEnd w:id="5"/>
    </w:p>
    <w:p w14:paraId="5D2318E6" w14:textId="6D1BBD77" w:rsidR="00F87C61" w:rsidRPr="000F13FA" w:rsidRDefault="00333230" w:rsidP="00DB2423">
      <w:pPr>
        <w:rPr>
          <w:rFonts w:eastAsiaTheme="majorEastAsia" w:cstheme="majorBidi"/>
          <w:color w:val="ED7D31" w:themeColor="accent2"/>
          <w:sz w:val="28"/>
          <w:szCs w:val="28"/>
        </w:rPr>
      </w:pPr>
      <w:r w:rsidRPr="000F13FA">
        <w:t>Throughout the entire study, it is concluded that to motivate the employees pay, recognition and rewards, extra vacation days, and decent working environment are proven means of enhancing employee motivation. The efforts of any firm to motivate employees may be effortlessly maximised by using these four tactics, and as a result, it will have a better overall performance and also generate financial development.</w:t>
      </w:r>
      <w:r w:rsidR="00F87C61" w:rsidRPr="000F13FA">
        <w:br w:type="page"/>
      </w:r>
    </w:p>
    <w:p w14:paraId="31D01C3E" w14:textId="77777777" w:rsidR="00C945EA" w:rsidRPr="000F13FA" w:rsidRDefault="00C945EA" w:rsidP="00AB6C97">
      <w:pPr>
        <w:pStyle w:val="Heading2"/>
      </w:pPr>
    </w:p>
    <w:p w14:paraId="76FFF88C" w14:textId="1A3553C6" w:rsidR="00C945EA" w:rsidRPr="000F13FA" w:rsidRDefault="00C945EA" w:rsidP="00AB6C97">
      <w:pPr>
        <w:pStyle w:val="Heading1"/>
      </w:pPr>
      <w:bookmarkStart w:id="6" w:name="_Toc100140113"/>
      <w:r w:rsidRPr="000F13FA">
        <w:t>References</w:t>
      </w:r>
      <w:bookmarkEnd w:id="6"/>
    </w:p>
    <w:p w14:paraId="09D74410" w14:textId="0A613372" w:rsidR="0060388E" w:rsidRPr="000F13FA" w:rsidRDefault="0060388E" w:rsidP="00CC6092"/>
    <w:p w14:paraId="4DFF591B" w14:textId="580A3F97" w:rsidR="000F13FA" w:rsidRPr="000F13FA" w:rsidRDefault="000F13FA" w:rsidP="00CC6092"/>
    <w:p w14:paraId="40E0A438" w14:textId="77777777" w:rsidR="000F13FA" w:rsidRPr="000F13FA" w:rsidRDefault="000F13FA" w:rsidP="000F13FA">
      <w:r w:rsidRPr="000F13FA">
        <w:t>Aseel, B., 2018. Professionalism for engineers: soft skills in engineering education to prepare for professional life.</w:t>
      </w:r>
    </w:p>
    <w:p w14:paraId="0508C4ED" w14:textId="77777777" w:rsidR="000F13FA" w:rsidRPr="000F13FA" w:rsidRDefault="000F13FA" w:rsidP="000F13FA">
      <w:proofErr w:type="spellStart"/>
      <w:r w:rsidRPr="000F13FA">
        <w:t>Cotronei</w:t>
      </w:r>
      <w:proofErr w:type="spellEnd"/>
      <w:r w:rsidRPr="000F13FA">
        <w:t>-Baird, V.S., 2020. Academic hindrances in the integration of employability skills development in teaching and assessment practice. </w:t>
      </w:r>
      <w:r w:rsidRPr="000F13FA">
        <w:rPr>
          <w:i/>
          <w:iCs/>
        </w:rPr>
        <w:t>Higher Education</w:t>
      </w:r>
      <w:r w:rsidRPr="000F13FA">
        <w:t>, </w:t>
      </w:r>
      <w:r w:rsidRPr="000F13FA">
        <w:rPr>
          <w:i/>
          <w:iCs/>
        </w:rPr>
        <w:t>79</w:t>
      </w:r>
      <w:r w:rsidRPr="000F13FA">
        <w:t>(2), pp.203-223.</w:t>
      </w:r>
    </w:p>
    <w:p w14:paraId="3C775DA3" w14:textId="77777777" w:rsidR="000F13FA" w:rsidRPr="000F13FA" w:rsidRDefault="000F13FA" w:rsidP="000F13FA">
      <w:r w:rsidRPr="000F13FA">
        <w:t xml:space="preserve">Pieper, M., </w:t>
      </w:r>
      <w:proofErr w:type="spellStart"/>
      <w:r w:rsidRPr="000F13FA">
        <w:t>Roelle</w:t>
      </w:r>
      <w:proofErr w:type="spellEnd"/>
      <w:r w:rsidRPr="000F13FA">
        <w:t xml:space="preserve">, J., </w:t>
      </w:r>
      <w:proofErr w:type="spellStart"/>
      <w:r w:rsidRPr="000F13FA">
        <w:t>vom</w:t>
      </w:r>
      <w:proofErr w:type="spellEnd"/>
      <w:r w:rsidRPr="000F13FA">
        <w:t xml:space="preserve"> </w:t>
      </w:r>
      <w:proofErr w:type="spellStart"/>
      <w:r w:rsidRPr="000F13FA">
        <w:t>Hofe</w:t>
      </w:r>
      <w:proofErr w:type="spellEnd"/>
      <w:r w:rsidRPr="000F13FA">
        <w:t>, R., Salle, A. and Berthold, K., 2021. Feedback in reflective journals fosters reflection skills of student teachers. </w:t>
      </w:r>
      <w:r w:rsidRPr="000F13FA">
        <w:rPr>
          <w:i/>
          <w:iCs/>
        </w:rPr>
        <w:t>Psychology Learning &amp; Teaching</w:t>
      </w:r>
      <w:r w:rsidRPr="000F13FA">
        <w:t>, </w:t>
      </w:r>
      <w:r w:rsidRPr="000F13FA">
        <w:rPr>
          <w:i/>
          <w:iCs/>
        </w:rPr>
        <w:t>20</w:t>
      </w:r>
      <w:r w:rsidRPr="000F13FA">
        <w:t>(1), pp.107-127.</w:t>
      </w:r>
    </w:p>
    <w:p w14:paraId="4A501021" w14:textId="77777777" w:rsidR="000F13FA" w:rsidRPr="000F13FA" w:rsidRDefault="000F13FA" w:rsidP="000F13FA">
      <w:r w:rsidRPr="000F13FA">
        <w:t>Sambell, R., Devine, A., Lo, J. and Lawlis, T., 2020. Work-Integrated Learning Builds Student Identification of Employability Skills: Utilizing a Food Literacy Education Strategy. </w:t>
      </w:r>
      <w:r w:rsidRPr="000F13FA">
        <w:rPr>
          <w:i/>
          <w:iCs/>
        </w:rPr>
        <w:t>International Journal of Work-Integrated Learning</w:t>
      </w:r>
      <w:r w:rsidRPr="000F13FA">
        <w:t>, </w:t>
      </w:r>
      <w:r w:rsidRPr="000F13FA">
        <w:rPr>
          <w:i/>
          <w:iCs/>
        </w:rPr>
        <w:t>21</w:t>
      </w:r>
      <w:r w:rsidRPr="000F13FA">
        <w:t>(1), pp.63-87.</w:t>
      </w:r>
    </w:p>
    <w:p w14:paraId="7C879AA0" w14:textId="77777777" w:rsidR="000F13FA" w:rsidRPr="000F13FA" w:rsidRDefault="000F13FA" w:rsidP="000F13FA">
      <w:pPr>
        <w:rPr>
          <w:color w:val="000000" w:themeColor="text1"/>
          <w:shd w:val="clear" w:color="auto" w:fill="FFFFFF"/>
        </w:rPr>
      </w:pPr>
      <w:bookmarkStart w:id="7" w:name="_Hlk100126399"/>
      <w:r w:rsidRPr="000F13FA">
        <w:rPr>
          <w:color w:val="000000" w:themeColor="text1"/>
          <w:shd w:val="clear" w:color="auto" w:fill="FFFFFF"/>
        </w:rPr>
        <w:t>Sandhu, M.A., Iqbal, J., Ali, W. and Tufail, M.S., 2017. Effect of employee motivation on employee performance. </w:t>
      </w:r>
      <w:r w:rsidRPr="000F13FA">
        <w:rPr>
          <w:i/>
          <w:iCs/>
          <w:color w:val="000000" w:themeColor="text1"/>
          <w:shd w:val="clear" w:color="auto" w:fill="FFFFFF"/>
        </w:rPr>
        <w:t>Journal of Business and Social Review in Emerging Economies</w:t>
      </w:r>
      <w:r w:rsidRPr="000F13FA">
        <w:rPr>
          <w:color w:val="000000" w:themeColor="text1"/>
          <w:shd w:val="clear" w:color="auto" w:fill="FFFFFF"/>
        </w:rPr>
        <w:t>, </w:t>
      </w:r>
      <w:r w:rsidRPr="000F13FA">
        <w:rPr>
          <w:i/>
          <w:iCs/>
          <w:color w:val="000000" w:themeColor="text1"/>
          <w:shd w:val="clear" w:color="auto" w:fill="FFFFFF"/>
        </w:rPr>
        <w:t>3</w:t>
      </w:r>
      <w:r w:rsidRPr="000F13FA">
        <w:rPr>
          <w:color w:val="000000" w:themeColor="text1"/>
          <w:shd w:val="clear" w:color="auto" w:fill="FFFFFF"/>
        </w:rPr>
        <w:t>(1), pp.85-100.</w:t>
      </w:r>
    </w:p>
    <w:p w14:paraId="7943E7C1" w14:textId="77777777" w:rsidR="000F13FA" w:rsidRPr="000F13FA" w:rsidRDefault="000F13FA" w:rsidP="000F13FA">
      <w:proofErr w:type="spellStart"/>
      <w:r w:rsidRPr="000F13FA">
        <w:t>Soundiraraj</w:t>
      </w:r>
      <w:proofErr w:type="spellEnd"/>
      <w:r w:rsidRPr="000F13FA">
        <w:t>, S. and Babu, B.A., 2022. Reflective Practice for Teachers in the Post-Method Era. </w:t>
      </w:r>
      <w:r w:rsidRPr="000F13FA">
        <w:rPr>
          <w:i/>
          <w:iCs/>
        </w:rPr>
        <w:t>Contemporary ELT Strategies in Engineering Pedagogy: Theory and Practice</w:t>
      </w:r>
      <w:r w:rsidRPr="000F13FA">
        <w:t>.</w:t>
      </w:r>
    </w:p>
    <w:bookmarkEnd w:id="7"/>
    <w:p w14:paraId="1C367B72" w14:textId="77777777" w:rsidR="000F13FA" w:rsidRPr="000F13FA" w:rsidRDefault="000F13FA" w:rsidP="00CC6092">
      <w:pPr>
        <w:rPr>
          <w:color w:val="000000" w:themeColor="text1"/>
          <w:shd w:val="clear" w:color="auto" w:fill="FFFFFF"/>
        </w:rPr>
      </w:pPr>
    </w:p>
    <w:sectPr w:rsidR="000F13FA" w:rsidRPr="000F13FA" w:rsidSect="000F13FA">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26A7F" w14:textId="77777777" w:rsidR="008F2ABE" w:rsidRDefault="008F2ABE" w:rsidP="00A07499">
      <w:pPr>
        <w:spacing w:after="0" w:line="240" w:lineRule="auto"/>
      </w:pPr>
      <w:r>
        <w:separator/>
      </w:r>
    </w:p>
  </w:endnote>
  <w:endnote w:type="continuationSeparator" w:id="0">
    <w:p w14:paraId="7DED65E2" w14:textId="77777777" w:rsidR="008F2ABE" w:rsidRDefault="008F2ABE" w:rsidP="00A07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4327619"/>
      <w:docPartObj>
        <w:docPartGallery w:val="Page Numbers (Bottom of Page)"/>
        <w:docPartUnique/>
      </w:docPartObj>
    </w:sdtPr>
    <w:sdtEndPr/>
    <w:sdtContent>
      <w:p w14:paraId="7C15B412" w14:textId="01DE584B" w:rsidR="00A07499" w:rsidRDefault="00A0749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08E0EBA" w14:textId="77777777" w:rsidR="00A07499" w:rsidRDefault="00A074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4D947" w14:textId="77777777" w:rsidR="008F2ABE" w:rsidRDefault="008F2ABE" w:rsidP="00A07499">
      <w:pPr>
        <w:spacing w:after="0" w:line="240" w:lineRule="auto"/>
      </w:pPr>
      <w:r>
        <w:separator/>
      </w:r>
    </w:p>
  </w:footnote>
  <w:footnote w:type="continuationSeparator" w:id="0">
    <w:p w14:paraId="30C86431" w14:textId="77777777" w:rsidR="008F2ABE" w:rsidRDefault="008F2ABE" w:rsidP="00A074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7939C0"/>
    <w:multiLevelType w:val="hybridMultilevel"/>
    <w:tmpl w:val="5140649A"/>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07531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D4E"/>
    <w:rsid w:val="000065AE"/>
    <w:rsid w:val="00030282"/>
    <w:rsid w:val="0006664E"/>
    <w:rsid w:val="000806F9"/>
    <w:rsid w:val="000F13FA"/>
    <w:rsid w:val="00117D2C"/>
    <w:rsid w:val="00126AA3"/>
    <w:rsid w:val="001349B7"/>
    <w:rsid w:val="00134AC1"/>
    <w:rsid w:val="001803B4"/>
    <w:rsid w:val="001916CE"/>
    <w:rsid w:val="001E21E6"/>
    <w:rsid w:val="001E5D5E"/>
    <w:rsid w:val="00211D1C"/>
    <w:rsid w:val="00216329"/>
    <w:rsid w:val="00216A12"/>
    <w:rsid w:val="00225096"/>
    <w:rsid w:val="00250136"/>
    <w:rsid w:val="002560C9"/>
    <w:rsid w:val="002A0C03"/>
    <w:rsid w:val="002D3E9A"/>
    <w:rsid w:val="003004C4"/>
    <w:rsid w:val="00321134"/>
    <w:rsid w:val="00322E36"/>
    <w:rsid w:val="00333230"/>
    <w:rsid w:val="00337512"/>
    <w:rsid w:val="00414CD1"/>
    <w:rsid w:val="0043196E"/>
    <w:rsid w:val="00502044"/>
    <w:rsid w:val="00526D4E"/>
    <w:rsid w:val="00530AB4"/>
    <w:rsid w:val="005531E3"/>
    <w:rsid w:val="0055476B"/>
    <w:rsid w:val="00564C85"/>
    <w:rsid w:val="005802C2"/>
    <w:rsid w:val="0060388E"/>
    <w:rsid w:val="006171C5"/>
    <w:rsid w:val="00631BA6"/>
    <w:rsid w:val="00642925"/>
    <w:rsid w:val="006507B6"/>
    <w:rsid w:val="00650A56"/>
    <w:rsid w:val="006B2500"/>
    <w:rsid w:val="007004E4"/>
    <w:rsid w:val="00752BA9"/>
    <w:rsid w:val="00755E6C"/>
    <w:rsid w:val="00756C5C"/>
    <w:rsid w:val="007758E6"/>
    <w:rsid w:val="007A3A2A"/>
    <w:rsid w:val="007E27E3"/>
    <w:rsid w:val="007E34DD"/>
    <w:rsid w:val="007F65F6"/>
    <w:rsid w:val="008033DA"/>
    <w:rsid w:val="00821EE8"/>
    <w:rsid w:val="008238BE"/>
    <w:rsid w:val="00842D85"/>
    <w:rsid w:val="00885D4A"/>
    <w:rsid w:val="008E128C"/>
    <w:rsid w:val="008E1D73"/>
    <w:rsid w:val="008E6A50"/>
    <w:rsid w:val="008F2ABE"/>
    <w:rsid w:val="0090776E"/>
    <w:rsid w:val="00920C8A"/>
    <w:rsid w:val="00931969"/>
    <w:rsid w:val="009368EA"/>
    <w:rsid w:val="009C2C59"/>
    <w:rsid w:val="009E07B0"/>
    <w:rsid w:val="009E3FB6"/>
    <w:rsid w:val="00A07499"/>
    <w:rsid w:val="00A37D0E"/>
    <w:rsid w:val="00A806EF"/>
    <w:rsid w:val="00AB6C97"/>
    <w:rsid w:val="00AC14E3"/>
    <w:rsid w:val="00AD3DF0"/>
    <w:rsid w:val="00AE5793"/>
    <w:rsid w:val="00AF42F3"/>
    <w:rsid w:val="00B47C01"/>
    <w:rsid w:val="00B52545"/>
    <w:rsid w:val="00B61FDD"/>
    <w:rsid w:val="00B927FA"/>
    <w:rsid w:val="00BC12D6"/>
    <w:rsid w:val="00BE4AEF"/>
    <w:rsid w:val="00C07630"/>
    <w:rsid w:val="00C37D29"/>
    <w:rsid w:val="00C945EA"/>
    <w:rsid w:val="00CC6092"/>
    <w:rsid w:val="00D104E2"/>
    <w:rsid w:val="00D26847"/>
    <w:rsid w:val="00D3107D"/>
    <w:rsid w:val="00D61510"/>
    <w:rsid w:val="00D95773"/>
    <w:rsid w:val="00D96BFB"/>
    <w:rsid w:val="00DB2423"/>
    <w:rsid w:val="00E45DD2"/>
    <w:rsid w:val="00EA1969"/>
    <w:rsid w:val="00EC5C6E"/>
    <w:rsid w:val="00F26507"/>
    <w:rsid w:val="00F31941"/>
    <w:rsid w:val="00F429F9"/>
    <w:rsid w:val="00F616C4"/>
    <w:rsid w:val="00F86400"/>
    <w:rsid w:val="00F87C61"/>
    <w:rsid w:val="00FC4F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AAB08"/>
  <w15:chartTrackingRefBased/>
  <w15:docId w15:val="{F1BA23B2-3DAD-4A0D-9575-128DCD467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AEF"/>
    <w:pPr>
      <w:spacing w:after="120" w:line="360" w:lineRule="auto"/>
      <w:jc w:val="both"/>
    </w:pPr>
    <w:rPr>
      <w:rFonts w:ascii="Arial" w:eastAsiaTheme="minorEastAsia" w:hAnsi="Arial"/>
      <w:sz w:val="24"/>
      <w:szCs w:val="21"/>
      <w:lang w:val="en-GB"/>
    </w:rPr>
  </w:style>
  <w:style w:type="paragraph" w:styleId="Heading1">
    <w:name w:val="heading 1"/>
    <w:basedOn w:val="Normal"/>
    <w:next w:val="Normal"/>
    <w:link w:val="Heading1Char"/>
    <w:autoRedefine/>
    <w:uiPriority w:val="9"/>
    <w:qFormat/>
    <w:rsid w:val="001916CE"/>
    <w:pPr>
      <w:keepNext/>
      <w:keepLines/>
      <w:pBdr>
        <w:bottom w:val="single" w:sz="4" w:space="1" w:color="4472C4" w:themeColor="accent1"/>
      </w:pBdr>
      <w:spacing w:before="160" w:after="0"/>
      <w:outlineLvl w:val="0"/>
    </w:pPr>
    <w:rPr>
      <w:rFonts w:eastAsiaTheme="majorEastAsia" w:cstheme="majorBidi"/>
      <w:b/>
      <w:color w:val="4472C4" w:themeColor="accent1"/>
      <w:sz w:val="32"/>
      <w:szCs w:val="36"/>
    </w:rPr>
  </w:style>
  <w:style w:type="paragraph" w:styleId="Heading2">
    <w:name w:val="heading 2"/>
    <w:basedOn w:val="Normal"/>
    <w:next w:val="Normal"/>
    <w:link w:val="Heading2Char"/>
    <w:autoRedefine/>
    <w:uiPriority w:val="9"/>
    <w:unhideWhenUsed/>
    <w:qFormat/>
    <w:rsid w:val="001916CE"/>
    <w:pPr>
      <w:keepNext/>
      <w:keepLines/>
      <w:spacing w:before="160" w:after="0"/>
      <w:outlineLvl w:val="1"/>
    </w:pPr>
    <w:rPr>
      <w:rFonts w:eastAsiaTheme="majorEastAsia" w:cstheme="majorBidi"/>
      <w:b/>
      <w:color w:val="ED7D31" w:themeColor="accent2"/>
      <w:sz w:val="28"/>
      <w:szCs w:val="28"/>
    </w:rPr>
  </w:style>
  <w:style w:type="paragraph" w:styleId="Heading3">
    <w:name w:val="heading 3"/>
    <w:basedOn w:val="Normal"/>
    <w:next w:val="Normal"/>
    <w:link w:val="Heading3Char"/>
    <w:autoRedefine/>
    <w:uiPriority w:val="9"/>
    <w:unhideWhenUsed/>
    <w:qFormat/>
    <w:rsid w:val="00F86400"/>
    <w:pPr>
      <w:keepNext/>
      <w:keepLines/>
      <w:spacing w:before="40" w:after="0"/>
      <w:outlineLvl w:val="2"/>
    </w:pPr>
    <w:rPr>
      <w:rFonts w:eastAsiaTheme="majorEastAsia" w:cstheme="majorBidi"/>
      <w:b/>
      <w:color w:val="70AD47" w:themeColor="accent6"/>
      <w:szCs w:val="24"/>
    </w:rPr>
  </w:style>
  <w:style w:type="paragraph" w:styleId="Heading4">
    <w:name w:val="heading 4"/>
    <w:basedOn w:val="Normal"/>
    <w:next w:val="Normal"/>
    <w:link w:val="Heading4Char"/>
    <w:autoRedefine/>
    <w:uiPriority w:val="9"/>
    <w:semiHidden/>
    <w:unhideWhenUsed/>
    <w:qFormat/>
    <w:rsid w:val="00D95773"/>
    <w:pPr>
      <w:keepNext/>
      <w:keepLines/>
      <w:spacing w:before="40" w:after="0"/>
      <w:outlineLvl w:val="3"/>
    </w:pPr>
    <w:rPr>
      <w:rFonts w:eastAsiaTheme="majorEastAsia" w:cstheme="majorBidi"/>
      <w:b/>
      <w:iCs/>
      <w:color w:val="833C0B"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6CE"/>
    <w:rPr>
      <w:rFonts w:ascii="Arial" w:eastAsiaTheme="majorEastAsia" w:hAnsi="Arial" w:cstheme="majorBidi"/>
      <w:b/>
      <w:color w:val="4472C4" w:themeColor="accent1"/>
      <w:sz w:val="32"/>
      <w:szCs w:val="36"/>
    </w:rPr>
  </w:style>
  <w:style w:type="character" w:customStyle="1" w:styleId="Heading2Char">
    <w:name w:val="Heading 2 Char"/>
    <w:basedOn w:val="DefaultParagraphFont"/>
    <w:link w:val="Heading2"/>
    <w:uiPriority w:val="9"/>
    <w:rsid w:val="001916CE"/>
    <w:rPr>
      <w:rFonts w:ascii="Arial" w:eastAsiaTheme="majorEastAsia" w:hAnsi="Arial" w:cstheme="majorBidi"/>
      <w:b/>
      <w:color w:val="ED7D31" w:themeColor="accent2"/>
      <w:sz w:val="28"/>
      <w:szCs w:val="28"/>
    </w:rPr>
  </w:style>
  <w:style w:type="paragraph" w:styleId="Title">
    <w:name w:val="Title"/>
    <w:basedOn w:val="Normal"/>
    <w:next w:val="Normal"/>
    <w:link w:val="TitleChar"/>
    <w:autoRedefine/>
    <w:uiPriority w:val="10"/>
    <w:qFormat/>
    <w:rsid w:val="001916CE"/>
    <w:pPr>
      <w:spacing w:after="0"/>
      <w:contextualSpacing/>
      <w:jc w:val="center"/>
    </w:pPr>
    <w:rPr>
      <w:rFonts w:eastAsiaTheme="majorEastAsia" w:cstheme="majorBidi"/>
      <w:b/>
      <w:color w:val="44546A" w:themeColor="text2"/>
      <w:spacing w:val="-7"/>
      <w:sz w:val="48"/>
      <w:szCs w:val="80"/>
      <w:u w:val="single"/>
    </w:rPr>
  </w:style>
  <w:style w:type="character" w:customStyle="1" w:styleId="TitleChar">
    <w:name w:val="Title Char"/>
    <w:basedOn w:val="DefaultParagraphFont"/>
    <w:link w:val="Title"/>
    <w:uiPriority w:val="10"/>
    <w:rsid w:val="001916CE"/>
    <w:rPr>
      <w:rFonts w:ascii="Arial" w:eastAsiaTheme="majorEastAsia" w:hAnsi="Arial" w:cstheme="majorBidi"/>
      <w:b/>
      <w:color w:val="44546A" w:themeColor="text2"/>
      <w:spacing w:val="-7"/>
      <w:sz w:val="48"/>
      <w:szCs w:val="80"/>
      <w:u w:val="single"/>
    </w:rPr>
  </w:style>
  <w:style w:type="paragraph" w:styleId="Subtitle">
    <w:name w:val="Subtitle"/>
    <w:basedOn w:val="Normal"/>
    <w:next w:val="Normal"/>
    <w:link w:val="SubtitleChar"/>
    <w:autoRedefine/>
    <w:uiPriority w:val="11"/>
    <w:qFormat/>
    <w:rsid w:val="001916CE"/>
    <w:pPr>
      <w:numPr>
        <w:ilvl w:val="1"/>
      </w:numPr>
      <w:spacing w:after="240"/>
      <w:jc w:val="center"/>
    </w:pPr>
    <w:rPr>
      <w:rFonts w:eastAsiaTheme="majorEastAsia" w:cstheme="majorBidi"/>
      <w:b/>
      <w:color w:val="5B9BD5" w:themeColor="accent5"/>
      <w:sz w:val="40"/>
      <w:szCs w:val="30"/>
    </w:rPr>
  </w:style>
  <w:style w:type="character" w:customStyle="1" w:styleId="SubtitleChar">
    <w:name w:val="Subtitle Char"/>
    <w:basedOn w:val="DefaultParagraphFont"/>
    <w:link w:val="Subtitle"/>
    <w:uiPriority w:val="11"/>
    <w:rsid w:val="001916CE"/>
    <w:rPr>
      <w:rFonts w:ascii="Arial" w:eastAsiaTheme="majorEastAsia" w:hAnsi="Arial" w:cstheme="majorBidi"/>
      <w:b/>
      <w:color w:val="5B9BD5" w:themeColor="accent5"/>
      <w:sz w:val="40"/>
      <w:szCs w:val="30"/>
    </w:rPr>
  </w:style>
  <w:style w:type="paragraph" w:styleId="TOCHeading">
    <w:name w:val="TOC Heading"/>
    <w:basedOn w:val="Heading1"/>
    <w:next w:val="Normal"/>
    <w:autoRedefine/>
    <w:uiPriority w:val="39"/>
    <w:unhideWhenUsed/>
    <w:qFormat/>
    <w:rsid w:val="001916CE"/>
    <w:pPr>
      <w:jc w:val="center"/>
      <w:outlineLvl w:val="9"/>
    </w:pPr>
    <w:rPr>
      <w:color w:val="auto"/>
      <w:sz w:val="28"/>
      <w:u w:val="single"/>
    </w:rPr>
  </w:style>
  <w:style w:type="character" w:customStyle="1" w:styleId="Heading3Char">
    <w:name w:val="Heading 3 Char"/>
    <w:basedOn w:val="DefaultParagraphFont"/>
    <w:link w:val="Heading3"/>
    <w:uiPriority w:val="9"/>
    <w:rsid w:val="00F86400"/>
    <w:rPr>
      <w:rFonts w:ascii="Arial" w:eastAsiaTheme="majorEastAsia" w:hAnsi="Arial" w:cstheme="majorBidi"/>
      <w:b/>
      <w:color w:val="70AD47" w:themeColor="accent6"/>
      <w:sz w:val="24"/>
      <w:szCs w:val="24"/>
    </w:rPr>
  </w:style>
  <w:style w:type="character" w:customStyle="1" w:styleId="Heading4Char">
    <w:name w:val="Heading 4 Char"/>
    <w:basedOn w:val="DefaultParagraphFont"/>
    <w:link w:val="Heading4"/>
    <w:uiPriority w:val="9"/>
    <w:semiHidden/>
    <w:rsid w:val="00D95773"/>
    <w:rPr>
      <w:rFonts w:ascii="Arial" w:eastAsiaTheme="majorEastAsia" w:hAnsi="Arial" w:cstheme="majorBidi"/>
      <w:b/>
      <w:iCs/>
      <w:color w:val="833C0B" w:themeColor="accent2" w:themeShade="80"/>
      <w:sz w:val="24"/>
      <w:szCs w:val="21"/>
    </w:rPr>
  </w:style>
  <w:style w:type="paragraph" w:styleId="ListParagraph">
    <w:name w:val="List Paragraph"/>
    <w:basedOn w:val="Normal"/>
    <w:uiPriority w:val="34"/>
    <w:qFormat/>
    <w:rsid w:val="00D26847"/>
    <w:pPr>
      <w:ind w:left="720"/>
      <w:contextualSpacing/>
    </w:pPr>
  </w:style>
  <w:style w:type="table" w:styleId="TableGrid">
    <w:name w:val="Table Grid"/>
    <w:basedOn w:val="TableNormal"/>
    <w:uiPriority w:val="39"/>
    <w:rsid w:val="003211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lue-complex-underline">
    <w:name w:val="blue-complex-underline"/>
    <w:basedOn w:val="DefaultParagraphFont"/>
    <w:rsid w:val="003004C4"/>
  </w:style>
  <w:style w:type="character" w:styleId="Strong">
    <w:name w:val="Strong"/>
    <w:basedOn w:val="DefaultParagraphFont"/>
    <w:uiPriority w:val="22"/>
    <w:qFormat/>
    <w:rsid w:val="003004C4"/>
    <w:rPr>
      <w:b/>
      <w:bCs/>
    </w:rPr>
  </w:style>
  <w:style w:type="paragraph" w:styleId="TOC1">
    <w:name w:val="toc 1"/>
    <w:basedOn w:val="Normal"/>
    <w:next w:val="Normal"/>
    <w:autoRedefine/>
    <w:uiPriority w:val="39"/>
    <w:unhideWhenUsed/>
    <w:rsid w:val="00A07499"/>
    <w:pPr>
      <w:spacing w:after="100"/>
    </w:pPr>
  </w:style>
  <w:style w:type="paragraph" w:styleId="TOC2">
    <w:name w:val="toc 2"/>
    <w:basedOn w:val="Normal"/>
    <w:next w:val="Normal"/>
    <w:autoRedefine/>
    <w:uiPriority w:val="39"/>
    <w:unhideWhenUsed/>
    <w:rsid w:val="00A07499"/>
    <w:pPr>
      <w:spacing w:after="100"/>
      <w:ind w:left="240"/>
    </w:pPr>
  </w:style>
  <w:style w:type="paragraph" w:styleId="TOC3">
    <w:name w:val="toc 3"/>
    <w:basedOn w:val="Normal"/>
    <w:next w:val="Normal"/>
    <w:autoRedefine/>
    <w:uiPriority w:val="39"/>
    <w:unhideWhenUsed/>
    <w:rsid w:val="00A07499"/>
    <w:pPr>
      <w:spacing w:after="100"/>
      <w:ind w:left="480"/>
    </w:pPr>
  </w:style>
  <w:style w:type="character" w:styleId="Hyperlink">
    <w:name w:val="Hyperlink"/>
    <w:basedOn w:val="DefaultParagraphFont"/>
    <w:uiPriority w:val="99"/>
    <w:unhideWhenUsed/>
    <w:rsid w:val="00A07499"/>
    <w:rPr>
      <w:color w:val="0563C1" w:themeColor="hyperlink"/>
      <w:u w:val="single"/>
    </w:rPr>
  </w:style>
  <w:style w:type="paragraph" w:styleId="Header">
    <w:name w:val="header"/>
    <w:basedOn w:val="Normal"/>
    <w:link w:val="HeaderChar"/>
    <w:uiPriority w:val="99"/>
    <w:unhideWhenUsed/>
    <w:rsid w:val="00A074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499"/>
    <w:rPr>
      <w:rFonts w:ascii="Arial" w:eastAsiaTheme="minorEastAsia" w:hAnsi="Arial"/>
      <w:sz w:val="24"/>
      <w:szCs w:val="21"/>
      <w:lang w:val="en-GB"/>
    </w:rPr>
  </w:style>
  <w:style w:type="paragraph" w:styleId="Footer">
    <w:name w:val="footer"/>
    <w:basedOn w:val="Normal"/>
    <w:link w:val="FooterChar"/>
    <w:uiPriority w:val="99"/>
    <w:unhideWhenUsed/>
    <w:rsid w:val="00A074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499"/>
    <w:rPr>
      <w:rFonts w:ascii="Arial" w:eastAsiaTheme="minorEastAsia" w:hAnsi="Arial"/>
      <w:sz w:val="24"/>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36564">
      <w:bodyDiv w:val="1"/>
      <w:marLeft w:val="0"/>
      <w:marRight w:val="0"/>
      <w:marTop w:val="0"/>
      <w:marBottom w:val="0"/>
      <w:divBdr>
        <w:top w:val="none" w:sz="0" w:space="0" w:color="auto"/>
        <w:left w:val="none" w:sz="0" w:space="0" w:color="auto"/>
        <w:bottom w:val="none" w:sz="0" w:space="0" w:color="auto"/>
        <w:right w:val="none" w:sz="0" w:space="0" w:color="auto"/>
      </w:divBdr>
    </w:div>
    <w:div w:id="1168978864">
      <w:bodyDiv w:val="1"/>
      <w:marLeft w:val="0"/>
      <w:marRight w:val="0"/>
      <w:marTop w:val="0"/>
      <w:marBottom w:val="0"/>
      <w:divBdr>
        <w:top w:val="none" w:sz="0" w:space="0" w:color="auto"/>
        <w:left w:val="none" w:sz="0" w:space="0" w:color="auto"/>
        <w:bottom w:val="none" w:sz="0" w:space="0" w:color="auto"/>
        <w:right w:val="none" w:sz="0" w:space="0" w:color="auto"/>
      </w:divBdr>
    </w:div>
    <w:div w:id="1565218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80B3AF-2EA5-4F4B-9C35-935528314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2216</Words>
  <Characters>12636</Characters>
  <Application>Microsoft Office Word</Application>
  <DocSecurity>0</DocSecurity>
  <Lines>105</Lines>
  <Paragraphs>29</Paragraphs>
  <ScaleCrop>false</ScaleCrop>
  <Company/>
  <LinksUpToDate>false</LinksUpToDate>
  <CharactersWithSpaces>14823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lorena hazaparu</dc:creator>
  <cp:keywords/>
  <dc:description/>
  <cp:lastModifiedBy>New</cp:lastModifiedBy>
  <cp:revision>3</cp:revision>
  <dcterms:created xsi:type="dcterms:W3CDTF">2022-04-06T07:39:00Z</dcterms:created>
  <dcterms:modified xsi:type="dcterms:W3CDTF">2022-04-06T12:21:00Z</dcterms:modified>
</cp:coreProperties>
</file>