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EA134" w14:textId="1E6A992A" w:rsidR="00BE144D" w:rsidRPr="00BE144D" w:rsidRDefault="00BE144D" w:rsidP="001806DC">
      <w:pPr>
        <w:spacing w:line="360" w:lineRule="auto"/>
        <w:jc w:val="both"/>
        <w:rPr>
          <w:rFonts w:ascii="Arial" w:hAnsi="Arial" w:cs="Arial"/>
          <w:b/>
          <w:bCs/>
          <w:sz w:val="24"/>
          <w:szCs w:val="24"/>
          <w:lang w:val="cy-GB"/>
        </w:rPr>
      </w:pPr>
      <w:r>
        <w:rPr>
          <w:rFonts w:ascii="Arial" w:hAnsi="Arial" w:cs="Arial"/>
          <w:b/>
          <w:bCs/>
          <w:sz w:val="24"/>
          <w:szCs w:val="24"/>
          <w:lang w:val="cy-GB"/>
        </w:rPr>
        <w:t>Rhan 1</w:t>
      </w:r>
    </w:p>
    <w:p w14:paraId="527C6937" w14:textId="0FF6CDB7" w:rsidR="00590FF9" w:rsidRPr="00D6411D" w:rsidRDefault="00590FF9" w:rsidP="001806DC">
      <w:pPr>
        <w:spacing w:line="360" w:lineRule="auto"/>
        <w:jc w:val="both"/>
        <w:rPr>
          <w:rFonts w:ascii="Arial" w:hAnsi="Arial" w:cs="Arial"/>
          <w:sz w:val="24"/>
          <w:szCs w:val="24"/>
          <w:lang w:val="cy-GB"/>
        </w:rPr>
      </w:pPr>
      <w:r w:rsidRPr="00D6411D">
        <w:rPr>
          <w:rFonts w:ascii="Arial" w:hAnsi="Arial" w:cs="Arial"/>
          <w:sz w:val="24"/>
          <w:szCs w:val="24"/>
          <w:lang w:val="cy-GB"/>
        </w:rPr>
        <w:t xml:space="preserve">Yn ôl Toomer (2018) mae arweinydd catalytig yn berson sy’n gallu cyflymu penderfyniad a gweithredoedd er mwyn cyrraedd nod gofynnol ac angenrheidiol, pwysleisiwyd yr effaith o weithio gydag eraill er mwyn cyflawni canlyniadau wrth ddelio efo heriau sydd yn eu hwynebu wrth i’r byd addasu gan adeiladu hygrededd wrth ddefnyddio ei chwilfrydedd. Yn ychwanegol dywed McDowall Clark a Murray (2012) bod arweinydd catalytig yn berson sy’n gallu defnyddio eu sgiliau yn effeithiol; gan gynnwys adnabod y pwysigrwydd o addasu a newid o fewn sefyllfaoedd, gan hefyd wella eu sgiliau a'u perfformiad, gan gynnwys gwella eu harfer, yn lle ffocysu'r amcan ar y diwedd. Mae’n bwysig bod ymarferwyr y Blynyddoedd Cynnar i ddangos tyfiant meddyliol ei hunain o fewn eu gyrfa, er mwyn cael dylanwad positif ar y plant. Credir dylai holl ymarferwyr y Blynyddoedd Cynnar dyheu bod yn arweinydd llwyddiannus, beth bynnag yw ei statws neu rôl. Serch hynny, mae angen sicrhau bod y padogogy rheolaeth yn cael eu hadnabod fel gwaith tîm, ac mae angen cefnogaeth ac ymwybyddiaeth gan bawb (Reed a Canning, 2012. a Rodd, 2013). Cytuna Catalytig Leadership (2022) gan ychwanegu bod arweinyddion catalytig eisiau gweld newid sylweddol o fewn ei sefydliad, gan sicrhau datblygiad ac wrth </w:t>
      </w:r>
      <w:r w:rsidR="00851D21">
        <w:rPr>
          <w:rFonts w:ascii="Arial" w:hAnsi="Arial" w:cs="Arial"/>
          <w:sz w:val="24"/>
          <w:szCs w:val="24"/>
          <w:lang w:val="cy-GB"/>
        </w:rPr>
        <w:t>ysbrydoli</w:t>
      </w:r>
      <w:r w:rsidRPr="00D6411D">
        <w:rPr>
          <w:rFonts w:ascii="Arial" w:hAnsi="Arial" w:cs="Arial"/>
          <w:sz w:val="24"/>
          <w:szCs w:val="24"/>
          <w:lang w:val="cy-GB"/>
        </w:rPr>
        <w:t xml:space="preserve"> a chefnogi eu tîm ac arweinwyr eraill. </w:t>
      </w:r>
    </w:p>
    <w:p w14:paraId="05115B13" w14:textId="26C0D2E4" w:rsidR="006B1D8D" w:rsidRPr="00D6411D" w:rsidRDefault="00590FF9" w:rsidP="001806DC">
      <w:pPr>
        <w:spacing w:line="360" w:lineRule="auto"/>
        <w:jc w:val="both"/>
        <w:rPr>
          <w:rFonts w:ascii="Arial" w:hAnsi="Arial" w:cs="Arial"/>
          <w:sz w:val="24"/>
          <w:szCs w:val="24"/>
          <w:lang w:val="cy-GB"/>
        </w:rPr>
      </w:pPr>
      <w:r w:rsidRPr="00D6411D">
        <w:rPr>
          <w:rFonts w:ascii="Arial" w:hAnsi="Arial" w:cs="Arial"/>
          <w:sz w:val="24"/>
          <w:szCs w:val="24"/>
          <w:lang w:val="cy-GB"/>
        </w:rPr>
        <w:t>Yn anffodus, mae nifer o ymarferwyr y Blynyddoedd Cynnar yn teimlo hunan amheuaeth wrth ystyried rheolaeth o fewn sefydliadau ac maent yn teimlo fel nad ydynt yn teimlo fel ei bod yn gallu bod yn arweinydd catalytig o ganlyniad i'w ddiffyg statws. Dywed nad yw pob ymarferydd am adnabod barn neu ffordd o weithio o fewn y Blynyddoedd Cynnar, nad ydynt am wrando ar rywun sydd efo llai o statws, sydd yn rhywbeth sydd angen newid (McDowall Clark a Murray 2012). Ychwanega McDowall Clark a Murray (2012) bod newidiadau o fewn y Blynyddoedd Cynnar ddim yn dod o arweinwyr uchel pob tro, mae angen newid y defnydd o’r model hierarchaeth, wrth sicrhau llais i bob unigolyn.</w:t>
      </w:r>
      <w:r w:rsidR="00863490">
        <w:rPr>
          <w:rFonts w:ascii="Arial" w:hAnsi="Arial" w:cs="Arial"/>
          <w:sz w:val="24"/>
          <w:szCs w:val="24"/>
          <w:lang w:val="cy-GB"/>
        </w:rPr>
        <w:t xml:space="preserve"> </w:t>
      </w:r>
      <w:r w:rsidR="00863490" w:rsidRPr="00863490">
        <w:rPr>
          <w:rFonts w:ascii="Arial" w:hAnsi="Arial" w:cs="Arial"/>
          <w:sz w:val="24"/>
          <w:szCs w:val="24"/>
          <w:lang w:val="cy-GB"/>
        </w:rPr>
        <w:t>Ni ddylid anghofio fod theori Bronfenrenner (1977) yn cael effaith negyddol ar geisio fod yn arweinydd catalytig o ganlyniad i adnabod polisïau a deddfwriaethau, ac felly nad oes gan ymarferwyr yr hawl bob tro i newid ffordd neu wneud rhywbeth gwahanol o fewn lleoliad, yn anffodus fe gall hyn cael effaith negyddol ar y plant a'u teuluoedd</w:t>
      </w:r>
      <w:r w:rsidR="00863490">
        <w:rPr>
          <w:rFonts w:ascii="Arial" w:hAnsi="Arial" w:cs="Arial"/>
          <w:sz w:val="24"/>
          <w:szCs w:val="24"/>
          <w:lang w:val="cy-GB"/>
        </w:rPr>
        <w:t xml:space="preserve">. </w:t>
      </w:r>
      <w:r w:rsidR="00F223C7" w:rsidRPr="00F223C7">
        <w:rPr>
          <w:rFonts w:ascii="Arial" w:hAnsi="Arial" w:cs="Arial"/>
          <w:sz w:val="24"/>
          <w:szCs w:val="24"/>
          <w:lang w:val="cy-GB"/>
        </w:rPr>
        <w:t xml:space="preserve">Gall model hierarchaeth o fewn lleoliadau bod yn llym, felly creda rhai bod un arweinydd yn unig sydd angen, a'u penderfyniad nhw yw popeth. </w:t>
      </w:r>
      <w:r w:rsidRPr="00D6411D">
        <w:rPr>
          <w:rFonts w:ascii="Arial" w:hAnsi="Arial" w:cs="Arial"/>
          <w:sz w:val="24"/>
          <w:szCs w:val="24"/>
          <w:lang w:val="cy-GB"/>
        </w:rPr>
        <w:t xml:space="preserve">Serch hynny, mae Cooperrider (2022) yn awgrymu bod arweinydd catalytig yn holistig, </w:t>
      </w:r>
      <w:r w:rsidRPr="00D6411D">
        <w:rPr>
          <w:rFonts w:ascii="Arial" w:hAnsi="Arial" w:cs="Arial"/>
          <w:sz w:val="24"/>
          <w:szCs w:val="24"/>
          <w:lang w:val="cy-GB"/>
        </w:rPr>
        <w:lastRenderedPageBreak/>
        <w:t>ac maent yn adnabod bod eu ffordd a phenderfyniadau yn cael effaith ar bawb, gan gynnwys; staff, rhieni a'r plant</w:t>
      </w:r>
      <w:r w:rsidR="005B5FA2" w:rsidRPr="00D6411D">
        <w:rPr>
          <w:rFonts w:ascii="Arial" w:hAnsi="Arial" w:cs="Arial"/>
          <w:sz w:val="24"/>
          <w:szCs w:val="24"/>
          <w:lang w:val="cy-GB"/>
        </w:rPr>
        <w:t xml:space="preserve">. Nodwyd bod unrhyw un yn gallu bod yn arweinydd catalytig, ac nad oes angen pŵer er mwyn addasu sefyllfa neu gynnig newidiadau. Mae’n bwysig iddynt gofio bod newid yn allbwn positif er mwyn symud ymlaen gyda newidiadau byd-eang. Er mwyn fod yn arweinydd catalytig mae angen y gallu i fod yn hyblyg, addasu i amgylcheddau gwahanol, cymdeithasol ac ymgysylltu, gyda </w:t>
      </w:r>
      <w:r w:rsidR="009D7585" w:rsidRPr="009D7585">
        <w:rPr>
          <w:rFonts w:ascii="Arial" w:hAnsi="Arial" w:cs="Arial"/>
          <w:sz w:val="24"/>
          <w:szCs w:val="24"/>
          <w:lang w:val="cy-GB"/>
        </w:rPr>
        <w:t>bod ymarferwyr yn ddiffyg hyder wrth adnabod ‘arwain’, o ganlyniad i ddiffyg hyfforddiant ac ymwybyddiaeth</w:t>
      </w:r>
      <w:r w:rsidR="009D7585" w:rsidRPr="009D7585">
        <w:rPr>
          <w:rFonts w:ascii="Arial" w:hAnsi="Arial" w:cs="Arial"/>
          <w:sz w:val="24"/>
          <w:szCs w:val="24"/>
          <w:lang w:val="cy-GB"/>
        </w:rPr>
        <w:t xml:space="preserve"> </w:t>
      </w:r>
      <w:r w:rsidR="005B5FA2" w:rsidRPr="00D6411D">
        <w:rPr>
          <w:rFonts w:ascii="Arial" w:hAnsi="Arial" w:cs="Arial"/>
          <w:sz w:val="24"/>
          <w:szCs w:val="24"/>
          <w:lang w:val="cy-GB"/>
        </w:rPr>
        <w:t>gweledigaethau ar gyfer dyfodol llwyddiannus gan gynnwys yr eisiau i helpu eraill i gyflawni eu nodau (Cooperrider, 2022). Dywed Gandofi a Mills (2022) bod athrawon ac ymarferwyr y Blynyddoedd Cynnar yn poeni am gyfiawnder cymdeithasol a dylai hyn bod yn sylfaenol i addysg ac nid rhywbeth ychwanegol, felly o fewn sefyllfaoedd yma mae angen arweinyddiaeth gatalytig.</w:t>
      </w:r>
    </w:p>
    <w:p w14:paraId="4835B007" w14:textId="09CD9132" w:rsidR="005B5FA2" w:rsidRPr="00D6411D" w:rsidRDefault="005B5FA2" w:rsidP="001806DC">
      <w:pPr>
        <w:spacing w:line="360" w:lineRule="auto"/>
        <w:jc w:val="both"/>
        <w:rPr>
          <w:rFonts w:ascii="Arial" w:hAnsi="Arial" w:cs="Arial"/>
          <w:sz w:val="24"/>
          <w:szCs w:val="24"/>
          <w:lang w:val="cy-GB"/>
        </w:rPr>
      </w:pPr>
      <w:r w:rsidRPr="00D6411D">
        <w:rPr>
          <w:rFonts w:ascii="Arial" w:hAnsi="Arial" w:cs="Arial"/>
          <w:sz w:val="24"/>
          <w:szCs w:val="24"/>
          <w:lang w:val="cy-GB"/>
        </w:rPr>
        <w:t>Yn ychwanegol, mae arweinydd sydd am annog eraill i wella a newid yn gatalytig, gan sicrhau lles a hyder i bawb, dylai pob arweinydd catalytig defnyddio ei llais yn effeithiol gan annog penderfyniadau gwerthfawr (Siraj-Blatchford a Hallet, 2014). Dywed Rodd (2013) bod pob ymarferydd y Blynyddoedd Cynnar yn gallu bod yn arweinyddion catalytig, o ganlyniad i’r penderfyniadau mae angen iddynt wneud yn ddyddiol wrth weithio gyda phlant, gan ychwanegu i’r pedagogy, gan ystyried yr effaith mae’r ymarferwyr yn cael ar fywydau'r plant. Mae angen sicrhau bod problemau cymdeithasegol yn cael eu delio efo yn sylweddol gan sicrhau amgylchedd diogel ac addas er mwyn cefnogi addysg, iechyd a lles y plant</w:t>
      </w:r>
      <w:r w:rsidR="009D7585">
        <w:rPr>
          <w:rFonts w:ascii="Arial" w:hAnsi="Arial" w:cs="Arial"/>
          <w:sz w:val="24"/>
          <w:szCs w:val="24"/>
          <w:lang w:val="cy-GB"/>
        </w:rPr>
        <w:t xml:space="preserve">. </w:t>
      </w:r>
      <w:r w:rsidR="009D7585" w:rsidRPr="009D7585">
        <w:rPr>
          <w:rFonts w:ascii="Arial" w:hAnsi="Arial" w:cs="Arial"/>
          <w:sz w:val="24"/>
          <w:szCs w:val="24"/>
          <w:lang w:val="cy-GB"/>
        </w:rPr>
        <w:t xml:space="preserve">Wrth ddilyn dull catalytig, mae’n caniatáu perthnasoedd positif rhwng ymarferwyr a theuluoedd, wrth iddynt adnabod bywyd y plant ac y teuluodd yn well, gan sicrhau cefnogaeth iddyn nhw </w:t>
      </w:r>
      <w:r w:rsidRPr="00D6411D">
        <w:rPr>
          <w:rFonts w:ascii="Arial" w:hAnsi="Arial" w:cs="Arial"/>
          <w:sz w:val="24"/>
          <w:szCs w:val="24"/>
          <w:lang w:val="cy-GB"/>
        </w:rPr>
        <w:t xml:space="preserve">(Gandafi a Mills, 2022). Mae angen adfyfyrio ar bopeth, gan gynnwys; beth sydd angen newid, er mwyn ceisio sicrhau bod y lleoliad yn y gorau ac o safon uchel. </w:t>
      </w:r>
    </w:p>
    <w:p w14:paraId="0F4442FF" w14:textId="047F52A1" w:rsidR="009704E9" w:rsidRPr="00D6411D" w:rsidRDefault="00DB360A" w:rsidP="001806DC">
      <w:pPr>
        <w:spacing w:line="360" w:lineRule="auto"/>
        <w:jc w:val="both"/>
        <w:rPr>
          <w:rFonts w:ascii="Arial" w:hAnsi="Arial" w:cs="Arial"/>
          <w:sz w:val="24"/>
          <w:szCs w:val="24"/>
          <w:lang w:val="cy-GB"/>
        </w:rPr>
      </w:pPr>
      <w:r>
        <w:rPr>
          <w:rFonts w:ascii="Arial" w:hAnsi="Arial" w:cs="Arial"/>
          <w:sz w:val="24"/>
          <w:szCs w:val="24"/>
          <w:lang w:val="cy-GB"/>
        </w:rPr>
        <w:t>Mae</w:t>
      </w:r>
      <w:r w:rsidR="00301741" w:rsidRPr="00D6411D">
        <w:rPr>
          <w:rFonts w:ascii="Arial" w:hAnsi="Arial" w:cs="Arial"/>
          <w:sz w:val="24"/>
          <w:szCs w:val="24"/>
          <w:lang w:val="cy-GB"/>
        </w:rPr>
        <w:t xml:space="preserve"> Cooper (2014, p.1) </w:t>
      </w:r>
      <w:r>
        <w:rPr>
          <w:rFonts w:ascii="Arial" w:hAnsi="Arial" w:cs="Arial"/>
          <w:sz w:val="24"/>
          <w:szCs w:val="24"/>
          <w:lang w:val="cy-GB"/>
        </w:rPr>
        <w:t>yn argyhoeddedig f</w:t>
      </w:r>
      <w:r w:rsidR="005B5FA2" w:rsidRPr="00D6411D">
        <w:rPr>
          <w:rFonts w:ascii="Arial" w:hAnsi="Arial" w:cs="Arial"/>
          <w:sz w:val="24"/>
          <w:szCs w:val="24"/>
          <w:lang w:val="cy-GB"/>
        </w:rPr>
        <w:t xml:space="preserve">od ymarferwyr yn arweinyddion catalytig, am eu bod yn cefnogi eraill ac yn annog newid yn ddyddiol. Mae ganddynt lawer o gyfrifoldeb sy’n gwella eu sgiliau catalytig ac ymarfer. Serch hynny, mae nifer o ymarferwyr am ysbrydoli eraill ac annog newid, ond; mae nifer ohonynt yn poeni dros y syniad o fod yn arweinydd, o ganlyniad i ddiffyg dealltwriaeth am rôl arweinydd yn y Blynyddoedd Cynnar (McDowall Clark, 2012, p.392). Dywed Toomer et, al. (2018) ei fod yn cytuno efo hyn, gan ychwanegu bod gweithio fel tîm llwyddiannus yn gallu annog eraill i fod yn gatalytig, wrth eu hannog i fod yn fwy hyderus gan eu gwthio i </w:t>
      </w:r>
      <w:r w:rsidR="005B5FA2" w:rsidRPr="00D6411D">
        <w:rPr>
          <w:rFonts w:ascii="Arial" w:hAnsi="Arial" w:cs="Arial"/>
          <w:sz w:val="24"/>
          <w:szCs w:val="24"/>
          <w:lang w:val="cy-GB"/>
        </w:rPr>
        <w:lastRenderedPageBreak/>
        <w:t>wneud gwahaniaeth a chreu newid.</w:t>
      </w:r>
      <w:r w:rsidR="00F223C7">
        <w:rPr>
          <w:rFonts w:ascii="Arial" w:hAnsi="Arial" w:cs="Arial"/>
          <w:sz w:val="24"/>
          <w:szCs w:val="24"/>
          <w:lang w:val="cy-GB"/>
        </w:rPr>
        <w:t xml:space="preserve"> Awgryma </w:t>
      </w:r>
      <w:r w:rsidR="00F223C7" w:rsidRPr="00D6411D">
        <w:rPr>
          <w:rFonts w:ascii="Arial" w:hAnsi="Arial" w:cs="Arial"/>
          <w:sz w:val="24"/>
          <w:szCs w:val="24"/>
          <w:lang w:val="cy-GB"/>
        </w:rPr>
        <w:t>McDowall Clark</w:t>
      </w:r>
      <w:r w:rsidR="00F223C7">
        <w:rPr>
          <w:rFonts w:ascii="Arial" w:hAnsi="Arial" w:cs="Arial"/>
          <w:sz w:val="24"/>
          <w:szCs w:val="24"/>
          <w:lang w:val="cy-GB"/>
        </w:rPr>
        <w:t xml:space="preserve"> (2012) </w:t>
      </w:r>
      <w:r w:rsidR="00F223C7" w:rsidRPr="00F223C7">
        <w:rPr>
          <w:rFonts w:ascii="Arial" w:hAnsi="Arial" w:cs="Arial"/>
          <w:sz w:val="24"/>
          <w:szCs w:val="24"/>
          <w:lang w:val="cy-GB"/>
        </w:rPr>
        <w:t>bod ymarferwyr yn ddiffyg hyder wrth adnabod ‘arwain’, o ganlyniad i ddiffyg hyfforddiant ac ymwybyddiaeth</w:t>
      </w:r>
      <w:r w:rsidR="00F223C7">
        <w:rPr>
          <w:rFonts w:ascii="Arial" w:hAnsi="Arial" w:cs="Arial"/>
          <w:sz w:val="24"/>
          <w:szCs w:val="24"/>
          <w:lang w:val="cy-GB"/>
        </w:rPr>
        <w:t>.</w:t>
      </w:r>
      <w:r w:rsidR="005B5FA2" w:rsidRPr="00D6411D">
        <w:rPr>
          <w:rFonts w:ascii="Arial" w:hAnsi="Arial" w:cs="Arial"/>
          <w:sz w:val="24"/>
          <w:szCs w:val="24"/>
          <w:lang w:val="cy-GB"/>
        </w:rPr>
        <w:t xml:space="preserve"> Yn ychwanegol mae Toomer et al. (2018) yn pwysleisio’r pwysigrwydd o gael arweinydd sydd yn ddibynadwy ac yn edrych mewn i ddyfodol llwyddiannus.</w:t>
      </w:r>
    </w:p>
    <w:p w14:paraId="04B65A8B" w14:textId="59AF70AB" w:rsidR="005B5FA2" w:rsidRPr="00D6411D" w:rsidRDefault="00CD0AAB" w:rsidP="001806DC">
      <w:pPr>
        <w:spacing w:line="360" w:lineRule="auto"/>
        <w:jc w:val="both"/>
        <w:rPr>
          <w:rFonts w:ascii="Arial" w:hAnsi="Arial" w:cs="Arial"/>
          <w:sz w:val="24"/>
          <w:szCs w:val="24"/>
          <w:lang w:val="cy-GB"/>
        </w:rPr>
      </w:pPr>
      <w:r w:rsidRPr="00D6411D">
        <w:rPr>
          <w:rFonts w:ascii="Arial" w:hAnsi="Arial" w:cs="Arial"/>
          <w:sz w:val="24"/>
          <w:szCs w:val="24"/>
          <w:lang w:val="cy-GB"/>
        </w:rPr>
        <w:t>Pwysleis</w:t>
      </w:r>
      <w:r w:rsidR="005B5FA2" w:rsidRPr="00D6411D">
        <w:rPr>
          <w:rFonts w:ascii="Arial" w:hAnsi="Arial" w:cs="Arial"/>
          <w:sz w:val="24"/>
          <w:szCs w:val="24"/>
          <w:lang w:val="cy-GB"/>
        </w:rPr>
        <w:t>i</w:t>
      </w:r>
      <w:r w:rsidRPr="00D6411D">
        <w:rPr>
          <w:rFonts w:ascii="Arial" w:hAnsi="Arial" w:cs="Arial"/>
          <w:sz w:val="24"/>
          <w:szCs w:val="24"/>
          <w:lang w:val="cy-GB"/>
        </w:rPr>
        <w:t xml:space="preserve">a McMahon a Dyer (2017) </w:t>
      </w:r>
      <w:r w:rsidR="005B5FA2" w:rsidRPr="00D6411D">
        <w:rPr>
          <w:rFonts w:ascii="Arial" w:hAnsi="Arial" w:cs="Arial"/>
          <w:sz w:val="24"/>
          <w:szCs w:val="24"/>
          <w:lang w:val="cy-GB"/>
        </w:rPr>
        <w:t>pwysigrwydd arweinyddiaeth gryf, gan awgrymu bod canlyniadau plant yn well yn sylweddol wrth weld arweinyddiaeth well. Cytuna Siraj-Blatchford a Hallet (2014) efo hyn, gan awgrymu bod lleoliad o ansawdd uchel yn debygol o gael gwell profiadau i’r plant. Yn ôl Llywodraeth Cymru (2015) mae arweinyddiaeth gatalytig yn annog staff i wneud gwahaniaeth gan ystyried yr effaith maent yn cael ar fywydau teuluoedd, gan annog arweinyddiaeth entrepreneuriaid a gweithio efo asiantaethau er mwyn gwella problemau cymdeithasegol o fewn y lleoliadau, gan gynnwys problemau megis tlodi, anghenion dysgu ychwanegol a chamdriniaeth</w:t>
      </w:r>
      <w:r w:rsidR="00B21974" w:rsidRPr="00D6411D">
        <w:rPr>
          <w:rFonts w:ascii="Arial" w:hAnsi="Arial" w:cs="Arial"/>
          <w:sz w:val="24"/>
          <w:szCs w:val="24"/>
          <w:lang w:val="cy-GB"/>
        </w:rPr>
        <w:t>.</w:t>
      </w:r>
      <w:r w:rsidR="001D509C" w:rsidRPr="00D6411D">
        <w:rPr>
          <w:rFonts w:ascii="Arial" w:hAnsi="Arial" w:cs="Arial"/>
          <w:sz w:val="24"/>
          <w:szCs w:val="24"/>
          <w:lang w:val="cy-GB"/>
        </w:rPr>
        <w:t xml:space="preserve"> </w:t>
      </w:r>
      <w:r w:rsidR="00C636AF">
        <w:rPr>
          <w:rFonts w:ascii="Arial" w:hAnsi="Arial" w:cs="Arial"/>
          <w:sz w:val="24"/>
          <w:szCs w:val="24"/>
          <w:lang w:val="cy-GB"/>
        </w:rPr>
        <w:t xml:space="preserve">Fodd bynnag, mae gweithio fel arweinydd catalytig gyda heriau, gan gynnwys y ffactorau cymdeithasegol yma, mae gan arweinyddion cymdeithasegol cyfrifoldebau er mwyn sicrhau eu bod yn ymateb a chynnig cymorth a chefnogaeth er mwyn sicrhau bywyd da a teg iddynt. </w:t>
      </w:r>
      <w:r w:rsidR="00DB360A">
        <w:rPr>
          <w:rFonts w:ascii="Arial" w:hAnsi="Arial" w:cs="Arial"/>
          <w:sz w:val="24"/>
          <w:szCs w:val="24"/>
          <w:lang w:val="cy-GB"/>
        </w:rPr>
        <w:t>Noda</w:t>
      </w:r>
      <w:r w:rsidR="005B5FA2" w:rsidRPr="00D6411D">
        <w:rPr>
          <w:rFonts w:ascii="Arial" w:hAnsi="Arial" w:cs="Arial"/>
          <w:sz w:val="24"/>
          <w:szCs w:val="24"/>
          <w:lang w:val="cy-GB"/>
        </w:rPr>
        <w:t xml:space="preserve"> Llywodraeth Cymru (2015) ei fod yn bwysig iawn i weithio efo staff a theuluoedd yn llwyddiannus er mwyn cael yr allbwn gorau ar gyfer pob person sydd yn cael eu heffeithio, gan addasu sefyllfaoedd er mwyn ceisio’r gorau i bob teulu, gan gynnwys gweithio ar y cyd ag eraill er mwyn wella dysgu a lles. Mae’n angenrheidiol bod yr ymarferwyr yn gweithio efo asiantaethau megis Dechrau’n Deg, er mwyn sicrhau bod y teuluoedd yn cael cefnogaeth, sydd hefyd yn annog staff i ddysgu a, gyfleodd gwahanol, fe all Dechrau’n Deg cefnogi’r staff a theuluoedd gan ystyried iaith a llefaredd, rhienta ac ati (Llywodraeth Cymru, 2021). Felly, wrth ystyried arweinyddion catalytig yn derbyn hyfforddiant er mwyn gwella eu sgiliau personol, maent yn cael effaith positif ar y lleoliad ac y plant. </w:t>
      </w:r>
    </w:p>
    <w:p w14:paraId="01AE4852" w14:textId="50F8649F" w:rsidR="00A75992" w:rsidRDefault="005B5FA2" w:rsidP="001806DC">
      <w:pPr>
        <w:spacing w:line="360" w:lineRule="auto"/>
        <w:jc w:val="both"/>
        <w:rPr>
          <w:rFonts w:ascii="Arial" w:hAnsi="Arial" w:cs="Arial"/>
          <w:sz w:val="24"/>
          <w:szCs w:val="24"/>
          <w:lang w:val="en-US"/>
        </w:rPr>
      </w:pPr>
      <w:r w:rsidRPr="00D6411D">
        <w:rPr>
          <w:rFonts w:ascii="Arial" w:hAnsi="Arial" w:cs="Arial"/>
          <w:sz w:val="24"/>
          <w:szCs w:val="24"/>
          <w:lang w:val="cy-GB"/>
        </w:rPr>
        <w:t xml:space="preserve">Mae’n bwysig bod arweinydd catalytig yn arweinydd cynhwysol hefyd, gan sicrhau eu bod yn creu lle diogel ar gyfer pawb gan wneud yn siŵr eu bod yn ymwybodol ac yn addysgedig wrth adnabod diwylliannau, crefyddau a chefndiroedd gwahanol. Gan ystyried pob person fel unigolion (McDowall Clark 2012, a Nichloson </w:t>
      </w:r>
      <w:r w:rsidRPr="00D6411D">
        <w:rPr>
          <w:rFonts w:ascii="Arial" w:hAnsi="Arial" w:cs="Arial"/>
          <w:i/>
          <w:iCs/>
          <w:sz w:val="24"/>
          <w:szCs w:val="24"/>
          <w:lang w:val="cy-GB"/>
        </w:rPr>
        <w:t>et al</w:t>
      </w:r>
      <w:r w:rsidRPr="00D6411D">
        <w:rPr>
          <w:rFonts w:ascii="Arial" w:hAnsi="Arial" w:cs="Arial"/>
          <w:sz w:val="24"/>
          <w:szCs w:val="24"/>
          <w:lang w:val="cy-GB"/>
        </w:rPr>
        <w:t xml:space="preserve">. 2018). </w:t>
      </w:r>
      <w:r w:rsidR="00DB360A">
        <w:rPr>
          <w:rFonts w:ascii="Arial" w:hAnsi="Arial" w:cs="Arial"/>
          <w:sz w:val="24"/>
          <w:szCs w:val="24"/>
          <w:lang w:val="cy-GB"/>
        </w:rPr>
        <w:t>Awgryma</w:t>
      </w:r>
      <w:r w:rsidRPr="00D6411D">
        <w:rPr>
          <w:rFonts w:ascii="Arial" w:hAnsi="Arial" w:cs="Arial"/>
          <w:sz w:val="24"/>
          <w:szCs w:val="24"/>
          <w:lang w:val="cy-GB"/>
        </w:rPr>
        <w:t xml:space="preserve"> Nichloson </w:t>
      </w:r>
      <w:r w:rsidRPr="00D6411D">
        <w:rPr>
          <w:rFonts w:ascii="Arial" w:hAnsi="Arial" w:cs="Arial"/>
          <w:i/>
          <w:iCs/>
          <w:sz w:val="24"/>
          <w:szCs w:val="24"/>
          <w:lang w:val="cy-GB"/>
        </w:rPr>
        <w:t>et al</w:t>
      </w:r>
      <w:r w:rsidRPr="00D6411D">
        <w:rPr>
          <w:rFonts w:ascii="Arial" w:hAnsi="Arial" w:cs="Arial"/>
          <w:sz w:val="24"/>
          <w:szCs w:val="24"/>
          <w:lang w:val="cy-GB"/>
        </w:rPr>
        <w:t xml:space="preserve">. (2018) bod angen i arweinwyr cynhwysol i adnabod cefndiroedd gwanhaol er mwyn cefnogi’r teuluoedd yn y modd gorau ac er mwyn sicrhau'r cymorth gorau wrth fod yn gynwysedig. Cytuna Kugelmass a Ainscow (2004) </w:t>
      </w:r>
      <w:r w:rsidRPr="00D6411D">
        <w:rPr>
          <w:rFonts w:ascii="Arial" w:hAnsi="Arial" w:cs="Arial"/>
          <w:sz w:val="24"/>
          <w:szCs w:val="24"/>
          <w:lang w:val="cy-GB"/>
        </w:rPr>
        <w:lastRenderedPageBreak/>
        <w:t>gan ychwanegu'r pwysigrwydd o fod yn amrywiol ac yn gynhwysol, yn enwedig wrth weithio o fewn y Blynyddoedd Cynnar, sydd yn caniatáu bod y teuluoedd yn teimlo fel ei fod yn cael ei thrin yn gyfartal ac yn deg. Cefnoga Ferdman (2017) gyda hyn hefyd, gan ychwanegu bod awenyddiaeth gynhwysol yn annog arweinyddiaeth gatalytig oherwydd mae’n annog gwella ei hunain, gan ddysgu am ffiniau a chreu lle ac amgylchedd diogel.</w:t>
      </w:r>
      <w:r w:rsidRPr="005B5FA2">
        <w:rPr>
          <w:rFonts w:ascii="Arial" w:hAnsi="Arial" w:cs="Arial"/>
          <w:sz w:val="24"/>
          <w:szCs w:val="24"/>
          <w:lang w:val="en-US"/>
        </w:rPr>
        <w:t xml:space="preserve"> </w:t>
      </w:r>
    </w:p>
    <w:p w14:paraId="4E105F86" w14:textId="77777777" w:rsidR="00FE7A43" w:rsidRDefault="00A75992" w:rsidP="001806DC">
      <w:pPr>
        <w:spacing w:line="360" w:lineRule="auto"/>
        <w:jc w:val="both"/>
        <w:rPr>
          <w:rFonts w:ascii="Arial" w:hAnsi="Arial" w:cs="Arial"/>
          <w:sz w:val="24"/>
          <w:szCs w:val="24"/>
          <w:lang w:val="cy-GB"/>
        </w:rPr>
      </w:pPr>
      <w:r w:rsidRPr="00A75992">
        <w:rPr>
          <w:rFonts w:ascii="Arial" w:hAnsi="Arial" w:cs="Arial"/>
          <w:sz w:val="24"/>
          <w:szCs w:val="24"/>
          <w:lang w:val="cy-GB"/>
        </w:rPr>
        <w:t xml:space="preserve">Creda nifer bod hyfforddiant yn caniatáu i unigolion i fod yn well na eraill, er enghraifft wrth gael gradd, a nhw yw’r gorau r gyfer bod yn arweinydd cynhwysol. Serch hynny, pwysleisia Siraj-Blatchford a Hallet (2014) fod hyn ddim yn fater o ffaith, ond mae pobl sydd efo cymwysterau newydd ac yn gyfoes yn edrych ar sefyllfaoedd mewn modd gwahanol gan annog newid ar gyfer sicrhau'r gofal a chyfleoedd gorau ar gyfer y plant. </w:t>
      </w:r>
    </w:p>
    <w:p w14:paraId="008F6C46" w14:textId="77777777" w:rsidR="00BE144D" w:rsidRDefault="00DB360A" w:rsidP="001806DC">
      <w:pPr>
        <w:spacing w:line="360" w:lineRule="auto"/>
        <w:jc w:val="both"/>
        <w:rPr>
          <w:rFonts w:ascii="Arial" w:hAnsi="Arial" w:cs="Arial"/>
          <w:sz w:val="24"/>
          <w:szCs w:val="24"/>
          <w:lang w:val="cy-GB"/>
        </w:rPr>
      </w:pPr>
      <w:r>
        <w:rPr>
          <w:rFonts w:ascii="Arial" w:hAnsi="Arial" w:cs="Arial"/>
          <w:sz w:val="24"/>
          <w:szCs w:val="24"/>
          <w:lang w:val="cy-GB"/>
        </w:rPr>
        <w:t xml:space="preserve">I </w:t>
      </w:r>
      <w:r w:rsidR="00292449" w:rsidRPr="00292449">
        <w:rPr>
          <w:rFonts w:ascii="Arial" w:hAnsi="Arial" w:cs="Arial"/>
          <w:sz w:val="24"/>
          <w:szCs w:val="24"/>
          <w:lang w:val="cy-GB"/>
        </w:rPr>
        <w:t xml:space="preserve">grynhoi, er mwyn delio efo materion cymdeithasegol ac er mwyn ei chefnogi yn y modd gorau mae angen arweinydd catalytig, er mwyn ysbrydoli, annog a chefnogi eraill i newid eu ffordd am y gorau. Mae arweinyddiaeth gatalytig yn caniatáu i wella profiad plant a phobl ifanc yn y Blynyddoedd Cynnar, gan ystyried y cyfleoedd sydd ar gael iddynt gan bwysleisio a ffocysu ar gyfiawnder. </w:t>
      </w:r>
      <w:r w:rsidR="00ED1E56">
        <w:rPr>
          <w:rFonts w:ascii="Arial" w:hAnsi="Arial" w:cs="Arial"/>
          <w:sz w:val="24"/>
          <w:szCs w:val="24"/>
          <w:lang w:val="cy-GB"/>
        </w:rPr>
        <w:t>Wrth gwrs m</w:t>
      </w:r>
      <w:r w:rsidR="00292449" w:rsidRPr="00292449">
        <w:rPr>
          <w:rFonts w:ascii="Arial" w:hAnsi="Arial" w:cs="Arial"/>
          <w:sz w:val="24"/>
          <w:szCs w:val="24"/>
          <w:lang w:val="cy-GB"/>
        </w:rPr>
        <w:t xml:space="preserve">ae cael arweinydd catalytig yn pwysleisio positifrwydd, wrth ystyried rheolaeth a gan greu lle o ansawdd well. Mae’r cyfleoedd yma yn caniatáu gwaith tîm gwell, gan sicrhau bod llais gan bawb, gan wneud yn siŵr bod pob ymarferwr yn teimlo fel bod yn cael eu cynnwys a'u parchu. Wrth gefnogi ymarferwyr gan fod yn gatalytig rydych yn galluogi iddynt i deimlo’n well am eu hunain a chreu tîm mwy llwyddiannus. </w:t>
      </w:r>
      <w:r w:rsidR="00ED1E56" w:rsidRPr="00ED1E56">
        <w:rPr>
          <w:rFonts w:ascii="Arial" w:hAnsi="Arial" w:cs="Arial"/>
          <w:sz w:val="24"/>
          <w:szCs w:val="24"/>
          <w:lang w:val="cy-GB"/>
        </w:rPr>
        <w:t xml:space="preserve">Yn wir, mae’n bwysig bod pob ymarferwr yn ceisio i fod y gorau gallant wrth fod yn gatalytig. </w:t>
      </w:r>
    </w:p>
    <w:p w14:paraId="480BB4DF" w14:textId="77777777" w:rsidR="00BE144D" w:rsidRDefault="00BE144D">
      <w:pPr>
        <w:rPr>
          <w:rFonts w:ascii="Arial" w:hAnsi="Arial" w:cs="Arial"/>
          <w:sz w:val="24"/>
          <w:szCs w:val="24"/>
          <w:lang w:val="cy-GB"/>
        </w:rPr>
      </w:pPr>
      <w:r>
        <w:rPr>
          <w:rFonts w:ascii="Arial" w:hAnsi="Arial" w:cs="Arial"/>
          <w:sz w:val="24"/>
          <w:szCs w:val="24"/>
          <w:lang w:val="cy-GB"/>
        </w:rPr>
        <w:br w:type="page"/>
      </w:r>
    </w:p>
    <w:p w14:paraId="4969295F" w14:textId="362BC86C" w:rsidR="00BE144D" w:rsidRDefault="00BE144D" w:rsidP="001806DC">
      <w:pPr>
        <w:spacing w:line="360" w:lineRule="auto"/>
        <w:jc w:val="both"/>
        <w:rPr>
          <w:rFonts w:ascii="Arial" w:hAnsi="Arial" w:cs="Arial"/>
          <w:b/>
          <w:bCs/>
          <w:sz w:val="24"/>
          <w:szCs w:val="24"/>
          <w:lang w:val="cy-GB"/>
        </w:rPr>
      </w:pPr>
      <w:r>
        <w:rPr>
          <w:rFonts w:ascii="Arial" w:hAnsi="Arial" w:cs="Arial"/>
          <w:b/>
          <w:bCs/>
          <w:sz w:val="24"/>
          <w:szCs w:val="24"/>
          <w:lang w:val="cy-GB"/>
        </w:rPr>
        <w:lastRenderedPageBreak/>
        <w:t>Rhan 2</w:t>
      </w:r>
    </w:p>
    <w:p w14:paraId="1F3DEB7F" w14:textId="126CB52A" w:rsidR="003A2A8B" w:rsidRDefault="003A2A8B" w:rsidP="003A2A8B">
      <w:pPr>
        <w:spacing w:line="360" w:lineRule="auto"/>
        <w:jc w:val="both"/>
        <w:rPr>
          <w:rFonts w:ascii="Arial" w:hAnsi="Arial" w:cs="Arial"/>
          <w:sz w:val="24"/>
          <w:szCs w:val="24"/>
          <w:lang w:val="cy-GB"/>
        </w:rPr>
      </w:pPr>
      <w:r w:rsidRPr="003A2A8B">
        <w:rPr>
          <w:rFonts w:ascii="Arial" w:hAnsi="Arial" w:cs="Arial"/>
          <w:sz w:val="24"/>
          <w:szCs w:val="24"/>
          <w:lang w:val="cy-GB"/>
        </w:rPr>
        <w:t>Ers Ebrill 2022, mae Ms Cifuentes wedi bod yn gweithio dros rôl Comisiynydd Plant, mae dyletswydd ganddi i amddiffyn a hyrwyddo hawliau plant Cymru. Dywed Llywodraeth Cymru (2022) bod eu swydd yn bwysig, am ei fod yn cwestiynu polisiau a deddfwriaethau i sicrhau tegwch a hawliau ar gyfer plant Cymry</w:t>
      </w:r>
      <w:r w:rsidR="00A12242">
        <w:rPr>
          <w:rFonts w:ascii="Arial" w:hAnsi="Arial" w:cs="Arial"/>
          <w:sz w:val="24"/>
          <w:szCs w:val="24"/>
          <w:lang w:val="cy-GB"/>
        </w:rPr>
        <w:t>, a hefyd i herio yr Llywodraeth</w:t>
      </w:r>
      <w:r w:rsidRPr="003A2A8B">
        <w:rPr>
          <w:rFonts w:ascii="Arial" w:hAnsi="Arial" w:cs="Arial"/>
          <w:sz w:val="24"/>
          <w:szCs w:val="24"/>
          <w:lang w:val="cy-GB"/>
        </w:rPr>
        <w:t xml:space="preserve">. O fewn y rôl yma, mae angen llais cryf a phwerus er mwyn i’r syniadau cael eu clywed gan y Llywodraeth er mwyn creu newid. Dywed Mark Drakeford (Llywodraeth Cymru, 2022) bod dyletswydd gan y Comisiynydd Plant i bwysleisio llais plant y wlad, gan greu cyfraniad parhaol i bawb. </w:t>
      </w:r>
    </w:p>
    <w:p w14:paraId="6F6ECD5E" w14:textId="4D8E9673" w:rsidR="00A12242" w:rsidRDefault="00A12242" w:rsidP="003A2A8B">
      <w:pPr>
        <w:spacing w:line="360" w:lineRule="auto"/>
        <w:jc w:val="both"/>
        <w:rPr>
          <w:rFonts w:ascii="Arial" w:hAnsi="Arial" w:cs="Arial"/>
          <w:sz w:val="24"/>
          <w:szCs w:val="24"/>
          <w:lang w:val="cy-GB"/>
        </w:rPr>
      </w:pPr>
      <w:r>
        <w:rPr>
          <w:rFonts w:ascii="Arial" w:hAnsi="Arial" w:cs="Arial"/>
          <w:sz w:val="24"/>
          <w:szCs w:val="24"/>
          <w:lang w:val="cy-GB"/>
        </w:rPr>
        <w:t xml:space="preserve">Mae’r polisi ‘Dull gweithredu seiliedig ar hawliau dynol plant o ymdrin ag addysg yng Nghymru’ gan </w:t>
      </w:r>
      <w:r w:rsidR="008D32B5" w:rsidRPr="003A2A8B">
        <w:rPr>
          <w:rFonts w:ascii="Arial" w:hAnsi="Arial" w:cs="Arial"/>
          <w:sz w:val="24"/>
          <w:szCs w:val="24"/>
          <w:lang w:val="cy-GB"/>
        </w:rPr>
        <w:t>Comisiynydd Plant</w:t>
      </w:r>
      <w:r w:rsidR="008D32B5">
        <w:rPr>
          <w:rFonts w:ascii="Arial" w:hAnsi="Arial" w:cs="Arial"/>
          <w:sz w:val="24"/>
          <w:szCs w:val="24"/>
          <w:lang w:val="cy-GB"/>
        </w:rPr>
        <w:t xml:space="preserve"> </w:t>
      </w:r>
      <w:r>
        <w:rPr>
          <w:rFonts w:ascii="Arial" w:hAnsi="Arial" w:cs="Arial"/>
          <w:sz w:val="24"/>
          <w:szCs w:val="24"/>
          <w:lang w:val="cy-GB"/>
        </w:rPr>
        <w:t xml:space="preserve">Cymru (Dim Dyddiad) yn pwyslesio pwysigrwydd plant yn adnabod eu hawliau, er mwyn sicrhau gofal, cyfiawnder a thegwch i bob un ohonynt. Yn ychwanegol mae’r polisi yn awgrymu sut gall athrawon cefnogi hawliau plant, wrth ystyried y cwricwlwm. Pwysleisia pwysigrwydd </w:t>
      </w:r>
      <w:r w:rsidR="008D32B5">
        <w:rPr>
          <w:rFonts w:ascii="Arial" w:hAnsi="Arial" w:cs="Arial"/>
          <w:sz w:val="24"/>
          <w:szCs w:val="24"/>
          <w:lang w:val="cy-GB"/>
        </w:rPr>
        <w:t>ymarferwyr yn defnyddio eu gwybodaeth, er mwyn addysgu’r plant yn y modd gorau, gan pwylsesio eu hawl i lais (</w:t>
      </w:r>
      <w:r w:rsidR="008D32B5" w:rsidRPr="003A2A8B">
        <w:rPr>
          <w:rFonts w:ascii="Arial" w:hAnsi="Arial" w:cs="Arial"/>
          <w:sz w:val="24"/>
          <w:szCs w:val="24"/>
          <w:lang w:val="cy-GB"/>
        </w:rPr>
        <w:t>Comisiynydd Plant</w:t>
      </w:r>
      <w:r w:rsidR="008D32B5">
        <w:rPr>
          <w:rFonts w:ascii="Arial" w:hAnsi="Arial" w:cs="Arial"/>
          <w:sz w:val="24"/>
          <w:szCs w:val="24"/>
          <w:lang w:val="cy-GB"/>
        </w:rPr>
        <w:t xml:space="preserve"> Cymru, Dim Dyddiad). </w:t>
      </w:r>
    </w:p>
    <w:p w14:paraId="6675E83E" w14:textId="255FA281" w:rsidR="00830CD2" w:rsidRDefault="00830CD2" w:rsidP="00830CD2">
      <w:pPr>
        <w:spacing w:line="360" w:lineRule="auto"/>
        <w:jc w:val="both"/>
        <w:rPr>
          <w:rFonts w:ascii="Arial" w:hAnsi="Arial" w:cs="Arial"/>
          <w:sz w:val="24"/>
          <w:szCs w:val="24"/>
          <w:lang w:val="cy-GB"/>
        </w:rPr>
      </w:pPr>
      <w:r w:rsidRPr="00830CD2">
        <w:rPr>
          <w:rFonts w:ascii="Arial" w:hAnsi="Arial" w:cs="Arial"/>
          <w:sz w:val="24"/>
          <w:szCs w:val="24"/>
          <w:lang w:val="cy-GB"/>
        </w:rPr>
        <w:t>Cyhoeddwyd Comisiynydd Plant Cymru (Dim Dyddiad) y polisi yma er mwyn sicrhau bod pob plentyn yn adnabod eu hawliau ac yn eu profi. Cefnoga Confensiwn y Cenhedloedd Unedig ar Hawliau’r Plentyn (CCUHP) (2023)</w:t>
      </w:r>
      <w:r w:rsidR="00F94044">
        <w:rPr>
          <w:rFonts w:ascii="Arial" w:hAnsi="Arial" w:cs="Arial"/>
          <w:sz w:val="24"/>
          <w:szCs w:val="24"/>
          <w:lang w:val="cy-GB"/>
        </w:rPr>
        <w:t xml:space="preserve"> a UNICEF (Dim Dyddaid)</w:t>
      </w:r>
      <w:r w:rsidRPr="00830CD2">
        <w:rPr>
          <w:rFonts w:ascii="Arial" w:hAnsi="Arial" w:cs="Arial"/>
          <w:sz w:val="24"/>
          <w:szCs w:val="24"/>
          <w:lang w:val="cy-GB"/>
        </w:rPr>
        <w:t xml:space="preserve"> y polisi yma gan bwysleisio'r 42 hawl sydd gan bob plentyn yng Nghymru er mwyn sicrhau eu diogelwch a bywyd llawn hapusrwydd a chyfleodd. Mae Deddf Cwricwlwm ac Asesu Cymru (2021) gan Lywodraeth Cymru (2021) yn pwysleisio pwysigrwydd adnabod hawliau phlant a chael dealltwriaeth amlwg o ystyr a phwysigrwydd Comisiynydd Plant, er mwyn sicrhau hawliau i blant a phobl efo anableddau. Serch hynny, mae’r polisi wedi cael ei gyhoeddi o ganlyniad i lefelau uchel o gamdriniaeth, bwlian a diffyg tegwch i nifer o blant Cymry. Yn anffodus, nad yw pob person a phlentyn yn adnabod beth yw eu hawliau dynol. </w:t>
      </w:r>
    </w:p>
    <w:p w14:paraId="125797C2" w14:textId="39884CD6" w:rsidR="00830CD2" w:rsidRDefault="00346698" w:rsidP="00830CD2">
      <w:pPr>
        <w:spacing w:line="360" w:lineRule="auto"/>
        <w:jc w:val="both"/>
        <w:rPr>
          <w:rFonts w:ascii="Arial" w:hAnsi="Arial" w:cs="Arial"/>
          <w:sz w:val="24"/>
          <w:szCs w:val="24"/>
          <w:lang w:val="cy-GB"/>
        </w:rPr>
      </w:pPr>
      <w:r w:rsidRPr="00346698">
        <w:rPr>
          <w:rFonts w:ascii="Arial" w:hAnsi="Arial" w:cs="Arial"/>
          <w:sz w:val="24"/>
          <w:szCs w:val="24"/>
          <w:lang w:val="cy-GB"/>
        </w:rPr>
        <w:t>Dengys yr esiamplau canlynol fod nifer o argymhellion gan Gomisiynydd Plant Cymru (Dim Dyddiad), er mwyn gwella safonau a d</w:t>
      </w:r>
      <w:r w:rsidR="00D160D4">
        <w:rPr>
          <w:rFonts w:ascii="Arial" w:hAnsi="Arial" w:cs="Arial"/>
          <w:sz w:val="24"/>
          <w:szCs w:val="24"/>
          <w:lang w:val="cy-GB"/>
        </w:rPr>
        <w:t>ysgu</w:t>
      </w:r>
      <w:r w:rsidRPr="00346698">
        <w:rPr>
          <w:rFonts w:ascii="Arial" w:hAnsi="Arial" w:cs="Arial"/>
          <w:sz w:val="24"/>
          <w:szCs w:val="24"/>
          <w:lang w:val="cy-GB"/>
        </w:rPr>
        <w:t xml:space="preserve"> plant am eu hawliau. Pwysleisia’r polisi'r pwysigrwydd o ‘gydraddoldeb a dim gwahaniaethu’, o fewn y Blynyddoedd Cynnar. Dywed bod angen i athrawon addasu gweithgareddau a disgwyliadau ar gyfer pob plentyn, a’i gweld fel unigolion, er mwyn sicrhau bod pob un ohonynt yn cael </w:t>
      </w:r>
      <w:r w:rsidRPr="00346698">
        <w:rPr>
          <w:rFonts w:ascii="Arial" w:hAnsi="Arial" w:cs="Arial"/>
          <w:sz w:val="24"/>
          <w:szCs w:val="24"/>
          <w:lang w:val="cy-GB"/>
        </w:rPr>
        <w:lastRenderedPageBreak/>
        <w:t>cyfleodd tu fewn a thu allan i’r dosbarth (Comisiynydd Plant Cymru, Dim Dyddiad). Cefnoga Erthygl 3 (CCUHP, Dim Dyddiad) hyn, wrth ddweud bod angen gwneud y gorau ar gyfer pob plentyn, ond er mwyn sicrhau hyn bydda angen hyfforddiant ar staff.</w:t>
      </w:r>
      <w:r w:rsidR="009306CA">
        <w:rPr>
          <w:rFonts w:ascii="Arial" w:hAnsi="Arial" w:cs="Arial"/>
          <w:sz w:val="24"/>
          <w:szCs w:val="24"/>
          <w:lang w:val="cy-GB"/>
        </w:rPr>
        <w:t xml:space="preserve"> Mae’r Department of Education (2017) </w:t>
      </w:r>
      <w:r w:rsidRPr="00346698">
        <w:rPr>
          <w:rFonts w:ascii="Arial" w:hAnsi="Arial" w:cs="Arial"/>
          <w:sz w:val="24"/>
          <w:szCs w:val="24"/>
          <w:lang w:val="cy-GB"/>
        </w:rPr>
        <w:t xml:space="preserve">yn pwysleisio’r pwysigrwydd hyfforddiant yn y Blynyddoedd Cynnar, er mwyn sicrhau bod ymarferwyr yn gallu addasu gweithgareddau yn addas ac yn briodol. Heb hyfforddiant, bydd ymarferwyr yn ddiffyg hyder wrth wneud hyn ac yn ystyried hunan amheuaeth. Awgryma bod dysgu o ansawdd uchel yn rhoi cyfleoedd eang i blant ac yn rhoi cyfleodd am dyfiant a chynnydd o fewn bywyd ysgol. </w:t>
      </w:r>
      <w:r w:rsidR="002168BD">
        <w:rPr>
          <w:rFonts w:ascii="Arial" w:hAnsi="Arial" w:cs="Arial"/>
          <w:sz w:val="24"/>
          <w:szCs w:val="24"/>
          <w:lang w:val="cy-GB"/>
        </w:rPr>
        <w:t xml:space="preserve">Yn anffodus, mae addasu gwaith ar gyfer pob unigolyn yn cymryd llawer o amser ac yn anffodus nad yw’n cael eu gwneud yn ddigon. </w:t>
      </w:r>
      <w:r w:rsidRPr="00346698">
        <w:rPr>
          <w:rFonts w:ascii="Arial" w:hAnsi="Arial" w:cs="Arial"/>
          <w:sz w:val="24"/>
          <w:szCs w:val="24"/>
          <w:lang w:val="cy-GB"/>
        </w:rPr>
        <w:t>Pwysleisiwyd pwysigrwydd hyfforddiant o ansawdd uchel er mwyn cefnogi’r plant fel unigolion, cefnoga Erthygl 28 hyn (Comisiynydd Plant Cymru, Dim Dyddiad). Serch hynny dywed Nantwich News (2022) bod plant ddim yn cael cyfleoedd cyfartal o fewn ysgolion, sydd yn mynd yn erbyn y polisi gan Gomisiynydd Plant (Dim Dyddiad). Awgryma’r erthygl bod plant o deuluoedd lleiafrifol yn cael llai o gyfleodd, oherwydd bod nifer o blant yn y dosbarthiadau llawer yn fwy ac o ganlyniad i ddiffyg hyfforddiant defnyddiol gan ymarferwyr.</w:t>
      </w:r>
      <w:r w:rsidR="002168BD">
        <w:rPr>
          <w:rFonts w:ascii="Arial" w:hAnsi="Arial" w:cs="Arial"/>
          <w:sz w:val="24"/>
          <w:szCs w:val="24"/>
          <w:lang w:val="cy-GB"/>
        </w:rPr>
        <w:t xml:space="preserve"> </w:t>
      </w:r>
    </w:p>
    <w:p w14:paraId="155DAAA7" w14:textId="722E9FE7" w:rsidR="001A1FDA" w:rsidRDefault="00791C68" w:rsidP="002168BD">
      <w:pPr>
        <w:spacing w:line="360" w:lineRule="auto"/>
        <w:jc w:val="both"/>
        <w:rPr>
          <w:rFonts w:ascii="Arial" w:hAnsi="Arial" w:cs="Arial"/>
          <w:sz w:val="24"/>
          <w:szCs w:val="24"/>
          <w:lang w:val="cy-GB"/>
        </w:rPr>
      </w:pPr>
      <w:r w:rsidRPr="00791C68">
        <w:rPr>
          <w:rFonts w:ascii="Arial" w:hAnsi="Arial" w:cs="Arial"/>
          <w:sz w:val="24"/>
          <w:szCs w:val="24"/>
          <w:lang w:val="cy-GB"/>
        </w:rPr>
        <w:t>Noda’r polisi fod angen i ymarferwyr weithio gyda’r teuluoedd a'r gymdeithas eang er mwyn sicrhau nad yw’r plant yn mynd i ddioddef o wahaniaethu. Pwysleisiwyd pwysigrwydd bod lleoliadau yn creu dulliau gwrth-hiliol, gwrth-rwyaiethol a gwrth-alluaethol, awgryma gallant wneud hyn trwy ddathlu amrywiaeth a dathlu gwyliau o gefndiroedd gwahanol er mwyn i bawb teimlo fel rhan o’r gymuned (Comisiynydd Cymru, Dim Dyddiad). Fodd bynnag, o fewn nifer o leoliadau ar draws Cymru mae diffyg hyfforddiant a chyllid yn broblem enfawr, sy’n achosi rhwystrau wrth ystyried gwahaniaethu. Dywed y polisi hefyd y pwysigrwydd o atal gwahaniaethu o ganlyniad i dlodi</w:t>
      </w:r>
      <w:r w:rsidR="002265E0">
        <w:rPr>
          <w:rFonts w:ascii="Arial" w:hAnsi="Arial" w:cs="Arial"/>
          <w:sz w:val="24"/>
          <w:szCs w:val="24"/>
          <w:lang w:val="cy-GB"/>
        </w:rPr>
        <w:t xml:space="preserve">. Pwysleisiwyd </w:t>
      </w:r>
      <w:r w:rsidR="001956D9">
        <w:rPr>
          <w:rFonts w:ascii="Arial" w:hAnsi="Arial" w:cs="Arial"/>
          <w:sz w:val="24"/>
          <w:szCs w:val="24"/>
          <w:lang w:val="cy-GB"/>
        </w:rPr>
        <w:t xml:space="preserve">Lee </w:t>
      </w:r>
      <w:r w:rsidR="001956D9">
        <w:rPr>
          <w:rFonts w:ascii="Arial" w:hAnsi="Arial" w:cs="Arial"/>
          <w:i/>
          <w:iCs/>
          <w:sz w:val="24"/>
          <w:szCs w:val="24"/>
          <w:lang w:val="cy-GB"/>
        </w:rPr>
        <w:t xml:space="preserve">et al. </w:t>
      </w:r>
      <w:r w:rsidR="002265E0">
        <w:rPr>
          <w:rFonts w:ascii="Arial" w:hAnsi="Arial" w:cs="Arial"/>
          <w:sz w:val="24"/>
          <w:szCs w:val="24"/>
          <w:lang w:val="cy-GB"/>
        </w:rPr>
        <w:t>(</w:t>
      </w:r>
      <w:r w:rsidR="001956D9">
        <w:rPr>
          <w:rFonts w:ascii="Arial" w:hAnsi="Arial" w:cs="Arial"/>
          <w:sz w:val="24"/>
          <w:szCs w:val="24"/>
          <w:lang w:val="cy-GB"/>
        </w:rPr>
        <w:t>2018</w:t>
      </w:r>
      <w:r w:rsidR="002265E0">
        <w:rPr>
          <w:rFonts w:ascii="Arial" w:hAnsi="Arial" w:cs="Arial"/>
          <w:sz w:val="24"/>
          <w:szCs w:val="24"/>
          <w:lang w:val="cy-GB"/>
        </w:rPr>
        <w:t xml:space="preserve">) </w:t>
      </w:r>
      <w:r w:rsidRPr="00791C68">
        <w:rPr>
          <w:rFonts w:ascii="Arial" w:hAnsi="Arial" w:cs="Arial"/>
          <w:sz w:val="24"/>
          <w:szCs w:val="24"/>
          <w:lang w:val="cy-GB"/>
        </w:rPr>
        <w:t xml:space="preserve">y pwysigrwydd o gefnogi plant sy’n cael eu magu o fewn tlodi, gan annog cymorth a chefnogaeth iddyn nhw a’u teuluoedd. Awgryma bod tlodi yn gallu effeithio plant mewn nifer o ffyrdd, megis problemau corfforol, seicolegol ac ymddygiadol. Awgryma gall athrawon cynnig cyfleoedd i deuluoedd i ryngweithio, sicrhau cefnogaeth gadarnhaol a monitro sefyllfaoedd (Lee, et al. 2018). Mae Llywodraeth Cymru (2021) yn ceisio sicrhau bod awdurdodau yn pwysleisio hyn gan ddilyn y Ddeddf Cydraddoldeb 2010, gan gynnwys y Ddyletswydd Economaidd-gymdeithasol, pwrpas hyn yw sicrhau dyfodol mwy cyfartal am Gymry. Yn unol â </w:t>
      </w:r>
      <w:r w:rsidRPr="00791C68">
        <w:rPr>
          <w:rFonts w:ascii="Arial" w:hAnsi="Arial" w:cs="Arial"/>
          <w:sz w:val="24"/>
          <w:szCs w:val="24"/>
          <w:lang w:val="cy-GB"/>
        </w:rPr>
        <w:lastRenderedPageBreak/>
        <w:t xml:space="preserve">hynny mae theori </w:t>
      </w:r>
      <w:r w:rsidR="00C743A8">
        <w:rPr>
          <w:rFonts w:ascii="Arial" w:hAnsi="Arial" w:cs="Arial"/>
          <w:sz w:val="24"/>
          <w:szCs w:val="24"/>
          <w:lang w:val="cy-GB"/>
        </w:rPr>
        <w:t xml:space="preserve">Brofenbrenner (1977) </w:t>
      </w:r>
      <w:r w:rsidRPr="00791C68">
        <w:rPr>
          <w:rFonts w:ascii="Arial" w:hAnsi="Arial" w:cs="Arial"/>
          <w:sz w:val="24"/>
          <w:szCs w:val="24"/>
          <w:lang w:val="cy-GB"/>
        </w:rPr>
        <w:t>yn pwysleisio bod polisïau ar lefel macro yn cael effaith positif ar lefel micro, felly o fewn y sefyllfa yma mae’n pwysleisio bod hyfforddiant a chyllid yn angenrheidiol er mwyn i’r polisi macro gweithio. Er mwyn cefnogi yr argymhell</w:t>
      </w:r>
      <w:r w:rsidR="004C5709">
        <w:rPr>
          <w:rFonts w:ascii="Arial" w:hAnsi="Arial" w:cs="Arial"/>
          <w:sz w:val="24"/>
          <w:szCs w:val="24"/>
          <w:lang w:val="cy-GB"/>
        </w:rPr>
        <w:t>i</w:t>
      </w:r>
      <w:r w:rsidRPr="00791C68">
        <w:rPr>
          <w:rFonts w:ascii="Arial" w:hAnsi="Arial" w:cs="Arial"/>
          <w:sz w:val="24"/>
          <w:szCs w:val="24"/>
          <w:lang w:val="cy-GB"/>
        </w:rPr>
        <w:t>ant yma mae angen cyllid, ond yn anffodus mae gan y Llywodraeth problem diffyg cyllid, dywed Llywodraeth Cymru (2022) bod cyllid am ysgolion yn fryn o ganlyniad i gynnydd y nifer o fyfyrwyr, hyfforddiant a'r galw am fwy o arian. O ganlyniad i hyn, bydd ceisio creu polisïau newydd o fewn lleoliadau yn galed am fod angen cyllid i achosi newid. Fodd bynnag, mae Llywodraeth Cymru (2022) yn cynnig hyfforddiant gwrth-hiliol er mwyn gallu cefnogi'r cwricwlwm newydd, bydd hyn yn rhoi cyfleoedd i fyfiwyr dysgu am gefndiroedd eraill, gan alluogi iddynt i greu Cymru Wrth-hiliol.</w:t>
      </w:r>
      <w:r w:rsidR="00FD6586">
        <w:rPr>
          <w:rFonts w:ascii="Arial" w:hAnsi="Arial" w:cs="Arial"/>
          <w:sz w:val="24"/>
          <w:szCs w:val="24"/>
          <w:lang w:val="cy-GB"/>
        </w:rPr>
        <w:t xml:space="preserve"> Mynna Wigeand a Cifuentes (2018) f</w:t>
      </w:r>
      <w:r w:rsidR="0010309D" w:rsidRPr="0010309D">
        <w:rPr>
          <w:rFonts w:ascii="Arial" w:hAnsi="Arial" w:cs="Arial"/>
          <w:sz w:val="24"/>
          <w:szCs w:val="24"/>
          <w:lang w:val="cy-GB"/>
        </w:rPr>
        <w:t>od hiliaeth yn broblem fawr o fewn ysgolion, gan gynnwys nifer yn delio efo materion yn ddyddiol gan blant, athrawon a rhieni eraill.</w:t>
      </w:r>
      <w:r w:rsidR="003A67E9">
        <w:rPr>
          <w:rFonts w:ascii="Arial" w:hAnsi="Arial" w:cs="Arial"/>
          <w:sz w:val="24"/>
          <w:szCs w:val="24"/>
          <w:lang w:val="cy-GB"/>
        </w:rPr>
        <w:t xml:space="preserve"> </w:t>
      </w:r>
      <w:r w:rsidR="003A67E9" w:rsidRPr="003A67E9">
        <w:rPr>
          <w:rFonts w:ascii="Arial" w:hAnsi="Arial" w:cs="Arial"/>
          <w:sz w:val="24"/>
          <w:szCs w:val="24"/>
          <w:lang w:val="cy-GB"/>
        </w:rPr>
        <w:t>Yn anffodus mae rhai staff a rhieni yn mynd i gael meddylfryd hiliol neu wahaniaethu wrth ystyried Anghenion Dysgu Ychwanegol, a ni fyddent am gyngor neu sesiynau addysgiadol er mwyn newid y ffordd.</w:t>
      </w:r>
    </w:p>
    <w:p w14:paraId="00E4BEE0" w14:textId="16CB19FE" w:rsidR="006A4BCF" w:rsidRDefault="006A4BCF" w:rsidP="002168BD">
      <w:pPr>
        <w:spacing w:line="360" w:lineRule="auto"/>
        <w:jc w:val="both"/>
        <w:rPr>
          <w:rFonts w:ascii="Arial" w:hAnsi="Arial" w:cs="Arial"/>
          <w:sz w:val="24"/>
          <w:szCs w:val="24"/>
          <w:lang w:val="cy-GB"/>
        </w:rPr>
      </w:pPr>
      <w:r>
        <w:rPr>
          <w:rFonts w:ascii="Arial" w:hAnsi="Arial" w:cs="Arial"/>
          <w:sz w:val="24"/>
          <w:szCs w:val="24"/>
          <w:lang w:val="cy-GB"/>
        </w:rPr>
        <w:t>Pwyslesiwyd yr adran ‘Cydraddodleb a dim gwahnaiethu’ y pwysigrwydd o sicrhau lleoliad gwrthfwlio, sydd yn cel eu cefnnogi gan dogfen wrth Llywodraeth Cymru (2019) sy’n pwyslesio hawliau, parch a chydraddodleb. Wedyn rhaid ystyried bod yr Llywodraeth wedi defnyddio’r gair ‘dylai’</w:t>
      </w:r>
      <w:r w:rsidR="00F535BE">
        <w:rPr>
          <w:rFonts w:ascii="Arial" w:hAnsi="Arial" w:cs="Arial"/>
          <w:sz w:val="24"/>
          <w:szCs w:val="24"/>
          <w:lang w:val="cy-GB"/>
        </w:rPr>
        <w:t xml:space="preserve">, wrth ystyried nad yw’n annog pob lleoliad i ddilyn yr argymhelliad, dylent ddefndyddio gair mwy perswadol er mwyn sicrhau tegwch ar ddraws lleoliadau Cymru. </w:t>
      </w:r>
      <w:r>
        <w:rPr>
          <w:rFonts w:ascii="Arial" w:hAnsi="Arial" w:cs="Arial"/>
          <w:sz w:val="24"/>
          <w:szCs w:val="24"/>
          <w:lang w:val="cy-GB"/>
        </w:rPr>
        <w:t xml:space="preserve"> </w:t>
      </w:r>
    </w:p>
    <w:p w14:paraId="5D5F98DC" w14:textId="77777777" w:rsidR="00683F0B" w:rsidRDefault="00683F0B" w:rsidP="002168BD">
      <w:pPr>
        <w:spacing w:line="360" w:lineRule="auto"/>
        <w:jc w:val="both"/>
        <w:rPr>
          <w:rFonts w:ascii="Arial" w:hAnsi="Arial" w:cs="Arial"/>
          <w:sz w:val="24"/>
          <w:szCs w:val="24"/>
          <w:lang w:val="cy-GB"/>
        </w:rPr>
      </w:pPr>
      <w:r w:rsidRPr="00683F0B">
        <w:rPr>
          <w:rFonts w:ascii="Arial" w:hAnsi="Arial" w:cs="Arial"/>
          <w:sz w:val="24"/>
          <w:szCs w:val="24"/>
          <w:lang w:val="cy-GB"/>
        </w:rPr>
        <w:t xml:space="preserve">Wedyn, rhaid ystyried rhan ‘Grymuso Plant’, pwysleisiwyd pwysigrwydd adnabod hawliau a dysgu sgiliau er mwyn gallu manteisio ar yr hawliau. O fewn y rhan yma mae nifer o argymhellion i wella hawliau plant gan gynnwys annog plant i ‘codi llais am eu barn a’u profiadau’, sef pwrpas Comisiynydd Plant Cymru (Dim Dyddiad). Yn ôl Littlechild (2000) mae gan bob plentyn yr hawl i gael eu clywed, gan gynnwys y gyfraith, polisi ac ymarfer yng Nghymru a Lloegr, sydd yn cael eu cefnogi gan y Ddeddf Hawliau Dynol 1998. Pwysleisia Kimberly (2015) pwysigrwydd rhoi llais i blant, gan ystyried eich bod yn rhoi cyfleoedd iddynt i ddangos eu barn, dewis, teimladau ac emosiynau, er mwyn sicrhau eu bod yn teimlo yn bwysig ac fel eu bod yn cael eu gwerthfawrogi. Serch hynny, nad yw pob ymarferwr y Blynyddoedd Cynnar yn caniatáu i glywed plentyn, yn anffodus maent yn penderfynu peidio gwrando ar beth sydd angen, sydd yn mynd yn erbyn y polisi ‘Gweithredu Hawliau’ (Dim Dyddiad). </w:t>
      </w:r>
    </w:p>
    <w:p w14:paraId="047BD43B" w14:textId="77777777" w:rsidR="00683F0B" w:rsidRDefault="00683F0B" w:rsidP="002168BD">
      <w:pPr>
        <w:spacing w:line="360" w:lineRule="auto"/>
        <w:jc w:val="both"/>
        <w:rPr>
          <w:rFonts w:ascii="Arial" w:hAnsi="Arial" w:cs="Arial"/>
          <w:sz w:val="24"/>
          <w:szCs w:val="24"/>
          <w:lang w:val="cy-GB"/>
        </w:rPr>
      </w:pPr>
      <w:r w:rsidRPr="00683F0B">
        <w:rPr>
          <w:rFonts w:ascii="Arial" w:hAnsi="Arial" w:cs="Arial"/>
          <w:sz w:val="24"/>
          <w:szCs w:val="24"/>
          <w:lang w:val="cy-GB"/>
        </w:rPr>
        <w:lastRenderedPageBreak/>
        <w:t xml:space="preserve">Wrth ystyried grymuso plant, erbyn hyn mae’n cael eu haddysgu o fewn y Cwricwlwm Newydd i Gymru (2022), mi fydd plant yn adnabod eu hawliau wrth astudio'r fframwaith ‘Y Dyniaethau’ a ‘Iechyd a Lles’, gan wneud gweithgareddau a hyrwyddo beth yw eu hawliau, gan annog i wneud penderfyniadau. Pwysleisiwyd Llywodraeth Cymru (2022) y pwysigrwydd o ymarferwyr yn derbyn hyfforddiant i ddarparai dysgu am beth yw hawliau dynol a sut i ymateb, fodd bynnag mae angen i gost yr hyfforddiant i ddod o gyllid yr ysgolion sy’n fryn (Llywodraeth Cymru, 2022). </w:t>
      </w:r>
    </w:p>
    <w:p w14:paraId="57767FA8" w14:textId="77777777" w:rsidR="002B3BDC" w:rsidRDefault="00683F0B" w:rsidP="004C5709">
      <w:pPr>
        <w:spacing w:line="360" w:lineRule="auto"/>
        <w:jc w:val="both"/>
        <w:rPr>
          <w:rFonts w:ascii="Arial" w:hAnsi="Arial" w:cs="Arial"/>
          <w:sz w:val="24"/>
          <w:szCs w:val="24"/>
          <w:lang w:val="cy-GB"/>
        </w:rPr>
      </w:pPr>
      <w:r w:rsidRPr="00683F0B">
        <w:rPr>
          <w:rFonts w:ascii="Arial" w:hAnsi="Arial" w:cs="Arial"/>
          <w:sz w:val="24"/>
          <w:szCs w:val="24"/>
          <w:lang w:val="cy-GB"/>
        </w:rPr>
        <w:t xml:space="preserve">Yn dilyn dywed y polisi gan Gomisiynydd Plant Cymru (Dim Dyddiad) mae’n angenrheidiol bod angen defnyddio ‘iaith ddealladwy’ wrth siarad a chyfathrebu efo plant a phobl ifanc. Fodd bynnag, nad yw hyn yn bosibl ar gyfer pob unigolyn, wrth adnabod y nifer o fewnfudwyr yn godi, a phlant gydag anghenion dysgu ychwanegol. Yn ôl y Llywodraeth (2021) mae’n bwysig sicrhau bod plant yn gallu cyfathrebu yn syml, gan gynnwys; braille, iaith arwyddion a makaton, er mwyn sicrhau tegwch, cyfiawnder a hawliau i bob un, gan ystyried Erthygl 3 (Comisiynydd Plant Cymru, Dim Dyddiad). Pwysleisiwyd Affect (Dim Dyddiad) pwysigrwydd o ‘lais’ y plentyn, gan ychwanegu bod defnyddio cyfieithydd yn hynod o ddefnyddiol wrth adnabod plant sydd methu siarad Cymraeg a Saesneg fel iaith gyntaf, er mwyn sicrhau eu bod yn teimlo fel rhan o’r gymuned ac fel bod eu llai a’u barn yn cyfri, gan ystyried Erthygl 12 (Comisiynydd Plant Cymru Dim Dyddiad). Dywed hefyd y pwysigrwydd o allu cyfathrebu gyda’r teuluoedd hefyd, gan wneud yn siŵr eu bod nhw yn adnabod beth sydd yn digwydd ac adnabod eu hawliau nhw a'u plant. Cefnoga theori Bronfenbrenner (1977) hyn, gan ystyried y macro system, sef yr ysgol ac y polisïau, yn cael effaith ar y micro system, sef y plentyn yn uniongyrchol. Felly, os nad yw’r macro system yn cefnogi pob micro system ni fydd hyn yn caniatáu lle ar gyfer pob hawl gan Gomisiynydd Plant Cymru (Dim Dyddiad). </w:t>
      </w:r>
      <w:r w:rsidR="00830CD2" w:rsidRPr="00830CD2">
        <w:rPr>
          <w:rFonts w:ascii="Arial" w:hAnsi="Arial" w:cs="Arial"/>
          <w:sz w:val="24"/>
          <w:szCs w:val="24"/>
          <w:lang w:val="cy-GB"/>
        </w:rPr>
        <w:t> </w:t>
      </w:r>
    </w:p>
    <w:p w14:paraId="26550EFD" w14:textId="77777777" w:rsidR="006D45F7" w:rsidRDefault="00033A9D" w:rsidP="004C5709">
      <w:pPr>
        <w:spacing w:line="360" w:lineRule="auto"/>
        <w:jc w:val="both"/>
        <w:rPr>
          <w:rFonts w:ascii="Arial" w:hAnsi="Arial" w:cs="Arial"/>
          <w:sz w:val="24"/>
          <w:szCs w:val="24"/>
          <w:lang w:val="cy-GB"/>
        </w:rPr>
      </w:pPr>
      <w:r w:rsidRPr="00033A9D">
        <w:rPr>
          <w:rFonts w:ascii="Arial" w:hAnsi="Arial" w:cs="Arial"/>
          <w:sz w:val="24"/>
          <w:szCs w:val="24"/>
          <w:lang w:val="cy-GB"/>
        </w:rPr>
        <w:t xml:space="preserve">Mae hyn i gyd yn tynnu at gasgliad bod y polisi ‘Gweithredu hawliau i holl blant Cymru’ (Comisiynydd Plant Cymru, Dim Dyddiad) yn caniatáu cydraddoldeb i holl blant Cymru, os yw’r argymhellion yn cael eu rhoi mewn i weithred, gan annog ymarferwyr y Blynyddoedd Cynnar i’w dillyn yn y modd gorau posibl. </w:t>
      </w:r>
    </w:p>
    <w:p w14:paraId="58FB6B54" w14:textId="77777777" w:rsidR="006D45F7" w:rsidRDefault="006D45F7">
      <w:pPr>
        <w:rPr>
          <w:rFonts w:ascii="Arial" w:hAnsi="Arial" w:cs="Arial"/>
          <w:sz w:val="24"/>
          <w:szCs w:val="24"/>
          <w:lang w:val="cy-GB"/>
        </w:rPr>
      </w:pPr>
      <w:r>
        <w:rPr>
          <w:rFonts w:ascii="Arial" w:hAnsi="Arial" w:cs="Arial"/>
          <w:sz w:val="24"/>
          <w:szCs w:val="24"/>
          <w:lang w:val="cy-GB"/>
        </w:rPr>
        <w:br w:type="page"/>
      </w:r>
    </w:p>
    <w:p w14:paraId="27D6CB0F" w14:textId="77777777" w:rsidR="006D45F7" w:rsidRDefault="006D45F7" w:rsidP="004C5709">
      <w:pPr>
        <w:spacing w:line="360" w:lineRule="auto"/>
        <w:jc w:val="both"/>
        <w:rPr>
          <w:rFonts w:ascii="Arial" w:hAnsi="Arial" w:cs="Arial"/>
          <w:b/>
          <w:bCs/>
          <w:sz w:val="24"/>
          <w:szCs w:val="24"/>
          <w:lang w:val="cy-GB"/>
        </w:rPr>
      </w:pPr>
      <w:r>
        <w:rPr>
          <w:rFonts w:ascii="Arial" w:hAnsi="Arial" w:cs="Arial"/>
          <w:b/>
          <w:bCs/>
          <w:sz w:val="24"/>
          <w:szCs w:val="24"/>
          <w:lang w:val="cy-GB"/>
        </w:rPr>
        <w:lastRenderedPageBreak/>
        <w:t>Rhan 3</w:t>
      </w:r>
    </w:p>
    <w:p w14:paraId="792B0FE0" w14:textId="37BE4A3E" w:rsidR="00D30024" w:rsidRDefault="0010602F" w:rsidP="004C5709">
      <w:pPr>
        <w:spacing w:line="360" w:lineRule="auto"/>
        <w:jc w:val="both"/>
        <w:rPr>
          <w:rFonts w:ascii="Arial" w:hAnsi="Arial" w:cs="Arial"/>
          <w:sz w:val="24"/>
          <w:szCs w:val="24"/>
          <w:lang w:val="cy-GB"/>
        </w:rPr>
      </w:pPr>
      <w:r w:rsidRPr="0010602F">
        <w:rPr>
          <w:rFonts w:ascii="Arial" w:hAnsi="Arial" w:cs="Arial"/>
          <w:sz w:val="24"/>
          <w:szCs w:val="24"/>
          <w:lang w:val="cy-GB"/>
        </w:rPr>
        <w:t xml:space="preserve">Wrth ystyried bywydau plant Cymry, mae nifer o ffactorau cymdeithasegol yn gallu cael effaith negyddol arnynt. Gall y ffactorau amrywio o dlodi, anghenion dysgu ychwanegol neu iechyd meddwl. I ddechrau, bydd y rhan yma yn sôn am effaith tlodi ar blant. Dywed Evans (2019) bod 29% o blant yn byw mewn tlodi yng Nghymru, pwysleisia bod y Llywodraeth wedi methu cyrraedd eu nod o wella tlodi erbyn 2020, ac mae’r broblem wedi gwaethygu yn unig. Cytuna Action For Children (2022) gyda hyn, wrth ychwanegu bod 3,900,000 o blant yn byw yn tlodi yn y Deyrnas Unedig, ond Cymru yw’r gwald efo’r canran uchaf o dlodi. </w:t>
      </w:r>
      <w:r w:rsidR="00D30024" w:rsidRPr="00D30024">
        <w:rPr>
          <w:rFonts w:ascii="Arial" w:hAnsi="Arial" w:cs="Arial"/>
          <w:sz w:val="24"/>
          <w:szCs w:val="24"/>
          <w:lang w:val="cy-GB"/>
        </w:rPr>
        <w:t>Dywed bod nifer o blant yn mynd heb dŵr a bwyd, sydd yn mynd yn erbyn Hawliau Plant gan Gomisiynydd Plant Cymru (Dim Dyddiad), wrth ystyried Erthygl 24 a 27, sef mae gan blant yr hawl i ddŵr glan a bwyd o safon uchel. Ond, yn anffodus mae nifer o blant yn mynd heb.  </w:t>
      </w:r>
    </w:p>
    <w:p w14:paraId="195B84A0" w14:textId="68CAEE3F" w:rsidR="00D30024" w:rsidRDefault="00D30024" w:rsidP="004C5709">
      <w:pPr>
        <w:spacing w:line="360" w:lineRule="auto"/>
        <w:jc w:val="both"/>
        <w:rPr>
          <w:rFonts w:ascii="Arial" w:hAnsi="Arial" w:cs="Arial"/>
          <w:sz w:val="24"/>
          <w:szCs w:val="24"/>
          <w:lang w:val="cy-GB"/>
        </w:rPr>
      </w:pPr>
      <w:r>
        <w:rPr>
          <w:rFonts w:ascii="Arial" w:hAnsi="Arial" w:cs="Arial"/>
          <w:sz w:val="24"/>
          <w:szCs w:val="24"/>
          <w:lang w:val="cy-GB"/>
        </w:rPr>
        <w:t>Dywed Servaas van der Berg (2008) bod yna cysylltiad rhwng tlodi a datblygiad arafach o fewn addysg, pwysleisiwyd os yw plentyn yn dod o deulu tlawd fe gall hyn cael dylanwad negyddol ar eu dyfodol. Dywed hefyd bod cysylltiad rhwng tlodi a ffactorau ymddygiadol plant yn y Blynyddoedd Cynnar.</w:t>
      </w:r>
    </w:p>
    <w:p w14:paraId="456FBA80" w14:textId="77777777" w:rsidR="00175672" w:rsidRDefault="00EA10D7" w:rsidP="00EA10D7">
      <w:pPr>
        <w:spacing w:line="360" w:lineRule="auto"/>
        <w:jc w:val="both"/>
        <w:rPr>
          <w:rFonts w:ascii="Arial" w:hAnsi="Arial" w:cs="Arial"/>
          <w:sz w:val="24"/>
          <w:szCs w:val="24"/>
          <w:lang w:val="cy-GB"/>
        </w:rPr>
      </w:pPr>
      <w:r w:rsidRPr="00EA10D7">
        <w:rPr>
          <w:rFonts w:ascii="Arial" w:hAnsi="Arial" w:cs="Arial"/>
          <w:sz w:val="24"/>
          <w:szCs w:val="24"/>
          <w:lang w:val="cy-GB"/>
        </w:rPr>
        <w:t xml:space="preserve">Fe all tlodi arwain at Adverse Childhood Experiences (ACE’s) sydd yn gallu cael dylanwad gydol oes ar blant. Soniwyd Morris et al. (2018) am y cysylltiad agos rhwng tlodi a chamdriniaeth ac esgeulustod. Cytuna’r NSPCC (2015) gyda hyn, gan adnabod bod plant o deuluoedd difreintiedig yn debygol o gael cysylltiad i gamdriniaeth. Pwysleisia Morris et al. (2018) bod iechyd corfforol, iechyd meddyliol a lefel isel o addysg a thlodi i gyd yn gysylltiedig ag yn cael effaith ar ei gilydd. Awgryma Morris et al. (2018) bod tlodi yn mynd i gael effaith negyddol ar fywydau plant yn y dyfodol, ac o ganlyniad mae angen ymateb mewn modd holistaidd er mwyn eu cefnogi yn y modd gorau. </w:t>
      </w:r>
    </w:p>
    <w:p w14:paraId="68B418B7" w14:textId="77777777" w:rsidR="007470EA" w:rsidRDefault="007470EA" w:rsidP="00EA10D7">
      <w:pPr>
        <w:spacing w:line="360" w:lineRule="auto"/>
        <w:jc w:val="both"/>
        <w:rPr>
          <w:rFonts w:ascii="Arial" w:hAnsi="Arial" w:cs="Arial"/>
          <w:sz w:val="24"/>
          <w:szCs w:val="24"/>
          <w:lang w:val="cy-GB"/>
        </w:rPr>
      </w:pPr>
      <w:r w:rsidRPr="007470EA">
        <w:rPr>
          <w:rFonts w:ascii="Arial" w:hAnsi="Arial" w:cs="Arial"/>
          <w:sz w:val="24"/>
          <w:szCs w:val="24"/>
          <w:lang w:val="cy-GB"/>
        </w:rPr>
        <w:t xml:space="preserve">Mae Llywodraeth Cymru wedi bod yn gweithio ar y cyd gydag asiantaethau gwahanol er mwyn ceisio gwella tlodi yng Nghymru. Pwysleisia'r NSPCC (2015) hyn, gan ychwanegu eu bod yn cefnogi Llywodraeth Cymru wrth ddelio efo tlodi, gan esbonio bod y Llywodraeth wedi ail-edrych ar raglenni ‘Communities First’. Dywed bod y Llywodraeth wedi dybli'r nifer o blant sy’n gallu mynd trwy ‘Dechrau’n Deg’, gan gynnwys; cymorth i’r teuluoedd, ymwelydd iechyd, a mwy o lefydd o fewn meithrinfeydd. Ychwanega bod y Llywodraeth yn camu mewn i’r cyfeiriad cywir wrth </w:t>
      </w:r>
      <w:r w:rsidRPr="007470EA">
        <w:rPr>
          <w:rFonts w:ascii="Arial" w:hAnsi="Arial" w:cs="Arial"/>
          <w:sz w:val="24"/>
          <w:szCs w:val="24"/>
          <w:lang w:val="cy-GB"/>
        </w:rPr>
        <w:lastRenderedPageBreak/>
        <w:t xml:space="preserve">edrych ar Families First, Intensive Family Support a Teams Around the Family (NSPCC, 2015). Yn ôl Llywodraeth Cymru (2015) eu bwriad oedd rhoi strategaethau mewn lle, er mwyn cefnogi a gwella bywydau plant sy’n byw mewn tlodi, gan ystyried ‘The 2010 Children and Families Wales’. Bwriad y strategaeth oedd delio efo’r mater erbyn 2020, ond fel nodwyd methodd. </w:t>
      </w:r>
    </w:p>
    <w:p w14:paraId="690E8DFE" w14:textId="77777777" w:rsidR="007470EA" w:rsidRDefault="007470EA" w:rsidP="00EA10D7">
      <w:pPr>
        <w:spacing w:line="360" w:lineRule="auto"/>
        <w:jc w:val="both"/>
        <w:rPr>
          <w:rFonts w:ascii="Arial" w:hAnsi="Arial" w:cs="Arial"/>
          <w:sz w:val="24"/>
          <w:szCs w:val="24"/>
          <w:lang w:val="cy-GB"/>
        </w:rPr>
      </w:pPr>
      <w:r w:rsidRPr="007470EA">
        <w:rPr>
          <w:rFonts w:ascii="Arial" w:hAnsi="Arial" w:cs="Arial"/>
          <w:sz w:val="24"/>
          <w:szCs w:val="24"/>
          <w:lang w:val="cy-GB"/>
        </w:rPr>
        <w:t xml:space="preserve">Serch hynny, mae Llywodraeth Cymru yn ceisio gwneud gwahaniaeth gan greu ymyriadau gwahanol gan gynnwys Dechrau’n Deg (Llywodraeth Cymru 2019). Pwysleisia Llywodraeth Cymru (2019) bod Dechrau’n Deg yn targedu plant 2-3 mlwydd oed, sydd yn byw o fewn ardaloedd difreintiedig, ond mae rhwystr wrth ystyried y cod-post. Mae Dechrau’n Deg yn cynnig gwasanaethau gwahanol er mwyn cefnogi’r teuluoedd gan gynnwys yr ymwelydd iechyd a thrwy sesiynau megis chwarae, darllen a thylino. </w:t>
      </w:r>
    </w:p>
    <w:p w14:paraId="79B158D8" w14:textId="77777777" w:rsidR="007470EA" w:rsidRDefault="007470EA" w:rsidP="00EA10D7">
      <w:pPr>
        <w:spacing w:line="360" w:lineRule="auto"/>
        <w:jc w:val="both"/>
        <w:rPr>
          <w:rFonts w:ascii="Arial" w:hAnsi="Arial" w:cs="Arial"/>
          <w:sz w:val="24"/>
          <w:szCs w:val="24"/>
          <w:lang w:val="cy-GB"/>
        </w:rPr>
      </w:pPr>
      <w:r w:rsidRPr="007470EA">
        <w:rPr>
          <w:rFonts w:ascii="Arial" w:hAnsi="Arial" w:cs="Arial"/>
          <w:sz w:val="24"/>
          <w:szCs w:val="24"/>
          <w:lang w:val="cy-GB"/>
        </w:rPr>
        <w:t xml:space="preserve">Fodd bynnag, rhaid ystyried bod Dechrau’n Deg yn targedu grŵp bach o bobl, ac nid pawb, sy’n achosi annhegwch. Yn anffodus mae Dechrau’n Deg yn ffocysu ar cod-post, felly mae nifer o blant a theuluoedd yn colli allan (Llywodraeth Cymru 2019). Awgryma Llywodraeth Cymru (2017) bod datblygiad plant o fewn deuluoedd difreintiedig yn gyflymach wrth ystyried plant o deuluoedd llai difreintiedig, o ganlyniad i gefnogaeth gan Ddechrau’n Deg. Pwysleisiwyd bod pob plentyn yn derbyn £2100 yn flynyddol. Pwysleisia BBC News (2018) bod 2/3 o deuluoedd yn byw mewn tlodi ond tu allan i’r ardaloedd a chytunwyd gan Ddechrau’n Deg. </w:t>
      </w:r>
    </w:p>
    <w:p w14:paraId="578EA5D0" w14:textId="58E4F0AB" w:rsidR="007470EA" w:rsidRDefault="007470EA" w:rsidP="00EA10D7">
      <w:pPr>
        <w:spacing w:line="360" w:lineRule="auto"/>
        <w:jc w:val="both"/>
        <w:rPr>
          <w:rFonts w:ascii="Arial" w:hAnsi="Arial" w:cs="Arial"/>
          <w:sz w:val="24"/>
          <w:szCs w:val="24"/>
          <w:lang w:val="cy-GB"/>
        </w:rPr>
      </w:pPr>
      <w:r w:rsidRPr="007470EA">
        <w:rPr>
          <w:rFonts w:ascii="Arial" w:hAnsi="Arial" w:cs="Arial"/>
          <w:sz w:val="24"/>
          <w:szCs w:val="24"/>
          <w:lang w:val="cy-GB"/>
        </w:rPr>
        <w:t>Ymyriad gwahanol sydd gan Lywodraeth Cymru (2022) yw cinio am ddim i blant o deuluoedd tlawd. Os mae teuluoedd yn ennill llai na £16,190 mae ganddynt yr hawl i fwyd am ddim. Ychwanega bod rhai teuluoedd yn gallu derbyn bwyd am ddim yn ystod y gwyliau, hyd at 2023 oherwydd y pwysau sydd ar deuluoedd yn ariannol heddiw, gan ystyried yr argyfwng costau. Dywed Llywodraeth Cymru (2022) bod pob plentyn yng Nghymru yn mynd i gael bwyd am ddim erbyn 2024, oherwydd maent yn adnabod bod y pwysau ar deuluoedd yn uchel. Wrth wneud hyn bydd pob plentyn y  cael pryd o fwyd a safon uchel, gan sicrhau bod neb yn mynd heb. Pwysleisia hyn Hawl 27 o Hawliau Plant gan CCUHP (Dim Dyddiad).</w:t>
      </w:r>
    </w:p>
    <w:p w14:paraId="33D17AD5" w14:textId="429E821A" w:rsidR="00182357" w:rsidRDefault="00182357" w:rsidP="00EA10D7">
      <w:pPr>
        <w:spacing w:line="360" w:lineRule="auto"/>
        <w:jc w:val="both"/>
        <w:rPr>
          <w:rFonts w:ascii="Arial" w:hAnsi="Arial" w:cs="Arial"/>
          <w:sz w:val="24"/>
          <w:szCs w:val="24"/>
          <w:lang w:val="cy-GB"/>
        </w:rPr>
      </w:pPr>
      <w:r w:rsidRPr="00182357">
        <w:rPr>
          <w:rFonts w:ascii="Arial" w:hAnsi="Arial" w:cs="Arial"/>
          <w:sz w:val="24"/>
          <w:szCs w:val="24"/>
          <w:lang w:val="cy-GB"/>
        </w:rPr>
        <w:t xml:space="preserve">Fodd bynnag, dywed Comisiynydd Plant Cymru (Dim Dyddiad) bod nifer o deuluoedd yn cwympo tu allan i’r cod-post er mwyn cael bwyd am ddim, hyd yn oed nad ydynt yn gallu fforddio. Dywed nifer o deuluoedd nad oeddynt yn </w:t>
      </w:r>
      <w:r w:rsidR="00CB18B4">
        <w:rPr>
          <w:rFonts w:ascii="Arial" w:hAnsi="Arial" w:cs="Arial"/>
          <w:sz w:val="24"/>
          <w:szCs w:val="24"/>
          <w:lang w:val="cy-GB"/>
        </w:rPr>
        <w:t>gallu</w:t>
      </w:r>
      <w:r w:rsidRPr="00182357">
        <w:rPr>
          <w:rFonts w:ascii="Arial" w:hAnsi="Arial" w:cs="Arial"/>
          <w:sz w:val="24"/>
          <w:szCs w:val="24"/>
          <w:lang w:val="cy-GB"/>
        </w:rPr>
        <w:t xml:space="preserve"> rhoi bwyd </w:t>
      </w:r>
      <w:r w:rsidR="00CB18B4">
        <w:rPr>
          <w:rFonts w:ascii="Arial" w:hAnsi="Arial" w:cs="Arial"/>
          <w:sz w:val="24"/>
          <w:szCs w:val="24"/>
          <w:lang w:val="cy-GB"/>
        </w:rPr>
        <w:t>i’w</w:t>
      </w:r>
      <w:r w:rsidRPr="00182357">
        <w:rPr>
          <w:rFonts w:ascii="Arial" w:hAnsi="Arial" w:cs="Arial"/>
          <w:sz w:val="24"/>
          <w:szCs w:val="24"/>
          <w:lang w:val="cy-GB"/>
        </w:rPr>
        <w:t xml:space="preserve"> plant, sydd </w:t>
      </w:r>
      <w:r w:rsidRPr="00182357">
        <w:rPr>
          <w:rFonts w:ascii="Arial" w:hAnsi="Arial" w:cs="Arial"/>
          <w:sz w:val="24"/>
          <w:szCs w:val="24"/>
          <w:lang w:val="cy-GB"/>
        </w:rPr>
        <w:lastRenderedPageBreak/>
        <w:t>hefyd yn mynd a’i hawliau wrthynt, ychwanega'r rheswm dros hyn oedd y gost o dai heddiw, gan ystyried eu biliau a dyledion.</w:t>
      </w:r>
    </w:p>
    <w:p w14:paraId="57E30570" w14:textId="4DF10ECC" w:rsidR="007470EA" w:rsidRDefault="007470EA" w:rsidP="00EA10D7">
      <w:pPr>
        <w:spacing w:line="360" w:lineRule="auto"/>
        <w:jc w:val="both"/>
        <w:rPr>
          <w:rFonts w:ascii="Arial" w:hAnsi="Arial" w:cs="Arial"/>
          <w:sz w:val="24"/>
          <w:szCs w:val="24"/>
          <w:lang w:val="cy-GB"/>
        </w:rPr>
      </w:pPr>
      <w:r w:rsidRPr="007470EA">
        <w:rPr>
          <w:rFonts w:ascii="Arial" w:hAnsi="Arial" w:cs="Arial"/>
          <w:sz w:val="24"/>
          <w:szCs w:val="24"/>
          <w:lang w:val="cy-GB"/>
        </w:rPr>
        <w:t>Awgryma Llywodraeth Cymru (2015) bod nifer o strategaethau er mwyn ceisio sicrhau llai o dlodi i blant, gan gynnwys; annog teuluoedd i adnabod pa arian gallant dderbyn, sicrhau bod gofal plant o safon uchel, stopio tlodi bwyd a lleihau tlodi i deuluoedd sy’n gweithio. Pwysleisia pwysigrwydd ymyrraeth gynnar yn fywyd plant, er mwyn sicrhau cyfleoedd teg a chyfartal i bob unigolyn, fel pwysleisiwyd erthygl 3, sef sicrhau'r gorau ar gyfer pob plentyn CCUHP (Dim Dyddiad).</w:t>
      </w:r>
      <w:r w:rsidR="00366257">
        <w:rPr>
          <w:rFonts w:ascii="Arial" w:hAnsi="Arial" w:cs="Arial"/>
          <w:sz w:val="24"/>
          <w:szCs w:val="24"/>
          <w:lang w:val="cy-GB"/>
        </w:rPr>
        <w:t xml:space="preserve"> Pwysleisia Comisiynydd Plant Cymru (Dim Dyddiad) eu bod yn annog pobl i gymryd rhan mewn eu projectau, gan gynnyws yr ‘Resolve Project’. Sef; annog teuluoedd i ailgylchu eu hen dillad ysgol er mwyn sicrhau bod teuluoedd yn cael eu cefnogi gan yr cymuned a gan wnued yn siwr nad yw pletnyn yn teimlo yn wahanol i’w cyfoedion. </w:t>
      </w:r>
    </w:p>
    <w:p w14:paraId="1D198ABD" w14:textId="4F508773" w:rsidR="009247D6" w:rsidRDefault="007470EA" w:rsidP="00EA10D7">
      <w:pPr>
        <w:spacing w:line="360" w:lineRule="auto"/>
        <w:jc w:val="both"/>
        <w:rPr>
          <w:rFonts w:ascii="Arial" w:hAnsi="Arial" w:cs="Arial"/>
          <w:sz w:val="24"/>
          <w:szCs w:val="24"/>
          <w:lang w:val="cy-GB"/>
        </w:rPr>
      </w:pPr>
      <w:r w:rsidRPr="007470EA">
        <w:rPr>
          <w:rFonts w:ascii="Arial" w:hAnsi="Arial" w:cs="Arial"/>
          <w:sz w:val="24"/>
          <w:szCs w:val="24"/>
          <w:lang w:val="cy-GB"/>
        </w:rPr>
        <w:t>I gloi, mae 29% o blant Cymry yn byw mewn tlodi, gyda’r canran yn tyfu yn ddyddiol, diolch i’r broblem ariannol eleni. Fodd bynnag, mae yna nifer fawr o ymyriadau gan Lywodraeth Cymru er mwyn sicrhau cyfleoedd a thegwch i bawb, gan sicrhau bod pob plentyn yn byw mewn lle diogel ac yn cael dŵr a bwyd pob dydd. Er bod y Llywodraeth yn ceisio sicrhau tegwch mae nifer o elfennau yn rhwystro hyn rhag digwydd pob tro.</w:t>
      </w:r>
    </w:p>
    <w:p w14:paraId="3C16FE01" w14:textId="77777777" w:rsidR="009247D6" w:rsidRDefault="009247D6" w:rsidP="00EA10D7">
      <w:pPr>
        <w:spacing w:line="360" w:lineRule="auto"/>
        <w:jc w:val="both"/>
        <w:rPr>
          <w:rFonts w:ascii="Arial" w:hAnsi="Arial" w:cs="Arial"/>
          <w:sz w:val="24"/>
          <w:szCs w:val="24"/>
          <w:lang w:val="cy-GB"/>
        </w:rPr>
      </w:pPr>
    </w:p>
    <w:p w14:paraId="56987C8C" w14:textId="2930A7EA" w:rsidR="003A2A8B" w:rsidRPr="004C5709" w:rsidRDefault="00D30024" w:rsidP="00F6206C">
      <w:pPr>
        <w:spacing w:line="360" w:lineRule="auto"/>
        <w:jc w:val="both"/>
        <w:rPr>
          <w:rFonts w:ascii="Arial" w:hAnsi="Arial" w:cs="Arial"/>
          <w:sz w:val="24"/>
          <w:szCs w:val="24"/>
          <w:lang w:val="cy-GB"/>
        </w:rPr>
      </w:pPr>
      <w:r>
        <w:rPr>
          <w:rFonts w:ascii="Arial" w:hAnsi="Arial" w:cs="Arial"/>
          <w:sz w:val="24"/>
          <w:szCs w:val="24"/>
          <w:lang w:val="cy-GB"/>
        </w:rPr>
        <w:br w:type="page"/>
      </w:r>
    </w:p>
    <w:p w14:paraId="0E32ECDE" w14:textId="7F3396BF" w:rsidR="004E0B87" w:rsidRPr="001806DC" w:rsidRDefault="00FB0FCA" w:rsidP="003A2A8B">
      <w:pPr>
        <w:jc w:val="both"/>
        <w:rPr>
          <w:rFonts w:ascii="Arial" w:hAnsi="Arial" w:cs="Arial"/>
          <w:b/>
          <w:bCs/>
          <w:sz w:val="24"/>
          <w:szCs w:val="24"/>
        </w:rPr>
      </w:pPr>
      <w:proofErr w:type="spellStart"/>
      <w:r w:rsidRPr="001806DC">
        <w:rPr>
          <w:rFonts w:ascii="Arial" w:hAnsi="Arial" w:cs="Arial"/>
          <w:b/>
          <w:bCs/>
          <w:sz w:val="24"/>
          <w:szCs w:val="24"/>
        </w:rPr>
        <w:lastRenderedPageBreak/>
        <w:t>Rhestr</w:t>
      </w:r>
      <w:proofErr w:type="spellEnd"/>
      <w:r w:rsidRPr="001806DC">
        <w:rPr>
          <w:rFonts w:ascii="Arial" w:hAnsi="Arial" w:cs="Arial"/>
          <w:b/>
          <w:bCs/>
          <w:sz w:val="24"/>
          <w:szCs w:val="24"/>
        </w:rPr>
        <w:t xml:space="preserve"> </w:t>
      </w:r>
      <w:proofErr w:type="spellStart"/>
      <w:r w:rsidRPr="001806DC">
        <w:rPr>
          <w:rFonts w:ascii="Arial" w:hAnsi="Arial" w:cs="Arial"/>
          <w:b/>
          <w:bCs/>
          <w:sz w:val="24"/>
          <w:szCs w:val="24"/>
        </w:rPr>
        <w:t>Cyfeirnodi</w:t>
      </w:r>
      <w:proofErr w:type="spellEnd"/>
    </w:p>
    <w:p w14:paraId="4691679B" w14:textId="77777777" w:rsidR="00FB0FCA" w:rsidRPr="001806DC" w:rsidRDefault="00FB0FCA" w:rsidP="001806DC">
      <w:pPr>
        <w:spacing w:line="360" w:lineRule="auto"/>
        <w:jc w:val="both"/>
        <w:rPr>
          <w:rFonts w:ascii="Arial" w:hAnsi="Arial" w:cs="Arial"/>
          <w:sz w:val="24"/>
          <w:szCs w:val="24"/>
        </w:rPr>
      </w:pPr>
    </w:p>
    <w:p w14:paraId="3E90F833" w14:textId="77777777" w:rsidR="00F6206C" w:rsidRPr="006254EC" w:rsidRDefault="00F6206C" w:rsidP="00BD4C5C">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rPr>
        <w:t xml:space="preserve">Action for Children (2022) </w:t>
      </w:r>
      <w:r>
        <w:rPr>
          <w:rFonts w:ascii="Arial" w:hAnsi="Arial" w:cs="Arial"/>
          <w:i/>
          <w:iCs/>
          <w:sz w:val="24"/>
          <w:szCs w:val="24"/>
        </w:rPr>
        <w:t xml:space="preserve">Where is child poverty increasing in the UK?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w:t>
      </w:r>
      <w:hyperlink r:id="rId7" w:history="1">
        <w:r w:rsidRPr="00050F20">
          <w:rPr>
            <w:rStyle w:val="Hyperlink"/>
            <w:rFonts w:ascii="Arial" w:hAnsi="Arial" w:cs="Arial"/>
            <w:sz w:val="24"/>
            <w:szCs w:val="24"/>
          </w:rPr>
          <w:t>https://www.actionforchildren.org.uk/blog/where-is-child-poverty-increasing-in-the-uk/?gclid=EAIaIQobChMI2Jjs__C6_QIVyMLtCh3H-QwrEAAYAyAAEgIgCfD_BwE</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1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5A8E8342" w14:textId="77777777" w:rsidR="00F6206C" w:rsidRPr="00946121" w:rsidRDefault="00F6206C" w:rsidP="00BD4C5C">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rPr>
        <w:t xml:space="preserve">Affect (Dim </w:t>
      </w:r>
      <w:proofErr w:type="spellStart"/>
      <w:r>
        <w:rPr>
          <w:rFonts w:ascii="Arial" w:hAnsi="Arial" w:cs="Arial"/>
          <w:sz w:val="24"/>
          <w:szCs w:val="24"/>
        </w:rPr>
        <w:t>Dyddaid</w:t>
      </w:r>
      <w:proofErr w:type="spellEnd"/>
      <w:r>
        <w:rPr>
          <w:rFonts w:ascii="Arial" w:hAnsi="Arial" w:cs="Arial"/>
          <w:sz w:val="24"/>
          <w:szCs w:val="24"/>
        </w:rPr>
        <w:t xml:space="preserve">) </w:t>
      </w:r>
      <w:r>
        <w:rPr>
          <w:rFonts w:ascii="Arial" w:hAnsi="Arial" w:cs="Arial"/>
          <w:i/>
          <w:iCs/>
          <w:sz w:val="24"/>
          <w:szCs w:val="24"/>
        </w:rPr>
        <w:t xml:space="preserve">Hot to Overcome Language Barriers.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8" w:history="1">
        <w:r w:rsidRPr="00EB1849">
          <w:rPr>
            <w:rStyle w:val="Hyperlink"/>
            <w:rFonts w:ascii="Arial" w:hAnsi="Arial" w:cs="Arial"/>
            <w:sz w:val="24"/>
            <w:szCs w:val="24"/>
          </w:rPr>
          <w:t>https://affect.coe.hawaii.edu/lessons/language-differences/</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1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284E7244" w14:textId="77777777" w:rsidR="00F6206C" w:rsidRPr="0052758C" w:rsidRDefault="00F6206C" w:rsidP="00BD4C5C">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rPr>
        <w:t xml:space="preserve">BBC News (2018) </w:t>
      </w:r>
      <w:r>
        <w:rPr>
          <w:rFonts w:ascii="Arial" w:hAnsi="Arial" w:cs="Arial"/>
          <w:i/>
          <w:iCs/>
          <w:sz w:val="24"/>
          <w:szCs w:val="24"/>
        </w:rPr>
        <w:t xml:space="preserve">Flying Start child poverty scheme ‘excluded’ families.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9" w:history="1">
        <w:r w:rsidRPr="007207BD">
          <w:rPr>
            <w:rStyle w:val="Hyperlink"/>
            <w:rFonts w:ascii="Arial" w:hAnsi="Arial" w:cs="Arial"/>
            <w:sz w:val="24"/>
            <w:szCs w:val="24"/>
          </w:rPr>
          <w:t>https://www.bbc.co.uk/news/uk-wales-politics-43157012</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2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648254C5" w14:textId="77777777" w:rsidR="00F6206C" w:rsidRPr="001806DC" w:rsidRDefault="00F6206C" w:rsidP="001806DC">
      <w:pPr>
        <w:pStyle w:val="ListParagraph"/>
        <w:numPr>
          <w:ilvl w:val="0"/>
          <w:numId w:val="1"/>
        </w:numPr>
        <w:spacing w:line="360" w:lineRule="auto"/>
        <w:jc w:val="both"/>
        <w:rPr>
          <w:rFonts w:ascii="Arial" w:hAnsi="Arial" w:cs="Arial"/>
          <w:sz w:val="24"/>
          <w:szCs w:val="24"/>
        </w:rPr>
      </w:pPr>
      <w:r w:rsidRPr="001806DC">
        <w:rPr>
          <w:rFonts w:ascii="Arial" w:hAnsi="Arial" w:cs="Arial"/>
          <w:sz w:val="24"/>
          <w:szCs w:val="24"/>
        </w:rPr>
        <w:t xml:space="preserve">Catalytic Leadership (2022) </w:t>
      </w:r>
      <w:r w:rsidRPr="001806DC">
        <w:rPr>
          <w:rFonts w:ascii="Arial" w:hAnsi="Arial" w:cs="Arial"/>
          <w:i/>
          <w:iCs/>
          <w:sz w:val="24"/>
          <w:szCs w:val="24"/>
        </w:rPr>
        <w:t xml:space="preserve">What is Catalytic Leadership? </w:t>
      </w:r>
      <w:proofErr w:type="spellStart"/>
      <w:r w:rsidRPr="001806DC">
        <w:rPr>
          <w:rFonts w:ascii="Arial" w:hAnsi="Arial" w:cs="Arial"/>
          <w:sz w:val="24"/>
          <w:szCs w:val="24"/>
        </w:rPr>
        <w:t>Ar</w:t>
      </w:r>
      <w:proofErr w:type="spellEnd"/>
      <w:r w:rsidRPr="001806DC">
        <w:rPr>
          <w:rFonts w:ascii="Arial" w:hAnsi="Arial" w:cs="Arial"/>
          <w:sz w:val="24"/>
          <w:szCs w:val="24"/>
        </w:rPr>
        <w:t xml:space="preserve"> </w:t>
      </w:r>
      <w:proofErr w:type="spellStart"/>
      <w:r w:rsidRPr="001806DC">
        <w:rPr>
          <w:rFonts w:ascii="Arial" w:hAnsi="Arial" w:cs="Arial"/>
          <w:sz w:val="24"/>
          <w:szCs w:val="24"/>
        </w:rPr>
        <w:t>gael</w:t>
      </w:r>
      <w:proofErr w:type="spellEnd"/>
      <w:r w:rsidRPr="001806DC">
        <w:rPr>
          <w:rFonts w:ascii="Arial" w:hAnsi="Arial" w:cs="Arial"/>
          <w:sz w:val="24"/>
          <w:szCs w:val="24"/>
        </w:rPr>
        <w:t xml:space="preserve"> o: </w:t>
      </w:r>
      <w:hyperlink r:id="rId10" w:history="1">
        <w:r w:rsidRPr="001806DC">
          <w:rPr>
            <w:rStyle w:val="Hyperlink"/>
            <w:rFonts w:ascii="Arial" w:hAnsi="Arial" w:cs="Arial"/>
            <w:sz w:val="24"/>
            <w:szCs w:val="24"/>
          </w:rPr>
          <w:t>https://catalyticleadership.net/</w:t>
        </w:r>
      </w:hyperlink>
      <w:r w:rsidRPr="001806DC">
        <w:rPr>
          <w:rFonts w:ascii="Arial" w:hAnsi="Arial" w:cs="Arial"/>
          <w:sz w:val="24"/>
          <w:szCs w:val="24"/>
        </w:rPr>
        <w:t xml:space="preserve"> (</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27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 </w:t>
      </w:r>
    </w:p>
    <w:p w14:paraId="76FB0100" w14:textId="77777777" w:rsidR="00F6206C" w:rsidRPr="009D169F"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Comisynydd</w:t>
      </w:r>
      <w:proofErr w:type="spellEnd"/>
      <w:r>
        <w:rPr>
          <w:rFonts w:ascii="Arial" w:hAnsi="Arial" w:cs="Arial"/>
          <w:sz w:val="24"/>
          <w:szCs w:val="24"/>
        </w:rPr>
        <w:t xml:space="preserve"> Plant Cymru</w:t>
      </w:r>
      <w:r>
        <w:rPr>
          <w:rFonts w:ascii="Arial" w:hAnsi="Arial" w:cs="Arial"/>
          <w:sz w:val="24"/>
          <w:szCs w:val="24"/>
        </w:rPr>
        <w:t xml:space="preserve"> (2023) </w:t>
      </w:r>
      <w:proofErr w:type="spellStart"/>
      <w:r>
        <w:rPr>
          <w:rFonts w:ascii="Arial" w:hAnsi="Arial" w:cs="Arial"/>
          <w:i/>
          <w:iCs/>
          <w:sz w:val="24"/>
          <w:szCs w:val="24"/>
        </w:rPr>
        <w:t>Hawliau</w:t>
      </w:r>
      <w:proofErr w:type="spellEnd"/>
      <w:r>
        <w:rPr>
          <w:rFonts w:ascii="Arial" w:hAnsi="Arial" w:cs="Arial"/>
          <w:i/>
          <w:iCs/>
          <w:sz w:val="24"/>
          <w:szCs w:val="24"/>
        </w:rPr>
        <w:t xml:space="preserve"> Plant.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11" w:history="1">
        <w:r w:rsidRPr="00C2731A">
          <w:rPr>
            <w:rStyle w:val="Hyperlink"/>
            <w:rFonts w:ascii="Arial" w:hAnsi="Arial" w:cs="Arial"/>
            <w:sz w:val="24"/>
            <w:szCs w:val="24"/>
          </w:rPr>
          <w:t>https://www.complantcymru.org.uk/ccuhp-hawliau-plant/</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16624B5F" w14:textId="77777777" w:rsidR="00F6206C" w:rsidRPr="008D32B5"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Comisynydd</w:t>
      </w:r>
      <w:proofErr w:type="spellEnd"/>
      <w:r>
        <w:rPr>
          <w:rFonts w:ascii="Arial" w:hAnsi="Arial" w:cs="Arial"/>
          <w:sz w:val="24"/>
          <w:szCs w:val="24"/>
        </w:rPr>
        <w:t xml:space="preserve"> Plant Cymru (Dim </w:t>
      </w:r>
      <w:proofErr w:type="spellStart"/>
      <w:r>
        <w:rPr>
          <w:rFonts w:ascii="Arial" w:hAnsi="Arial" w:cs="Arial"/>
          <w:sz w:val="24"/>
          <w:szCs w:val="24"/>
        </w:rPr>
        <w:t>Dyddiad</w:t>
      </w:r>
      <w:proofErr w:type="spellEnd"/>
      <w:r>
        <w:rPr>
          <w:rFonts w:ascii="Arial" w:hAnsi="Arial" w:cs="Arial"/>
          <w:sz w:val="24"/>
          <w:szCs w:val="24"/>
        </w:rPr>
        <w:t xml:space="preserve">) </w:t>
      </w:r>
      <w:r>
        <w:rPr>
          <w:rFonts w:ascii="Arial" w:hAnsi="Arial" w:cs="Arial"/>
          <w:i/>
          <w:iCs/>
          <w:sz w:val="24"/>
          <w:szCs w:val="24"/>
        </w:rPr>
        <w:t xml:space="preserve">Dull </w:t>
      </w:r>
      <w:proofErr w:type="spellStart"/>
      <w:r>
        <w:rPr>
          <w:rFonts w:ascii="Arial" w:hAnsi="Arial" w:cs="Arial"/>
          <w:i/>
          <w:iCs/>
          <w:sz w:val="24"/>
          <w:szCs w:val="24"/>
        </w:rPr>
        <w:t>Gweithredu</w:t>
      </w:r>
      <w:proofErr w:type="spellEnd"/>
      <w:r>
        <w:rPr>
          <w:rFonts w:ascii="Arial" w:hAnsi="Arial" w:cs="Arial"/>
          <w:i/>
          <w:iCs/>
          <w:sz w:val="24"/>
          <w:szCs w:val="24"/>
        </w:rPr>
        <w:t xml:space="preserve"> </w:t>
      </w:r>
      <w:proofErr w:type="spellStart"/>
      <w:r>
        <w:rPr>
          <w:rFonts w:ascii="Arial" w:hAnsi="Arial" w:cs="Arial"/>
          <w:i/>
          <w:iCs/>
          <w:sz w:val="24"/>
          <w:szCs w:val="24"/>
        </w:rPr>
        <w:t>seiliedig</w:t>
      </w:r>
      <w:proofErr w:type="spellEnd"/>
      <w:r>
        <w:rPr>
          <w:rFonts w:ascii="Arial" w:hAnsi="Arial" w:cs="Arial"/>
          <w:i/>
          <w:iCs/>
          <w:sz w:val="24"/>
          <w:szCs w:val="24"/>
        </w:rPr>
        <w:t xml:space="preserve"> </w:t>
      </w:r>
      <w:proofErr w:type="spellStart"/>
      <w:r>
        <w:rPr>
          <w:rFonts w:ascii="Arial" w:hAnsi="Arial" w:cs="Arial"/>
          <w:i/>
          <w:iCs/>
          <w:sz w:val="24"/>
          <w:szCs w:val="24"/>
        </w:rPr>
        <w:t>ar</w:t>
      </w:r>
      <w:proofErr w:type="spellEnd"/>
      <w:r>
        <w:rPr>
          <w:rFonts w:ascii="Arial" w:hAnsi="Arial" w:cs="Arial"/>
          <w:i/>
          <w:iCs/>
          <w:sz w:val="24"/>
          <w:szCs w:val="24"/>
        </w:rPr>
        <w:t xml:space="preserve"> </w:t>
      </w:r>
      <w:proofErr w:type="spellStart"/>
      <w:r>
        <w:rPr>
          <w:rFonts w:ascii="Arial" w:hAnsi="Arial" w:cs="Arial"/>
          <w:i/>
          <w:iCs/>
          <w:sz w:val="24"/>
          <w:szCs w:val="24"/>
        </w:rPr>
        <w:t>hawliau</w:t>
      </w:r>
      <w:proofErr w:type="spellEnd"/>
      <w:r>
        <w:rPr>
          <w:rFonts w:ascii="Arial" w:hAnsi="Arial" w:cs="Arial"/>
          <w:i/>
          <w:iCs/>
          <w:sz w:val="24"/>
          <w:szCs w:val="24"/>
        </w:rPr>
        <w:t xml:space="preserve"> </w:t>
      </w:r>
      <w:proofErr w:type="spellStart"/>
      <w:r>
        <w:rPr>
          <w:rFonts w:ascii="Arial" w:hAnsi="Arial" w:cs="Arial"/>
          <w:i/>
          <w:iCs/>
          <w:sz w:val="24"/>
          <w:szCs w:val="24"/>
        </w:rPr>
        <w:t>dynol</w:t>
      </w:r>
      <w:proofErr w:type="spellEnd"/>
      <w:r>
        <w:rPr>
          <w:rFonts w:ascii="Arial" w:hAnsi="Arial" w:cs="Arial"/>
          <w:i/>
          <w:iCs/>
          <w:sz w:val="24"/>
          <w:szCs w:val="24"/>
        </w:rPr>
        <w:t xml:space="preserve"> plant o </w:t>
      </w:r>
      <w:proofErr w:type="spellStart"/>
      <w:r>
        <w:rPr>
          <w:rFonts w:ascii="Arial" w:hAnsi="Arial" w:cs="Arial"/>
          <w:i/>
          <w:iCs/>
          <w:sz w:val="24"/>
          <w:szCs w:val="24"/>
        </w:rPr>
        <w:t>ymdrin</w:t>
      </w:r>
      <w:proofErr w:type="spellEnd"/>
      <w:r>
        <w:rPr>
          <w:rFonts w:ascii="Arial" w:hAnsi="Arial" w:cs="Arial"/>
          <w:i/>
          <w:iCs/>
          <w:sz w:val="24"/>
          <w:szCs w:val="24"/>
        </w:rPr>
        <w:t xml:space="preserve"> ag </w:t>
      </w:r>
      <w:proofErr w:type="spellStart"/>
      <w:r>
        <w:rPr>
          <w:rFonts w:ascii="Arial" w:hAnsi="Arial" w:cs="Arial"/>
          <w:i/>
          <w:iCs/>
          <w:sz w:val="24"/>
          <w:szCs w:val="24"/>
        </w:rPr>
        <w:t>addysg</w:t>
      </w:r>
      <w:proofErr w:type="spellEnd"/>
      <w:r>
        <w:rPr>
          <w:rFonts w:ascii="Arial" w:hAnsi="Arial" w:cs="Arial"/>
          <w:i/>
          <w:iCs/>
          <w:sz w:val="24"/>
          <w:szCs w:val="24"/>
        </w:rPr>
        <w:t xml:space="preserve"> </w:t>
      </w:r>
      <w:proofErr w:type="spellStart"/>
      <w:r>
        <w:rPr>
          <w:rFonts w:ascii="Arial" w:hAnsi="Arial" w:cs="Arial"/>
          <w:i/>
          <w:iCs/>
          <w:sz w:val="24"/>
          <w:szCs w:val="24"/>
        </w:rPr>
        <w:t>yng</w:t>
      </w:r>
      <w:proofErr w:type="spellEnd"/>
      <w:r>
        <w:rPr>
          <w:rFonts w:ascii="Arial" w:hAnsi="Arial" w:cs="Arial"/>
          <w:i/>
          <w:iCs/>
          <w:sz w:val="24"/>
          <w:szCs w:val="24"/>
        </w:rPr>
        <w:t xml:space="preserve"> </w:t>
      </w:r>
      <w:proofErr w:type="spellStart"/>
      <w:r>
        <w:rPr>
          <w:rFonts w:ascii="Arial" w:hAnsi="Arial" w:cs="Arial"/>
          <w:i/>
          <w:iCs/>
          <w:sz w:val="24"/>
          <w:szCs w:val="24"/>
        </w:rPr>
        <w:t>Nghymru</w:t>
      </w:r>
      <w:proofErr w:type="spellEnd"/>
      <w:r>
        <w:rPr>
          <w:rFonts w:ascii="Arial" w:hAnsi="Arial" w:cs="Arial"/>
          <w:i/>
          <w:iCs/>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12" w:history="1">
        <w:r w:rsidRPr="009A3041">
          <w:rPr>
            <w:rStyle w:val="Hyperlink"/>
            <w:rFonts w:ascii="Arial" w:hAnsi="Arial" w:cs="Arial"/>
            <w:sz w:val="24"/>
            <w:szCs w:val="24"/>
          </w:rPr>
          <w:t>Dull-gweithredu-seiliedig-ar-hawliau-dynol-plant-o-ymdrin-ag-addysg-yng-Nghymru%20(1)</w:t>
        </w:r>
      </w:hyperlink>
      <w:r w:rsidRPr="001806DC">
        <w:rPr>
          <w:rFonts w:ascii="Arial" w:hAnsi="Arial" w:cs="Arial"/>
          <w:i/>
          <w:iCs/>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53F2446B" w14:textId="77777777" w:rsidR="00F6206C" w:rsidRPr="001806DC" w:rsidRDefault="00F6206C" w:rsidP="001806DC">
      <w:pPr>
        <w:pStyle w:val="ListParagraph"/>
        <w:numPr>
          <w:ilvl w:val="0"/>
          <w:numId w:val="1"/>
        </w:numPr>
        <w:spacing w:line="360" w:lineRule="auto"/>
        <w:jc w:val="both"/>
        <w:rPr>
          <w:rFonts w:ascii="Arial" w:hAnsi="Arial" w:cs="Arial"/>
          <w:sz w:val="24"/>
          <w:szCs w:val="24"/>
        </w:rPr>
      </w:pPr>
      <w:r w:rsidRPr="001806DC">
        <w:rPr>
          <w:rFonts w:ascii="Arial" w:hAnsi="Arial" w:cs="Arial"/>
          <w:sz w:val="24"/>
          <w:szCs w:val="24"/>
        </w:rPr>
        <w:t xml:space="preserve">Cooper, M. (2014) ‘Everyday Teacher Leadership: A Reconceptualization for Early Childhood Education’, </w:t>
      </w:r>
      <w:r w:rsidRPr="001806DC">
        <w:rPr>
          <w:rFonts w:ascii="Arial" w:hAnsi="Arial" w:cs="Arial"/>
          <w:i/>
          <w:iCs/>
          <w:sz w:val="24"/>
          <w:szCs w:val="24"/>
        </w:rPr>
        <w:t xml:space="preserve">Journal of Educational Leadership, Policy and Practice, </w:t>
      </w:r>
      <w:r w:rsidRPr="001806DC">
        <w:rPr>
          <w:rFonts w:ascii="Arial" w:hAnsi="Arial" w:cs="Arial"/>
          <w:sz w:val="24"/>
          <w:szCs w:val="24"/>
        </w:rPr>
        <w:t xml:space="preserve">29(2), pp. 84-96. </w:t>
      </w:r>
      <w:proofErr w:type="spellStart"/>
      <w:r w:rsidRPr="001806DC">
        <w:rPr>
          <w:rFonts w:ascii="Arial" w:hAnsi="Arial" w:cs="Arial"/>
          <w:sz w:val="24"/>
          <w:szCs w:val="24"/>
        </w:rPr>
        <w:t>Ar</w:t>
      </w:r>
      <w:proofErr w:type="spellEnd"/>
      <w:r w:rsidRPr="001806DC">
        <w:rPr>
          <w:rFonts w:ascii="Arial" w:hAnsi="Arial" w:cs="Arial"/>
          <w:sz w:val="24"/>
          <w:szCs w:val="24"/>
        </w:rPr>
        <w:t xml:space="preserve"> </w:t>
      </w:r>
      <w:proofErr w:type="spellStart"/>
      <w:r w:rsidRPr="001806DC">
        <w:rPr>
          <w:rFonts w:ascii="Arial" w:hAnsi="Arial" w:cs="Arial"/>
          <w:sz w:val="24"/>
          <w:szCs w:val="24"/>
        </w:rPr>
        <w:t>gael</w:t>
      </w:r>
      <w:proofErr w:type="spellEnd"/>
      <w:r w:rsidRPr="001806DC">
        <w:rPr>
          <w:rFonts w:ascii="Arial" w:hAnsi="Arial" w:cs="Arial"/>
          <w:sz w:val="24"/>
          <w:szCs w:val="24"/>
        </w:rPr>
        <w:t xml:space="preserve"> o: </w:t>
      </w:r>
      <w:hyperlink r:id="rId13" w:history="1">
        <w:r w:rsidRPr="001806DC">
          <w:rPr>
            <w:rStyle w:val="Hyperlink"/>
            <w:rFonts w:ascii="Arial" w:hAnsi="Arial" w:cs="Arial"/>
            <w:sz w:val="24"/>
            <w:szCs w:val="24"/>
          </w:rPr>
          <w:t>https://search.informit.org/doi/10.3316/informit.967638646549788</w:t>
        </w:r>
      </w:hyperlink>
      <w:r w:rsidRPr="001806DC">
        <w:rPr>
          <w:rFonts w:ascii="Arial" w:hAnsi="Arial" w:cs="Arial"/>
          <w:sz w:val="24"/>
          <w:szCs w:val="24"/>
        </w:rPr>
        <w:t xml:space="preserve"> (</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27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 </w:t>
      </w:r>
    </w:p>
    <w:p w14:paraId="10378C99" w14:textId="77777777" w:rsidR="00F6206C" w:rsidRPr="001806DC" w:rsidRDefault="00F6206C" w:rsidP="001806DC">
      <w:pPr>
        <w:pStyle w:val="ListParagraph"/>
        <w:numPr>
          <w:ilvl w:val="0"/>
          <w:numId w:val="1"/>
        </w:numPr>
        <w:spacing w:line="360" w:lineRule="auto"/>
        <w:jc w:val="both"/>
        <w:rPr>
          <w:rFonts w:ascii="Arial" w:hAnsi="Arial" w:cs="Arial"/>
          <w:sz w:val="24"/>
          <w:szCs w:val="24"/>
        </w:rPr>
      </w:pPr>
      <w:proofErr w:type="spellStart"/>
      <w:r w:rsidRPr="001806DC">
        <w:rPr>
          <w:rFonts w:ascii="Arial" w:hAnsi="Arial" w:cs="Arial"/>
          <w:sz w:val="24"/>
          <w:szCs w:val="24"/>
        </w:rPr>
        <w:t>Cooperrider</w:t>
      </w:r>
      <w:proofErr w:type="spellEnd"/>
      <w:r w:rsidRPr="001806DC">
        <w:rPr>
          <w:rFonts w:ascii="Arial" w:hAnsi="Arial" w:cs="Arial"/>
          <w:sz w:val="24"/>
          <w:szCs w:val="24"/>
        </w:rPr>
        <w:t xml:space="preserve">, D. (2022) </w:t>
      </w:r>
      <w:r w:rsidRPr="001806DC">
        <w:rPr>
          <w:rFonts w:ascii="Arial" w:hAnsi="Arial" w:cs="Arial"/>
          <w:i/>
          <w:iCs/>
          <w:sz w:val="24"/>
          <w:szCs w:val="24"/>
        </w:rPr>
        <w:t xml:space="preserve">Leadership as a Catalyst for Change. </w:t>
      </w:r>
      <w:proofErr w:type="spellStart"/>
      <w:r w:rsidRPr="001806DC">
        <w:rPr>
          <w:rFonts w:ascii="Arial" w:hAnsi="Arial" w:cs="Arial"/>
          <w:sz w:val="24"/>
          <w:szCs w:val="24"/>
        </w:rPr>
        <w:t>Ar</w:t>
      </w:r>
      <w:proofErr w:type="spellEnd"/>
      <w:r w:rsidRPr="001806DC">
        <w:rPr>
          <w:rFonts w:ascii="Arial" w:hAnsi="Arial" w:cs="Arial"/>
          <w:sz w:val="24"/>
          <w:szCs w:val="24"/>
        </w:rPr>
        <w:t xml:space="preserve"> </w:t>
      </w:r>
      <w:proofErr w:type="spellStart"/>
      <w:r w:rsidRPr="001806DC">
        <w:rPr>
          <w:rFonts w:ascii="Arial" w:hAnsi="Arial" w:cs="Arial"/>
          <w:sz w:val="24"/>
          <w:szCs w:val="24"/>
        </w:rPr>
        <w:t>gael</w:t>
      </w:r>
      <w:proofErr w:type="spellEnd"/>
      <w:r w:rsidRPr="001806DC">
        <w:rPr>
          <w:rFonts w:ascii="Arial" w:hAnsi="Arial" w:cs="Arial"/>
          <w:sz w:val="24"/>
          <w:szCs w:val="24"/>
        </w:rPr>
        <w:t xml:space="preserve"> o: </w:t>
      </w:r>
      <w:hyperlink r:id="rId14" w:history="1">
        <w:r w:rsidRPr="001806DC">
          <w:rPr>
            <w:rStyle w:val="Hyperlink"/>
            <w:rFonts w:ascii="Arial" w:hAnsi="Arial" w:cs="Arial"/>
            <w:color w:val="0000FF"/>
            <w:sz w:val="24"/>
            <w:szCs w:val="24"/>
          </w:rPr>
          <w:t xml:space="preserve">Leadership as a Catalyst for Change - </w:t>
        </w:r>
        <w:proofErr w:type="spellStart"/>
        <w:r w:rsidRPr="001806DC">
          <w:rPr>
            <w:rStyle w:val="Hyperlink"/>
            <w:rFonts w:ascii="Arial" w:hAnsi="Arial" w:cs="Arial"/>
            <w:color w:val="0000FF"/>
            <w:sz w:val="24"/>
            <w:szCs w:val="24"/>
          </w:rPr>
          <w:t>Vunela</w:t>
        </w:r>
        <w:proofErr w:type="spellEnd"/>
      </w:hyperlink>
      <w:r w:rsidRPr="001806DC">
        <w:rPr>
          <w:rFonts w:ascii="Arial" w:hAnsi="Arial" w:cs="Arial"/>
          <w:sz w:val="24"/>
          <w:szCs w:val="24"/>
        </w:rPr>
        <w:t xml:space="preserve"> (</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24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3E198740" w14:textId="77777777" w:rsidR="00F6206C" w:rsidRPr="00A35318" w:rsidRDefault="00F6206C" w:rsidP="00BD4C5C">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rPr>
        <w:t xml:space="preserve">Department for Education (2017) </w:t>
      </w:r>
      <w:r>
        <w:rPr>
          <w:rFonts w:ascii="Arial" w:hAnsi="Arial" w:cs="Arial"/>
          <w:i/>
          <w:iCs/>
          <w:sz w:val="24"/>
          <w:szCs w:val="24"/>
        </w:rPr>
        <w:t xml:space="preserve">Early Years Workforce </w:t>
      </w:r>
      <w:proofErr w:type="spellStart"/>
      <w:r>
        <w:rPr>
          <w:rFonts w:ascii="Arial" w:hAnsi="Arial" w:cs="Arial"/>
          <w:i/>
          <w:iCs/>
          <w:sz w:val="24"/>
          <w:szCs w:val="24"/>
        </w:rPr>
        <w:t>Straregy</w:t>
      </w:r>
      <w:proofErr w:type="spellEnd"/>
      <w:r>
        <w:rPr>
          <w:rFonts w:ascii="Arial" w:hAnsi="Arial" w:cs="Arial"/>
          <w:i/>
          <w:iCs/>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15" w:history="1">
        <w:r w:rsidRPr="009306CA">
          <w:rPr>
            <w:rStyle w:val="Hyperlink"/>
            <w:rFonts w:ascii="Arial" w:hAnsi="Arial" w:cs="Arial"/>
            <w:sz w:val="24"/>
            <w:szCs w:val="24"/>
          </w:rPr>
          <w:t>https://assets.publishing.service.gov.uk/government/uploads/system/uploads/attachment_data/file/596884/Workforce_strategy_02-03-2017.pdf</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74666888" w14:textId="77777777" w:rsidR="00F6206C" w:rsidRPr="00050F20" w:rsidRDefault="00F6206C" w:rsidP="00BD4C5C">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rPr>
        <w:lastRenderedPageBreak/>
        <w:t xml:space="preserve">Evans, S. (2019) </w:t>
      </w:r>
      <w:r>
        <w:rPr>
          <w:rFonts w:ascii="Arial" w:hAnsi="Arial" w:cs="Arial"/>
          <w:i/>
          <w:iCs/>
          <w:sz w:val="24"/>
          <w:szCs w:val="24"/>
        </w:rPr>
        <w:t xml:space="preserve">How can devolution loosen the hold of child poverty in Wales?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16" w:history="1">
        <w:r w:rsidRPr="00946121">
          <w:rPr>
            <w:rStyle w:val="Hyperlink"/>
            <w:rFonts w:ascii="Arial" w:hAnsi="Arial" w:cs="Arial"/>
            <w:sz w:val="24"/>
            <w:szCs w:val="24"/>
          </w:rPr>
          <w:t>https://www.jrf.org.uk/blog/how-can-devolution-loosen-hold-child-poverty-wales?gclid=EAIaIQobChMI2Jjs__C6_QIVyMLtCh3H-QwrEAAYASAAEgLox_D_BwE</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1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17C511C9" w14:textId="77777777" w:rsidR="00F6206C" w:rsidRPr="001806DC" w:rsidRDefault="00F6206C" w:rsidP="001806DC">
      <w:pPr>
        <w:pStyle w:val="ListParagraph"/>
        <w:numPr>
          <w:ilvl w:val="0"/>
          <w:numId w:val="1"/>
        </w:numPr>
        <w:spacing w:line="360" w:lineRule="auto"/>
        <w:jc w:val="both"/>
        <w:rPr>
          <w:rFonts w:ascii="Arial" w:hAnsi="Arial" w:cs="Arial"/>
          <w:sz w:val="24"/>
          <w:szCs w:val="24"/>
        </w:rPr>
      </w:pPr>
      <w:r w:rsidRPr="001806DC">
        <w:rPr>
          <w:rFonts w:ascii="Arial" w:hAnsi="Arial" w:cs="Arial"/>
          <w:color w:val="000000" w:themeColor="text1"/>
          <w:sz w:val="24"/>
          <w:szCs w:val="24"/>
          <w:lang w:val="en-US"/>
        </w:rPr>
        <w:t xml:space="preserve">Ferdman, B.M. (2017) </w:t>
      </w:r>
      <w:r w:rsidRPr="001806DC">
        <w:rPr>
          <w:rFonts w:ascii="Arial" w:eastAsia="Times New Roman" w:hAnsi="Arial" w:cs="Arial"/>
          <w:i/>
          <w:iCs/>
          <w:color w:val="000000" w:themeColor="text1"/>
          <w:kern w:val="36"/>
          <w:sz w:val="24"/>
          <w:szCs w:val="24"/>
          <w:lang w:eastAsia="en-GB"/>
        </w:rPr>
        <w:t>Paradoxes of Inclusion: Understanding and Managing the Tensions of Diversity and Multiculturalism.</w:t>
      </w:r>
      <w:r w:rsidRPr="001806DC">
        <w:rPr>
          <w:rFonts w:ascii="Arial" w:eastAsia="Times New Roman" w:hAnsi="Arial" w:cs="Arial"/>
          <w:color w:val="000000" w:themeColor="text1"/>
          <w:kern w:val="36"/>
          <w:sz w:val="24"/>
          <w:szCs w:val="24"/>
          <w:lang w:eastAsia="en-GB"/>
        </w:rPr>
        <w:t xml:space="preserve">  </w:t>
      </w:r>
      <w:proofErr w:type="spellStart"/>
      <w:r w:rsidRPr="001806DC">
        <w:rPr>
          <w:rFonts w:ascii="Arial" w:eastAsia="Times New Roman" w:hAnsi="Arial" w:cs="Arial"/>
          <w:color w:val="000000" w:themeColor="text1"/>
          <w:kern w:val="36"/>
          <w:sz w:val="24"/>
          <w:szCs w:val="24"/>
          <w:lang w:eastAsia="en-GB"/>
        </w:rPr>
        <w:t>Ar</w:t>
      </w:r>
      <w:proofErr w:type="spellEnd"/>
      <w:r w:rsidRPr="001806DC">
        <w:rPr>
          <w:rFonts w:ascii="Arial" w:eastAsia="Times New Roman" w:hAnsi="Arial" w:cs="Arial"/>
          <w:color w:val="000000" w:themeColor="text1"/>
          <w:kern w:val="36"/>
          <w:sz w:val="24"/>
          <w:szCs w:val="24"/>
          <w:lang w:eastAsia="en-GB"/>
        </w:rPr>
        <w:t xml:space="preserve"> </w:t>
      </w:r>
      <w:proofErr w:type="spellStart"/>
      <w:r w:rsidRPr="001806DC">
        <w:rPr>
          <w:rFonts w:ascii="Arial" w:eastAsia="Times New Roman" w:hAnsi="Arial" w:cs="Arial"/>
          <w:color w:val="000000" w:themeColor="text1"/>
          <w:kern w:val="36"/>
          <w:sz w:val="24"/>
          <w:szCs w:val="24"/>
          <w:lang w:eastAsia="en-GB"/>
        </w:rPr>
        <w:t>gael</w:t>
      </w:r>
      <w:proofErr w:type="spellEnd"/>
      <w:r w:rsidRPr="001806DC">
        <w:rPr>
          <w:rFonts w:ascii="Arial" w:eastAsia="Times New Roman" w:hAnsi="Arial" w:cs="Arial"/>
          <w:color w:val="000000" w:themeColor="text1"/>
          <w:kern w:val="36"/>
          <w:sz w:val="24"/>
          <w:szCs w:val="24"/>
          <w:lang w:eastAsia="en-GB"/>
        </w:rPr>
        <w:t xml:space="preserve"> o: </w:t>
      </w:r>
      <w:hyperlink r:id="rId17" w:history="1">
        <w:r w:rsidRPr="001806DC">
          <w:rPr>
            <w:rStyle w:val="Hyperlink"/>
            <w:rFonts w:ascii="Arial" w:eastAsia="Times New Roman" w:hAnsi="Arial" w:cs="Arial"/>
            <w:kern w:val="36"/>
            <w:sz w:val="24"/>
            <w:szCs w:val="24"/>
            <w:lang w:eastAsia="en-GB"/>
          </w:rPr>
          <w:t>https://journals.sagepub.com/doi/full/10.1177/0021886317702608</w:t>
        </w:r>
      </w:hyperlink>
      <w:r w:rsidRPr="001806DC">
        <w:rPr>
          <w:rFonts w:ascii="Arial" w:eastAsia="Times New Roman" w:hAnsi="Arial" w:cs="Arial"/>
          <w:color w:val="000000" w:themeColor="text1"/>
          <w:kern w:val="36"/>
          <w:sz w:val="24"/>
          <w:szCs w:val="24"/>
          <w:lang w:eastAsia="en-GB"/>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27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 </w:t>
      </w:r>
      <w:r w:rsidRPr="001806DC">
        <w:rPr>
          <w:rFonts w:ascii="Arial" w:hAnsi="Arial" w:cs="Arial"/>
          <w:i/>
          <w:iCs/>
          <w:sz w:val="24"/>
          <w:szCs w:val="24"/>
        </w:rPr>
        <w:t xml:space="preserve"> </w:t>
      </w:r>
    </w:p>
    <w:p w14:paraId="7E48008A" w14:textId="77777777" w:rsidR="00F6206C" w:rsidRPr="001806DC" w:rsidRDefault="00F6206C" w:rsidP="001806DC">
      <w:pPr>
        <w:pStyle w:val="ListParagraph"/>
        <w:numPr>
          <w:ilvl w:val="0"/>
          <w:numId w:val="1"/>
        </w:numPr>
        <w:spacing w:line="360" w:lineRule="auto"/>
        <w:jc w:val="both"/>
        <w:rPr>
          <w:rFonts w:ascii="Arial" w:hAnsi="Arial" w:cs="Arial"/>
          <w:sz w:val="24"/>
          <w:szCs w:val="24"/>
          <w:lang w:val="en-US"/>
        </w:rPr>
      </w:pPr>
      <w:r w:rsidRPr="001806DC">
        <w:rPr>
          <w:rFonts w:ascii="Arial" w:hAnsi="Arial" w:cs="Arial"/>
          <w:sz w:val="24"/>
          <w:szCs w:val="24"/>
        </w:rPr>
        <w:t xml:space="preserve">Gandolfi, H. a Mills, M. (2022) </w:t>
      </w:r>
      <w:r w:rsidRPr="001806DC">
        <w:rPr>
          <w:rFonts w:ascii="Arial" w:hAnsi="Arial" w:cs="Arial"/>
          <w:i/>
          <w:iCs/>
          <w:sz w:val="24"/>
          <w:szCs w:val="24"/>
        </w:rPr>
        <w:t xml:space="preserve">Teachers for social justice: exploring the lives and work of teachers committed to social justice in education. </w:t>
      </w:r>
      <w:proofErr w:type="spellStart"/>
      <w:r w:rsidRPr="001806DC">
        <w:rPr>
          <w:rFonts w:ascii="Arial" w:hAnsi="Arial" w:cs="Arial"/>
          <w:sz w:val="24"/>
          <w:szCs w:val="24"/>
        </w:rPr>
        <w:t>Ar</w:t>
      </w:r>
      <w:proofErr w:type="spellEnd"/>
      <w:r w:rsidRPr="001806DC">
        <w:rPr>
          <w:rFonts w:ascii="Arial" w:hAnsi="Arial" w:cs="Arial"/>
          <w:sz w:val="24"/>
          <w:szCs w:val="24"/>
        </w:rPr>
        <w:t xml:space="preserve"> </w:t>
      </w:r>
      <w:proofErr w:type="spellStart"/>
      <w:r w:rsidRPr="001806DC">
        <w:rPr>
          <w:rFonts w:ascii="Arial" w:hAnsi="Arial" w:cs="Arial"/>
          <w:sz w:val="24"/>
          <w:szCs w:val="24"/>
        </w:rPr>
        <w:t>gael</w:t>
      </w:r>
      <w:proofErr w:type="spellEnd"/>
      <w:r w:rsidRPr="001806DC">
        <w:rPr>
          <w:rFonts w:ascii="Arial" w:hAnsi="Arial" w:cs="Arial"/>
          <w:sz w:val="24"/>
          <w:szCs w:val="24"/>
        </w:rPr>
        <w:t xml:space="preserve"> o: </w:t>
      </w:r>
      <w:hyperlink r:id="rId18" w:history="1">
        <w:r w:rsidRPr="001806DC">
          <w:rPr>
            <w:rStyle w:val="Hyperlink"/>
            <w:rFonts w:ascii="Arial" w:hAnsi="Arial" w:cs="Arial"/>
            <w:sz w:val="24"/>
            <w:szCs w:val="24"/>
          </w:rPr>
          <w:t>Teachers%20for%20social%20justice%20exploring%20the%20lives%20and%20work%20of%20teachers%20committed%20to%20social%20justice%20in%20education</w:t>
        </w:r>
      </w:hyperlink>
      <w:r w:rsidRPr="001806DC">
        <w:rPr>
          <w:rFonts w:ascii="Arial" w:hAnsi="Arial" w:cs="Arial"/>
          <w:sz w:val="24"/>
          <w:szCs w:val="24"/>
        </w:rPr>
        <w:t xml:space="preserve">(Darllenwyd: 26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2B49BB00" w14:textId="77777777" w:rsidR="00F6206C" w:rsidRPr="00EC1EA1" w:rsidRDefault="00F6206C" w:rsidP="00BD4C5C">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rPr>
        <w:t xml:space="preserve">Kimberley (2015) </w:t>
      </w:r>
      <w:r>
        <w:rPr>
          <w:rFonts w:ascii="Arial" w:hAnsi="Arial" w:cs="Arial"/>
          <w:i/>
          <w:iCs/>
          <w:sz w:val="24"/>
          <w:szCs w:val="24"/>
        </w:rPr>
        <w:t xml:space="preserve">The importance of giving children a voice.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19" w:history="1">
        <w:r w:rsidRPr="006B071D">
          <w:rPr>
            <w:rStyle w:val="Hyperlink"/>
            <w:rFonts w:ascii="Arial" w:hAnsi="Arial" w:cs="Arial"/>
            <w:sz w:val="24"/>
            <w:szCs w:val="24"/>
          </w:rPr>
          <w:t>https://www.earlyyearscareers.com/eyc/latest-news/the-importance-of-giving-children-a-voice/</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1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4697B50F" w14:textId="77777777" w:rsidR="00F6206C" w:rsidRPr="009A3041"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lang w:val="en-US"/>
        </w:rPr>
        <w:t>Kugelmass</w:t>
      </w:r>
      <w:proofErr w:type="spellEnd"/>
      <w:r>
        <w:rPr>
          <w:rFonts w:ascii="Arial" w:hAnsi="Arial" w:cs="Arial"/>
          <w:sz w:val="24"/>
          <w:szCs w:val="24"/>
          <w:lang w:val="en-US"/>
        </w:rPr>
        <w:t xml:space="preserve">, J. a Ainscow, M. (2004) </w:t>
      </w:r>
      <w:r>
        <w:rPr>
          <w:rFonts w:ascii="Arial" w:hAnsi="Arial" w:cs="Arial"/>
          <w:i/>
          <w:iCs/>
          <w:sz w:val="24"/>
          <w:szCs w:val="24"/>
          <w:lang w:val="en-US"/>
        </w:rPr>
        <w:t xml:space="preserve">Leadership for inclusion: a comparison of international practices. </w:t>
      </w:r>
      <w:proofErr w:type="spellStart"/>
      <w:r>
        <w:rPr>
          <w:rFonts w:ascii="Arial" w:hAnsi="Arial" w:cs="Arial"/>
          <w:sz w:val="24"/>
          <w:szCs w:val="24"/>
          <w:lang w:val="en-US"/>
        </w:rPr>
        <w:t>Ar</w:t>
      </w:r>
      <w:proofErr w:type="spellEnd"/>
      <w:r>
        <w:rPr>
          <w:rFonts w:ascii="Arial" w:hAnsi="Arial" w:cs="Arial"/>
          <w:sz w:val="24"/>
          <w:szCs w:val="24"/>
          <w:lang w:val="en-US"/>
        </w:rPr>
        <w:t xml:space="preserve"> </w:t>
      </w:r>
      <w:proofErr w:type="spellStart"/>
      <w:r>
        <w:rPr>
          <w:rFonts w:ascii="Arial" w:hAnsi="Arial" w:cs="Arial"/>
          <w:sz w:val="24"/>
          <w:szCs w:val="24"/>
          <w:lang w:val="en-US"/>
        </w:rPr>
        <w:t>gael</w:t>
      </w:r>
      <w:proofErr w:type="spellEnd"/>
      <w:r>
        <w:rPr>
          <w:rFonts w:ascii="Arial" w:hAnsi="Arial" w:cs="Arial"/>
          <w:sz w:val="24"/>
          <w:szCs w:val="24"/>
          <w:lang w:val="en-US"/>
        </w:rPr>
        <w:t xml:space="preserve"> o: </w:t>
      </w:r>
      <w:hyperlink r:id="rId20" w:history="1">
        <w:r w:rsidRPr="001806DC">
          <w:rPr>
            <w:rStyle w:val="Hyperlink"/>
            <w:rFonts w:ascii="Arial" w:hAnsi="Arial" w:cs="Arial"/>
            <w:sz w:val="24"/>
            <w:szCs w:val="24"/>
            <w:lang w:val="en-US"/>
          </w:rPr>
          <w:t>https://nasenjournals.onlinelibrary.wiley.com/doi/full/10.1111/j.1471-3802.2004.00028.x?saml_referrer</w:t>
        </w:r>
      </w:hyperlink>
      <w:r>
        <w:rPr>
          <w:rFonts w:ascii="Arial" w:hAnsi="Arial" w:cs="Arial"/>
          <w:sz w:val="24"/>
          <w:szCs w:val="24"/>
          <w:lang w:val="en-US"/>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27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 </w:t>
      </w:r>
    </w:p>
    <w:p w14:paraId="4509D3EB" w14:textId="77777777" w:rsidR="00F6206C" w:rsidRPr="001956D9" w:rsidRDefault="00F6206C" w:rsidP="001956D9">
      <w:pPr>
        <w:pStyle w:val="ListParagraph"/>
        <w:numPr>
          <w:ilvl w:val="0"/>
          <w:numId w:val="1"/>
        </w:numPr>
        <w:spacing w:line="360" w:lineRule="auto"/>
        <w:jc w:val="both"/>
        <w:rPr>
          <w:rFonts w:ascii="Arial" w:hAnsi="Arial" w:cs="Arial"/>
          <w:sz w:val="24"/>
          <w:szCs w:val="24"/>
          <w:lang w:val="en-US"/>
        </w:rPr>
      </w:pPr>
      <w:r w:rsidRPr="001956D9">
        <w:rPr>
          <w:rFonts w:ascii="Arial" w:hAnsi="Arial" w:cs="Arial"/>
          <w:sz w:val="24"/>
          <w:szCs w:val="24"/>
        </w:rPr>
        <w:t>Lee, J. e</w:t>
      </w:r>
      <w:r w:rsidRPr="001956D9">
        <w:rPr>
          <w:rFonts w:ascii="Arial" w:hAnsi="Arial" w:cs="Arial"/>
          <w:i/>
          <w:iCs/>
          <w:sz w:val="24"/>
          <w:szCs w:val="24"/>
        </w:rPr>
        <w:t xml:space="preserve">t al. </w:t>
      </w:r>
      <w:r w:rsidRPr="001956D9">
        <w:rPr>
          <w:rFonts w:ascii="Arial" w:hAnsi="Arial" w:cs="Arial"/>
          <w:sz w:val="24"/>
          <w:szCs w:val="24"/>
        </w:rPr>
        <w:t xml:space="preserve">(2018) </w:t>
      </w:r>
      <w:r w:rsidRPr="001956D9">
        <w:rPr>
          <w:rFonts w:ascii="Arial" w:hAnsi="Arial" w:cs="Arial"/>
          <w:i/>
          <w:iCs/>
          <w:sz w:val="24"/>
          <w:szCs w:val="24"/>
        </w:rPr>
        <w:t>The Impact of Poverty and Discrimination on Family Interactions and Problem Development</w:t>
      </w:r>
      <w:r>
        <w:rPr>
          <w:rFonts w:ascii="Arial" w:hAnsi="Arial" w:cs="Arial"/>
          <w:i/>
          <w:iCs/>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21" w:history="1">
        <w:r w:rsidRPr="001956D9">
          <w:rPr>
            <w:rStyle w:val="Hyperlink"/>
            <w:rFonts w:ascii="Arial" w:hAnsi="Arial" w:cs="Arial"/>
            <w:sz w:val="24"/>
            <w:szCs w:val="24"/>
          </w:rPr>
          <w:t>https://link.springer.com/chapter/10.1007/978-3-319-94598-9_31</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2513C58D" w14:textId="77777777" w:rsidR="00F6206C" w:rsidRPr="009B22A5" w:rsidRDefault="00F6206C" w:rsidP="00BD4C5C">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rPr>
        <w:t xml:space="preserve">Littlechild, B. (2000) </w:t>
      </w:r>
      <w:r w:rsidRPr="00D46B3D">
        <w:rPr>
          <w:rFonts w:ascii="Arial" w:hAnsi="Arial" w:cs="Arial"/>
          <w:i/>
          <w:iCs/>
          <w:color w:val="1C1D1E"/>
          <w:sz w:val="24"/>
          <w:szCs w:val="24"/>
          <w:shd w:val="clear" w:color="auto" w:fill="FFFFFF"/>
        </w:rPr>
        <w:t>Children's rights to be heard in child protection processes—law, policy and practice in England and Wales</w:t>
      </w:r>
      <w:r>
        <w:rPr>
          <w:rFonts w:ascii="Arial" w:hAnsi="Arial" w:cs="Arial"/>
          <w:i/>
          <w:iCs/>
          <w:color w:val="1C1D1E"/>
          <w:sz w:val="24"/>
          <w:szCs w:val="24"/>
          <w:shd w:val="clear" w:color="auto" w:fill="FFFFFF"/>
        </w:rPr>
        <w:t>.</w:t>
      </w:r>
      <w:r>
        <w:rPr>
          <w:rFonts w:ascii="Arial" w:hAnsi="Arial" w:cs="Arial"/>
          <w:color w:val="1C1D1E"/>
          <w:sz w:val="24"/>
          <w:szCs w:val="24"/>
          <w:shd w:val="clear" w:color="auto" w:fill="FFFFFF"/>
        </w:rPr>
        <w:t xml:space="preserve"> </w:t>
      </w:r>
      <w:proofErr w:type="spellStart"/>
      <w:r>
        <w:rPr>
          <w:rFonts w:ascii="Arial" w:hAnsi="Arial" w:cs="Arial"/>
          <w:color w:val="1C1D1E"/>
          <w:sz w:val="24"/>
          <w:szCs w:val="24"/>
          <w:shd w:val="clear" w:color="auto" w:fill="FFFFFF"/>
        </w:rPr>
        <w:t>Ar</w:t>
      </w:r>
      <w:proofErr w:type="spellEnd"/>
      <w:r>
        <w:rPr>
          <w:rFonts w:ascii="Arial" w:hAnsi="Arial" w:cs="Arial"/>
          <w:color w:val="1C1D1E"/>
          <w:sz w:val="24"/>
          <w:szCs w:val="24"/>
          <w:shd w:val="clear" w:color="auto" w:fill="FFFFFF"/>
        </w:rPr>
        <w:t xml:space="preserve"> </w:t>
      </w:r>
      <w:proofErr w:type="spellStart"/>
      <w:r>
        <w:rPr>
          <w:rFonts w:ascii="Arial" w:hAnsi="Arial" w:cs="Arial"/>
          <w:color w:val="1C1D1E"/>
          <w:sz w:val="24"/>
          <w:szCs w:val="24"/>
          <w:shd w:val="clear" w:color="auto" w:fill="FFFFFF"/>
        </w:rPr>
        <w:t>gael</w:t>
      </w:r>
      <w:proofErr w:type="spellEnd"/>
      <w:r>
        <w:rPr>
          <w:rFonts w:ascii="Arial" w:hAnsi="Arial" w:cs="Arial"/>
          <w:color w:val="1C1D1E"/>
          <w:sz w:val="24"/>
          <w:szCs w:val="24"/>
          <w:shd w:val="clear" w:color="auto" w:fill="FFFFFF"/>
        </w:rPr>
        <w:t xml:space="preserve"> o: </w:t>
      </w:r>
      <w:hyperlink r:id="rId22" w:history="1">
        <w:r w:rsidRPr="00D46B3D">
          <w:rPr>
            <w:rStyle w:val="Hyperlink"/>
            <w:rFonts w:ascii="Arial" w:hAnsi="Arial" w:cs="Arial"/>
            <w:sz w:val="24"/>
            <w:szCs w:val="24"/>
            <w:shd w:val="clear" w:color="auto" w:fill="FFFFFF"/>
          </w:rPr>
          <w:t>https://onlinelibrary.wiley.com/doi/10.1002/1099-0852(200011/12)9:6%3C403::AID-CAR659%3E3.0.CO;2-9</w:t>
        </w:r>
      </w:hyperlink>
      <w:r>
        <w:rPr>
          <w:rFonts w:ascii="Arial" w:hAnsi="Arial" w:cs="Arial"/>
          <w:color w:val="1C1D1E"/>
          <w:sz w:val="24"/>
          <w:szCs w:val="24"/>
          <w:shd w:val="clear" w:color="auto" w:fill="FFFFFF"/>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1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028E6A46" w14:textId="77777777" w:rsidR="00F6206C" w:rsidRPr="001A1FDA"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lang w:val="en-US"/>
        </w:rPr>
        <w:t>Llwyodraeth</w:t>
      </w:r>
      <w:proofErr w:type="spellEnd"/>
      <w:r>
        <w:rPr>
          <w:rFonts w:ascii="Arial" w:hAnsi="Arial" w:cs="Arial"/>
          <w:sz w:val="24"/>
          <w:szCs w:val="24"/>
          <w:lang w:val="en-US"/>
        </w:rPr>
        <w:t xml:space="preserve"> Cymru (2021) </w:t>
      </w:r>
      <w:r>
        <w:rPr>
          <w:rFonts w:ascii="Arial" w:hAnsi="Arial" w:cs="Arial"/>
          <w:i/>
          <w:iCs/>
          <w:sz w:val="24"/>
          <w:szCs w:val="24"/>
          <w:lang w:val="en-US"/>
        </w:rPr>
        <w:t xml:space="preserve">A More Equal Wales: The Socio-economic Duty. </w:t>
      </w:r>
      <w:proofErr w:type="spellStart"/>
      <w:r>
        <w:rPr>
          <w:rFonts w:ascii="Arial" w:hAnsi="Arial" w:cs="Arial"/>
          <w:sz w:val="24"/>
          <w:szCs w:val="24"/>
          <w:lang w:val="en-US"/>
        </w:rPr>
        <w:t>Ar</w:t>
      </w:r>
      <w:proofErr w:type="spellEnd"/>
      <w:r>
        <w:rPr>
          <w:rFonts w:ascii="Arial" w:hAnsi="Arial" w:cs="Arial"/>
          <w:sz w:val="24"/>
          <w:szCs w:val="24"/>
          <w:lang w:val="en-US"/>
        </w:rPr>
        <w:t xml:space="preserve"> </w:t>
      </w:r>
      <w:proofErr w:type="spellStart"/>
      <w:r>
        <w:rPr>
          <w:rFonts w:ascii="Arial" w:hAnsi="Arial" w:cs="Arial"/>
          <w:sz w:val="24"/>
          <w:szCs w:val="24"/>
          <w:lang w:val="en-US"/>
        </w:rPr>
        <w:t>gael</w:t>
      </w:r>
      <w:proofErr w:type="spellEnd"/>
      <w:r>
        <w:rPr>
          <w:rFonts w:ascii="Arial" w:hAnsi="Arial" w:cs="Arial"/>
          <w:sz w:val="24"/>
          <w:szCs w:val="24"/>
          <w:lang w:val="en-US"/>
        </w:rPr>
        <w:t xml:space="preserve"> o: </w:t>
      </w:r>
      <w:hyperlink r:id="rId23" w:history="1">
        <w:r w:rsidRPr="0044096B">
          <w:rPr>
            <w:rStyle w:val="Hyperlink"/>
            <w:rFonts w:ascii="Arial" w:hAnsi="Arial" w:cs="Arial"/>
            <w:sz w:val="24"/>
            <w:szCs w:val="24"/>
            <w:lang w:val="en-US"/>
          </w:rPr>
          <w:t>https://www.gov.wales/more-equal-wales-socio-economic-duty?_ga=2.224032530.847141992.1646823604-739929425.1646315241</w:t>
        </w:r>
      </w:hyperlink>
      <w:r>
        <w:rPr>
          <w:rFonts w:ascii="Arial" w:hAnsi="Arial" w:cs="Arial"/>
          <w:sz w:val="24"/>
          <w:szCs w:val="24"/>
          <w:lang w:val="en-US"/>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2C8FADD0" w14:textId="77777777" w:rsidR="00F6206C" w:rsidRPr="001A1FDA"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lastRenderedPageBreak/>
        <w:t>Llwyodraeth</w:t>
      </w:r>
      <w:proofErr w:type="spellEnd"/>
      <w:r>
        <w:rPr>
          <w:rFonts w:ascii="Arial" w:hAnsi="Arial" w:cs="Arial"/>
          <w:sz w:val="24"/>
          <w:szCs w:val="24"/>
        </w:rPr>
        <w:t xml:space="preserve"> Cymru (2022) </w:t>
      </w:r>
      <w:r>
        <w:rPr>
          <w:rFonts w:ascii="Arial" w:hAnsi="Arial" w:cs="Arial"/>
          <w:i/>
          <w:iCs/>
          <w:sz w:val="24"/>
          <w:szCs w:val="24"/>
        </w:rPr>
        <w:t xml:space="preserve">School Funding Review.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24" w:history="1">
        <w:r w:rsidRPr="001A1FDA">
          <w:rPr>
            <w:rStyle w:val="Hyperlink"/>
            <w:rFonts w:ascii="Arial" w:hAnsi="Arial" w:cs="Arial"/>
            <w:sz w:val="24"/>
            <w:szCs w:val="24"/>
          </w:rPr>
          <w:t>https://www.gov.wales/school-funding-review</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1F0BC8C0" w14:textId="77777777" w:rsidR="00F6206C" w:rsidRPr="00FD2F8C"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Llywodraeth</w:t>
      </w:r>
      <w:proofErr w:type="spellEnd"/>
      <w:r>
        <w:rPr>
          <w:rFonts w:ascii="Arial" w:hAnsi="Arial" w:cs="Arial"/>
          <w:sz w:val="24"/>
          <w:szCs w:val="24"/>
        </w:rPr>
        <w:t xml:space="preserve"> Cymru (2015) </w:t>
      </w:r>
      <w:r>
        <w:rPr>
          <w:rFonts w:ascii="Arial" w:hAnsi="Arial" w:cs="Arial"/>
          <w:i/>
          <w:iCs/>
          <w:sz w:val="24"/>
          <w:szCs w:val="24"/>
        </w:rPr>
        <w:t xml:space="preserve">Child Poverty Strategy.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25" w:history="1">
        <w:r w:rsidRPr="000A6EF6">
          <w:rPr>
            <w:rStyle w:val="Hyperlink"/>
            <w:rFonts w:ascii="Arial" w:hAnsi="Arial" w:cs="Arial"/>
            <w:sz w:val="24"/>
            <w:szCs w:val="24"/>
          </w:rPr>
          <w:t>https://www.gov.wales/sites/default/files/publications/2019-06/child-poverty-strategy-for-wales-easy-read-version.pdf</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2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22214378" w14:textId="77777777" w:rsidR="00F6206C" w:rsidRPr="001806DC" w:rsidRDefault="00F6206C" w:rsidP="001806DC">
      <w:pPr>
        <w:pStyle w:val="ListParagraph"/>
        <w:numPr>
          <w:ilvl w:val="0"/>
          <w:numId w:val="1"/>
        </w:numPr>
        <w:spacing w:line="360" w:lineRule="auto"/>
        <w:jc w:val="both"/>
        <w:rPr>
          <w:rFonts w:ascii="Arial" w:hAnsi="Arial" w:cs="Arial"/>
          <w:sz w:val="24"/>
          <w:szCs w:val="24"/>
        </w:rPr>
      </w:pPr>
      <w:proofErr w:type="spellStart"/>
      <w:r w:rsidRPr="001806DC">
        <w:rPr>
          <w:rFonts w:ascii="Arial" w:hAnsi="Arial" w:cs="Arial"/>
          <w:sz w:val="24"/>
          <w:szCs w:val="24"/>
        </w:rPr>
        <w:t>Llywodraeth</w:t>
      </w:r>
      <w:proofErr w:type="spellEnd"/>
      <w:r w:rsidRPr="001806DC">
        <w:rPr>
          <w:rFonts w:ascii="Arial" w:hAnsi="Arial" w:cs="Arial"/>
          <w:sz w:val="24"/>
          <w:szCs w:val="24"/>
        </w:rPr>
        <w:t xml:space="preserve"> Cymru (2015) </w:t>
      </w:r>
      <w:r w:rsidRPr="001806DC">
        <w:rPr>
          <w:rFonts w:ascii="Arial" w:hAnsi="Arial" w:cs="Arial"/>
          <w:i/>
          <w:iCs/>
          <w:sz w:val="24"/>
          <w:szCs w:val="24"/>
        </w:rPr>
        <w:t xml:space="preserve">Theme 1 – Leadership for a self-improving system. </w:t>
      </w:r>
      <w:proofErr w:type="spellStart"/>
      <w:r w:rsidRPr="001806DC">
        <w:rPr>
          <w:rFonts w:ascii="Arial" w:hAnsi="Arial" w:cs="Arial"/>
          <w:sz w:val="24"/>
          <w:szCs w:val="24"/>
        </w:rPr>
        <w:t>Ar</w:t>
      </w:r>
      <w:proofErr w:type="spellEnd"/>
      <w:r w:rsidRPr="001806DC">
        <w:rPr>
          <w:rFonts w:ascii="Arial" w:hAnsi="Arial" w:cs="Arial"/>
          <w:sz w:val="24"/>
          <w:szCs w:val="24"/>
        </w:rPr>
        <w:t xml:space="preserve"> </w:t>
      </w:r>
      <w:proofErr w:type="spellStart"/>
      <w:r w:rsidRPr="001806DC">
        <w:rPr>
          <w:rFonts w:ascii="Arial" w:hAnsi="Arial" w:cs="Arial"/>
          <w:sz w:val="24"/>
          <w:szCs w:val="24"/>
        </w:rPr>
        <w:t>gael</w:t>
      </w:r>
      <w:proofErr w:type="spellEnd"/>
      <w:r w:rsidRPr="001806DC">
        <w:rPr>
          <w:rFonts w:ascii="Arial" w:hAnsi="Arial" w:cs="Arial"/>
          <w:sz w:val="24"/>
          <w:szCs w:val="24"/>
        </w:rPr>
        <w:t xml:space="preserve"> o: </w:t>
      </w:r>
      <w:hyperlink r:id="rId26" w:history="1">
        <w:r w:rsidRPr="001806DC">
          <w:rPr>
            <w:rStyle w:val="Hyperlink"/>
            <w:rFonts w:ascii="Arial" w:hAnsi="Arial" w:cs="Arial"/>
            <w:sz w:val="24"/>
            <w:szCs w:val="24"/>
          </w:rPr>
          <w:t>https://www.gov.wales/sites/default/files/publications/2018-12/theme-1-leadership-for-a-self-improving-system-resources-1-7.pdf</w:t>
        </w:r>
      </w:hyperlink>
      <w:r w:rsidRPr="001806DC">
        <w:rPr>
          <w:rFonts w:ascii="Arial" w:hAnsi="Arial" w:cs="Arial"/>
          <w:sz w:val="24"/>
          <w:szCs w:val="24"/>
        </w:rPr>
        <w:t xml:space="preserve"> (</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27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 </w:t>
      </w:r>
      <w:r w:rsidRPr="001806DC">
        <w:rPr>
          <w:rFonts w:ascii="Arial" w:hAnsi="Arial" w:cs="Arial"/>
          <w:i/>
          <w:iCs/>
          <w:sz w:val="24"/>
          <w:szCs w:val="24"/>
        </w:rPr>
        <w:t xml:space="preserve"> </w:t>
      </w:r>
    </w:p>
    <w:p w14:paraId="712624A3" w14:textId="77777777" w:rsidR="00F6206C" w:rsidRPr="007207BD"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Llywodraeth</w:t>
      </w:r>
      <w:proofErr w:type="spellEnd"/>
      <w:r>
        <w:rPr>
          <w:rFonts w:ascii="Arial" w:hAnsi="Arial" w:cs="Arial"/>
          <w:sz w:val="24"/>
          <w:szCs w:val="24"/>
        </w:rPr>
        <w:t xml:space="preserve"> Cymru</w:t>
      </w:r>
      <w:r>
        <w:rPr>
          <w:rFonts w:ascii="Arial" w:hAnsi="Arial" w:cs="Arial"/>
          <w:sz w:val="24"/>
          <w:szCs w:val="24"/>
        </w:rPr>
        <w:t xml:space="preserve"> (2017) </w:t>
      </w:r>
      <w:r>
        <w:rPr>
          <w:rFonts w:ascii="Arial" w:hAnsi="Arial" w:cs="Arial"/>
          <w:i/>
          <w:iCs/>
          <w:sz w:val="24"/>
          <w:szCs w:val="24"/>
        </w:rPr>
        <w:t xml:space="preserve">Flying Start Evaluation: Educational Outcomes.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27" w:history="1">
        <w:r w:rsidRPr="009D16CF">
          <w:rPr>
            <w:rStyle w:val="Hyperlink"/>
            <w:rFonts w:ascii="Arial" w:hAnsi="Arial" w:cs="Arial"/>
            <w:sz w:val="24"/>
            <w:szCs w:val="24"/>
          </w:rPr>
          <w:t>https://www.gov.wales/sites/default/files/statistics-and-research/2019-04/flying-start-evaluation-educational-outcomes.pdf</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2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5F587D72" w14:textId="77777777" w:rsidR="00F6206C" w:rsidRPr="009D16CF"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Llywodraeth</w:t>
      </w:r>
      <w:proofErr w:type="spellEnd"/>
      <w:r>
        <w:rPr>
          <w:rFonts w:ascii="Arial" w:hAnsi="Arial" w:cs="Arial"/>
          <w:sz w:val="24"/>
          <w:szCs w:val="24"/>
        </w:rPr>
        <w:t xml:space="preserve"> Cymru (2019) </w:t>
      </w:r>
      <w:r>
        <w:rPr>
          <w:rFonts w:ascii="Arial" w:hAnsi="Arial" w:cs="Arial"/>
          <w:i/>
          <w:iCs/>
          <w:sz w:val="24"/>
          <w:szCs w:val="24"/>
        </w:rPr>
        <w:t xml:space="preserve">Flying Start Health.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28" w:history="1">
        <w:r w:rsidRPr="001C5B52">
          <w:rPr>
            <w:rStyle w:val="Hyperlink"/>
            <w:rFonts w:ascii="Arial" w:hAnsi="Arial" w:cs="Arial"/>
            <w:sz w:val="24"/>
            <w:szCs w:val="24"/>
          </w:rPr>
          <w:t>https://www.gov.wales/sites/default/files/publications/2019-07/flying-start-health-programme-guidance_0.pdf</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2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60D15E8C" w14:textId="77777777" w:rsidR="00F6206C" w:rsidRPr="00D46B3D"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Llywodraeth</w:t>
      </w:r>
      <w:proofErr w:type="spellEnd"/>
      <w:r>
        <w:rPr>
          <w:rFonts w:ascii="Arial" w:hAnsi="Arial" w:cs="Arial"/>
          <w:sz w:val="24"/>
          <w:szCs w:val="24"/>
        </w:rPr>
        <w:t xml:space="preserve"> Cymru (2019) </w:t>
      </w:r>
      <w:proofErr w:type="spellStart"/>
      <w:r>
        <w:rPr>
          <w:rFonts w:ascii="Arial" w:hAnsi="Arial" w:cs="Arial"/>
          <w:i/>
          <w:iCs/>
          <w:sz w:val="24"/>
          <w:szCs w:val="24"/>
        </w:rPr>
        <w:t>Hawliau</w:t>
      </w:r>
      <w:proofErr w:type="spellEnd"/>
      <w:r>
        <w:rPr>
          <w:rFonts w:ascii="Arial" w:hAnsi="Arial" w:cs="Arial"/>
          <w:i/>
          <w:iCs/>
          <w:sz w:val="24"/>
          <w:szCs w:val="24"/>
        </w:rPr>
        <w:t xml:space="preserve">, parch, </w:t>
      </w:r>
      <w:proofErr w:type="spellStart"/>
      <w:r>
        <w:rPr>
          <w:rFonts w:ascii="Arial" w:hAnsi="Arial" w:cs="Arial"/>
          <w:i/>
          <w:iCs/>
          <w:sz w:val="24"/>
          <w:szCs w:val="24"/>
        </w:rPr>
        <w:t>cydraddoldeb</w:t>
      </w:r>
      <w:proofErr w:type="spellEnd"/>
      <w:r>
        <w:rPr>
          <w:rFonts w:ascii="Arial" w:hAnsi="Arial" w:cs="Arial"/>
          <w:i/>
          <w:iCs/>
          <w:sz w:val="24"/>
          <w:szCs w:val="24"/>
        </w:rPr>
        <w:t xml:space="preserve">: </w:t>
      </w:r>
      <w:proofErr w:type="spellStart"/>
      <w:r>
        <w:rPr>
          <w:rFonts w:ascii="Arial" w:hAnsi="Arial" w:cs="Arial"/>
          <w:i/>
          <w:iCs/>
          <w:sz w:val="24"/>
          <w:szCs w:val="24"/>
        </w:rPr>
        <w:t>canllawiau</w:t>
      </w:r>
      <w:proofErr w:type="spellEnd"/>
      <w:r>
        <w:rPr>
          <w:rFonts w:ascii="Arial" w:hAnsi="Arial" w:cs="Arial"/>
          <w:i/>
          <w:iCs/>
          <w:sz w:val="24"/>
          <w:szCs w:val="24"/>
        </w:rPr>
        <w:t xml:space="preserve"> </w:t>
      </w:r>
      <w:proofErr w:type="spellStart"/>
      <w:r>
        <w:rPr>
          <w:rFonts w:ascii="Arial" w:hAnsi="Arial" w:cs="Arial"/>
          <w:i/>
          <w:iCs/>
          <w:sz w:val="24"/>
          <w:szCs w:val="24"/>
        </w:rPr>
        <w:t>ar</w:t>
      </w:r>
      <w:proofErr w:type="spellEnd"/>
      <w:r>
        <w:rPr>
          <w:rFonts w:ascii="Arial" w:hAnsi="Arial" w:cs="Arial"/>
          <w:i/>
          <w:iCs/>
          <w:sz w:val="24"/>
          <w:szCs w:val="24"/>
        </w:rPr>
        <w:t xml:space="preserve"> </w:t>
      </w:r>
      <w:proofErr w:type="spellStart"/>
      <w:r>
        <w:rPr>
          <w:rFonts w:ascii="Arial" w:hAnsi="Arial" w:cs="Arial"/>
          <w:i/>
          <w:iCs/>
          <w:sz w:val="24"/>
          <w:szCs w:val="24"/>
        </w:rPr>
        <w:t>gyfer</w:t>
      </w:r>
      <w:proofErr w:type="spellEnd"/>
      <w:r>
        <w:rPr>
          <w:rFonts w:ascii="Arial" w:hAnsi="Arial" w:cs="Arial"/>
          <w:i/>
          <w:iCs/>
          <w:sz w:val="24"/>
          <w:szCs w:val="24"/>
        </w:rPr>
        <w:t xml:space="preserve"> </w:t>
      </w:r>
      <w:proofErr w:type="spellStart"/>
      <w:r>
        <w:rPr>
          <w:rFonts w:ascii="Arial" w:hAnsi="Arial" w:cs="Arial"/>
          <w:i/>
          <w:iCs/>
          <w:sz w:val="24"/>
          <w:szCs w:val="24"/>
        </w:rPr>
        <w:t>ysgolion</w:t>
      </w:r>
      <w:proofErr w:type="spellEnd"/>
      <w:r>
        <w:rPr>
          <w:rFonts w:ascii="Arial" w:hAnsi="Arial" w:cs="Arial"/>
          <w:i/>
          <w:iCs/>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29" w:history="1">
        <w:r w:rsidRPr="006A4BCF">
          <w:rPr>
            <w:rStyle w:val="Hyperlink"/>
            <w:rFonts w:ascii="Arial" w:hAnsi="Arial" w:cs="Arial"/>
            <w:sz w:val="24"/>
            <w:szCs w:val="24"/>
          </w:rPr>
          <w:t>https://www.llyw.cymru/hawliau-parch-cydraddoldeb-canllawiau-ar-gyfer-ysgolion?_ga=2.238310409.847141992.1646823604-739929425.1646315241</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5B24FC6C" w14:textId="77777777" w:rsidR="00F6206C" w:rsidRPr="009306CA"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Llywodraeth</w:t>
      </w:r>
      <w:proofErr w:type="spellEnd"/>
      <w:r>
        <w:rPr>
          <w:rFonts w:ascii="Arial" w:hAnsi="Arial" w:cs="Arial"/>
          <w:sz w:val="24"/>
          <w:szCs w:val="24"/>
        </w:rPr>
        <w:t xml:space="preserve"> Cymru (2021) </w:t>
      </w:r>
      <w:proofErr w:type="spellStart"/>
      <w:r>
        <w:rPr>
          <w:rFonts w:ascii="Arial" w:hAnsi="Arial" w:cs="Arial"/>
          <w:i/>
          <w:iCs/>
          <w:sz w:val="24"/>
          <w:szCs w:val="24"/>
        </w:rPr>
        <w:t>Deddf</w:t>
      </w:r>
      <w:proofErr w:type="spellEnd"/>
      <w:r>
        <w:rPr>
          <w:rFonts w:ascii="Arial" w:hAnsi="Arial" w:cs="Arial"/>
          <w:i/>
          <w:iCs/>
          <w:sz w:val="24"/>
          <w:szCs w:val="24"/>
        </w:rPr>
        <w:t xml:space="preserve"> </w:t>
      </w:r>
      <w:proofErr w:type="spellStart"/>
      <w:r>
        <w:rPr>
          <w:rFonts w:ascii="Arial" w:hAnsi="Arial" w:cs="Arial"/>
          <w:i/>
          <w:iCs/>
          <w:sz w:val="24"/>
          <w:szCs w:val="24"/>
        </w:rPr>
        <w:t>Cwricwlwm</w:t>
      </w:r>
      <w:proofErr w:type="spellEnd"/>
      <w:r>
        <w:rPr>
          <w:rFonts w:ascii="Arial" w:hAnsi="Arial" w:cs="Arial"/>
          <w:i/>
          <w:iCs/>
          <w:sz w:val="24"/>
          <w:szCs w:val="24"/>
        </w:rPr>
        <w:t xml:space="preserve"> ac </w:t>
      </w:r>
      <w:proofErr w:type="spellStart"/>
      <w:r>
        <w:rPr>
          <w:rFonts w:ascii="Arial" w:hAnsi="Arial" w:cs="Arial"/>
          <w:i/>
          <w:iCs/>
          <w:sz w:val="24"/>
          <w:szCs w:val="24"/>
        </w:rPr>
        <w:t>Asesu</w:t>
      </w:r>
      <w:proofErr w:type="spellEnd"/>
      <w:r>
        <w:rPr>
          <w:rFonts w:ascii="Arial" w:hAnsi="Arial" w:cs="Arial"/>
          <w:i/>
          <w:iCs/>
          <w:sz w:val="24"/>
          <w:szCs w:val="24"/>
        </w:rPr>
        <w:t xml:space="preserve"> Cymru (2021).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30" w:history="1">
        <w:r w:rsidRPr="009D169F">
          <w:rPr>
            <w:rStyle w:val="Hyperlink"/>
            <w:rFonts w:ascii="Arial" w:hAnsi="Arial" w:cs="Arial"/>
            <w:sz w:val="24"/>
            <w:szCs w:val="24"/>
          </w:rPr>
          <w:t>https://www.legislation.gov.uk/cy/asc/2021/4/section/64/enacted/welsh</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34F493BA" w14:textId="77777777" w:rsidR="00F6206C" w:rsidRPr="001806DC" w:rsidRDefault="00F6206C" w:rsidP="001806DC">
      <w:pPr>
        <w:pStyle w:val="ListParagraph"/>
        <w:numPr>
          <w:ilvl w:val="0"/>
          <w:numId w:val="1"/>
        </w:numPr>
        <w:spacing w:line="360" w:lineRule="auto"/>
        <w:jc w:val="both"/>
        <w:rPr>
          <w:rFonts w:ascii="Arial" w:hAnsi="Arial" w:cs="Arial"/>
          <w:sz w:val="24"/>
          <w:szCs w:val="24"/>
          <w:lang w:val="en-US"/>
        </w:rPr>
      </w:pPr>
      <w:proofErr w:type="spellStart"/>
      <w:r w:rsidRPr="001806DC">
        <w:rPr>
          <w:rFonts w:ascii="Arial" w:hAnsi="Arial" w:cs="Arial"/>
          <w:sz w:val="24"/>
          <w:szCs w:val="24"/>
          <w:lang w:val="en-US"/>
        </w:rPr>
        <w:t>Llywodraeth</w:t>
      </w:r>
      <w:proofErr w:type="spellEnd"/>
      <w:r w:rsidRPr="001806DC">
        <w:rPr>
          <w:rFonts w:ascii="Arial" w:hAnsi="Arial" w:cs="Arial"/>
          <w:sz w:val="24"/>
          <w:szCs w:val="24"/>
          <w:lang w:val="en-US"/>
        </w:rPr>
        <w:t xml:space="preserve"> Cymru (2021) </w:t>
      </w:r>
      <w:r w:rsidRPr="001806DC">
        <w:rPr>
          <w:rFonts w:ascii="Arial" w:hAnsi="Arial" w:cs="Arial"/>
          <w:i/>
          <w:iCs/>
          <w:sz w:val="24"/>
          <w:szCs w:val="24"/>
          <w:lang w:val="en-US"/>
        </w:rPr>
        <w:t xml:space="preserve">Flying Start: April 2020 to March 2021. </w:t>
      </w:r>
      <w:proofErr w:type="spellStart"/>
      <w:r w:rsidRPr="001806DC">
        <w:rPr>
          <w:rFonts w:ascii="Arial" w:hAnsi="Arial" w:cs="Arial"/>
          <w:sz w:val="24"/>
          <w:szCs w:val="24"/>
          <w:lang w:val="en-US"/>
        </w:rPr>
        <w:t>Ar</w:t>
      </w:r>
      <w:proofErr w:type="spellEnd"/>
      <w:r w:rsidRPr="001806DC">
        <w:rPr>
          <w:rFonts w:ascii="Arial" w:hAnsi="Arial" w:cs="Arial"/>
          <w:sz w:val="24"/>
          <w:szCs w:val="24"/>
          <w:lang w:val="en-US"/>
        </w:rPr>
        <w:t xml:space="preserve"> </w:t>
      </w:r>
      <w:proofErr w:type="spellStart"/>
      <w:r w:rsidRPr="001806DC">
        <w:rPr>
          <w:rFonts w:ascii="Arial" w:hAnsi="Arial" w:cs="Arial"/>
          <w:sz w:val="24"/>
          <w:szCs w:val="24"/>
          <w:lang w:val="en-US"/>
        </w:rPr>
        <w:t>gael</w:t>
      </w:r>
      <w:proofErr w:type="spellEnd"/>
      <w:r w:rsidRPr="001806DC">
        <w:rPr>
          <w:rFonts w:ascii="Arial" w:hAnsi="Arial" w:cs="Arial"/>
          <w:sz w:val="24"/>
          <w:szCs w:val="24"/>
          <w:lang w:val="en-US"/>
        </w:rPr>
        <w:t xml:space="preserve"> o: </w:t>
      </w:r>
      <w:hyperlink r:id="rId31" w:history="1">
        <w:r w:rsidRPr="001806DC">
          <w:rPr>
            <w:rStyle w:val="Hyperlink"/>
            <w:rFonts w:ascii="Arial" w:hAnsi="Arial" w:cs="Arial"/>
            <w:sz w:val="24"/>
            <w:szCs w:val="24"/>
            <w:lang w:val="en-US"/>
          </w:rPr>
          <w:t>https://www.gov.wales/flying-start-april-2020-march-2021-html</w:t>
        </w:r>
      </w:hyperlink>
      <w:r w:rsidRPr="001806DC">
        <w:rPr>
          <w:rFonts w:ascii="Arial" w:hAnsi="Arial" w:cs="Arial"/>
          <w:sz w:val="24"/>
          <w:szCs w:val="24"/>
          <w:lang w:val="en-US"/>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27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 </w:t>
      </w:r>
      <w:r w:rsidRPr="001806DC">
        <w:rPr>
          <w:rFonts w:ascii="Arial" w:hAnsi="Arial" w:cs="Arial"/>
          <w:i/>
          <w:iCs/>
          <w:sz w:val="24"/>
          <w:szCs w:val="24"/>
        </w:rPr>
        <w:t xml:space="preserve"> </w:t>
      </w:r>
    </w:p>
    <w:p w14:paraId="25D40DE7" w14:textId="77777777" w:rsidR="00F6206C" w:rsidRPr="00FD6586"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Llywodraeth</w:t>
      </w:r>
      <w:proofErr w:type="spellEnd"/>
      <w:r>
        <w:rPr>
          <w:rFonts w:ascii="Arial" w:hAnsi="Arial" w:cs="Arial"/>
          <w:sz w:val="24"/>
          <w:szCs w:val="24"/>
        </w:rPr>
        <w:t xml:space="preserve"> Cymru (2022) </w:t>
      </w:r>
      <w:r>
        <w:rPr>
          <w:rFonts w:ascii="Arial" w:hAnsi="Arial" w:cs="Arial"/>
          <w:i/>
          <w:iCs/>
          <w:sz w:val="24"/>
          <w:szCs w:val="24"/>
        </w:rPr>
        <w:t xml:space="preserve">Anti-racist training launched to support new Curriculum for Wales.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32" w:history="1">
        <w:r w:rsidRPr="001A1FDA">
          <w:rPr>
            <w:rStyle w:val="Hyperlink"/>
            <w:rFonts w:ascii="Arial" w:hAnsi="Arial" w:cs="Arial"/>
            <w:sz w:val="24"/>
            <w:szCs w:val="24"/>
          </w:rPr>
          <w:t>https://www.gov.wales/anti-racist-training-launched-support-new-curriculum-wales</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53262DC2" w14:textId="77777777" w:rsidR="00F6206C" w:rsidRPr="009A1AF4"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Llywodraeth</w:t>
      </w:r>
      <w:proofErr w:type="spellEnd"/>
      <w:r>
        <w:rPr>
          <w:rFonts w:ascii="Arial" w:hAnsi="Arial" w:cs="Arial"/>
          <w:sz w:val="24"/>
          <w:szCs w:val="24"/>
        </w:rPr>
        <w:t xml:space="preserve"> Cymru</w:t>
      </w:r>
      <w:r>
        <w:rPr>
          <w:rFonts w:ascii="Arial" w:hAnsi="Arial" w:cs="Arial"/>
          <w:sz w:val="24"/>
          <w:szCs w:val="24"/>
        </w:rPr>
        <w:t xml:space="preserve"> (2022) </w:t>
      </w:r>
      <w:r>
        <w:rPr>
          <w:rFonts w:ascii="Arial" w:hAnsi="Arial" w:cs="Arial"/>
          <w:i/>
          <w:iCs/>
          <w:sz w:val="24"/>
          <w:szCs w:val="24"/>
        </w:rPr>
        <w:t xml:space="preserve">Free school meals: information for parents and carers.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33" w:history="1">
        <w:r w:rsidRPr="0052758C">
          <w:rPr>
            <w:rStyle w:val="Hyperlink"/>
            <w:rFonts w:ascii="Arial" w:hAnsi="Arial" w:cs="Arial"/>
            <w:sz w:val="24"/>
            <w:szCs w:val="24"/>
          </w:rPr>
          <w:t>https://www.gov.wales/free-school-meals-information-parents-and-</w:t>
        </w:r>
        <w:r w:rsidRPr="0052758C">
          <w:rPr>
            <w:rStyle w:val="Hyperlink"/>
            <w:rFonts w:ascii="Arial" w:hAnsi="Arial" w:cs="Arial"/>
            <w:sz w:val="24"/>
            <w:szCs w:val="24"/>
          </w:rPr>
          <w:lastRenderedPageBreak/>
          <w:t>carers#:~:text=Free%20school%20meals%20are%20available,learners%20in%20our%20primary%20schools.</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2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7AB65951" w14:textId="77777777" w:rsidR="00F6206C" w:rsidRPr="00C2731A"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Llywodraeth</w:t>
      </w:r>
      <w:proofErr w:type="spellEnd"/>
      <w:r>
        <w:rPr>
          <w:rFonts w:ascii="Arial" w:hAnsi="Arial" w:cs="Arial"/>
          <w:sz w:val="24"/>
          <w:szCs w:val="24"/>
        </w:rPr>
        <w:t xml:space="preserve"> Cymru (2022) </w:t>
      </w:r>
      <w:r>
        <w:rPr>
          <w:rFonts w:ascii="Arial" w:hAnsi="Arial" w:cs="Arial"/>
          <w:i/>
          <w:iCs/>
          <w:sz w:val="24"/>
          <w:szCs w:val="24"/>
        </w:rPr>
        <w:t xml:space="preserve">New Children’s Commissioner for Wales announced.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34" w:history="1">
        <w:r w:rsidRPr="008D32B5">
          <w:rPr>
            <w:rStyle w:val="Hyperlink"/>
            <w:rFonts w:ascii="Arial" w:hAnsi="Arial" w:cs="Arial"/>
            <w:sz w:val="24"/>
            <w:szCs w:val="24"/>
          </w:rPr>
          <w:t>https://www.gov.wales/new-childrens-commissioner-for-wales-announced</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408D8391" w14:textId="77777777" w:rsidR="00F6206C" w:rsidRPr="006B071D"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Llywodraeth</w:t>
      </w:r>
      <w:proofErr w:type="spellEnd"/>
      <w:r>
        <w:rPr>
          <w:rFonts w:ascii="Arial" w:hAnsi="Arial" w:cs="Arial"/>
          <w:sz w:val="24"/>
          <w:szCs w:val="24"/>
        </w:rPr>
        <w:t xml:space="preserve"> Cymru (2022) </w:t>
      </w:r>
      <w:proofErr w:type="spellStart"/>
      <w:r>
        <w:rPr>
          <w:rFonts w:ascii="Arial" w:hAnsi="Arial" w:cs="Arial"/>
          <w:i/>
          <w:iCs/>
          <w:sz w:val="24"/>
          <w:szCs w:val="24"/>
        </w:rPr>
        <w:t>Themau</w:t>
      </w:r>
      <w:proofErr w:type="spellEnd"/>
      <w:r>
        <w:rPr>
          <w:rFonts w:ascii="Arial" w:hAnsi="Arial" w:cs="Arial"/>
          <w:i/>
          <w:iCs/>
          <w:sz w:val="24"/>
          <w:szCs w:val="24"/>
        </w:rPr>
        <w:t xml:space="preserve"> </w:t>
      </w:r>
      <w:proofErr w:type="spellStart"/>
      <w:r>
        <w:rPr>
          <w:rFonts w:ascii="Arial" w:hAnsi="Arial" w:cs="Arial"/>
          <w:i/>
          <w:iCs/>
          <w:sz w:val="24"/>
          <w:szCs w:val="24"/>
        </w:rPr>
        <w:t>trawsgwricwlaidd</w:t>
      </w:r>
      <w:proofErr w:type="spellEnd"/>
      <w:r>
        <w:rPr>
          <w:rFonts w:ascii="Arial" w:hAnsi="Arial" w:cs="Arial"/>
          <w:i/>
          <w:iCs/>
          <w:sz w:val="24"/>
          <w:szCs w:val="24"/>
        </w:rPr>
        <w:t xml:space="preserve"> </w:t>
      </w:r>
      <w:proofErr w:type="spellStart"/>
      <w:r>
        <w:rPr>
          <w:rFonts w:ascii="Arial" w:hAnsi="Arial" w:cs="Arial"/>
          <w:i/>
          <w:iCs/>
          <w:sz w:val="24"/>
          <w:szCs w:val="24"/>
        </w:rPr>
        <w:t>ar</w:t>
      </w:r>
      <w:proofErr w:type="spellEnd"/>
      <w:r>
        <w:rPr>
          <w:rFonts w:ascii="Arial" w:hAnsi="Arial" w:cs="Arial"/>
          <w:i/>
          <w:iCs/>
          <w:sz w:val="24"/>
          <w:szCs w:val="24"/>
        </w:rPr>
        <w:t xml:space="preserve"> </w:t>
      </w:r>
      <w:proofErr w:type="spellStart"/>
      <w:r>
        <w:rPr>
          <w:rFonts w:ascii="Arial" w:hAnsi="Arial" w:cs="Arial"/>
          <w:i/>
          <w:iCs/>
          <w:sz w:val="24"/>
          <w:szCs w:val="24"/>
        </w:rPr>
        <w:t>gyfer</w:t>
      </w:r>
      <w:proofErr w:type="spellEnd"/>
      <w:r>
        <w:rPr>
          <w:rFonts w:ascii="Arial" w:hAnsi="Arial" w:cs="Arial"/>
          <w:i/>
          <w:iCs/>
          <w:sz w:val="24"/>
          <w:szCs w:val="24"/>
        </w:rPr>
        <w:t xml:space="preserve"> </w:t>
      </w:r>
      <w:proofErr w:type="spellStart"/>
      <w:r>
        <w:rPr>
          <w:rFonts w:ascii="Arial" w:hAnsi="Arial" w:cs="Arial"/>
          <w:i/>
          <w:iCs/>
          <w:sz w:val="24"/>
          <w:szCs w:val="24"/>
        </w:rPr>
        <w:t>cynllunio</w:t>
      </w:r>
      <w:proofErr w:type="spellEnd"/>
      <w:r>
        <w:rPr>
          <w:rFonts w:ascii="Arial" w:hAnsi="Arial" w:cs="Arial"/>
          <w:i/>
          <w:iCs/>
          <w:sz w:val="24"/>
          <w:szCs w:val="24"/>
        </w:rPr>
        <w:t xml:space="preserve"> </w:t>
      </w:r>
      <w:proofErr w:type="spellStart"/>
      <w:r>
        <w:rPr>
          <w:rFonts w:ascii="Arial" w:hAnsi="Arial" w:cs="Arial"/>
          <w:i/>
          <w:iCs/>
          <w:sz w:val="24"/>
          <w:szCs w:val="24"/>
        </w:rPr>
        <w:t>eich</w:t>
      </w:r>
      <w:proofErr w:type="spellEnd"/>
      <w:r>
        <w:rPr>
          <w:rFonts w:ascii="Arial" w:hAnsi="Arial" w:cs="Arial"/>
          <w:i/>
          <w:iCs/>
          <w:sz w:val="24"/>
          <w:szCs w:val="24"/>
        </w:rPr>
        <w:t xml:space="preserve"> </w:t>
      </w:r>
      <w:proofErr w:type="spellStart"/>
      <w:r>
        <w:rPr>
          <w:rFonts w:ascii="Arial" w:hAnsi="Arial" w:cs="Arial"/>
          <w:i/>
          <w:iCs/>
          <w:sz w:val="24"/>
          <w:szCs w:val="24"/>
        </w:rPr>
        <w:t>cwricwlwm</w:t>
      </w:r>
      <w:proofErr w:type="spellEnd"/>
      <w:r>
        <w:rPr>
          <w:rFonts w:ascii="Arial" w:hAnsi="Arial" w:cs="Arial"/>
          <w:i/>
          <w:iCs/>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35" w:history="1">
        <w:r w:rsidRPr="007E27F2">
          <w:rPr>
            <w:rStyle w:val="Hyperlink"/>
            <w:rFonts w:ascii="Arial" w:hAnsi="Arial" w:cs="Arial"/>
            <w:sz w:val="24"/>
            <w:szCs w:val="24"/>
          </w:rPr>
          <w:t>https://www.legislation.gov.uk/ukpga/1998/42/contents</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1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0FFD375B" w14:textId="77777777" w:rsidR="00F6206C" w:rsidRPr="000A6EF6"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Llywodraeth</w:t>
      </w:r>
      <w:proofErr w:type="spellEnd"/>
      <w:r>
        <w:rPr>
          <w:rFonts w:ascii="Arial" w:hAnsi="Arial" w:cs="Arial"/>
          <w:sz w:val="24"/>
          <w:szCs w:val="24"/>
        </w:rPr>
        <w:t xml:space="preserve"> Cymru (2022)</w:t>
      </w:r>
      <w:r>
        <w:rPr>
          <w:rFonts w:ascii="Arial" w:hAnsi="Arial" w:cs="Arial"/>
          <w:sz w:val="24"/>
          <w:szCs w:val="24"/>
        </w:rPr>
        <w:t xml:space="preserve"> </w:t>
      </w:r>
      <w:r>
        <w:rPr>
          <w:rFonts w:ascii="Arial" w:hAnsi="Arial" w:cs="Arial"/>
          <w:i/>
          <w:iCs/>
          <w:sz w:val="24"/>
          <w:szCs w:val="24"/>
        </w:rPr>
        <w:t xml:space="preserve">Universal Primary Free School Meals.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36" w:history="1">
        <w:r w:rsidRPr="009A1AF4">
          <w:rPr>
            <w:rStyle w:val="Hyperlink"/>
            <w:rFonts w:ascii="Arial" w:hAnsi="Arial" w:cs="Arial"/>
            <w:sz w:val="24"/>
            <w:szCs w:val="24"/>
          </w:rPr>
          <w:t>https://www.gov.wales/universal-primary-free-school-meals-upfsm</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2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00416432" w14:textId="77777777" w:rsidR="00F6206C" w:rsidRPr="001C5B52"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lang w:val="en-US"/>
        </w:rPr>
        <w:t>Llywodraeth</w:t>
      </w:r>
      <w:proofErr w:type="spellEnd"/>
      <w:r>
        <w:rPr>
          <w:rFonts w:ascii="Arial" w:hAnsi="Arial" w:cs="Arial"/>
          <w:sz w:val="24"/>
          <w:szCs w:val="24"/>
          <w:lang w:val="en-US"/>
        </w:rPr>
        <w:t xml:space="preserve"> </w:t>
      </w:r>
      <w:proofErr w:type="spellStart"/>
      <w:r>
        <w:rPr>
          <w:rFonts w:ascii="Arial" w:hAnsi="Arial" w:cs="Arial"/>
          <w:sz w:val="24"/>
          <w:szCs w:val="24"/>
          <w:lang w:val="en-US"/>
        </w:rPr>
        <w:t>Cyrmu</w:t>
      </w:r>
      <w:proofErr w:type="spellEnd"/>
      <w:r>
        <w:rPr>
          <w:rFonts w:ascii="Arial" w:hAnsi="Arial" w:cs="Arial"/>
          <w:sz w:val="24"/>
          <w:szCs w:val="24"/>
          <w:lang w:val="en-US"/>
        </w:rPr>
        <w:t xml:space="preserve"> (2015) </w:t>
      </w:r>
      <w:r>
        <w:rPr>
          <w:rFonts w:ascii="Arial" w:hAnsi="Arial" w:cs="Arial"/>
          <w:i/>
          <w:iCs/>
          <w:sz w:val="24"/>
          <w:szCs w:val="24"/>
          <w:lang w:val="en-US"/>
        </w:rPr>
        <w:t xml:space="preserve">Child Poverty Strategy for Wales. </w:t>
      </w:r>
      <w:proofErr w:type="spellStart"/>
      <w:r>
        <w:rPr>
          <w:rFonts w:ascii="Arial" w:hAnsi="Arial" w:cs="Arial"/>
          <w:sz w:val="24"/>
          <w:szCs w:val="24"/>
          <w:lang w:val="en-US"/>
        </w:rPr>
        <w:t>Ar</w:t>
      </w:r>
      <w:proofErr w:type="spellEnd"/>
      <w:r>
        <w:rPr>
          <w:rFonts w:ascii="Arial" w:hAnsi="Arial" w:cs="Arial"/>
          <w:sz w:val="24"/>
          <w:szCs w:val="24"/>
          <w:lang w:val="en-US"/>
        </w:rPr>
        <w:t xml:space="preserve"> </w:t>
      </w:r>
      <w:proofErr w:type="spellStart"/>
      <w:r>
        <w:rPr>
          <w:rFonts w:ascii="Arial" w:hAnsi="Arial" w:cs="Arial"/>
          <w:sz w:val="24"/>
          <w:szCs w:val="24"/>
          <w:lang w:val="en-US"/>
        </w:rPr>
        <w:t>gael</w:t>
      </w:r>
      <w:proofErr w:type="spellEnd"/>
      <w:r>
        <w:rPr>
          <w:rFonts w:ascii="Arial" w:hAnsi="Arial" w:cs="Arial"/>
          <w:sz w:val="24"/>
          <w:szCs w:val="24"/>
          <w:lang w:val="en-US"/>
        </w:rPr>
        <w:t xml:space="preserve"> o: </w:t>
      </w:r>
      <w:hyperlink r:id="rId37" w:history="1">
        <w:r w:rsidRPr="009247D6">
          <w:rPr>
            <w:rStyle w:val="Hyperlink"/>
            <w:rFonts w:ascii="Arial" w:hAnsi="Arial" w:cs="Arial"/>
            <w:sz w:val="24"/>
            <w:szCs w:val="24"/>
            <w:lang w:val="en-US"/>
          </w:rPr>
          <w:t>https://www.gov.wales/sites/default/files/publications/2019-06/child-poverty-strategy-for-wales-report.pdf</w:t>
        </w:r>
      </w:hyperlink>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2</w:t>
      </w:r>
      <w:r>
        <w:rPr>
          <w:rFonts w:ascii="Arial" w:hAnsi="Arial" w:cs="Arial"/>
          <w:sz w:val="24"/>
          <w:szCs w:val="24"/>
        </w:rPr>
        <w:t xml:space="preserve">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67AD863D" w14:textId="77777777" w:rsidR="00F6206C" w:rsidRPr="001806DC" w:rsidRDefault="00F6206C" w:rsidP="001806DC">
      <w:pPr>
        <w:pStyle w:val="ListParagraph"/>
        <w:numPr>
          <w:ilvl w:val="0"/>
          <w:numId w:val="1"/>
        </w:numPr>
        <w:spacing w:line="360" w:lineRule="auto"/>
        <w:jc w:val="both"/>
        <w:rPr>
          <w:rFonts w:ascii="Arial" w:hAnsi="Arial" w:cs="Arial"/>
          <w:sz w:val="24"/>
          <w:szCs w:val="24"/>
          <w:lang w:val="en-US"/>
        </w:rPr>
      </w:pPr>
      <w:r w:rsidRPr="001806DC">
        <w:rPr>
          <w:rFonts w:ascii="Arial" w:hAnsi="Arial" w:cs="Arial"/>
          <w:sz w:val="24"/>
          <w:szCs w:val="24"/>
          <w:lang w:val="en-US"/>
        </w:rPr>
        <w:t xml:space="preserve">McDowall Clark, R. and Murray, J. (2012) </w:t>
      </w:r>
      <w:proofErr w:type="spellStart"/>
      <w:r w:rsidRPr="001806DC">
        <w:rPr>
          <w:rFonts w:ascii="Arial" w:hAnsi="Arial" w:cs="Arial"/>
          <w:i/>
          <w:iCs/>
          <w:sz w:val="24"/>
          <w:szCs w:val="24"/>
          <w:lang w:val="en-US"/>
        </w:rPr>
        <w:t>Reconceptualising</w:t>
      </w:r>
      <w:proofErr w:type="spellEnd"/>
      <w:r w:rsidRPr="001806DC">
        <w:rPr>
          <w:rFonts w:ascii="Arial" w:hAnsi="Arial" w:cs="Arial"/>
          <w:i/>
          <w:iCs/>
          <w:sz w:val="24"/>
          <w:szCs w:val="24"/>
          <w:lang w:val="en-US"/>
        </w:rPr>
        <w:t xml:space="preserve"> Leadership in the Early Years. </w:t>
      </w:r>
      <w:r w:rsidRPr="001806DC">
        <w:rPr>
          <w:rFonts w:ascii="Arial" w:hAnsi="Arial" w:cs="Arial"/>
          <w:sz w:val="24"/>
          <w:szCs w:val="24"/>
          <w:lang w:val="en-US"/>
        </w:rPr>
        <w:t>Berkshire: Open University Press.</w:t>
      </w:r>
    </w:p>
    <w:p w14:paraId="0703B538" w14:textId="77777777" w:rsidR="00F6206C" w:rsidRPr="001806DC" w:rsidRDefault="00F6206C" w:rsidP="001806DC">
      <w:pPr>
        <w:pStyle w:val="ListParagraph"/>
        <w:numPr>
          <w:ilvl w:val="0"/>
          <w:numId w:val="1"/>
        </w:numPr>
        <w:spacing w:line="360" w:lineRule="auto"/>
        <w:jc w:val="both"/>
        <w:rPr>
          <w:rFonts w:ascii="Arial" w:hAnsi="Arial" w:cs="Arial"/>
          <w:sz w:val="24"/>
          <w:szCs w:val="24"/>
        </w:rPr>
      </w:pPr>
      <w:r w:rsidRPr="001806DC">
        <w:rPr>
          <w:rFonts w:ascii="Arial" w:hAnsi="Arial" w:cs="Arial"/>
          <w:sz w:val="24"/>
          <w:szCs w:val="24"/>
        </w:rPr>
        <w:t xml:space="preserve">McMahon, S. and Dyer, M. (2017) </w:t>
      </w:r>
      <w:r w:rsidRPr="001806DC">
        <w:rPr>
          <w:rFonts w:ascii="Arial" w:hAnsi="Arial" w:cs="Arial"/>
          <w:i/>
          <w:iCs/>
          <w:sz w:val="24"/>
          <w:szCs w:val="24"/>
        </w:rPr>
        <w:t xml:space="preserve">Work Based Practice in the Early Years: A Guide for Students. </w:t>
      </w:r>
      <w:r w:rsidRPr="001806DC">
        <w:rPr>
          <w:rFonts w:ascii="Arial" w:hAnsi="Arial" w:cs="Arial"/>
          <w:sz w:val="24"/>
          <w:szCs w:val="24"/>
        </w:rPr>
        <w:t>London: Routledge.</w:t>
      </w:r>
    </w:p>
    <w:p w14:paraId="344BEC27" w14:textId="77777777" w:rsidR="00F6206C" w:rsidRPr="006254EC" w:rsidRDefault="00F6206C" w:rsidP="00BF351D">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cy-GB"/>
        </w:rPr>
        <w:t xml:space="preserve">Morris </w:t>
      </w:r>
      <w:r>
        <w:rPr>
          <w:rFonts w:ascii="Arial" w:hAnsi="Arial" w:cs="Arial"/>
          <w:i/>
          <w:iCs/>
          <w:sz w:val="24"/>
          <w:szCs w:val="24"/>
          <w:lang w:val="cy-GB"/>
        </w:rPr>
        <w:t xml:space="preserve">et al. </w:t>
      </w:r>
      <w:r>
        <w:rPr>
          <w:rFonts w:ascii="Arial" w:hAnsi="Arial" w:cs="Arial"/>
          <w:sz w:val="24"/>
          <w:szCs w:val="24"/>
          <w:lang w:val="cy-GB"/>
        </w:rPr>
        <w:t>(2018</w:t>
      </w:r>
      <w:r>
        <w:rPr>
          <w:rFonts w:ascii="Arial" w:hAnsi="Arial" w:cs="Arial"/>
          <w:sz w:val="24"/>
          <w:szCs w:val="24"/>
          <w:lang w:val="cy-GB"/>
        </w:rPr>
        <w:t xml:space="preserve">) </w:t>
      </w:r>
      <w:r>
        <w:rPr>
          <w:rFonts w:ascii="Arial" w:hAnsi="Arial" w:cs="Arial"/>
          <w:i/>
          <w:iCs/>
          <w:sz w:val="24"/>
          <w:szCs w:val="24"/>
          <w:lang w:val="cy-GB"/>
        </w:rPr>
        <w:t xml:space="preserve">Social work, poverty, and child welfare interventions. </w:t>
      </w:r>
      <w:r>
        <w:rPr>
          <w:rFonts w:ascii="Arial" w:hAnsi="Arial" w:cs="Arial"/>
          <w:sz w:val="24"/>
          <w:szCs w:val="24"/>
          <w:lang w:val="cy-GB"/>
        </w:rPr>
        <w:t xml:space="preserve">Ar gael o: </w:t>
      </w:r>
      <w:r>
        <w:rPr>
          <w:rFonts w:ascii="Arial" w:hAnsi="Arial" w:cs="Arial"/>
          <w:sz w:val="24"/>
          <w:szCs w:val="24"/>
          <w:lang w:val="cy-GB"/>
        </w:rPr>
        <w:fldChar w:fldCharType="begin"/>
      </w:r>
      <w:r>
        <w:rPr>
          <w:rFonts w:ascii="Arial" w:hAnsi="Arial" w:cs="Arial"/>
          <w:sz w:val="24"/>
          <w:szCs w:val="24"/>
          <w:lang w:val="cy-GB"/>
        </w:rPr>
        <w:instrText xml:space="preserve"> HYPERLINK "https://onlinelibrary.wiley.com/doi/full/10.1111/cfs.12423" </w:instrText>
      </w:r>
      <w:r>
        <w:rPr>
          <w:rFonts w:ascii="Arial" w:hAnsi="Arial" w:cs="Arial"/>
          <w:sz w:val="24"/>
          <w:szCs w:val="24"/>
          <w:lang w:val="cy-GB"/>
        </w:rPr>
      </w:r>
      <w:r>
        <w:rPr>
          <w:rFonts w:ascii="Arial" w:hAnsi="Arial" w:cs="Arial"/>
          <w:sz w:val="24"/>
          <w:szCs w:val="24"/>
          <w:lang w:val="cy-GB"/>
        </w:rPr>
        <w:fldChar w:fldCharType="separate"/>
      </w:r>
      <w:r w:rsidRPr="00BF351D">
        <w:rPr>
          <w:rStyle w:val="Hyperlink"/>
          <w:rFonts w:ascii="Arial" w:hAnsi="Arial" w:cs="Arial"/>
          <w:sz w:val="24"/>
          <w:szCs w:val="24"/>
          <w:lang w:val="cy-GB"/>
        </w:rPr>
        <w:t>https://onlinelibrary.wiley.com/doi/full/10.1111/cfs.12423</w:t>
      </w:r>
      <w:r>
        <w:rPr>
          <w:rFonts w:ascii="Arial" w:hAnsi="Arial" w:cs="Arial"/>
          <w:sz w:val="24"/>
          <w:szCs w:val="24"/>
          <w:lang w:val="cy-GB"/>
        </w:rPr>
        <w:fldChar w:fldCharType="end"/>
      </w:r>
      <w:r>
        <w:rPr>
          <w:rFonts w:ascii="Arial" w:hAnsi="Arial" w:cs="Arial"/>
          <w:sz w:val="24"/>
          <w:szCs w:val="24"/>
          <w:lang w:val="cy-GB"/>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1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5FAF6098" w14:textId="77777777" w:rsidR="00F6206C" w:rsidRPr="001956D9" w:rsidRDefault="00F6206C" w:rsidP="001956D9">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rPr>
        <w:t xml:space="preserve">Nantwich News (2022) </w:t>
      </w:r>
      <w:r>
        <w:rPr>
          <w:rFonts w:ascii="Arial" w:hAnsi="Arial" w:cs="Arial"/>
          <w:i/>
          <w:iCs/>
          <w:sz w:val="24"/>
          <w:szCs w:val="24"/>
        </w:rPr>
        <w:t xml:space="preserve">Unequal opportunity: Minorities in education.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38" w:history="1">
        <w:r w:rsidRPr="00A35318">
          <w:rPr>
            <w:rStyle w:val="Hyperlink"/>
            <w:rFonts w:ascii="Arial" w:hAnsi="Arial" w:cs="Arial"/>
            <w:sz w:val="24"/>
            <w:szCs w:val="24"/>
          </w:rPr>
          <w:t>https://thenantwichnews.co.uk/2022/07/22/feature-unequal-opportunity-minorities-in-education/#:~:text=Factors%20that%20contribute%20to%20unequal%20education&amp;text=Minority%20children%20are%20less%20likely,are%20at%20a%20lower%20level.</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66198B8C" w14:textId="77777777" w:rsidR="00F6206C" w:rsidRPr="001806DC" w:rsidRDefault="00F6206C" w:rsidP="001806DC">
      <w:pPr>
        <w:pStyle w:val="ListParagraph"/>
        <w:numPr>
          <w:ilvl w:val="0"/>
          <w:numId w:val="1"/>
        </w:numPr>
        <w:spacing w:line="360" w:lineRule="auto"/>
        <w:jc w:val="both"/>
        <w:rPr>
          <w:rFonts w:ascii="Arial" w:hAnsi="Arial" w:cs="Arial"/>
          <w:sz w:val="24"/>
          <w:szCs w:val="24"/>
        </w:rPr>
      </w:pPr>
      <w:r w:rsidRPr="001806DC">
        <w:rPr>
          <w:rFonts w:ascii="Arial" w:hAnsi="Arial" w:cs="Arial"/>
          <w:sz w:val="24"/>
          <w:szCs w:val="24"/>
        </w:rPr>
        <w:t xml:space="preserve">Nicholson, J. </w:t>
      </w:r>
      <w:r w:rsidRPr="001806DC">
        <w:rPr>
          <w:rFonts w:ascii="Arial" w:hAnsi="Arial" w:cs="Arial"/>
          <w:i/>
          <w:iCs/>
          <w:sz w:val="24"/>
          <w:szCs w:val="24"/>
        </w:rPr>
        <w:t xml:space="preserve">et al. </w:t>
      </w:r>
      <w:r w:rsidRPr="001806DC">
        <w:rPr>
          <w:rFonts w:ascii="Arial" w:hAnsi="Arial" w:cs="Arial"/>
          <w:sz w:val="24"/>
          <w:szCs w:val="24"/>
        </w:rPr>
        <w:t>(2018) ‘</w:t>
      </w:r>
      <w:r w:rsidRPr="001806DC">
        <w:rPr>
          <w:rFonts w:ascii="Arial" w:hAnsi="Arial" w:cs="Arial"/>
          <w:i/>
          <w:iCs/>
          <w:sz w:val="24"/>
          <w:szCs w:val="24"/>
        </w:rPr>
        <w:t>A review of the literature on leadership in early childhood: examining epistemological foundations and considerations of social justice’</w:t>
      </w:r>
      <w:r w:rsidRPr="001806DC">
        <w:rPr>
          <w:rFonts w:ascii="Arial" w:hAnsi="Arial" w:cs="Arial"/>
          <w:sz w:val="24"/>
          <w:szCs w:val="24"/>
        </w:rPr>
        <w:t xml:space="preserve">, </w:t>
      </w:r>
      <w:r w:rsidRPr="001806DC">
        <w:rPr>
          <w:rFonts w:ascii="Arial" w:hAnsi="Arial" w:cs="Arial"/>
          <w:i/>
          <w:iCs/>
          <w:sz w:val="24"/>
          <w:szCs w:val="24"/>
        </w:rPr>
        <w:t xml:space="preserve">Early Child Development and Care, </w:t>
      </w:r>
      <w:proofErr w:type="spellStart"/>
      <w:r w:rsidRPr="001806DC">
        <w:rPr>
          <w:rFonts w:ascii="Arial" w:hAnsi="Arial" w:cs="Arial"/>
          <w:sz w:val="24"/>
          <w:szCs w:val="24"/>
        </w:rPr>
        <w:t>Ar</w:t>
      </w:r>
      <w:proofErr w:type="spellEnd"/>
      <w:r w:rsidRPr="001806DC">
        <w:rPr>
          <w:rFonts w:ascii="Arial" w:hAnsi="Arial" w:cs="Arial"/>
          <w:sz w:val="24"/>
          <w:szCs w:val="24"/>
        </w:rPr>
        <w:t xml:space="preserve"> </w:t>
      </w:r>
      <w:proofErr w:type="spellStart"/>
      <w:r w:rsidRPr="001806DC">
        <w:rPr>
          <w:rFonts w:ascii="Arial" w:hAnsi="Arial" w:cs="Arial"/>
          <w:sz w:val="24"/>
          <w:szCs w:val="24"/>
        </w:rPr>
        <w:t>gael</w:t>
      </w:r>
      <w:proofErr w:type="spellEnd"/>
      <w:r w:rsidRPr="001806DC">
        <w:rPr>
          <w:rFonts w:ascii="Arial" w:hAnsi="Arial" w:cs="Arial"/>
          <w:sz w:val="24"/>
          <w:szCs w:val="24"/>
        </w:rPr>
        <w:t xml:space="preserve"> o: </w:t>
      </w:r>
      <w:hyperlink r:id="rId39" w:history="1">
        <w:r w:rsidRPr="001806DC">
          <w:rPr>
            <w:rStyle w:val="Hyperlink"/>
            <w:rFonts w:ascii="Arial" w:hAnsi="Arial" w:cs="Arial"/>
            <w:sz w:val="24"/>
            <w:szCs w:val="24"/>
          </w:rPr>
          <w:t>https://www.tandfonline.com/doi/abs/10.1080/03004430.2018.1455036</w:t>
        </w:r>
      </w:hyperlink>
      <w:r w:rsidRPr="001806DC">
        <w:rPr>
          <w:rFonts w:ascii="Arial" w:hAnsi="Arial" w:cs="Arial"/>
          <w:sz w:val="24"/>
          <w:szCs w:val="24"/>
        </w:rPr>
        <w:t xml:space="preserve"> (</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27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 </w:t>
      </w:r>
      <w:r w:rsidRPr="001806DC">
        <w:rPr>
          <w:rFonts w:ascii="Arial" w:hAnsi="Arial" w:cs="Arial"/>
          <w:i/>
          <w:iCs/>
          <w:sz w:val="24"/>
          <w:szCs w:val="24"/>
        </w:rPr>
        <w:t xml:space="preserve"> </w:t>
      </w:r>
    </w:p>
    <w:p w14:paraId="7D0B5C03" w14:textId="77777777" w:rsidR="00F6206C" w:rsidRPr="00D77DAE" w:rsidRDefault="00F6206C" w:rsidP="00D77DAE">
      <w:pPr>
        <w:pStyle w:val="ListParagraph"/>
        <w:numPr>
          <w:ilvl w:val="0"/>
          <w:numId w:val="1"/>
        </w:numPr>
        <w:spacing w:line="360" w:lineRule="auto"/>
        <w:jc w:val="both"/>
        <w:rPr>
          <w:rFonts w:ascii="Arial" w:hAnsi="Arial" w:cs="Arial"/>
          <w:sz w:val="24"/>
          <w:szCs w:val="24"/>
        </w:rPr>
      </w:pPr>
      <w:r w:rsidRPr="00D77DAE">
        <w:rPr>
          <w:rFonts w:ascii="Arial" w:hAnsi="Arial" w:cs="Arial"/>
          <w:sz w:val="24"/>
          <w:szCs w:val="24"/>
          <w:lang w:val="en-US"/>
        </w:rPr>
        <w:t xml:space="preserve">NSPCC (2015) </w:t>
      </w:r>
      <w:r w:rsidRPr="00D77DAE">
        <w:rPr>
          <w:rFonts w:ascii="Arial" w:hAnsi="Arial" w:cs="Arial"/>
          <w:i/>
          <w:iCs/>
          <w:sz w:val="24"/>
          <w:szCs w:val="24"/>
          <w:lang w:val="en-US"/>
        </w:rPr>
        <w:t xml:space="preserve">Response to Welsh Government Consultation on the ‘Revised Child Poverty Strategy for Wales’. </w:t>
      </w:r>
      <w:proofErr w:type="spellStart"/>
      <w:r>
        <w:rPr>
          <w:rFonts w:ascii="Arial" w:hAnsi="Arial" w:cs="Arial"/>
          <w:sz w:val="24"/>
          <w:szCs w:val="24"/>
          <w:lang w:val="en-US"/>
        </w:rPr>
        <w:t>Ar</w:t>
      </w:r>
      <w:proofErr w:type="spellEnd"/>
      <w:r>
        <w:rPr>
          <w:rFonts w:ascii="Arial" w:hAnsi="Arial" w:cs="Arial"/>
          <w:sz w:val="24"/>
          <w:szCs w:val="24"/>
          <w:lang w:val="en-US"/>
        </w:rPr>
        <w:t xml:space="preserve"> </w:t>
      </w:r>
      <w:proofErr w:type="spellStart"/>
      <w:r>
        <w:rPr>
          <w:rFonts w:ascii="Arial" w:hAnsi="Arial" w:cs="Arial"/>
          <w:sz w:val="24"/>
          <w:szCs w:val="24"/>
          <w:lang w:val="en-US"/>
        </w:rPr>
        <w:t>gael</w:t>
      </w:r>
      <w:proofErr w:type="spellEnd"/>
      <w:r>
        <w:rPr>
          <w:rFonts w:ascii="Arial" w:hAnsi="Arial" w:cs="Arial"/>
          <w:sz w:val="24"/>
          <w:szCs w:val="24"/>
          <w:lang w:val="en-US"/>
        </w:rPr>
        <w:t xml:space="preserve"> o</w:t>
      </w:r>
      <w:r w:rsidRPr="00D77DAE">
        <w:rPr>
          <w:rFonts w:ascii="Arial" w:hAnsi="Arial" w:cs="Arial"/>
          <w:sz w:val="24"/>
          <w:szCs w:val="24"/>
          <w:lang w:val="en-US"/>
        </w:rPr>
        <w:t xml:space="preserve">: </w:t>
      </w:r>
      <w:hyperlink r:id="rId40" w:history="1">
        <w:r w:rsidRPr="00D77DAE">
          <w:rPr>
            <w:rStyle w:val="Hyperlink"/>
            <w:rFonts w:ascii="Arial" w:hAnsi="Arial" w:cs="Arial"/>
            <w:sz w:val="24"/>
            <w:szCs w:val="24"/>
            <w:lang w:val="en-US"/>
          </w:rPr>
          <w:t>https://www.nspcc.org.uk/globalassets/documents/consultation-responses/nspcc-wales-cymru-response-welsh-government-consultation-revised-child-poverty-strategy.pdf</w:t>
        </w:r>
      </w:hyperlink>
      <w:r>
        <w:rPr>
          <w:rFonts w:ascii="Arial" w:hAnsi="Arial" w:cs="Arial"/>
          <w:sz w:val="24"/>
          <w:szCs w:val="24"/>
          <w:lang w:val="en-US"/>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1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37D5DD58" w14:textId="77777777" w:rsidR="00F6206C" w:rsidRPr="001806DC" w:rsidRDefault="00F6206C" w:rsidP="001806DC">
      <w:pPr>
        <w:pStyle w:val="ListParagraph"/>
        <w:numPr>
          <w:ilvl w:val="0"/>
          <w:numId w:val="1"/>
        </w:numPr>
        <w:spacing w:line="360" w:lineRule="auto"/>
        <w:jc w:val="both"/>
        <w:rPr>
          <w:rFonts w:ascii="Arial" w:hAnsi="Arial" w:cs="Arial"/>
          <w:sz w:val="24"/>
          <w:szCs w:val="24"/>
        </w:rPr>
      </w:pPr>
      <w:r w:rsidRPr="001806DC">
        <w:rPr>
          <w:rFonts w:ascii="Arial" w:hAnsi="Arial" w:cs="Arial"/>
          <w:sz w:val="24"/>
          <w:szCs w:val="24"/>
        </w:rPr>
        <w:t xml:space="preserve">Reed, M. and Canning, N. (2012) </w:t>
      </w:r>
      <w:r w:rsidRPr="001806DC">
        <w:rPr>
          <w:rFonts w:ascii="Arial" w:hAnsi="Arial" w:cs="Arial"/>
          <w:i/>
          <w:iCs/>
          <w:sz w:val="24"/>
          <w:szCs w:val="24"/>
        </w:rPr>
        <w:t>Implementing Quality and Change in the Early Years</w:t>
      </w:r>
      <w:r w:rsidRPr="001806DC">
        <w:rPr>
          <w:rFonts w:ascii="Arial" w:hAnsi="Arial" w:cs="Arial"/>
          <w:sz w:val="24"/>
          <w:szCs w:val="24"/>
        </w:rPr>
        <w:t xml:space="preserve">. London: Sage Publications. </w:t>
      </w:r>
    </w:p>
    <w:p w14:paraId="2299555C" w14:textId="77777777" w:rsidR="00F6206C" w:rsidRPr="001806DC" w:rsidRDefault="00F6206C" w:rsidP="001806DC">
      <w:pPr>
        <w:pStyle w:val="ListParagraph"/>
        <w:numPr>
          <w:ilvl w:val="0"/>
          <w:numId w:val="1"/>
        </w:numPr>
        <w:spacing w:line="360" w:lineRule="auto"/>
        <w:jc w:val="both"/>
        <w:rPr>
          <w:rFonts w:ascii="Arial" w:hAnsi="Arial" w:cs="Arial"/>
          <w:sz w:val="24"/>
          <w:szCs w:val="24"/>
        </w:rPr>
      </w:pPr>
      <w:r w:rsidRPr="001806DC">
        <w:rPr>
          <w:rFonts w:ascii="Arial" w:hAnsi="Arial" w:cs="Arial"/>
          <w:sz w:val="24"/>
          <w:szCs w:val="24"/>
        </w:rPr>
        <w:t xml:space="preserve">Rodd, J. (2013) </w:t>
      </w:r>
      <w:r w:rsidRPr="001806DC">
        <w:rPr>
          <w:rFonts w:ascii="Arial" w:hAnsi="Arial" w:cs="Arial"/>
          <w:i/>
          <w:iCs/>
          <w:sz w:val="24"/>
          <w:szCs w:val="24"/>
        </w:rPr>
        <w:t xml:space="preserve">Leadership in Early Childhood: The Pathway to Professionalism. </w:t>
      </w:r>
      <w:r w:rsidRPr="001806DC">
        <w:rPr>
          <w:rFonts w:ascii="Arial" w:hAnsi="Arial" w:cs="Arial"/>
          <w:sz w:val="24"/>
          <w:szCs w:val="24"/>
        </w:rPr>
        <w:t xml:space="preserve">London: Routledge. </w:t>
      </w:r>
    </w:p>
    <w:p w14:paraId="6F6C5C79" w14:textId="77777777" w:rsidR="00F6206C" w:rsidRPr="006254EC" w:rsidRDefault="00F6206C" w:rsidP="006254EC">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lang w:val="en-US"/>
        </w:rPr>
        <w:t xml:space="preserve">Servaas van der Berg (2008) </w:t>
      </w:r>
      <w:r>
        <w:rPr>
          <w:rFonts w:ascii="Arial" w:hAnsi="Arial" w:cs="Arial"/>
          <w:i/>
          <w:iCs/>
          <w:sz w:val="24"/>
          <w:szCs w:val="24"/>
          <w:lang w:val="en-US"/>
        </w:rPr>
        <w:t xml:space="preserve">Poverty and education. </w:t>
      </w:r>
      <w:proofErr w:type="spellStart"/>
      <w:r>
        <w:rPr>
          <w:rFonts w:ascii="Arial" w:hAnsi="Arial" w:cs="Arial"/>
          <w:sz w:val="24"/>
          <w:szCs w:val="24"/>
          <w:lang w:val="en-US"/>
        </w:rPr>
        <w:t>Ar</w:t>
      </w:r>
      <w:proofErr w:type="spellEnd"/>
      <w:r>
        <w:rPr>
          <w:rFonts w:ascii="Arial" w:hAnsi="Arial" w:cs="Arial"/>
          <w:sz w:val="24"/>
          <w:szCs w:val="24"/>
          <w:lang w:val="en-US"/>
        </w:rPr>
        <w:t xml:space="preserve"> </w:t>
      </w:r>
      <w:proofErr w:type="spellStart"/>
      <w:r>
        <w:rPr>
          <w:rFonts w:ascii="Arial" w:hAnsi="Arial" w:cs="Arial"/>
          <w:sz w:val="24"/>
          <w:szCs w:val="24"/>
          <w:lang w:val="en-US"/>
        </w:rPr>
        <w:t>gael</w:t>
      </w:r>
      <w:proofErr w:type="spellEnd"/>
      <w:r>
        <w:rPr>
          <w:rFonts w:ascii="Arial" w:hAnsi="Arial" w:cs="Arial"/>
          <w:sz w:val="24"/>
          <w:szCs w:val="24"/>
          <w:lang w:val="en-US"/>
        </w:rPr>
        <w:t xml:space="preserve"> o: </w:t>
      </w:r>
      <w:hyperlink r:id="rId41" w:history="1">
        <w:r w:rsidRPr="006254EC">
          <w:rPr>
            <w:rStyle w:val="Hyperlink"/>
            <w:rFonts w:ascii="Arial" w:hAnsi="Arial" w:cs="Arial"/>
            <w:sz w:val="24"/>
            <w:szCs w:val="24"/>
            <w:lang w:val="en-US"/>
          </w:rPr>
          <w:t>https://citeseerx.ist.psu.edu/document?repid=rep1&amp;type=pdf&amp;doi=a003fb3a8192904f42a7bef31328eac3acca62ac</w:t>
        </w:r>
      </w:hyperlink>
      <w:r>
        <w:rPr>
          <w:rFonts w:ascii="Arial" w:hAnsi="Arial" w:cs="Arial"/>
          <w:sz w:val="24"/>
          <w:szCs w:val="24"/>
          <w:lang w:val="en-US"/>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1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2B2474AF" w14:textId="77777777" w:rsidR="00F6206C" w:rsidRPr="001806DC" w:rsidRDefault="00F6206C" w:rsidP="001806DC">
      <w:pPr>
        <w:pStyle w:val="ListParagraph"/>
        <w:numPr>
          <w:ilvl w:val="0"/>
          <w:numId w:val="1"/>
        </w:numPr>
        <w:spacing w:line="360" w:lineRule="auto"/>
        <w:jc w:val="both"/>
        <w:rPr>
          <w:rFonts w:ascii="Arial" w:hAnsi="Arial" w:cs="Arial"/>
          <w:sz w:val="24"/>
          <w:szCs w:val="24"/>
          <w:lang w:val="en-US"/>
        </w:rPr>
      </w:pPr>
      <w:r w:rsidRPr="001806DC">
        <w:rPr>
          <w:rFonts w:ascii="Arial" w:hAnsi="Arial" w:cs="Arial"/>
          <w:sz w:val="24"/>
          <w:szCs w:val="24"/>
          <w:lang w:val="en-US"/>
        </w:rPr>
        <w:t xml:space="preserve">Siraj-Blatchford a </w:t>
      </w:r>
      <w:proofErr w:type="spellStart"/>
      <w:r w:rsidRPr="001806DC">
        <w:rPr>
          <w:rFonts w:ascii="Arial" w:hAnsi="Arial" w:cs="Arial"/>
          <w:sz w:val="24"/>
          <w:szCs w:val="24"/>
          <w:lang w:val="en-US"/>
        </w:rPr>
        <w:t>Hallet</w:t>
      </w:r>
      <w:proofErr w:type="spellEnd"/>
      <w:r w:rsidRPr="001806DC">
        <w:rPr>
          <w:rFonts w:ascii="Arial" w:hAnsi="Arial" w:cs="Arial"/>
          <w:sz w:val="24"/>
          <w:szCs w:val="24"/>
          <w:lang w:val="en-US"/>
        </w:rPr>
        <w:t xml:space="preserve"> (2014) </w:t>
      </w:r>
      <w:r w:rsidRPr="001806DC">
        <w:rPr>
          <w:rFonts w:ascii="Arial" w:hAnsi="Arial" w:cs="Arial"/>
          <w:i/>
          <w:iCs/>
          <w:sz w:val="24"/>
          <w:szCs w:val="24"/>
          <w:lang w:val="en-US"/>
        </w:rPr>
        <w:t xml:space="preserve">Effective and Caring Leadership in the Early Years. </w:t>
      </w:r>
      <w:proofErr w:type="spellStart"/>
      <w:r w:rsidRPr="001806DC">
        <w:rPr>
          <w:rFonts w:ascii="Arial" w:hAnsi="Arial" w:cs="Arial"/>
          <w:sz w:val="24"/>
          <w:szCs w:val="24"/>
          <w:lang w:val="en-US"/>
        </w:rPr>
        <w:t>Ar</w:t>
      </w:r>
      <w:proofErr w:type="spellEnd"/>
      <w:r w:rsidRPr="001806DC">
        <w:rPr>
          <w:rFonts w:ascii="Arial" w:hAnsi="Arial" w:cs="Arial"/>
          <w:sz w:val="24"/>
          <w:szCs w:val="24"/>
          <w:lang w:val="en-US"/>
        </w:rPr>
        <w:t xml:space="preserve"> </w:t>
      </w:r>
      <w:proofErr w:type="spellStart"/>
      <w:r w:rsidRPr="001806DC">
        <w:rPr>
          <w:rFonts w:ascii="Arial" w:hAnsi="Arial" w:cs="Arial"/>
          <w:sz w:val="24"/>
          <w:szCs w:val="24"/>
          <w:lang w:val="en-US"/>
        </w:rPr>
        <w:t>gael</w:t>
      </w:r>
      <w:proofErr w:type="spellEnd"/>
      <w:r w:rsidRPr="001806DC">
        <w:rPr>
          <w:rFonts w:ascii="Arial" w:hAnsi="Arial" w:cs="Arial"/>
          <w:sz w:val="24"/>
          <w:szCs w:val="24"/>
          <w:lang w:val="en-US"/>
        </w:rPr>
        <w:t xml:space="preserve"> o: </w:t>
      </w:r>
      <w:hyperlink r:id="rId42" w:anchor="v=onepage&amp;q&amp;f=false" w:history="1">
        <w:r w:rsidRPr="001806DC">
          <w:rPr>
            <w:rStyle w:val="Hyperlink"/>
            <w:rFonts w:ascii="Arial" w:hAnsi="Arial" w:cs="Arial"/>
            <w:sz w:val="24"/>
            <w:szCs w:val="24"/>
            <w:lang w:val="en-US"/>
          </w:rPr>
          <w:t>https://books.google.co.uk/books?hl=en&amp;lr=&amp;id=_AOgAgAAQBAJ&amp;oi=fnd&amp;pg=PP1&amp;dq=siraj+blatchford+and+hallet+2014+p,103&amp;ots=MhoPuXscOU&amp;sig=nqvCUk1_qigS19E0R_yYRP-uU5I#v=onepage&amp;q&amp;f=false</w:t>
        </w:r>
      </w:hyperlink>
      <w:r w:rsidRPr="001806DC">
        <w:rPr>
          <w:rFonts w:ascii="Arial" w:hAnsi="Arial" w:cs="Arial"/>
          <w:sz w:val="24"/>
          <w:szCs w:val="24"/>
          <w:lang w:val="en-US"/>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27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309D389D" w14:textId="77777777" w:rsidR="00F6206C" w:rsidRPr="001806DC" w:rsidRDefault="00F6206C" w:rsidP="001806DC">
      <w:pPr>
        <w:pStyle w:val="ListParagraph"/>
        <w:numPr>
          <w:ilvl w:val="0"/>
          <w:numId w:val="1"/>
        </w:numPr>
        <w:spacing w:line="360" w:lineRule="auto"/>
        <w:jc w:val="both"/>
        <w:rPr>
          <w:rFonts w:ascii="Arial" w:hAnsi="Arial" w:cs="Arial"/>
          <w:sz w:val="24"/>
          <w:szCs w:val="24"/>
          <w:lang w:val="en-US"/>
        </w:rPr>
      </w:pPr>
      <w:r w:rsidRPr="001806DC">
        <w:rPr>
          <w:rFonts w:ascii="Arial" w:hAnsi="Arial" w:cs="Arial"/>
          <w:sz w:val="24"/>
          <w:szCs w:val="24"/>
          <w:lang w:val="en-US"/>
        </w:rPr>
        <w:t xml:space="preserve">Toomer, J. </w:t>
      </w:r>
      <w:r w:rsidRPr="001806DC">
        <w:rPr>
          <w:rFonts w:ascii="Arial" w:hAnsi="Arial" w:cs="Arial"/>
          <w:i/>
          <w:iCs/>
          <w:sz w:val="24"/>
          <w:szCs w:val="24"/>
          <w:lang w:val="en-US"/>
        </w:rPr>
        <w:t xml:space="preserve">et al. </w:t>
      </w:r>
      <w:r w:rsidRPr="001806DC">
        <w:rPr>
          <w:rFonts w:ascii="Arial" w:hAnsi="Arial" w:cs="Arial"/>
          <w:sz w:val="24"/>
          <w:szCs w:val="24"/>
          <w:lang w:val="en-US"/>
        </w:rPr>
        <w:t xml:space="preserve">(2018) </w:t>
      </w:r>
      <w:r w:rsidRPr="001806DC">
        <w:rPr>
          <w:rFonts w:ascii="Arial" w:hAnsi="Arial" w:cs="Arial"/>
          <w:i/>
          <w:iCs/>
          <w:sz w:val="24"/>
          <w:szCs w:val="24"/>
          <w:lang w:val="en-US"/>
        </w:rPr>
        <w:t xml:space="preserve">The Catalyst Effect: 12 Skills and </w:t>
      </w:r>
      <w:proofErr w:type="spellStart"/>
      <w:r w:rsidRPr="001806DC">
        <w:rPr>
          <w:rFonts w:ascii="Arial" w:hAnsi="Arial" w:cs="Arial"/>
          <w:i/>
          <w:iCs/>
          <w:sz w:val="24"/>
          <w:szCs w:val="24"/>
          <w:lang w:val="en-US"/>
        </w:rPr>
        <w:t>Behaviours</w:t>
      </w:r>
      <w:proofErr w:type="spellEnd"/>
      <w:r w:rsidRPr="001806DC">
        <w:rPr>
          <w:rFonts w:ascii="Arial" w:hAnsi="Arial" w:cs="Arial"/>
          <w:i/>
          <w:iCs/>
          <w:sz w:val="24"/>
          <w:szCs w:val="24"/>
          <w:lang w:val="en-US"/>
        </w:rPr>
        <w:t xml:space="preserve"> to Boost your Impact and Elevate Team Performance. </w:t>
      </w:r>
      <w:r w:rsidRPr="001806DC">
        <w:rPr>
          <w:rFonts w:ascii="Arial" w:hAnsi="Arial" w:cs="Arial"/>
          <w:sz w:val="24"/>
          <w:szCs w:val="24"/>
          <w:lang w:val="en-US"/>
        </w:rPr>
        <w:t>Bingley: Emerald Publishing.</w:t>
      </w:r>
    </w:p>
    <w:p w14:paraId="1A91AD1D" w14:textId="77777777" w:rsidR="00F6206C" w:rsidRPr="006A4BCF" w:rsidRDefault="00F6206C" w:rsidP="00BD4C5C">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rPr>
        <w:t xml:space="preserve">UNICEF (Dim </w:t>
      </w:r>
      <w:proofErr w:type="spellStart"/>
      <w:r>
        <w:rPr>
          <w:rFonts w:ascii="Arial" w:hAnsi="Arial" w:cs="Arial"/>
          <w:sz w:val="24"/>
          <w:szCs w:val="24"/>
        </w:rPr>
        <w:t>Dyddaid</w:t>
      </w:r>
      <w:proofErr w:type="spellEnd"/>
      <w:r>
        <w:rPr>
          <w:rFonts w:ascii="Arial" w:hAnsi="Arial" w:cs="Arial"/>
          <w:sz w:val="24"/>
          <w:szCs w:val="24"/>
        </w:rPr>
        <w:t xml:space="preserve">) </w:t>
      </w:r>
      <w:r>
        <w:rPr>
          <w:rFonts w:ascii="Arial" w:hAnsi="Arial" w:cs="Arial"/>
          <w:i/>
          <w:iCs/>
          <w:sz w:val="24"/>
          <w:szCs w:val="24"/>
        </w:rPr>
        <w:t xml:space="preserve">The rights of every child.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43" w:history="1">
        <w:proofErr w:type="spellStart"/>
        <w:r w:rsidRPr="00F94044">
          <w:rPr>
            <w:rStyle w:val="Hyperlink"/>
            <w:rFonts w:ascii="Arial" w:hAnsi="Arial" w:cs="Arial"/>
            <w:sz w:val="24"/>
            <w:szCs w:val="24"/>
          </w:rPr>
          <w:t>CRC_summary_leaflet_Child_Rights_Partners_web_final</w:t>
        </w:r>
        <w:proofErr w:type="spellEnd"/>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61AAEF59" w14:textId="77777777" w:rsidR="00F6206C" w:rsidRPr="00F94044" w:rsidRDefault="00F6206C" w:rsidP="00BD4C5C">
      <w:pPr>
        <w:pStyle w:val="ListParagraph"/>
        <w:numPr>
          <w:ilvl w:val="0"/>
          <w:numId w:val="1"/>
        </w:numPr>
        <w:spacing w:line="360" w:lineRule="auto"/>
        <w:jc w:val="both"/>
        <w:rPr>
          <w:rFonts w:ascii="Arial" w:hAnsi="Arial" w:cs="Arial"/>
          <w:sz w:val="24"/>
          <w:szCs w:val="24"/>
          <w:lang w:val="en-US"/>
        </w:rPr>
      </w:pPr>
      <w:proofErr w:type="spellStart"/>
      <w:r>
        <w:rPr>
          <w:rFonts w:ascii="Arial" w:hAnsi="Arial" w:cs="Arial"/>
          <w:sz w:val="24"/>
          <w:szCs w:val="24"/>
        </w:rPr>
        <w:t>Wegand</w:t>
      </w:r>
      <w:proofErr w:type="spellEnd"/>
      <w:r>
        <w:rPr>
          <w:rFonts w:ascii="Arial" w:hAnsi="Arial" w:cs="Arial"/>
          <w:sz w:val="24"/>
          <w:szCs w:val="24"/>
        </w:rPr>
        <w:t xml:space="preserve">, G. a Cifuentes, R. (2018) </w:t>
      </w:r>
      <w:r>
        <w:rPr>
          <w:rFonts w:ascii="Arial" w:hAnsi="Arial" w:cs="Arial"/>
          <w:i/>
          <w:iCs/>
          <w:sz w:val="24"/>
          <w:szCs w:val="24"/>
        </w:rPr>
        <w:t xml:space="preserve">Experiences of Racism and ‘Race’ in Schools in Wales.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44" w:history="1">
        <w:r w:rsidRPr="00FD6586">
          <w:rPr>
            <w:rStyle w:val="Hyperlink"/>
            <w:rFonts w:ascii="Arial" w:hAnsi="Arial" w:cs="Arial"/>
            <w:sz w:val="24"/>
            <w:szCs w:val="24"/>
          </w:rPr>
          <w:t>https://eyst.org.uk/assets/experiences-of-racism-and-race-in-schools-in-wales.pdf</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2</w:t>
      </w:r>
      <w:r>
        <w:rPr>
          <w:rFonts w:ascii="Arial" w:hAnsi="Arial" w:cs="Arial"/>
          <w:sz w:val="24"/>
          <w:szCs w:val="24"/>
        </w:rPr>
        <w:t>8</w:t>
      </w:r>
      <w:r w:rsidRPr="001806DC">
        <w:rPr>
          <w:rFonts w:ascii="Arial" w:hAnsi="Arial" w:cs="Arial"/>
          <w:sz w:val="24"/>
          <w:szCs w:val="24"/>
        </w:rPr>
        <w:t xml:space="preserve"> o </w:t>
      </w:r>
      <w:proofErr w:type="spellStart"/>
      <w:r w:rsidRPr="001806DC">
        <w:rPr>
          <w:rFonts w:ascii="Arial" w:hAnsi="Arial" w:cs="Arial"/>
          <w:sz w:val="24"/>
          <w:szCs w:val="24"/>
        </w:rPr>
        <w:t>Chwefror</w:t>
      </w:r>
      <w:proofErr w:type="spellEnd"/>
      <w:r w:rsidRPr="001806DC">
        <w:rPr>
          <w:rFonts w:ascii="Arial" w:hAnsi="Arial" w:cs="Arial"/>
          <w:sz w:val="24"/>
          <w:szCs w:val="24"/>
        </w:rPr>
        <w:t xml:space="preserve"> 2023).</w:t>
      </w:r>
    </w:p>
    <w:p w14:paraId="75AD23E9" w14:textId="77777777" w:rsidR="00F6206C" w:rsidRPr="00EB1849" w:rsidRDefault="00F6206C" w:rsidP="00BD4C5C">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rPr>
        <w:t xml:space="preserve">Y </w:t>
      </w:r>
      <w:proofErr w:type="spellStart"/>
      <w:r>
        <w:rPr>
          <w:rFonts w:ascii="Arial" w:hAnsi="Arial" w:cs="Arial"/>
          <w:sz w:val="24"/>
          <w:szCs w:val="24"/>
        </w:rPr>
        <w:t>Llywodraeth</w:t>
      </w:r>
      <w:proofErr w:type="spellEnd"/>
      <w:r>
        <w:rPr>
          <w:rFonts w:ascii="Arial" w:hAnsi="Arial" w:cs="Arial"/>
          <w:sz w:val="24"/>
          <w:szCs w:val="24"/>
        </w:rPr>
        <w:t xml:space="preserve"> (2021) </w:t>
      </w:r>
      <w:r>
        <w:rPr>
          <w:rFonts w:ascii="Arial" w:hAnsi="Arial" w:cs="Arial"/>
          <w:i/>
          <w:iCs/>
          <w:sz w:val="24"/>
          <w:szCs w:val="24"/>
        </w:rPr>
        <w:t xml:space="preserve">Accessible communication formats.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45" w:history="1">
        <w:r w:rsidRPr="00EC1EA1">
          <w:rPr>
            <w:rStyle w:val="Hyperlink"/>
            <w:rFonts w:ascii="Arial" w:hAnsi="Arial" w:cs="Arial"/>
            <w:sz w:val="24"/>
            <w:szCs w:val="24"/>
          </w:rPr>
          <w:t>https://www.gov.uk/government/publications/inclusive-communication/accessible-communication-formats</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1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p w14:paraId="0E47A825" w14:textId="77777777" w:rsidR="00F6206C" w:rsidRPr="007E27F2" w:rsidRDefault="00F6206C" w:rsidP="00BD4C5C">
      <w:pPr>
        <w:pStyle w:val="ListParagraph"/>
        <w:numPr>
          <w:ilvl w:val="0"/>
          <w:numId w:val="1"/>
        </w:numPr>
        <w:spacing w:line="360" w:lineRule="auto"/>
        <w:jc w:val="both"/>
        <w:rPr>
          <w:rFonts w:ascii="Arial" w:hAnsi="Arial" w:cs="Arial"/>
          <w:sz w:val="24"/>
          <w:szCs w:val="24"/>
          <w:lang w:val="en-US"/>
        </w:rPr>
      </w:pPr>
      <w:r>
        <w:rPr>
          <w:rFonts w:ascii="Arial" w:hAnsi="Arial" w:cs="Arial"/>
          <w:sz w:val="24"/>
          <w:szCs w:val="24"/>
        </w:rPr>
        <w:t xml:space="preserve">Y </w:t>
      </w:r>
      <w:proofErr w:type="spellStart"/>
      <w:r>
        <w:rPr>
          <w:rFonts w:ascii="Arial" w:hAnsi="Arial" w:cs="Arial"/>
          <w:sz w:val="24"/>
          <w:szCs w:val="24"/>
        </w:rPr>
        <w:t>Lywodraeth</w:t>
      </w:r>
      <w:proofErr w:type="spellEnd"/>
      <w:r>
        <w:rPr>
          <w:rFonts w:ascii="Arial" w:hAnsi="Arial" w:cs="Arial"/>
          <w:sz w:val="24"/>
          <w:szCs w:val="24"/>
        </w:rPr>
        <w:t xml:space="preserve"> (1998) </w:t>
      </w:r>
      <w:r>
        <w:rPr>
          <w:rFonts w:ascii="Arial" w:hAnsi="Arial" w:cs="Arial"/>
          <w:i/>
          <w:iCs/>
          <w:sz w:val="24"/>
          <w:szCs w:val="24"/>
        </w:rPr>
        <w:t xml:space="preserve">Human Rights Act 1998.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o: </w:t>
      </w:r>
      <w:hyperlink r:id="rId46" w:history="1">
        <w:r w:rsidRPr="009B22A5">
          <w:rPr>
            <w:rStyle w:val="Hyperlink"/>
            <w:rFonts w:ascii="Arial" w:hAnsi="Arial" w:cs="Arial"/>
            <w:sz w:val="24"/>
            <w:szCs w:val="24"/>
          </w:rPr>
          <w:t>https://www.legislation.gov.uk/ukpga/1998/42/contents</w:t>
        </w:r>
      </w:hyperlink>
      <w:r>
        <w:rPr>
          <w:rFonts w:ascii="Arial" w:hAnsi="Arial" w:cs="Arial"/>
          <w:sz w:val="24"/>
          <w:szCs w:val="24"/>
        </w:rPr>
        <w:t xml:space="preserve"> </w:t>
      </w:r>
      <w:r w:rsidRPr="001806DC">
        <w:rPr>
          <w:rFonts w:ascii="Arial" w:hAnsi="Arial" w:cs="Arial"/>
          <w:sz w:val="24"/>
          <w:szCs w:val="24"/>
        </w:rPr>
        <w:t>(</w:t>
      </w:r>
      <w:proofErr w:type="spellStart"/>
      <w:r w:rsidRPr="001806DC">
        <w:rPr>
          <w:rFonts w:ascii="Arial" w:hAnsi="Arial" w:cs="Arial"/>
          <w:sz w:val="24"/>
          <w:szCs w:val="24"/>
        </w:rPr>
        <w:t>Darllenwyd</w:t>
      </w:r>
      <w:proofErr w:type="spellEnd"/>
      <w:r w:rsidRPr="001806DC">
        <w:rPr>
          <w:rFonts w:ascii="Arial" w:hAnsi="Arial" w:cs="Arial"/>
          <w:sz w:val="24"/>
          <w:szCs w:val="24"/>
        </w:rPr>
        <w:t xml:space="preserve">: </w:t>
      </w:r>
      <w:r>
        <w:rPr>
          <w:rFonts w:ascii="Arial" w:hAnsi="Arial" w:cs="Arial"/>
          <w:sz w:val="24"/>
          <w:szCs w:val="24"/>
        </w:rPr>
        <w:t xml:space="preserve">1 o </w:t>
      </w:r>
      <w:proofErr w:type="spellStart"/>
      <w:r>
        <w:rPr>
          <w:rFonts w:ascii="Arial" w:hAnsi="Arial" w:cs="Arial"/>
          <w:sz w:val="24"/>
          <w:szCs w:val="24"/>
        </w:rPr>
        <w:t>Fawrth</w:t>
      </w:r>
      <w:proofErr w:type="spellEnd"/>
      <w:r w:rsidRPr="001806DC">
        <w:rPr>
          <w:rFonts w:ascii="Arial" w:hAnsi="Arial" w:cs="Arial"/>
          <w:sz w:val="24"/>
          <w:szCs w:val="24"/>
        </w:rPr>
        <w:t xml:space="preserve"> 2023).</w:t>
      </w:r>
    </w:p>
    <w:sectPr w:rsidR="00F6206C" w:rsidRPr="007E27F2">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FDB56" w14:textId="77777777" w:rsidR="009A27D0" w:rsidRDefault="009A27D0" w:rsidP="002249BF">
      <w:pPr>
        <w:spacing w:after="0" w:line="240" w:lineRule="auto"/>
      </w:pPr>
      <w:r>
        <w:separator/>
      </w:r>
    </w:p>
  </w:endnote>
  <w:endnote w:type="continuationSeparator" w:id="0">
    <w:p w14:paraId="5E8617D8" w14:textId="77777777" w:rsidR="009A27D0" w:rsidRDefault="009A27D0" w:rsidP="00224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189148"/>
      <w:docPartObj>
        <w:docPartGallery w:val="Page Numbers (Bottom of Page)"/>
        <w:docPartUnique/>
      </w:docPartObj>
    </w:sdtPr>
    <w:sdtEndPr>
      <w:rPr>
        <w:noProof/>
      </w:rPr>
    </w:sdtEndPr>
    <w:sdtContent>
      <w:p w14:paraId="50FAAC80" w14:textId="32A2794B" w:rsidR="002249BF" w:rsidRDefault="002249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7486ED" w14:textId="77777777" w:rsidR="002249BF" w:rsidRDefault="00224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C3486" w14:textId="77777777" w:rsidR="009A27D0" w:rsidRDefault="009A27D0" w:rsidP="002249BF">
      <w:pPr>
        <w:spacing w:after="0" w:line="240" w:lineRule="auto"/>
      </w:pPr>
      <w:r>
        <w:separator/>
      </w:r>
    </w:p>
  </w:footnote>
  <w:footnote w:type="continuationSeparator" w:id="0">
    <w:p w14:paraId="1D64A594" w14:textId="77777777" w:rsidR="009A27D0" w:rsidRDefault="009A27D0" w:rsidP="00224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AEE58" w14:textId="35CBC3F8" w:rsidR="002249BF" w:rsidRDefault="002249BF">
    <w:pPr>
      <w:pStyle w:val="Header"/>
    </w:pPr>
    <w:r>
      <w:t>1811640</w:t>
    </w:r>
    <w:r>
      <w:ptab w:relativeTo="margin" w:alignment="center" w:leader="none"/>
    </w:r>
    <w:r>
      <w:t>ECEY6009C</w:t>
    </w:r>
    <w:r>
      <w:ptab w:relativeTo="margin" w:alignment="right" w:leader="none"/>
    </w:r>
    <w:r w:rsidR="000E1FEC">
      <w:t xml:space="preserve">4199 </w:t>
    </w:r>
    <w:r>
      <w:t>Gair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E1A2B"/>
    <w:multiLevelType w:val="hybridMultilevel"/>
    <w:tmpl w:val="13FAB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0111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9BF"/>
    <w:rsid w:val="00002C5C"/>
    <w:rsid w:val="00033A9D"/>
    <w:rsid w:val="000456CE"/>
    <w:rsid w:val="00050F20"/>
    <w:rsid w:val="00065C8B"/>
    <w:rsid w:val="00066787"/>
    <w:rsid w:val="00080B7D"/>
    <w:rsid w:val="000A6EF6"/>
    <w:rsid w:val="000C3197"/>
    <w:rsid w:val="000E1FEC"/>
    <w:rsid w:val="0010309D"/>
    <w:rsid w:val="0010602F"/>
    <w:rsid w:val="00175672"/>
    <w:rsid w:val="00177AA3"/>
    <w:rsid w:val="001806DC"/>
    <w:rsid w:val="00182357"/>
    <w:rsid w:val="001956D9"/>
    <w:rsid w:val="001A1FDA"/>
    <w:rsid w:val="001B1AE4"/>
    <w:rsid w:val="001C5B52"/>
    <w:rsid w:val="001D509C"/>
    <w:rsid w:val="001E5C0F"/>
    <w:rsid w:val="002168BD"/>
    <w:rsid w:val="002249BF"/>
    <w:rsid w:val="0022570F"/>
    <w:rsid w:val="002265E0"/>
    <w:rsid w:val="00282BBE"/>
    <w:rsid w:val="00292449"/>
    <w:rsid w:val="002B3BDC"/>
    <w:rsid w:val="00301741"/>
    <w:rsid w:val="00304C9B"/>
    <w:rsid w:val="0034154D"/>
    <w:rsid w:val="00346698"/>
    <w:rsid w:val="0036252E"/>
    <w:rsid w:val="00366257"/>
    <w:rsid w:val="003A2A8B"/>
    <w:rsid w:val="003A67E9"/>
    <w:rsid w:val="003B0F06"/>
    <w:rsid w:val="003F6800"/>
    <w:rsid w:val="00405989"/>
    <w:rsid w:val="00425834"/>
    <w:rsid w:val="004272DB"/>
    <w:rsid w:val="0044096B"/>
    <w:rsid w:val="00456BD3"/>
    <w:rsid w:val="0046792D"/>
    <w:rsid w:val="004871A8"/>
    <w:rsid w:val="004A4E6F"/>
    <w:rsid w:val="004C5709"/>
    <w:rsid w:val="004E0B87"/>
    <w:rsid w:val="0050164D"/>
    <w:rsid w:val="005273C8"/>
    <w:rsid w:val="0052758C"/>
    <w:rsid w:val="0055671E"/>
    <w:rsid w:val="00574357"/>
    <w:rsid w:val="005768BE"/>
    <w:rsid w:val="005779C8"/>
    <w:rsid w:val="00590FF9"/>
    <w:rsid w:val="005B5FA2"/>
    <w:rsid w:val="0062495A"/>
    <w:rsid w:val="006254EC"/>
    <w:rsid w:val="00667BE0"/>
    <w:rsid w:val="00683F0B"/>
    <w:rsid w:val="00690C62"/>
    <w:rsid w:val="006A4BCF"/>
    <w:rsid w:val="006A68C0"/>
    <w:rsid w:val="006B071D"/>
    <w:rsid w:val="006B1D8D"/>
    <w:rsid w:val="006D45F7"/>
    <w:rsid w:val="007207BD"/>
    <w:rsid w:val="0074660F"/>
    <w:rsid w:val="007470EA"/>
    <w:rsid w:val="00791C68"/>
    <w:rsid w:val="007D074F"/>
    <w:rsid w:val="007E27F2"/>
    <w:rsid w:val="00830CD2"/>
    <w:rsid w:val="00851D21"/>
    <w:rsid w:val="00863490"/>
    <w:rsid w:val="008A171B"/>
    <w:rsid w:val="008D0B5A"/>
    <w:rsid w:val="008D32B5"/>
    <w:rsid w:val="009247D6"/>
    <w:rsid w:val="009306CA"/>
    <w:rsid w:val="00946121"/>
    <w:rsid w:val="00947986"/>
    <w:rsid w:val="009704E9"/>
    <w:rsid w:val="0098728D"/>
    <w:rsid w:val="009A1AF4"/>
    <w:rsid w:val="009A27D0"/>
    <w:rsid w:val="009A3041"/>
    <w:rsid w:val="009B0A32"/>
    <w:rsid w:val="009B22A5"/>
    <w:rsid w:val="009D169F"/>
    <w:rsid w:val="009D16CF"/>
    <w:rsid w:val="009D7424"/>
    <w:rsid w:val="009D7585"/>
    <w:rsid w:val="009D7712"/>
    <w:rsid w:val="00A12242"/>
    <w:rsid w:val="00A23385"/>
    <w:rsid w:val="00A35318"/>
    <w:rsid w:val="00A5262A"/>
    <w:rsid w:val="00A75992"/>
    <w:rsid w:val="00B21974"/>
    <w:rsid w:val="00B7096E"/>
    <w:rsid w:val="00B80637"/>
    <w:rsid w:val="00BD4C5C"/>
    <w:rsid w:val="00BE144D"/>
    <w:rsid w:val="00BF351D"/>
    <w:rsid w:val="00C24FF7"/>
    <w:rsid w:val="00C272C1"/>
    <w:rsid w:val="00C2731A"/>
    <w:rsid w:val="00C46186"/>
    <w:rsid w:val="00C636AF"/>
    <w:rsid w:val="00C743A8"/>
    <w:rsid w:val="00CB18B4"/>
    <w:rsid w:val="00CD0AAB"/>
    <w:rsid w:val="00D0043A"/>
    <w:rsid w:val="00D160D4"/>
    <w:rsid w:val="00D30024"/>
    <w:rsid w:val="00D33A85"/>
    <w:rsid w:val="00D45CE1"/>
    <w:rsid w:val="00D46B3D"/>
    <w:rsid w:val="00D51B3D"/>
    <w:rsid w:val="00D6411D"/>
    <w:rsid w:val="00D77DAE"/>
    <w:rsid w:val="00D86C12"/>
    <w:rsid w:val="00D937C1"/>
    <w:rsid w:val="00DB360A"/>
    <w:rsid w:val="00E4529C"/>
    <w:rsid w:val="00E669D7"/>
    <w:rsid w:val="00E75CAC"/>
    <w:rsid w:val="00E80F72"/>
    <w:rsid w:val="00EA10D7"/>
    <w:rsid w:val="00EA74B5"/>
    <w:rsid w:val="00EB1849"/>
    <w:rsid w:val="00EC1EA1"/>
    <w:rsid w:val="00ED1E56"/>
    <w:rsid w:val="00F223C7"/>
    <w:rsid w:val="00F45B15"/>
    <w:rsid w:val="00F535BE"/>
    <w:rsid w:val="00F6206C"/>
    <w:rsid w:val="00F94044"/>
    <w:rsid w:val="00F95DAF"/>
    <w:rsid w:val="00FB0FCA"/>
    <w:rsid w:val="00FB659C"/>
    <w:rsid w:val="00FC7BD9"/>
    <w:rsid w:val="00FD2F8C"/>
    <w:rsid w:val="00FD6586"/>
    <w:rsid w:val="00FE7A43"/>
    <w:rsid w:val="00FF4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9480E"/>
  <w15:chartTrackingRefBased/>
  <w15:docId w15:val="{88E06716-D0A5-4384-8F2E-CC1771484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6DC"/>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4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9BF"/>
  </w:style>
  <w:style w:type="paragraph" w:styleId="Footer">
    <w:name w:val="footer"/>
    <w:basedOn w:val="Normal"/>
    <w:link w:val="FooterChar"/>
    <w:uiPriority w:val="99"/>
    <w:unhideWhenUsed/>
    <w:rsid w:val="00224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9BF"/>
  </w:style>
  <w:style w:type="character" w:styleId="Hyperlink">
    <w:name w:val="Hyperlink"/>
    <w:basedOn w:val="DefaultParagraphFont"/>
    <w:uiPriority w:val="99"/>
    <w:unhideWhenUsed/>
    <w:rsid w:val="003F6800"/>
    <w:rPr>
      <w:color w:val="0563C1" w:themeColor="hyperlink"/>
      <w:u w:val="single"/>
    </w:rPr>
  </w:style>
  <w:style w:type="character" w:styleId="FollowedHyperlink">
    <w:name w:val="FollowedHyperlink"/>
    <w:basedOn w:val="DefaultParagraphFont"/>
    <w:uiPriority w:val="99"/>
    <w:semiHidden/>
    <w:unhideWhenUsed/>
    <w:rsid w:val="003F6800"/>
    <w:rPr>
      <w:color w:val="954F72" w:themeColor="followedHyperlink"/>
      <w:u w:val="single"/>
    </w:rPr>
  </w:style>
  <w:style w:type="character" w:styleId="UnresolvedMention">
    <w:name w:val="Unresolved Mention"/>
    <w:basedOn w:val="DefaultParagraphFont"/>
    <w:uiPriority w:val="99"/>
    <w:semiHidden/>
    <w:unhideWhenUsed/>
    <w:rsid w:val="00E669D7"/>
    <w:rPr>
      <w:color w:val="605E5C"/>
      <w:shd w:val="clear" w:color="auto" w:fill="E1DFDD"/>
    </w:rPr>
  </w:style>
  <w:style w:type="paragraph" w:styleId="ListParagraph">
    <w:name w:val="List Paragraph"/>
    <w:basedOn w:val="Normal"/>
    <w:uiPriority w:val="34"/>
    <w:qFormat/>
    <w:rsid w:val="00E669D7"/>
    <w:pPr>
      <w:ind w:left="720"/>
      <w:contextualSpacing/>
    </w:pPr>
  </w:style>
  <w:style w:type="character" w:customStyle="1" w:styleId="Heading1Char">
    <w:name w:val="Heading 1 Char"/>
    <w:basedOn w:val="DefaultParagraphFont"/>
    <w:link w:val="Heading1"/>
    <w:uiPriority w:val="9"/>
    <w:rsid w:val="001806D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92295">
      <w:bodyDiv w:val="1"/>
      <w:marLeft w:val="0"/>
      <w:marRight w:val="0"/>
      <w:marTop w:val="0"/>
      <w:marBottom w:val="0"/>
      <w:divBdr>
        <w:top w:val="none" w:sz="0" w:space="0" w:color="auto"/>
        <w:left w:val="none" w:sz="0" w:space="0" w:color="auto"/>
        <w:bottom w:val="none" w:sz="0" w:space="0" w:color="auto"/>
        <w:right w:val="none" w:sz="0" w:space="0" w:color="auto"/>
      </w:divBdr>
    </w:div>
    <w:div w:id="146096124">
      <w:bodyDiv w:val="1"/>
      <w:marLeft w:val="0"/>
      <w:marRight w:val="0"/>
      <w:marTop w:val="0"/>
      <w:marBottom w:val="0"/>
      <w:divBdr>
        <w:top w:val="none" w:sz="0" w:space="0" w:color="auto"/>
        <w:left w:val="none" w:sz="0" w:space="0" w:color="auto"/>
        <w:bottom w:val="none" w:sz="0" w:space="0" w:color="auto"/>
        <w:right w:val="none" w:sz="0" w:space="0" w:color="auto"/>
      </w:divBdr>
    </w:div>
    <w:div w:id="178590600">
      <w:bodyDiv w:val="1"/>
      <w:marLeft w:val="0"/>
      <w:marRight w:val="0"/>
      <w:marTop w:val="0"/>
      <w:marBottom w:val="0"/>
      <w:divBdr>
        <w:top w:val="none" w:sz="0" w:space="0" w:color="auto"/>
        <w:left w:val="none" w:sz="0" w:space="0" w:color="auto"/>
        <w:bottom w:val="none" w:sz="0" w:space="0" w:color="auto"/>
        <w:right w:val="none" w:sz="0" w:space="0" w:color="auto"/>
      </w:divBdr>
    </w:div>
    <w:div w:id="212231511">
      <w:bodyDiv w:val="1"/>
      <w:marLeft w:val="0"/>
      <w:marRight w:val="0"/>
      <w:marTop w:val="0"/>
      <w:marBottom w:val="0"/>
      <w:divBdr>
        <w:top w:val="none" w:sz="0" w:space="0" w:color="auto"/>
        <w:left w:val="none" w:sz="0" w:space="0" w:color="auto"/>
        <w:bottom w:val="none" w:sz="0" w:space="0" w:color="auto"/>
        <w:right w:val="none" w:sz="0" w:space="0" w:color="auto"/>
      </w:divBdr>
    </w:div>
    <w:div w:id="343167065">
      <w:bodyDiv w:val="1"/>
      <w:marLeft w:val="0"/>
      <w:marRight w:val="0"/>
      <w:marTop w:val="0"/>
      <w:marBottom w:val="0"/>
      <w:divBdr>
        <w:top w:val="none" w:sz="0" w:space="0" w:color="auto"/>
        <w:left w:val="none" w:sz="0" w:space="0" w:color="auto"/>
        <w:bottom w:val="none" w:sz="0" w:space="0" w:color="auto"/>
        <w:right w:val="none" w:sz="0" w:space="0" w:color="auto"/>
      </w:divBdr>
    </w:div>
    <w:div w:id="345641176">
      <w:bodyDiv w:val="1"/>
      <w:marLeft w:val="0"/>
      <w:marRight w:val="0"/>
      <w:marTop w:val="0"/>
      <w:marBottom w:val="0"/>
      <w:divBdr>
        <w:top w:val="none" w:sz="0" w:space="0" w:color="auto"/>
        <w:left w:val="none" w:sz="0" w:space="0" w:color="auto"/>
        <w:bottom w:val="none" w:sz="0" w:space="0" w:color="auto"/>
        <w:right w:val="none" w:sz="0" w:space="0" w:color="auto"/>
      </w:divBdr>
    </w:div>
    <w:div w:id="697849161">
      <w:bodyDiv w:val="1"/>
      <w:marLeft w:val="0"/>
      <w:marRight w:val="0"/>
      <w:marTop w:val="0"/>
      <w:marBottom w:val="0"/>
      <w:divBdr>
        <w:top w:val="none" w:sz="0" w:space="0" w:color="auto"/>
        <w:left w:val="none" w:sz="0" w:space="0" w:color="auto"/>
        <w:bottom w:val="none" w:sz="0" w:space="0" w:color="auto"/>
        <w:right w:val="none" w:sz="0" w:space="0" w:color="auto"/>
      </w:divBdr>
    </w:div>
    <w:div w:id="984359269">
      <w:bodyDiv w:val="1"/>
      <w:marLeft w:val="0"/>
      <w:marRight w:val="0"/>
      <w:marTop w:val="0"/>
      <w:marBottom w:val="0"/>
      <w:divBdr>
        <w:top w:val="none" w:sz="0" w:space="0" w:color="auto"/>
        <w:left w:val="none" w:sz="0" w:space="0" w:color="auto"/>
        <w:bottom w:val="none" w:sz="0" w:space="0" w:color="auto"/>
        <w:right w:val="none" w:sz="0" w:space="0" w:color="auto"/>
      </w:divBdr>
    </w:div>
    <w:div w:id="1289749205">
      <w:bodyDiv w:val="1"/>
      <w:marLeft w:val="0"/>
      <w:marRight w:val="0"/>
      <w:marTop w:val="0"/>
      <w:marBottom w:val="0"/>
      <w:divBdr>
        <w:top w:val="none" w:sz="0" w:space="0" w:color="auto"/>
        <w:left w:val="none" w:sz="0" w:space="0" w:color="auto"/>
        <w:bottom w:val="none" w:sz="0" w:space="0" w:color="auto"/>
        <w:right w:val="none" w:sz="0" w:space="0" w:color="auto"/>
      </w:divBdr>
    </w:div>
    <w:div w:id="1331711178">
      <w:bodyDiv w:val="1"/>
      <w:marLeft w:val="0"/>
      <w:marRight w:val="0"/>
      <w:marTop w:val="0"/>
      <w:marBottom w:val="0"/>
      <w:divBdr>
        <w:top w:val="none" w:sz="0" w:space="0" w:color="auto"/>
        <w:left w:val="none" w:sz="0" w:space="0" w:color="auto"/>
        <w:bottom w:val="none" w:sz="0" w:space="0" w:color="auto"/>
        <w:right w:val="none" w:sz="0" w:space="0" w:color="auto"/>
      </w:divBdr>
    </w:div>
    <w:div w:id="1555001604">
      <w:bodyDiv w:val="1"/>
      <w:marLeft w:val="0"/>
      <w:marRight w:val="0"/>
      <w:marTop w:val="0"/>
      <w:marBottom w:val="0"/>
      <w:divBdr>
        <w:top w:val="none" w:sz="0" w:space="0" w:color="auto"/>
        <w:left w:val="none" w:sz="0" w:space="0" w:color="auto"/>
        <w:bottom w:val="none" w:sz="0" w:space="0" w:color="auto"/>
        <w:right w:val="none" w:sz="0" w:space="0" w:color="auto"/>
      </w:divBdr>
    </w:div>
    <w:div w:id="1719621472">
      <w:bodyDiv w:val="1"/>
      <w:marLeft w:val="0"/>
      <w:marRight w:val="0"/>
      <w:marTop w:val="0"/>
      <w:marBottom w:val="0"/>
      <w:divBdr>
        <w:top w:val="none" w:sz="0" w:space="0" w:color="auto"/>
        <w:left w:val="none" w:sz="0" w:space="0" w:color="auto"/>
        <w:bottom w:val="none" w:sz="0" w:space="0" w:color="auto"/>
        <w:right w:val="none" w:sz="0" w:space="0" w:color="auto"/>
      </w:divBdr>
    </w:div>
    <w:div w:id="1838421068">
      <w:bodyDiv w:val="1"/>
      <w:marLeft w:val="0"/>
      <w:marRight w:val="0"/>
      <w:marTop w:val="0"/>
      <w:marBottom w:val="0"/>
      <w:divBdr>
        <w:top w:val="none" w:sz="0" w:space="0" w:color="auto"/>
        <w:left w:val="none" w:sz="0" w:space="0" w:color="auto"/>
        <w:bottom w:val="none" w:sz="0" w:space="0" w:color="auto"/>
        <w:right w:val="none" w:sz="0" w:space="0" w:color="auto"/>
      </w:divBdr>
    </w:div>
    <w:div w:id="1906380930">
      <w:bodyDiv w:val="1"/>
      <w:marLeft w:val="0"/>
      <w:marRight w:val="0"/>
      <w:marTop w:val="0"/>
      <w:marBottom w:val="0"/>
      <w:divBdr>
        <w:top w:val="none" w:sz="0" w:space="0" w:color="auto"/>
        <w:left w:val="none" w:sz="0" w:space="0" w:color="auto"/>
        <w:bottom w:val="none" w:sz="0" w:space="0" w:color="auto"/>
        <w:right w:val="none" w:sz="0" w:space="0" w:color="auto"/>
      </w:divBdr>
    </w:div>
    <w:div w:id="192938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informit.org/doi/10.3316/informit.967638646549788" TargetMode="External"/><Relationship Id="rId18" Type="http://schemas.openxmlformats.org/officeDocument/2006/relationships/hyperlink" Target="file:///C:\Users\Dhammi%20Morris\Downloads\Teachers%20for%20social%20justice%20exploring%20the%20lives%20and%20work%20of%20teachers%20committed%20to%20social%20justice%20in%20education.pdf" TargetMode="External"/><Relationship Id="rId26" Type="http://schemas.openxmlformats.org/officeDocument/2006/relationships/hyperlink" Target="https://www.gov.wales/sites/default/files/publications/2018-12/theme-1-leadership-for-a-self-improving-system-resources-1-7.pdf" TargetMode="External"/><Relationship Id="rId39" Type="http://schemas.openxmlformats.org/officeDocument/2006/relationships/hyperlink" Target="https://www.tandfonline.com/doi/abs/10.1080/03004430.2018.1455036" TargetMode="External"/><Relationship Id="rId21" Type="http://schemas.openxmlformats.org/officeDocument/2006/relationships/hyperlink" Target="https://link.springer.com/chapter/10.1007/978-3-319-94598-9_31" TargetMode="External"/><Relationship Id="rId34" Type="http://schemas.openxmlformats.org/officeDocument/2006/relationships/hyperlink" Target="https://www.gov.wales/new-childrens-commissioner-for-wales-announced" TargetMode="External"/><Relationship Id="rId42" Type="http://schemas.openxmlformats.org/officeDocument/2006/relationships/hyperlink" Target="https://books.google.co.uk/books?hl=en&amp;lr=&amp;id=_AOgAgAAQBAJ&amp;oi=fnd&amp;pg=PP1&amp;dq=siraj+blatchford+and+hallet+2014+p,103&amp;ots=MhoPuXscOU&amp;sig=nqvCUk1_qigS19E0R_yYRP-uU5I"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www.actionforchildren.org.uk/blog/where-is-child-poverty-increasing-in-the-uk/?gclid=EAIaIQobChMI2Jjs__C6_QIVyMLtCh3H-QwrEAAYAyAAEgIgCfD_BwE" TargetMode="External"/><Relationship Id="rId2" Type="http://schemas.openxmlformats.org/officeDocument/2006/relationships/styles" Target="styles.xml"/><Relationship Id="rId16" Type="http://schemas.openxmlformats.org/officeDocument/2006/relationships/hyperlink" Target="https://www.jrf.org.uk/blog/how-can-devolution-loosen-hold-child-poverty-wales?gclid=EAIaIQobChMI2Jjs__C6_QIVyMLtCh3H-QwrEAAYASAAEgLox_D_BwE" TargetMode="External"/><Relationship Id="rId29" Type="http://schemas.openxmlformats.org/officeDocument/2006/relationships/hyperlink" Target="https://www.llyw.cymru/hawliau-parch-cydraddoldeb-canllawiau-ar-gyfer-ysgolion?_ga=2.238310409.847141992.1646823604-739929425.1646315241" TargetMode="External"/><Relationship Id="rId11" Type="http://schemas.openxmlformats.org/officeDocument/2006/relationships/hyperlink" Target="https://www.complantcymru.org.uk/ccuhp-hawliau-plant/" TargetMode="External"/><Relationship Id="rId24" Type="http://schemas.openxmlformats.org/officeDocument/2006/relationships/hyperlink" Target="https://www.gov.wales/school-funding-review" TargetMode="External"/><Relationship Id="rId32" Type="http://schemas.openxmlformats.org/officeDocument/2006/relationships/hyperlink" Target="https://www.gov.wales/anti-racist-training-launched-support-new-curriculum-wales" TargetMode="External"/><Relationship Id="rId37" Type="http://schemas.openxmlformats.org/officeDocument/2006/relationships/hyperlink" Target="https://www.gov.wales/sites/default/files/publications/2019-06/child-poverty-strategy-for-wales-report.pdf" TargetMode="External"/><Relationship Id="rId40" Type="http://schemas.openxmlformats.org/officeDocument/2006/relationships/hyperlink" Target="https://www.nspcc.org.uk/globalassets/documents/consultation-responses/nspcc-wales-cymru-response-welsh-government-consultation-revised-child-poverty-strategy.pdf" TargetMode="External"/><Relationship Id="rId45" Type="http://schemas.openxmlformats.org/officeDocument/2006/relationships/hyperlink" Target="https://www.gov.uk/government/publications/inclusive-communication/accessible-communication-formats"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596884/Workforce_strategy_02-03-2017.pdf" TargetMode="External"/><Relationship Id="rId23" Type="http://schemas.openxmlformats.org/officeDocument/2006/relationships/hyperlink" Target="https://www.gov.wales/more-equal-wales-socio-economic-duty?_ga=2.224032530.847141992.1646823604-739929425.1646315241" TargetMode="External"/><Relationship Id="rId28" Type="http://schemas.openxmlformats.org/officeDocument/2006/relationships/hyperlink" Target="https://www.gov.wales/sites/default/files/publications/2019-07/flying-start-health-programme-guidance_0.pdf" TargetMode="External"/><Relationship Id="rId36" Type="http://schemas.openxmlformats.org/officeDocument/2006/relationships/hyperlink" Target="https://www.gov.wales/universal-primary-free-school-meals-upfsm" TargetMode="External"/><Relationship Id="rId49" Type="http://schemas.openxmlformats.org/officeDocument/2006/relationships/fontTable" Target="fontTable.xml"/><Relationship Id="rId10" Type="http://schemas.openxmlformats.org/officeDocument/2006/relationships/hyperlink" Target="https://catalyticleadership.net/" TargetMode="External"/><Relationship Id="rId19" Type="http://schemas.openxmlformats.org/officeDocument/2006/relationships/hyperlink" Target="https://www.earlyyearscareers.com/eyc/latest-news/the-importance-of-giving-children-a-voice/" TargetMode="External"/><Relationship Id="rId31" Type="http://schemas.openxmlformats.org/officeDocument/2006/relationships/hyperlink" Target="https://www.gov.wales/flying-start-april-2020-march-2021-html" TargetMode="External"/><Relationship Id="rId44" Type="http://schemas.openxmlformats.org/officeDocument/2006/relationships/hyperlink" Target="https://eyst.org.uk/assets/experiences-of-racism-and-race-in-schools-in-wales.pdf" TargetMode="External"/><Relationship Id="rId4" Type="http://schemas.openxmlformats.org/officeDocument/2006/relationships/webSettings" Target="webSettings.xml"/><Relationship Id="rId9" Type="http://schemas.openxmlformats.org/officeDocument/2006/relationships/hyperlink" Target="https://www.bbc.co.uk/news/uk-wales-politics-43157012" TargetMode="External"/><Relationship Id="rId14" Type="http://schemas.openxmlformats.org/officeDocument/2006/relationships/hyperlink" Target="https://www.vunela.com/leadership-as-a-catalyst-for-change/" TargetMode="External"/><Relationship Id="rId22" Type="http://schemas.openxmlformats.org/officeDocument/2006/relationships/hyperlink" Target="https://onlinelibrary.wiley.com/doi/10.1002/1099-0852(200011/12)9:6%3C403::AID-CAR659%3E3.0.CO;2-9" TargetMode="External"/><Relationship Id="rId27" Type="http://schemas.openxmlformats.org/officeDocument/2006/relationships/hyperlink" Target="https://www.gov.wales/sites/default/files/statistics-and-research/2019-04/flying-start-evaluation-educational-outcomes.pdf" TargetMode="External"/><Relationship Id="rId30" Type="http://schemas.openxmlformats.org/officeDocument/2006/relationships/hyperlink" Target="https://www.legislation.gov.uk/cy/asc/2021/4/section/64/enacted/welsh" TargetMode="External"/><Relationship Id="rId35" Type="http://schemas.openxmlformats.org/officeDocument/2006/relationships/hyperlink" Target="https://www.legislation.gov.uk/ukpga/1998/42/contents" TargetMode="External"/><Relationship Id="rId43" Type="http://schemas.openxmlformats.org/officeDocument/2006/relationships/hyperlink" Target="file:///C:\Users\Dhammi%20Morris\Downloads\CRC_summary_leaflet_Child_Rights_Partners_web_final.pdf" TargetMode="External"/><Relationship Id="rId48" Type="http://schemas.openxmlformats.org/officeDocument/2006/relationships/footer" Target="footer1.xml"/><Relationship Id="rId8" Type="http://schemas.openxmlformats.org/officeDocument/2006/relationships/hyperlink" Target="https://affect.coe.hawaii.edu/lessons/language-differences/" TargetMode="External"/><Relationship Id="rId3" Type="http://schemas.openxmlformats.org/officeDocument/2006/relationships/settings" Target="settings.xml"/><Relationship Id="rId12" Type="http://schemas.openxmlformats.org/officeDocument/2006/relationships/hyperlink" Target="file:///C:\Users\Dhammi%20Morris\Downloads\Dull-gweithredu-seiliedig-ar-hawliau-dynol-plant-o-ymdrin-ag-addysg-yng-Nghymru%20(1).pdf" TargetMode="External"/><Relationship Id="rId17" Type="http://schemas.openxmlformats.org/officeDocument/2006/relationships/hyperlink" Target="https://journals.sagepub.com/doi/full/10.1177/0021886317702608" TargetMode="External"/><Relationship Id="rId25" Type="http://schemas.openxmlformats.org/officeDocument/2006/relationships/hyperlink" Target="https://www.gov.wales/sites/default/files/publications/2019-06/child-poverty-strategy-for-wales-easy-read-version.pdf" TargetMode="External"/><Relationship Id="rId33" Type="http://schemas.openxmlformats.org/officeDocument/2006/relationships/hyperlink" Target="https://www.gov.wales/free-school-meals-information-parents-and-carers#:~:text=Free%20school%20meals%20are%20available,learners%20in%20our%20primary%20schools." TargetMode="External"/><Relationship Id="rId38" Type="http://schemas.openxmlformats.org/officeDocument/2006/relationships/hyperlink" Target="https://thenantwichnews.co.uk/2022/07/22/feature-unequal-opportunity-minorities-in-education/#:~:text=Factors%20that%20contribute%20to%20unequal%20education&amp;text=Minority%20children%20are%20less%20likely,are%20at%20a%20lower%20level." TargetMode="External"/><Relationship Id="rId46" Type="http://schemas.openxmlformats.org/officeDocument/2006/relationships/hyperlink" Target="https://www.legislation.gov.uk/ukpga/1998/42/contents" TargetMode="External"/><Relationship Id="rId20" Type="http://schemas.openxmlformats.org/officeDocument/2006/relationships/hyperlink" Target="https://nasenjournals.onlinelibrary.wiley.com/doi/full/10.1111/j.1471-3802.2004.00028.x?saml_referrer" TargetMode="External"/><Relationship Id="rId41" Type="http://schemas.openxmlformats.org/officeDocument/2006/relationships/hyperlink" Target="https://citeseerx.ist.psu.edu/document?repid=rep1&amp;type=pdf&amp;doi=a003fb3a8192904f42a7bef31328eac3acca62ac"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8896</TotalTime>
  <Pages>16</Pages>
  <Words>6972</Words>
  <Characters>32983</Characters>
  <Application>Microsoft Office Word</Application>
  <DocSecurity>0</DocSecurity>
  <Lines>540</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Morris</dc:creator>
  <cp:keywords/>
  <dc:description/>
  <cp:lastModifiedBy>Joanne Morris</cp:lastModifiedBy>
  <cp:revision>114</cp:revision>
  <dcterms:created xsi:type="dcterms:W3CDTF">2023-02-24T14:12:00Z</dcterms:created>
  <dcterms:modified xsi:type="dcterms:W3CDTF">2023-03-03T13:09:00Z</dcterms:modified>
</cp:coreProperties>
</file>