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59605B" w14:textId="5CD22214" w:rsidR="003D1609" w:rsidRDefault="003D1609">
      <w:pPr>
        <w:rPr>
          <w:rFonts w:ascii="Arial" w:hAnsi="Arial" w:cs="Arial"/>
          <w:sz w:val="32"/>
          <w:szCs w:val="32"/>
        </w:rPr>
      </w:pPr>
    </w:p>
    <w:p w14:paraId="1B3887DA" w14:textId="77777777" w:rsidR="004A0356" w:rsidRDefault="004A0356">
      <w:pPr>
        <w:rPr>
          <w:rFonts w:ascii="Arial" w:hAnsi="Arial" w:cs="Arial"/>
          <w:sz w:val="32"/>
          <w:szCs w:val="32"/>
        </w:rPr>
      </w:pPr>
    </w:p>
    <w:p w14:paraId="0AF059AB" w14:textId="77777777" w:rsidR="004A0356" w:rsidRDefault="004A0356">
      <w:pPr>
        <w:rPr>
          <w:rFonts w:ascii="Arial" w:hAnsi="Arial" w:cs="Arial"/>
          <w:sz w:val="32"/>
          <w:szCs w:val="32"/>
        </w:rPr>
      </w:pPr>
    </w:p>
    <w:p w14:paraId="71CE3E6B" w14:textId="77777777" w:rsidR="00BD63D6" w:rsidRDefault="00BD63D6">
      <w:pPr>
        <w:rPr>
          <w:rFonts w:ascii="Arial" w:hAnsi="Arial" w:cs="Arial"/>
          <w:sz w:val="32"/>
          <w:szCs w:val="32"/>
        </w:rPr>
      </w:pPr>
    </w:p>
    <w:p w14:paraId="21EC1D01" w14:textId="1CC0460A" w:rsidR="00BD63D6" w:rsidRDefault="00BD63D6" w:rsidP="00147C7B">
      <w:pPr>
        <w:jc w:val="center"/>
        <w:rPr>
          <w:rFonts w:ascii="Arial" w:hAnsi="Arial" w:cs="Arial"/>
          <w:sz w:val="32"/>
          <w:szCs w:val="32"/>
        </w:rPr>
      </w:pPr>
    </w:p>
    <w:p w14:paraId="588B5554" w14:textId="7269BF99" w:rsidR="00BD63D6" w:rsidRDefault="00147C7B" w:rsidP="00147C7B">
      <w:pPr>
        <w:jc w:val="center"/>
        <w:rPr>
          <w:rFonts w:ascii="Arial" w:hAnsi="Arial" w:cs="Arial"/>
          <w:sz w:val="32"/>
          <w:szCs w:val="32"/>
        </w:rPr>
      </w:pPr>
      <w:r>
        <w:rPr>
          <w:noProof/>
        </w:rPr>
        <w:drawing>
          <wp:inline distT="0" distB="0" distL="0" distR="0" wp14:anchorId="5DE83835" wp14:editId="30C12B30">
            <wp:extent cx="1101470" cy="965835"/>
            <wp:effectExtent l="0" t="0" r="3810" b="0"/>
            <wp:docPr id="9" name="Picture 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06216" cy="969996"/>
                    </a:xfrm>
                    <a:prstGeom prst="rect">
                      <a:avLst/>
                    </a:prstGeom>
                    <a:noFill/>
                  </pic:spPr>
                </pic:pic>
              </a:graphicData>
            </a:graphic>
          </wp:inline>
        </w:drawing>
      </w:r>
    </w:p>
    <w:p w14:paraId="0ABD48F1" w14:textId="77777777" w:rsidR="00BD63D6" w:rsidRDefault="00BD63D6">
      <w:pPr>
        <w:rPr>
          <w:rFonts w:ascii="Arial" w:hAnsi="Arial" w:cs="Arial"/>
          <w:sz w:val="32"/>
          <w:szCs w:val="32"/>
        </w:rPr>
      </w:pPr>
    </w:p>
    <w:p w14:paraId="22417470" w14:textId="77777777" w:rsidR="00BD63D6" w:rsidRDefault="00BD63D6">
      <w:pPr>
        <w:rPr>
          <w:rFonts w:ascii="Arial" w:hAnsi="Arial" w:cs="Arial"/>
          <w:sz w:val="32"/>
          <w:szCs w:val="32"/>
        </w:rPr>
      </w:pPr>
    </w:p>
    <w:p w14:paraId="20FC2971" w14:textId="77777777" w:rsidR="004A0356" w:rsidRPr="004A0356" w:rsidRDefault="004A0356">
      <w:pPr>
        <w:rPr>
          <w:rFonts w:ascii="Arial" w:hAnsi="Arial" w:cs="Arial"/>
          <w:sz w:val="32"/>
          <w:szCs w:val="32"/>
        </w:rPr>
      </w:pPr>
    </w:p>
    <w:p w14:paraId="04723AC1" w14:textId="5B404478" w:rsidR="003D1609" w:rsidRPr="004A0356" w:rsidRDefault="003D1609" w:rsidP="003D1609">
      <w:pPr>
        <w:jc w:val="center"/>
        <w:rPr>
          <w:rFonts w:ascii="Arial" w:hAnsi="Arial" w:cs="Arial"/>
          <w:sz w:val="32"/>
          <w:szCs w:val="32"/>
        </w:rPr>
      </w:pPr>
      <w:r w:rsidRPr="004A0356">
        <w:rPr>
          <w:rFonts w:ascii="Arial" w:hAnsi="Arial" w:cs="Arial"/>
          <w:sz w:val="32"/>
          <w:szCs w:val="32"/>
        </w:rPr>
        <w:t>Structural change</w:t>
      </w:r>
      <w:r w:rsidR="00670796">
        <w:rPr>
          <w:rFonts w:ascii="Arial" w:hAnsi="Arial" w:cs="Arial"/>
          <w:sz w:val="32"/>
          <w:szCs w:val="32"/>
        </w:rPr>
        <w:t>s</w:t>
      </w:r>
      <w:r w:rsidRPr="004A0356">
        <w:rPr>
          <w:rFonts w:ascii="Arial" w:hAnsi="Arial" w:cs="Arial"/>
          <w:sz w:val="32"/>
          <w:szCs w:val="32"/>
        </w:rPr>
        <w:t xml:space="preserve"> in working patterns after Covid19, impact on organisational performance</w:t>
      </w:r>
    </w:p>
    <w:p w14:paraId="48BEAAFD" w14:textId="77777777" w:rsidR="00E82BFF" w:rsidRDefault="00E82BFF" w:rsidP="00147C7B">
      <w:pPr>
        <w:rPr>
          <w:rFonts w:ascii="Arial" w:hAnsi="Arial" w:cs="Arial"/>
          <w:sz w:val="24"/>
          <w:szCs w:val="24"/>
        </w:rPr>
      </w:pPr>
    </w:p>
    <w:p w14:paraId="3DEFBAD8" w14:textId="77777777" w:rsidR="00E82BFF" w:rsidRDefault="00E82BFF" w:rsidP="003D1609">
      <w:pPr>
        <w:jc w:val="center"/>
        <w:rPr>
          <w:rFonts w:ascii="Arial" w:hAnsi="Arial" w:cs="Arial"/>
          <w:sz w:val="24"/>
          <w:szCs w:val="24"/>
        </w:rPr>
      </w:pPr>
    </w:p>
    <w:p w14:paraId="12B4BDA5" w14:textId="77777777" w:rsidR="00E82BFF" w:rsidRDefault="00E82BFF" w:rsidP="003D1609">
      <w:pPr>
        <w:jc w:val="center"/>
        <w:rPr>
          <w:rFonts w:ascii="Arial" w:hAnsi="Arial" w:cs="Arial"/>
          <w:sz w:val="24"/>
          <w:szCs w:val="24"/>
        </w:rPr>
      </w:pPr>
    </w:p>
    <w:p w14:paraId="284C38EF" w14:textId="77777777" w:rsidR="00E82BFF" w:rsidRDefault="00E82BFF" w:rsidP="00147C7B">
      <w:pPr>
        <w:jc w:val="center"/>
        <w:rPr>
          <w:rFonts w:ascii="Arial" w:hAnsi="Arial" w:cs="Arial"/>
          <w:sz w:val="24"/>
          <w:szCs w:val="24"/>
        </w:rPr>
      </w:pPr>
    </w:p>
    <w:p w14:paraId="580799F2" w14:textId="77777777" w:rsidR="00147C7B" w:rsidRPr="00825090" w:rsidRDefault="00147C7B" w:rsidP="00147C7B">
      <w:pPr>
        <w:jc w:val="center"/>
        <w:rPr>
          <w:rFonts w:ascii="Arial" w:hAnsi="Arial" w:cs="Arial"/>
          <w:sz w:val="24"/>
          <w:szCs w:val="24"/>
        </w:rPr>
      </w:pPr>
      <w:r w:rsidRPr="00825090">
        <w:rPr>
          <w:rFonts w:ascii="Arial" w:hAnsi="Arial" w:cs="Arial"/>
          <w:sz w:val="24"/>
          <w:szCs w:val="24"/>
        </w:rPr>
        <w:t xml:space="preserve">Student: </w:t>
      </w:r>
      <w:proofErr w:type="spellStart"/>
      <w:r w:rsidRPr="00825090">
        <w:rPr>
          <w:rFonts w:ascii="Arial" w:hAnsi="Arial" w:cs="Arial"/>
          <w:sz w:val="24"/>
          <w:szCs w:val="24"/>
        </w:rPr>
        <w:t>Petar</w:t>
      </w:r>
      <w:proofErr w:type="spellEnd"/>
      <w:r w:rsidRPr="00825090">
        <w:rPr>
          <w:rFonts w:ascii="Arial" w:hAnsi="Arial" w:cs="Arial"/>
          <w:sz w:val="24"/>
          <w:szCs w:val="24"/>
        </w:rPr>
        <w:t xml:space="preserve"> </w:t>
      </w:r>
      <w:proofErr w:type="spellStart"/>
      <w:r w:rsidRPr="00825090">
        <w:rPr>
          <w:rFonts w:ascii="Arial" w:hAnsi="Arial" w:cs="Arial"/>
          <w:sz w:val="24"/>
          <w:szCs w:val="24"/>
        </w:rPr>
        <w:t>Konov</w:t>
      </w:r>
      <w:proofErr w:type="spellEnd"/>
    </w:p>
    <w:p w14:paraId="36A9D0F3" w14:textId="77777777" w:rsidR="00147C7B" w:rsidRPr="00825090" w:rsidRDefault="00147C7B" w:rsidP="00147C7B">
      <w:pPr>
        <w:jc w:val="center"/>
        <w:rPr>
          <w:rFonts w:ascii="Arial" w:hAnsi="Arial" w:cs="Arial"/>
          <w:sz w:val="24"/>
          <w:szCs w:val="24"/>
        </w:rPr>
      </w:pPr>
      <w:r w:rsidRPr="00825090">
        <w:rPr>
          <w:rFonts w:ascii="Arial" w:hAnsi="Arial" w:cs="Arial"/>
          <w:sz w:val="24"/>
          <w:szCs w:val="24"/>
        </w:rPr>
        <w:t>Student Number: 1919086</w:t>
      </w:r>
    </w:p>
    <w:p w14:paraId="45E21559" w14:textId="1C00439C" w:rsidR="00147C7B" w:rsidRPr="00825090" w:rsidRDefault="00147C7B" w:rsidP="00147C7B">
      <w:pPr>
        <w:jc w:val="center"/>
        <w:rPr>
          <w:rFonts w:ascii="Arial" w:hAnsi="Arial" w:cs="Arial"/>
          <w:sz w:val="24"/>
          <w:szCs w:val="24"/>
        </w:rPr>
      </w:pPr>
      <w:r w:rsidRPr="00825090">
        <w:rPr>
          <w:rFonts w:ascii="Arial" w:hAnsi="Arial" w:cs="Arial"/>
          <w:sz w:val="24"/>
          <w:szCs w:val="24"/>
        </w:rPr>
        <w:t>Module Code: LCBB</w:t>
      </w:r>
      <w:r>
        <w:rPr>
          <w:rFonts w:ascii="Arial" w:hAnsi="Arial" w:cs="Arial"/>
          <w:sz w:val="24"/>
          <w:szCs w:val="24"/>
        </w:rPr>
        <w:t>6000</w:t>
      </w:r>
    </w:p>
    <w:p w14:paraId="0D59C317" w14:textId="4CD4E265" w:rsidR="00147C7B" w:rsidRPr="00825090" w:rsidRDefault="00147C7B" w:rsidP="00147C7B">
      <w:pPr>
        <w:jc w:val="center"/>
        <w:rPr>
          <w:rFonts w:ascii="Arial" w:hAnsi="Arial" w:cs="Arial"/>
          <w:sz w:val="24"/>
          <w:szCs w:val="24"/>
        </w:rPr>
      </w:pPr>
      <w:r w:rsidRPr="00825090">
        <w:rPr>
          <w:rFonts w:ascii="Arial" w:hAnsi="Arial" w:cs="Arial"/>
          <w:sz w:val="24"/>
          <w:szCs w:val="24"/>
        </w:rPr>
        <w:t xml:space="preserve">Module Lecturer: </w:t>
      </w:r>
      <w:r w:rsidRPr="00147C7B">
        <w:rPr>
          <w:rFonts w:ascii="Arial" w:hAnsi="Arial" w:cs="Arial"/>
          <w:color w:val="373A3C"/>
          <w:sz w:val="24"/>
          <w:szCs w:val="24"/>
          <w:shd w:val="clear" w:color="auto" w:fill="F9F9F9"/>
        </w:rPr>
        <w:t>Dr</w:t>
      </w:r>
      <w:r>
        <w:rPr>
          <w:rFonts w:ascii="Arial" w:hAnsi="Arial" w:cs="Arial"/>
          <w:color w:val="373A3C"/>
          <w:sz w:val="24"/>
          <w:szCs w:val="24"/>
          <w:shd w:val="clear" w:color="auto" w:fill="F9F9F9"/>
        </w:rPr>
        <w:t>.</w:t>
      </w:r>
      <w:r w:rsidRPr="00147C7B">
        <w:rPr>
          <w:rFonts w:ascii="Arial" w:hAnsi="Arial" w:cs="Arial"/>
          <w:color w:val="373A3C"/>
          <w:sz w:val="24"/>
          <w:szCs w:val="24"/>
          <w:shd w:val="clear" w:color="auto" w:fill="F9F9F9"/>
        </w:rPr>
        <w:t xml:space="preserve"> Anupam Mazumdar</w:t>
      </w:r>
    </w:p>
    <w:p w14:paraId="479DEEF8" w14:textId="459CCD64" w:rsidR="00147C7B" w:rsidRPr="00825090" w:rsidRDefault="00147C7B" w:rsidP="00147C7B">
      <w:pPr>
        <w:jc w:val="center"/>
        <w:rPr>
          <w:rFonts w:ascii="Arial" w:hAnsi="Arial" w:cs="Arial"/>
          <w:sz w:val="24"/>
          <w:szCs w:val="24"/>
        </w:rPr>
      </w:pPr>
      <w:r w:rsidRPr="00825090">
        <w:rPr>
          <w:rFonts w:ascii="Arial" w:hAnsi="Arial" w:cs="Arial"/>
          <w:sz w:val="24"/>
          <w:szCs w:val="24"/>
        </w:rPr>
        <w:t xml:space="preserve">Assignment Title: </w:t>
      </w:r>
      <w:r>
        <w:rPr>
          <w:rFonts w:ascii="Arial" w:hAnsi="Arial" w:cs="Arial"/>
          <w:sz w:val="24"/>
          <w:szCs w:val="24"/>
        </w:rPr>
        <w:t>Dissertation proposal</w:t>
      </w:r>
    </w:p>
    <w:p w14:paraId="62495314" w14:textId="77777777" w:rsidR="00E82BFF" w:rsidRDefault="00E82BFF" w:rsidP="003D1609">
      <w:pPr>
        <w:jc w:val="center"/>
        <w:rPr>
          <w:rFonts w:ascii="Arial" w:hAnsi="Arial" w:cs="Arial"/>
          <w:sz w:val="24"/>
          <w:szCs w:val="24"/>
        </w:rPr>
      </w:pPr>
    </w:p>
    <w:p w14:paraId="0A1A8159" w14:textId="77777777" w:rsidR="00E82BFF" w:rsidRDefault="00E82BFF" w:rsidP="003D1609">
      <w:pPr>
        <w:jc w:val="center"/>
        <w:rPr>
          <w:rFonts w:ascii="Arial" w:hAnsi="Arial" w:cs="Arial"/>
          <w:sz w:val="24"/>
          <w:szCs w:val="24"/>
        </w:rPr>
      </w:pPr>
    </w:p>
    <w:p w14:paraId="103A026B" w14:textId="77777777" w:rsidR="00E82BFF" w:rsidRDefault="00E82BFF" w:rsidP="003D1609">
      <w:pPr>
        <w:jc w:val="center"/>
        <w:rPr>
          <w:rFonts w:ascii="Arial" w:hAnsi="Arial" w:cs="Arial"/>
          <w:sz w:val="24"/>
          <w:szCs w:val="24"/>
        </w:rPr>
      </w:pPr>
    </w:p>
    <w:p w14:paraId="472A697F" w14:textId="77777777" w:rsidR="00E82BFF" w:rsidRDefault="00E82BFF" w:rsidP="003D1609">
      <w:pPr>
        <w:jc w:val="center"/>
        <w:rPr>
          <w:rFonts w:ascii="Arial" w:hAnsi="Arial" w:cs="Arial"/>
          <w:sz w:val="24"/>
          <w:szCs w:val="24"/>
        </w:rPr>
      </w:pPr>
    </w:p>
    <w:p w14:paraId="375A9DDD" w14:textId="77777777" w:rsidR="00E82BFF" w:rsidRDefault="00E82BFF" w:rsidP="003D1609">
      <w:pPr>
        <w:jc w:val="center"/>
        <w:rPr>
          <w:rFonts w:ascii="Arial" w:hAnsi="Arial" w:cs="Arial"/>
          <w:sz w:val="24"/>
          <w:szCs w:val="24"/>
        </w:rPr>
      </w:pPr>
    </w:p>
    <w:p w14:paraId="60532073" w14:textId="3F016C22" w:rsidR="004A0356" w:rsidRPr="00D72E9B" w:rsidRDefault="004A0356" w:rsidP="00F63301">
      <w:pPr>
        <w:sectPr w:rsidR="004A0356" w:rsidRPr="00D72E9B" w:rsidSect="00BD63D6">
          <w:pgSz w:w="11906" w:h="16838"/>
          <w:pgMar w:top="1440" w:right="1440" w:bottom="1440" w:left="1440" w:header="708" w:footer="708" w:gutter="0"/>
          <w:cols w:space="708"/>
          <w:titlePg/>
          <w:docGrid w:linePitch="360"/>
        </w:sectPr>
      </w:pPr>
    </w:p>
    <w:sdt>
      <w:sdtPr>
        <w:rPr>
          <w:rFonts w:asciiTheme="minorHAnsi" w:eastAsiaTheme="minorHAnsi" w:hAnsiTheme="minorHAnsi" w:cstheme="minorBidi"/>
          <w:color w:val="auto"/>
          <w:sz w:val="22"/>
          <w:szCs w:val="22"/>
          <w:lang w:val="en-GB"/>
        </w:rPr>
        <w:id w:val="-46154969"/>
        <w:docPartObj>
          <w:docPartGallery w:val="Table of Contents"/>
          <w:docPartUnique/>
        </w:docPartObj>
      </w:sdtPr>
      <w:sdtEndPr>
        <w:rPr>
          <w:b/>
          <w:bCs/>
          <w:noProof/>
        </w:rPr>
      </w:sdtEndPr>
      <w:sdtContent>
        <w:p w14:paraId="672A4A3D" w14:textId="5F0930C0" w:rsidR="00664A38" w:rsidRPr="00664A38" w:rsidRDefault="00664A38" w:rsidP="00664A38">
          <w:pPr>
            <w:pStyle w:val="TOCHeading"/>
            <w:jc w:val="center"/>
            <w:rPr>
              <w:rFonts w:ascii="Arial" w:hAnsi="Arial" w:cs="Arial"/>
              <w:b/>
              <w:bCs/>
              <w:color w:val="auto"/>
            </w:rPr>
          </w:pPr>
          <w:r w:rsidRPr="00664A38">
            <w:rPr>
              <w:rFonts w:ascii="Arial" w:hAnsi="Arial" w:cs="Arial"/>
              <w:b/>
              <w:bCs/>
              <w:color w:val="auto"/>
            </w:rPr>
            <w:t>Table of Contents</w:t>
          </w:r>
        </w:p>
        <w:p w14:paraId="17894C45" w14:textId="77777777" w:rsidR="00664A38" w:rsidRPr="00664A38" w:rsidRDefault="00664A38" w:rsidP="00664A38">
          <w:pPr>
            <w:rPr>
              <w:rFonts w:ascii="Arial" w:hAnsi="Arial" w:cs="Arial"/>
              <w:lang w:val="en-US"/>
            </w:rPr>
          </w:pPr>
        </w:p>
        <w:p w14:paraId="522E67DF" w14:textId="7C28A0F1" w:rsidR="005E4BDA" w:rsidRDefault="00664A38">
          <w:pPr>
            <w:pStyle w:val="TOC1"/>
            <w:tabs>
              <w:tab w:val="right" w:leader="dot" w:pos="9016"/>
            </w:tabs>
            <w:rPr>
              <w:rFonts w:eastAsiaTheme="minorEastAsia"/>
              <w:noProof/>
              <w:sz w:val="24"/>
              <w:szCs w:val="24"/>
              <w:lang w:eastAsia="en-GB"/>
            </w:rPr>
          </w:pPr>
          <w:r w:rsidRPr="00664A38">
            <w:rPr>
              <w:rFonts w:ascii="Arial" w:hAnsi="Arial" w:cs="Arial"/>
            </w:rPr>
            <w:fldChar w:fldCharType="begin"/>
          </w:r>
          <w:r w:rsidRPr="00664A38">
            <w:rPr>
              <w:rFonts w:ascii="Arial" w:hAnsi="Arial" w:cs="Arial"/>
            </w:rPr>
            <w:instrText xml:space="preserve"> TOC \o "1-3" \h \z \u </w:instrText>
          </w:r>
          <w:r w:rsidRPr="00664A38">
            <w:rPr>
              <w:rFonts w:ascii="Arial" w:hAnsi="Arial" w:cs="Arial"/>
            </w:rPr>
            <w:fldChar w:fldCharType="separate"/>
          </w:r>
          <w:hyperlink w:anchor="_Toc123046283" w:history="1">
            <w:r w:rsidR="005E4BDA" w:rsidRPr="00893C80">
              <w:rPr>
                <w:rStyle w:val="Hyperlink"/>
                <w:noProof/>
              </w:rPr>
              <w:t>Introduction</w:t>
            </w:r>
            <w:r w:rsidR="005E4BDA">
              <w:rPr>
                <w:noProof/>
                <w:webHidden/>
              </w:rPr>
              <w:tab/>
            </w:r>
            <w:r w:rsidR="005E4BDA">
              <w:rPr>
                <w:noProof/>
                <w:webHidden/>
              </w:rPr>
              <w:fldChar w:fldCharType="begin"/>
            </w:r>
            <w:r w:rsidR="005E4BDA">
              <w:rPr>
                <w:noProof/>
                <w:webHidden/>
              </w:rPr>
              <w:instrText xml:space="preserve"> PAGEREF _Toc123046283 \h </w:instrText>
            </w:r>
            <w:r w:rsidR="005E4BDA">
              <w:rPr>
                <w:noProof/>
                <w:webHidden/>
              </w:rPr>
            </w:r>
            <w:r w:rsidR="005E4BDA">
              <w:rPr>
                <w:noProof/>
                <w:webHidden/>
              </w:rPr>
              <w:fldChar w:fldCharType="separate"/>
            </w:r>
            <w:r w:rsidR="005E4BDA">
              <w:rPr>
                <w:noProof/>
                <w:webHidden/>
              </w:rPr>
              <w:t>1</w:t>
            </w:r>
            <w:r w:rsidR="005E4BDA">
              <w:rPr>
                <w:noProof/>
                <w:webHidden/>
              </w:rPr>
              <w:fldChar w:fldCharType="end"/>
            </w:r>
          </w:hyperlink>
        </w:p>
        <w:p w14:paraId="5953C820" w14:textId="48FE6C92" w:rsidR="005E4BDA" w:rsidRDefault="005E4BDA">
          <w:pPr>
            <w:pStyle w:val="TOC1"/>
            <w:tabs>
              <w:tab w:val="right" w:leader="dot" w:pos="9016"/>
            </w:tabs>
            <w:rPr>
              <w:rFonts w:eastAsiaTheme="minorEastAsia"/>
              <w:noProof/>
              <w:sz w:val="24"/>
              <w:szCs w:val="24"/>
              <w:lang w:eastAsia="en-GB"/>
            </w:rPr>
          </w:pPr>
          <w:hyperlink w:anchor="_Toc123046284" w:history="1">
            <w:r w:rsidRPr="00893C80">
              <w:rPr>
                <w:rStyle w:val="Hyperlink"/>
                <w:noProof/>
              </w:rPr>
              <w:t>Research aim</w:t>
            </w:r>
            <w:r>
              <w:rPr>
                <w:noProof/>
                <w:webHidden/>
              </w:rPr>
              <w:tab/>
            </w:r>
            <w:r>
              <w:rPr>
                <w:noProof/>
                <w:webHidden/>
              </w:rPr>
              <w:fldChar w:fldCharType="begin"/>
            </w:r>
            <w:r>
              <w:rPr>
                <w:noProof/>
                <w:webHidden/>
              </w:rPr>
              <w:instrText xml:space="preserve"> PAGEREF _Toc123046284 \h </w:instrText>
            </w:r>
            <w:r>
              <w:rPr>
                <w:noProof/>
                <w:webHidden/>
              </w:rPr>
            </w:r>
            <w:r>
              <w:rPr>
                <w:noProof/>
                <w:webHidden/>
              </w:rPr>
              <w:fldChar w:fldCharType="separate"/>
            </w:r>
            <w:r>
              <w:rPr>
                <w:noProof/>
                <w:webHidden/>
              </w:rPr>
              <w:t>1</w:t>
            </w:r>
            <w:r>
              <w:rPr>
                <w:noProof/>
                <w:webHidden/>
              </w:rPr>
              <w:fldChar w:fldCharType="end"/>
            </w:r>
          </w:hyperlink>
        </w:p>
        <w:p w14:paraId="7E3165F6" w14:textId="5E536B9F" w:rsidR="005E4BDA" w:rsidRDefault="005E4BDA">
          <w:pPr>
            <w:pStyle w:val="TOC1"/>
            <w:tabs>
              <w:tab w:val="right" w:leader="dot" w:pos="9016"/>
            </w:tabs>
            <w:rPr>
              <w:rFonts w:eastAsiaTheme="minorEastAsia"/>
              <w:noProof/>
              <w:sz w:val="24"/>
              <w:szCs w:val="24"/>
              <w:lang w:eastAsia="en-GB"/>
            </w:rPr>
          </w:pPr>
          <w:hyperlink w:anchor="_Toc123046285" w:history="1">
            <w:r w:rsidRPr="00893C80">
              <w:rPr>
                <w:rStyle w:val="Hyperlink"/>
                <w:noProof/>
                <w:lang w:val="en-US"/>
              </w:rPr>
              <w:t>Researcher objectives</w:t>
            </w:r>
            <w:r>
              <w:rPr>
                <w:noProof/>
                <w:webHidden/>
              </w:rPr>
              <w:tab/>
            </w:r>
            <w:r>
              <w:rPr>
                <w:noProof/>
                <w:webHidden/>
              </w:rPr>
              <w:fldChar w:fldCharType="begin"/>
            </w:r>
            <w:r>
              <w:rPr>
                <w:noProof/>
                <w:webHidden/>
              </w:rPr>
              <w:instrText xml:space="preserve"> PAGEREF _Toc123046285 \h </w:instrText>
            </w:r>
            <w:r>
              <w:rPr>
                <w:noProof/>
                <w:webHidden/>
              </w:rPr>
            </w:r>
            <w:r>
              <w:rPr>
                <w:noProof/>
                <w:webHidden/>
              </w:rPr>
              <w:fldChar w:fldCharType="separate"/>
            </w:r>
            <w:r>
              <w:rPr>
                <w:noProof/>
                <w:webHidden/>
              </w:rPr>
              <w:t>1</w:t>
            </w:r>
            <w:r>
              <w:rPr>
                <w:noProof/>
                <w:webHidden/>
              </w:rPr>
              <w:fldChar w:fldCharType="end"/>
            </w:r>
          </w:hyperlink>
        </w:p>
        <w:p w14:paraId="4821959D" w14:textId="1126AE38" w:rsidR="005E4BDA" w:rsidRDefault="005E4BDA">
          <w:pPr>
            <w:pStyle w:val="TOC1"/>
            <w:tabs>
              <w:tab w:val="right" w:leader="dot" w:pos="9016"/>
            </w:tabs>
            <w:rPr>
              <w:rFonts w:eastAsiaTheme="minorEastAsia"/>
              <w:noProof/>
              <w:sz w:val="24"/>
              <w:szCs w:val="24"/>
              <w:lang w:eastAsia="en-GB"/>
            </w:rPr>
          </w:pPr>
          <w:hyperlink w:anchor="_Toc123046286" w:history="1">
            <w:r w:rsidRPr="00893C80">
              <w:rPr>
                <w:rStyle w:val="Hyperlink"/>
                <w:noProof/>
              </w:rPr>
              <w:t>Research questions</w:t>
            </w:r>
            <w:r>
              <w:rPr>
                <w:noProof/>
                <w:webHidden/>
              </w:rPr>
              <w:tab/>
            </w:r>
            <w:r>
              <w:rPr>
                <w:noProof/>
                <w:webHidden/>
              </w:rPr>
              <w:fldChar w:fldCharType="begin"/>
            </w:r>
            <w:r>
              <w:rPr>
                <w:noProof/>
                <w:webHidden/>
              </w:rPr>
              <w:instrText xml:space="preserve"> PAGEREF _Toc123046286 \h </w:instrText>
            </w:r>
            <w:r>
              <w:rPr>
                <w:noProof/>
                <w:webHidden/>
              </w:rPr>
            </w:r>
            <w:r>
              <w:rPr>
                <w:noProof/>
                <w:webHidden/>
              </w:rPr>
              <w:fldChar w:fldCharType="separate"/>
            </w:r>
            <w:r>
              <w:rPr>
                <w:noProof/>
                <w:webHidden/>
              </w:rPr>
              <w:t>1</w:t>
            </w:r>
            <w:r>
              <w:rPr>
                <w:noProof/>
                <w:webHidden/>
              </w:rPr>
              <w:fldChar w:fldCharType="end"/>
            </w:r>
          </w:hyperlink>
        </w:p>
        <w:p w14:paraId="4B757CA1" w14:textId="3A0FFFD4" w:rsidR="005E4BDA" w:rsidRDefault="005E4BDA">
          <w:pPr>
            <w:pStyle w:val="TOC1"/>
            <w:tabs>
              <w:tab w:val="right" w:leader="dot" w:pos="9016"/>
            </w:tabs>
            <w:rPr>
              <w:rFonts w:eastAsiaTheme="minorEastAsia"/>
              <w:noProof/>
              <w:sz w:val="24"/>
              <w:szCs w:val="24"/>
              <w:lang w:eastAsia="en-GB"/>
            </w:rPr>
          </w:pPr>
          <w:hyperlink w:anchor="_Toc123046287" w:history="1">
            <w:r w:rsidRPr="00893C80">
              <w:rPr>
                <w:rStyle w:val="Hyperlink"/>
                <w:noProof/>
              </w:rPr>
              <w:t>Literature review</w:t>
            </w:r>
            <w:r>
              <w:rPr>
                <w:noProof/>
                <w:webHidden/>
              </w:rPr>
              <w:tab/>
            </w:r>
            <w:r>
              <w:rPr>
                <w:noProof/>
                <w:webHidden/>
              </w:rPr>
              <w:fldChar w:fldCharType="begin"/>
            </w:r>
            <w:r>
              <w:rPr>
                <w:noProof/>
                <w:webHidden/>
              </w:rPr>
              <w:instrText xml:space="preserve"> PAGEREF _Toc123046287 \h </w:instrText>
            </w:r>
            <w:r>
              <w:rPr>
                <w:noProof/>
                <w:webHidden/>
              </w:rPr>
            </w:r>
            <w:r>
              <w:rPr>
                <w:noProof/>
                <w:webHidden/>
              </w:rPr>
              <w:fldChar w:fldCharType="separate"/>
            </w:r>
            <w:r>
              <w:rPr>
                <w:noProof/>
                <w:webHidden/>
              </w:rPr>
              <w:t>1</w:t>
            </w:r>
            <w:r>
              <w:rPr>
                <w:noProof/>
                <w:webHidden/>
              </w:rPr>
              <w:fldChar w:fldCharType="end"/>
            </w:r>
          </w:hyperlink>
        </w:p>
        <w:p w14:paraId="753B0919" w14:textId="599E38FA" w:rsidR="005E4BDA" w:rsidRDefault="005E4BDA">
          <w:pPr>
            <w:pStyle w:val="TOC1"/>
            <w:tabs>
              <w:tab w:val="right" w:leader="dot" w:pos="9016"/>
            </w:tabs>
            <w:rPr>
              <w:rFonts w:eastAsiaTheme="minorEastAsia"/>
              <w:noProof/>
              <w:sz w:val="24"/>
              <w:szCs w:val="24"/>
              <w:lang w:eastAsia="en-GB"/>
            </w:rPr>
          </w:pPr>
          <w:hyperlink w:anchor="_Toc123046288" w:history="1">
            <w:r w:rsidRPr="00893C80">
              <w:rPr>
                <w:rStyle w:val="Hyperlink"/>
                <w:noProof/>
                <w:lang w:val="en-US"/>
              </w:rPr>
              <w:t>Research principles and approach</w:t>
            </w:r>
            <w:r>
              <w:rPr>
                <w:noProof/>
                <w:webHidden/>
              </w:rPr>
              <w:tab/>
            </w:r>
            <w:r>
              <w:rPr>
                <w:noProof/>
                <w:webHidden/>
              </w:rPr>
              <w:fldChar w:fldCharType="begin"/>
            </w:r>
            <w:r>
              <w:rPr>
                <w:noProof/>
                <w:webHidden/>
              </w:rPr>
              <w:instrText xml:space="preserve"> PAGEREF _Toc123046288 \h </w:instrText>
            </w:r>
            <w:r>
              <w:rPr>
                <w:noProof/>
                <w:webHidden/>
              </w:rPr>
            </w:r>
            <w:r>
              <w:rPr>
                <w:noProof/>
                <w:webHidden/>
              </w:rPr>
              <w:fldChar w:fldCharType="separate"/>
            </w:r>
            <w:r>
              <w:rPr>
                <w:noProof/>
                <w:webHidden/>
              </w:rPr>
              <w:t>2</w:t>
            </w:r>
            <w:r>
              <w:rPr>
                <w:noProof/>
                <w:webHidden/>
              </w:rPr>
              <w:fldChar w:fldCharType="end"/>
            </w:r>
          </w:hyperlink>
        </w:p>
        <w:p w14:paraId="74D8F166" w14:textId="44BFD24E" w:rsidR="005E4BDA" w:rsidRDefault="005E4BDA">
          <w:pPr>
            <w:pStyle w:val="TOC3"/>
            <w:tabs>
              <w:tab w:val="right" w:leader="dot" w:pos="9016"/>
            </w:tabs>
            <w:rPr>
              <w:rFonts w:eastAsiaTheme="minorEastAsia"/>
              <w:noProof/>
              <w:sz w:val="24"/>
              <w:szCs w:val="24"/>
              <w:lang w:eastAsia="en-GB"/>
            </w:rPr>
          </w:pPr>
          <w:hyperlink w:anchor="_Toc123046289" w:history="1">
            <w:r w:rsidRPr="00893C80">
              <w:rPr>
                <w:rStyle w:val="Hyperlink"/>
                <w:noProof/>
              </w:rPr>
              <w:t>1.Research philosophy.</w:t>
            </w:r>
            <w:r>
              <w:rPr>
                <w:noProof/>
                <w:webHidden/>
              </w:rPr>
              <w:tab/>
            </w:r>
            <w:r>
              <w:rPr>
                <w:noProof/>
                <w:webHidden/>
              </w:rPr>
              <w:fldChar w:fldCharType="begin"/>
            </w:r>
            <w:r>
              <w:rPr>
                <w:noProof/>
                <w:webHidden/>
              </w:rPr>
              <w:instrText xml:space="preserve"> PAGEREF _Toc123046289 \h </w:instrText>
            </w:r>
            <w:r>
              <w:rPr>
                <w:noProof/>
                <w:webHidden/>
              </w:rPr>
            </w:r>
            <w:r>
              <w:rPr>
                <w:noProof/>
                <w:webHidden/>
              </w:rPr>
              <w:fldChar w:fldCharType="separate"/>
            </w:r>
            <w:r>
              <w:rPr>
                <w:noProof/>
                <w:webHidden/>
              </w:rPr>
              <w:t>2</w:t>
            </w:r>
            <w:r>
              <w:rPr>
                <w:noProof/>
                <w:webHidden/>
              </w:rPr>
              <w:fldChar w:fldCharType="end"/>
            </w:r>
          </w:hyperlink>
        </w:p>
        <w:p w14:paraId="41B1D6DB" w14:textId="5AB3DAD6" w:rsidR="005E4BDA" w:rsidRDefault="005E4BDA">
          <w:pPr>
            <w:pStyle w:val="TOC3"/>
            <w:tabs>
              <w:tab w:val="right" w:leader="dot" w:pos="9016"/>
            </w:tabs>
            <w:rPr>
              <w:rFonts w:eastAsiaTheme="minorEastAsia"/>
              <w:noProof/>
              <w:sz w:val="24"/>
              <w:szCs w:val="24"/>
              <w:lang w:eastAsia="en-GB"/>
            </w:rPr>
          </w:pPr>
          <w:hyperlink w:anchor="_Toc123046290" w:history="1">
            <w:r w:rsidRPr="00893C80">
              <w:rPr>
                <w:rStyle w:val="Hyperlink"/>
                <w:noProof/>
              </w:rPr>
              <w:t>2. Research approach.</w:t>
            </w:r>
            <w:r>
              <w:rPr>
                <w:noProof/>
                <w:webHidden/>
              </w:rPr>
              <w:tab/>
            </w:r>
            <w:r>
              <w:rPr>
                <w:noProof/>
                <w:webHidden/>
              </w:rPr>
              <w:fldChar w:fldCharType="begin"/>
            </w:r>
            <w:r>
              <w:rPr>
                <w:noProof/>
                <w:webHidden/>
              </w:rPr>
              <w:instrText xml:space="preserve"> PAGEREF _Toc123046290 \h </w:instrText>
            </w:r>
            <w:r>
              <w:rPr>
                <w:noProof/>
                <w:webHidden/>
              </w:rPr>
            </w:r>
            <w:r>
              <w:rPr>
                <w:noProof/>
                <w:webHidden/>
              </w:rPr>
              <w:fldChar w:fldCharType="separate"/>
            </w:r>
            <w:r>
              <w:rPr>
                <w:noProof/>
                <w:webHidden/>
              </w:rPr>
              <w:t>2</w:t>
            </w:r>
            <w:r>
              <w:rPr>
                <w:noProof/>
                <w:webHidden/>
              </w:rPr>
              <w:fldChar w:fldCharType="end"/>
            </w:r>
          </w:hyperlink>
        </w:p>
        <w:p w14:paraId="5E8C72B0" w14:textId="7E9A56F1" w:rsidR="005E4BDA" w:rsidRDefault="005E4BDA">
          <w:pPr>
            <w:pStyle w:val="TOC3"/>
            <w:tabs>
              <w:tab w:val="right" w:leader="dot" w:pos="9016"/>
            </w:tabs>
            <w:rPr>
              <w:rFonts w:eastAsiaTheme="minorEastAsia"/>
              <w:noProof/>
              <w:sz w:val="24"/>
              <w:szCs w:val="24"/>
              <w:lang w:eastAsia="en-GB"/>
            </w:rPr>
          </w:pPr>
          <w:hyperlink w:anchor="_Toc123046291" w:history="1">
            <w:r w:rsidRPr="00893C80">
              <w:rPr>
                <w:rStyle w:val="Hyperlink"/>
                <w:noProof/>
              </w:rPr>
              <w:t>3. Research design.</w:t>
            </w:r>
            <w:r>
              <w:rPr>
                <w:noProof/>
                <w:webHidden/>
              </w:rPr>
              <w:tab/>
            </w:r>
            <w:r>
              <w:rPr>
                <w:noProof/>
                <w:webHidden/>
              </w:rPr>
              <w:fldChar w:fldCharType="begin"/>
            </w:r>
            <w:r>
              <w:rPr>
                <w:noProof/>
                <w:webHidden/>
              </w:rPr>
              <w:instrText xml:space="preserve"> PAGEREF _Toc123046291 \h </w:instrText>
            </w:r>
            <w:r>
              <w:rPr>
                <w:noProof/>
                <w:webHidden/>
              </w:rPr>
            </w:r>
            <w:r>
              <w:rPr>
                <w:noProof/>
                <w:webHidden/>
              </w:rPr>
              <w:fldChar w:fldCharType="separate"/>
            </w:r>
            <w:r>
              <w:rPr>
                <w:noProof/>
                <w:webHidden/>
              </w:rPr>
              <w:t>3</w:t>
            </w:r>
            <w:r>
              <w:rPr>
                <w:noProof/>
                <w:webHidden/>
              </w:rPr>
              <w:fldChar w:fldCharType="end"/>
            </w:r>
          </w:hyperlink>
        </w:p>
        <w:p w14:paraId="4D18AFB1" w14:textId="2307DAA3" w:rsidR="005E4BDA" w:rsidRDefault="005E4BDA">
          <w:pPr>
            <w:pStyle w:val="TOC3"/>
            <w:tabs>
              <w:tab w:val="right" w:leader="dot" w:pos="9016"/>
            </w:tabs>
            <w:rPr>
              <w:rFonts w:eastAsiaTheme="minorEastAsia"/>
              <w:noProof/>
              <w:sz w:val="24"/>
              <w:szCs w:val="24"/>
              <w:lang w:eastAsia="en-GB"/>
            </w:rPr>
          </w:pPr>
          <w:hyperlink w:anchor="_Toc123046292" w:history="1">
            <w:r w:rsidRPr="00893C80">
              <w:rPr>
                <w:rStyle w:val="Hyperlink"/>
                <w:noProof/>
              </w:rPr>
              <w:t>4. Data analysis methods.</w:t>
            </w:r>
            <w:r>
              <w:rPr>
                <w:noProof/>
                <w:webHidden/>
              </w:rPr>
              <w:tab/>
            </w:r>
            <w:r>
              <w:rPr>
                <w:noProof/>
                <w:webHidden/>
              </w:rPr>
              <w:fldChar w:fldCharType="begin"/>
            </w:r>
            <w:r>
              <w:rPr>
                <w:noProof/>
                <w:webHidden/>
              </w:rPr>
              <w:instrText xml:space="preserve"> PAGEREF _Toc123046292 \h </w:instrText>
            </w:r>
            <w:r>
              <w:rPr>
                <w:noProof/>
                <w:webHidden/>
              </w:rPr>
            </w:r>
            <w:r>
              <w:rPr>
                <w:noProof/>
                <w:webHidden/>
              </w:rPr>
              <w:fldChar w:fldCharType="separate"/>
            </w:r>
            <w:r>
              <w:rPr>
                <w:noProof/>
                <w:webHidden/>
              </w:rPr>
              <w:t>3</w:t>
            </w:r>
            <w:r>
              <w:rPr>
                <w:noProof/>
                <w:webHidden/>
              </w:rPr>
              <w:fldChar w:fldCharType="end"/>
            </w:r>
          </w:hyperlink>
        </w:p>
        <w:p w14:paraId="4718E667" w14:textId="0AF83609" w:rsidR="005E4BDA" w:rsidRDefault="005E4BDA">
          <w:pPr>
            <w:pStyle w:val="TOC3"/>
            <w:tabs>
              <w:tab w:val="right" w:leader="dot" w:pos="9016"/>
            </w:tabs>
            <w:rPr>
              <w:rFonts w:eastAsiaTheme="minorEastAsia"/>
              <w:noProof/>
              <w:sz w:val="24"/>
              <w:szCs w:val="24"/>
              <w:lang w:eastAsia="en-GB"/>
            </w:rPr>
          </w:pPr>
          <w:hyperlink w:anchor="_Toc123046293" w:history="1">
            <w:r w:rsidRPr="00893C80">
              <w:rPr>
                <w:rStyle w:val="Hyperlink"/>
                <w:noProof/>
              </w:rPr>
              <w:t>5. Data analysis timeline.</w:t>
            </w:r>
            <w:r>
              <w:rPr>
                <w:noProof/>
                <w:webHidden/>
              </w:rPr>
              <w:tab/>
            </w:r>
            <w:r>
              <w:rPr>
                <w:noProof/>
                <w:webHidden/>
              </w:rPr>
              <w:fldChar w:fldCharType="begin"/>
            </w:r>
            <w:r>
              <w:rPr>
                <w:noProof/>
                <w:webHidden/>
              </w:rPr>
              <w:instrText xml:space="preserve"> PAGEREF _Toc123046293 \h </w:instrText>
            </w:r>
            <w:r>
              <w:rPr>
                <w:noProof/>
                <w:webHidden/>
              </w:rPr>
            </w:r>
            <w:r>
              <w:rPr>
                <w:noProof/>
                <w:webHidden/>
              </w:rPr>
              <w:fldChar w:fldCharType="separate"/>
            </w:r>
            <w:r>
              <w:rPr>
                <w:noProof/>
                <w:webHidden/>
              </w:rPr>
              <w:t>4</w:t>
            </w:r>
            <w:r>
              <w:rPr>
                <w:noProof/>
                <w:webHidden/>
              </w:rPr>
              <w:fldChar w:fldCharType="end"/>
            </w:r>
          </w:hyperlink>
        </w:p>
        <w:p w14:paraId="214BD3BD" w14:textId="3DACB011" w:rsidR="005E4BDA" w:rsidRDefault="005E4BDA">
          <w:pPr>
            <w:pStyle w:val="TOC3"/>
            <w:tabs>
              <w:tab w:val="right" w:leader="dot" w:pos="9016"/>
            </w:tabs>
            <w:rPr>
              <w:rFonts w:eastAsiaTheme="minorEastAsia"/>
              <w:noProof/>
              <w:sz w:val="24"/>
              <w:szCs w:val="24"/>
              <w:lang w:eastAsia="en-GB"/>
            </w:rPr>
          </w:pPr>
          <w:hyperlink w:anchor="_Toc123046294" w:history="1">
            <w:r w:rsidRPr="00893C80">
              <w:rPr>
                <w:rStyle w:val="Hyperlink"/>
                <w:noProof/>
              </w:rPr>
              <w:t>6. Ethical considerations.</w:t>
            </w:r>
            <w:r>
              <w:rPr>
                <w:noProof/>
                <w:webHidden/>
              </w:rPr>
              <w:tab/>
            </w:r>
            <w:r>
              <w:rPr>
                <w:noProof/>
                <w:webHidden/>
              </w:rPr>
              <w:fldChar w:fldCharType="begin"/>
            </w:r>
            <w:r>
              <w:rPr>
                <w:noProof/>
                <w:webHidden/>
              </w:rPr>
              <w:instrText xml:space="preserve"> PAGEREF _Toc123046294 \h </w:instrText>
            </w:r>
            <w:r>
              <w:rPr>
                <w:noProof/>
                <w:webHidden/>
              </w:rPr>
            </w:r>
            <w:r>
              <w:rPr>
                <w:noProof/>
                <w:webHidden/>
              </w:rPr>
              <w:fldChar w:fldCharType="separate"/>
            </w:r>
            <w:r>
              <w:rPr>
                <w:noProof/>
                <w:webHidden/>
              </w:rPr>
              <w:t>4</w:t>
            </w:r>
            <w:r>
              <w:rPr>
                <w:noProof/>
                <w:webHidden/>
              </w:rPr>
              <w:fldChar w:fldCharType="end"/>
            </w:r>
          </w:hyperlink>
        </w:p>
        <w:p w14:paraId="7506B6B9" w14:textId="051FAE12" w:rsidR="005E4BDA" w:rsidRDefault="005E4BDA">
          <w:pPr>
            <w:pStyle w:val="TOC1"/>
            <w:tabs>
              <w:tab w:val="right" w:leader="dot" w:pos="9016"/>
            </w:tabs>
            <w:rPr>
              <w:rFonts w:eastAsiaTheme="minorEastAsia"/>
              <w:noProof/>
              <w:sz w:val="24"/>
              <w:szCs w:val="24"/>
              <w:lang w:eastAsia="en-GB"/>
            </w:rPr>
          </w:pPr>
          <w:hyperlink w:anchor="_Toc123046295" w:history="1">
            <w:r w:rsidRPr="00893C80">
              <w:rPr>
                <w:rStyle w:val="Hyperlink"/>
                <w:noProof/>
              </w:rPr>
              <w:t>Conclusion</w:t>
            </w:r>
            <w:r>
              <w:rPr>
                <w:noProof/>
                <w:webHidden/>
              </w:rPr>
              <w:tab/>
            </w:r>
            <w:r>
              <w:rPr>
                <w:noProof/>
                <w:webHidden/>
              </w:rPr>
              <w:fldChar w:fldCharType="begin"/>
            </w:r>
            <w:r>
              <w:rPr>
                <w:noProof/>
                <w:webHidden/>
              </w:rPr>
              <w:instrText xml:space="preserve"> PAGEREF _Toc123046295 \h </w:instrText>
            </w:r>
            <w:r>
              <w:rPr>
                <w:noProof/>
                <w:webHidden/>
              </w:rPr>
            </w:r>
            <w:r>
              <w:rPr>
                <w:noProof/>
                <w:webHidden/>
              </w:rPr>
              <w:fldChar w:fldCharType="separate"/>
            </w:r>
            <w:r>
              <w:rPr>
                <w:noProof/>
                <w:webHidden/>
              </w:rPr>
              <w:t>5</w:t>
            </w:r>
            <w:r>
              <w:rPr>
                <w:noProof/>
                <w:webHidden/>
              </w:rPr>
              <w:fldChar w:fldCharType="end"/>
            </w:r>
          </w:hyperlink>
        </w:p>
        <w:p w14:paraId="1D9CD8D6" w14:textId="15774F32" w:rsidR="005E4BDA" w:rsidRDefault="005E4BDA">
          <w:pPr>
            <w:pStyle w:val="TOC2"/>
            <w:tabs>
              <w:tab w:val="right" w:leader="dot" w:pos="9016"/>
            </w:tabs>
            <w:rPr>
              <w:rFonts w:eastAsiaTheme="minorEastAsia"/>
              <w:noProof/>
              <w:sz w:val="24"/>
              <w:szCs w:val="24"/>
              <w:lang w:eastAsia="en-GB"/>
            </w:rPr>
          </w:pPr>
          <w:hyperlink w:anchor="_Toc123046296" w:history="1">
            <w:r w:rsidRPr="00893C80">
              <w:rPr>
                <w:rStyle w:val="Hyperlink"/>
                <w:noProof/>
              </w:rPr>
              <w:t>References</w:t>
            </w:r>
            <w:r>
              <w:rPr>
                <w:noProof/>
                <w:webHidden/>
              </w:rPr>
              <w:tab/>
            </w:r>
            <w:r>
              <w:rPr>
                <w:noProof/>
                <w:webHidden/>
              </w:rPr>
              <w:fldChar w:fldCharType="begin"/>
            </w:r>
            <w:r>
              <w:rPr>
                <w:noProof/>
                <w:webHidden/>
              </w:rPr>
              <w:instrText xml:space="preserve"> PAGEREF _Toc123046296 \h </w:instrText>
            </w:r>
            <w:r>
              <w:rPr>
                <w:noProof/>
                <w:webHidden/>
              </w:rPr>
            </w:r>
            <w:r>
              <w:rPr>
                <w:noProof/>
                <w:webHidden/>
              </w:rPr>
              <w:fldChar w:fldCharType="separate"/>
            </w:r>
            <w:r>
              <w:rPr>
                <w:noProof/>
                <w:webHidden/>
              </w:rPr>
              <w:t>6</w:t>
            </w:r>
            <w:r>
              <w:rPr>
                <w:noProof/>
                <w:webHidden/>
              </w:rPr>
              <w:fldChar w:fldCharType="end"/>
            </w:r>
          </w:hyperlink>
        </w:p>
        <w:p w14:paraId="5C6F02C4" w14:textId="25374683" w:rsidR="00664A38" w:rsidRDefault="00664A38">
          <w:r w:rsidRPr="00664A38">
            <w:rPr>
              <w:rFonts w:ascii="Arial" w:hAnsi="Arial" w:cs="Arial"/>
              <w:b/>
              <w:bCs/>
              <w:noProof/>
            </w:rPr>
            <w:fldChar w:fldCharType="end"/>
          </w:r>
        </w:p>
      </w:sdtContent>
    </w:sdt>
    <w:p w14:paraId="493A7F77" w14:textId="71A88AA9" w:rsidR="00D72E9B" w:rsidRPr="00D72E9B" w:rsidRDefault="00D72E9B" w:rsidP="00D72E9B">
      <w:pPr>
        <w:rPr>
          <w:rFonts w:ascii="Arial" w:eastAsiaTheme="majorEastAsia" w:hAnsi="Arial" w:cstheme="majorBidi"/>
          <w:b/>
          <w:sz w:val="24"/>
          <w:szCs w:val="32"/>
        </w:rPr>
        <w:sectPr w:rsidR="00D72E9B" w:rsidRPr="00D72E9B" w:rsidSect="00427BE1">
          <w:footerReference w:type="default" r:id="rId9"/>
          <w:pgSz w:w="11906" w:h="16838"/>
          <w:pgMar w:top="1440" w:right="1440" w:bottom="1440" w:left="1440" w:header="708" w:footer="708" w:gutter="0"/>
          <w:pgNumType w:start="1"/>
          <w:cols w:space="708"/>
          <w:docGrid w:linePitch="360"/>
        </w:sectPr>
      </w:pPr>
      <w:r>
        <w:br w:type="page"/>
      </w:r>
    </w:p>
    <w:p w14:paraId="2ABFFEBD" w14:textId="207D0EBA" w:rsidR="003D1609" w:rsidRPr="00CA6012" w:rsidRDefault="003D1609" w:rsidP="003A1CEE">
      <w:pPr>
        <w:pStyle w:val="Heading1"/>
      </w:pPr>
      <w:bookmarkStart w:id="0" w:name="_Toc123046283"/>
      <w:r w:rsidRPr="00CA6012">
        <w:lastRenderedPageBreak/>
        <w:t>Introduction</w:t>
      </w:r>
      <w:bookmarkEnd w:id="0"/>
    </w:p>
    <w:p w14:paraId="31399D6B" w14:textId="08E12DEA" w:rsidR="00CF3F64" w:rsidRDefault="00F646D1" w:rsidP="00CF3F64">
      <w:pPr>
        <w:pStyle w:val="NormalWeb"/>
        <w:jc w:val="both"/>
      </w:pPr>
      <w:r w:rsidRPr="00F646D1">
        <w:rPr>
          <w:rFonts w:ascii="Arial" w:hAnsi="Arial" w:cs="Arial"/>
        </w:rPr>
        <w:t xml:space="preserve">The COVID-19 epidemic </w:t>
      </w:r>
      <w:r w:rsidR="00BB13AA">
        <w:rPr>
          <w:rFonts w:ascii="Arial" w:hAnsi="Arial" w:cs="Arial"/>
        </w:rPr>
        <w:t>affected</w:t>
      </w:r>
      <w:r>
        <w:rPr>
          <w:rFonts w:ascii="Arial" w:hAnsi="Arial" w:cs="Arial"/>
        </w:rPr>
        <w:t xml:space="preserve"> </w:t>
      </w:r>
      <w:r w:rsidRPr="00F646D1">
        <w:rPr>
          <w:rFonts w:ascii="Arial" w:hAnsi="Arial" w:cs="Arial"/>
        </w:rPr>
        <w:t>every aspect and level of society, including social relationships and business practices.</w:t>
      </w:r>
      <w:r>
        <w:rPr>
          <w:rFonts w:ascii="Arial" w:hAnsi="Arial" w:cs="Arial"/>
        </w:rPr>
        <w:t xml:space="preserve"> </w:t>
      </w:r>
      <w:r w:rsidR="00CF3F64" w:rsidRPr="00CF3F64">
        <w:rPr>
          <w:rFonts w:ascii="Arial" w:hAnsi="Arial" w:cs="Arial"/>
        </w:rPr>
        <w:t xml:space="preserve">As a result of the pandemic, organisational and workplace practices have undergone significant changes over the last few years (Carroll &amp; Conboy, 2020). According to Davison, 2020, </w:t>
      </w:r>
      <w:proofErr w:type="gramStart"/>
      <w:r w:rsidR="00CF3F64" w:rsidRPr="00CF3F64">
        <w:rPr>
          <w:rFonts w:ascii="Arial" w:hAnsi="Arial" w:cs="Arial"/>
        </w:rPr>
        <w:t>the majority of</w:t>
      </w:r>
      <w:proofErr w:type="gramEnd"/>
      <w:r w:rsidR="00CF3F64" w:rsidRPr="00CF3F64">
        <w:rPr>
          <w:rFonts w:ascii="Arial" w:hAnsi="Arial" w:cs="Arial"/>
        </w:rPr>
        <w:t xml:space="preserve"> workers worldwide have changed their work schedules as a result of COVID-19. It has become common for employers to develop </w:t>
      </w:r>
      <w:r w:rsidR="00CF3F64" w:rsidRPr="00CF3F64">
        <w:rPr>
          <w:rStyle w:val="issue-underline"/>
          <w:rFonts w:ascii="Arial" w:hAnsi="Arial" w:cs="Arial"/>
        </w:rPr>
        <w:t>new</w:t>
      </w:r>
      <w:r w:rsidR="00CF3F64" w:rsidRPr="00CF3F64">
        <w:rPr>
          <w:rFonts w:ascii="Arial" w:hAnsi="Arial" w:cs="Arial"/>
        </w:rPr>
        <w:t xml:space="preserve"> strategies to increase the productivity of their remote employees. Due to this, </w:t>
      </w:r>
      <w:proofErr w:type="gramStart"/>
      <w:r w:rsidR="00CF3F64" w:rsidRPr="00CF3F64">
        <w:rPr>
          <w:rFonts w:ascii="Arial" w:hAnsi="Arial" w:cs="Arial"/>
        </w:rPr>
        <w:t>a large number of</w:t>
      </w:r>
      <w:proofErr w:type="gramEnd"/>
      <w:r w:rsidR="00CF3F64" w:rsidRPr="00CF3F64">
        <w:rPr>
          <w:rFonts w:ascii="Arial" w:hAnsi="Arial" w:cs="Arial"/>
        </w:rPr>
        <w:t xml:space="preserve"> workers have adopted remote working as a flexible new method of </w:t>
      </w:r>
      <w:r w:rsidR="00BB13AA">
        <w:rPr>
          <w:rFonts w:ascii="Arial" w:hAnsi="Arial" w:cs="Arial"/>
        </w:rPr>
        <w:t>operating</w:t>
      </w:r>
      <w:r w:rsidR="00CF3F64" w:rsidRPr="00CF3F64">
        <w:rPr>
          <w:rFonts w:ascii="Arial" w:hAnsi="Arial" w:cs="Arial"/>
        </w:rPr>
        <w:t>.</w:t>
      </w:r>
    </w:p>
    <w:p w14:paraId="58DC405C" w14:textId="0A58DB61" w:rsidR="00774DEA" w:rsidRPr="003921D2" w:rsidRDefault="00774DEA" w:rsidP="007446DA">
      <w:pPr>
        <w:jc w:val="both"/>
      </w:pPr>
    </w:p>
    <w:p w14:paraId="0C23A4FA" w14:textId="476FE66E" w:rsidR="00774DEA" w:rsidRPr="00774DEA" w:rsidRDefault="00774DEA" w:rsidP="003A1CEE">
      <w:pPr>
        <w:pStyle w:val="Heading1"/>
      </w:pPr>
      <w:bookmarkStart w:id="1" w:name="_Toc123046284"/>
      <w:r w:rsidRPr="00774DEA">
        <w:t>Research aim</w:t>
      </w:r>
      <w:bookmarkEnd w:id="1"/>
    </w:p>
    <w:p w14:paraId="123E7B0E" w14:textId="728BC8CE" w:rsidR="00454906" w:rsidRDefault="00135279" w:rsidP="007446DA">
      <w:pPr>
        <w:jc w:val="both"/>
        <w:rPr>
          <w:rFonts w:ascii="Arial" w:hAnsi="Arial" w:cs="Arial"/>
          <w:sz w:val="24"/>
          <w:szCs w:val="24"/>
        </w:rPr>
      </w:pPr>
      <w:r w:rsidRPr="00135279">
        <w:rPr>
          <w:rFonts w:ascii="Arial" w:hAnsi="Arial" w:cs="Arial"/>
          <w:sz w:val="24"/>
          <w:szCs w:val="24"/>
        </w:rPr>
        <w:t xml:space="preserve">The aim of this study is to offer insights from the perspectives of </w:t>
      </w:r>
      <w:r>
        <w:rPr>
          <w:rFonts w:ascii="Arial" w:hAnsi="Arial" w:cs="Arial"/>
          <w:sz w:val="24"/>
          <w:szCs w:val="24"/>
        </w:rPr>
        <w:t xml:space="preserve">managers </w:t>
      </w:r>
      <w:r w:rsidR="00D02DB1">
        <w:rPr>
          <w:rFonts w:ascii="Arial" w:hAnsi="Arial" w:cs="Arial"/>
          <w:sz w:val="24"/>
          <w:szCs w:val="24"/>
        </w:rPr>
        <w:t xml:space="preserve">and </w:t>
      </w:r>
      <w:r w:rsidR="00774DEA" w:rsidRPr="00774DEA">
        <w:rPr>
          <w:rFonts w:ascii="Arial" w:hAnsi="Arial" w:cs="Arial"/>
          <w:sz w:val="24"/>
          <w:szCs w:val="24"/>
        </w:rPr>
        <w:t>investigate the implications of</w:t>
      </w:r>
      <w:r w:rsidR="00774DEA">
        <w:rPr>
          <w:rFonts w:ascii="Arial" w:hAnsi="Arial" w:cs="Arial"/>
          <w:sz w:val="24"/>
          <w:szCs w:val="24"/>
        </w:rPr>
        <w:t xml:space="preserve"> the s</w:t>
      </w:r>
      <w:r w:rsidR="00774DEA" w:rsidRPr="00774DEA">
        <w:rPr>
          <w:rFonts w:ascii="Arial" w:hAnsi="Arial" w:cs="Arial"/>
          <w:sz w:val="24"/>
          <w:szCs w:val="24"/>
        </w:rPr>
        <w:t xml:space="preserve">tructural change in </w:t>
      </w:r>
      <w:r w:rsidR="00D02DB1">
        <w:rPr>
          <w:rFonts w:ascii="Arial" w:hAnsi="Arial" w:cs="Arial"/>
          <w:sz w:val="24"/>
          <w:szCs w:val="24"/>
        </w:rPr>
        <w:t xml:space="preserve">the </w:t>
      </w:r>
      <w:r w:rsidR="00774DEA" w:rsidRPr="00774DEA">
        <w:rPr>
          <w:rFonts w:ascii="Arial" w:hAnsi="Arial" w:cs="Arial"/>
          <w:sz w:val="24"/>
          <w:szCs w:val="24"/>
        </w:rPr>
        <w:t xml:space="preserve">working patterns after </w:t>
      </w:r>
      <w:r w:rsidR="00AA51DA" w:rsidRPr="00774DEA">
        <w:rPr>
          <w:rFonts w:ascii="Arial" w:hAnsi="Arial" w:cs="Arial"/>
          <w:sz w:val="24"/>
          <w:szCs w:val="24"/>
        </w:rPr>
        <w:t>COVID</w:t>
      </w:r>
      <w:r w:rsidR="00AA51DA">
        <w:rPr>
          <w:rFonts w:ascii="Arial" w:hAnsi="Arial" w:cs="Arial"/>
          <w:sz w:val="24"/>
          <w:szCs w:val="24"/>
        </w:rPr>
        <w:t xml:space="preserve">- </w:t>
      </w:r>
      <w:r w:rsidR="00AA51DA" w:rsidRPr="00774DEA">
        <w:rPr>
          <w:rFonts w:ascii="Arial" w:hAnsi="Arial" w:cs="Arial"/>
          <w:sz w:val="24"/>
          <w:szCs w:val="24"/>
        </w:rPr>
        <w:t>19</w:t>
      </w:r>
      <w:r w:rsidR="00AA51DA">
        <w:rPr>
          <w:rFonts w:ascii="Arial" w:hAnsi="Arial" w:cs="Arial"/>
          <w:sz w:val="24"/>
          <w:szCs w:val="24"/>
        </w:rPr>
        <w:t xml:space="preserve"> </w:t>
      </w:r>
      <w:r w:rsidR="006E4975">
        <w:rPr>
          <w:rFonts w:ascii="Arial" w:hAnsi="Arial" w:cs="Arial"/>
          <w:sz w:val="24"/>
          <w:szCs w:val="24"/>
        </w:rPr>
        <w:t>as well as</w:t>
      </w:r>
      <w:r w:rsidR="00774DEA">
        <w:rPr>
          <w:rFonts w:ascii="Arial" w:hAnsi="Arial" w:cs="Arial"/>
          <w:sz w:val="24"/>
          <w:szCs w:val="24"/>
        </w:rPr>
        <w:t xml:space="preserve"> the </w:t>
      </w:r>
      <w:r w:rsidR="00774DEA" w:rsidRPr="00774DEA">
        <w:rPr>
          <w:rFonts w:ascii="Arial" w:hAnsi="Arial" w:cs="Arial"/>
          <w:sz w:val="24"/>
          <w:szCs w:val="24"/>
        </w:rPr>
        <w:t xml:space="preserve">impact </w:t>
      </w:r>
      <w:r w:rsidR="0021194E">
        <w:rPr>
          <w:rFonts w:ascii="Arial" w:hAnsi="Arial" w:cs="Arial"/>
          <w:sz w:val="24"/>
          <w:szCs w:val="24"/>
        </w:rPr>
        <w:t xml:space="preserve">this </w:t>
      </w:r>
      <w:r w:rsidR="00732D77">
        <w:rPr>
          <w:rFonts w:ascii="Arial" w:hAnsi="Arial" w:cs="Arial"/>
          <w:sz w:val="24"/>
          <w:szCs w:val="24"/>
        </w:rPr>
        <w:t>event</w:t>
      </w:r>
      <w:r w:rsidR="0021194E">
        <w:rPr>
          <w:rFonts w:ascii="Arial" w:hAnsi="Arial" w:cs="Arial"/>
          <w:sz w:val="24"/>
          <w:szCs w:val="24"/>
        </w:rPr>
        <w:t xml:space="preserve"> ha</w:t>
      </w:r>
      <w:r w:rsidR="00732D77">
        <w:rPr>
          <w:rFonts w:ascii="Arial" w:hAnsi="Arial" w:cs="Arial"/>
          <w:sz w:val="24"/>
          <w:szCs w:val="24"/>
        </w:rPr>
        <w:t>d</w:t>
      </w:r>
      <w:r w:rsidR="0021194E">
        <w:rPr>
          <w:rFonts w:ascii="Arial" w:hAnsi="Arial" w:cs="Arial"/>
          <w:sz w:val="24"/>
          <w:szCs w:val="24"/>
        </w:rPr>
        <w:t xml:space="preserve"> </w:t>
      </w:r>
      <w:r w:rsidR="00774DEA" w:rsidRPr="00774DEA">
        <w:rPr>
          <w:rFonts w:ascii="Arial" w:hAnsi="Arial" w:cs="Arial"/>
          <w:sz w:val="24"/>
          <w:szCs w:val="24"/>
        </w:rPr>
        <w:t>on organisational performance</w:t>
      </w:r>
      <w:r w:rsidR="00774DEA">
        <w:rPr>
          <w:rFonts w:ascii="Arial" w:hAnsi="Arial" w:cs="Arial"/>
          <w:sz w:val="24"/>
          <w:szCs w:val="24"/>
        </w:rPr>
        <w:t>.</w:t>
      </w:r>
    </w:p>
    <w:p w14:paraId="4C2A571D" w14:textId="77777777" w:rsidR="00454906" w:rsidRPr="00454906" w:rsidRDefault="00454906" w:rsidP="003A1CEE">
      <w:pPr>
        <w:pStyle w:val="Heading1"/>
        <w:rPr>
          <w:lang w:val="en-US"/>
        </w:rPr>
      </w:pPr>
      <w:bookmarkStart w:id="2" w:name="_Toc120633747"/>
      <w:bookmarkStart w:id="3" w:name="_Toc123046285"/>
      <w:r w:rsidRPr="00454906">
        <w:rPr>
          <w:lang w:val="en-US"/>
        </w:rPr>
        <w:t>Researcher objectives</w:t>
      </w:r>
      <w:bookmarkEnd w:id="2"/>
      <w:bookmarkEnd w:id="3"/>
    </w:p>
    <w:p w14:paraId="31D7973A" w14:textId="36D1666F" w:rsidR="00454906" w:rsidRPr="00A4219A" w:rsidRDefault="00454906" w:rsidP="00A4219A">
      <w:pPr>
        <w:jc w:val="both"/>
        <w:rPr>
          <w:rFonts w:ascii="Arial" w:hAnsi="Arial" w:cs="Arial"/>
          <w:sz w:val="24"/>
          <w:szCs w:val="24"/>
        </w:rPr>
      </w:pPr>
      <w:r w:rsidRPr="00A4219A">
        <w:rPr>
          <w:rFonts w:ascii="Arial" w:hAnsi="Arial" w:cs="Arial"/>
          <w:sz w:val="24"/>
          <w:szCs w:val="24"/>
        </w:rPr>
        <w:t>The purpose of this research is the following:</w:t>
      </w:r>
    </w:p>
    <w:p w14:paraId="7DFEC6D7" w14:textId="4A3045F9" w:rsidR="00454906" w:rsidRPr="00090B2A" w:rsidRDefault="00454906" w:rsidP="00090B2A">
      <w:pPr>
        <w:pStyle w:val="ListParagraph"/>
        <w:numPr>
          <w:ilvl w:val="0"/>
          <w:numId w:val="1"/>
        </w:numPr>
        <w:jc w:val="both"/>
        <w:rPr>
          <w:rFonts w:ascii="Arial" w:hAnsi="Arial" w:cs="Arial"/>
          <w:sz w:val="24"/>
          <w:szCs w:val="24"/>
        </w:rPr>
      </w:pPr>
      <w:r w:rsidRPr="00090B2A">
        <w:rPr>
          <w:rFonts w:ascii="Arial" w:hAnsi="Arial" w:cs="Arial"/>
          <w:sz w:val="24"/>
          <w:szCs w:val="24"/>
        </w:rPr>
        <w:t>To identify how the structural changes in the working patterns are affecting organisations.</w:t>
      </w:r>
    </w:p>
    <w:p w14:paraId="32E3F7BB" w14:textId="38F93DC5" w:rsidR="00454906" w:rsidRPr="00090B2A" w:rsidRDefault="00454906" w:rsidP="00090B2A">
      <w:pPr>
        <w:pStyle w:val="ListParagraph"/>
        <w:numPr>
          <w:ilvl w:val="0"/>
          <w:numId w:val="1"/>
        </w:numPr>
        <w:jc w:val="both"/>
        <w:rPr>
          <w:rFonts w:ascii="Arial" w:hAnsi="Arial" w:cs="Arial"/>
          <w:sz w:val="24"/>
          <w:szCs w:val="24"/>
        </w:rPr>
      </w:pPr>
      <w:r w:rsidRPr="00090B2A">
        <w:rPr>
          <w:rFonts w:ascii="Arial" w:hAnsi="Arial" w:cs="Arial"/>
          <w:sz w:val="24"/>
          <w:szCs w:val="24"/>
        </w:rPr>
        <w:t>To evaluate the challenges management is facing.</w:t>
      </w:r>
    </w:p>
    <w:p w14:paraId="24B1A416" w14:textId="4DDD39E8" w:rsidR="00454906" w:rsidRDefault="00454906" w:rsidP="00454906">
      <w:pPr>
        <w:pStyle w:val="ListParagraph"/>
        <w:numPr>
          <w:ilvl w:val="0"/>
          <w:numId w:val="1"/>
        </w:numPr>
        <w:jc w:val="both"/>
        <w:rPr>
          <w:rFonts w:ascii="Arial" w:hAnsi="Arial" w:cs="Arial"/>
          <w:sz w:val="24"/>
          <w:szCs w:val="24"/>
        </w:rPr>
      </w:pPr>
      <w:r w:rsidRPr="00090B2A">
        <w:rPr>
          <w:rFonts w:ascii="Arial" w:hAnsi="Arial" w:cs="Arial"/>
          <w:sz w:val="24"/>
          <w:szCs w:val="24"/>
        </w:rPr>
        <w:t>To</w:t>
      </w:r>
      <w:r w:rsidR="00A4219A">
        <w:rPr>
          <w:rFonts w:ascii="Arial" w:hAnsi="Arial" w:cs="Arial"/>
          <w:sz w:val="24"/>
          <w:szCs w:val="24"/>
        </w:rPr>
        <w:t xml:space="preserve"> </w:t>
      </w:r>
      <w:r w:rsidRPr="00090B2A">
        <w:rPr>
          <w:rFonts w:ascii="Arial" w:hAnsi="Arial" w:cs="Arial"/>
          <w:sz w:val="24"/>
          <w:szCs w:val="24"/>
        </w:rPr>
        <w:t>estimate the impact of organisational performance during</w:t>
      </w:r>
      <w:r w:rsidR="00A4219A">
        <w:rPr>
          <w:rFonts w:ascii="Arial" w:hAnsi="Arial" w:cs="Arial"/>
          <w:sz w:val="24"/>
          <w:szCs w:val="24"/>
        </w:rPr>
        <w:t xml:space="preserve"> and</w:t>
      </w:r>
      <w:r w:rsidRPr="00090B2A">
        <w:rPr>
          <w:rFonts w:ascii="Arial" w:hAnsi="Arial" w:cs="Arial"/>
          <w:sz w:val="24"/>
          <w:szCs w:val="24"/>
        </w:rPr>
        <w:t xml:space="preserve"> after the pandemic.</w:t>
      </w:r>
    </w:p>
    <w:p w14:paraId="3B0363AE" w14:textId="63E28899" w:rsidR="00DC21DE" w:rsidRPr="003921D2" w:rsidRDefault="00DC21DE" w:rsidP="00454906">
      <w:pPr>
        <w:pStyle w:val="ListParagraph"/>
        <w:numPr>
          <w:ilvl w:val="0"/>
          <w:numId w:val="1"/>
        </w:numPr>
        <w:jc w:val="both"/>
        <w:rPr>
          <w:rFonts w:ascii="Arial" w:hAnsi="Arial" w:cs="Arial"/>
          <w:sz w:val="24"/>
          <w:szCs w:val="24"/>
        </w:rPr>
      </w:pPr>
      <w:r>
        <w:rPr>
          <w:rFonts w:ascii="Arial" w:hAnsi="Arial" w:cs="Arial"/>
          <w:sz w:val="24"/>
          <w:szCs w:val="24"/>
        </w:rPr>
        <w:t>To propose recommendations regarding</w:t>
      </w:r>
      <w:r w:rsidR="00523441">
        <w:rPr>
          <w:rFonts w:ascii="Arial" w:hAnsi="Arial" w:cs="Arial"/>
          <w:sz w:val="24"/>
          <w:szCs w:val="24"/>
        </w:rPr>
        <w:t xml:space="preserve"> the</w:t>
      </w:r>
      <w:r>
        <w:rPr>
          <w:rFonts w:ascii="Arial" w:hAnsi="Arial" w:cs="Arial"/>
          <w:sz w:val="24"/>
          <w:szCs w:val="24"/>
        </w:rPr>
        <w:t xml:space="preserve"> structural changes in </w:t>
      </w:r>
      <w:r w:rsidR="00523441">
        <w:rPr>
          <w:rFonts w:ascii="Arial" w:hAnsi="Arial" w:cs="Arial"/>
          <w:sz w:val="24"/>
          <w:szCs w:val="24"/>
        </w:rPr>
        <w:t xml:space="preserve">the </w:t>
      </w:r>
      <w:r>
        <w:rPr>
          <w:rFonts w:ascii="Arial" w:hAnsi="Arial" w:cs="Arial"/>
          <w:sz w:val="24"/>
          <w:szCs w:val="24"/>
        </w:rPr>
        <w:t xml:space="preserve">working patterns </w:t>
      </w:r>
      <w:r w:rsidR="00523441">
        <w:rPr>
          <w:rFonts w:ascii="Arial" w:hAnsi="Arial" w:cs="Arial"/>
          <w:sz w:val="24"/>
          <w:szCs w:val="24"/>
        </w:rPr>
        <w:t>to</w:t>
      </w:r>
      <w:r>
        <w:rPr>
          <w:rFonts w:ascii="Arial" w:hAnsi="Arial" w:cs="Arial"/>
          <w:sz w:val="24"/>
          <w:szCs w:val="24"/>
        </w:rPr>
        <w:t xml:space="preserve"> </w:t>
      </w:r>
      <w:r w:rsidR="00523441">
        <w:rPr>
          <w:rFonts w:ascii="Arial" w:hAnsi="Arial" w:cs="Arial"/>
          <w:sz w:val="24"/>
          <w:szCs w:val="24"/>
        </w:rPr>
        <w:t>enhance</w:t>
      </w:r>
      <w:r>
        <w:rPr>
          <w:rFonts w:ascii="Arial" w:hAnsi="Arial" w:cs="Arial"/>
          <w:sz w:val="24"/>
          <w:szCs w:val="24"/>
        </w:rPr>
        <w:t xml:space="preserve"> </w:t>
      </w:r>
      <w:r w:rsidR="00523441">
        <w:rPr>
          <w:rFonts w:ascii="Arial" w:hAnsi="Arial" w:cs="Arial"/>
          <w:sz w:val="24"/>
          <w:szCs w:val="24"/>
        </w:rPr>
        <w:t xml:space="preserve">organisational </w:t>
      </w:r>
      <w:r>
        <w:rPr>
          <w:rFonts w:ascii="Arial" w:hAnsi="Arial" w:cs="Arial"/>
          <w:sz w:val="24"/>
          <w:szCs w:val="24"/>
        </w:rPr>
        <w:t>performance.</w:t>
      </w:r>
    </w:p>
    <w:p w14:paraId="43584D3D" w14:textId="77777777" w:rsidR="00090B2A" w:rsidRPr="00090B2A" w:rsidRDefault="00090B2A" w:rsidP="003A1CEE">
      <w:pPr>
        <w:pStyle w:val="Heading1"/>
      </w:pPr>
      <w:bookmarkStart w:id="4" w:name="_Toc123046286"/>
      <w:r w:rsidRPr="00090B2A">
        <w:t>Research questions</w:t>
      </w:r>
      <w:bookmarkEnd w:id="4"/>
    </w:p>
    <w:p w14:paraId="241FEA3E" w14:textId="7A85854E" w:rsidR="00090B2A" w:rsidRDefault="00090B2A" w:rsidP="00090B2A">
      <w:pPr>
        <w:jc w:val="both"/>
        <w:rPr>
          <w:rFonts w:ascii="Arial" w:hAnsi="Arial" w:cs="Arial"/>
          <w:sz w:val="24"/>
          <w:szCs w:val="24"/>
        </w:rPr>
      </w:pPr>
      <w:r w:rsidRPr="00090B2A">
        <w:rPr>
          <w:rFonts w:ascii="Arial" w:hAnsi="Arial" w:cs="Arial"/>
          <w:sz w:val="24"/>
          <w:szCs w:val="24"/>
        </w:rPr>
        <w:t>The following number of research questions are addressed in this study:</w:t>
      </w:r>
    </w:p>
    <w:p w14:paraId="69D60900" w14:textId="644A0247" w:rsidR="003461D4" w:rsidRPr="00A4219A" w:rsidRDefault="003461D4" w:rsidP="00A4219A">
      <w:pPr>
        <w:pStyle w:val="ListParagraph"/>
        <w:numPr>
          <w:ilvl w:val="0"/>
          <w:numId w:val="2"/>
        </w:numPr>
        <w:jc w:val="both"/>
        <w:rPr>
          <w:rFonts w:ascii="Arial" w:hAnsi="Arial" w:cs="Arial"/>
          <w:sz w:val="24"/>
          <w:szCs w:val="24"/>
        </w:rPr>
      </w:pPr>
      <w:r w:rsidRPr="00A4219A">
        <w:rPr>
          <w:rFonts w:ascii="Arial" w:hAnsi="Arial" w:cs="Arial"/>
          <w:sz w:val="24"/>
          <w:szCs w:val="24"/>
        </w:rPr>
        <w:t>How has managers role changed?</w:t>
      </w:r>
    </w:p>
    <w:p w14:paraId="30ECFEC9" w14:textId="5ADFBB33" w:rsidR="00A4219A" w:rsidRPr="00A4219A" w:rsidRDefault="00A4219A" w:rsidP="00A4219A">
      <w:pPr>
        <w:pStyle w:val="ListParagraph"/>
        <w:numPr>
          <w:ilvl w:val="0"/>
          <w:numId w:val="2"/>
        </w:numPr>
        <w:jc w:val="both"/>
        <w:rPr>
          <w:rFonts w:ascii="Arial" w:hAnsi="Arial" w:cs="Arial"/>
          <w:sz w:val="24"/>
          <w:szCs w:val="24"/>
        </w:rPr>
      </w:pPr>
      <w:r w:rsidRPr="00A4219A">
        <w:rPr>
          <w:rFonts w:ascii="Arial" w:hAnsi="Arial" w:cs="Arial"/>
          <w:sz w:val="24"/>
          <w:szCs w:val="24"/>
        </w:rPr>
        <w:t>What are the changes in employee’s behaviour and how are they impacting organisational performance?</w:t>
      </w:r>
    </w:p>
    <w:p w14:paraId="541D81F9" w14:textId="784F7A0E" w:rsidR="00A4219A" w:rsidRPr="00A4219A" w:rsidRDefault="00A4219A" w:rsidP="00A4219A">
      <w:pPr>
        <w:pStyle w:val="ListParagraph"/>
        <w:numPr>
          <w:ilvl w:val="0"/>
          <w:numId w:val="2"/>
        </w:numPr>
        <w:jc w:val="both"/>
        <w:rPr>
          <w:rFonts w:ascii="Arial" w:hAnsi="Arial" w:cs="Arial"/>
          <w:sz w:val="24"/>
          <w:szCs w:val="24"/>
        </w:rPr>
      </w:pPr>
      <w:r w:rsidRPr="00A4219A">
        <w:rPr>
          <w:rFonts w:ascii="Arial" w:hAnsi="Arial" w:cs="Arial"/>
          <w:sz w:val="24"/>
          <w:szCs w:val="24"/>
        </w:rPr>
        <w:t>Are there any differences between employees who work remote</w:t>
      </w:r>
      <w:r w:rsidR="005B6BB3">
        <w:rPr>
          <w:rFonts w:ascii="Arial" w:hAnsi="Arial" w:cs="Arial"/>
          <w:sz w:val="24"/>
          <w:szCs w:val="24"/>
        </w:rPr>
        <w:t>ly</w:t>
      </w:r>
      <w:r w:rsidRPr="00A4219A">
        <w:rPr>
          <w:rFonts w:ascii="Arial" w:hAnsi="Arial" w:cs="Arial"/>
          <w:sz w:val="24"/>
          <w:szCs w:val="24"/>
        </w:rPr>
        <w:t xml:space="preserve"> and employees who work in office?</w:t>
      </w:r>
    </w:p>
    <w:p w14:paraId="39019680" w14:textId="3571A601" w:rsidR="00A4219A" w:rsidRPr="00A4219A" w:rsidRDefault="00A4219A" w:rsidP="00A4219A">
      <w:pPr>
        <w:pStyle w:val="ListParagraph"/>
        <w:numPr>
          <w:ilvl w:val="0"/>
          <w:numId w:val="2"/>
        </w:numPr>
        <w:jc w:val="both"/>
        <w:rPr>
          <w:rFonts w:ascii="Arial" w:hAnsi="Arial" w:cs="Arial"/>
          <w:sz w:val="24"/>
          <w:szCs w:val="24"/>
        </w:rPr>
      </w:pPr>
      <w:r w:rsidRPr="00A4219A">
        <w:rPr>
          <w:rFonts w:ascii="Arial" w:hAnsi="Arial" w:cs="Arial"/>
          <w:sz w:val="24"/>
          <w:szCs w:val="24"/>
        </w:rPr>
        <w:t>What was the impact of remote working on organisational performance?</w:t>
      </w:r>
    </w:p>
    <w:p w14:paraId="58512599" w14:textId="19C75698" w:rsidR="00243093" w:rsidRDefault="003461D4" w:rsidP="00A4219A">
      <w:pPr>
        <w:pStyle w:val="ListParagraph"/>
        <w:numPr>
          <w:ilvl w:val="0"/>
          <w:numId w:val="2"/>
        </w:numPr>
        <w:jc w:val="both"/>
        <w:rPr>
          <w:rFonts w:ascii="Arial" w:hAnsi="Arial" w:cs="Arial"/>
          <w:sz w:val="24"/>
          <w:szCs w:val="24"/>
        </w:rPr>
      </w:pPr>
      <w:r w:rsidRPr="00A4219A">
        <w:rPr>
          <w:rFonts w:ascii="Arial" w:hAnsi="Arial" w:cs="Arial"/>
          <w:sz w:val="24"/>
          <w:szCs w:val="24"/>
        </w:rPr>
        <w:t xml:space="preserve">Is remote working </w:t>
      </w:r>
      <w:r w:rsidR="00243093" w:rsidRPr="00A4219A">
        <w:rPr>
          <w:rFonts w:ascii="Arial" w:hAnsi="Arial" w:cs="Arial"/>
          <w:sz w:val="24"/>
          <w:szCs w:val="24"/>
        </w:rPr>
        <w:t>more sustainable?</w:t>
      </w:r>
    </w:p>
    <w:p w14:paraId="0F51C536" w14:textId="77777777" w:rsidR="00A4219A" w:rsidRDefault="00A4219A" w:rsidP="00A4219A">
      <w:pPr>
        <w:jc w:val="both"/>
        <w:rPr>
          <w:rFonts w:ascii="Arial" w:hAnsi="Arial" w:cs="Arial"/>
          <w:sz w:val="24"/>
          <w:szCs w:val="24"/>
        </w:rPr>
      </w:pPr>
    </w:p>
    <w:p w14:paraId="02E54607" w14:textId="77777777" w:rsidR="003921D2" w:rsidRDefault="003921D2" w:rsidP="00A4219A">
      <w:pPr>
        <w:jc w:val="both"/>
        <w:rPr>
          <w:rFonts w:ascii="Arial" w:hAnsi="Arial" w:cs="Arial"/>
          <w:sz w:val="24"/>
          <w:szCs w:val="24"/>
        </w:rPr>
      </w:pPr>
    </w:p>
    <w:p w14:paraId="6CF7C420" w14:textId="7CF72662" w:rsidR="00CF2D82" w:rsidRDefault="00CF2D82" w:rsidP="003A1CEE">
      <w:pPr>
        <w:pStyle w:val="Heading1"/>
      </w:pPr>
      <w:bookmarkStart w:id="5" w:name="_Toc123046287"/>
      <w:r w:rsidRPr="003B1BF3">
        <w:t>Literature review</w:t>
      </w:r>
      <w:bookmarkEnd w:id="5"/>
    </w:p>
    <w:p w14:paraId="0894758E" w14:textId="49EECF53" w:rsidR="00110F0F" w:rsidRDefault="008470B8" w:rsidP="00A4219A">
      <w:pPr>
        <w:jc w:val="both"/>
        <w:rPr>
          <w:rFonts w:ascii="Arial" w:hAnsi="Arial" w:cs="Arial"/>
          <w:sz w:val="24"/>
          <w:szCs w:val="24"/>
        </w:rPr>
      </w:pPr>
      <w:r>
        <w:rPr>
          <w:rFonts w:ascii="Arial" w:hAnsi="Arial" w:cs="Arial"/>
          <w:sz w:val="24"/>
          <w:szCs w:val="24"/>
        </w:rPr>
        <w:t xml:space="preserve">After </w:t>
      </w:r>
      <w:r w:rsidR="008E34A9" w:rsidRPr="008E34A9">
        <w:rPr>
          <w:rFonts w:ascii="Arial" w:hAnsi="Arial" w:cs="Arial"/>
          <w:sz w:val="24"/>
          <w:szCs w:val="24"/>
        </w:rPr>
        <w:t>COVID-19</w:t>
      </w:r>
      <w:r>
        <w:rPr>
          <w:rFonts w:ascii="Arial" w:hAnsi="Arial" w:cs="Arial"/>
          <w:sz w:val="24"/>
          <w:szCs w:val="24"/>
        </w:rPr>
        <w:t xml:space="preserve"> </w:t>
      </w:r>
      <w:r w:rsidR="008B4DD3">
        <w:rPr>
          <w:rFonts w:ascii="Arial" w:hAnsi="Arial" w:cs="Arial"/>
          <w:sz w:val="24"/>
          <w:szCs w:val="24"/>
        </w:rPr>
        <w:t>employee’s</w:t>
      </w:r>
      <w:r>
        <w:rPr>
          <w:rFonts w:ascii="Arial" w:hAnsi="Arial" w:cs="Arial"/>
          <w:sz w:val="24"/>
          <w:szCs w:val="24"/>
        </w:rPr>
        <w:t xml:space="preserve"> attitude towards work i</w:t>
      </w:r>
      <w:r w:rsidR="00837DC0">
        <w:rPr>
          <w:rFonts w:ascii="Arial" w:hAnsi="Arial" w:cs="Arial"/>
          <w:sz w:val="24"/>
          <w:szCs w:val="24"/>
        </w:rPr>
        <w:t>s</w:t>
      </w:r>
      <w:r>
        <w:rPr>
          <w:rFonts w:ascii="Arial" w:hAnsi="Arial" w:cs="Arial"/>
          <w:sz w:val="24"/>
          <w:szCs w:val="24"/>
        </w:rPr>
        <w:t xml:space="preserve"> </w:t>
      </w:r>
      <w:r w:rsidR="008B4DD3">
        <w:rPr>
          <w:rFonts w:ascii="Arial" w:hAnsi="Arial" w:cs="Arial"/>
          <w:sz w:val="24"/>
          <w:szCs w:val="24"/>
        </w:rPr>
        <w:t>changed.</w:t>
      </w:r>
      <w:r w:rsidR="008E34A9" w:rsidRPr="008E34A9">
        <w:rPr>
          <w:rFonts w:ascii="Arial" w:hAnsi="Arial" w:cs="Arial"/>
          <w:sz w:val="24"/>
          <w:szCs w:val="24"/>
        </w:rPr>
        <w:t xml:space="preserve"> Particularly because of </w:t>
      </w:r>
      <w:r w:rsidR="00CF3F64" w:rsidRPr="00CF3F64">
        <w:rPr>
          <w:rFonts w:ascii="Arial" w:hAnsi="Arial" w:cs="Arial"/>
          <w:sz w:val="24"/>
          <w:szCs w:val="24"/>
        </w:rPr>
        <w:t>an increase in home-based workers during the epidemic, which forced many to adapt</w:t>
      </w:r>
      <w:r w:rsidR="00CF3F64">
        <w:rPr>
          <w:rFonts w:ascii="Arial" w:hAnsi="Arial" w:cs="Arial"/>
          <w:sz w:val="24"/>
          <w:szCs w:val="24"/>
        </w:rPr>
        <w:t xml:space="preserve"> to the</w:t>
      </w:r>
      <w:r w:rsidR="00CF3F64" w:rsidRPr="00CF3F64">
        <w:rPr>
          <w:rFonts w:ascii="Arial" w:hAnsi="Arial" w:cs="Arial"/>
          <w:sz w:val="24"/>
          <w:szCs w:val="24"/>
        </w:rPr>
        <w:t xml:space="preserve"> new work circumstances</w:t>
      </w:r>
      <w:r w:rsidR="008E34A9" w:rsidRPr="008E34A9">
        <w:rPr>
          <w:rFonts w:ascii="Arial" w:hAnsi="Arial" w:cs="Arial"/>
          <w:sz w:val="24"/>
          <w:szCs w:val="24"/>
        </w:rPr>
        <w:t xml:space="preserve">. Since lockdowns in many countries have forced individuals to home-school their children while also conducting their jobs, </w:t>
      </w:r>
      <w:r w:rsidR="003036A3">
        <w:rPr>
          <w:rFonts w:ascii="Arial" w:hAnsi="Arial" w:cs="Arial"/>
          <w:sz w:val="24"/>
          <w:szCs w:val="24"/>
        </w:rPr>
        <w:t>most</w:t>
      </w:r>
      <w:r w:rsidR="005D6234">
        <w:rPr>
          <w:rFonts w:ascii="Arial" w:hAnsi="Arial" w:cs="Arial"/>
          <w:sz w:val="24"/>
          <w:szCs w:val="24"/>
        </w:rPr>
        <w:t xml:space="preserve"> </w:t>
      </w:r>
      <w:r w:rsidR="008E34A9" w:rsidRPr="008E34A9">
        <w:rPr>
          <w:rFonts w:ascii="Arial" w:hAnsi="Arial" w:cs="Arial"/>
          <w:sz w:val="24"/>
          <w:szCs w:val="24"/>
        </w:rPr>
        <w:lastRenderedPageBreak/>
        <w:t>employees</w:t>
      </w:r>
      <w:r w:rsidR="003036A3">
        <w:rPr>
          <w:rFonts w:ascii="Arial" w:hAnsi="Arial" w:cs="Arial"/>
          <w:sz w:val="24"/>
          <w:szCs w:val="24"/>
        </w:rPr>
        <w:t xml:space="preserve"> were pushed</w:t>
      </w:r>
      <w:r w:rsidR="008E34A9" w:rsidRPr="008E34A9">
        <w:rPr>
          <w:rFonts w:ascii="Arial" w:hAnsi="Arial" w:cs="Arial"/>
          <w:sz w:val="24"/>
          <w:szCs w:val="24"/>
        </w:rPr>
        <w:t xml:space="preserve"> to develop new ways to combine work and family responsibilities in addition to adapting to new modes of communication and interpersonal interaction (Caligiuri et al., 2020).</w:t>
      </w:r>
      <w:r w:rsidR="00E504E3" w:rsidRPr="00E504E3">
        <w:t xml:space="preserve"> </w:t>
      </w:r>
      <w:r w:rsidR="00E504E3" w:rsidRPr="00E504E3">
        <w:rPr>
          <w:rFonts w:ascii="Arial" w:hAnsi="Arial" w:cs="Arial"/>
          <w:sz w:val="24"/>
          <w:szCs w:val="24"/>
        </w:rPr>
        <w:t>Both employees and employers did not have the organisational abilities to deal with this psychological, emotional, and social pressure</w:t>
      </w:r>
      <w:r w:rsidR="00845F07">
        <w:rPr>
          <w:rFonts w:ascii="Arial" w:hAnsi="Arial" w:cs="Arial"/>
          <w:sz w:val="24"/>
          <w:szCs w:val="24"/>
        </w:rPr>
        <w:t>.</w:t>
      </w:r>
      <w:r w:rsidR="00E504E3" w:rsidRPr="00E504E3">
        <w:rPr>
          <w:rFonts w:ascii="Arial" w:hAnsi="Arial" w:cs="Arial"/>
          <w:sz w:val="24"/>
          <w:szCs w:val="24"/>
        </w:rPr>
        <w:t xml:space="preserve"> It is important to </w:t>
      </w:r>
      <w:proofErr w:type="gramStart"/>
      <w:r w:rsidR="00E504E3" w:rsidRPr="00E504E3">
        <w:rPr>
          <w:rFonts w:ascii="Arial" w:hAnsi="Arial" w:cs="Arial"/>
          <w:sz w:val="24"/>
          <w:szCs w:val="24"/>
        </w:rPr>
        <w:t>take into account</w:t>
      </w:r>
      <w:proofErr w:type="gramEnd"/>
      <w:r w:rsidR="00E504E3" w:rsidRPr="00E504E3">
        <w:rPr>
          <w:rFonts w:ascii="Arial" w:hAnsi="Arial" w:cs="Arial"/>
          <w:sz w:val="24"/>
          <w:szCs w:val="24"/>
        </w:rPr>
        <w:t xml:space="preserve"> the function of leadership roles, with the objective of incorporating strategies not only in people management but also on employees' experiences and efficiency, which are closely related to organisational adaptability</w:t>
      </w:r>
      <w:r w:rsidR="00747EAA">
        <w:rPr>
          <w:rFonts w:ascii="Arial" w:hAnsi="Arial" w:cs="Arial"/>
          <w:sz w:val="24"/>
          <w:szCs w:val="24"/>
        </w:rPr>
        <w:t xml:space="preserve"> (</w:t>
      </w:r>
      <w:r w:rsidR="00747EAA" w:rsidRPr="00747EAA">
        <w:rPr>
          <w:rFonts w:ascii="Arial" w:hAnsi="Arial" w:cs="Arial"/>
          <w:sz w:val="24"/>
          <w:szCs w:val="24"/>
        </w:rPr>
        <w:t>Manuti</w:t>
      </w:r>
      <w:r w:rsidR="00747EAA">
        <w:rPr>
          <w:rFonts w:ascii="Arial" w:hAnsi="Arial" w:cs="Arial"/>
          <w:sz w:val="24"/>
          <w:szCs w:val="24"/>
        </w:rPr>
        <w:t>,2020)</w:t>
      </w:r>
      <w:r w:rsidR="00E504E3" w:rsidRPr="00E504E3">
        <w:rPr>
          <w:rFonts w:ascii="Arial" w:hAnsi="Arial" w:cs="Arial"/>
          <w:sz w:val="24"/>
          <w:szCs w:val="24"/>
        </w:rPr>
        <w:t xml:space="preserve">. </w:t>
      </w:r>
      <w:r w:rsidR="00FF5537" w:rsidRPr="00FF5537">
        <w:rPr>
          <w:rFonts w:ascii="Arial" w:hAnsi="Arial" w:cs="Arial"/>
          <w:color w:val="3B3B3B"/>
          <w:sz w:val="24"/>
          <w:szCs w:val="24"/>
          <w:shd w:val="clear" w:color="auto" w:fill="FFFFFF"/>
        </w:rPr>
        <w:t>Given that a company's most valuable investment is its human capital, this crisis has had a profound impact on human resource management, transforming the way employees view and interact with their workplace</w:t>
      </w:r>
      <w:r w:rsidR="00E504E3" w:rsidRPr="00FF5537">
        <w:rPr>
          <w:rFonts w:ascii="Arial" w:hAnsi="Arial" w:cs="Arial"/>
          <w:sz w:val="24"/>
          <w:szCs w:val="24"/>
        </w:rPr>
        <w:t>.</w:t>
      </w:r>
      <w:r w:rsidR="004D3AD8" w:rsidRPr="004D3AD8">
        <w:t xml:space="preserve"> </w:t>
      </w:r>
      <w:r w:rsidR="004D3AD8" w:rsidRPr="004D3AD8">
        <w:rPr>
          <w:rFonts w:ascii="Arial" w:hAnsi="Arial" w:cs="Arial"/>
          <w:sz w:val="24"/>
          <w:szCs w:val="24"/>
        </w:rPr>
        <w:t xml:space="preserve">Researchers have previously examined how employees perceive their jobs in terms of degrees of enthusiasm, dedication, </w:t>
      </w:r>
      <w:r w:rsidR="00E05DE7">
        <w:rPr>
          <w:rFonts w:ascii="Arial" w:hAnsi="Arial" w:cs="Arial"/>
          <w:sz w:val="24"/>
          <w:szCs w:val="24"/>
        </w:rPr>
        <w:t>satisfaction,</w:t>
      </w:r>
      <w:r w:rsidR="004D3AD8" w:rsidRPr="004D3AD8">
        <w:rPr>
          <w:rFonts w:ascii="Arial" w:hAnsi="Arial" w:cs="Arial"/>
          <w:sz w:val="24"/>
          <w:szCs w:val="24"/>
        </w:rPr>
        <w:t xml:space="preserve"> and organisational performance Workplaces have been forced to take unforeseen actions due to the COVID-19 epidemic, including implementing remote working, cutting back on hours, and even firing </w:t>
      </w:r>
      <w:r w:rsidR="00E05DE7" w:rsidRPr="004D3AD8">
        <w:rPr>
          <w:rFonts w:ascii="Arial" w:hAnsi="Arial" w:cs="Arial"/>
          <w:sz w:val="24"/>
          <w:szCs w:val="24"/>
        </w:rPr>
        <w:t>employees.</w:t>
      </w:r>
      <w:r w:rsidR="004D3AD8" w:rsidRPr="004D3AD8">
        <w:rPr>
          <w:rFonts w:ascii="Arial" w:hAnsi="Arial" w:cs="Arial"/>
          <w:sz w:val="24"/>
          <w:szCs w:val="24"/>
        </w:rPr>
        <w:t xml:space="preserve"> These actions have had a significant negative influence on </w:t>
      </w:r>
      <w:r w:rsidR="00E05DE7" w:rsidRPr="004D3AD8">
        <w:rPr>
          <w:rFonts w:ascii="Arial" w:hAnsi="Arial" w:cs="Arial"/>
          <w:sz w:val="24"/>
          <w:szCs w:val="24"/>
        </w:rPr>
        <w:t>workers'</w:t>
      </w:r>
      <w:r w:rsidR="004D3AD8" w:rsidRPr="004D3AD8">
        <w:rPr>
          <w:rFonts w:ascii="Arial" w:hAnsi="Arial" w:cs="Arial"/>
          <w:sz w:val="24"/>
          <w:szCs w:val="24"/>
        </w:rPr>
        <w:t xml:space="preserve"> perceptions of job insecurity and social </w:t>
      </w:r>
      <w:r w:rsidR="00436911" w:rsidRPr="004D3AD8">
        <w:rPr>
          <w:rFonts w:ascii="Arial" w:hAnsi="Arial" w:cs="Arial"/>
          <w:sz w:val="24"/>
          <w:szCs w:val="24"/>
        </w:rPr>
        <w:t>isolation</w:t>
      </w:r>
      <w:r w:rsidR="00436911">
        <w:rPr>
          <w:rFonts w:ascii="Arial" w:hAnsi="Arial" w:cs="Arial"/>
          <w:sz w:val="24"/>
          <w:szCs w:val="24"/>
        </w:rPr>
        <w:t xml:space="preserve"> (</w:t>
      </w:r>
      <w:r w:rsidR="00513580">
        <w:rPr>
          <w:rFonts w:ascii="Arial" w:hAnsi="Arial" w:cs="Arial"/>
          <w:sz w:val="24"/>
          <w:szCs w:val="24"/>
        </w:rPr>
        <w:t>Costa, 2022)</w:t>
      </w:r>
      <w:r w:rsidR="004D3AD8" w:rsidRPr="004D3AD8">
        <w:rPr>
          <w:rFonts w:ascii="Arial" w:hAnsi="Arial" w:cs="Arial"/>
          <w:sz w:val="24"/>
          <w:szCs w:val="24"/>
        </w:rPr>
        <w:t>.</w:t>
      </w:r>
      <w:r w:rsidR="000D1709" w:rsidRPr="000D1709">
        <w:t xml:space="preserve"> </w:t>
      </w:r>
      <w:r w:rsidR="000D1709" w:rsidRPr="000D1709">
        <w:rPr>
          <w:rFonts w:ascii="Arial" w:hAnsi="Arial" w:cs="Arial"/>
          <w:sz w:val="24"/>
          <w:szCs w:val="24"/>
        </w:rPr>
        <w:t xml:space="preserve">Although </w:t>
      </w:r>
      <w:r w:rsidR="00801DE2" w:rsidRPr="000D1709">
        <w:rPr>
          <w:rFonts w:ascii="Arial" w:hAnsi="Arial" w:cs="Arial"/>
          <w:sz w:val="24"/>
          <w:szCs w:val="24"/>
        </w:rPr>
        <w:t>most of the</w:t>
      </w:r>
      <w:r w:rsidR="000D1709" w:rsidRPr="000D1709">
        <w:rPr>
          <w:rFonts w:ascii="Arial" w:hAnsi="Arial" w:cs="Arial"/>
          <w:sz w:val="24"/>
          <w:szCs w:val="24"/>
        </w:rPr>
        <w:t xml:space="preserve"> research acknowledged that employees have a significant role in determining whether work </w:t>
      </w:r>
      <w:r w:rsidR="00801DE2" w:rsidRPr="000D1709">
        <w:rPr>
          <w:rFonts w:ascii="Arial" w:hAnsi="Arial" w:cs="Arial"/>
          <w:sz w:val="24"/>
          <w:szCs w:val="24"/>
        </w:rPr>
        <w:t>progression</w:t>
      </w:r>
      <w:r w:rsidR="000D1709" w:rsidRPr="000D1709">
        <w:rPr>
          <w:rFonts w:ascii="Arial" w:hAnsi="Arial" w:cs="Arial"/>
          <w:sz w:val="24"/>
          <w:szCs w:val="24"/>
        </w:rPr>
        <w:t xml:space="preserve"> </w:t>
      </w:r>
      <w:r w:rsidR="00801DE2">
        <w:rPr>
          <w:rFonts w:ascii="Arial" w:hAnsi="Arial" w:cs="Arial"/>
          <w:sz w:val="24"/>
          <w:szCs w:val="24"/>
        </w:rPr>
        <w:t>is</w:t>
      </w:r>
      <w:r w:rsidR="000D1709" w:rsidRPr="000D1709">
        <w:rPr>
          <w:rFonts w:ascii="Arial" w:hAnsi="Arial" w:cs="Arial"/>
          <w:sz w:val="24"/>
          <w:szCs w:val="24"/>
        </w:rPr>
        <w:t xml:space="preserve"> successful or unsuccessful, employees are typically extremely resistant when it comes to </w:t>
      </w:r>
      <w:r w:rsidR="00801DE2">
        <w:rPr>
          <w:rFonts w:ascii="Arial" w:hAnsi="Arial" w:cs="Arial"/>
          <w:sz w:val="24"/>
          <w:szCs w:val="24"/>
        </w:rPr>
        <w:t xml:space="preserve">changes in </w:t>
      </w:r>
      <w:r w:rsidR="001E65F9">
        <w:rPr>
          <w:rFonts w:ascii="Arial" w:hAnsi="Arial" w:cs="Arial"/>
          <w:sz w:val="24"/>
          <w:szCs w:val="24"/>
        </w:rPr>
        <w:t xml:space="preserve">how the </w:t>
      </w:r>
      <w:r w:rsidR="000D1709" w:rsidRPr="000D1709">
        <w:rPr>
          <w:rFonts w:ascii="Arial" w:hAnsi="Arial" w:cs="Arial"/>
          <w:sz w:val="24"/>
          <w:szCs w:val="24"/>
        </w:rPr>
        <w:t>organisation</w:t>
      </w:r>
      <w:r w:rsidR="001E65F9">
        <w:rPr>
          <w:rFonts w:ascii="Arial" w:hAnsi="Arial" w:cs="Arial"/>
          <w:sz w:val="24"/>
          <w:szCs w:val="24"/>
        </w:rPr>
        <w:t xml:space="preserve"> work</w:t>
      </w:r>
      <w:r w:rsidR="001D2768">
        <w:rPr>
          <w:rFonts w:ascii="Arial" w:hAnsi="Arial" w:cs="Arial"/>
          <w:sz w:val="24"/>
          <w:szCs w:val="24"/>
        </w:rPr>
        <w:t xml:space="preserve"> (</w:t>
      </w:r>
      <w:r w:rsidR="00842704" w:rsidRPr="00842704">
        <w:rPr>
          <w:rFonts w:ascii="Arial" w:hAnsi="Arial" w:cs="Arial"/>
          <w:sz w:val="24"/>
          <w:szCs w:val="24"/>
        </w:rPr>
        <w:t xml:space="preserve">Pollard,2001). </w:t>
      </w:r>
      <w:r w:rsidR="00B141A1">
        <w:rPr>
          <w:rFonts w:ascii="Arial" w:hAnsi="Arial" w:cs="Arial"/>
          <w:sz w:val="24"/>
          <w:szCs w:val="24"/>
        </w:rPr>
        <w:t xml:space="preserve">They are concerned that </w:t>
      </w:r>
      <w:r w:rsidR="00E32FE4">
        <w:rPr>
          <w:rFonts w:ascii="Arial" w:hAnsi="Arial" w:cs="Arial"/>
          <w:sz w:val="24"/>
          <w:szCs w:val="24"/>
        </w:rPr>
        <w:t>t</w:t>
      </w:r>
      <w:r w:rsidR="00801DE2" w:rsidRPr="000D1709">
        <w:rPr>
          <w:rFonts w:ascii="Arial" w:hAnsi="Arial" w:cs="Arial"/>
          <w:sz w:val="24"/>
          <w:szCs w:val="24"/>
        </w:rPr>
        <w:t>hese</w:t>
      </w:r>
      <w:r w:rsidR="000D1709" w:rsidRPr="000D1709">
        <w:rPr>
          <w:rFonts w:ascii="Arial" w:hAnsi="Arial" w:cs="Arial"/>
          <w:sz w:val="24"/>
          <w:szCs w:val="24"/>
        </w:rPr>
        <w:t xml:space="preserve"> innovations may increase</w:t>
      </w:r>
      <w:r w:rsidR="00D97B98">
        <w:rPr>
          <w:rFonts w:ascii="Arial" w:hAnsi="Arial" w:cs="Arial"/>
          <w:sz w:val="24"/>
          <w:szCs w:val="24"/>
        </w:rPr>
        <w:t xml:space="preserve"> the </w:t>
      </w:r>
      <w:r w:rsidR="00042A51" w:rsidRPr="000D1709">
        <w:rPr>
          <w:rFonts w:ascii="Arial" w:hAnsi="Arial" w:cs="Arial"/>
          <w:sz w:val="24"/>
          <w:szCs w:val="24"/>
        </w:rPr>
        <w:t>workload,</w:t>
      </w:r>
      <w:r w:rsidR="00042A51">
        <w:rPr>
          <w:rFonts w:ascii="Arial" w:hAnsi="Arial" w:cs="Arial"/>
          <w:sz w:val="24"/>
          <w:szCs w:val="24"/>
        </w:rPr>
        <w:t xml:space="preserve"> create</w:t>
      </w:r>
      <w:r w:rsidR="000D1709" w:rsidRPr="000D1709">
        <w:rPr>
          <w:rFonts w:ascii="Arial" w:hAnsi="Arial" w:cs="Arial"/>
          <w:sz w:val="24"/>
          <w:szCs w:val="24"/>
        </w:rPr>
        <w:t xml:space="preserve"> new </w:t>
      </w:r>
      <w:r w:rsidR="00042A51" w:rsidRPr="000D1709">
        <w:rPr>
          <w:rFonts w:ascii="Arial" w:hAnsi="Arial" w:cs="Arial"/>
          <w:sz w:val="24"/>
          <w:szCs w:val="24"/>
        </w:rPr>
        <w:t>duties,</w:t>
      </w:r>
      <w:r w:rsidR="000D1709" w:rsidRPr="000D1709">
        <w:rPr>
          <w:rFonts w:ascii="Arial" w:hAnsi="Arial" w:cs="Arial"/>
          <w:sz w:val="24"/>
          <w:szCs w:val="24"/>
        </w:rPr>
        <w:t xml:space="preserve"> </w:t>
      </w:r>
      <w:r w:rsidR="00693A33">
        <w:rPr>
          <w:rFonts w:ascii="Arial" w:hAnsi="Arial" w:cs="Arial"/>
          <w:sz w:val="24"/>
          <w:szCs w:val="24"/>
        </w:rPr>
        <w:t xml:space="preserve">or even </w:t>
      </w:r>
      <w:r w:rsidR="000D1709" w:rsidRPr="000D1709">
        <w:rPr>
          <w:rFonts w:ascii="Arial" w:hAnsi="Arial" w:cs="Arial"/>
          <w:sz w:val="24"/>
          <w:szCs w:val="24"/>
        </w:rPr>
        <w:t xml:space="preserve">alter working </w:t>
      </w:r>
      <w:r w:rsidR="00670A8C" w:rsidRPr="000D1709">
        <w:rPr>
          <w:rFonts w:ascii="Arial" w:hAnsi="Arial" w:cs="Arial"/>
          <w:sz w:val="24"/>
          <w:szCs w:val="24"/>
        </w:rPr>
        <w:t>relationships</w:t>
      </w:r>
      <w:r w:rsidR="00670A8C">
        <w:rPr>
          <w:rFonts w:ascii="Arial" w:hAnsi="Arial" w:cs="Arial"/>
          <w:sz w:val="24"/>
          <w:szCs w:val="24"/>
        </w:rPr>
        <w:t>.</w:t>
      </w:r>
      <w:r w:rsidR="00670A8C" w:rsidRPr="000D1709">
        <w:rPr>
          <w:rFonts w:ascii="Arial" w:hAnsi="Arial" w:cs="Arial"/>
          <w:sz w:val="24"/>
          <w:szCs w:val="24"/>
        </w:rPr>
        <w:t xml:space="preserve"> However</w:t>
      </w:r>
      <w:r w:rsidR="000D1709" w:rsidRPr="000D1709">
        <w:rPr>
          <w:rFonts w:ascii="Arial" w:hAnsi="Arial" w:cs="Arial"/>
          <w:sz w:val="24"/>
          <w:szCs w:val="24"/>
        </w:rPr>
        <w:t xml:space="preserve">, when </w:t>
      </w:r>
      <w:r w:rsidR="00042A51">
        <w:rPr>
          <w:rFonts w:ascii="Arial" w:hAnsi="Arial" w:cs="Arial"/>
          <w:sz w:val="24"/>
          <w:szCs w:val="24"/>
        </w:rPr>
        <w:t xml:space="preserve">a company </w:t>
      </w:r>
      <w:r w:rsidR="00042A51" w:rsidRPr="000D1709">
        <w:rPr>
          <w:rFonts w:ascii="Arial" w:hAnsi="Arial" w:cs="Arial"/>
          <w:sz w:val="24"/>
          <w:szCs w:val="24"/>
        </w:rPr>
        <w:t>offers</w:t>
      </w:r>
      <w:r w:rsidR="000D1709" w:rsidRPr="000D1709">
        <w:rPr>
          <w:rFonts w:ascii="Arial" w:hAnsi="Arial" w:cs="Arial"/>
          <w:sz w:val="24"/>
          <w:szCs w:val="24"/>
        </w:rPr>
        <w:t xml:space="preserve"> work changes positively, employees may see this as a chance for both personal and professional growth</w:t>
      </w:r>
      <w:r w:rsidR="00042A51">
        <w:rPr>
          <w:rFonts w:ascii="Arial" w:hAnsi="Arial" w:cs="Arial"/>
          <w:sz w:val="24"/>
          <w:szCs w:val="24"/>
        </w:rPr>
        <w:t xml:space="preserve">. </w:t>
      </w:r>
      <w:r w:rsidR="003B2AB8">
        <w:rPr>
          <w:rFonts w:ascii="Arial" w:hAnsi="Arial" w:cs="Arial"/>
          <w:sz w:val="24"/>
          <w:szCs w:val="24"/>
        </w:rPr>
        <w:t xml:space="preserve">It is possible that they will </w:t>
      </w:r>
      <w:r w:rsidR="00A559BA" w:rsidRPr="000D1709">
        <w:rPr>
          <w:rFonts w:ascii="Arial" w:hAnsi="Arial" w:cs="Arial"/>
          <w:sz w:val="24"/>
          <w:szCs w:val="24"/>
        </w:rPr>
        <w:t>form</w:t>
      </w:r>
      <w:r w:rsidR="003B2AB8">
        <w:rPr>
          <w:rFonts w:ascii="Arial" w:hAnsi="Arial" w:cs="Arial"/>
          <w:sz w:val="24"/>
          <w:szCs w:val="24"/>
        </w:rPr>
        <w:t xml:space="preserve"> </w:t>
      </w:r>
      <w:r w:rsidR="000D1709" w:rsidRPr="000D1709">
        <w:rPr>
          <w:rFonts w:ascii="Arial" w:hAnsi="Arial" w:cs="Arial"/>
          <w:sz w:val="24"/>
          <w:szCs w:val="24"/>
        </w:rPr>
        <w:t>good attitude</w:t>
      </w:r>
      <w:r w:rsidR="003B2AB8">
        <w:rPr>
          <w:rFonts w:ascii="Arial" w:hAnsi="Arial" w:cs="Arial"/>
          <w:sz w:val="24"/>
          <w:szCs w:val="24"/>
        </w:rPr>
        <w:t xml:space="preserve"> towards</w:t>
      </w:r>
      <w:r w:rsidR="0081174D">
        <w:rPr>
          <w:rFonts w:ascii="Arial" w:hAnsi="Arial" w:cs="Arial"/>
          <w:sz w:val="24"/>
          <w:szCs w:val="24"/>
        </w:rPr>
        <w:t xml:space="preserve"> the job itself</w:t>
      </w:r>
      <w:r w:rsidR="000D1709" w:rsidRPr="000D1709">
        <w:rPr>
          <w:rFonts w:ascii="Arial" w:hAnsi="Arial" w:cs="Arial"/>
          <w:sz w:val="24"/>
          <w:szCs w:val="24"/>
        </w:rPr>
        <w:t xml:space="preserve"> and hav</w:t>
      </w:r>
      <w:r w:rsidR="00574049">
        <w:rPr>
          <w:rFonts w:ascii="Arial" w:hAnsi="Arial" w:cs="Arial"/>
          <w:sz w:val="24"/>
          <w:szCs w:val="24"/>
        </w:rPr>
        <w:t>e</w:t>
      </w:r>
      <w:r w:rsidR="000D1709" w:rsidRPr="000D1709">
        <w:rPr>
          <w:rFonts w:ascii="Arial" w:hAnsi="Arial" w:cs="Arial"/>
          <w:sz w:val="24"/>
          <w:szCs w:val="24"/>
        </w:rPr>
        <w:t xml:space="preserve"> </w:t>
      </w:r>
      <w:r w:rsidR="00574049">
        <w:rPr>
          <w:rFonts w:ascii="Arial" w:hAnsi="Arial" w:cs="Arial"/>
          <w:sz w:val="24"/>
          <w:szCs w:val="24"/>
        </w:rPr>
        <w:t xml:space="preserve">positive </w:t>
      </w:r>
      <w:r w:rsidR="000D1709" w:rsidRPr="000D1709">
        <w:rPr>
          <w:rFonts w:ascii="Arial" w:hAnsi="Arial" w:cs="Arial"/>
          <w:sz w:val="24"/>
          <w:szCs w:val="24"/>
        </w:rPr>
        <w:t xml:space="preserve">effects on job performance </w:t>
      </w:r>
      <w:r w:rsidR="00670A8C">
        <w:rPr>
          <w:rFonts w:ascii="Arial" w:hAnsi="Arial" w:cs="Arial"/>
          <w:sz w:val="24"/>
          <w:szCs w:val="24"/>
        </w:rPr>
        <w:t>(</w:t>
      </w:r>
      <w:r w:rsidR="00670A8C" w:rsidRPr="00FF43C4">
        <w:rPr>
          <w:rFonts w:ascii="Arial" w:hAnsi="Arial" w:cs="Arial"/>
          <w:sz w:val="24"/>
          <w:szCs w:val="24"/>
        </w:rPr>
        <w:t>Long</w:t>
      </w:r>
      <w:r w:rsidR="00670A8C">
        <w:rPr>
          <w:rFonts w:ascii="Arial" w:hAnsi="Arial" w:cs="Arial"/>
          <w:sz w:val="24"/>
          <w:szCs w:val="24"/>
        </w:rPr>
        <w:t>, 2013)</w:t>
      </w:r>
      <w:r w:rsidR="000D1709" w:rsidRPr="000D1709">
        <w:rPr>
          <w:rFonts w:ascii="Arial" w:hAnsi="Arial" w:cs="Arial"/>
          <w:sz w:val="24"/>
          <w:szCs w:val="24"/>
        </w:rPr>
        <w:t xml:space="preserve">. </w:t>
      </w:r>
    </w:p>
    <w:p w14:paraId="3B2E320B" w14:textId="5D1D62B0" w:rsidR="002110E9" w:rsidRDefault="00AD1E09" w:rsidP="003A1CEE">
      <w:pPr>
        <w:pStyle w:val="Heading1"/>
        <w:rPr>
          <w:lang w:val="en-US"/>
        </w:rPr>
      </w:pPr>
      <w:bookmarkStart w:id="6" w:name="_Toc120633750"/>
      <w:bookmarkStart w:id="7" w:name="_Toc123046288"/>
      <w:r w:rsidRPr="00AD1E09">
        <w:rPr>
          <w:lang w:val="en-US"/>
        </w:rPr>
        <w:t>Research principle</w:t>
      </w:r>
      <w:r w:rsidR="00053F6E">
        <w:rPr>
          <w:lang w:val="en-US"/>
        </w:rPr>
        <w:t>s</w:t>
      </w:r>
      <w:r w:rsidRPr="00AD1E09">
        <w:rPr>
          <w:lang w:val="en-US"/>
        </w:rPr>
        <w:t xml:space="preserve"> and </w:t>
      </w:r>
      <w:bookmarkEnd w:id="6"/>
      <w:r w:rsidR="006C2506" w:rsidRPr="00AD1E09">
        <w:rPr>
          <w:lang w:val="en-US"/>
        </w:rPr>
        <w:t>approach</w:t>
      </w:r>
      <w:bookmarkEnd w:id="7"/>
    </w:p>
    <w:p w14:paraId="4AEFF985" w14:textId="77777777" w:rsidR="004A0356" w:rsidRPr="004A0356" w:rsidRDefault="004A0356" w:rsidP="004A0356">
      <w:pPr>
        <w:rPr>
          <w:lang w:val="en-US"/>
        </w:rPr>
      </w:pPr>
    </w:p>
    <w:p w14:paraId="75ABCBBA" w14:textId="406BB9DB" w:rsidR="00D850EB" w:rsidRPr="00AF5227" w:rsidRDefault="00AF5227" w:rsidP="00AF5227">
      <w:pPr>
        <w:pStyle w:val="Heading3"/>
      </w:pPr>
      <w:bookmarkStart w:id="8" w:name="_Toc123046289"/>
      <w:r>
        <w:t>1.</w:t>
      </w:r>
      <w:r w:rsidR="00D850EB" w:rsidRPr="00AF5227">
        <w:t xml:space="preserve">Research </w:t>
      </w:r>
      <w:r w:rsidR="00F36A97" w:rsidRPr="00AF5227">
        <w:t>philosophy</w:t>
      </w:r>
      <w:r w:rsidR="00EF2888" w:rsidRPr="00AF5227">
        <w:t>.</w:t>
      </w:r>
      <w:bookmarkEnd w:id="8"/>
    </w:p>
    <w:p w14:paraId="740A847A" w14:textId="26DFFBDF" w:rsidR="002110E9" w:rsidRPr="00AD1E09" w:rsidRDefault="00FF5537" w:rsidP="00AD1E09">
      <w:pPr>
        <w:jc w:val="both"/>
        <w:rPr>
          <w:rFonts w:ascii="Arial" w:hAnsi="Arial" w:cs="Arial"/>
          <w:sz w:val="24"/>
          <w:szCs w:val="24"/>
          <w:lang w:val="en-US"/>
        </w:rPr>
      </w:pPr>
      <w:r w:rsidRPr="00FF5537">
        <w:rPr>
          <w:rFonts w:ascii="Arial" w:hAnsi="Arial" w:cs="Arial"/>
          <w:sz w:val="24"/>
          <w:szCs w:val="24"/>
          <w:lang w:val="en-US"/>
        </w:rPr>
        <w:t>A research philosophy, according to Collis (2014), is a framework for conducting research that is built on convictions about reality and the nature of knowledge.</w:t>
      </w:r>
      <w:r>
        <w:rPr>
          <w:rFonts w:ascii="Arial" w:hAnsi="Arial" w:cs="Arial"/>
          <w:sz w:val="24"/>
          <w:szCs w:val="24"/>
          <w:lang w:val="en-US"/>
        </w:rPr>
        <w:t xml:space="preserve"> </w:t>
      </w:r>
      <w:r w:rsidR="00472A55" w:rsidRPr="00472A55">
        <w:rPr>
          <w:rFonts w:ascii="Arial" w:hAnsi="Arial" w:cs="Arial"/>
          <w:sz w:val="24"/>
          <w:szCs w:val="24"/>
          <w:lang w:val="en-US"/>
        </w:rPr>
        <w:t xml:space="preserve">The foundation for this study is the interpretivist </w:t>
      </w:r>
      <w:r w:rsidRPr="00472A55">
        <w:rPr>
          <w:rFonts w:ascii="Arial" w:hAnsi="Arial" w:cs="Arial"/>
          <w:sz w:val="24"/>
          <w:szCs w:val="24"/>
          <w:lang w:val="en-US"/>
        </w:rPr>
        <w:t>analysis</w:t>
      </w:r>
      <w:r>
        <w:rPr>
          <w:rFonts w:ascii="Arial" w:hAnsi="Arial" w:cs="Arial"/>
          <w:sz w:val="24"/>
          <w:szCs w:val="24"/>
          <w:lang w:val="en-US"/>
        </w:rPr>
        <w:t>.</w:t>
      </w:r>
      <w:r w:rsidR="00472A55" w:rsidRPr="00472A55">
        <w:rPr>
          <w:rFonts w:ascii="Arial" w:hAnsi="Arial" w:cs="Arial"/>
          <w:sz w:val="24"/>
          <w:szCs w:val="24"/>
          <w:lang w:val="en-US"/>
        </w:rPr>
        <w:t xml:space="preserve"> Interpretivism developed </w:t>
      </w:r>
      <w:proofErr w:type="gramStart"/>
      <w:r w:rsidR="00472A55" w:rsidRPr="00472A55">
        <w:rPr>
          <w:rFonts w:ascii="Arial" w:hAnsi="Arial" w:cs="Arial"/>
          <w:sz w:val="24"/>
          <w:szCs w:val="24"/>
          <w:lang w:val="en-US"/>
        </w:rPr>
        <w:t>as a result of</w:t>
      </w:r>
      <w:proofErr w:type="gramEnd"/>
      <w:r w:rsidR="00472A55" w:rsidRPr="00472A55">
        <w:rPr>
          <w:rFonts w:ascii="Arial" w:hAnsi="Arial" w:cs="Arial"/>
          <w:sz w:val="24"/>
          <w:szCs w:val="24"/>
          <w:lang w:val="en-US"/>
        </w:rPr>
        <w:t xml:space="preserve"> </w:t>
      </w:r>
      <w:r>
        <w:rPr>
          <w:rFonts w:ascii="Arial" w:hAnsi="Arial" w:cs="Arial"/>
          <w:sz w:val="24"/>
          <w:szCs w:val="24"/>
          <w:lang w:val="en-US"/>
        </w:rPr>
        <w:t xml:space="preserve">the </w:t>
      </w:r>
      <w:r w:rsidR="00472A55" w:rsidRPr="00472A55">
        <w:rPr>
          <w:rFonts w:ascii="Arial" w:hAnsi="Arial" w:cs="Arial"/>
          <w:sz w:val="24"/>
          <w:szCs w:val="24"/>
          <w:lang w:val="en-US"/>
        </w:rPr>
        <w:t xml:space="preserve">inability </w:t>
      </w:r>
      <w:r>
        <w:rPr>
          <w:rFonts w:ascii="Arial" w:hAnsi="Arial" w:cs="Arial"/>
          <w:sz w:val="24"/>
          <w:szCs w:val="24"/>
          <w:lang w:val="en-US"/>
        </w:rPr>
        <w:t xml:space="preserve">of the </w:t>
      </w:r>
      <w:r w:rsidRPr="00472A55">
        <w:rPr>
          <w:rFonts w:ascii="Arial" w:hAnsi="Arial" w:cs="Arial"/>
          <w:sz w:val="24"/>
          <w:szCs w:val="24"/>
          <w:lang w:val="en-US"/>
        </w:rPr>
        <w:t xml:space="preserve">positivism </w:t>
      </w:r>
      <w:r w:rsidR="00472A55" w:rsidRPr="00472A55">
        <w:rPr>
          <w:rFonts w:ascii="Arial" w:hAnsi="Arial" w:cs="Arial"/>
          <w:sz w:val="24"/>
          <w:szCs w:val="24"/>
          <w:lang w:val="en-US"/>
        </w:rPr>
        <w:t xml:space="preserve">to meet the </w:t>
      </w:r>
      <w:r w:rsidRPr="00472A55">
        <w:rPr>
          <w:rFonts w:ascii="Arial" w:hAnsi="Arial" w:cs="Arial"/>
          <w:sz w:val="24"/>
          <w:szCs w:val="24"/>
          <w:lang w:val="en-US"/>
        </w:rPr>
        <w:t xml:space="preserve">social scientists </w:t>
      </w:r>
      <w:r w:rsidR="00472A55" w:rsidRPr="00472A55">
        <w:rPr>
          <w:rFonts w:ascii="Arial" w:hAnsi="Arial" w:cs="Arial"/>
          <w:sz w:val="24"/>
          <w:szCs w:val="24"/>
          <w:lang w:val="en-US"/>
        </w:rPr>
        <w:t>deman</w:t>
      </w:r>
      <w:r>
        <w:rPr>
          <w:rFonts w:ascii="Arial" w:hAnsi="Arial" w:cs="Arial"/>
          <w:sz w:val="24"/>
          <w:szCs w:val="24"/>
          <w:lang w:val="en-US"/>
        </w:rPr>
        <w:t>ds</w:t>
      </w:r>
      <w:r w:rsidR="00472A55" w:rsidRPr="00472A55">
        <w:rPr>
          <w:rFonts w:ascii="Arial" w:hAnsi="Arial" w:cs="Arial"/>
          <w:sz w:val="24"/>
          <w:szCs w:val="24"/>
          <w:lang w:val="en-US"/>
        </w:rPr>
        <w:t xml:space="preserve">. </w:t>
      </w:r>
      <w:r w:rsidR="00626D72" w:rsidRPr="00626D72">
        <w:rPr>
          <w:rFonts w:ascii="Arial" w:hAnsi="Arial" w:cs="Arial"/>
          <w:sz w:val="24"/>
          <w:szCs w:val="24"/>
          <w:lang w:val="en-US"/>
        </w:rPr>
        <w:t xml:space="preserve">Based on data from a comparatively small sample size, </w:t>
      </w:r>
      <w:r w:rsidR="00626D72">
        <w:rPr>
          <w:rFonts w:ascii="Arial" w:hAnsi="Arial" w:cs="Arial"/>
          <w:sz w:val="24"/>
          <w:szCs w:val="24"/>
          <w:lang w:val="en-US"/>
        </w:rPr>
        <w:t xml:space="preserve">interpretivism </w:t>
      </w:r>
      <w:r w:rsidR="00626D72" w:rsidRPr="00626D72">
        <w:rPr>
          <w:rFonts w:ascii="Arial" w:hAnsi="Arial" w:cs="Arial"/>
          <w:sz w:val="24"/>
          <w:szCs w:val="24"/>
          <w:lang w:val="en-US"/>
        </w:rPr>
        <w:t xml:space="preserve">is concentrated on examining the issues </w:t>
      </w:r>
      <w:r w:rsidR="00626D72">
        <w:rPr>
          <w:rFonts w:ascii="Arial" w:hAnsi="Arial" w:cs="Arial"/>
          <w:sz w:val="24"/>
          <w:szCs w:val="24"/>
          <w:lang w:val="en-US"/>
        </w:rPr>
        <w:t xml:space="preserve">of the </w:t>
      </w:r>
      <w:r w:rsidR="00626D72" w:rsidRPr="00626D72">
        <w:rPr>
          <w:rFonts w:ascii="Arial" w:hAnsi="Arial" w:cs="Arial"/>
          <w:sz w:val="24"/>
          <w:szCs w:val="24"/>
          <w:lang w:val="en-US"/>
        </w:rPr>
        <w:t>human behavior by developing empathy with how the study participants see the world.</w:t>
      </w:r>
      <w:r w:rsidR="00626D72" w:rsidRPr="00D13650">
        <w:rPr>
          <w:rFonts w:ascii="Arial" w:hAnsi="Arial" w:cs="Arial"/>
          <w:sz w:val="24"/>
          <w:szCs w:val="24"/>
          <w:lang w:val="en-US"/>
        </w:rPr>
        <w:t xml:space="preserve"> It</w:t>
      </w:r>
      <w:r w:rsidR="00D13650">
        <w:rPr>
          <w:rFonts w:ascii="Arial" w:hAnsi="Arial" w:cs="Arial"/>
          <w:sz w:val="24"/>
          <w:szCs w:val="24"/>
          <w:lang w:val="en-US"/>
        </w:rPr>
        <w:t xml:space="preserve"> is</w:t>
      </w:r>
      <w:r w:rsidR="00D13650" w:rsidRPr="00D13650">
        <w:rPr>
          <w:rFonts w:ascii="Arial" w:hAnsi="Arial" w:cs="Arial"/>
          <w:sz w:val="24"/>
          <w:szCs w:val="24"/>
          <w:lang w:val="en-US"/>
        </w:rPr>
        <w:t xml:space="preserve"> essential to remember that the interpretive research philosophy aligns with the </w:t>
      </w:r>
      <w:r w:rsidR="00626D72" w:rsidRPr="00D13650">
        <w:rPr>
          <w:rFonts w:ascii="Arial" w:hAnsi="Arial" w:cs="Arial"/>
          <w:sz w:val="24"/>
          <w:szCs w:val="24"/>
          <w:lang w:val="en-US"/>
        </w:rPr>
        <w:t>method</w:t>
      </w:r>
      <w:r w:rsidR="00D13650" w:rsidRPr="00D13650">
        <w:rPr>
          <w:rFonts w:ascii="Arial" w:hAnsi="Arial" w:cs="Arial"/>
          <w:sz w:val="24"/>
          <w:szCs w:val="24"/>
          <w:lang w:val="en-US"/>
        </w:rPr>
        <w:t xml:space="preserve"> </w:t>
      </w:r>
      <w:r w:rsidR="00BB13AA" w:rsidRPr="00D13650">
        <w:rPr>
          <w:rFonts w:ascii="Arial" w:hAnsi="Arial" w:cs="Arial"/>
          <w:sz w:val="24"/>
          <w:szCs w:val="24"/>
          <w:lang w:val="en-US"/>
        </w:rPr>
        <w:t>authors</w:t>
      </w:r>
      <w:r w:rsidR="00626D72">
        <w:rPr>
          <w:rFonts w:ascii="Arial" w:hAnsi="Arial" w:cs="Arial"/>
          <w:sz w:val="24"/>
          <w:szCs w:val="24"/>
          <w:lang w:val="en-US"/>
        </w:rPr>
        <w:t xml:space="preserve"> are</w:t>
      </w:r>
      <w:r w:rsidR="00D13650" w:rsidRPr="00D13650">
        <w:rPr>
          <w:rFonts w:ascii="Arial" w:hAnsi="Arial" w:cs="Arial"/>
          <w:sz w:val="24"/>
          <w:szCs w:val="24"/>
          <w:lang w:val="en-US"/>
        </w:rPr>
        <w:t xml:space="preserve"> conduct</w:t>
      </w:r>
      <w:r w:rsidR="00626D72">
        <w:rPr>
          <w:rFonts w:ascii="Arial" w:hAnsi="Arial" w:cs="Arial"/>
          <w:sz w:val="24"/>
          <w:szCs w:val="24"/>
          <w:lang w:val="en-US"/>
        </w:rPr>
        <w:t>ing</w:t>
      </w:r>
      <w:r w:rsidR="00D13650" w:rsidRPr="00D13650">
        <w:rPr>
          <w:rFonts w:ascii="Arial" w:hAnsi="Arial" w:cs="Arial"/>
          <w:sz w:val="24"/>
          <w:szCs w:val="24"/>
          <w:lang w:val="en-US"/>
        </w:rPr>
        <w:t xml:space="preserve"> research </w:t>
      </w:r>
      <w:proofErr w:type="gramStart"/>
      <w:r w:rsidR="00D13650" w:rsidRPr="00D13650">
        <w:rPr>
          <w:rFonts w:ascii="Arial" w:hAnsi="Arial" w:cs="Arial"/>
          <w:sz w:val="24"/>
          <w:szCs w:val="24"/>
          <w:lang w:val="en-US"/>
        </w:rPr>
        <w:t>in order to</w:t>
      </w:r>
      <w:proofErr w:type="gramEnd"/>
      <w:r w:rsidR="00D13650" w:rsidRPr="00D13650">
        <w:rPr>
          <w:rFonts w:ascii="Arial" w:hAnsi="Arial" w:cs="Arial"/>
          <w:sz w:val="24"/>
          <w:szCs w:val="24"/>
          <w:lang w:val="en-US"/>
        </w:rPr>
        <w:t> better understand</w:t>
      </w:r>
      <w:r w:rsidR="00B27C84">
        <w:rPr>
          <w:rFonts w:ascii="Arial" w:hAnsi="Arial" w:cs="Arial"/>
          <w:sz w:val="24"/>
          <w:szCs w:val="24"/>
          <w:lang w:val="en-US"/>
        </w:rPr>
        <w:t xml:space="preserve"> human </w:t>
      </w:r>
      <w:r w:rsidR="00D13650" w:rsidRPr="00D13650">
        <w:rPr>
          <w:rFonts w:ascii="Arial" w:hAnsi="Arial" w:cs="Arial"/>
          <w:sz w:val="24"/>
          <w:szCs w:val="24"/>
          <w:lang w:val="en-US"/>
        </w:rPr>
        <w:t xml:space="preserve">behavior and investigate the culture </w:t>
      </w:r>
      <w:r w:rsidR="00BB13AA">
        <w:rPr>
          <w:rFonts w:ascii="Arial" w:hAnsi="Arial" w:cs="Arial"/>
          <w:sz w:val="24"/>
          <w:szCs w:val="24"/>
          <w:lang w:val="en-US"/>
        </w:rPr>
        <w:t>needed</w:t>
      </w:r>
      <w:r w:rsidR="00626D72">
        <w:rPr>
          <w:rFonts w:ascii="Arial" w:hAnsi="Arial" w:cs="Arial"/>
          <w:sz w:val="24"/>
          <w:szCs w:val="24"/>
          <w:lang w:val="en-US"/>
        </w:rPr>
        <w:t xml:space="preserve"> </w:t>
      </w:r>
      <w:r w:rsidR="00D13650" w:rsidRPr="00D13650">
        <w:rPr>
          <w:rFonts w:ascii="Arial" w:hAnsi="Arial" w:cs="Arial"/>
          <w:sz w:val="24"/>
          <w:szCs w:val="24"/>
          <w:lang w:val="en-US"/>
        </w:rPr>
        <w:t xml:space="preserve">to establish empathy for the users. The </w:t>
      </w:r>
      <w:r w:rsidR="00626D72">
        <w:rPr>
          <w:rFonts w:ascii="Arial" w:hAnsi="Arial" w:cs="Arial"/>
          <w:sz w:val="24"/>
          <w:szCs w:val="24"/>
          <w:lang w:val="en-US"/>
        </w:rPr>
        <w:t>goal</w:t>
      </w:r>
      <w:r w:rsidR="00D13650" w:rsidRPr="00D13650">
        <w:rPr>
          <w:rFonts w:ascii="Arial" w:hAnsi="Arial" w:cs="Arial"/>
          <w:sz w:val="24"/>
          <w:szCs w:val="24"/>
          <w:lang w:val="en-US"/>
        </w:rPr>
        <w:t xml:space="preserve"> of the </w:t>
      </w:r>
      <w:r w:rsidR="00626D72" w:rsidRPr="00D13650">
        <w:rPr>
          <w:rFonts w:ascii="Arial" w:hAnsi="Arial" w:cs="Arial"/>
          <w:sz w:val="24"/>
          <w:szCs w:val="24"/>
          <w:lang w:val="en-US"/>
        </w:rPr>
        <w:t>study</w:t>
      </w:r>
      <w:r w:rsidR="00D13650" w:rsidRPr="00D13650">
        <w:rPr>
          <w:rFonts w:ascii="Arial" w:hAnsi="Arial" w:cs="Arial"/>
          <w:sz w:val="24"/>
          <w:szCs w:val="24"/>
          <w:lang w:val="en-US"/>
        </w:rPr>
        <w:t xml:space="preserve"> approach is to </w:t>
      </w:r>
      <w:r w:rsidR="00626D72" w:rsidRPr="00D13650">
        <w:rPr>
          <w:rFonts w:ascii="Arial" w:hAnsi="Arial" w:cs="Arial"/>
          <w:sz w:val="24"/>
          <w:szCs w:val="24"/>
          <w:lang w:val="en-US"/>
        </w:rPr>
        <w:t>assess</w:t>
      </w:r>
      <w:r w:rsidR="00D13650" w:rsidRPr="00D13650">
        <w:rPr>
          <w:rFonts w:ascii="Arial" w:hAnsi="Arial" w:cs="Arial"/>
          <w:sz w:val="24"/>
          <w:szCs w:val="24"/>
          <w:lang w:val="en-US"/>
        </w:rPr>
        <w:t xml:space="preserve"> the data</w:t>
      </w:r>
      <w:r w:rsidR="00BB13AA">
        <w:rPr>
          <w:rFonts w:ascii="Arial" w:hAnsi="Arial" w:cs="Arial"/>
          <w:sz w:val="24"/>
          <w:szCs w:val="24"/>
          <w:lang w:val="en-US"/>
        </w:rPr>
        <w:t>, t</w:t>
      </w:r>
      <w:r w:rsidR="00D13650" w:rsidRPr="00D13650">
        <w:rPr>
          <w:rFonts w:ascii="Arial" w:hAnsi="Arial" w:cs="Arial"/>
          <w:sz w:val="24"/>
          <w:szCs w:val="24"/>
          <w:lang w:val="en-US"/>
        </w:rPr>
        <w:t>o develop understandings of the characteristics of the problem and to offer potential solutions.</w:t>
      </w:r>
    </w:p>
    <w:p w14:paraId="64C07CF4" w14:textId="562D9110" w:rsidR="003A1CEE" w:rsidRPr="003A1CEE" w:rsidRDefault="00AF5227" w:rsidP="003A1CEE">
      <w:pPr>
        <w:pStyle w:val="Heading3"/>
      </w:pPr>
      <w:bookmarkStart w:id="9" w:name="_Toc123046290"/>
      <w:r>
        <w:t>2.</w:t>
      </w:r>
      <w:r w:rsidR="003A1CEE">
        <w:t xml:space="preserve"> </w:t>
      </w:r>
      <w:r w:rsidR="00053F6E" w:rsidRPr="00EF2888">
        <w:t>Research approach</w:t>
      </w:r>
      <w:r w:rsidR="00EF2888">
        <w:t>.</w:t>
      </w:r>
      <w:bookmarkEnd w:id="9"/>
    </w:p>
    <w:p w14:paraId="71DEA0B9" w14:textId="1F8E245E" w:rsidR="002110E9" w:rsidRDefault="00520312" w:rsidP="00520312">
      <w:pPr>
        <w:jc w:val="both"/>
        <w:rPr>
          <w:rFonts w:ascii="Arial" w:hAnsi="Arial" w:cs="Arial"/>
          <w:sz w:val="24"/>
          <w:szCs w:val="24"/>
        </w:rPr>
      </w:pPr>
      <w:r w:rsidRPr="00520312">
        <w:rPr>
          <w:rFonts w:ascii="Arial" w:hAnsi="Arial" w:cs="Arial"/>
          <w:sz w:val="24"/>
          <w:szCs w:val="24"/>
        </w:rPr>
        <w:t>A qualitative, inductive research approach w</w:t>
      </w:r>
      <w:r w:rsidR="00D144B6">
        <w:rPr>
          <w:rFonts w:ascii="Arial" w:hAnsi="Arial" w:cs="Arial"/>
          <w:sz w:val="24"/>
          <w:szCs w:val="24"/>
        </w:rPr>
        <w:t xml:space="preserve">ill be </w:t>
      </w:r>
      <w:r w:rsidRPr="00520312">
        <w:rPr>
          <w:rFonts w:ascii="Arial" w:hAnsi="Arial" w:cs="Arial"/>
          <w:sz w:val="24"/>
          <w:szCs w:val="24"/>
        </w:rPr>
        <w:t xml:space="preserve">used in this study in accordance with the interpretative research philosophy. This suggests that the study is </w:t>
      </w:r>
      <w:r w:rsidR="00ED2CB9" w:rsidRPr="00520312">
        <w:rPr>
          <w:rFonts w:ascii="Arial" w:hAnsi="Arial" w:cs="Arial"/>
          <w:sz w:val="24"/>
          <w:szCs w:val="24"/>
        </w:rPr>
        <w:t>empirical,</w:t>
      </w:r>
      <w:r w:rsidRPr="00520312">
        <w:rPr>
          <w:rFonts w:ascii="Arial" w:hAnsi="Arial" w:cs="Arial"/>
          <w:sz w:val="24"/>
          <w:szCs w:val="24"/>
        </w:rPr>
        <w:t xml:space="preserve"> and </w:t>
      </w:r>
      <w:r w:rsidR="00ED2CB9" w:rsidRPr="00520312">
        <w:rPr>
          <w:rFonts w:ascii="Arial" w:hAnsi="Arial" w:cs="Arial"/>
          <w:sz w:val="24"/>
          <w:szCs w:val="24"/>
        </w:rPr>
        <w:t xml:space="preserve">it </w:t>
      </w:r>
      <w:r w:rsidR="00ED2CB9">
        <w:rPr>
          <w:rFonts w:ascii="Arial" w:hAnsi="Arial" w:cs="Arial"/>
          <w:sz w:val="24"/>
          <w:szCs w:val="24"/>
        </w:rPr>
        <w:t>bases</w:t>
      </w:r>
      <w:r w:rsidRPr="00520312">
        <w:rPr>
          <w:rFonts w:ascii="Arial" w:hAnsi="Arial" w:cs="Arial"/>
          <w:sz w:val="24"/>
          <w:szCs w:val="24"/>
        </w:rPr>
        <w:t xml:space="preserve"> </w:t>
      </w:r>
      <w:r w:rsidR="00ED2CB9" w:rsidRPr="00520312">
        <w:rPr>
          <w:rFonts w:ascii="Arial" w:hAnsi="Arial" w:cs="Arial"/>
          <w:sz w:val="24"/>
          <w:szCs w:val="24"/>
        </w:rPr>
        <w:t>it</w:t>
      </w:r>
      <w:r w:rsidR="00ED2CB9">
        <w:rPr>
          <w:rFonts w:ascii="Arial" w:hAnsi="Arial" w:cs="Arial"/>
          <w:sz w:val="24"/>
          <w:szCs w:val="24"/>
        </w:rPr>
        <w:t xml:space="preserve"> </w:t>
      </w:r>
      <w:r w:rsidRPr="00520312">
        <w:rPr>
          <w:rFonts w:ascii="Arial" w:hAnsi="Arial" w:cs="Arial"/>
          <w:sz w:val="24"/>
          <w:szCs w:val="24"/>
        </w:rPr>
        <w:t xml:space="preserve">results on in-depth and individual data rather than scale and scope </w:t>
      </w:r>
      <w:r w:rsidR="00ED2CB9" w:rsidRPr="00520312">
        <w:rPr>
          <w:rFonts w:ascii="Arial" w:hAnsi="Arial" w:cs="Arial"/>
          <w:sz w:val="24"/>
          <w:szCs w:val="24"/>
        </w:rPr>
        <w:t>to</w:t>
      </w:r>
      <w:r w:rsidRPr="00520312">
        <w:rPr>
          <w:rFonts w:ascii="Arial" w:hAnsi="Arial" w:cs="Arial"/>
          <w:sz w:val="24"/>
          <w:szCs w:val="24"/>
        </w:rPr>
        <w:t xml:space="preserve"> achieve </w:t>
      </w:r>
      <w:r w:rsidR="00ED2CB9" w:rsidRPr="00520312">
        <w:rPr>
          <w:rFonts w:ascii="Arial" w:hAnsi="Arial" w:cs="Arial"/>
          <w:sz w:val="24"/>
          <w:szCs w:val="24"/>
        </w:rPr>
        <w:t>complexity</w:t>
      </w:r>
      <w:r w:rsidRPr="00520312">
        <w:rPr>
          <w:rFonts w:ascii="Arial" w:hAnsi="Arial" w:cs="Arial"/>
          <w:sz w:val="24"/>
          <w:szCs w:val="24"/>
        </w:rPr>
        <w:t xml:space="preserve">. </w:t>
      </w:r>
      <w:proofErr w:type="gramStart"/>
      <w:r w:rsidR="00626D72" w:rsidRPr="00626D72">
        <w:rPr>
          <w:rFonts w:ascii="Arial" w:hAnsi="Arial" w:cs="Arial"/>
          <w:sz w:val="24"/>
          <w:szCs w:val="24"/>
        </w:rPr>
        <w:t>In order to</w:t>
      </w:r>
      <w:proofErr w:type="gramEnd"/>
      <w:r w:rsidR="00626D72" w:rsidRPr="00626D72">
        <w:rPr>
          <w:rFonts w:ascii="Arial" w:hAnsi="Arial" w:cs="Arial"/>
          <w:sz w:val="24"/>
          <w:szCs w:val="24"/>
        </w:rPr>
        <w:t xml:space="preserve"> find patterns and links, inductive analytical techniques </w:t>
      </w:r>
      <w:r w:rsidR="00626D72">
        <w:rPr>
          <w:rFonts w:ascii="Arial" w:hAnsi="Arial" w:cs="Arial"/>
          <w:sz w:val="24"/>
          <w:szCs w:val="24"/>
        </w:rPr>
        <w:t xml:space="preserve">will be used to </w:t>
      </w:r>
      <w:r w:rsidR="00626D72" w:rsidRPr="00626D72">
        <w:rPr>
          <w:rFonts w:ascii="Arial" w:hAnsi="Arial" w:cs="Arial"/>
          <w:sz w:val="24"/>
          <w:szCs w:val="24"/>
        </w:rPr>
        <w:t>allow ideas to emerge from the data as it is being collected.</w:t>
      </w:r>
      <w:r w:rsidRPr="00520312">
        <w:rPr>
          <w:rFonts w:ascii="Arial" w:hAnsi="Arial" w:cs="Arial"/>
          <w:sz w:val="24"/>
          <w:szCs w:val="24"/>
        </w:rPr>
        <w:t xml:space="preserve"> </w:t>
      </w:r>
      <w:r w:rsidR="00E20CD0">
        <w:rPr>
          <w:rFonts w:ascii="Arial" w:hAnsi="Arial" w:cs="Arial"/>
          <w:sz w:val="24"/>
          <w:szCs w:val="24"/>
        </w:rPr>
        <w:t xml:space="preserve">According to </w:t>
      </w:r>
      <w:r w:rsidR="00E20CD0" w:rsidRPr="00E20CD0">
        <w:rPr>
          <w:rFonts w:ascii="Arial" w:hAnsi="Arial" w:cs="Arial"/>
          <w:sz w:val="24"/>
          <w:szCs w:val="24"/>
        </w:rPr>
        <w:t xml:space="preserve">Saunders </w:t>
      </w:r>
      <w:r w:rsidR="00BC17D9">
        <w:rPr>
          <w:rFonts w:ascii="Arial" w:hAnsi="Arial" w:cs="Arial"/>
          <w:sz w:val="24"/>
          <w:szCs w:val="24"/>
        </w:rPr>
        <w:t>(</w:t>
      </w:r>
      <w:r w:rsidR="00E20CD0" w:rsidRPr="00E20CD0">
        <w:rPr>
          <w:rFonts w:ascii="Arial" w:hAnsi="Arial" w:cs="Arial"/>
          <w:sz w:val="24"/>
          <w:szCs w:val="24"/>
        </w:rPr>
        <w:t>2012)</w:t>
      </w:r>
      <w:r w:rsidR="00BC17D9">
        <w:rPr>
          <w:rFonts w:ascii="Arial" w:hAnsi="Arial" w:cs="Arial"/>
          <w:sz w:val="24"/>
          <w:szCs w:val="24"/>
        </w:rPr>
        <w:t xml:space="preserve">, </w:t>
      </w:r>
      <w:r w:rsidR="00E20CD0">
        <w:rPr>
          <w:rFonts w:ascii="Arial" w:hAnsi="Arial" w:cs="Arial"/>
          <w:sz w:val="24"/>
          <w:szCs w:val="24"/>
        </w:rPr>
        <w:t>s</w:t>
      </w:r>
      <w:r w:rsidRPr="00520312">
        <w:rPr>
          <w:rFonts w:ascii="Arial" w:hAnsi="Arial" w:cs="Arial"/>
          <w:sz w:val="24"/>
          <w:szCs w:val="24"/>
        </w:rPr>
        <w:t xml:space="preserve">uch research results </w:t>
      </w:r>
      <w:r w:rsidR="006176B4">
        <w:rPr>
          <w:rFonts w:ascii="Arial" w:hAnsi="Arial" w:cs="Arial"/>
          <w:sz w:val="24"/>
          <w:szCs w:val="24"/>
        </w:rPr>
        <w:t>will assist in</w:t>
      </w:r>
      <w:r w:rsidR="00D412EF" w:rsidRPr="00D412EF">
        <w:rPr>
          <w:rFonts w:ascii="Arial" w:hAnsi="Arial" w:cs="Arial"/>
          <w:sz w:val="24"/>
          <w:szCs w:val="24"/>
        </w:rPr>
        <w:t xml:space="preserve"> develop</w:t>
      </w:r>
      <w:r w:rsidR="006176B4">
        <w:rPr>
          <w:rFonts w:ascii="Arial" w:hAnsi="Arial" w:cs="Arial"/>
          <w:sz w:val="24"/>
          <w:szCs w:val="24"/>
        </w:rPr>
        <w:t>ing</w:t>
      </w:r>
      <w:r w:rsidR="00D412EF" w:rsidRPr="00D412EF">
        <w:rPr>
          <w:rFonts w:ascii="Arial" w:hAnsi="Arial" w:cs="Arial"/>
          <w:sz w:val="24"/>
          <w:szCs w:val="24"/>
        </w:rPr>
        <w:t xml:space="preserve"> a comprehensive </w:t>
      </w:r>
      <w:r w:rsidR="00D412EF" w:rsidRPr="00D412EF">
        <w:rPr>
          <w:rFonts w:ascii="Arial" w:hAnsi="Arial" w:cs="Arial"/>
          <w:sz w:val="24"/>
          <w:szCs w:val="24"/>
        </w:rPr>
        <w:lastRenderedPageBreak/>
        <w:t xml:space="preserve">theory on </w:t>
      </w:r>
      <w:r w:rsidR="00BB13AA">
        <w:rPr>
          <w:rFonts w:ascii="Arial" w:hAnsi="Arial" w:cs="Arial"/>
          <w:sz w:val="24"/>
          <w:szCs w:val="24"/>
        </w:rPr>
        <w:t xml:space="preserve">the </w:t>
      </w:r>
      <w:r w:rsidR="00BB13AA" w:rsidRPr="00D412EF">
        <w:rPr>
          <w:rFonts w:ascii="Arial" w:hAnsi="Arial" w:cs="Arial"/>
          <w:sz w:val="24"/>
          <w:szCs w:val="24"/>
        </w:rPr>
        <w:t>finest</w:t>
      </w:r>
      <w:r w:rsidR="00D412EF" w:rsidRPr="00D412EF">
        <w:rPr>
          <w:rFonts w:ascii="Arial" w:hAnsi="Arial" w:cs="Arial"/>
          <w:sz w:val="24"/>
          <w:szCs w:val="24"/>
        </w:rPr>
        <w:t xml:space="preserve"> practises for effective </w:t>
      </w:r>
      <w:r w:rsidR="00BB13AA">
        <w:rPr>
          <w:rFonts w:ascii="Arial" w:hAnsi="Arial" w:cs="Arial"/>
          <w:sz w:val="24"/>
          <w:szCs w:val="24"/>
        </w:rPr>
        <w:t>design</w:t>
      </w:r>
      <w:r w:rsidR="00D412EF" w:rsidRPr="00D412EF">
        <w:rPr>
          <w:rFonts w:ascii="Arial" w:hAnsi="Arial" w:cs="Arial"/>
          <w:sz w:val="24"/>
          <w:szCs w:val="24"/>
        </w:rPr>
        <w:t xml:space="preserve"> adaptation in enterprises</w:t>
      </w:r>
      <w:r w:rsidR="006176B4">
        <w:rPr>
          <w:rFonts w:ascii="Arial" w:hAnsi="Arial" w:cs="Arial"/>
          <w:sz w:val="24"/>
          <w:szCs w:val="24"/>
        </w:rPr>
        <w:t>.</w:t>
      </w:r>
      <w:r w:rsidR="00D412EF" w:rsidRPr="00D412EF">
        <w:rPr>
          <w:rFonts w:ascii="Arial" w:hAnsi="Arial" w:cs="Arial"/>
          <w:sz w:val="24"/>
          <w:szCs w:val="24"/>
        </w:rPr>
        <w:t xml:space="preserve"> </w:t>
      </w:r>
      <w:r w:rsidR="006176B4">
        <w:rPr>
          <w:rFonts w:ascii="Arial" w:hAnsi="Arial" w:cs="Arial"/>
          <w:sz w:val="24"/>
          <w:szCs w:val="24"/>
        </w:rPr>
        <w:t>T</w:t>
      </w:r>
      <w:r w:rsidR="00D412EF" w:rsidRPr="00D412EF">
        <w:rPr>
          <w:rFonts w:ascii="Arial" w:hAnsi="Arial" w:cs="Arial"/>
          <w:sz w:val="24"/>
          <w:szCs w:val="24"/>
        </w:rPr>
        <w:t xml:space="preserve">he study's </w:t>
      </w:r>
      <w:r w:rsidR="00F831F1" w:rsidRPr="00D412EF">
        <w:rPr>
          <w:rFonts w:ascii="Arial" w:hAnsi="Arial" w:cs="Arial"/>
          <w:sz w:val="24"/>
          <w:szCs w:val="24"/>
        </w:rPr>
        <w:t>intention</w:t>
      </w:r>
      <w:r w:rsidR="00D412EF" w:rsidRPr="00D412EF">
        <w:rPr>
          <w:rFonts w:ascii="Arial" w:hAnsi="Arial" w:cs="Arial"/>
          <w:sz w:val="24"/>
          <w:szCs w:val="24"/>
        </w:rPr>
        <w:t xml:space="preserve"> </w:t>
      </w:r>
      <w:r w:rsidR="00F831F1">
        <w:rPr>
          <w:rFonts w:ascii="Arial" w:hAnsi="Arial" w:cs="Arial"/>
          <w:sz w:val="24"/>
          <w:szCs w:val="24"/>
        </w:rPr>
        <w:t xml:space="preserve">is to </w:t>
      </w:r>
      <w:r w:rsidR="00D412EF" w:rsidRPr="00D412EF">
        <w:rPr>
          <w:rFonts w:ascii="Arial" w:hAnsi="Arial" w:cs="Arial"/>
          <w:sz w:val="24"/>
          <w:szCs w:val="24"/>
        </w:rPr>
        <w:t xml:space="preserve">investigate the social phenomena of </w:t>
      </w:r>
      <w:r w:rsidR="00BB13AA">
        <w:rPr>
          <w:rFonts w:ascii="Arial" w:hAnsi="Arial" w:cs="Arial"/>
          <w:sz w:val="24"/>
          <w:szCs w:val="24"/>
        </w:rPr>
        <w:t xml:space="preserve">design </w:t>
      </w:r>
      <w:r w:rsidR="00D412EF" w:rsidRPr="00D412EF">
        <w:rPr>
          <w:rFonts w:ascii="Arial" w:hAnsi="Arial" w:cs="Arial"/>
          <w:sz w:val="24"/>
          <w:szCs w:val="24"/>
        </w:rPr>
        <w:t xml:space="preserve">driven strategy in organisations. </w:t>
      </w:r>
      <w:r w:rsidR="0033031A">
        <w:rPr>
          <w:rFonts w:ascii="Arial" w:hAnsi="Arial" w:cs="Arial"/>
          <w:sz w:val="24"/>
          <w:szCs w:val="24"/>
        </w:rPr>
        <w:t xml:space="preserve">As shown in </w:t>
      </w:r>
      <w:r w:rsidR="0033031A" w:rsidRPr="004D47EA">
        <w:rPr>
          <w:rFonts w:ascii="Arial" w:hAnsi="Arial" w:cs="Arial"/>
          <w:i/>
          <w:iCs/>
          <w:sz w:val="24"/>
          <w:szCs w:val="24"/>
        </w:rPr>
        <w:t>Figure1</w:t>
      </w:r>
      <w:r w:rsidR="004D47EA">
        <w:rPr>
          <w:rFonts w:ascii="Arial" w:hAnsi="Arial" w:cs="Arial"/>
          <w:sz w:val="24"/>
          <w:szCs w:val="24"/>
        </w:rPr>
        <w:t>., interpretivism</w:t>
      </w:r>
      <w:r w:rsidR="00B717A6">
        <w:rPr>
          <w:rFonts w:ascii="Arial" w:hAnsi="Arial" w:cs="Arial"/>
          <w:sz w:val="24"/>
          <w:szCs w:val="24"/>
        </w:rPr>
        <w:t xml:space="preserve"> will be used as a research </w:t>
      </w:r>
      <w:r w:rsidR="00B76B88">
        <w:rPr>
          <w:rFonts w:ascii="Arial" w:hAnsi="Arial" w:cs="Arial"/>
          <w:sz w:val="24"/>
          <w:szCs w:val="24"/>
        </w:rPr>
        <w:t>approach, because this is</w:t>
      </w:r>
      <w:r w:rsidR="00D412EF" w:rsidRPr="00D412EF">
        <w:rPr>
          <w:rFonts w:ascii="Arial" w:hAnsi="Arial" w:cs="Arial"/>
          <w:sz w:val="24"/>
          <w:szCs w:val="24"/>
        </w:rPr>
        <w:t xml:space="preserve"> the most effective strategy for reaching the study's </w:t>
      </w:r>
      <w:r w:rsidR="00F831F1" w:rsidRPr="00D412EF">
        <w:rPr>
          <w:rFonts w:ascii="Arial" w:hAnsi="Arial" w:cs="Arial"/>
          <w:sz w:val="24"/>
          <w:szCs w:val="24"/>
        </w:rPr>
        <w:t>objectives</w:t>
      </w:r>
      <w:r w:rsidR="00D412EF" w:rsidRPr="00D412EF">
        <w:rPr>
          <w:rFonts w:ascii="Arial" w:hAnsi="Arial" w:cs="Arial"/>
          <w:sz w:val="24"/>
          <w:szCs w:val="24"/>
        </w:rPr>
        <w:t>, along with the fundamental methods of qualitative research and inductive analysis techniques.</w:t>
      </w:r>
    </w:p>
    <w:p w14:paraId="63651168" w14:textId="77777777" w:rsidR="003A1CEE" w:rsidRDefault="003A1CEE" w:rsidP="00520312">
      <w:pPr>
        <w:jc w:val="both"/>
        <w:rPr>
          <w:rFonts w:ascii="Arial" w:hAnsi="Arial" w:cs="Arial"/>
          <w:sz w:val="24"/>
          <w:szCs w:val="24"/>
        </w:rPr>
      </w:pPr>
    </w:p>
    <w:p w14:paraId="045BAB9E" w14:textId="2D22FB7D" w:rsidR="003A1CEE" w:rsidRPr="003A1CEE" w:rsidRDefault="00AF5227" w:rsidP="003A1CEE">
      <w:pPr>
        <w:pStyle w:val="Heading3"/>
      </w:pPr>
      <w:bookmarkStart w:id="10" w:name="_Toc123046291"/>
      <w:r>
        <w:t>3.</w:t>
      </w:r>
      <w:r w:rsidR="003A1CEE">
        <w:t xml:space="preserve"> </w:t>
      </w:r>
      <w:r w:rsidR="00D9691D" w:rsidRPr="00D9691D">
        <w:t>Research design</w:t>
      </w:r>
      <w:r w:rsidR="00D9691D">
        <w:t>.</w:t>
      </w:r>
      <w:bookmarkEnd w:id="10"/>
    </w:p>
    <w:p w14:paraId="26BC616C" w14:textId="4266E70B" w:rsidR="001834EC" w:rsidRDefault="006176B4" w:rsidP="00A4219A">
      <w:pPr>
        <w:jc w:val="both"/>
        <w:rPr>
          <w:rFonts w:ascii="Arial" w:hAnsi="Arial" w:cs="Arial"/>
          <w:sz w:val="24"/>
          <w:szCs w:val="24"/>
        </w:rPr>
      </w:pPr>
      <w:r w:rsidRPr="006176B4">
        <w:rPr>
          <w:rFonts w:ascii="Arial" w:hAnsi="Arial" w:cs="Arial"/>
          <w:sz w:val="24"/>
          <w:szCs w:val="24"/>
        </w:rPr>
        <w:t xml:space="preserve">According to Collis (2014), interpretivist research allows for the careful selection of research subjects. </w:t>
      </w:r>
      <w:proofErr w:type="gramStart"/>
      <w:r w:rsidRPr="006176B4">
        <w:rPr>
          <w:rFonts w:ascii="Arial" w:hAnsi="Arial" w:cs="Arial"/>
          <w:sz w:val="24"/>
          <w:szCs w:val="24"/>
        </w:rPr>
        <w:t>In order to</w:t>
      </w:r>
      <w:proofErr w:type="gramEnd"/>
      <w:r w:rsidRPr="006176B4">
        <w:rPr>
          <w:rFonts w:ascii="Arial" w:hAnsi="Arial" w:cs="Arial"/>
          <w:sz w:val="24"/>
          <w:szCs w:val="24"/>
        </w:rPr>
        <w:t xml:space="preserve"> locate and choose research participants with first-hand professional experience utilising design as a business strategy tool, the researcher mostly uses goal-directed sampling (</w:t>
      </w:r>
      <w:proofErr w:type="spellStart"/>
      <w:r w:rsidRPr="006176B4">
        <w:rPr>
          <w:rFonts w:ascii="Arial" w:hAnsi="Arial" w:cs="Arial"/>
          <w:sz w:val="24"/>
          <w:szCs w:val="24"/>
        </w:rPr>
        <w:t>Blaxter</w:t>
      </w:r>
      <w:proofErr w:type="spellEnd"/>
      <w:r w:rsidRPr="006176B4">
        <w:rPr>
          <w:rFonts w:ascii="Arial" w:hAnsi="Arial" w:cs="Arial"/>
          <w:sz w:val="24"/>
          <w:szCs w:val="24"/>
        </w:rPr>
        <w:t>, 2010). If any study participants claim they do not individually have the appropriate experience</w:t>
      </w:r>
      <w:r w:rsidR="00BB13AA">
        <w:rPr>
          <w:rFonts w:ascii="Arial" w:hAnsi="Arial" w:cs="Arial"/>
          <w:sz w:val="24"/>
          <w:szCs w:val="24"/>
        </w:rPr>
        <w:t xml:space="preserve">, </w:t>
      </w:r>
      <w:r w:rsidRPr="006176B4">
        <w:rPr>
          <w:rFonts w:ascii="Arial" w:hAnsi="Arial" w:cs="Arial"/>
          <w:sz w:val="24"/>
          <w:szCs w:val="24"/>
        </w:rPr>
        <w:t xml:space="preserve">the </w:t>
      </w:r>
      <w:r w:rsidR="00BB13AA" w:rsidRPr="006176B4">
        <w:rPr>
          <w:rFonts w:ascii="Arial" w:hAnsi="Arial" w:cs="Arial"/>
          <w:sz w:val="24"/>
          <w:szCs w:val="24"/>
        </w:rPr>
        <w:t xml:space="preserve">researcher </w:t>
      </w:r>
      <w:r w:rsidR="00BB13AA">
        <w:rPr>
          <w:rFonts w:ascii="Arial" w:hAnsi="Arial" w:cs="Arial"/>
          <w:sz w:val="24"/>
          <w:szCs w:val="24"/>
        </w:rPr>
        <w:t xml:space="preserve">will be aiming </w:t>
      </w:r>
      <w:r w:rsidRPr="006176B4">
        <w:rPr>
          <w:rFonts w:ascii="Arial" w:hAnsi="Arial" w:cs="Arial"/>
          <w:sz w:val="24"/>
          <w:szCs w:val="24"/>
        </w:rPr>
        <w:t>to find other, more qualified potential research volunteers inside their organisation</w:t>
      </w:r>
      <w:r>
        <w:rPr>
          <w:rFonts w:ascii="Arial" w:hAnsi="Arial" w:cs="Arial"/>
          <w:sz w:val="24"/>
          <w:szCs w:val="24"/>
        </w:rPr>
        <w:t>.</w:t>
      </w:r>
      <w:r w:rsidRPr="006176B4">
        <w:rPr>
          <w:rFonts w:ascii="Arial" w:hAnsi="Arial" w:cs="Arial"/>
          <w:sz w:val="24"/>
          <w:szCs w:val="24"/>
        </w:rPr>
        <w:t xml:space="preserve"> </w:t>
      </w:r>
      <w:r>
        <w:rPr>
          <w:rFonts w:ascii="Arial" w:hAnsi="Arial" w:cs="Arial"/>
          <w:sz w:val="24"/>
          <w:szCs w:val="24"/>
        </w:rPr>
        <w:t>C</w:t>
      </w:r>
      <w:r w:rsidRPr="006176B4">
        <w:rPr>
          <w:rFonts w:ascii="Arial" w:hAnsi="Arial" w:cs="Arial"/>
          <w:sz w:val="24"/>
          <w:szCs w:val="24"/>
        </w:rPr>
        <w:t>onvenience sampling technique may be employed in a certain circumstance, when possible.</w:t>
      </w:r>
      <w:r w:rsidR="00397A70">
        <w:rPr>
          <w:rFonts w:ascii="Arial" w:hAnsi="Arial" w:cs="Arial"/>
          <w:noProof/>
          <w:sz w:val="24"/>
          <w:szCs w:val="24"/>
        </w:rPr>
        <w:drawing>
          <wp:inline distT="0" distB="0" distL="0" distR="0" wp14:anchorId="52E7B76C" wp14:editId="4C12197F">
            <wp:extent cx="5727700" cy="3515995"/>
            <wp:effectExtent l="0" t="0" r="6350" b="8255"/>
            <wp:docPr id="4" name="Picture 4"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42278" cy="3524944"/>
                    </a:xfrm>
                    <a:prstGeom prst="rect">
                      <a:avLst/>
                    </a:prstGeom>
                  </pic:spPr>
                </pic:pic>
              </a:graphicData>
            </a:graphic>
          </wp:inline>
        </w:drawing>
      </w:r>
    </w:p>
    <w:p w14:paraId="382B841A" w14:textId="77777777" w:rsidR="00F84983" w:rsidRPr="00F84983" w:rsidRDefault="00F84983" w:rsidP="00F84983">
      <w:pPr>
        <w:jc w:val="both"/>
        <w:rPr>
          <w:rFonts w:ascii="Arial" w:hAnsi="Arial" w:cs="Arial"/>
          <w:b/>
          <w:bCs/>
          <w:i/>
          <w:iCs/>
          <w:sz w:val="20"/>
          <w:szCs w:val="20"/>
        </w:rPr>
      </w:pPr>
      <w:r w:rsidRPr="00F84983">
        <w:rPr>
          <w:rFonts w:ascii="Arial" w:hAnsi="Arial" w:cs="Arial"/>
          <w:b/>
          <w:bCs/>
          <w:i/>
          <w:iCs/>
          <w:sz w:val="20"/>
          <w:szCs w:val="20"/>
        </w:rPr>
        <w:t>Figure 1.</w:t>
      </w:r>
      <w:r w:rsidRPr="00F84983">
        <w:rPr>
          <w:rFonts w:ascii="Arial" w:hAnsi="Arial" w:cs="Arial"/>
          <w:i/>
          <w:iCs/>
          <w:sz w:val="20"/>
          <w:szCs w:val="20"/>
        </w:rPr>
        <w:t xml:space="preserve"> </w:t>
      </w:r>
      <w:r w:rsidRPr="00F84983">
        <w:rPr>
          <w:rFonts w:ascii="Arial" w:hAnsi="Arial" w:cs="Arial"/>
          <w:b/>
          <w:bCs/>
          <w:i/>
          <w:iCs/>
          <w:sz w:val="20"/>
          <w:szCs w:val="20"/>
        </w:rPr>
        <w:t xml:space="preserve"> </w:t>
      </w:r>
      <w:r w:rsidRPr="00F84983">
        <w:rPr>
          <w:rFonts w:ascii="Arial" w:hAnsi="Arial" w:cs="Arial"/>
          <w:i/>
          <w:iCs/>
          <w:sz w:val="20"/>
          <w:szCs w:val="20"/>
        </w:rPr>
        <w:t>Research onion for futures studies Source: author following Saunders et al. (2016) </w:t>
      </w:r>
    </w:p>
    <w:p w14:paraId="17A88CBA" w14:textId="77777777" w:rsidR="00F84983" w:rsidRPr="00A4219A" w:rsidRDefault="00F84983" w:rsidP="00A4219A">
      <w:pPr>
        <w:jc w:val="both"/>
        <w:rPr>
          <w:rFonts w:ascii="Arial" w:hAnsi="Arial" w:cs="Arial"/>
          <w:sz w:val="24"/>
          <w:szCs w:val="24"/>
        </w:rPr>
      </w:pPr>
    </w:p>
    <w:p w14:paraId="6F8A3A49" w14:textId="0C156F2A" w:rsidR="003A1CEE" w:rsidRPr="003A1CEE" w:rsidRDefault="00AF5227" w:rsidP="003A1CEE">
      <w:pPr>
        <w:pStyle w:val="Heading3"/>
      </w:pPr>
      <w:bookmarkStart w:id="11" w:name="_Toc123046292"/>
      <w:r>
        <w:t>4.</w:t>
      </w:r>
      <w:r w:rsidR="003A1CEE">
        <w:t xml:space="preserve"> </w:t>
      </w:r>
      <w:r w:rsidR="00BE6A3B" w:rsidRPr="00BE6A3B">
        <w:t>Data analysis methods</w:t>
      </w:r>
      <w:r w:rsidR="00BE6A3B">
        <w:t>.</w:t>
      </w:r>
      <w:bookmarkEnd w:id="11"/>
    </w:p>
    <w:p w14:paraId="5CE49995" w14:textId="091674A6" w:rsidR="001834EC" w:rsidRDefault="00F646D1" w:rsidP="00D65095">
      <w:pPr>
        <w:jc w:val="both"/>
        <w:rPr>
          <w:rFonts w:ascii="Arial" w:hAnsi="Arial" w:cs="Arial"/>
          <w:sz w:val="24"/>
          <w:szCs w:val="24"/>
        </w:rPr>
      </w:pPr>
      <w:r w:rsidRPr="00F646D1">
        <w:rPr>
          <w:rFonts w:ascii="Arial" w:hAnsi="Arial" w:cs="Arial"/>
          <w:sz w:val="24"/>
          <w:szCs w:val="24"/>
        </w:rPr>
        <w:t xml:space="preserve">Inductive analysis will be used to examine the qualitative information obtained from the interviews. The establishment of a theory based on the research findings will be the study's primary objective. An inductive analytical method known as thematic analysis involves the creating of concepts from the raw data. The researcher can adapt the data analysis process to match his own objectives thanks to the flexibility of a qualitative research technique, conducting semi-structured interviews, and thematic </w:t>
      </w:r>
      <w:r w:rsidRPr="00F646D1">
        <w:rPr>
          <w:rFonts w:ascii="Arial" w:hAnsi="Arial" w:cs="Arial"/>
          <w:sz w:val="24"/>
          <w:szCs w:val="24"/>
        </w:rPr>
        <w:lastRenderedPageBreak/>
        <w:t xml:space="preserve">analysis (Boyatzis, 1998). For capturing the complexity of meaning within </w:t>
      </w:r>
      <w:r w:rsidR="00690C7C">
        <w:rPr>
          <w:rFonts w:ascii="Arial" w:hAnsi="Arial" w:cs="Arial"/>
          <w:sz w:val="24"/>
          <w:szCs w:val="24"/>
        </w:rPr>
        <w:t>the</w:t>
      </w:r>
      <w:r w:rsidRPr="00F646D1">
        <w:rPr>
          <w:rFonts w:ascii="Arial" w:hAnsi="Arial" w:cs="Arial"/>
          <w:sz w:val="24"/>
          <w:szCs w:val="24"/>
        </w:rPr>
        <w:t xml:space="preserve"> data collection, thematic analysis</w:t>
      </w:r>
      <w:r w:rsidR="00690C7C">
        <w:rPr>
          <w:rFonts w:ascii="Arial" w:hAnsi="Arial" w:cs="Arial"/>
          <w:sz w:val="24"/>
          <w:szCs w:val="24"/>
        </w:rPr>
        <w:t xml:space="preserve"> will be used as</w:t>
      </w:r>
      <w:r w:rsidRPr="00F646D1">
        <w:rPr>
          <w:rFonts w:ascii="Arial" w:hAnsi="Arial" w:cs="Arial"/>
          <w:sz w:val="24"/>
          <w:szCs w:val="24"/>
        </w:rPr>
        <w:t xml:space="preserve"> the most suitable approach (Guest,2012). </w:t>
      </w:r>
      <w:proofErr w:type="gramStart"/>
      <w:r w:rsidRPr="00F646D1">
        <w:rPr>
          <w:rFonts w:ascii="Arial" w:hAnsi="Arial" w:cs="Arial"/>
          <w:sz w:val="24"/>
          <w:szCs w:val="24"/>
        </w:rPr>
        <w:t>In order to</w:t>
      </w:r>
      <w:proofErr w:type="gramEnd"/>
      <w:r w:rsidRPr="00F646D1">
        <w:rPr>
          <w:rFonts w:ascii="Arial" w:hAnsi="Arial" w:cs="Arial"/>
          <w:sz w:val="24"/>
          <w:szCs w:val="24"/>
        </w:rPr>
        <w:t xml:space="preserve"> find patterns in the data, the study will compare the viewpoints, observations, and reflections of the research participants using thematic analysis.</w:t>
      </w:r>
    </w:p>
    <w:p w14:paraId="4B164A08" w14:textId="656B4896" w:rsidR="00AF5227" w:rsidRPr="00AF5227" w:rsidRDefault="00AF5227" w:rsidP="00207C99">
      <w:pPr>
        <w:pStyle w:val="Heading3"/>
      </w:pPr>
      <w:bookmarkStart w:id="12" w:name="_Toc123046293"/>
      <w:r w:rsidRPr="006C6F61">
        <w:t>5.</w:t>
      </w:r>
      <w:r w:rsidR="003A1CEE" w:rsidRPr="006C6F61">
        <w:t xml:space="preserve"> </w:t>
      </w:r>
      <w:r w:rsidR="009265D3" w:rsidRPr="006C6F61">
        <w:t>Data analysis timeline</w:t>
      </w:r>
      <w:r w:rsidR="009265D3" w:rsidRPr="009265D3">
        <w:t>.</w:t>
      </w:r>
      <w:bookmarkEnd w:id="12"/>
    </w:p>
    <w:tbl>
      <w:tblPr>
        <w:tblStyle w:val="TableGrid"/>
        <w:tblW w:w="5000" w:type="pct"/>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4A0" w:firstRow="1" w:lastRow="0" w:firstColumn="1" w:lastColumn="0" w:noHBand="0" w:noVBand="1"/>
      </w:tblPr>
      <w:tblGrid>
        <w:gridCol w:w="1731"/>
        <w:gridCol w:w="1632"/>
        <w:gridCol w:w="1475"/>
        <w:gridCol w:w="1549"/>
        <w:gridCol w:w="1407"/>
        <w:gridCol w:w="1202"/>
      </w:tblGrid>
      <w:tr w:rsidR="002E0E4E" w:rsidRPr="002E0E4E" w14:paraId="71115A01" w14:textId="77777777" w:rsidTr="00450A83">
        <w:trPr>
          <w:trHeight w:val="579"/>
        </w:trPr>
        <w:tc>
          <w:tcPr>
            <w:tcW w:w="962" w:type="pct"/>
            <w:shd w:val="clear" w:color="auto" w:fill="FBE4D5" w:themeFill="accent2" w:themeFillTint="33"/>
          </w:tcPr>
          <w:p w14:paraId="3836CF1B" w14:textId="77777777" w:rsidR="002E0E4E" w:rsidRPr="002E0E4E" w:rsidRDefault="002E0E4E" w:rsidP="002E0E4E">
            <w:pPr>
              <w:spacing w:after="160" w:line="259" w:lineRule="auto"/>
              <w:jc w:val="center"/>
              <w:rPr>
                <w:rFonts w:ascii="Arial" w:hAnsi="Arial" w:cs="Arial"/>
                <w:b/>
                <w:bCs/>
                <w:lang w:val="en-US"/>
              </w:rPr>
            </w:pPr>
          </w:p>
        </w:tc>
        <w:tc>
          <w:tcPr>
            <w:tcW w:w="907" w:type="pct"/>
            <w:shd w:val="clear" w:color="auto" w:fill="FBE4D5" w:themeFill="accent2" w:themeFillTint="33"/>
          </w:tcPr>
          <w:p w14:paraId="792BB7A0" w14:textId="77777777" w:rsidR="002E0E4E" w:rsidRPr="002E0E4E" w:rsidRDefault="002E0E4E" w:rsidP="002E0E4E">
            <w:pPr>
              <w:spacing w:after="160" w:line="259" w:lineRule="auto"/>
              <w:jc w:val="center"/>
              <w:rPr>
                <w:rFonts w:ascii="Arial" w:hAnsi="Arial" w:cs="Arial"/>
                <w:b/>
                <w:bCs/>
                <w:lang w:val="en-US"/>
              </w:rPr>
            </w:pPr>
            <w:r w:rsidRPr="002E0E4E">
              <w:rPr>
                <w:rFonts w:ascii="Arial" w:hAnsi="Arial" w:cs="Arial"/>
                <w:b/>
                <w:bCs/>
                <w:lang w:val="en-US"/>
              </w:rPr>
              <w:t>December 2022</w:t>
            </w:r>
          </w:p>
        </w:tc>
        <w:tc>
          <w:tcPr>
            <w:tcW w:w="820" w:type="pct"/>
            <w:shd w:val="clear" w:color="auto" w:fill="FBE4D5" w:themeFill="accent2" w:themeFillTint="33"/>
          </w:tcPr>
          <w:p w14:paraId="1D3071CF" w14:textId="77777777" w:rsidR="002E0E4E" w:rsidRPr="002E0E4E" w:rsidRDefault="002E0E4E" w:rsidP="002E0E4E">
            <w:pPr>
              <w:spacing w:after="160" w:line="259" w:lineRule="auto"/>
              <w:jc w:val="center"/>
              <w:rPr>
                <w:rFonts w:ascii="Arial" w:hAnsi="Arial" w:cs="Arial"/>
                <w:b/>
                <w:bCs/>
                <w:lang w:val="en-US"/>
              </w:rPr>
            </w:pPr>
            <w:r w:rsidRPr="002E0E4E">
              <w:rPr>
                <w:rFonts w:ascii="Arial" w:hAnsi="Arial" w:cs="Arial"/>
                <w:b/>
                <w:bCs/>
                <w:lang w:val="en-US"/>
              </w:rPr>
              <w:t>January 2023</w:t>
            </w:r>
          </w:p>
        </w:tc>
        <w:tc>
          <w:tcPr>
            <w:tcW w:w="861" w:type="pct"/>
            <w:shd w:val="clear" w:color="auto" w:fill="FBE4D5" w:themeFill="accent2" w:themeFillTint="33"/>
          </w:tcPr>
          <w:p w14:paraId="668ACF44" w14:textId="77777777" w:rsidR="002E0E4E" w:rsidRPr="002E0E4E" w:rsidRDefault="002E0E4E" w:rsidP="002E0E4E">
            <w:pPr>
              <w:spacing w:after="160" w:line="259" w:lineRule="auto"/>
              <w:jc w:val="center"/>
              <w:rPr>
                <w:rFonts w:ascii="Arial" w:hAnsi="Arial" w:cs="Arial"/>
                <w:b/>
                <w:bCs/>
                <w:lang w:val="en-US"/>
              </w:rPr>
            </w:pPr>
            <w:r w:rsidRPr="002E0E4E">
              <w:rPr>
                <w:rFonts w:ascii="Arial" w:hAnsi="Arial" w:cs="Arial"/>
                <w:b/>
                <w:bCs/>
                <w:lang w:val="en-US"/>
              </w:rPr>
              <w:t>February 2023</w:t>
            </w:r>
          </w:p>
        </w:tc>
        <w:tc>
          <w:tcPr>
            <w:tcW w:w="782" w:type="pct"/>
            <w:shd w:val="clear" w:color="auto" w:fill="FBE4D5" w:themeFill="accent2" w:themeFillTint="33"/>
          </w:tcPr>
          <w:p w14:paraId="763E3EF6" w14:textId="77777777" w:rsidR="002E0E4E" w:rsidRPr="002E0E4E" w:rsidRDefault="002E0E4E" w:rsidP="002E0E4E">
            <w:pPr>
              <w:spacing w:after="160" w:line="259" w:lineRule="auto"/>
              <w:jc w:val="center"/>
              <w:rPr>
                <w:rFonts w:ascii="Arial" w:hAnsi="Arial" w:cs="Arial"/>
                <w:b/>
                <w:bCs/>
                <w:lang w:val="en-US"/>
              </w:rPr>
            </w:pPr>
            <w:r w:rsidRPr="002E0E4E">
              <w:rPr>
                <w:rFonts w:ascii="Arial" w:hAnsi="Arial" w:cs="Arial"/>
                <w:b/>
                <w:bCs/>
                <w:lang w:val="en-US"/>
              </w:rPr>
              <w:t>March 2023</w:t>
            </w:r>
          </w:p>
        </w:tc>
        <w:tc>
          <w:tcPr>
            <w:tcW w:w="668" w:type="pct"/>
            <w:shd w:val="clear" w:color="auto" w:fill="FBE4D5" w:themeFill="accent2" w:themeFillTint="33"/>
          </w:tcPr>
          <w:p w14:paraId="4D026CB6" w14:textId="77777777" w:rsidR="002E0E4E" w:rsidRPr="002E0E4E" w:rsidRDefault="002E0E4E" w:rsidP="002E0E4E">
            <w:pPr>
              <w:spacing w:after="160" w:line="259" w:lineRule="auto"/>
              <w:jc w:val="center"/>
              <w:rPr>
                <w:rFonts w:ascii="Arial" w:hAnsi="Arial" w:cs="Arial"/>
                <w:b/>
                <w:bCs/>
                <w:lang w:val="en-US"/>
              </w:rPr>
            </w:pPr>
            <w:r w:rsidRPr="002E0E4E">
              <w:rPr>
                <w:rFonts w:ascii="Arial" w:hAnsi="Arial" w:cs="Arial"/>
                <w:b/>
                <w:bCs/>
                <w:lang w:val="en-US"/>
              </w:rPr>
              <w:t>April 2023</w:t>
            </w:r>
          </w:p>
        </w:tc>
      </w:tr>
      <w:tr w:rsidR="002E0E4E" w:rsidRPr="002E0E4E" w14:paraId="5949FAC3" w14:textId="77777777" w:rsidTr="00450A83">
        <w:trPr>
          <w:trHeight w:val="867"/>
        </w:trPr>
        <w:tc>
          <w:tcPr>
            <w:tcW w:w="962" w:type="pct"/>
          </w:tcPr>
          <w:p w14:paraId="41B6DB0A" w14:textId="77777777" w:rsidR="002E0E4E" w:rsidRPr="002E0E4E" w:rsidRDefault="002E0E4E" w:rsidP="002E0E4E">
            <w:pPr>
              <w:spacing w:after="160" w:line="259" w:lineRule="auto"/>
              <w:rPr>
                <w:rFonts w:ascii="Arial" w:hAnsi="Arial" w:cs="Arial"/>
                <w:b/>
                <w:bCs/>
                <w:lang w:val="en-US"/>
              </w:rPr>
            </w:pPr>
            <w:r w:rsidRPr="002E0E4E">
              <w:rPr>
                <w:rFonts w:ascii="Arial" w:hAnsi="Arial" w:cs="Arial"/>
                <w:b/>
                <w:bCs/>
                <w:lang w:val="en-US"/>
              </w:rPr>
              <w:t>Preparation of research proposal</w:t>
            </w:r>
          </w:p>
        </w:tc>
        <w:tc>
          <w:tcPr>
            <w:tcW w:w="907" w:type="pct"/>
            <w:shd w:val="clear" w:color="auto" w:fill="B4C6E7" w:themeFill="accent1" w:themeFillTint="66"/>
          </w:tcPr>
          <w:p w14:paraId="0C8A4A1E" w14:textId="77777777" w:rsidR="002E0E4E" w:rsidRPr="002E0E4E" w:rsidRDefault="002E0E4E" w:rsidP="002E0E4E">
            <w:pPr>
              <w:spacing w:after="160" w:line="259" w:lineRule="auto"/>
              <w:jc w:val="both"/>
              <w:rPr>
                <w:rFonts w:ascii="Arial" w:hAnsi="Arial" w:cs="Arial"/>
                <w:sz w:val="24"/>
                <w:szCs w:val="24"/>
                <w:lang w:val="en-US"/>
              </w:rPr>
            </w:pPr>
          </w:p>
        </w:tc>
        <w:tc>
          <w:tcPr>
            <w:tcW w:w="820" w:type="pct"/>
          </w:tcPr>
          <w:p w14:paraId="304A1520" w14:textId="77777777" w:rsidR="002E0E4E" w:rsidRPr="002E0E4E" w:rsidRDefault="002E0E4E" w:rsidP="002E0E4E">
            <w:pPr>
              <w:spacing w:after="160" w:line="259" w:lineRule="auto"/>
              <w:jc w:val="both"/>
              <w:rPr>
                <w:rFonts w:ascii="Arial" w:hAnsi="Arial" w:cs="Arial"/>
                <w:sz w:val="24"/>
                <w:szCs w:val="24"/>
                <w:lang w:val="en-US"/>
              </w:rPr>
            </w:pPr>
          </w:p>
        </w:tc>
        <w:tc>
          <w:tcPr>
            <w:tcW w:w="861" w:type="pct"/>
          </w:tcPr>
          <w:p w14:paraId="25193741" w14:textId="77777777" w:rsidR="002E0E4E" w:rsidRPr="002E0E4E" w:rsidRDefault="002E0E4E" w:rsidP="002E0E4E">
            <w:pPr>
              <w:spacing w:after="160" w:line="259" w:lineRule="auto"/>
              <w:jc w:val="both"/>
              <w:rPr>
                <w:rFonts w:ascii="Arial" w:hAnsi="Arial" w:cs="Arial"/>
                <w:sz w:val="24"/>
                <w:szCs w:val="24"/>
                <w:lang w:val="en-US"/>
              </w:rPr>
            </w:pPr>
          </w:p>
        </w:tc>
        <w:tc>
          <w:tcPr>
            <w:tcW w:w="782" w:type="pct"/>
          </w:tcPr>
          <w:p w14:paraId="53698F28" w14:textId="77777777" w:rsidR="002E0E4E" w:rsidRPr="002E0E4E" w:rsidRDefault="002E0E4E" w:rsidP="002E0E4E">
            <w:pPr>
              <w:spacing w:after="160" w:line="259" w:lineRule="auto"/>
              <w:jc w:val="both"/>
              <w:rPr>
                <w:rFonts w:ascii="Arial" w:hAnsi="Arial" w:cs="Arial"/>
                <w:sz w:val="24"/>
                <w:szCs w:val="24"/>
                <w:lang w:val="en-US"/>
              </w:rPr>
            </w:pPr>
          </w:p>
        </w:tc>
        <w:tc>
          <w:tcPr>
            <w:tcW w:w="668" w:type="pct"/>
          </w:tcPr>
          <w:p w14:paraId="13A5C381" w14:textId="77777777" w:rsidR="002E0E4E" w:rsidRPr="002E0E4E" w:rsidRDefault="002E0E4E" w:rsidP="002E0E4E">
            <w:pPr>
              <w:spacing w:after="160" w:line="259" w:lineRule="auto"/>
              <w:jc w:val="both"/>
              <w:rPr>
                <w:rFonts w:ascii="Arial" w:hAnsi="Arial" w:cs="Arial"/>
                <w:sz w:val="24"/>
                <w:szCs w:val="24"/>
                <w:lang w:val="en-US"/>
              </w:rPr>
            </w:pPr>
          </w:p>
        </w:tc>
      </w:tr>
      <w:tr w:rsidR="002E0E4E" w:rsidRPr="002E0E4E" w14:paraId="56CFAEAA" w14:textId="77777777" w:rsidTr="00450A83">
        <w:trPr>
          <w:trHeight w:val="525"/>
        </w:trPr>
        <w:tc>
          <w:tcPr>
            <w:tcW w:w="962" w:type="pct"/>
          </w:tcPr>
          <w:p w14:paraId="0625EEF3" w14:textId="77777777" w:rsidR="002E0E4E" w:rsidRPr="002E0E4E" w:rsidRDefault="002E0E4E" w:rsidP="002E0E4E">
            <w:pPr>
              <w:spacing w:after="160" w:line="259" w:lineRule="auto"/>
              <w:rPr>
                <w:rFonts w:ascii="Arial" w:hAnsi="Arial" w:cs="Arial"/>
                <w:b/>
                <w:bCs/>
                <w:lang w:val="en-US"/>
              </w:rPr>
            </w:pPr>
            <w:r w:rsidRPr="002E0E4E">
              <w:rPr>
                <w:rFonts w:ascii="Arial" w:hAnsi="Arial" w:cs="Arial"/>
                <w:b/>
                <w:bCs/>
                <w:lang w:val="en-US"/>
              </w:rPr>
              <w:t>Research Proposal</w:t>
            </w:r>
          </w:p>
        </w:tc>
        <w:tc>
          <w:tcPr>
            <w:tcW w:w="907" w:type="pct"/>
            <w:shd w:val="clear" w:color="auto" w:fill="B4C6E7" w:themeFill="accent1" w:themeFillTint="66"/>
          </w:tcPr>
          <w:p w14:paraId="2AEA3A83" w14:textId="77777777" w:rsidR="002E0E4E" w:rsidRPr="002E0E4E" w:rsidRDefault="002E0E4E" w:rsidP="002E0E4E">
            <w:pPr>
              <w:spacing w:after="160" w:line="259" w:lineRule="auto"/>
              <w:jc w:val="both"/>
              <w:rPr>
                <w:rFonts w:ascii="Arial" w:hAnsi="Arial" w:cs="Arial"/>
                <w:sz w:val="24"/>
                <w:szCs w:val="24"/>
                <w:lang w:val="en-US"/>
              </w:rPr>
            </w:pPr>
          </w:p>
        </w:tc>
        <w:tc>
          <w:tcPr>
            <w:tcW w:w="820" w:type="pct"/>
          </w:tcPr>
          <w:p w14:paraId="76D38EED" w14:textId="77777777" w:rsidR="002E0E4E" w:rsidRPr="002E0E4E" w:rsidRDefault="002E0E4E" w:rsidP="002E0E4E">
            <w:pPr>
              <w:spacing w:after="160" w:line="259" w:lineRule="auto"/>
              <w:jc w:val="both"/>
              <w:rPr>
                <w:rFonts w:ascii="Arial" w:hAnsi="Arial" w:cs="Arial"/>
                <w:sz w:val="24"/>
                <w:szCs w:val="24"/>
                <w:lang w:val="en-US"/>
              </w:rPr>
            </w:pPr>
          </w:p>
        </w:tc>
        <w:tc>
          <w:tcPr>
            <w:tcW w:w="861" w:type="pct"/>
          </w:tcPr>
          <w:p w14:paraId="2D1F040C" w14:textId="77777777" w:rsidR="002E0E4E" w:rsidRPr="002E0E4E" w:rsidRDefault="002E0E4E" w:rsidP="002E0E4E">
            <w:pPr>
              <w:spacing w:after="160" w:line="259" w:lineRule="auto"/>
              <w:jc w:val="both"/>
              <w:rPr>
                <w:rFonts w:ascii="Arial" w:hAnsi="Arial" w:cs="Arial"/>
                <w:sz w:val="24"/>
                <w:szCs w:val="24"/>
                <w:lang w:val="en-US"/>
              </w:rPr>
            </w:pPr>
          </w:p>
        </w:tc>
        <w:tc>
          <w:tcPr>
            <w:tcW w:w="782" w:type="pct"/>
          </w:tcPr>
          <w:p w14:paraId="19EB1435" w14:textId="77777777" w:rsidR="002E0E4E" w:rsidRPr="002E0E4E" w:rsidRDefault="002E0E4E" w:rsidP="002E0E4E">
            <w:pPr>
              <w:spacing w:after="160" w:line="259" w:lineRule="auto"/>
              <w:jc w:val="both"/>
              <w:rPr>
                <w:rFonts w:ascii="Arial" w:hAnsi="Arial" w:cs="Arial"/>
                <w:sz w:val="24"/>
                <w:szCs w:val="24"/>
                <w:lang w:val="en-US"/>
              </w:rPr>
            </w:pPr>
          </w:p>
        </w:tc>
        <w:tc>
          <w:tcPr>
            <w:tcW w:w="668" w:type="pct"/>
          </w:tcPr>
          <w:p w14:paraId="6A72F28B" w14:textId="77777777" w:rsidR="002E0E4E" w:rsidRPr="002E0E4E" w:rsidRDefault="002E0E4E" w:rsidP="002E0E4E">
            <w:pPr>
              <w:spacing w:after="160" w:line="259" w:lineRule="auto"/>
              <w:jc w:val="both"/>
              <w:rPr>
                <w:rFonts w:ascii="Arial" w:hAnsi="Arial" w:cs="Arial"/>
                <w:sz w:val="24"/>
                <w:szCs w:val="24"/>
                <w:lang w:val="en-US"/>
              </w:rPr>
            </w:pPr>
          </w:p>
        </w:tc>
      </w:tr>
      <w:tr w:rsidR="002E0E4E" w:rsidRPr="002E0E4E" w14:paraId="3DA534D6" w14:textId="77777777" w:rsidTr="00450A83">
        <w:trPr>
          <w:trHeight w:val="676"/>
        </w:trPr>
        <w:tc>
          <w:tcPr>
            <w:tcW w:w="962" w:type="pct"/>
          </w:tcPr>
          <w:p w14:paraId="786C865F" w14:textId="77777777" w:rsidR="002E0E4E" w:rsidRPr="002E0E4E" w:rsidRDefault="002E0E4E" w:rsidP="002E0E4E">
            <w:pPr>
              <w:spacing w:after="160" w:line="259" w:lineRule="auto"/>
              <w:rPr>
                <w:rFonts w:ascii="Arial" w:hAnsi="Arial" w:cs="Arial"/>
                <w:b/>
                <w:bCs/>
                <w:lang w:val="en-US"/>
              </w:rPr>
            </w:pPr>
            <w:r w:rsidRPr="002E0E4E">
              <w:rPr>
                <w:rFonts w:ascii="Arial" w:hAnsi="Arial" w:cs="Arial"/>
                <w:b/>
                <w:bCs/>
                <w:lang w:val="en-US"/>
              </w:rPr>
              <w:t>Preparation and release of the survey</w:t>
            </w:r>
          </w:p>
        </w:tc>
        <w:tc>
          <w:tcPr>
            <w:tcW w:w="907" w:type="pct"/>
          </w:tcPr>
          <w:p w14:paraId="24F5C1C8" w14:textId="77777777" w:rsidR="002E0E4E" w:rsidRPr="002E0E4E" w:rsidRDefault="002E0E4E" w:rsidP="002E0E4E">
            <w:pPr>
              <w:spacing w:after="160" w:line="259" w:lineRule="auto"/>
              <w:jc w:val="both"/>
              <w:rPr>
                <w:rFonts w:ascii="Arial" w:hAnsi="Arial" w:cs="Arial"/>
                <w:sz w:val="24"/>
                <w:szCs w:val="24"/>
                <w:lang w:val="en-US"/>
              </w:rPr>
            </w:pPr>
          </w:p>
        </w:tc>
        <w:tc>
          <w:tcPr>
            <w:tcW w:w="820" w:type="pct"/>
            <w:shd w:val="clear" w:color="auto" w:fill="B4C6E7" w:themeFill="accent1" w:themeFillTint="66"/>
          </w:tcPr>
          <w:p w14:paraId="0317DAD2" w14:textId="77777777" w:rsidR="002E0E4E" w:rsidRPr="002E0E4E" w:rsidRDefault="002E0E4E" w:rsidP="002E0E4E">
            <w:pPr>
              <w:spacing w:after="160" w:line="259" w:lineRule="auto"/>
              <w:jc w:val="both"/>
              <w:rPr>
                <w:rFonts w:ascii="Arial" w:hAnsi="Arial" w:cs="Arial"/>
                <w:sz w:val="24"/>
                <w:szCs w:val="24"/>
                <w:lang w:val="en-US"/>
              </w:rPr>
            </w:pPr>
          </w:p>
        </w:tc>
        <w:tc>
          <w:tcPr>
            <w:tcW w:w="861" w:type="pct"/>
          </w:tcPr>
          <w:p w14:paraId="45325081" w14:textId="77777777" w:rsidR="002E0E4E" w:rsidRPr="002E0E4E" w:rsidRDefault="002E0E4E" w:rsidP="002E0E4E">
            <w:pPr>
              <w:spacing w:after="160" w:line="259" w:lineRule="auto"/>
              <w:jc w:val="both"/>
              <w:rPr>
                <w:rFonts w:ascii="Arial" w:hAnsi="Arial" w:cs="Arial"/>
                <w:sz w:val="24"/>
                <w:szCs w:val="24"/>
                <w:lang w:val="en-US"/>
              </w:rPr>
            </w:pPr>
          </w:p>
        </w:tc>
        <w:tc>
          <w:tcPr>
            <w:tcW w:w="782" w:type="pct"/>
          </w:tcPr>
          <w:p w14:paraId="364730C5" w14:textId="77777777" w:rsidR="002E0E4E" w:rsidRPr="002E0E4E" w:rsidRDefault="002E0E4E" w:rsidP="002E0E4E">
            <w:pPr>
              <w:spacing w:after="160" w:line="259" w:lineRule="auto"/>
              <w:jc w:val="both"/>
              <w:rPr>
                <w:rFonts w:ascii="Arial" w:hAnsi="Arial" w:cs="Arial"/>
                <w:sz w:val="24"/>
                <w:szCs w:val="24"/>
                <w:lang w:val="en-US"/>
              </w:rPr>
            </w:pPr>
          </w:p>
        </w:tc>
        <w:tc>
          <w:tcPr>
            <w:tcW w:w="668" w:type="pct"/>
          </w:tcPr>
          <w:p w14:paraId="6426C01E" w14:textId="77777777" w:rsidR="002E0E4E" w:rsidRPr="002E0E4E" w:rsidRDefault="002E0E4E" w:rsidP="002E0E4E">
            <w:pPr>
              <w:spacing w:after="160" w:line="259" w:lineRule="auto"/>
              <w:jc w:val="both"/>
              <w:rPr>
                <w:rFonts w:ascii="Arial" w:hAnsi="Arial" w:cs="Arial"/>
                <w:sz w:val="24"/>
                <w:szCs w:val="24"/>
                <w:lang w:val="en-US"/>
              </w:rPr>
            </w:pPr>
          </w:p>
        </w:tc>
      </w:tr>
      <w:tr w:rsidR="002E0E4E" w:rsidRPr="002E0E4E" w14:paraId="2C88697A" w14:textId="77777777" w:rsidTr="00450A83">
        <w:trPr>
          <w:trHeight w:val="605"/>
        </w:trPr>
        <w:tc>
          <w:tcPr>
            <w:tcW w:w="962" w:type="pct"/>
          </w:tcPr>
          <w:p w14:paraId="05E8CBD7" w14:textId="77777777" w:rsidR="002E0E4E" w:rsidRPr="002E0E4E" w:rsidRDefault="002E0E4E" w:rsidP="002E0E4E">
            <w:pPr>
              <w:spacing w:after="160" w:line="259" w:lineRule="auto"/>
              <w:rPr>
                <w:rFonts w:ascii="Arial" w:hAnsi="Arial" w:cs="Arial"/>
                <w:b/>
                <w:bCs/>
                <w:lang w:val="en-US"/>
              </w:rPr>
            </w:pPr>
            <w:r w:rsidRPr="002E0E4E">
              <w:rPr>
                <w:rFonts w:ascii="Arial" w:hAnsi="Arial" w:cs="Arial"/>
                <w:b/>
                <w:bCs/>
                <w:lang w:val="en-US"/>
              </w:rPr>
              <w:t xml:space="preserve">Literature review analysis </w:t>
            </w:r>
          </w:p>
        </w:tc>
        <w:tc>
          <w:tcPr>
            <w:tcW w:w="907" w:type="pct"/>
          </w:tcPr>
          <w:p w14:paraId="1A4ADB55" w14:textId="77777777" w:rsidR="002E0E4E" w:rsidRPr="002E0E4E" w:rsidRDefault="002E0E4E" w:rsidP="002E0E4E">
            <w:pPr>
              <w:spacing w:after="160" w:line="259" w:lineRule="auto"/>
              <w:jc w:val="both"/>
              <w:rPr>
                <w:rFonts w:ascii="Arial" w:hAnsi="Arial" w:cs="Arial"/>
                <w:sz w:val="24"/>
                <w:szCs w:val="24"/>
                <w:lang w:val="en-US"/>
              </w:rPr>
            </w:pPr>
          </w:p>
        </w:tc>
        <w:tc>
          <w:tcPr>
            <w:tcW w:w="820" w:type="pct"/>
            <w:shd w:val="clear" w:color="auto" w:fill="B4C6E7" w:themeFill="accent1" w:themeFillTint="66"/>
          </w:tcPr>
          <w:p w14:paraId="44CD075F" w14:textId="77777777" w:rsidR="002E0E4E" w:rsidRPr="002E0E4E" w:rsidRDefault="002E0E4E" w:rsidP="002E0E4E">
            <w:pPr>
              <w:spacing w:after="160" w:line="259" w:lineRule="auto"/>
              <w:jc w:val="both"/>
              <w:rPr>
                <w:rFonts w:ascii="Arial" w:hAnsi="Arial" w:cs="Arial"/>
                <w:sz w:val="24"/>
                <w:szCs w:val="24"/>
                <w:lang w:val="en-US"/>
              </w:rPr>
            </w:pPr>
          </w:p>
        </w:tc>
        <w:tc>
          <w:tcPr>
            <w:tcW w:w="861" w:type="pct"/>
            <w:shd w:val="clear" w:color="auto" w:fill="FFFFFF" w:themeFill="background1"/>
          </w:tcPr>
          <w:p w14:paraId="08A0A9E5" w14:textId="77777777" w:rsidR="002E0E4E" w:rsidRPr="002E0E4E" w:rsidRDefault="002E0E4E" w:rsidP="002E0E4E">
            <w:pPr>
              <w:spacing w:after="160" w:line="259" w:lineRule="auto"/>
              <w:jc w:val="both"/>
              <w:rPr>
                <w:rFonts w:ascii="Arial" w:hAnsi="Arial" w:cs="Arial"/>
                <w:sz w:val="24"/>
                <w:szCs w:val="24"/>
                <w:lang w:val="en-US"/>
              </w:rPr>
            </w:pPr>
          </w:p>
        </w:tc>
        <w:tc>
          <w:tcPr>
            <w:tcW w:w="782" w:type="pct"/>
          </w:tcPr>
          <w:p w14:paraId="16A27CA0" w14:textId="77777777" w:rsidR="002E0E4E" w:rsidRPr="002E0E4E" w:rsidRDefault="002E0E4E" w:rsidP="002E0E4E">
            <w:pPr>
              <w:spacing w:after="160" w:line="259" w:lineRule="auto"/>
              <w:jc w:val="both"/>
              <w:rPr>
                <w:rFonts w:ascii="Arial" w:hAnsi="Arial" w:cs="Arial"/>
                <w:sz w:val="24"/>
                <w:szCs w:val="24"/>
                <w:lang w:val="en-US"/>
              </w:rPr>
            </w:pPr>
          </w:p>
        </w:tc>
        <w:tc>
          <w:tcPr>
            <w:tcW w:w="668" w:type="pct"/>
          </w:tcPr>
          <w:p w14:paraId="7293D612" w14:textId="77777777" w:rsidR="002E0E4E" w:rsidRPr="002E0E4E" w:rsidRDefault="002E0E4E" w:rsidP="002E0E4E">
            <w:pPr>
              <w:spacing w:after="160" w:line="259" w:lineRule="auto"/>
              <w:jc w:val="both"/>
              <w:rPr>
                <w:rFonts w:ascii="Arial" w:hAnsi="Arial" w:cs="Arial"/>
                <w:sz w:val="24"/>
                <w:szCs w:val="24"/>
                <w:lang w:val="en-US"/>
              </w:rPr>
            </w:pPr>
          </w:p>
        </w:tc>
      </w:tr>
      <w:tr w:rsidR="002E0E4E" w:rsidRPr="002E0E4E" w14:paraId="1DF44360" w14:textId="77777777" w:rsidTr="00450A83">
        <w:trPr>
          <w:trHeight w:val="628"/>
        </w:trPr>
        <w:tc>
          <w:tcPr>
            <w:tcW w:w="962" w:type="pct"/>
          </w:tcPr>
          <w:p w14:paraId="08432765" w14:textId="77777777" w:rsidR="002E0E4E" w:rsidRPr="002E0E4E" w:rsidRDefault="002E0E4E" w:rsidP="002E0E4E">
            <w:pPr>
              <w:spacing w:after="160" w:line="259" w:lineRule="auto"/>
              <w:rPr>
                <w:rFonts w:ascii="Arial" w:hAnsi="Arial" w:cs="Arial"/>
                <w:b/>
                <w:bCs/>
                <w:lang w:val="en-US"/>
              </w:rPr>
            </w:pPr>
            <w:r w:rsidRPr="002E0E4E">
              <w:rPr>
                <w:rFonts w:ascii="Arial" w:hAnsi="Arial" w:cs="Arial"/>
                <w:b/>
                <w:bCs/>
                <w:lang w:val="en-US"/>
              </w:rPr>
              <w:t xml:space="preserve">Data collection and analysis </w:t>
            </w:r>
          </w:p>
        </w:tc>
        <w:tc>
          <w:tcPr>
            <w:tcW w:w="907" w:type="pct"/>
          </w:tcPr>
          <w:p w14:paraId="3E284F6D" w14:textId="77777777" w:rsidR="002E0E4E" w:rsidRPr="002E0E4E" w:rsidRDefault="002E0E4E" w:rsidP="002E0E4E">
            <w:pPr>
              <w:spacing w:after="160" w:line="259" w:lineRule="auto"/>
              <w:jc w:val="both"/>
              <w:rPr>
                <w:rFonts w:ascii="Arial" w:hAnsi="Arial" w:cs="Arial"/>
                <w:sz w:val="24"/>
                <w:szCs w:val="24"/>
                <w:lang w:val="en-US"/>
              </w:rPr>
            </w:pPr>
          </w:p>
        </w:tc>
        <w:tc>
          <w:tcPr>
            <w:tcW w:w="820" w:type="pct"/>
          </w:tcPr>
          <w:p w14:paraId="2B7BD16E" w14:textId="77777777" w:rsidR="002E0E4E" w:rsidRPr="002E0E4E" w:rsidRDefault="002E0E4E" w:rsidP="002E0E4E">
            <w:pPr>
              <w:spacing w:after="160" w:line="259" w:lineRule="auto"/>
              <w:jc w:val="both"/>
              <w:rPr>
                <w:rFonts w:ascii="Arial" w:hAnsi="Arial" w:cs="Arial"/>
                <w:sz w:val="24"/>
                <w:szCs w:val="24"/>
                <w:lang w:val="en-US"/>
              </w:rPr>
            </w:pPr>
          </w:p>
        </w:tc>
        <w:tc>
          <w:tcPr>
            <w:tcW w:w="861" w:type="pct"/>
            <w:shd w:val="clear" w:color="auto" w:fill="B4C6E7" w:themeFill="accent1" w:themeFillTint="66"/>
          </w:tcPr>
          <w:p w14:paraId="481E31B7" w14:textId="77777777" w:rsidR="002E0E4E" w:rsidRPr="002E0E4E" w:rsidRDefault="002E0E4E" w:rsidP="002E0E4E">
            <w:pPr>
              <w:spacing w:after="160" w:line="259" w:lineRule="auto"/>
              <w:jc w:val="both"/>
              <w:rPr>
                <w:rFonts w:ascii="Arial" w:hAnsi="Arial" w:cs="Arial"/>
                <w:sz w:val="24"/>
                <w:szCs w:val="24"/>
                <w:lang w:val="en-US"/>
              </w:rPr>
            </w:pPr>
          </w:p>
        </w:tc>
        <w:tc>
          <w:tcPr>
            <w:tcW w:w="782" w:type="pct"/>
            <w:shd w:val="clear" w:color="auto" w:fill="FFFFFF" w:themeFill="background1"/>
          </w:tcPr>
          <w:p w14:paraId="496621A1" w14:textId="77777777" w:rsidR="002E0E4E" w:rsidRPr="002E0E4E" w:rsidRDefault="002E0E4E" w:rsidP="002E0E4E">
            <w:pPr>
              <w:spacing w:after="160" w:line="259" w:lineRule="auto"/>
              <w:jc w:val="both"/>
              <w:rPr>
                <w:rFonts w:ascii="Arial" w:hAnsi="Arial" w:cs="Arial"/>
                <w:sz w:val="24"/>
                <w:szCs w:val="24"/>
                <w:lang w:val="en-US"/>
              </w:rPr>
            </w:pPr>
          </w:p>
        </w:tc>
        <w:tc>
          <w:tcPr>
            <w:tcW w:w="668" w:type="pct"/>
          </w:tcPr>
          <w:p w14:paraId="6E2509C2" w14:textId="77777777" w:rsidR="002E0E4E" w:rsidRPr="002E0E4E" w:rsidRDefault="002E0E4E" w:rsidP="002E0E4E">
            <w:pPr>
              <w:spacing w:after="160" w:line="259" w:lineRule="auto"/>
              <w:jc w:val="both"/>
              <w:rPr>
                <w:rFonts w:ascii="Arial" w:hAnsi="Arial" w:cs="Arial"/>
                <w:sz w:val="24"/>
                <w:szCs w:val="24"/>
                <w:lang w:val="en-US"/>
              </w:rPr>
            </w:pPr>
          </w:p>
        </w:tc>
      </w:tr>
      <w:tr w:rsidR="002E0E4E" w:rsidRPr="002E0E4E" w14:paraId="201DDF89" w14:textId="77777777" w:rsidTr="00450A83">
        <w:trPr>
          <w:trHeight w:val="794"/>
        </w:trPr>
        <w:tc>
          <w:tcPr>
            <w:tcW w:w="962" w:type="pct"/>
          </w:tcPr>
          <w:p w14:paraId="3EC982EE" w14:textId="77777777" w:rsidR="002E0E4E" w:rsidRPr="002E0E4E" w:rsidRDefault="002E0E4E" w:rsidP="002E0E4E">
            <w:pPr>
              <w:spacing w:after="160" w:line="259" w:lineRule="auto"/>
              <w:rPr>
                <w:rFonts w:ascii="Arial" w:hAnsi="Arial" w:cs="Arial"/>
                <w:b/>
                <w:bCs/>
                <w:lang w:val="en-US"/>
              </w:rPr>
            </w:pPr>
            <w:r w:rsidRPr="002E0E4E">
              <w:rPr>
                <w:rFonts w:ascii="Arial" w:hAnsi="Arial" w:cs="Arial"/>
                <w:b/>
                <w:bCs/>
                <w:lang w:val="en-US"/>
              </w:rPr>
              <w:t>Preparation of the dissertation paper</w:t>
            </w:r>
          </w:p>
        </w:tc>
        <w:tc>
          <w:tcPr>
            <w:tcW w:w="907" w:type="pct"/>
          </w:tcPr>
          <w:p w14:paraId="3F13FB0D" w14:textId="77777777" w:rsidR="002E0E4E" w:rsidRPr="002E0E4E" w:rsidRDefault="002E0E4E" w:rsidP="002E0E4E">
            <w:pPr>
              <w:spacing w:after="160" w:line="259" w:lineRule="auto"/>
              <w:jc w:val="both"/>
              <w:rPr>
                <w:rFonts w:ascii="Arial" w:hAnsi="Arial" w:cs="Arial"/>
                <w:sz w:val="24"/>
                <w:szCs w:val="24"/>
                <w:lang w:val="en-US"/>
              </w:rPr>
            </w:pPr>
          </w:p>
        </w:tc>
        <w:tc>
          <w:tcPr>
            <w:tcW w:w="820" w:type="pct"/>
          </w:tcPr>
          <w:p w14:paraId="7C92E8C0" w14:textId="77777777" w:rsidR="002E0E4E" w:rsidRPr="002E0E4E" w:rsidRDefault="002E0E4E" w:rsidP="002E0E4E">
            <w:pPr>
              <w:spacing w:after="160" w:line="259" w:lineRule="auto"/>
              <w:jc w:val="both"/>
              <w:rPr>
                <w:rFonts w:ascii="Arial" w:hAnsi="Arial" w:cs="Arial"/>
                <w:sz w:val="24"/>
                <w:szCs w:val="24"/>
                <w:lang w:val="en-US"/>
              </w:rPr>
            </w:pPr>
          </w:p>
        </w:tc>
        <w:tc>
          <w:tcPr>
            <w:tcW w:w="861" w:type="pct"/>
          </w:tcPr>
          <w:p w14:paraId="2AF81572" w14:textId="77777777" w:rsidR="002E0E4E" w:rsidRPr="002E0E4E" w:rsidRDefault="002E0E4E" w:rsidP="002E0E4E">
            <w:pPr>
              <w:spacing w:after="160" w:line="259" w:lineRule="auto"/>
              <w:jc w:val="both"/>
              <w:rPr>
                <w:rFonts w:ascii="Arial" w:hAnsi="Arial" w:cs="Arial"/>
                <w:sz w:val="24"/>
                <w:szCs w:val="24"/>
                <w:lang w:val="en-US"/>
              </w:rPr>
            </w:pPr>
          </w:p>
        </w:tc>
        <w:tc>
          <w:tcPr>
            <w:tcW w:w="782" w:type="pct"/>
            <w:shd w:val="clear" w:color="auto" w:fill="B4C6E7" w:themeFill="accent1" w:themeFillTint="66"/>
          </w:tcPr>
          <w:p w14:paraId="0A5B8E75" w14:textId="77777777" w:rsidR="002E0E4E" w:rsidRPr="002E0E4E" w:rsidRDefault="002E0E4E" w:rsidP="002E0E4E">
            <w:pPr>
              <w:spacing w:after="160" w:line="259" w:lineRule="auto"/>
              <w:jc w:val="both"/>
              <w:rPr>
                <w:rFonts w:ascii="Arial" w:hAnsi="Arial" w:cs="Arial"/>
                <w:sz w:val="24"/>
                <w:szCs w:val="24"/>
                <w:lang w:val="en-US"/>
              </w:rPr>
            </w:pPr>
          </w:p>
        </w:tc>
        <w:tc>
          <w:tcPr>
            <w:tcW w:w="668" w:type="pct"/>
            <w:shd w:val="clear" w:color="auto" w:fill="FFFFFF" w:themeFill="background1"/>
          </w:tcPr>
          <w:p w14:paraId="7574E263" w14:textId="77777777" w:rsidR="002E0E4E" w:rsidRPr="002E0E4E" w:rsidRDefault="002E0E4E" w:rsidP="002E0E4E">
            <w:pPr>
              <w:spacing w:after="160" w:line="259" w:lineRule="auto"/>
              <w:jc w:val="both"/>
              <w:rPr>
                <w:rFonts w:ascii="Arial" w:hAnsi="Arial" w:cs="Arial"/>
                <w:sz w:val="24"/>
                <w:szCs w:val="24"/>
                <w:lang w:val="en-US"/>
              </w:rPr>
            </w:pPr>
          </w:p>
        </w:tc>
      </w:tr>
      <w:tr w:rsidR="002E0E4E" w:rsidRPr="002E0E4E" w14:paraId="41F67D46" w14:textId="77777777" w:rsidTr="00450A83">
        <w:trPr>
          <w:trHeight w:val="850"/>
        </w:trPr>
        <w:tc>
          <w:tcPr>
            <w:tcW w:w="962" w:type="pct"/>
          </w:tcPr>
          <w:p w14:paraId="35155014" w14:textId="77777777" w:rsidR="002E0E4E" w:rsidRPr="002E0E4E" w:rsidRDefault="002E0E4E" w:rsidP="002E0E4E">
            <w:pPr>
              <w:spacing w:after="160" w:line="259" w:lineRule="auto"/>
              <w:rPr>
                <w:rFonts w:ascii="Arial" w:hAnsi="Arial" w:cs="Arial"/>
                <w:b/>
                <w:bCs/>
                <w:lang w:val="en-US"/>
              </w:rPr>
            </w:pPr>
            <w:r w:rsidRPr="002E0E4E">
              <w:rPr>
                <w:rFonts w:ascii="Arial" w:hAnsi="Arial" w:cs="Arial"/>
                <w:b/>
                <w:bCs/>
                <w:lang w:val="en-US"/>
              </w:rPr>
              <w:t xml:space="preserve">Meeting with supervisor for final correction </w:t>
            </w:r>
          </w:p>
        </w:tc>
        <w:tc>
          <w:tcPr>
            <w:tcW w:w="907" w:type="pct"/>
          </w:tcPr>
          <w:p w14:paraId="63EE6151" w14:textId="77777777" w:rsidR="002E0E4E" w:rsidRPr="002E0E4E" w:rsidRDefault="002E0E4E" w:rsidP="002E0E4E">
            <w:pPr>
              <w:spacing w:after="160" w:line="259" w:lineRule="auto"/>
              <w:jc w:val="both"/>
              <w:rPr>
                <w:rFonts w:ascii="Arial" w:hAnsi="Arial" w:cs="Arial"/>
                <w:sz w:val="24"/>
                <w:szCs w:val="24"/>
                <w:lang w:val="en-US"/>
              </w:rPr>
            </w:pPr>
          </w:p>
        </w:tc>
        <w:tc>
          <w:tcPr>
            <w:tcW w:w="820" w:type="pct"/>
          </w:tcPr>
          <w:p w14:paraId="4B183B17" w14:textId="77777777" w:rsidR="002E0E4E" w:rsidRPr="002E0E4E" w:rsidRDefault="002E0E4E" w:rsidP="002E0E4E">
            <w:pPr>
              <w:spacing w:after="160" w:line="259" w:lineRule="auto"/>
              <w:jc w:val="both"/>
              <w:rPr>
                <w:rFonts w:ascii="Arial" w:hAnsi="Arial" w:cs="Arial"/>
                <w:sz w:val="24"/>
                <w:szCs w:val="24"/>
                <w:lang w:val="en-US"/>
              </w:rPr>
            </w:pPr>
          </w:p>
        </w:tc>
        <w:tc>
          <w:tcPr>
            <w:tcW w:w="861" w:type="pct"/>
          </w:tcPr>
          <w:p w14:paraId="7B9FB2F3" w14:textId="77777777" w:rsidR="002E0E4E" w:rsidRPr="002E0E4E" w:rsidRDefault="002E0E4E" w:rsidP="002E0E4E">
            <w:pPr>
              <w:spacing w:after="160" w:line="259" w:lineRule="auto"/>
              <w:jc w:val="both"/>
              <w:rPr>
                <w:rFonts w:ascii="Arial" w:hAnsi="Arial" w:cs="Arial"/>
                <w:sz w:val="24"/>
                <w:szCs w:val="24"/>
                <w:lang w:val="en-US"/>
              </w:rPr>
            </w:pPr>
          </w:p>
        </w:tc>
        <w:tc>
          <w:tcPr>
            <w:tcW w:w="782" w:type="pct"/>
          </w:tcPr>
          <w:p w14:paraId="38A10D10" w14:textId="77777777" w:rsidR="002E0E4E" w:rsidRPr="002E0E4E" w:rsidRDefault="002E0E4E" w:rsidP="002E0E4E">
            <w:pPr>
              <w:spacing w:after="160" w:line="259" w:lineRule="auto"/>
              <w:jc w:val="both"/>
              <w:rPr>
                <w:rFonts w:ascii="Arial" w:hAnsi="Arial" w:cs="Arial"/>
                <w:sz w:val="24"/>
                <w:szCs w:val="24"/>
                <w:lang w:val="en-US"/>
              </w:rPr>
            </w:pPr>
          </w:p>
        </w:tc>
        <w:tc>
          <w:tcPr>
            <w:tcW w:w="668" w:type="pct"/>
            <w:shd w:val="clear" w:color="auto" w:fill="B4C6E7" w:themeFill="accent1" w:themeFillTint="66"/>
          </w:tcPr>
          <w:p w14:paraId="157EF129" w14:textId="77777777" w:rsidR="002E0E4E" w:rsidRPr="002E0E4E" w:rsidRDefault="002E0E4E" w:rsidP="002E0E4E">
            <w:pPr>
              <w:spacing w:after="160" w:line="259" w:lineRule="auto"/>
              <w:jc w:val="both"/>
              <w:rPr>
                <w:rFonts w:ascii="Arial" w:hAnsi="Arial" w:cs="Arial"/>
                <w:sz w:val="24"/>
                <w:szCs w:val="24"/>
                <w:lang w:val="en-US"/>
              </w:rPr>
            </w:pPr>
          </w:p>
        </w:tc>
      </w:tr>
      <w:tr w:rsidR="002E0E4E" w:rsidRPr="002E0E4E" w14:paraId="70F2DE0B" w14:textId="77777777" w:rsidTr="00450A83">
        <w:trPr>
          <w:trHeight w:val="622"/>
        </w:trPr>
        <w:tc>
          <w:tcPr>
            <w:tcW w:w="962" w:type="pct"/>
          </w:tcPr>
          <w:p w14:paraId="2830B5EE" w14:textId="77777777" w:rsidR="002E0E4E" w:rsidRPr="002E0E4E" w:rsidRDefault="002E0E4E" w:rsidP="002E0E4E">
            <w:pPr>
              <w:spacing w:after="160" w:line="259" w:lineRule="auto"/>
              <w:rPr>
                <w:rFonts w:ascii="Arial" w:hAnsi="Arial" w:cs="Arial"/>
                <w:b/>
                <w:bCs/>
                <w:lang w:val="en-US"/>
              </w:rPr>
            </w:pPr>
            <w:r w:rsidRPr="002E0E4E">
              <w:rPr>
                <w:rFonts w:ascii="Arial" w:hAnsi="Arial" w:cs="Arial"/>
                <w:b/>
                <w:bCs/>
                <w:lang w:val="en-US"/>
              </w:rPr>
              <w:t xml:space="preserve">Submission of dissertation </w:t>
            </w:r>
          </w:p>
        </w:tc>
        <w:tc>
          <w:tcPr>
            <w:tcW w:w="907" w:type="pct"/>
          </w:tcPr>
          <w:p w14:paraId="3C945F23" w14:textId="77777777" w:rsidR="002E0E4E" w:rsidRPr="002E0E4E" w:rsidRDefault="002E0E4E" w:rsidP="002E0E4E">
            <w:pPr>
              <w:spacing w:after="160" w:line="259" w:lineRule="auto"/>
              <w:jc w:val="both"/>
              <w:rPr>
                <w:rFonts w:ascii="Arial" w:hAnsi="Arial" w:cs="Arial"/>
                <w:sz w:val="24"/>
                <w:szCs w:val="24"/>
                <w:lang w:val="en-US"/>
              </w:rPr>
            </w:pPr>
          </w:p>
        </w:tc>
        <w:tc>
          <w:tcPr>
            <w:tcW w:w="820" w:type="pct"/>
          </w:tcPr>
          <w:p w14:paraId="2312A90B" w14:textId="77777777" w:rsidR="002E0E4E" w:rsidRPr="002E0E4E" w:rsidRDefault="002E0E4E" w:rsidP="002E0E4E">
            <w:pPr>
              <w:spacing w:after="160" w:line="259" w:lineRule="auto"/>
              <w:jc w:val="both"/>
              <w:rPr>
                <w:rFonts w:ascii="Arial" w:hAnsi="Arial" w:cs="Arial"/>
                <w:sz w:val="24"/>
                <w:szCs w:val="24"/>
                <w:lang w:val="en-US"/>
              </w:rPr>
            </w:pPr>
          </w:p>
        </w:tc>
        <w:tc>
          <w:tcPr>
            <w:tcW w:w="861" w:type="pct"/>
          </w:tcPr>
          <w:p w14:paraId="1DEBD0FB" w14:textId="77777777" w:rsidR="002E0E4E" w:rsidRPr="002E0E4E" w:rsidRDefault="002E0E4E" w:rsidP="002E0E4E">
            <w:pPr>
              <w:spacing w:after="160" w:line="259" w:lineRule="auto"/>
              <w:jc w:val="both"/>
              <w:rPr>
                <w:rFonts w:ascii="Arial" w:hAnsi="Arial" w:cs="Arial"/>
                <w:sz w:val="24"/>
                <w:szCs w:val="24"/>
                <w:lang w:val="en-US"/>
              </w:rPr>
            </w:pPr>
          </w:p>
        </w:tc>
        <w:tc>
          <w:tcPr>
            <w:tcW w:w="782" w:type="pct"/>
          </w:tcPr>
          <w:p w14:paraId="7ABCF9AF" w14:textId="77777777" w:rsidR="002E0E4E" w:rsidRPr="002E0E4E" w:rsidRDefault="002E0E4E" w:rsidP="002E0E4E">
            <w:pPr>
              <w:spacing w:after="160" w:line="259" w:lineRule="auto"/>
              <w:jc w:val="both"/>
              <w:rPr>
                <w:rFonts w:ascii="Arial" w:hAnsi="Arial" w:cs="Arial"/>
                <w:sz w:val="24"/>
                <w:szCs w:val="24"/>
                <w:lang w:val="en-US"/>
              </w:rPr>
            </w:pPr>
          </w:p>
        </w:tc>
        <w:tc>
          <w:tcPr>
            <w:tcW w:w="668" w:type="pct"/>
            <w:shd w:val="clear" w:color="auto" w:fill="B4C6E7" w:themeFill="accent1" w:themeFillTint="66"/>
          </w:tcPr>
          <w:p w14:paraId="3EC399DF" w14:textId="77777777" w:rsidR="002E0E4E" w:rsidRPr="002E0E4E" w:rsidRDefault="002E0E4E" w:rsidP="002E0E4E">
            <w:pPr>
              <w:spacing w:after="160" w:line="259" w:lineRule="auto"/>
              <w:jc w:val="both"/>
              <w:rPr>
                <w:rFonts w:ascii="Arial" w:hAnsi="Arial" w:cs="Arial"/>
                <w:sz w:val="24"/>
                <w:szCs w:val="24"/>
                <w:lang w:val="en-US"/>
              </w:rPr>
            </w:pPr>
          </w:p>
        </w:tc>
      </w:tr>
    </w:tbl>
    <w:p w14:paraId="38C884BA" w14:textId="77777777" w:rsidR="008C5C29" w:rsidRDefault="008C5C29" w:rsidP="00D65095">
      <w:pPr>
        <w:jc w:val="both"/>
        <w:rPr>
          <w:rFonts w:ascii="Arial" w:hAnsi="Arial" w:cs="Arial"/>
          <w:sz w:val="24"/>
          <w:szCs w:val="24"/>
        </w:rPr>
      </w:pPr>
    </w:p>
    <w:p w14:paraId="2E1CA85B" w14:textId="0EBD07B9" w:rsidR="003A1CEE" w:rsidRPr="003A1CEE" w:rsidRDefault="003A1CEE" w:rsidP="003A1CEE">
      <w:pPr>
        <w:pStyle w:val="Heading3"/>
      </w:pPr>
      <w:bookmarkStart w:id="13" w:name="_Toc123046294"/>
      <w:r>
        <w:t xml:space="preserve">6. </w:t>
      </w:r>
      <w:r w:rsidR="008C5C29" w:rsidRPr="008C5C29">
        <w:t>Ethical considerations.</w:t>
      </w:r>
      <w:bookmarkEnd w:id="13"/>
    </w:p>
    <w:p w14:paraId="02A57E24" w14:textId="62537982" w:rsidR="00CC0A78" w:rsidRDefault="00F646D1" w:rsidP="00D65095">
      <w:pPr>
        <w:jc w:val="both"/>
        <w:rPr>
          <w:rFonts w:ascii="Arial" w:hAnsi="Arial" w:cs="Arial"/>
          <w:sz w:val="24"/>
          <w:szCs w:val="24"/>
        </w:rPr>
      </w:pPr>
      <w:r w:rsidRPr="00F646D1">
        <w:rPr>
          <w:rFonts w:ascii="Arial" w:hAnsi="Arial" w:cs="Arial"/>
          <w:sz w:val="24"/>
          <w:szCs w:val="24"/>
        </w:rPr>
        <w:t xml:space="preserve">Before, during, and after the interviews, the researcher will follow the rules for appropriate research ethics by taking </w:t>
      </w:r>
      <w:proofErr w:type="gramStart"/>
      <w:r w:rsidRPr="00F646D1">
        <w:rPr>
          <w:rFonts w:ascii="Arial" w:hAnsi="Arial" w:cs="Arial"/>
          <w:sz w:val="24"/>
          <w:szCs w:val="24"/>
        </w:rPr>
        <w:t>a number of</w:t>
      </w:r>
      <w:proofErr w:type="gramEnd"/>
      <w:r w:rsidRPr="00F646D1">
        <w:rPr>
          <w:rFonts w:ascii="Arial" w:hAnsi="Arial" w:cs="Arial"/>
          <w:sz w:val="24"/>
          <w:szCs w:val="24"/>
        </w:rPr>
        <w:t xml:space="preserve"> actions. Each participant will receive a Participant Information Sheet (available upon request) before the interviews began, outlining the context and goals of the study, the requirements for participation, and the associated risks and benefits. Prior to taking part, all research participants will be asked for their consent, which will be both free and informed, to have their responses used in this </w:t>
      </w:r>
      <w:r w:rsidR="00690C7C" w:rsidRPr="00F646D1">
        <w:rPr>
          <w:rFonts w:ascii="Arial" w:hAnsi="Arial" w:cs="Arial"/>
          <w:sz w:val="24"/>
          <w:szCs w:val="24"/>
        </w:rPr>
        <w:t>study.</w:t>
      </w:r>
      <w:r w:rsidR="00690C7C">
        <w:rPr>
          <w:rFonts w:ascii="Arial" w:hAnsi="Arial" w:cs="Arial"/>
          <w:sz w:val="24"/>
          <w:szCs w:val="24"/>
        </w:rPr>
        <w:t xml:space="preserve"> </w:t>
      </w:r>
      <w:r w:rsidRPr="00F646D1">
        <w:rPr>
          <w:rFonts w:ascii="Arial" w:hAnsi="Arial" w:cs="Arial"/>
          <w:sz w:val="24"/>
          <w:szCs w:val="24"/>
        </w:rPr>
        <w:t xml:space="preserve">Participants will be given the option to withdraw from the study without having to give a reason within ten days following their </w:t>
      </w:r>
      <w:r w:rsidRPr="00F646D1">
        <w:rPr>
          <w:rFonts w:ascii="Arial" w:hAnsi="Arial" w:cs="Arial"/>
          <w:sz w:val="24"/>
          <w:szCs w:val="24"/>
        </w:rPr>
        <w:lastRenderedPageBreak/>
        <w:t>interview.</w:t>
      </w:r>
      <w:r w:rsidR="00D27668" w:rsidRPr="00D27668">
        <w:rPr>
          <w:rFonts w:ascii="Arial" w:hAnsi="Arial" w:cs="Arial"/>
          <w:sz w:val="24"/>
          <w:szCs w:val="24"/>
        </w:rPr>
        <w:t xml:space="preserve"> </w:t>
      </w:r>
      <w:r w:rsidRPr="00F646D1">
        <w:rPr>
          <w:rFonts w:ascii="Arial" w:hAnsi="Arial" w:cs="Arial"/>
          <w:sz w:val="24"/>
          <w:szCs w:val="24"/>
        </w:rPr>
        <w:t>After evaluating the potential consequences, the researcher will personally get in touch with each research subject to ask for their consent before disclosing their name, position, and organisation.</w:t>
      </w:r>
    </w:p>
    <w:p w14:paraId="7E37E760" w14:textId="77777777" w:rsidR="00664A38" w:rsidRDefault="00664A38" w:rsidP="00D65095">
      <w:pPr>
        <w:jc w:val="both"/>
        <w:rPr>
          <w:rFonts w:ascii="Arial" w:hAnsi="Arial" w:cs="Arial"/>
          <w:sz w:val="24"/>
          <w:szCs w:val="24"/>
        </w:rPr>
      </w:pPr>
    </w:p>
    <w:p w14:paraId="66A1E395" w14:textId="4B5FEEE6" w:rsidR="00CC0A78" w:rsidRPr="00CC0A78" w:rsidRDefault="00CC0A78" w:rsidP="003A1CEE">
      <w:pPr>
        <w:pStyle w:val="Heading1"/>
      </w:pPr>
      <w:bookmarkStart w:id="14" w:name="_Toc123046295"/>
      <w:r w:rsidRPr="00CC0A78">
        <w:t>Conclusion</w:t>
      </w:r>
      <w:bookmarkEnd w:id="14"/>
    </w:p>
    <w:p w14:paraId="5A9934FC" w14:textId="7ED59BE3" w:rsidR="007446DA" w:rsidRDefault="00664A38" w:rsidP="00CB08D2">
      <w:pPr>
        <w:jc w:val="both"/>
        <w:rPr>
          <w:rFonts w:ascii="Arial" w:hAnsi="Arial" w:cs="Arial"/>
          <w:sz w:val="24"/>
          <w:szCs w:val="24"/>
        </w:rPr>
      </w:pPr>
      <w:r>
        <w:rPr>
          <w:rFonts w:ascii="Arial" w:hAnsi="Arial" w:cs="Arial"/>
          <w:sz w:val="24"/>
          <w:szCs w:val="24"/>
        </w:rPr>
        <w:t>To conclude, considering</w:t>
      </w:r>
      <w:r w:rsidR="00B46BBA" w:rsidRPr="00B46BBA">
        <w:rPr>
          <w:rFonts w:ascii="Arial" w:hAnsi="Arial" w:cs="Arial"/>
          <w:sz w:val="24"/>
          <w:szCs w:val="24"/>
        </w:rPr>
        <w:t xml:space="preserve"> the circumstances that led to management style changes over the previous two years, this research will assist to provide a</w:t>
      </w:r>
      <w:r w:rsidR="00751FE1">
        <w:rPr>
          <w:rFonts w:ascii="Arial" w:hAnsi="Arial" w:cs="Arial"/>
          <w:sz w:val="24"/>
          <w:szCs w:val="24"/>
        </w:rPr>
        <w:t xml:space="preserve">n </w:t>
      </w:r>
      <w:r w:rsidR="005F15F3">
        <w:rPr>
          <w:rFonts w:ascii="Arial" w:hAnsi="Arial" w:cs="Arial"/>
          <w:sz w:val="24"/>
          <w:szCs w:val="24"/>
        </w:rPr>
        <w:t xml:space="preserve">insight </w:t>
      </w:r>
      <w:r w:rsidR="005F15F3" w:rsidRPr="00B46BBA">
        <w:rPr>
          <w:rFonts w:ascii="Arial" w:hAnsi="Arial" w:cs="Arial"/>
          <w:sz w:val="24"/>
          <w:szCs w:val="24"/>
        </w:rPr>
        <w:t>for</w:t>
      </w:r>
      <w:r w:rsidR="00B46BBA" w:rsidRPr="00B46BBA">
        <w:rPr>
          <w:rFonts w:ascii="Arial" w:hAnsi="Arial" w:cs="Arial"/>
          <w:sz w:val="24"/>
          <w:szCs w:val="24"/>
        </w:rPr>
        <w:t xml:space="preserve"> the transforming workplace in response to </w:t>
      </w:r>
      <w:r w:rsidR="0065675C" w:rsidRPr="00B46BBA">
        <w:rPr>
          <w:rFonts w:ascii="Arial" w:hAnsi="Arial" w:cs="Arial"/>
          <w:sz w:val="24"/>
          <w:szCs w:val="24"/>
        </w:rPr>
        <w:t xml:space="preserve">COVID-19 </w:t>
      </w:r>
      <w:r w:rsidR="00B46BBA" w:rsidRPr="00B46BBA">
        <w:rPr>
          <w:rFonts w:ascii="Arial" w:hAnsi="Arial" w:cs="Arial"/>
          <w:sz w:val="24"/>
          <w:szCs w:val="24"/>
        </w:rPr>
        <w:t>pandemic limits. Due to their altered life circumstances, which were influenced by social structures during the pandemic, remote workers have felt a variety of emotions, some of which are pleasant and others of which are bad</w:t>
      </w:r>
      <w:r w:rsidR="00F646D1">
        <w:rPr>
          <w:rFonts w:ascii="Arial" w:hAnsi="Arial" w:cs="Arial"/>
          <w:sz w:val="24"/>
          <w:szCs w:val="24"/>
        </w:rPr>
        <w:t xml:space="preserve">. </w:t>
      </w:r>
      <w:r w:rsidR="00F646D1" w:rsidRPr="00F646D1">
        <w:rPr>
          <w:rFonts w:ascii="Arial" w:hAnsi="Arial" w:cs="Arial"/>
          <w:sz w:val="24"/>
          <w:szCs w:val="24"/>
        </w:rPr>
        <w:t>The COVID-19 pandemic has expanded the popularity of remote workers. The normal corporate environment has changed from what it was before the COVID-19 lockdown because many people were forced to work from home.</w:t>
      </w:r>
      <w:r w:rsidR="00CB08D2" w:rsidRPr="005F15F3">
        <w:rPr>
          <w:rFonts w:ascii="Arial" w:hAnsi="Arial" w:cs="Arial"/>
          <w:sz w:val="24"/>
          <w:szCs w:val="24"/>
        </w:rPr>
        <w:t xml:space="preserve"> The</w:t>
      </w:r>
      <w:r w:rsidR="005F15F3" w:rsidRPr="005F15F3">
        <w:rPr>
          <w:rFonts w:ascii="Arial" w:hAnsi="Arial" w:cs="Arial"/>
          <w:sz w:val="24"/>
          <w:szCs w:val="24"/>
        </w:rPr>
        <w:t xml:space="preserve"> epidemic offers a chance to look at changes in organisational structure</w:t>
      </w:r>
      <w:r w:rsidR="00E7215F">
        <w:rPr>
          <w:rFonts w:ascii="Arial" w:hAnsi="Arial" w:cs="Arial"/>
          <w:sz w:val="24"/>
          <w:szCs w:val="24"/>
        </w:rPr>
        <w:t xml:space="preserve">s </w:t>
      </w:r>
      <w:r w:rsidR="00307753">
        <w:rPr>
          <w:rFonts w:ascii="Arial" w:hAnsi="Arial" w:cs="Arial"/>
          <w:sz w:val="24"/>
          <w:szCs w:val="24"/>
        </w:rPr>
        <w:t xml:space="preserve">by </w:t>
      </w:r>
      <w:proofErr w:type="gramStart"/>
      <w:r w:rsidR="00307753">
        <w:rPr>
          <w:rFonts w:ascii="Arial" w:hAnsi="Arial" w:cs="Arial"/>
          <w:sz w:val="24"/>
          <w:szCs w:val="24"/>
        </w:rPr>
        <w:t>taking into account</w:t>
      </w:r>
      <w:proofErr w:type="gramEnd"/>
      <w:r w:rsidR="00307753">
        <w:rPr>
          <w:rFonts w:ascii="Arial" w:hAnsi="Arial" w:cs="Arial"/>
          <w:sz w:val="24"/>
          <w:szCs w:val="24"/>
        </w:rPr>
        <w:t xml:space="preserve"> the </w:t>
      </w:r>
      <w:r w:rsidR="00C01A9E">
        <w:rPr>
          <w:rFonts w:ascii="Arial" w:hAnsi="Arial" w:cs="Arial"/>
          <w:sz w:val="24"/>
          <w:szCs w:val="24"/>
        </w:rPr>
        <w:t xml:space="preserve">idea that organisational management is dynamic </w:t>
      </w:r>
      <w:r w:rsidR="00CB08D2">
        <w:rPr>
          <w:rFonts w:ascii="Arial" w:hAnsi="Arial" w:cs="Arial"/>
          <w:sz w:val="24"/>
          <w:szCs w:val="24"/>
        </w:rPr>
        <w:t>and depending on both external and internal events.</w:t>
      </w:r>
    </w:p>
    <w:p w14:paraId="0D689760" w14:textId="00840057" w:rsidR="007446DA" w:rsidRDefault="007446DA" w:rsidP="003D1609">
      <w:pPr>
        <w:rPr>
          <w:rFonts w:ascii="Arial" w:hAnsi="Arial" w:cs="Arial"/>
          <w:sz w:val="24"/>
          <w:szCs w:val="24"/>
        </w:rPr>
      </w:pPr>
    </w:p>
    <w:p w14:paraId="64A0CB53" w14:textId="5F5C5D93" w:rsidR="00CA6012" w:rsidRDefault="00CA6012" w:rsidP="003D1609">
      <w:pPr>
        <w:rPr>
          <w:rFonts w:ascii="Arial" w:hAnsi="Arial" w:cs="Arial"/>
          <w:sz w:val="24"/>
          <w:szCs w:val="24"/>
        </w:rPr>
      </w:pPr>
    </w:p>
    <w:p w14:paraId="1C2706B8" w14:textId="77777777" w:rsidR="00CA6012" w:rsidRDefault="00CA6012" w:rsidP="003D1609">
      <w:pPr>
        <w:rPr>
          <w:rFonts w:ascii="Arial" w:hAnsi="Arial" w:cs="Arial"/>
          <w:sz w:val="24"/>
          <w:szCs w:val="24"/>
        </w:rPr>
      </w:pPr>
    </w:p>
    <w:p w14:paraId="56A645AB" w14:textId="77777777" w:rsidR="00CA6012" w:rsidRDefault="00CA6012" w:rsidP="003D1609">
      <w:pPr>
        <w:rPr>
          <w:rFonts w:ascii="Arial" w:hAnsi="Arial" w:cs="Arial"/>
          <w:sz w:val="24"/>
          <w:szCs w:val="24"/>
        </w:rPr>
      </w:pPr>
    </w:p>
    <w:p w14:paraId="73738777" w14:textId="77777777" w:rsidR="00CA6012" w:rsidRDefault="00CA6012" w:rsidP="003D1609">
      <w:pPr>
        <w:rPr>
          <w:rFonts w:ascii="Arial" w:hAnsi="Arial" w:cs="Arial"/>
          <w:sz w:val="24"/>
          <w:szCs w:val="24"/>
        </w:rPr>
      </w:pPr>
    </w:p>
    <w:p w14:paraId="3288517C" w14:textId="77777777" w:rsidR="00CA6012" w:rsidRDefault="00CA6012" w:rsidP="003D1609">
      <w:pPr>
        <w:rPr>
          <w:rFonts w:ascii="Arial" w:hAnsi="Arial" w:cs="Arial"/>
          <w:sz w:val="24"/>
          <w:szCs w:val="24"/>
        </w:rPr>
      </w:pPr>
    </w:p>
    <w:p w14:paraId="5FE203B6" w14:textId="77777777" w:rsidR="00CA6012" w:rsidRDefault="00CA6012" w:rsidP="003D1609">
      <w:pPr>
        <w:rPr>
          <w:rFonts w:ascii="Arial" w:hAnsi="Arial" w:cs="Arial"/>
          <w:sz w:val="24"/>
          <w:szCs w:val="24"/>
        </w:rPr>
      </w:pPr>
    </w:p>
    <w:p w14:paraId="53AD5143" w14:textId="77777777" w:rsidR="00CA6012" w:rsidRDefault="00CA6012" w:rsidP="003D1609">
      <w:pPr>
        <w:rPr>
          <w:rFonts w:ascii="Arial" w:hAnsi="Arial" w:cs="Arial"/>
          <w:sz w:val="24"/>
          <w:szCs w:val="24"/>
        </w:rPr>
      </w:pPr>
    </w:p>
    <w:p w14:paraId="72B5F9FF" w14:textId="77777777" w:rsidR="00CA6012" w:rsidRDefault="00CA6012" w:rsidP="003D1609">
      <w:pPr>
        <w:rPr>
          <w:rFonts w:ascii="Arial" w:hAnsi="Arial" w:cs="Arial"/>
          <w:sz w:val="24"/>
          <w:szCs w:val="24"/>
        </w:rPr>
      </w:pPr>
    </w:p>
    <w:p w14:paraId="45480275" w14:textId="2B804581" w:rsidR="00CA6012" w:rsidRDefault="00CA6012" w:rsidP="003D1609">
      <w:pPr>
        <w:rPr>
          <w:rFonts w:ascii="Arial" w:hAnsi="Arial" w:cs="Arial"/>
          <w:sz w:val="24"/>
          <w:szCs w:val="24"/>
        </w:rPr>
      </w:pPr>
    </w:p>
    <w:p w14:paraId="72F726F9" w14:textId="0E9F18BE" w:rsidR="00147C7B" w:rsidRDefault="00147C7B" w:rsidP="003D1609">
      <w:pPr>
        <w:rPr>
          <w:rFonts w:ascii="Arial" w:hAnsi="Arial" w:cs="Arial"/>
          <w:sz w:val="24"/>
          <w:szCs w:val="24"/>
        </w:rPr>
      </w:pPr>
    </w:p>
    <w:p w14:paraId="0884F549" w14:textId="6FC2B733" w:rsidR="00147C7B" w:rsidRDefault="00147C7B" w:rsidP="003D1609">
      <w:pPr>
        <w:rPr>
          <w:rFonts w:ascii="Arial" w:hAnsi="Arial" w:cs="Arial"/>
          <w:sz w:val="24"/>
          <w:szCs w:val="24"/>
        </w:rPr>
      </w:pPr>
    </w:p>
    <w:p w14:paraId="1BFB1CE3" w14:textId="0B8FDF99" w:rsidR="00147C7B" w:rsidRDefault="00147C7B" w:rsidP="003D1609">
      <w:pPr>
        <w:rPr>
          <w:rFonts w:ascii="Arial" w:hAnsi="Arial" w:cs="Arial"/>
          <w:sz w:val="24"/>
          <w:szCs w:val="24"/>
        </w:rPr>
      </w:pPr>
    </w:p>
    <w:p w14:paraId="2981ADBA" w14:textId="77777777" w:rsidR="00147C7B" w:rsidRDefault="00147C7B" w:rsidP="003D1609">
      <w:pPr>
        <w:rPr>
          <w:rFonts w:ascii="Arial" w:hAnsi="Arial" w:cs="Arial"/>
          <w:sz w:val="24"/>
          <w:szCs w:val="24"/>
        </w:rPr>
      </w:pPr>
    </w:p>
    <w:p w14:paraId="0739F08C" w14:textId="63CA6293" w:rsidR="00CA6012" w:rsidRDefault="00CA6012" w:rsidP="003D1609">
      <w:pPr>
        <w:rPr>
          <w:rFonts w:ascii="Arial" w:hAnsi="Arial" w:cs="Arial"/>
          <w:sz w:val="24"/>
          <w:szCs w:val="24"/>
        </w:rPr>
      </w:pPr>
    </w:p>
    <w:p w14:paraId="66349F34" w14:textId="0BCC8D1F" w:rsidR="00690C7C" w:rsidRDefault="00690C7C" w:rsidP="003D1609">
      <w:pPr>
        <w:rPr>
          <w:rFonts w:ascii="Arial" w:hAnsi="Arial" w:cs="Arial"/>
          <w:sz w:val="24"/>
          <w:szCs w:val="24"/>
        </w:rPr>
      </w:pPr>
    </w:p>
    <w:p w14:paraId="414EA212" w14:textId="00AC7525" w:rsidR="00690C7C" w:rsidRDefault="00690C7C" w:rsidP="003D1609">
      <w:pPr>
        <w:rPr>
          <w:rFonts w:ascii="Arial" w:hAnsi="Arial" w:cs="Arial"/>
          <w:sz w:val="24"/>
          <w:szCs w:val="24"/>
        </w:rPr>
      </w:pPr>
    </w:p>
    <w:p w14:paraId="7316AF6E" w14:textId="77777777" w:rsidR="00690C7C" w:rsidRDefault="00690C7C" w:rsidP="003D1609">
      <w:pPr>
        <w:rPr>
          <w:rFonts w:ascii="Arial" w:hAnsi="Arial" w:cs="Arial"/>
          <w:sz w:val="24"/>
          <w:szCs w:val="24"/>
        </w:rPr>
      </w:pPr>
    </w:p>
    <w:p w14:paraId="630DC180" w14:textId="21C538AD" w:rsidR="007446DA" w:rsidRDefault="007446DA" w:rsidP="007446DA">
      <w:pPr>
        <w:jc w:val="center"/>
        <w:rPr>
          <w:rFonts w:ascii="Arial" w:hAnsi="Arial" w:cs="Arial"/>
          <w:sz w:val="24"/>
          <w:szCs w:val="24"/>
        </w:rPr>
      </w:pPr>
    </w:p>
    <w:p w14:paraId="261BF661" w14:textId="4855087F" w:rsidR="007446DA" w:rsidRDefault="007446DA" w:rsidP="003A1CEE">
      <w:pPr>
        <w:pStyle w:val="Heading2"/>
      </w:pPr>
      <w:bookmarkStart w:id="15" w:name="_Toc123046296"/>
      <w:r>
        <w:lastRenderedPageBreak/>
        <w:t>References</w:t>
      </w:r>
      <w:bookmarkEnd w:id="15"/>
    </w:p>
    <w:p w14:paraId="0133C6FC" w14:textId="77777777" w:rsidR="00690C7C" w:rsidRPr="00690C7C" w:rsidRDefault="00690C7C" w:rsidP="00690C7C"/>
    <w:p w14:paraId="186EB986" w14:textId="77777777" w:rsidR="004A0356" w:rsidRPr="004A0356" w:rsidRDefault="004A0356" w:rsidP="004A0356"/>
    <w:p w14:paraId="6A7E46A8" w14:textId="629E9718" w:rsidR="00AF2D59" w:rsidRDefault="00AF2D59" w:rsidP="00AF2D59">
      <w:pPr>
        <w:rPr>
          <w:rFonts w:ascii="Arial" w:hAnsi="Arial" w:cs="Arial"/>
          <w:sz w:val="24"/>
          <w:szCs w:val="24"/>
        </w:rPr>
      </w:pPr>
      <w:proofErr w:type="spellStart"/>
      <w:r w:rsidRPr="00AF2D59">
        <w:rPr>
          <w:rFonts w:ascii="Arial" w:hAnsi="Arial" w:cs="Arial"/>
          <w:sz w:val="24"/>
          <w:szCs w:val="24"/>
        </w:rPr>
        <w:t>Blaxter</w:t>
      </w:r>
      <w:proofErr w:type="spellEnd"/>
      <w:r w:rsidRPr="00AF2D59">
        <w:rPr>
          <w:rFonts w:ascii="Arial" w:hAnsi="Arial" w:cs="Arial"/>
          <w:sz w:val="24"/>
          <w:szCs w:val="24"/>
        </w:rPr>
        <w:t>, L., Hughes, C. and Tight, M. (2010). </w:t>
      </w:r>
      <w:r w:rsidRPr="00AF2D59">
        <w:rPr>
          <w:rFonts w:ascii="Arial" w:hAnsi="Arial" w:cs="Arial"/>
          <w:i/>
          <w:iCs/>
          <w:sz w:val="24"/>
          <w:szCs w:val="24"/>
        </w:rPr>
        <w:t>How to research</w:t>
      </w:r>
      <w:r w:rsidRPr="00AF2D59">
        <w:rPr>
          <w:rFonts w:ascii="Arial" w:hAnsi="Arial" w:cs="Arial"/>
          <w:sz w:val="24"/>
          <w:szCs w:val="24"/>
        </w:rPr>
        <w:t xml:space="preserve">. 4th ed. Maidenhead: Open University </w:t>
      </w:r>
      <w:r w:rsidR="006D142A" w:rsidRPr="00AF2D59">
        <w:rPr>
          <w:rFonts w:ascii="Arial" w:hAnsi="Arial" w:cs="Arial"/>
          <w:sz w:val="24"/>
          <w:szCs w:val="24"/>
        </w:rPr>
        <w:t>Press.</w:t>
      </w:r>
      <w:r w:rsidR="006D142A">
        <w:rPr>
          <w:rFonts w:ascii="Arial" w:hAnsi="Arial" w:cs="Arial"/>
          <w:sz w:val="24"/>
          <w:szCs w:val="24"/>
        </w:rPr>
        <w:t xml:space="preserve"> </w:t>
      </w:r>
      <w:bookmarkStart w:id="16" w:name="_Hlk121760566"/>
      <w:r w:rsidR="006D142A">
        <w:rPr>
          <w:rFonts w:ascii="Arial" w:hAnsi="Arial" w:cs="Arial"/>
          <w:sz w:val="24"/>
          <w:szCs w:val="24"/>
        </w:rPr>
        <w:t>[Accessed online: 10/12/2022]</w:t>
      </w:r>
      <w:bookmarkEnd w:id="16"/>
    </w:p>
    <w:p w14:paraId="1913CE2C" w14:textId="5D18D0EB" w:rsidR="00503ED4" w:rsidRDefault="00503ED4" w:rsidP="00503ED4">
      <w:pPr>
        <w:rPr>
          <w:rFonts w:ascii="Arial" w:hAnsi="Arial" w:cs="Arial"/>
          <w:sz w:val="24"/>
          <w:szCs w:val="24"/>
        </w:rPr>
      </w:pPr>
      <w:r w:rsidRPr="00503ED4">
        <w:rPr>
          <w:rFonts w:ascii="Arial" w:hAnsi="Arial" w:cs="Arial"/>
          <w:sz w:val="24"/>
          <w:szCs w:val="24"/>
        </w:rPr>
        <w:t xml:space="preserve">Caligiuri, P., De </w:t>
      </w:r>
      <w:proofErr w:type="spellStart"/>
      <w:r w:rsidRPr="00503ED4">
        <w:rPr>
          <w:rFonts w:ascii="Arial" w:hAnsi="Arial" w:cs="Arial"/>
          <w:sz w:val="24"/>
          <w:szCs w:val="24"/>
        </w:rPr>
        <w:t>Cieri</w:t>
      </w:r>
      <w:proofErr w:type="spellEnd"/>
      <w:r w:rsidRPr="00503ED4">
        <w:rPr>
          <w:rFonts w:ascii="Arial" w:hAnsi="Arial" w:cs="Arial"/>
          <w:sz w:val="24"/>
          <w:szCs w:val="24"/>
        </w:rPr>
        <w:t>, H., </w:t>
      </w:r>
      <w:proofErr w:type="spellStart"/>
      <w:r w:rsidRPr="00503ED4">
        <w:rPr>
          <w:rFonts w:ascii="Arial" w:hAnsi="Arial" w:cs="Arial"/>
          <w:sz w:val="24"/>
          <w:szCs w:val="24"/>
        </w:rPr>
        <w:t>Minbaeva</w:t>
      </w:r>
      <w:proofErr w:type="spellEnd"/>
      <w:r w:rsidRPr="00503ED4">
        <w:rPr>
          <w:rFonts w:ascii="Arial" w:hAnsi="Arial" w:cs="Arial"/>
          <w:sz w:val="24"/>
          <w:szCs w:val="24"/>
        </w:rPr>
        <w:t>, D., Verbeke, A., &amp; Zimmermann, A. (2020). </w:t>
      </w:r>
      <w:r w:rsidRPr="00055DCC">
        <w:rPr>
          <w:rFonts w:ascii="Arial" w:hAnsi="Arial" w:cs="Arial"/>
          <w:i/>
          <w:iCs/>
          <w:sz w:val="24"/>
          <w:szCs w:val="24"/>
        </w:rPr>
        <w:t>International HRM insights for navigating the COVID-19 pandemic: Implications for future research and practice. </w:t>
      </w:r>
      <w:r w:rsidRPr="00055DCC">
        <w:rPr>
          <w:rFonts w:ascii="Arial" w:hAnsi="Arial" w:cs="Arial"/>
          <w:sz w:val="24"/>
          <w:szCs w:val="24"/>
        </w:rPr>
        <w:t>Journal of International Business Studies</w:t>
      </w:r>
      <w:r w:rsidR="006D142A">
        <w:rPr>
          <w:rFonts w:ascii="Arial" w:hAnsi="Arial" w:cs="Arial"/>
          <w:sz w:val="24"/>
          <w:szCs w:val="24"/>
        </w:rPr>
        <w:t xml:space="preserve"> </w:t>
      </w:r>
      <w:r w:rsidR="006D142A" w:rsidRPr="006D142A">
        <w:rPr>
          <w:rFonts w:ascii="Arial" w:hAnsi="Arial" w:cs="Arial"/>
          <w:sz w:val="24"/>
          <w:szCs w:val="24"/>
        </w:rPr>
        <w:t>[Accessed online: 10/12/2022]</w:t>
      </w:r>
    </w:p>
    <w:p w14:paraId="28C7BD30" w14:textId="691AED76" w:rsidR="007446DA" w:rsidRDefault="007446DA" w:rsidP="007446DA">
      <w:pPr>
        <w:rPr>
          <w:rFonts w:ascii="Arial" w:hAnsi="Arial" w:cs="Arial"/>
          <w:sz w:val="24"/>
          <w:szCs w:val="24"/>
        </w:rPr>
      </w:pPr>
      <w:r w:rsidRPr="007446DA">
        <w:rPr>
          <w:rFonts w:ascii="Arial" w:hAnsi="Arial" w:cs="Arial"/>
          <w:sz w:val="24"/>
          <w:szCs w:val="24"/>
        </w:rPr>
        <w:t xml:space="preserve">Carroll, </w:t>
      </w:r>
      <w:proofErr w:type="spellStart"/>
      <w:r w:rsidRPr="007446DA">
        <w:rPr>
          <w:rFonts w:ascii="Arial" w:hAnsi="Arial" w:cs="Arial"/>
          <w:sz w:val="24"/>
          <w:szCs w:val="24"/>
        </w:rPr>
        <w:t>N.</w:t>
      </w:r>
      <w:r>
        <w:rPr>
          <w:rFonts w:ascii="Arial" w:hAnsi="Arial" w:cs="Arial"/>
          <w:sz w:val="24"/>
          <w:szCs w:val="24"/>
        </w:rPr>
        <w:t>&amp;</w:t>
      </w:r>
      <w:r w:rsidRPr="007446DA">
        <w:rPr>
          <w:rFonts w:ascii="Arial" w:hAnsi="Arial" w:cs="Arial"/>
          <w:sz w:val="24"/>
          <w:szCs w:val="24"/>
        </w:rPr>
        <w:t>Conboy</w:t>
      </w:r>
      <w:proofErr w:type="spellEnd"/>
      <w:r w:rsidRPr="007446DA">
        <w:rPr>
          <w:rFonts w:ascii="Arial" w:hAnsi="Arial" w:cs="Arial"/>
          <w:sz w:val="24"/>
          <w:szCs w:val="24"/>
        </w:rPr>
        <w:t xml:space="preserve">, K. (2020), </w:t>
      </w:r>
      <w:r w:rsidRPr="00055DCC">
        <w:rPr>
          <w:rFonts w:ascii="Arial" w:hAnsi="Arial" w:cs="Arial"/>
          <w:i/>
          <w:iCs/>
          <w:sz w:val="24"/>
          <w:szCs w:val="24"/>
        </w:rPr>
        <w:t>“Normalising the ‘new normal’: changing tech-driven work practices under pandemic time pressure</w:t>
      </w:r>
      <w:r w:rsidRPr="007446DA">
        <w:rPr>
          <w:rFonts w:ascii="Arial" w:hAnsi="Arial" w:cs="Arial"/>
          <w:sz w:val="24"/>
          <w:szCs w:val="24"/>
        </w:rPr>
        <w:t>”, International Journal of Information Management.</w:t>
      </w:r>
      <w:r w:rsidR="00842ABE">
        <w:rPr>
          <w:rFonts w:ascii="Arial" w:hAnsi="Arial" w:cs="Arial"/>
          <w:sz w:val="24"/>
          <w:szCs w:val="24"/>
        </w:rPr>
        <w:t xml:space="preserve"> </w:t>
      </w:r>
      <w:r w:rsidR="00842ABE" w:rsidRPr="00842ABE">
        <w:rPr>
          <w:rFonts w:ascii="Arial" w:hAnsi="Arial" w:cs="Arial"/>
          <w:sz w:val="24"/>
          <w:szCs w:val="24"/>
        </w:rPr>
        <w:t>[Accessed online: 10/12/2022]</w:t>
      </w:r>
    </w:p>
    <w:p w14:paraId="1856649E" w14:textId="604074DB" w:rsidR="00513580" w:rsidRDefault="00513580" w:rsidP="007446DA">
      <w:pPr>
        <w:rPr>
          <w:rFonts w:ascii="Arial" w:hAnsi="Arial" w:cs="Arial"/>
          <w:sz w:val="24"/>
          <w:szCs w:val="24"/>
        </w:rPr>
      </w:pPr>
      <w:r w:rsidRPr="00513580">
        <w:rPr>
          <w:rFonts w:ascii="Arial" w:hAnsi="Arial" w:cs="Arial"/>
          <w:sz w:val="24"/>
          <w:szCs w:val="24"/>
        </w:rPr>
        <w:t xml:space="preserve">Costa, C., Teodoro, M., Mento, C., </w:t>
      </w:r>
      <w:proofErr w:type="spellStart"/>
      <w:r w:rsidRPr="00513580">
        <w:rPr>
          <w:rFonts w:ascii="Arial" w:hAnsi="Arial" w:cs="Arial"/>
          <w:sz w:val="24"/>
          <w:szCs w:val="24"/>
        </w:rPr>
        <w:t>Giambò</w:t>
      </w:r>
      <w:proofErr w:type="spellEnd"/>
      <w:r w:rsidRPr="00513580">
        <w:rPr>
          <w:rFonts w:ascii="Arial" w:hAnsi="Arial" w:cs="Arial"/>
          <w:sz w:val="24"/>
          <w:szCs w:val="24"/>
        </w:rPr>
        <w:t xml:space="preserve">, F., Vitello, C., Italia, S. and </w:t>
      </w:r>
      <w:proofErr w:type="spellStart"/>
      <w:r w:rsidRPr="00513580">
        <w:rPr>
          <w:rFonts w:ascii="Arial" w:hAnsi="Arial" w:cs="Arial"/>
          <w:sz w:val="24"/>
          <w:szCs w:val="24"/>
        </w:rPr>
        <w:t>Fenga</w:t>
      </w:r>
      <w:proofErr w:type="spellEnd"/>
      <w:r w:rsidRPr="00513580">
        <w:rPr>
          <w:rFonts w:ascii="Arial" w:hAnsi="Arial" w:cs="Arial"/>
          <w:sz w:val="24"/>
          <w:szCs w:val="24"/>
        </w:rPr>
        <w:t xml:space="preserve">, C., </w:t>
      </w:r>
      <w:r w:rsidR="004E5833">
        <w:rPr>
          <w:rFonts w:ascii="Arial" w:hAnsi="Arial" w:cs="Arial"/>
          <w:sz w:val="24"/>
          <w:szCs w:val="24"/>
        </w:rPr>
        <w:t>(</w:t>
      </w:r>
      <w:r w:rsidRPr="00513580">
        <w:rPr>
          <w:rFonts w:ascii="Arial" w:hAnsi="Arial" w:cs="Arial"/>
          <w:sz w:val="24"/>
          <w:szCs w:val="24"/>
        </w:rPr>
        <w:t>2022</w:t>
      </w:r>
      <w:r w:rsidR="004E5833">
        <w:rPr>
          <w:rFonts w:ascii="Arial" w:hAnsi="Arial" w:cs="Arial"/>
          <w:sz w:val="24"/>
          <w:szCs w:val="24"/>
        </w:rPr>
        <w:t>)</w:t>
      </w:r>
      <w:r w:rsidRPr="00513580">
        <w:rPr>
          <w:rFonts w:ascii="Arial" w:hAnsi="Arial" w:cs="Arial"/>
          <w:sz w:val="24"/>
          <w:szCs w:val="24"/>
        </w:rPr>
        <w:t xml:space="preserve">. </w:t>
      </w:r>
      <w:r w:rsidRPr="00B629DE">
        <w:rPr>
          <w:rFonts w:ascii="Arial" w:hAnsi="Arial" w:cs="Arial"/>
          <w:i/>
          <w:iCs/>
          <w:sz w:val="24"/>
          <w:szCs w:val="24"/>
        </w:rPr>
        <w:t xml:space="preserve">Work Performance, </w:t>
      </w:r>
      <w:proofErr w:type="gramStart"/>
      <w:r w:rsidRPr="00B629DE">
        <w:rPr>
          <w:rFonts w:ascii="Arial" w:hAnsi="Arial" w:cs="Arial"/>
          <w:i/>
          <w:iCs/>
          <w:sz w:val="24"/>
          <w:szCs w:val="24"/>
        </w:rPr>
        <w:t>Mood</w:t>
      </w:r>
      <w:proofErr w:type="gramEnd"/>
      <w:r w:rsidRPr="00B629DE">
        <w:rPr>
          <w:rFonts w:ascii="Arial" w:hAnsi="Arial" w:cs="Arial"/>
          <w:i/>
          <w:iCs/>
          <w:sz w:val="24"/>
          <w:szCs w:val="24"/>
        </w:rPr>
        <w:t xml:space="preserve"> and Sleep Alterations in Home Office Workers during the COVID-19 Pandemic</w:t>
      </w:r>
      <w:r w:rsidRPr="00513580">
        <w:rPr>
          <w:rFonts w:ascii="Arial" w:hAnsi="Arial" w:cs="Arial"/>
          <w:sz w:val="24"/>
          <w:szCs w:val="24"/>
        </w:rPr>
        <w:t>. </w:t>
      </w:r>
      <w:r w:rsidRPr="00B629DE">
        <w:rPr>
          <w:rFonts w:ascii="Arial" w:hAnsi="Arial" w:cs="Arial"/>
          <w:sz w:val="24"/>
          <w:szCs w:val="24"/>
        </w:rPr>
        <w:t xml:space="preserve">International Journal of Environmental Research and Public Health </w:t>
      </w:r>
      <w:r w:rsidR="00502550" w:rsidRPr="00502550">
        <w:rPr>
          <w:rFonts w:ascii="Arial" w:hAnsi="Arial" w:cs="Arial"/>
          <w:sz w:val="24"/>
          <w:szCs w:val="24"/>
        </w:rPr>
        <w:t>[Accessed online: 1</w:t>
      </w:r>
      <w:r w:rsidR="00502550">
        <w:rPr>
          <w:rFonts w:ascii="Arial" w:hAnsi="Arial" w:cs="Arial"/>
          <w:sz w:val="24"/>
          <w:szCs w:val="24"/>
        </w:rPr>
        <w:t>1</w:t>
      </w:r>
      <w:r w:rsidR="00502550" w:rsidRPr="00502550">
        <w:rPr>
          <w:rFonts w:ascii="Arial" w:hAnsi="Arial" w:cs="Arial"/>
          <w:sz w:val="24"/>
          <w:szCs w:val="24"/>
        </w:rPr>
        <w:t>/12/2022]</w:t>
      </w:r>
    </w:p>
    <w:p w14:paraId="4C9B4D8A" w14:textId="202A503A" w:rsidR="00B629DE" w:rsidRDefault="00B629DE" w:rsidP="007446DA">
      <w:pPr>
        <w:rPr>
          <w:rFonts w:ascii="Arial" w:hAnsi="Arial" w:cs="Arial"/>
          <w:sz w:val="24"/>
          <w:szCs w:val="24"/>
        </w:rPr>
      </w:pPr>
      <w:r w:rsidRPr="00B629DE">
        <w:rPr>
          <w:rFonts w:ascii="Arial" w:hAnsi="Arial" w:cs="Arial"/>
          <w:sz w:val="24"/>
          <w:szCs w:val="24"/>
        </w:rPr>
        <w:t>Davison, R.M. (2020), “</w:t>
      </w:r>
      <w:r w:rsidRPr="00B629DE">
        <w:rPr>
          <w:rFonts w:ascii="Arial" w:hAnsi="Arial" w:cs="Arial"/>
          <w:i/>
          <w:iCs/>
          <w:sz w:val="24"/>
          <w:szCs w:val="24"/>
        </w:rPr>
        <w:t>The transformative potential of disruptions: a viewpoint”,</w:t>
      </w:r>
      <w:r w:rsidRPr="00B629DE">
        <w:rPr>
          <w:rFonts w:ascii="Arial" w:hAnsi="Arial" w:cs="Arial"/>
          <w:sz w:val="24"/>
          <w:szCs w:val="24"/>
        </w:rPr>
        <w:t xml:space="preserve"> International Journal of Information Management</w:t>
      </w:r>
      <w:r w:rsidR="00842ABE">
        <w:rPr>
          <w:rFonts w:ascii="Arial" w:hAnsi="Arial" w:cs="Arial"/>
          <w:sz w:val="24"/>
          <w:szCs w:val="24"/>
        </w:rPr>
        <w:t xml:space="preserve"> </w:t>
      </w:r>
      <w:r w:rsidR="00842ABE" w:rsidRPr="00842ABE">
        <w:rPr>
          <w:rFonts w:ascii="Arial" w:hAnsi="Arial" w:cs="Arial"/>
          <w:sz w:val="24"/>
          <w:szCs w:val="24"/>
        </w:rPr>
        <w:t>[Accessed online: 10/12/2022]</w:t>
      </w:r>
    </w:p>
    <w:p w14:paraId="302E03F5" w14:textId="12548EB3" w:rsidR="0002134E" w:rsidRPr="00842ABE" w:rsidRDefault="0002134E" w:rsidP="007446DA">
      <w:pPr>
        <w:rPr>
          <w:rFonts w:ascii="Arial" w:hAnsi="Arial" w:cs="Arial"/>
          <w:sz w:val="24"/>
          <w:szCs w:val="24"/>
        </w:rPr>
      </w:pPr>
      <w:r w:rsidRPr="0002134E">
        <w:rPr>
          <w:rFonts w:ascii="Arial" w:hAnsi="Arial" w:cs="Arial"/>
          <w:sz w:val="24"/>
          <w:szCs w:val="24"/>
        </w:rPr>
        <w:t xml:space="preserve">Guest, G., Bunce, A. and Johnson, L. (2006). </w:t>
      </w:r>
      <w:r w:rsidRPr="00B629DE">
        <w:rPr>
          <w:rFonts w:ascii="Arial" w:hAnsi="Arial" w:cs="Arial"/>
          <w:i/>
          <w:iCs/>
          <w:sz w:val="24"/>
          <w:szCs w:val="24"/>
        </w:rPr>
        <w:t>How Many Interviews Are Enough? </w:t>
      </w:r>
      <w:r w:rsidRPr="0002134E">
        <w:rPr>
          <w:rFonts w:ascii="Arial" w:hAnsi="Arial" w:cs="Arial"/>
          <w:i/>
          <w:iCs/>
          <w:sz w:val="24"/>
          <w:szCs w:val="24"/>
        </w:rPr>
        <w:t>Field Methods</w:t>
      </w:r>
      <w:r w:rsidR="00842ABE">
        <w:rPr>
          <w:rFonts w:ascii="Arial" w:hAnsi="Arial" w:cs="Arial"/>
          <w:i/>
          <w:iCs/>
          <w:sz w:val="24"/>
          <w:szCs w:val="24"/>
        </w:rPr>
        <w:t xml:space="preserve"> </w:t>
      </w:r>
      <w:r w:rsidR="00842ABE" w:rsidRPr="00842ABE">
        <w:rPr>
          <w:rFonts w:ascii="Arial" w:hAnsi="Arial" w:cs="Arial"/>
          <w:sz w:val="24"/>
          <w:szCs w:val="24"/>
        </w:rPr>
        <w:t>[Accessed online: 10/12/2022]</w:t>
      </w:r>
    </w:p>
    <w:p w14:paraId="7806FF48" w14:textId="61625BC1" w:rsidR="00B629DE" w:rsidRPr="00B629DE" w:rsidRDefault="00B629DE" w:rsidP="007446DA">
      <w:pPr>
        <w:rPr>
          <w:rFonts w:ascii="Arial" w:hAnsi="Arial" w:cs="Arial"/>
          <w:sz w:val="24"/>
          <w:szCs w:val="24"/>
        </w:rPr>
      </w:pPr>
      <w:r w:rsidRPr="00B629DE">
        <w:rPr>
          <w:rFonts w:ascii="Arial" w:hAnsi="Arial" w:cs="Arial"/>
          <w:sz w:val="24"/>
          <w:szCs w:val="24"/>
        </w:rPr>
        <w:t xml:space="preserve">Long, C.S.; Ismail, W.K.W.; Amin, S.M. (2013) </w:t>
      </w:r>
      <w:r w:rsidRPr="00B629DE">
        <w:rPr>
          <w:rFonts w:ascii="Arial" w:hAnsi="Arial" w:cs="Arial"/>
          <w:i/>
          <w:iCs/>
          <w:sz w:val="24"/>
          <w:szCs w:val="24"/>
        </w:rPr>
        <w:t>The role of change agent as mediator in the relationship between HR competencies and organizational performance.</w:t>
      </w:r>
      <w:r w:rsidRPr="00B629DE">
        <w:rPr>
          <w:rFonts w:ascii="Arial" w:hAnsi="Arial" w:cs="Arial"/>
          <w:sz w:val="24"/>
          <w:szCs w:val="24"/>
        </w:rPr>
        <w:t> </w:t>
      </w:r>
      <w:r w:rsidR="00502550" w:rsidRPr="00502550">
        <w:rPr>
          <w:rFonts w:ascii="Arial" w:hAnsi="Arial" w:cs="Arial"/>
          <w:sz w:val="24"/>
          <w:szCs w:val="24"/>
        </w:rPr>
        <w:t>[Accessed online: 11/12/2022]</w:t>
      </w:r>
      <w:r w:rsidRPr="00B629DE">
        <w:rPr>
          <w:rFonts w:ascii="Arial" w:hAnsi="Arial" w:cs="Arial"/>
          <w:sz w:val="24"/>
          <w:szCs w:val="24"/>
        </w:rPr>
        <w:t> </w:t>
      </w:r>
    </w:p>
    <w:p w14:paraId="64C06B36" w14:textId="27B64747" w:rsidR="00FB1CE6" w:rsidRDefault="00FB1CE6" w:rsidP="007446DA">
      <w:pPr>
        <w:rPr>
          <w:rFonts w:ascii="Arial" w:hAnsi="Arial" w:cs="Arial"/>
          <w:sz w:val="24"/>
          <w:szCs w:val="24"/>
        </w:rPr>
      </w:pPr>
      <w:bookmarkStart w:id="17" w:name="_Hlk121564392"/>
      <w:proofErr w:type="spellStart"/>
      <w:r w:rsidRPr="00FB1CE6">
        <w:rPr>
          <w:rFonts w:ascii="Arial" w:hAnsi="Arial" w:cs="Arial"/>
          <w:sz w:val="24"/>
          <w:szCs w:val="24"/>
        </w:rPr>
        <w:t>Manuti</w:t>
      </w:r>
      <w:bookmarkEnd w:id="17"/>
      <w:proofErr w:type="spellEnd"/>
      <w:r w:rsidRPr="00FB1CE6">
        <w:rPr>
          <w:rFonts w:ascii="Arial" w:hAnsi="Arial" w:cs="Arial"/>
          <w:sz w:val="24"/>
          <w:szCs w:val="24"/>
        </w:rPr>
        <w:t xml:space="preserve">, A.; </w:t>
      </w:r>
      <w:proofErr w:type="spellStart"/>
      <w:r w:rsidRPr="00FB1CE6">
        <w:rPr>
          <w:rFonts w:ascii="Arial" w:hAnsi="Arial" w:cs="Arial"/>
          <w:sz w:val="24"/>
          <w:szCs w:val="24"/>
        </w:rPr>
        <w:t>Giancaspro</w:t>
      </w:r>
      <w:proofErr w:type="spellEnd"/>
      <w:r w:rsidRPr="00FB1CE6">
        <w:rPr>
          <w:rFonts w:ascii="Arial" w:hAnsi="Arial" w:cs="Arial"/>
          <w:sz w:val="24"/>
          <w:szCs w:val="24"/>
        </w:rPr>
        <w:t xml:space="preserve">, M.; Molino, M.; </w:t>
      </w:r>
      <w:proofErr w:type="spellStart"/>
      <w:r w:rsidRPr="00FB1CE6">
        <w:rPr>
          <w:rFonts w:ascii="Arial" w:hAnsi="Arial" w:cs="Arial"/>
          <w:sz w:val="24"/>
          <w:szCs w:val="24"/>
        </w:rPr>
        <w:t>Ingusci</w:t>
      </w:r>
      <w:proofErr w:type="spellEnd"/>
      <w:r w:rsidRPr="00FB1CE6">
        <w:rPr>
          <w:rFonts w:ascii="Arial" w:hAnsi="Arial" w:cs="Arial"/>
          <w:sz w:val="24"/>
          <w:szCs w:val="24"/>
        </w:rPr>
        <w:t xml:space="preserve">, E.; Russo, V.; </w:t>
      </w:r>
      <w:proofErr w:type="spellStart"/>
      <w:r w:rsidRPr="00FB1CE6">
        <w:rPr>
          <w:rFonts w:ascii="Arial" w:hAnsi="Arial" w:cs="Arial"/>
          <w:sz w:val="24"/>
          <w:szCs w:val="24"/>
        </w:rPr>
        <w:t>Signore</w:t>
      </w:r>
      <w:proofErr w:type="spellEnd"/>
      <w:r w:rsidRPr="00FB1CE6">
        <w:rPr>
          <w:rFonts w:ascii="Arial" w:hAnsi="Arial" w:cs="Arial"/>
          <w:sz w:val="24"/>
          <w:szCs w:val="24"/>
        </w:rPr>
        <w:t xml:space="preserve">, F.; Zito, M.; Cortese, </w:t>
      </w:r>
      <w:r w:rsidR="00C61102" w:rsidRPr="00FB1CE6">
        <w:rPr>
          <w:rFonts w:ascii="Arial" w:hAnsi="Arial" w:cs="Arial"/>
          <w:sz w:val="24"/>
          <w:szCs w:val="24"/>
        </w:rPr>
        <w:t>C.</w:t>
      </w:r>
      <w:r w:rsidR="00C61102">
        <w:rPr>
          <w:rFonts w:ascii="Arial" w:hAnsi="Arial" w:cs="Arial"/>
          <w:sz w:val="24"/>
          <w:szCs w:val="24"/>
        </w:rPr>
        <w:t xml:space="preserve"> (2020)</w:t>
      </w:r>
      <w:r w:rsidRPr="00055DCC">
        <w:rPr>
          <w:rFonts w:ascii="Arial" w:hAnsi="Arial" w:cs="Arial"/>
          <w:i/>
          <w:iCs/>
          <w:sz w:val="24"/>
          <w:szCs w:val="24"/>
        </w:rPr>
        <w:t xml:space="preserve"> “Everything Will Be Fine”: A Study on the Relationship between Employees’ Perception of Sustainable HRM Practices and Positive Organizational </w:t>
      </w:r>
      <w:proofErr w:type="spellStart"/>
      <w:r w:rsidRPr="00055DCC">
        <w:rPr>
          <w:rFonts w:ascii="Arial" w:hAnsi="Arial" w:cs="Arial"/>
          <w:i/>
          <w:iCs/>
          <w:sz w:val="24"/>
          <w:szCs w:val="24"/>
        </w:rPr>
        <w:t>Behavior</w:t>
      </w:r>
      <w:proofErr w:type="spellEnd"/>
      <w:r w:rsidRPr="00055DCC">
        <w:rPr>
          <w:rFonts w:ascii="Arial" w:hAnsi="Arial" w:cs="Arial"/>
          <w:i/>
          <w:iCs/>
          <w:sz w:val="24"/>
          <w:szCs w:val="24"/>
        </w:rPr>
        <w:t xml:space="preserve"> during COVID 19.</w:t>
      </w:r>
      <w:r w:rsidRPr="00FB1CE6">
        <w:rPr>
          <w:rFonts w:ascii="Arial" w:hAnsi="Arial" w:cs="Arial"/>
          <w:sz w:val="24"/>
          <w:szCs w:val="24"/>
        </w:rPr>
        <w:t> </w:t>
      </w:r>
      <w:r w:rsidR="00502550" w:rsidRPr="00502550">
        <w:rPr>
          <w:rFonts w:ascii="Arial" w:hAnsi="Arial" w:cs="Arial"/>
          <w:sz w:val="24"/>
          <w:szCs w:val="24"/>
        </w:rPr>
        <w:t>[Accessed online: 11/12/2022]</w:t>
      </w:r>
    </w:p>
    <w:p w14:paraId="51CA7C3B" w14:textId="43A90471" w:rsidR="00302BB1" w:rsidRDefault="00302BB1" w:rsidP="007446DA">
      <w:pPr>
        <w:rPr>
          <w:rFonts w:ascii="Arial" w:hAnsi="Arial" w:cs="Arial"/>
          <w:sz w:val="24"/>
          <w:szCs w:val="24"/>
        </w:rPr>
      </w:pPr>
      <w:r w:rsidRPr="00302BB1">
        <w:rPr>
          <w:rFonts w:ascii="Arial" w:hAnsi="Arial" w:cs="Arial"/>
          <w:sz w:val="24"/>
          <w:szCs w:val="24"/>
        </w:rPr>
        <w:t xml:space="preserve">Pollard, </w:t>
      </w:r>
      <w:r w:rsidR="00FF43C4" w:rsidRPr="00302BB1">
        <w:rPr>
          <w:rFonts w:ascii="Arial" w:hAnsi="Arial" w:cs="Arial"/>
          <w:sz w:val="24"/>
          <w:szCs w:val="24"/>
        </w:rPr>
        <w:t>T</w:t>
      </w:r>
      <w:r w:rsidR="00FF43C4">
        <w:rPr>
          <w:rFonts w:ascii="Arial" w:hAnsi="Arial" w:cs="Arial"/>
          <w:sz w:val="24"/>
          <w:szCs w:val="24"/>
        </w:rPr>
        <w:t xml:space="preserve"> (</w:t>
      </w:r>
      <w:r w:rsidR="00672C2F">
        <w:rPr>
          <w:rFonts w:ascii="Arial" w:hAnsi="Arial" w:cs="Arial"/>
          <w:sz w:val="24"/>
          <w:szCs w:val="24"/>
        </w:rPr>
        <w:t>2001)</w:t>
      </w:r>
      <w:r w:rsidRPr="00302BB1">
        <w:rPr>
          <w:rFonts w:ascii="Arial" w:hAnsi="Arial" w:cs="Arial"/>
          <w:sz w:val="24"/>
          <w:szCs w:val="24"/>
        </w:rPr>
        <w:t xml:space="preserve">. </w:t>
      </w:r>
      <w:r w:rsidRPr="00055DCC">
        <w:rPr>
          <w:rFonts w:ascii="Arial" w:hAnsi="Arial" w:cs="Arial"/>
          <w:i/>
          <w:iCs/>
          <w:sz w:val="24"/>
          <w:szCs w:val="24"/>
        </w:rPr>
        <w:t>Changes in mental well-being, blood pressure and total cholesterol levels during workplace reorganization: The impact of uncertainty.</w:t>
      </w:r>
      <w:r w:rsidR="00502550" w:rsidRPr="00502550">
        <w:rPr>
          <w:rFonts w:ascii="Arial" w:hAnsi="Arial" w:cs="Arial"/>
          <w:sz w:val="24"/>
          <w:szCs w:val="24"/>
        </w:rPr>
        <w:t xml:space="preserve"> [Accessed online: 11/12/2022]</w:t>
      </w:r>
    </w:p>
    <w:p w14:paraId="518F65B7" w14:textId="77777777" w:rsidR="00FF43C4" w:rsidRDefault="00FF43C4" w:rsidP="007446DA">
      <w:pPr>
        <w:rPr>
          <w:rFonts w:ascii="Arial" w:hAnsi="Arial" w:cs="Arial"/>
          <w:sz w:val="24"/>
          <w:szCs w:val="24"/>
        </w:rPr>
      </w:pPr>
    </w:p>
    <w:sectPr w:rsidR="00FF43C4" w:rsidSect="00427BE1">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0B2D6F" w14:textId="77777777" w:rsidR="00374798" w:rsidRDefault="00374798" w:rsidP="00BD63D6">
      <w:pPr>
        <w:spacing w:after="0" w:line="240" w:lineRule="auto"/>
      </w:pPr>
      <w:r>
        <w:separator/>
      </w:r>
    </w:p>
  </w:endnote>
  <w:endnote w:type="continuationSeparator" w:id="0">
    <w:p w14:paraId="7E35E6B9" w14:textId="77777777" w:rsidR="00374798" w:rsidRDefault="00374798" w:rsidP="00BD63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E2EF3C" w14:textId="77777777" w:rsidR="00427BE1" w:rsidRPr="00147FC7" w:rsidRDefault="00427BE1" w:rsidP="00147F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8BE6DA" w14:textId="77777777" w:rsidR="00664A38" w:rsidRPr="00147FC7" w:rsidRDefault="00664A38" w:rsidP="00147F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E5F80C" w14:textId="77777777" w:rsidR="00374798" w:rsidRDefault="00374798" w:rsidP="00BD63D6">
      <w:pPr>
        <w:spacing w:after="0" w:line="240" w:lineRule="auto"/>
      </w:pPr>
      <w:r>
        <w:separator/>
      </w:r>
    </w:p>
  </w:footnote>
  <w:footnote w:type="continuationSeparator" w:id="0">
    <w:p w14:paraId="5BDABA63" w14:textId="77777777" w:rsidR="00374798" w:rsidRDefault="00374798" w:rsidP="00BD63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B2168"/>
    <w:multiLevelType w:val="hybridMultilevel"/>
    <w:tmpl w:val="86140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555AC2"/>
    <w:multiLevelType w:val="hybridMultilevel"/>
    <w:tmpl w:val="65CCE0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7E5D6F"/>
    <w:multiLevelType w:val="multilevel"/>
    <w:tmpl w:val="77FEC2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B923C98"/>
    <w:multiLevelType w:val="hybridMultilevel"/>
    <w:tmpl w:val="B9B24F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4E4127A"/>
    <w:multiLevelType w:val="hybridMultilevel"/>
    <w:tmpl w:val="F7E23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512793">
    <w:abstractNumId w:val="4"/>
  </w:num>
  <w:num w:numId="2" w16cid:durableId="1530727624">
    <w:abstractNumId w:val="0"/>
  </w:num>
  <w:num w:numId="3" w16cid:durableId="615528556">
    <w:abstractNumId w:val="2"/>
  </w:num>
  <w:num w:numId="4" w16cid:durableId="1465926510">
    <w:abstractNumId w:val="1"/>
  </w:num>
  <w:num w:numId="5" w16cid:durableId="10459112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2"/>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1609"/>
    <w:rsid w:val="0002134E"/>
    <w:rsid w:val="00042A51"/>
    <w:rsid w:val="000529C7"/>
    <w:rsid w:val="00053F6E"/>
    <w:rsid w:val="00055DCC"/>
    <w:rsid w:val="00090B2A"/>
    <w:rsid w:val="00091C3D"/>
    <w:rsid w:val="000D02A7"/>
    <w:rsid w:val="000D1709"/>
    <w:rsid w:val="00100E70"/>
    <w:rsid w:val="00110F0F"/>
    <w:rsid w:val="001173A1"/>
    <w:rsid w:val="00135279"/>
    <w:rsid w:val="00147C7B"/>
    <w:rsid w:val="00147FC7"/>
    <w:rsid w:val="0016356E"/>
    <w:rsid w:val="001834EC"/>
    <w:rsid w:val="001A05CC"/>
    <w:rsid w:val="001B546A"/>
    <w:rsid w:val="001D2768"/>
    <w:rsid w:val="001E5B93"/>
    <w:rsid w:val="001E65F9"/>
    <w:rsid w:val="00207C99"/>
    <w:rsid w:val="002110E9"/>
    <w:rsid w:val="0021194E"/>
    <w:rsid w:val="00243093"/>
    <w:rsid w:val="0029713F"/>
    <w:rsid w:val="002D3842"/>
    <w:rsid w:val="002E0E4E"/>
    <w:rsid w:val="00302BB1"/>
    <w:rsid w:val="003036A3"/>
    <w:rsid w:val="00307753"/>
    <w:rsid w:val="0033031A"/>
    <w:rsid w:val="003461D4"/>
    <w:rsid w:val="00374798"/>
    <w:rsid w:val="003921D2"/>
    <w:rsid w:val="00392233"/>
    <w:rsid w:val="00397A70"/>
    <w:rsid w:val="003A1CEE"/>
    <w:rsid w:val="003B1BF3"/>
    <w:rsid w:val="003B2AB8"/>
    <w:rsid w:val="003B53DE"/>
    <w:rsid w:val="003D1609"/>
    <w:rsid w:val="00427BE1"/>
    <w:rsid w:val="00436911"/>
    <w:rsid w:val="00450A83"/>
    <w:rsid w:val="00454906"/>
    <w:rsid w:val="00472A55"/>
    <w:rsid w:val="004A0356"/>
    <w:rsid w:val="004B2D8F"/>
    <w:rsid w:val="004D3AD8"/>
    <w:rsid w:val="004D47EA"/>
    <w:rsid w:val="004E5833"/>
    <w:rsid w:val="00502550"/>
    <w:rsid w:val="00503ED4"/>
    <w:rsid w:val="00513580"/>
    <w:rsid w:val="005137D2"/>
    <w:rsid w:val="00520312"/>
    <w:rsid w:val="00523441"/>
    <w:rsid w:val="005460E5"/>
    <w:rsid w:val="00574049"/>
    <w:rsid w:val="005B6BB3"/>
    <w:rsid w:val="005D6234"/>
    <w:rsid w:val="005E4BDA"/>
    <w:rsid w:val="005F15F3"/>
    <w:rsid w:val="006061F0"/>
    <w:rsid w:val="006176B4"/>
    <w:rsid w:val="00621B3D"/>
    <w:rsid w:val="00626D72"/>
    <w:rsid w:val="0063076C"/>
    <w:rsid w:val="00644451"/>
    <w:rsid w:val="0065675C"/>
    <w:rsid w:val="00664A38"/>
    <w:rsid w:val="00670796"/>
    <w:rsid w:val="00670A8C"/>
    <w:rsid w:val="00672C2F"/>
    <w:rsid w:val="00690C7C"/>
    <w:rsid w:val="00693A33"/>
    <w:rsid w:val="006A5051"/>
    <w:rsid w:val="006C2506"/>
    <w:rsid w:val="006C6F61"/>
    <w:rsid w:val="006D142A"/>
    <w:rsid w:val="006E4975"/>
    <w:rsid w:val="006E759B"/>
    <w:rsid w:val="007074E8"/>
    <w:rsid w:val="00732D77"/>
    <w:rsid w:val="007446DA"/>
    <w:rsid w:val="00747EAA"/>
    <w:rsid w:val="00750FCC"/>
    <w:rsid w:val="00751FE1"/>
    <w:rsid w:val="00774DEA"/>
    <w:rsid w:val="007851B2"/>
    <w:rsid w:val="00795AF8"/>
    <w:rsid w:val="007B1A54"/>
    <w:rsid w:val="007F0311"/>
    <w:rsid w:val="00801DE2"/>
    <w:rsid w:val="0081174D"/>
    <w:rsid w:val="00837DC0"/>
    <w:rsid w:val="00842704"/>
    <w:rsid w:val="00842ABE"/>
    <w:rsid w:val="00845F07"/>
    <w:rsid w:val="008470B8"/>
    <w:rsid w:val="00857AE4"/>
    <w:rsid w:val="008A0CD6"/>
    <w:rsid w:val="008B4DD3"/>
    <w:rsid w:val="008C5C29"/>
    <w:rsid w:val="008D56CD"/>
    <w:rsid w:val="008E34A9"/>
    <w:rsid w:val="008F52D1"/>
    <w:rsid w:val="0092340B"/>
    <w:rsid w:val="009265D3"/>
    <w:rsid w:val="009B1B20"/>
    <w:rsid w:val="00A01099"/>
    <w:rsid w:val="00A4219A"/>
    <w:rsid w:val="00A548EE"/>
    <w:rsid w:val="00A559BA"/>
    <w:rsid w:val="00AA3318"/>
    <w:rsid w:val="00AA51DA"/>
    <w:rsid w:val="00AB6257"/>
    <w:rsid w:val="00AD1E09"/>
    <w:rsid w:val="00AF2D59"/>
    <w:rsid w:val="00AF5227"/>
    <w:rsid w:val="00B141A1"/>
    <w:rsid w:val="00B27C84"/>
    <w:rsid w:val="00B46BBA"/>
    <w:rsid w:val="00B6263C"/>
    <w:rsid w:val="00B629DE"/>
    <w:rsid w:val="00B717A6"/>
    <w:rsid w:val="00B76B88"/>
    <w:rsid w:val="00B77207"/>
    <w:rsid w:val="00B82813"/>
    <w:rsid w:val="00BB13AA"/>
    <w:rsid w:val="00BC17D9"/>
    <w:rsid w:val="00BD63D6"/>
    <w:rsid w:val="00BE2FED"/>
    <w:rsid w:val="00BE6A3B"/>
    <w:rsid w:val="00C01A9E"/>
    <w:rsid w:val="00C060A6"/>
    <w:rsid w:val="00C22F50"/>
    <w:rsid w:val="00C61102"/>
    <w:rsid w:val="00C75C9C"/>
    <w:rsid w:val="00C86A34"/>
    <w:rsid w:val="00CA6012"/>
    <w:rsid w:val="00CB08D2"/>
    <w:rsid w:val="00CC0A78"/>
    <w:rsid w:val="00CC0BC0"/>
    <w:rsid w:val="00CF2D82"/>
    <w:rsid w:val="00CF2F05"/>
    <w:rsid w:val="00CF3F64"/>
    <w:rsid w:val="00D02DB1"/>
    <w:rsid w:val="00D13650"/>
    <w:rsid w:val="00D144B6"/>
    <w:rsid w:val="00D27668"/>
    <w:rsid w:val="00D412EF"/>
    <w:rsid w:val="00D65095"/>
    <w:rsid w:val="00D66117"/>
    <w:rsid w:val="00D72E9B"/>
    <w:rsid w:val="00D850EB"/>
    <w:rsid w:val="00D90D9F"/>
    <w:rsid w:val="00D9691D"/>
    <w:rsid w:val="00D97B98"/>
    <w:rsid w:val="00DC21DE"/>
    <w:rsid w:val="00E05DE7"/>
    <w:rsid w:val="00E20CD0"/>
    <w:rsid w:val="00E32FE4"/>
    <w:rsid w:val="00E3681F"/>
    <w:rsid w:val="00E37CCB"/>
    <w:rsid w:val="00E504E3"/>
    <w:rsid w:val="00E7215F"/>
    <w:rsid w:val="00E8172E"/>
    <w:rsid w:val="00E82BFF"/>
    <w:rsid w:val="00EA08C4"/>
    <w:rsid w:val="00ED2C6B"/>
    <w:rsid w:val="00ED2CB9"/>
    <w:rsid w:val="00EF2888"/>
    <w:rsid w:val="00F338EB"/>
    <w:rsid w:val="00F36A97"/>
    <w:rsid w:val="00F63301"/>
    <w:rsid w:val="00F646D1"/>
    <w:rsid w:val="00F657BB"/>
    <w:rsid w:val="00F831F1"/>
    <w:rsid w:val="00F84983"/>
    <w:rsid w:val="00FB1CE6"/>
    <w:rsid w:val="00FE32FC"/>
    <w:rsid w:val="00FF43C4"/>
    <w:rsid w:val="00FF55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4FD4C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A1CEE"/>
    <w:pPr>
      <w:keepNext/>
      <w:keepLines/>
      <w:spacing w:before="240" w:after="0"/>
      <w:outlineLvl w:val="0"/>
    </w:pPr>
    <w:rPr>
      <w:rFonts w:ascii="Arial" w:eastAsiaTheme="majorEastAsia" w:hAnsi="Arial" w:cstheme="majorBidi"/>
      <w:b/>
      <w:sz w:val="24"/>
      <w:szCs w:val="32"/>
    </w:rPr>
  </w:style>
  <w:style w:type="paragraph" w:styleId="Heading2">
    <w:name w:val="heading 2"/>
    <w:basedOn w:val="Normal"/>
    <w:next w:val="Normal"/>
    <w:link w:val="Heading2Char"/>
    <w:autoRedefine/>
    <w:uiPriority w:val="9"/>
    <w:unhideWhenUsed/>
    <w:qFormat/>
    <w:rsid w:val="003A1CEE"/>
    <w:pPr>
      <w:keepNext/>
      <w:keepLines/>
      <w:spacing w:before="40" w:after="0"/>
      <w:jc w:val="center"/>
      <w:outlineLvl w:val="1"/>
    </w:pPr>
    <w:rPr>
      <w:rFonts w:ascii="Arial" w:eastAsiaTheme="majorEastAsia" w:hAnsi="Arial" w:cstheme="majorBidi"/>
      <w:b/>
      <w:color w:val="000000" w:themeColor="text1"/>
      <w:sz w:val="24"/>
      <w:szCs w:val="26"/>
    </w:rPr>
  </w:style>
  <w:style w:type="paragraph" w:styleId="Heading3">
    <w:name w:val="heading 3"/>
    <w:basedOn w:val="Normal"/>
    <w:next w:val="Normal"/>
    <w:link w:val="Heading3Char"/>
    <w:autoRedefine/>
    <w:uiPriority w:val="9"/>
    <w:unhideWhenUsed/>
    <w:qFormat/>
    <w:rsid w:val="00AF5227"/>
    <w:pPr>
      <w:keepNext/>
      <w:keepLines/>
      <w:spacing w:before="40" w:after="0"/>
      <w:ind w:left="720"/>
      <w:outlineLvl w:val="2"/>
    </w:pPr>
    <w:rPr>
      <w:rFonts w:ascii="Arial" w:eastAsiaTheme="majorEastAsia" w:hAnsi="Arial" w:cstheme="majorBidi"/>
      <w: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0B2A"/>
    <w:pPr>
      <w:ind w:left="720"/>
      <w:contextualSpacing/>
    </w:pPr>
  </w:style>
  <w:style w:type="character" w:styleId="Hyperlink">
    <w:name w:val="Hyperlink"/>
    <w:basedOn w:val="DefaultParagraphFont"/>
    <w:uiPriority w:val="99"/>
    <w:unhideWhenUsed/>
    <w:rsid w:val="00FF43C4"/>
    <w:rPr>
      <w:color w:val="0563C1" w:themeColor="hyperlink"/>
      <w:u w:val="single"/>
    </w:rPr>
  </w:style>
  <w:style w:type="character" w:styleId="UnresolvedMention">
    <w:name w:val="Unresolved Mention"/>
    <w:basedOn w:val="DefaultParagraphFont"/>
    <w:uiPriority w:val="99"/>
    <w:semiHidden/>
    <w:unhideWhenUsed/>
    <w:rsid w:val="00FF43C4"/>
    <w:rPr>
      <w:color w:val="605E5C"/>
      <w:shd w:val="clear" w:color="auto" w:fill="E1DFDD"/>
    </w:rPr>
  </w:style>
  <w:style w:type="table" w:styleId="TableGrid">
    <w:name w:val="Table Grid"/>
    <w:basedOn w:val="TableNormal"/>
    <w:uiPriority w:val="39"/>
    <w:rsid w:val="002E0E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A1CEE"/>
    <w:rPr>
      <w:rFonts w:ascii="Arial" w:eastAsiaTheme="majorEastAsia" w:hAnsi="Arial" w:cstheme="majorBidi"/>
      <w:b/>
      <w:sz w:val="24"/>
      <w:szCs w:val="32"/>
    </w:rPr>
  </w:style>
  <w:style w:type="character" w:customStyle="1" w:styleId="Heading2Char">
    <w:name w:val="Heading 2 Char"/>
    <w:basedOn w:val="DefaultParagraphFont"/>
    <w:link w:val="Heading2"/>
    <w:uiPriority w:val="9"/>
    <w:rsid w:val="003A1CEE"/>
    <w:rPr>
      <w:rFonts w:ascii="Arial" w:eastAsiaTheme="majorEastAsia" w:hAnsi="Arial" w:cstheme="majorBidi"/>
      <w:b/>
      <w:color w:val="000000" w:themeColor="text1"/>
      <w:sz w:val="24"/>
      <w:szCs w:val="26"/>
    </w:rPr>
  </w:style>
  <w:style w:type="character" w:customStyle="1" w:styleId="Heading3Char">
    <w:name w:val="Heading 3 Char"/>
    <w:basedOn w:val="DefaultParagraphFont"/>
    <w:link w:val="Heading3"/>
    <w:uiPriority w:val="9"/>
    <w:rsid w:val="00AF5227"/>
    <w:rPr>
      <w:rFonts w:ascii="Arial" w:eastAsiaTheme="majorEastAsia" w:hAnsi="Arial" w:cstheme="majorBidi"/>
      <w:i/>
      <w:color w:val="000000" w:themeColor="text1"/>
      <w:sz w:val="24"/>
      <w:szCs w:val="24"/>
    </w:rPr>
  </w:style>
  <w:style w:type="paragraph" w:styleId="Header">
    <w:name w:val="header"/>
    <w:basedOn w:val="Normal"/>
    <w:link w:val="HeaderChar"/>
    <w:uiPriority w:val="99"/>
    <w:unhideWhenUsed/>
    <w:rsid w:val="00BD63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63D6"/>
  </w:style>
  <w:style w:type="paragraph" w:styleId="Footer">
    <w:name w:val="footer"/>
    <w:basedOn w:val="Normal"/>
    <w:link w:val="FooterChar"/>
    <w:uiPriority w:val="99"/>
    <w:unhideWhenUsed/>
    <w:rsid w:val="00BD63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63D6"/>
  </w:style>
  <w:style w:type="paragraph" w:styleId="TOCHeading">
    <w:name w:val="TOC Heading"/>
    <w:basedOn w:val="Heading1"/>
    <w:next w:val="Normal"/>
    <w:uiPriority w:val="39"/>
    <w:unhideWhenUsed/>
    <w:qFormat/>
    <w:rsid w:val="00664A38"/>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64A38"/>
    <w:pPr>
      <w:spacing w:after="100"/>
    </w:pPr>
  </w:style>
  <w:style w:type="paragraph" w:styleId="TOC3">
    <w:name w:val="toc 3"/>
    <w:basedOn w:val="Normal"/>
    <w:next w:val="Normal"/>
    <w:autoRedefine/>
    <w:uiPriority w:val="39"/>
    <w:unhideWhenUsed/>
    <w:rsid w:val="00664A38"/>
    <w:pPr>
      <w:spacing w:after="100"/>
      <w:ind w:left="440"/>
    </w:pPr>
  </w:style>
  <w:style w:type="paragraph" w:styleId="TOC2">
    <w:name w:val="toc 2"/>
    <w:basedOn w:val="Normal"/>
    <w:next w:val="Normal"/>
    <w:autoRedefine/>
    <w:uiPriority w:val="39"/>
    <w:unhideWhenUsed/>
    <w:rsid w:val="00664A38"/>
    <w:pPr>
      <w:spacing w:after="100"/>
      <w:ind w:left="220"/>
    </w:pPr>
  </w:style>
  <w:style w:type="paragraph" w:styleId="NormalWeb">
    <w:name w:val="Normal (Web)"/>
    <w:basedOn w:val="Normal"/>
    <w:uiPriority w:val="99"/>
    <w:semiHidden/>
    <w:unhideWhenUsed/>
    <w:rsid w:val="00CF3F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ssue-underline">
    <w:name w:val="issue-underline"/>
    <w:basedOn w:val="DefaultParagraphFont"/>
    <w:rsid w:val="00CF3F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444449">
      <w:bodyDiv w:val="1"/>
      <w:marLeft w:val="0"/>
      <w:marRight w:val="0"/>
      <w:marTop w:val="0"/>
      <w:marBottom w:val="0"/>
      <w:divBdr>
        <w:top w:val="none" w:sz="0" w:space="0" w:color="auto"/>
        <w:left w:val="none" w:sz="0" w:space="0" w:color="auto"/>
        <w:bottom w:val="none" w:sz="0" w:space="0" w:color="auto"/>
        <w:right w:val="none" w:sz="0" w:space="0" w:color="auto"/>
      </w:divBdr>
    </w:div>
    <w:div w:id="248780196">
      <w:bodyDiv w:val="1"/>
      <w:marLeft w:val="0"/>
      <w:marRight w:val="0"/>
      <w:marTop w:val="0"/>
      <w:marBottom w:val="0"/>
      <w:divBdr>
        <w:top w:val="none" w:sz="0" w:space="0" w:color="auto"/>
        <w:left w:val="none" w:sz="0" w:space="0" w:color="auto"/>
        <w:bottom w:val="none" w:sz="0" w:space="0" w:color="auto"/>
        <w:right w:val="none" w:sz="0" w:space="0" w:color="auto"/>
      </w:divBdr>
    </w:div>
    <w:div w:id="932474230">
      <w:bodyDiv w:val="1"/>
      <w:marLeft w:val="0"/>
      <w:marRight w:val="0"/>
      <w:marTop w:val="0"/>
      <w:marBottom w:val="0"/>
      <w:divBdr>
        <w:top w:val="none" w:sz="0" w:space="0" w:color="auto"/>
        <w:left w:val="none" w:sz="0" w:space="0" w:color="auto"/>
        <w:bottom w:val="none" w:sz="0" w:space="0" w:color="auto"/>
        <w:right w:val="none" w:sz="0" w:space="0" w:color="auto"/>
      </w:divBdr>
    </w:div>
    <w:div w:id="1117211656">
      <w:bodyDiv w:val="1"/>
      <w:marLeft w:val="0"/>
      <w:marRight w:val="0"/>
      <w:marTop w:val="0"/>
      <w:marBottom w:val="0"/>
      <w:divBdr>
        <w:top w:val="none" w:sz="0" w:space="0" w:color="auto"/>
        <w:left w:val="none" w:sz="0" w:space="0" w:color="auto"/>
        <w:bottom w:val="none" w:sz="0" w:space="0" w:color="auto"/>
        <w:right w:val="none" w:sz="0" w:space="0" w:color="auto"/>
      </w:divBdr>
    </w:div>
    <w:div w:id="1378310400">
      <w:bodyDiv w:val="1"/>
      <w:marLeft w:val="0"/>
      <w:marRight w:val="0"/>
      <w:marTop w:val="0"/>
      <w:marBottom w:val="0"/>
      <w:divBdr>
        <w:top w:val="none" w:sz="0" w:space="0" w:color="auto"/>
        <w:left w:val="none" w:sz="0" w:space="0" w:color="auto"/>
        <w:bottom w:val="none" w:sz="0" w:space="0" w:color="auto"/>
        <w:right w:val="none" w:sz="0" w:space="0" w:color="auto"/>
      </w:divBdr>
    </w:div>
    <w:div w:id="1948808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D0132C-A6DC-4B93-B9F7-D328FEA5EA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1960</Words>
  <Characters>11177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2022-12-27T15:07:00Z</dcterms:created>
  <dcterms:modified xsi:type="dcterms:W3CDTF">2022-12-27T15:11:00Z</dcterms:modified>
</cp:coreProperties>
</file>