
<file path=[Content_Types].xml><?xml version="1.0" encoding="utf-8"?>
<Types xmlns="http://schemas.openxmlformats.org/package/2006/content-types">
  <Default Extension="bin" ContentType="application/vnd.ms-office.activeX"/>
  <Override PartName="/word/activeX/activeX7.xml" ContentType="application/vnd.ms-office.activeX+xml"/>
  <Override PartName="/word/activeX/activeX8.xml" ContentType="application/vnd.ms-office.activeX+xml"/>
  <Override PartName="/word/activeX/activeX5.xml" ContentType="application/vnd.ms-office.activeX+xml"/>
  <Override PartName="/word/activeX/activeX6.xml" ContentType="application/vnd.ms-office.activeX+xml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activeX/activeX14.xml" ContentType="application/vnd.ms-office.activeX+xml"/>
  <Override PartName="/word/activeX/activeX15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theme/theme1.xml" ContentType="application/vnd.openxmlformats-officedocument.theme+xml"/>
  <Override PartName="/word/activeX/activeX10.xml" ContentType="application/vnd.ms-office.activeX+xml"/>
  <Override PartName="/word/activeX/activeX11.xml" ContentType="application/vnd.ms-office.activeX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activeX/activeX9.xml" ContentType="application/vnd.ms-office.activeX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577"/>
        <w:gridCol w:w="2885"/>
        <w:gridCol w:w="1038"/>
      </w:tblGrid>
      <w:tr w:rsidR="00C71499" w:rsidRPr="00C71499" w:rsidTr="00C71499">
        <w:tc>
          <w:tcPr>
            <w:tcW w:w="0" w:type="auto"/>
            <w:hideMark/>
          </w:tcPr>
          <w:p w:rsidR="00C71499" w:rsidRPr="00C71499" w:rsidRDefault="00C71499" w:rsidP="00C714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42" type="#_x0000_t75" style="width:138pt;height:18pt" o:ole="">
                  <v:imagedata r:id="rId4" o:title=""/>
                </v:shape>
                <w:control r:id="rId5" w:name="DefaultOcxName3" w:shapeid="_x0000_i1042"/>
              </w:object>
            </w:r>
          </w:p>
        </w:tc>
        <w:tc>
          <w:tcPr>
            <w:tcW w:w="0" w:type="auto"/>
            <w:hideMark/>
          </w:tcPr>
          <w:p w:rsidR="00C71499" w:rsidRPr="00C71499" w:rsidRDefault="00C71499" w:rsidP="00C714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41" type="#_x0000_t75" style="width:111pt;height:18pt" o:ole="">
                  <v:imagedata r:id="rId6" o:title=""/>
                </v:shape>
                <w:control r:id="rId7" w:name="DefaultOcxName11" w:shapeid="_x0000_i1041"/>
              </w:object>
            </w:r>
          </w:p>
        </w:tc>
        <w:tc>
          <w:tcPr>
            <w:tcW w:w="0" w:type="auto"/>
            <w:hideMark/>
          </w:tcPr>
          <w:p w:rsidR="00C71499" w:rsidRPr="00C71499" w:rsidRDefault="00C71499" w:rsidP="00C714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40" type="#_x0000_t75" style="width:39pt;height:22.5pt" o:ole="">
                  <v:imagedata r:id="rId8" o:title=""/>
                </v:shape>
                <w:control r:id="rId9" w:name="DefaultOcxName21" w:shapeid="_x0000_i1040"/>
              </w:object>
            </w:r>
          </w:p>
        </w:tc>
      </w:tr>
    </w:tbl>
    <w:p w:rsidR="00C71499" w:rsidRPr="00C71499" w:rsidRDefault="00C71499" w:rsidP="00C71499">
      <w:pPr>
        <w:shd w:val="clear" w:color="auto" w:fill="F1F1F0"/>
        <w:spacing w:after="0" w:line="240" w:lineRule="auto"/>
        <w:rPr>
          <w:rFonts w:ascii="Arial" w:eastAsia="Times New Roman" w:hAnsi="Arial" w:cs="Arial"/>
          <w:color w:val="000000"/>
          <w:sz w:val="17"/>
          <w:szCs w:val="17"/>
          <w:lang w:eastAsia="en-GB"/>
        </w:rPr>
      </w:pPr>
      <w:r w:rsidRPr="00C71499">
        <w:rPr>
          <w:rFonts w:ascii="Arial" w:eastAsia="Times New Roman" w:hAnsi="Arial" w:cs="Arial"/>
          <w:color w:val="000000"/>
          <w:sz w:val="17"/>
          <w:lang w:eastAsia="en-GB"/>
        </w:rPr>
        <w:t>Number of test centres found: 1</w:t>
      </w:r>
      <w:r w:rsidRPr="00C71499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  <w:r w:rsidRPr="00C71499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</w:p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577"/>
        <w:gridCol w:w="2885"/>
        <w:gridCol w:w="1038"/>
      </w:tblGrid>
      <w:tr w:rsidR="00C71499" w:rsidRPr="00C71499" w:rsidTr="00C71499">
        <w:tc>
          <w:tcPr>
            <w:tcW w:w="0" w:type="auto"/>
            <w:gridSpan w:val="3"/>
            <w:hideMark/>
          </w:tcPr>
          <w:p w:rsidR="00C71499" w:rsidRPr="00C71499" w:rsidRDefault="00C71499" w:rsidP="00C71499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7149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United Kingdom</w:t>
            </w: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C7149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Aberystwyth</w:t>
            </w: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672B39">
              <w:rPr>
                <w:rFonts w:ascii="Arial" w:eastAsia="Times New Roman" w:hAnsi="Arial" w:cs="Arial"/>
                <w:b/>
                <w:color w:val="FF0000"/>
                <w:sz w:val="18"/>
                <w:lang w:eastAsia="en-GB"/>
              </w:rPr>
              <w:t>Aberystwyth University</w:t>
            </w:r>
            <w:r w:rsidRPr="00C71499">
              <w:rPr>
                <w:rFonts w:ascii="Arial" w:eastAsia="Times New Roman" w:hAnsi="Arial" w:cs="Arial"/>
                <w:b/>
                <w:color w:val="FF0000"/>
                <w:sz w:val="18"/>
                <w:szCs w:val="18"/>
                <w:lang w:eastAsia="en-GB"/>
              </w:rPr>
              <w:br/>
            </w:r>
            <w:r w:rsidRPr="00C7149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Next Test Date: 16-May-2013</w:t>
            </w:r>
            <w:r w:rsidRPr="00C7149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hyperlink r:id="rId10" w:history="1">
              <w:r w:rsidRPr="00C71499">
                <w:rPr>
                  <w:rFonts w:ascii="Arial" w:eastAsia="Times New Roman" w:hAnsi="Arial" w:cs="Arial"/>
                  <w:b/>
                  <w:bCs/>
                  <w:color w:val="00ADB5"/>
                  <w:sz w:val="18"/>
                  <w:szCs w:val="18"/>
                  <w:lang w:eastAsia="en-GB"/>
                </w:rPr>
                <w:t>More Information</w:t>
              </w:r>
            </w:hyperlink>
          </w:p>
        </w:tc>
      </w:tr>
      <w:tr w:rsidR="00B354B9" w:rsidRPr="00B354B9" w:rsidTr="00B354B9">
        <w:tc>
          <w:tcPr>
            <w:tcW w:w="0" w:type="auto"/>
            <w:hideMark/>
          </w:tcPr>
          <w:p w:rsidR="00B354B9" w:rsidRPr="00B354B9" w:rsidRDefault="00B354B9" w:rsidP="00B354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51" type="#_x0000_t75" style="width:138pt;height:18pt" o:ole="">
                  <v:imagedata r:id="rId11" o:title=""/>
                </v:shape>
                <w:control r:id="rId12" w:name="DefaultOcxName4" w:shapeid="_x0000_i1051"/>
              </w:object>
            </w:r>
          </w:p>
        </w:tc>
        <w:tc>
          <w:tcPr>
            <w:tcW w:w="0" w:type="auto"/>
            <w:hideMark/>
          </w:tcPr>
          <w:p w:rsidR="00B354B9" w:rsidRPr="00B354B9" w:rsidRDefault="00B354B9" w:rsidP="00B354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50" type="#_x0000_t75" style="width:111pt;height:18pt" o:ole="">
                  <v:imagedata r:id="rId13" o:title=""/>
                </v:shape>
                <w:control r:id="rId14" w:name="DefaultOcxName12" w:shapeid="_x0000_i1050"/>
              </w:object>
            </w:r>
          </w:p>
        </w:tc>
        <w:tc>
          <w:tcPr>
            <w:tcW w:w="0" w:type="auto"/>
            <w:hideMark/>
          </w:tcPr>
          <w:p w:rsidR="00B354B9" w:rsidRPr="00B354B9" w:rsidRDefault="00B354B9" w:rsidP="00B354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49" type="#_x0000_t75" style="width:39pt;height:22.5pt" o:ole="">
                  <v:imagedata r:id="rId15" o:title=""/>
                </v:shape>
                <w:control r:id="rId16" w:name="DefaultOcxName22" w:shapeid="_x0000_i1049"/>
              </w:object>
            </w:r>
          </w:p>
        </w:tc>
      </w:tr>
    </w:tbl>
    <w:p w:rsidR="00B354B9" w:rsidRPr="00B354B9" w:rsidRDefault="00B354B9" w:rsidP="00B354B9">
      <w:pPr>
        <w:shd w:val="clear" w:color="auto" w:fill="F1F1F0"/>
        <w:spacing w:after="0" w:line="240" w:lineRule="auto"/>
        <w:rPr>
          <w:rFonts w:ascii="Arial" w:eastAsia="Times New Roman" w:hAnsi="Arial" w:cs="Arial"/>
          <w:color w:val="000000"/>
          <w:sz w:val="17"/>
          <w:szCs w:val="17"/>
          <w:lang w:eastAsia="en-GB"/>
        </w:rPr>
      </w:pPr>
      <w:r w:rsidRPr="00B354B9">
        <w:rPr>
          <w:rFonts w:ascii="Arial" w:eastAsia="Times New Roman" w:hAnsi="Arial" w:cs="Arial"/>
          <w:color w:val="000000"/>
          <w:sz w:val="17"/>
          <w:lang w:eastAsia="en-GB"/>
        </w:rPr>
        <w:t>Number of test centres found: 1</w:t>
      </w:r>
      <w:r w:rsidRPr="00B354B9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  <w:r w:rsidRPr="00B354B9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</w:p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577"/>
        <w:gridCol w:w="2885"/>
        <w:gridCol w:w="1038"/>
      </w:tblGrid>
      <w:tr w:rsidR="00B354B9" w:rsidRPr="00B354B9" w:rsidTr="00B354B9">
        <w:tc>
          <w:tcPr>
            <w:tcW w:w="0" w:type="auto"/>
            <w:gridSpan w:val="3"/>
            <w:hideMark/>
          </w:tcPr>
          <w:p w:rsidR="00B354B9" w:rsidRPr="00B354B9" w:rsidRDefault="00B354B9" w:rsidP="00B354B9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B354B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United Kingdom</w:t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 xml:space="preserve">Bangor </w:t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672B39">
              <w:rPr>
                <w:rFonts w:ascii="Arial" w:eastAsia="Times New Roman" w:hAnsi="Arial" w:cs="Arial"/>
                <w:b/>
                <w:color w:val="FF0000"/>
                <w:sz w:val="18"/>
                <w:lang w:eastAsia="en-GB"/>
              </w:rPr>
              <w:t>Bangor University, North Wales</w:t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Next Test Date: 27-Apr-2013</w:t>
            </w:r>
            <w:r w:rsidRPr="00B354B9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hyperlink r:id="rId17" w:history="1">
              <w:r w:rsidRPr="00B354B9">
                <w:rPr>
                  <w:rFonts w:ascii="Arial" w:eastAsia="Times New Roman" w:hAnsi="Arial" w:cs="Arial"/>
                  <w:b/>
                  <w:bCs/>
                  <w:color w:val="00ADB5"/>
                  <w:sz w:val="18"/>
                  <w:szCs w:val="18"/>
                  <w:lang w:eastAsia="en-GB"/>
                </w:rPr>
                <w:t>More Information</w:t>
              </w:r>
            </w:hyperlink>
          </w:p>
        </w:tc>
      </w:tr>
      <w:tr w:rsidR="00C25DC7" w:rsidRPr="00C25DC7" w:rsidTr="00C25DC7">
        <w:tc>
          <w:tcPr>
            <w:tcW w:w="0" w:type="auto"/>
            <w:hideMark/>
          </w:tcPr>
          <w:p w:rsidR="00C25DC7" w:rsidRPr="00C25DC7" w:rsidRDefault="00C25DC7" w:rsidP="00C25DC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60" type="#_x0000_t75" style="width:138pt;height:18pt" o:ole="">
                  <v:imagedata r:id="rId18" o:title=""/>
                </v:shape>
                <w:control r:id="rId19" w:name="DefaultOcxName5" w:shapeid="_x0000_i1060"/>
              </w:object>
            </w:r>
          </w:p>
        </w:tc>
        <w:tc>
          <w:tcPr>
            <w:tcW w:w="0" w:type="auto"/>
            <w:hideMark/>
          </w:tcPr>
          <w:p w:rsidR="00C25DC7" w:rsidRPr="00C25DC7" w:rsidRDefault="00C25DC7" w:rsidP="00C25DC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59" type="#_x0000_t75" style="width:111pt;height:18pt" o:ole="">
                  <v:imagedata r:id="rId20" o:title=""/>
                </v:shape>
                <w:control r:id="rId21" w:name="DefaultOcxName13" w:shapeid="_x0000_i1059"/>
              </w:object>
            </w:r>
          </w:p>
        </w:tc>
        <w:tc>
          <w:tcPr>
            <w:tcW w:w="0" w:type="auto"/>
            <w:hideMark/>
          </w:tcPr>
          <w:p w:rsidR="00C25DC7" w:rsidRPr="00C25DC7" w:rsidRDefault="00C25DC7" w:rsidP="00C25DC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58" type="#_x0000_t75" style="width:39pt;height:22.5pt" o:ole="">
                  <v:imagedata r:id="rId22" o:title=""/>
                </v:shape>
                <w:control r:id="rId23" w:name="DefaultOcxName23" w:shapeid="_x0000_i1058"/>
              </w:object>
            </w:r>
          </w:p>
        </w:tc>
      </w:tr>
    </w:tbl>
    <w:p w:rsidR="00C25DC7" w:rsidRPr="00C25DC7" w:rsidRDefault="00C25DC7" w:rsidP="00C25DC7">
      <w:pPr>
        <w:shd w:val="clear" w:color="auto" w:fill="F1F1F0"/>
        <w:spacing w:after="0" w:line="240" w:lineRule="auto"/>
        <w:rPr>
          <w:rFonts w:ascii="Arial" w:eastAsia="Times New Roman" w:hAnsi="Arial" w:cs="Arial"/>
          <w:color w:val="000000"/>
          <w:sz w:val="17"/>
          <w:szCs w:val="17"/>
          <w:lang w:eastAsia="en-GB"/>
        </w:rPr>
      </w:pPr>
      <w:r w:rsidRPr="00C25DC7">
        <w:rPr>
          <w:rFonts w:ascii="Arial" w:eastAsia="Times New Roman" w:hAnsi="Arial" w:cs="Arial"/>
          <w:color w:val="000000"/>
          <w:sz w:val="17"/>
          <w:lang w:eastAsia="en-GB"/>
        </w:rPr>
        <w:t>Number of test centres found: 1</w:t>
      </w:r>
      <w:r w:rsidRPr="00C25DC7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  <w:r w:rsidRPr="00C25DC7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</w:p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577"/>
        <w:gridCol w:w="2885"/>
        <w:gridCol w:w="1038"/>
      </w:tblGrid>
      <w:tr w:rsidR="00C25DC7" w:rsidRPr="00C25DC7" w:rsidTr="00C25DC7">
        <w:tc>
          <w:tcPr>
            <w:tcW w:w="0" w:type="auto"/>
            <w:gridSpan w:val="3"/>
            <w:hideMark/>
          </w:tcPr>
          <w:p w:rsidR="00C25DC7" w:rsidRPr="00C25DC7" w:rsidRDefault="00C25DC7" w:rsidP="00C25DC7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C25DC7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United Kingdom</w:t>
            </w: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C25DC7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Cardiff</w:t>
            </w: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672B39">
              <w:rPr>
                <w:rFonts w:ascii="Arial" w:eastAsia="Times New Roman" w:hAnsi="Arial" w:cs="Arial"/>
                <w:b/>
                <w:color w:val="FF0000"/>
                <w:sz w:val="18"/>
                <w:lang w:eastAsia="en-GB"/>
              </w:rPr>
              <w:t>Cardiff University</w:t>
            </w:r>
            <w:r w:rsidRPr="00C25DC7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br/>
              <w:t>Next Test Date: 11-May-2013</w:t>
            </w:r>
            <w:r w:rsidRPr="00C25DC7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hyperlink r:id="rId24" w:history="1">
              <w:r w:rsidRPr="00C25DC7">
                <w:rPr>
                  <w:rFonts w:ascii="Arial" w:eastAsia="Times New Roman" w:hAnsi="Arial" w:cs="Arial"/>
                  <w:b/>
                  <w:bCs/>
                  <w:color w:val="00ADB5"/>
                  <w:sz w:val="18"/>
                  <w:szCs w:val="18"/>
                  <w:lang w:eastAsia="en-GB"/>
                </w:rPr>
                <w:t>More Information</w:t>
              </w:r>
            </w:hyperlink>
          </w:p>
        </w:tc>
      </w:tr>
      <w:tr w:rsidR="00F75390" w:rsidRPr="00F75390" w:rsidTr="00F75390">
        <w:tc>
          <w:tcPr>
            <w:tcW w:w="0" w:type="auto"/>
            <w:hideMark/>
          </w:tcPr>
          <w:p w:rsidR="00F75390" w:rsidRPr="00F75390" w:rsidRDefault="00F75390" w:rsidP="00F7539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69" type="#_x0000_t75" style="width:138pt;height:18pt" o:ole="">
                  <v:imagedata r:id="rId25" o:title=""/>
                </v:shape>
                <w:control r:id="rId26" w:name="DefaultOcxName6" w:shapeid="_x0000_i1069"/>
              </w:object>
            </w:r>
          </w:p>
        </w:tc>
        <w:tc>
          <w:tcPr>
            <w:tcW w:w="0" w:type="auto"/>
            <w:hideMark/>
          </w:tcPr>
          <w:p w:rsidR="00F75390" w:rsidRPr="00F75390" w:rsidRDefault="00F75390" w:rsidP="00F7539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68" type="#_x0000_t75" style="width:111pt;height:18pt" o:ole="">
                  <v:imagedata r:id="rId27" o:title=""/>
                </v:shape>
                <w:control r:id="rId28" w:name="DefaultOcxName14" w:shapeid="_x0000_i1068"/>
              </w:object>
            </w:r>
          </w:p>
        </w:tc>
        <w:tc>
          <w:tcPr>
            <w:tcW w:w="0" w:type="auto"/>
            <w:hideMark/>
          </w:tcPr>
          <w:p w:rsidR="00F75390" w:rsidRPr="00F75390" w:rsidRDefault="00F75390" w:rsidP="00F7539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67" type="#_x0000_t75" style="width:39pt;height:22.5pt" o:ole="">
                  <v:imagedata r:id="rId29" o:title=""/>
                </v:shape>
                <w:control r:id="rId30" w:name="DefaultOcxName24" w:shapeid="_x0000_i1067"/>
              </w:object>
            </w:r>
          </w:p>
        </w:tc>
      </w:tr>
    </w:tbl>
    <w:p w:rsidR="00F75390" w:rsidRPr="00F75390" w:rsidRDefault="00F75390" w:rsidP="00F75390">
      <w:pPr>
        <w:shd w:val="clear" w:color="auto" w:fill="F1F1F0"/>
        <w:spacing w:after="0" w:line="240" w:lineRule="auto"/>
        <w:rPr>
          <w:rFonts w:ascii="Arial" w:eastAsia="Times New Roman" w:hAnsi="Arial" w:cs="Arial"/>
          <w:color w:val="000000"/>
          <w:sz w:val="17"/>
          <w:szCs w:val="17"/>
          <w:lang w:eastAsia="en-GB"/>
        </w:rPr>
      </w:pPr>
      <w:r w:rsidRPr="00F75390">
        <w:rPr>
          <w:rFonts w:ascii="Arial" w:eastAsia="Times New Roman" w:hAnsi="Arial" w:cs="Arial"/>
          <w:color w:val="000000"/>
          <w:sz w:val="17"/>
          <w:lang w:eastAsia="en-GB"/>
        </w:rPr>
        <w:t>Number of test centres found: 1</w:t>
      </w:r>
      <w:r w:rsidRPr="00F75390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  <w:r w:rsidRPr="00F75390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</w:p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588"/>
        <w:gridCol w:w="2893"/>
        <w:gridCol w:w="1042"/>
      </w:tblGrid>
      <w:tr w:rsidR="00F75390" w:rsidRPr="00F75390" w:rsidTr="00F75390">
        <w:tc>
          <w:tcPr>
            <w:tcW w:w="0" w:type="auto"/>
            <w:gridSpan w:val="3"/>
            <w:hideMark/>
          </w:tcPr>
          <w:p w:rsidR="00F75390" w:rsidRDefault="00F75390" w:rsidP="00F75390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F75390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United Kingdom</w:t>
            </w: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F75390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Wrexham</w:t>
            </w: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672B39">
              <w:rPr>
                <w:rFonts w:ascii="Arial" w:eastAsia="Times New Roman" w:hAnsi="Arial" w:cs="Arial"/>
                <w:b/>
                <w:color w:val="FF0000"/>
                <w:sz w:val="18"/>
                <w:lang w:eastAsia="en-GB"/>
              </w:rPr>
              <w:t>Bangor University (Wrexham, Yale College)</w:t>
            </w:r>
            <w:r w:rsidRPr="00F75390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br/>
              <w:t>Next Test Date: 18-May-2013</w:t>
            </w:r>
            <w:r w:rsidRPr="00F75390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hyperlink r:id="rId31" w:history="1">
              <w:r w:rsidRPr="00F75390">
                <w:rPr>
                  <w:rFonts w:ascii="Arial" w:eastAsia="Times New Roman" w:hAnsi="Arial" w:cs="Arial"/>
                  <w:b/>
                  <w:bCs/>
                  <w:color w:val="00ADB5"/>
                  <w:sz w:val="18"/>
                  <w:szCs w:val="18"/>
                  <w:lang w:eastAsia="en-GB"/>
                </w:rPr>
                <w:t>More Information</w:t>
              </w:r>
            </w:hyperlink>
          </w:p>
          <w:p w:rsidR="004B5A38" w:rsidRDefault="004B5A38" w:rsidP="00F75390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-----------------------------------------------------------------------------------------------------------------------------</w:t>
            </w:r>
          </w:p>
          <w:p w:rsidR="004B5A38" w:rsidRPr="00F75390" w:rsidRDefault="004B5A38" w:rsidP="00F75390">
            <w:pPr>
              <w:spacing w:after="240" w:line="240" w:lineRule="auto"/>
              <w:rPr>
                <w:rFonts w:eastAsia="Times New Roman" w:cs="Arial"/>
                <w:b/>
                <w:color w:val="FF0000"/>
                <w:sz w:val="20"/>
                <w:szCs w:val="20"/>
                <w:lang w:eastAsia="en-GB"/>
              </w:rPr>
            </w:pPr>
            <w:r w:rsidRPr="004B5A38">
              <w:rPr>
                <w:rFonts w:eastAsia="Times New Roman" w:cs="Arial"/>
                <w:b/>
                <w:color w:val="FF0000"/>
                <w:sz w:val="20"/>
                <w:szCs w:val="20"/>
                <w:lang w:eastAsia="en-GB"/>
              </w:rPr>
              <w:t>ALSO,  JUST OVER THE SEVERN BRIDGE…</w:t>
            </w:r>
          </w:p>
        </w:tc>
      </w:tr>
      <w:tr w:rsidR="004B5A38" w:rsidRPr="004B5A38" w:rsidTr="004B5A38">
        <w:tc>
          <w:tcPr>
            <w:tcW w:w="0" w:type="auto"/>
            <w:hideMark/>
          </w:tcPr>
          <w:p w:rsidR="004B5A38" w:rsidRPr="004B5A38" w:rsidRDefault="004B5A38" w:rsidP="004B5A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84" type="#_x0000_t75" style="width:138pt;height:18pt" o:ole="">
                  <v:imagedata r:id="rId32" o:title=""/>
                </v:shape>
                <w:control r:id="rId33" w:name="DefaultOcxName" w:shapeid="_x0000_i1084"/>
              </w:object>
            </w:r>
          </w:p>
        </w:tc>
        <w:tc>
          <w:tcPr>
            <w:tcW w:w="0" w:type="auto"/>
            <w:hideMark/>
          </w:tcPr>
          <w:p w:rsidR="004B5A38" w:rsidRPr="004B5A38" w:rsidRDefault="004B5A38" w:rsidP="004B5A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83" type="#_x0000_t75" style="width:111pt;height:18pt" o:ole="">
                  <v:imagedata r:id="rId34" o:title=""/>
                </v:shape>
                <w:control r:id="rId35" w:name="DefaultOcxName1" w:shapeid="_x0000_i1083"/>
              </w:object>
            </w:r>
          </w:p>
        </w:tc>
        <w:tc>
          <w:tcPr>
            <w:tcW w:w="0" w:type="auto"/>
            <w:hideMark/>
          </w:tcPr>
          <w:p w:rsidR="004B5A38" w:rsidRPr="004B5A38" w:rsidRDefault="004B5A38" w:rsidP="004B5A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object w:dxaOrig="1440" w:dyaOrig="1440">
                <v:shape id="_x0000_i1082" type="#_x0000_t75" style="width:39pt;height:22.5pt" o:ole="">
                  <v:imagedata r:id="rId36" o:title=""/>
                </v:shape>
                <w:control r:id="rId37" w:name="DefaultOcxName2" w:shapeid="_x0000_i1082"/>
              </w:object>
            </w:r>
          </w:p>
        </w:tc>
      </w:tr>
    </w:tbl>
    <w:p w:rsidR="004B5A38" w:rsidRPr="004B5A38" w:rsidRDefault="004B5A38" w:rsidP="004B5A38">
      <w:pPr>
        <w:shd w:val="clear" w:color="auto" w:fill="F1F1F0"/>
        <w:spacing w:after="0" w:line="240" w:lineRule="auto"/>
        <w:rPr>
          <w:rFonts w:ascii="Arial" w:eastAsia="Times New Roman" w:hAnsi="Arial" w:cs="Arial"/>
          <w:color w:val="000000"/>
          <w:sz w:val="17"/>
          <w:szCs w:val="17"/>
          <w:lang w:eastAsia="en-GB"/>
        </w:rPr>
      </w:pPr>
      <w:r w:rsidRPr="004B5A38">
        <w:rPr>
          <w:rFonts w:ascii="Arial" w:eastAsia="Times New Roman" w:hAnsi="Arial" w:cs="Arial"/>
          <w:color w:val="000000"/>
          <w:sz w:val="17"/>
          <w:lang w:eastAsia="en-GB"/>
        </w:rPr>
        <w:t>Number of test centres found: 1</w:t>
      </w:r>
      <w:r w:rsidRPr="004B5A38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  <w:r w:rsidRPr="004B5A38">
        <w:rPr>
          <w:rFonts w:ascii="Arial" w:eastAsia="Times New Roman" w:hAnsi="Arial" w:cs="Arial"/>
          <w:color w:val="000000"/>
          <w:sz w:val="17"/>
          <w:szCs w:val="17"/>
          <w:lang w:eastAsia="en-GB"/>
        </w:rPr>
        <w:br/>
      </w:r>
    </w:p>
    <w:tbl>
      <w:tblPr>
        <w:tblW w:w="7500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7500"/>
      </w:tblGrid>
      <w:tr w:rsidR="004B5A38" w:rsidRPr="004B5A38" w:rsidTr="004B5A38">
        <w:tc>
          <w:tcPr>
            <w:tcW w:w="0" w:type="auto"/>
            <w:hideMark/>
          </w:tcPr>
          <w:p w:rsidR="004B5A38" w:rsidRPr="004B5A38" w:rsidRDefault="004B5A38" w:rsidP="004B5A38">
            <w:pPr>
              <w:spacing w:after="24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B5A38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United Kingdom</w:t>
            </w: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672B39">
              <w:rPr>
                <w:rFonts w:ascii="Arial" w:eastAsia="Times New Roman" w:hAnsi="Arial" w:cs="Arial"/>
                <w:b/>
                <w:color w:val="FF0000"/>
                <w:sz w:val="18"/>
                <w:lang w:eastAsia="en-GB"/>
              </w:rPr>
              <w:t xml:space="preserve">Bristol </w:t>
            </w:r>
            <w:r w:rsidRPr="004B5A38">
              <w:rPr>
                <w:rFonts w:ascii="Arial" w:eastAsia="Times New Roman" w:hAnsi="Arial" w:cs="Arial"/>
                <w:b/>
                <w:color w:val="FF0000"/>
                <w:sz w:val="18"/>
                <w:szCs w:val="18"/>
                <w:lang w:eastAsia="en-GB"/>
              </w:rPr>
              <w:br/>
            </w:r>
            <w:r w:rsidRPr="004B5A38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 xml:space="preserve">International House London (Bristol Test Venue) </w:t>
            </w: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r w:rsidRPr="004B5A38">
              <w:rPr>
                <w:rFonts w:ascii="Arial" w:eastAsia="Times New Roman" w:hAnsi="Arial" w:cs="Arial"/>
                <w:color w:val="000000"/>
                <w:sz w:val="18"/>
                <w:lang w:eastAsia="en-GB"/>
              </w:rPr>
              <w:t>Next Test Date: 25-May-2013</w:t>
            </w:r>
            <w:r w:rsidRPr="004B5A3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br/>
            </w:r>
            <w:hyperlink r:id="rId38" w:history="1">
              <w:r w:rsidRPr="004B5A38">
                <w:rPr>
                  <w:rFonts w:ascii="Arial" w:eastAsia="Times New Roman" w:hAnsi="Arial" w:cs="Arial"/>
                  <w:b/>
                  <w:bCs/>
                  <w:color w:val="00ADB5"/>
                  <w:sz w:val="18"/>
                  <w:szCs w:val="18"/>
                  <w:lang w:eastAsia="en-GB"/>
                </w:rPr>
                <w:t>More Information</w:t>
              </w:r>
            </w:hyperlink>
          </w:p>
        </w:tc>
      </w:tr>
    </w:tbl>
    <w:p w:rsidR="00B62CC3" w:rsidRDefault="00B62CC3"/>
    <w:sectPr w:rsidR="00B62CC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293E2C"/>
    <w:rsid w:val="00293E2C"/>
    <w:rsid w:val="0049450E"/>
    <w:rsid w:val="004B5A38"/>
    <w:rsid w:val="00562719"/>
    <w:rsid w:val="005A6A33"/>
    <w:rsid w:val="006025B7"/>
    <w:rsid w:val="00672B39"/>
    <w:rsid w:val="00B354B9"/>
    <w:rsid w:val="00B62CC3"/>
    <w:rsid w:val="00C25DC7"/>
    <w:rsid w:val="00C71499"/>
    <w:rsid w:val="00DF55B1"/>
    <w:rsid w:val="00F7539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estcentresearchbody">
    <w:name w:val="testcentresearchbody"/>
    <w:basedOn w:val="DefaultParagraphFont"/>
    <w:rsid w:val="00293E2C"/>
  </w:style>
  <w:style w:type="character" w:customStyle="1" w:styleId="testcentresearchlabel">
    <w:name w:val="testcentresearchlabel"/>
    <w:basedOn w:val="DefaultParagraphFont"/>
    <w:rsid w:val="00293E2C"/>
  </w:style>
  <w:style w:type="character" w:customStyle="1" w:styleId="testcentresearchtitle">
    <w:name w:val="testcentresearchtitle"/>
    <w:basedOn w:val="DefaultParagraphFont"/>
    <w:rsid w:val="00293E2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678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942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08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033093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6249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5113603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1244267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15206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657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546611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80758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0502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262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47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90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84190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607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383935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1551645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17313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59910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14202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61866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12302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5652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625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5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477516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729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1706790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1788743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490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2122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07437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57604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928333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132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48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347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452976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4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1652131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343214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7888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8213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82683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4432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215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4187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838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43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59271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28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656756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1742632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9362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0029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16208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11294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1053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684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98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25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374917">
                  <w:marLeft w:val="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80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525839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single" w:sz="2" w:space="9" w:color="BABAB7"/>
                            <w:left w:val="single" w:sz="6" w:space="0" w:color="BABAB7"/>
                            <w:bottom w:val="single" w:sz="6" w:space="6" w:color="BABAB7"/>
                            <w:right w:val="single" w:sz="6" w:space="0" w:color="BABAB7"/>
                          </w:divBdr>
                          <w:divsChild>
                            <w:div w:id="1315601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92500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45090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40116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40871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34657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image" Target="media/image5.wmf"/><Relationship Id="rId18" Type="http://schemas.openxmlformats.org/officeDocument/2006/relationships/image" Target="media/image7.wmf"/><Relationship Id="rId26" Type="http://schemas.openxmlformats.org/officeDocument/2006/relationships/control" Target="activeX/activeX10.xml"/><Relationship Id="rId39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control" Target="activeX/activeX8.xml"/><Relationship Id="rId34" Type="http://schemas.openxmlformats.org/officeDocument/2006/relationships/image" Target="media/image14.wmf"/><Relationship Id="rId7" Type="http://schemas.openxmlformats.org/officeDocument/2006/relationships/control" Target="activeX/activeX2.xml"/><Relationship Id="rId12" Type="http://schemas.openxmlformats.org/officeDocument/2006/relationships/control" Target="activeX/activeX4.xml"/><Relationship Id="rId17" Type="http://schemas.openxmlformats.org/officeDocument/2006/relationships/hyperlink" Target="http://www.ielts.org/test_centre_search/results.aspx?TestCentreID=f822e1af-831f-44c0-abd8-68b681025af3" TargetMode="External"/><Relationship Id="rId25" Type="http://schemas.openxmlformats.org/officeDocument/2006/relationships/image" Target="media/image10.wmf"/><Relationship Id="rId33" Type="http://schemas.openxmlformats.org/officeDocument/2006/relationships/control" Target="activeX/activeX13.xml"/><Relationship Id="rId38" Type="http://schemas.openxmlformats.org/officeDocument/2006/relationships/hyperlink" Target="http://www.ielts.org/test_centre_search/results.aspx?TestCentreID=7e7dee19-95ce-4b8b-9ece-5e2714cf1cc6" TargetMode="External"/><Relationship Id="rId2" Type="http://schemas.openxmlformats.org/officeDocument/2006/relationships/settings" Target="settings.xml"/><Relationship Id="rId16" Type="http://schemas.openxmlformats.org/officeDocument/2006/relationships/control" Target="activeX/activeX6.xml"/><Relationship Id="rId20" Type="http://schemas.openxmlformats.org/officeDocument/2006/relationships/image" Target="media/image8.wmf"/><Relationship Id="rId29" Type="http://schemas.openxmlformats.org/officeDocument/2006/relationships/image" Target="media/image12.wmf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image" Target="media/image4.wmf"/><Relationship Id="rId24" Type="http://schemas.openxmlformats.org/officeDocument/2006/relationships/hyperlink" Target="http://www.ielts.org/test_centre_search/results.aspx?TestCentreID=f6bf2343-cb27-4766-84bc-2a7d8e08a0a5" TargetMode="External"/><Relationship Id="rId32" Type="http://schemas.openxmlformats.org/officeDocument/2006/relationships/image" Target="media/image13.wmf"/><Relationship Id="rId37" Type="http://schemas.openxmlformats.org/officeDocument/2006/relationships/control" Target="activeX/activeX15.xml"/><Relationship Id="rId40" Type="http://schemas.openxmlformats.org/officeDocument/2006/relationships/theme" Target="theme/theme1.xml"/><Relationship Id="rId5" Type="http://schemas.openxmlformats.org/officeDocument/2006/relationships/control" Target="activeX/activeX1.xml"/><Relationship Id="rId15" Type="http://schemas.openxmlformats.org/officeDocument/2006/relationships/image" Target="media/image6.wmf"/><Relationship Id="rId23" Type="http://schemas.openxmlformats.org/officeDocument/2006/relationships/control" Target="activeX/activeX9.xml"/><Relationship Id="rId28" Type="http://schemas.openxmlformats.org/officeDocument/2006/relationships/control" Target="activeX/activeX11.xml"/><Relationship Id="rId36" Type="http://schemas.openxmlformats.org/officeDocument/2006/relationships/image" Target="media/image15.wmf"/><Relationship Id="rId10" Type="http://schemas.openxmlformats.org/officeDocument/2006/relationships/hyperlink" Target="http://www.ielts.org/test_centre_search/results.aspx?TestCentreID=a85fa926-58bc-4876-9f2a-516fc70abdb0" TargetMode="External"/><Relationship Id="rId19" Type="http://schemas.openxmlformats.org/officeDocument/2006/relationships/control" Target="activeX/activeX7.xml"/><Relationship Id="rId31" Type="http://schemas.openxmlformats.org/officeDocument/2006/relationships/hyperlink" Target="http://www.ielts.org/test_centre_search/results.aspx?TestCentreID=5f7220a6-6cc8-4d8b-b6c3-a9dff2693b6f" TargetMode="External"/><Relationship Id="rId4" Type="http://schemas.openxmlformats.org/officeDocument/2006/relationships/image" Target="media/image1.wmf"/><Relationship Id="rId9" Type="http://schemas.openxmlformats.org/officeDocument/2006/relationships/control" Target="activeX/activeX3.xml"/><Relationship Id="rId14" Type="http://schemas.openxmlformats.org/officeDocument/2006/relationships/control" Target="activeX/activeX5.xml"/><Relationship Id="rId22" Type="http://schemas.openxmlformats.org/officeDocument/2006/relationships/image" Target="media/image9.wmf"/><Relationship Id="rId27" Type="http://schemas.openxmlformats.org/officeDocument/2006/relationships/image" Target="media/image11.wmf"/><Relationship Id="rId30" Type="http://schemas.openxmlformats.org/officeDocument/2006/relationships/control" Target="activeX/activeX12.xml"/><Relationship Id="rId35" Type="http://schemas.openxmlformats.org/officeDocument/2006/relationships/control" Target="activeX/activeX14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activeX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22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305</Words>
  <Characters>1743</Characters>
  <Application>Microsoft Office Word</Application>
  <DocSecurity>0</DocSecurity>
  <Lines>14</Lines>
  <Paragraphs>4</Paragraphs>
  <ScaleCrop>false</ScaleCrop>
  <Company>Swansea Metropolitan University</Company>
  <LinksUpToDate>false</LinksUpToDate>
  <CharactersWithSpaces>2044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9</cp:revision>
  <dcterms:created xsi:type="dcterms:W3CDTF">2013-04-23T10:38:00Z</dcterms:created>
  <dcterms:modified xsi:type="dcterms:W3CDTF">2013-04-23T10:44:00Z</dcterms:modified>
</cp:coreProperties>
</file>