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4BDD51B1" w:rsidR="007B491F" w:rsidRPr="009F21FB" w:rsidRDefault="007B491F" w:rsidP="00340E9A">
            <w:pPr>
              <w:overflowPunct/>
              <w:autoSpaceDE/>
              <w:autoSpaceDN/>
              <w:adjustRightInd/>
              <w:ind w:right="237"/>
              <w:textAlignment w:val="auto"/>
              <w:rPr>
                <w:b/>
                <w:color w:val="auto"/>
                <w:sz w:val="32"/>
                <w:u w:val="single"/>
              </w:rPr>
            </w:pPr>
            <w:r w:rsidRPr="008F22BD">
              <w:rPr>
                <w:b/>
                <w:color w:val="auto"/>
                <w:sz w:val="32"/>
              </w:rPr>
              <w:t>Learner name</w:t>
            </w:r>
            <w:r w:rsidR="009F21FB">
              <w:rPr>
                <w:b/>
                <w:color w:val="auto"/>
                <w:sz w:val="32"/>
              </w:rPr>
              <w:t xml:space="preserve">:   </w:t>
            </w:r>
            <w:r w:rsidR="00CE0180" w:rsidRPr="009F21FB">
              <w:rPr>
                <w:b/>
                <w:color w:val="auto"/>
                <w:sz w:val="32"/>
                <w:u w:val="single"/>
              </w:rPr>
              <w:t xml:space="preserve">Seren Trumper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3C29366" w:rsidR="005A1BA3" w:rsidRPr="009F21FB" w:rsidRDefault="009F21FB" w:rsidP="00340E9A">
            <w:pPr>
              <w:overflowPunct/>
              <w:autoSpaceDE/>
              <w:autoSpaceDN/>
              <w:adjustRightInd/>
              <w:ind w:right="237"/>
              <w:textAlignment w:val="auto"/>
              <w:rPr>
                <w:b/>
                <w:color w:val="auto"/>
                <w:sz w:val="32"/>
                <w:u w:val="single"/>
              </w:rPr>
            </w:pPr>
            <w:r w:rsidRPr="009F21FB">
              <w:rPr>
                <w:b/>
                <w:color w:val="auto"/>
                <w:sz w:val="32"/>
                <w:u w:val="single"/>
              </w:rPr>
              <w:t>2029480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89162D"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FA6308">
      <w:pPr>
        <w:spacing w:line="360" w:lineRule="auto"/>
        <w:ind w:right="237"/>
        <w:jc w:val="both"/>
        <w:rPr>
          <w:sz w:val="24"/>
          <w:szCs w:val="24"/>
        </w:rPr>
      </w:pPr>
    </w:p>
    <w:p w14:paraId="44167D76" w14:textId="502FA2D6" w:rsidR="00603C4F" w:rsidRDefault="0089162D" w:rsidP="007E0F50">
      <w:pPr>
        <w:spacing w:line="360" w:lineRule="auto"/>
        <w:ind w:right="237"/>
        <w:jc w:val="both"/>
        <w:rPr>
          <w:sz w:val="24"/>
          <w:szCs w:val="24"/>
        </w:rPr>
      </w:pPr>
      <w:r>
        <w:rPr>
          <w:sz w:val="24"/>
          <w:szCs w:val="24"/>
        </w:rPr>
        <w:t xml:space="preserve">During my tutorship, </w:t>
      </w:r>
      <w:r w:rsidR="00FC16D1">
        <w:rPr>
          <w:sz w:val="24"/>
          <w:szCs w:val="24"/>
        </w:rPr>
        <w:t>the coping strategies that I have applied to develop resilience and minimise stress when adapting to my role as a constable within the workplace include</w:t>
      </w:r>
      <w:r w:rsidR="00603C4F">
        <w:rPr>
          <w:sz w:val="24"/>
          <w:szCs w:val="24"/>
        </w:rPr>
        <w:t>s</w:t>
      </w:r>
      <w:r w:rsidR="00FC16D1">
        <w:rPr>
          <w:sz w:val="24"/>
          <w:szCs w:val="24"/>
        </w:rPr>
        <w:t xml:space="preserve"> ensur</w:t>
      </w:r>
      <w:r w:rsidR="00493BCE">
        <w:rPr>
          <w:sz w:val="24"/>
          <w:szCs w:val="24"/>
        </w:rPr>
        <w:t>ing that I get enough sleep</w:t>
      </w:r>
      <w:r w:rsidR="00A95D18">
        <w:rPr>
          <w:sz w:val="24"/>
          <w:szCs w:val="24"/>
        </w:rPr>
        <w:t>, discussing any uncertainties</w:t>
      </w:r>
      <w:r w:rsidR="00493BCE">
        <w:rPr>
          <w:sz w:val="24"/>
          <w:szCs w:val="24"/>
        </w:rPr>
        <w:t xml:space="preserve"> or worries</w:t>
      </w:r>
      <w:r w:rsidR="00A95D18">
        <w:rPr>
          <w:sz w:val="24"/>
          <w:szCs w:val="24"/>
        </w:rPr>
        <w:t xml:space="preserve"> that I have with my tutor and </w:t>
      </w:r>
      <w:r w:rsidR="00603C4F">
        <w:rPr>
          <w:sz w:val="24"/>
          <w:szCs w:val="24"/>
        </w:rPr>
        <w:t>ensuring tha</w:t>
      </w:r>
      <w:r w:rsidR="00A95D18">
        <w:rPr>
          <w:sz w:val="24"/>
          <w:szCs w:val="24"/>
        </w:rPr>
        <w:t>t I make plans on my rest days.</w:t>
      </w:r>
    </w:p>
    <w:p w14:paraId="5377546C" w14:textId="77777777" w:rsidR="00603C4F" w:rsidRDefault="00603C4F" w:rsidP="007E0F50">
      <w:pPr>
        <w:spacing w:line="360" w:lineRule="auto"/>
        <w:ind w:right="237"/>
        <w:jc w:val="both"/>
        <w:rPr>
          <w:sz w:val="24"/>
          <w:szCs w:val="24"/>
        </w:rPr>
      </w:pPr>
    </w:p>
    <w:p w14:paraId="19FBAC4F" w14:textId="2EECC755" w:rsidR="00FF7784" w:rsidRDefault="00403F24" w:rsidP="007E0F50">
      <w:pPr>
        <w:spacing w:line="360" w:lineRule="auto"/>
        <w:ind w:right="237"/>
        <w:jc w:val="both"/>
        <w:rPr>
          <w:sz w:val="24"/>
          <w:szCs w:val="24"/>
        </w:rPr>
      </w:pPr>
      <w:r>
        <w:rPr>
          <w:sz w:val="24"/>
          <w:szCs w:val="24"/>
        </w:rPr>
        <w:t>The Mental Health Foundation</w:t>
      </w:r>
      <w:r w:rsidR="00FA27C5">
        <w:rPr>
          <w:sz w:val="24"/>
          <w:szCs w:val="24"/>
        </w:rPr>
        <w:t xml:space="preserve"> (2021)</w:t>
      </w:r>
      <w:r>
        <w:rPr>
          <w:sz w:val="24"/>
          <w:szCs w:val="24"/>
        </w:rPr>
        <w:t xml:space="preserve"> defines stress as</w:t>
      </w:r>
      <w:r w:rsidRPr="00403F24">
        <w:rPr>
          <w:i/>
          <w:sz w:val="24"/>
          <w:szCs w:val="24"/>
        </w:rPr>
        <w:t xml:space="preserve"> “Stress is the feeling of being overwhelmed or unable to cope with mental or emotional pressure.”</w:t>
      </w:r>
      <w:r w:rsidR="00FA27C5">
        <w:rPr>
          <w:i/>
          <w:sz w:val="24"/>
          <w:szCs w:val="24"/>
        </w:rPr>
        <w:t xml:space="preserve"> </w:t>
      </w:r>
      <w:r w:rsidR="00FA27C5">
        <w:rPr>
          <w:sz w:val="24"/>
          <w:szCs w:val="24"/>
        </w:rPr>
        <w:t>S</w:t>
      </w:r>
      <w:r w:rsidR="00FA27C5" w:rsidRPr="00FA27C5">
        <w:rPr>
          <w:sz w:val="24"/>
          <w:szCs w:val="24"/>
        </w:rPr>
        <w:t>tress can often be triggered when a person experiences something new</w:t>
      </w:r>
      <w:r w:rsidR="00FA27C5">
        <w:rPr>
          <w:sz w:val="24"/>
          <w:szCs w:val="24"/>
        </w:rPr>
        <w:t xml:space="preserve"> (The Mental Health Foundation 2021). Beginning </w:t>
      </w:r>
      <w:r w:rsidR="00AB6799">
        <w:rPr>
          <w:sz w:val="24"/>
          <w:szCs w:val="24"/>
        </w:rPr>
        <w:t>my tutorship was</w:t>
      </w:r>
      <w:r w:rsidR="00FA27C5">
        <w:rPr>
          <w:sz w:val="24"/>
          <w:szCs w:val="24"/>
        </w:rPr>
        <w:t xml:space="preserve"> something new to me, </w:t>
      </w:r>
      <w:r w:rsidR="00AB6799">
        <w:rPr>
          <w:sz w:val="24"/>
          <w:szCs w:val="24"/>
        </w:rPr>
        <w:t xml:space="preserve">as it was a </w:t>
      </w:r>
      <w:r w:rsidR="00FA27C5">
        <w:rPr>
          <w:sz w:val="24"/>
          <w:szCs w:val="24"/>
        </w:rPr>
        <w:t>new environment for me to adapt to</w:t>
      </w:r>
      <w:r w:rsidR="00603C4F">
        <w:rPr>
          <w:sz w:val="24"/>
          <w:szCs w:val="24"/>
        </w:rPr>
        <w:t xml:space="preserve">. </w:t>
      </w:r>
      <w:r w:rsidR="00FA27C5">
        <w:rPr>
          <w:sz w:val="24"/>
          <w:szCs w:val="24"/>
        </w:rPr>
        <w:t>I have</w:t>
      </w:r>
      <w:r w:rsidR="00AB6799">
        <w:rPr>
          <w:sz w:val="24"/>
          <w:szCs w:val="24"/>
        </w:rPr>
        <w:t xml:space="preserve"> had</w:t>
      </w:r>
      <w:r w:rsidR="00FA27C5">
        <w:rPr>
          <w:sz w:val="24"/>
          <w:szCs w:val="24"/>
        </w:rPr>
        <w:t xml:space="preserve"> new responsibilities and </w:t>
      </w:r>
      <w:r w:rsidR="00603C4F">
        <w:rPr>
          <w:sz w:val="24"/>
          <w:szCs w:val="24"/>
        </w:rPr>
        <w:t>shift work to adapt to which</w:t>
      </w:r>
      <w:r w:rsidR="00FA27C5">
        <w:rPr>
          <w:sz w:val="24"/>
          <w:szCs w:val="24"/>
        </w:rPr>
        <w:t xml:space="preserve"> has</w:t>
      </w:r>
      <w:r w:rsidR="00603C4F">
        <w:rPr>
          <w:sz w:val="24"/>
          <w:szCs w:val="24"/>
        </w:rPr>
        <w:t xml:space="preserve"> also</w:t>
      </w:r>
      <w:r w:rsidR="00FA27C5">
        <w:rPr>
          <w:sz w:val="24"/>
          <w:szCs w:val="24"/>
        </w:rPr>
        <w:t xml:space="preserve"> had an effect on my life outside </w:t>
      </w:r>
      <w:r w:rsidR="00603C4F">
        <w:rPr>
          <w:sz w:val="24"/>
          <w:szCs w:val="24"/>
        </w:rPr>
        <w:t xml:space="preserve">of </w:t>
      </w:r>
      <w:r w:rsidR="00FA27C5">
        <w:rPr>
          <w:sz w:val="24"/>
          <w:szCs w:val="24"/>
        </w:rPr>
        <w:t>work as I h</w:t>
      </w:r>
      <w:r w:rsidR="00603C4F">
        <w:rPr>
          <w:sz w:val="24"/>
          <w:szCs w:val="24"/>
        </w:rPr>
        <w:t xml:space="preserve">ave had to develop a </w:t>
      </w:r>
      <w:r w:rsidR="00FA27C5">
        <w:rPr>
          <w:sz w:val="24"/>
          <w:szCs w:val="24"/>
        </w:rPr>
        <w:t>new rout</w:t>
      </w:r>
      <w:r w:rsidR="00603C4F">
        <w:rPr>
          <w:sz w:val="24"/>
          <w:szCs w:val="24"/>
        </w:rPr>
        <w:t>ine based around my shif</w:t>
      </w:r>
      <w:r w:rsidR="00A95D18">
        <w:rPr>
          <w:sz w:val="24"/>
          <w:szCs w:val="24"/>
        </w:rPr>
        <w:t>ts</w:t>
      </w:r>
      <w:r w:rsidR="00603C4F">
        <w:rPr>
          <w:sz w:val="24"/>
          <w:szCs w:val="24"/>
        </w:rPr>
        <w:t xml:space="preserve"> which has sometimes become stressful as I have been unable to attend certain events in my personal life. </w:t>
      </w:r>
    </w:p>
    <w:p w14:paraId="4CA7C2C6" w14:textId="656BEB2C" w:rsidR="00EA69CC" w:rsidRDefault="00EA69CC" w:rsidP="007E0F50">
      <w:pPr>
        <w:spacing w:line="360" w:lineRule="auto"/>
        <w:ind w:right="237"/>
        <w:jc w:val="both"/>
        <w:rPr>
          <w:sz w:val="24"/>
          <w:szCs w:val="24"/>
        </w:rPr>
      </w:pPr>
    </w:p>
    <w:p w14:paraId="7829EFC4" w14:textId="12E2584E" w:rsidR="00EA69CC" w:rsidRPr="00EA69CC" w:rsidRDefault="00EA69CC" w:rsidP="007E0F50">
      <w:pPr>
        <w:spacing w:line="360" w:lineRule="auto"/>
        <w:ind w:right="237"/>
        <w:jc w:val="both"/>
        <w:rPr>
          <w:sz w:val="24"/>
          <w:szCs w:val="24"/>
        </w:rPr>
      </w:pPr>
      <w:r>
        <w:rPr>
          <w:sz w:val="24"/>
          <w:szCs w:val="24"/>
        </w:rPr>
        <w:t xml:space="preserve">The American Physiological Association (2020) defines resilience as </w:t>
      </w:r>
      <w:r w:rsidRPr="00EA69CC">
        <w:rPr>
          <w:i/>
          <w:sz w:val="24"/>
          <w:szCs w:val="24"/>
        </w:rPr>
        <w:t>“the process of adapting well in the face of adversity, trauma, tragedy, threats, or significant sources of stress—such as family and relationship problems, serious health problems, or workplace and financial stressors.”</w:t>
      </w:r>
      <w:r>
        <w:rPr>
          <w:i/>
          <w:sz w:val="24"/>
          <w:szCs w:val="24"/>
        </w:rPr>
        <w:t xml:space="preserve"> </w:t>
      </w:r>
      <w:r w:rsidRPr="00EA69CC">
        <w:rPr>
          <w:sz w:val="24"/>
          <w:szCs w:val="24"/>
        </w:rPr>
        <w:t xml:space="preserve">Since tutorship I have dealt with </w:t>
      </w:r>
      <w:r>
        <w:rPr>
          <w:sz w:val="24"/>
          <w:szCs w:val="24"/>
        </w:rPr>
        <w:t xml:space="preserve">situations in which I have not dealt with before which have been challenging, for example attending sudden deaths. It has been important for me to build resilience </w:t>
      </w:r>
      <w:r w:rsidR="00555F91">
        <w:rPr>
          <w:sz w:val="24"/>
          <w:szCs w:val="24"/>
        </w:rPr>
        <w:lastRenderedPageBreak/>
        <w:t>due to the</w:t>
      </w:r>
      <w:r>
        <w:rPr>
          <w:sz w:val="24"/>
          <w:szCs w:val="24"/>
        </w:rPr>
        <w:t xml:space="preserve"> tr</w:t>
      </w:r>
      <w:r w:rsidR="00555F91">
        <w:rPr>
          <w:sz w:val="24"/>
          <w:szCs w:val="24"/>
        </w:rPr>
        <w:t xml:space="preserve">aumatic experiences that I have experienced, which </w:t>
      </w:r>
      <w:r>
        <w:rPr>
          <w:sz w:val="24"/>
          <w:szCs w:val="24"/>
        </w:rPr>
        <w:t>could potentially leave me with mental health problems if I do not face up to being affected by certain situation</w:t>
      </w:r>
      <w:r w:rsidR="00555F91">
        <w:rPr>
          <w:sz w:val="24"/>
          <w:szCs w:val="24"/>
        </w:rPr>
        <w:t>s. I have done this by speaking to my work colleagues about how a situation made me feel</w:t>
      </w:r>
      <w:r w:rsidR="00493BCE">
        <w:rPr>
          <w:sz w:val="24"/>
          <w:szCs w:val="24"/>
        </w:rPr>
        <w:t xml:space="preserve"> as they have all been through similar situations and understand how it le</w:t>
      </w:r>
      <w:r w:rsidR="00884E37">
        <w:rPr>
          <w:sz w:val="24"/>
          <w:szCs w:val="24"/>
        </w:rPr>
        <w:t>aves you feeling. According to Chua (</w:t>
      </w:r>
      <w:r w:rsidR="00493BCE">
        <w:rPr>
          <w:sz w:val="24"/>
          <w:szCs w:val="24"/>
        </w:rPr>
        <w:t xml:space="preserve">2017) by having peer support through communication it </w:t>
      </w:r>
      <w:r w:rsidR="00493BCE" w:rsidRPr="00493BCE">
        <w:rPr>
          <w:sz w:val="24"/>
          <w:szCs w:val="24"/>
        </w:rPr>
        <w:t>actively process</w:t>
      </w:r>
      <w:r w:rsidR="00493BCE">
        <w:rPr>
          <w:sz w:val="24"/>
          <w:szCs w:val="24"/>
        </w:rPr>
        <w:t>es a person’s</w:t>
      </w:r>
      <w:r w:rsidR="00493BCE" w:rsidRPr="00493BCE">
        <w:rPr>
          <w:sz w:val="24"/>
          <w:szCs w:val="24"/>
        </w:rPr>
        <w:t xml:space="preserve"> stress by talking to others who</w:t>
      </w:r>
      <w:r w:rsidR="00493BCE">
        <w:rPr>
          <w:sz w:val="24"/>
          <w:szCs w:val="24"/>
        </w:rPr>
        <w:t xml:space="preserve"> have had similar experiences.</w:t>
      </w:r>
    </w:p>
    <w:p w14:paraId="0FACFDF3" w14:textId="1D01A408" w:rsidR="007E12FB" w:rsidRDefault="007E12FB" w:rsidP="007E0F50">
      <w:pPr>
        <w:spacing w:line="360" w:lineRule="auto"/>
        <w:ind w:right="237"/>
        <w:jc w:val="both"/>
        <w:rPr>
          <w:sz w:val="24"/>
          <w:szCs w:val="24"/>
        </w:rPr>
      </w:pPr>
    </w:p>
    <w:p w14:paraId="62FE79C8" w14:textId="196A8C8C" w:rsidR="007E12FB" w:rsidRDefault="007E12FB" w:rsidP="007E0F50">
      <w:pPr>
        <w:spacing w:line="360" w:lineRule="auto"/>
        <w:ind w:right="237"/>
        <w:jc w:val="both"/>
        <w:rPr>
          <w:sz w:val="24"/>
          <w:szCs w:val="24"/>
        </w:rPr>
      </w:pPr>
      <w:r>
        <w:rPr>
          <w:sz w:val="24"/>
          <w:szCs w:val="24"/>
        </w:rPr>
        <w:t xml:space="preserve">The Mind </w:t>
      </w:r>
      <w:r w:rsidR="000F5A4B">
        <w:rPr>
          <w:sz w:val="24"/>
          <w:szCs w:val="24"/>
        </w:rPr>
        <w:t>mental health charity ran an online survey between</w:t>
      </w:r>
      <w:r w:rsidR="000F5A4B" w:rsidRPr="000F5A4B">
        <w:rPr>
          <w:sz w:val="24"/>
          <w:szCs w:val="24"/>
        </w:rPr>
        <w:t xml:space="preserve"> 5th December 2014 and 12th January 2015</w:t>
      </w:r>
      <w:r w:rsidR="000F5A4B">
        <w:rPr>
          <w:sz w:val="24"/>
          <w:szCs w:val="24"/>
        </w:rPr>
        <w:t xml:space="preserve"> in order to have a better </w:t>
      </w:r>
      <w:r w:rsidR="000F5A4B" w:rsidRPr="000F5A4B">
        <w:rPr>
          <w:sz w:val="24"/>
          <w:szCs w:val="24"/>
        </w:rPr>
        <w:t>understand</w:t>
      </w:r>
      <w:r w:rsidR="000F5A4B">
        <w:rPr>
          <w:sz w:val="24"/>
          <w:szCs w:val="24"/>
        </w:rPr>
        <w:t>ing of</w:t>
      </w:r>
      <w:r w:rsidR="000F5A4B" w:rsidRPr="000F5A4B">
        <w:rPr>
          <w:sz w:val="24"/>
          <w:szCs w:val="24"/>
        </w:rPr>
        <w:t xml:space="preserve"> experiences of mental health problems within the emergency services</w:t>
      </w:r>
      <w:r w:rsidR="000F5A4B">
        <w:rPr>
          <w:sz w:val="24"/>
          <w:szCs w:val="24"/>
        </w:rPr>
        <w:t xml:space="preserve">. The results showed that </w:t>
      </w:r>
      <w:r w:rsidR="000F5A4B" w:rsidRPr="000F5A4B">
        <w:rPr>
          <w:i/>
          <w:sz w:val="24"/>
          <w:szCs w:val="24"/>
        </w:rPr>
        <w:t>“91% of police personnel have experienced stress, low mood or poor mental health whilst working for the police service”</w:t>
      </w:r>
      <w:r w:rsidR="000F5A4B">
        <w:rPr>
          <w:i/>
          <w:sz w:val="24"/>
          <w:szCs w:val="24"/>
        </w:rPr>
        <w:t xml:space="preserve"> </w:t>
      </w:r>
      <w:r w:rsidR="00C16EC3" w:rsidRPr="00C16EC3">
        <w:rPr>
          <w:sz w:val="24"/>
          <w:szCs w:val="24"/>
        </w:rPr>
        <w:t>(</w:t>
      </w:r>
      <w:r w:rsidR="000F5A4B" w:rsidRPr="00C16EC3">
        <w:rPr>
          <w:sz w:val="24"/>
          <w:szCs w:val="24"/>
        </w:rPr>
        <w:t xml:space="preserve">Mind </w:t>
      </w:r>
      <w:r w:rsidR="000F5A4B" w:rsidRPr="000F5A4B">
        <w:rPr>
          <w:sz w:val="24"/>
          <w:szCs w:val="24"/>
        </w:rPr>
        <w:t>2021)</w:t>
      </w:r>
      <w:r w:rsidR="000F5A4B">
        <w:rPr>
          <w:sz w:val="24"/>
          <w:szCs w:val="24"/>
        </w:rPr>
        <w:t>.</w:t>
      </w:r>
      <w:r w:rsidR="00A95D18">
        <w:rPr>
          <w:sz w:val="24"/>
          <w:szCs w:val="24"/>
        </w:rPr>
        <w:t xml:space="preserve"> </w:t>
      </w:r>
      <w:r w:rsidR="00F74683">
        <w:rPr>
          <w:sz w:val="24"/>
          <w:szCs w:val="24"/>
        </w:rPr>
        <w:t>These statistics show that it is common for police officers to experience stress whils</w:t>
      </w:r>
      <w:r w:rsidR="007E0F50">
        <w:rPr>
          <w:sz w:val="24"/>
          <w:szCs w:val="24"/>
        </w:rPr>
        <w:t>t working, which is why it is</w:t>
      </w:r>
      <w:r w:rsidR="00F74683">
        <w:rPr>
          <w:sz w:val="24"/>
          <w:szCs w:val="24"/>
        </w:rPr>
        <w:t xml:space="preserve"> important to manage stress by seeking professional support or speaking with colleagues rather than avoid it. </w:t>
      </w:r>
    </w:p>
    <w:p w14:paraId="35B3093F" w14:textId="4F1DF5A3" w:rsidR="00FC16D1" w:rsidRDefault="00FC16D1" w:rsidP="007E0F50">
      <w:pPr>
        <w:spacing w:line="360" w:lineRule="auto"/>
        <w:ind w:right="237"/>
        <w:jc w:val="both"/>
        <w:rPr>
          <w:sz w:val="24"/>
          <w:szCs w:val="24"/>
        </w:rPr>
      </w:pPr>
    </w:p>
    <w:p w14:paraId="5CB576E9" w14:textId="3864F608" w:rsidR="005B239B" w:rsidRDefault="00FA6308" w:rsidP="007E0F50">
      <w:pPr>
        <w:spacing w:line="360" w:lineRule="auto"/>
        <w:ind w:right="237"/>
        <w:jc w:val="both"/>
        <w:rPr>
          <w:sz w:val="24"/>
          <w:szCs w:val="24"/>
        </w:rPr>
      </w:pPr>
      <w:r>
        <w:rPr>
          <w:sz w:val="24"/>
          <w:szCs w:val="24"/>
        </w:rPr>
        <w:t>Since leaving training, I have</w:t>
      </w:r>
      <w:r w:rsidR="00FC16D1">
        <w:rPr>
          <w:sz w:val="24"/>
          <w:szCs w:val="24"/>
        </w:rPr>
        <w:t xml:space="preserve"> had to adapt to working different shift patterns which I have found challe</w:t>
      </w:r>
      <w:r w:rsidR="007E0F50">
        <w:rPr>
          <w:sz w:val="24"/>
          <w:szCs w:val="24"/>
        </w:rPr>
        <w:t>nging as my body is not used to</w:t>
      </w:r>
      <w:r w:rsidR="00F9356B">
        <w:rPr>
          <w:sz w:val="24"/>
          <w:szCs w:val="24"/>
        </w:rPr>
        <w:t xml:space="preserve"> </w:t>
      </w:r>
      <w:r w:rsidR="00FC16D1">
        <w:rPr>
          <w:sz w:val="24"/>
          <w:szCs w:val="24"/>
        </w:rPr>
        <w:t xml:space="preserve">staying up overnight to work as I have always been used to a 9 to 5 shift pattern. </w:t>
      </w:r>
      <w:r w:rsidR="00F9356B">
        <w:rPr>
          <w:sz w:val="24"/>
          <w:szCs w:val="24"/>
        </w:rPr>
        <w:t xml:space="preserve">According to </w:t>
      </w:r>
      <w:r w:rsidR="00884E37">
        <w:rPr>
          <w:sz w:val="24"/>
          <w:szCs w:val="24"/>
        </w:rPr>
        <w:t>Rapaport (</w:t>
      </w:r>
      <w:r>
        <w:rPr>
          <w:sz w:val="24"/>
          <w:szCs w:val="24"/>
        </w:rPr>
        <w:t xml:space="preserve">2019) people who work shift patterns are </w:t>
      </w:r>
      <w:r w:rsidRPr="00FA6308">
        <w:rPr>
          <w:sz w:val="24"/>
          <w:szCs w:val="24"/>
        </w:rPr>
        <w:t>28% more likely to experience mental health problems than people with co</w:t>
      </w:r>
      <w:r>
        <w:rPr>
          <w:sz w:val="24"/>
          <w:szCs w:val="24"/>
        </w:rPr>
        <w:t>nsistent weekday work schedules.</w:t>
      </w:r>
      <w:r w:rsidR="003704F2">
        <w:rPr>
          <w:sz w:val="24"/>
          <w:szCs w:val="24"/>
        </w:rPr>
        <w:t xml:space="preserve"> Due to this, I have ensured that I get enough sleep in between my shifts to avoid</w:t>
      </w:r>
      <w:r w:rsidR="00403F24">
        <w:rPr>
          <w:sz w:val="24"/>
          <w:szCs w:val="24"/>
        </w:rPr>
        <w:t xml:space="preserve"> feeling run down or stressed.</w:t>
      </w:r>
      <w:r w:rsidR="003704F2">
        <w:rPr>
          <w:sz w:val="24"/>
          <w:szCs w:val="24"/>
        </w:rPr>
        <w:t xml:space="preserve"> </w:t>
      </w:r>
      <w:r w:rsidR="00884E37">
        <w:rPr>
          <w:sz w:val="24"/>
          <w:szCs w:val="24"/>
        </w:rPr>
        <w:t>Cherry</w:t>
      </w:r>
      <w:r w:rsidR="00493BCE">
        <w:rPr>
          <w:sz w:val="24"/>
          <w:szCs w:val="24"/>
        </w:rPr>
        <w:t xml:space="preserve"> </w:t>
      </w:r>
      <w:r w:rsidR="00884E37">
        <w:rPr>
          <w:sz w:val="24"/>
          <w:szCs w:val="24"/>
        </w:rPr>
        <w:t>(</w:t>
      </w:r>
      <w:r w:rsidR="003704F2">
        <w:rPr>
          <w:sz w:val="24"/>
          <w:szCs w:val="24"/>
        </w:rPr>
        <w:t xml:space="preserve">2020) states that </w:t>
      </w:r>
      <w:r w:rsidR="003704F2" w:rsidRPr="003704F2">
        <w:rPr>
          <w:i/>
          <w:sz w:val="24"/>
          <w:szCs w:val="24"/>
        </w:rPr>
        <w:t>“poor sleep can make it much more difficult to cope with even relatively minor stress”</w:t>
      </w:r>
      <w:r w:rsidR="00D22A1E">
        <w:rPr>
          <w:i/>
          <w:sz w:val="24"/>
          <w:szCs w:val="24"/>
        </w:rPr>
        <w:t xml:space="preserve">. </w:t>
      </w:r>
      <w:r w:rsidR="00403F24" w:rsidRPr="00403F24">
        <w:rPr>
          <w:sz w:val="24"/>
          <w:szCs w:val="24"/>
        </w:rPr>
        <w:t>This shows that sleep deprivation can have an effect on a person’s stress levels</w:t>
      </w:r>
      <w:r w:rsidR="00403F24">
        <w:rPr>
          <w:sz w:val="24"/>
          <w:szCs w:val="24"/>
        </w:rPr>
        <w:t xml:space="preserve"> which is why I believe it is important to have enough sleep after every shift. </w:t>
      </w:r>
      <w:r w:rsidR="005B239B">
        <w:rPr>
          <w:sz w:val="24"/>
          <w:szCs w:val="24"/>
        </w:rPr>
        <w:t>Having enough sleep plays a significant role in reducing stress as it is known to improve a person’s</w:t>
      </w:r>
      <w:r w:rsidR="005B239B" w:rsidRPr="005B239B">
        <w:rPr>
          <w:sz w:val="24"/>
          <w:szCs w:val="24"/>
        </w:rPr>
        <w:t xml:space="preserve"> concentration, </w:t>
      </w:r>
      <w:r w:rsidR="005B239B">
        <w:rPr>
          <w:sz w:val="24"/>
          <w:szCs w:val="24"/>
        </w:rPr>
        <w:t xml:space="preserve">it </w:t>
      </w:r>
      <w:r w:rsidR="005B239B" w:rsidRPr="005B239B">
        <w:rPr>
          <w:sz w:val="24"/>
          <w:szCs w:val="24"/>
        </w:rPr>
        <w:t xml:space="preserve">regulates </w:t>
      </w:r>
      <w:r w:rsidR="005B239B">
        <w:rPr>
          <w:sz w:val="24"/>
          <w:szCs w:val="24"/>
        </w:rPr>
        <w:t xml:space="preserve">a person’s </w:t>
      </w:r>
      <w:r w:rsidR="005B239B" w:rsidRPr="005B239B">
        <w:rPr>
          <w:sz w:val="24"/>
          <w:szCs w:val="24"/>
        </w:rPr>
        <w:t>mood, and sharpen</w:t>
      </w:r>
      <w:r w:rsidR="005B239B">
        <w:rPr>
          <w:sz w:val="24"/>
          <w:szCs w:val="24"/>
        </w:rPr>
        <w:t xml:space="preserve">s a person’s judgment and decision-making (SleepScore Labs 2021). </w:t>
      </w:r>
    </w:p>
    <w:p w14:paraId="670E1FB9" w14:textId="77777777" w:rsidR="00FF7784" w:rsidRPr="00270EEB" w:rsidRDefault="00FF7784" w:rsidP="007E0F50">
      <w:pPr>
        <w:spacing w:line="360" w:lineRule="auto"/>
        <w:ind w:right="237"/>
        <w:jc w:val="both"/>
        <w:rPr>
          <w:sz w:val="24"/>
          <w:szCs w:val="24"/>
        </w:rPr>
      </w:pPr>
    </w:p>
    <w:p w14:paraId="23E3F1EC" w14:textId="77777777" w:rsidR="00FF7784" w:rsidRPr="00270EEB" w:rsidRDefault="00FF7784" w:rsidP="007E0F50">
      <w:pPr>
        <w:spacing w:line="360" w:lineRule="auto"/>
        <w:ind w:right="237"/>
        <w:jc w:val="both"/>
        <w:rPr>
          <w:sz w:val="24"/>
          <w:szCs w:val="24"/>
        </w:rPr>
      </w:pPr>
    </w:p>
    <w:p w14:paraId="7AC4ABEB" w14:textId="77777777" w:rsidR="00FF7784" w:rsidRPr="00270EEB" w:rsidRDefault="00FF7784" w:rsidP="007E0F50">
      <w:pPr>
        <w:spacing w:line="360" w:lineRule="auto"/>
        <w:ind w:right="237"/>
        <w:jc w:val="both"/>
        <w:rPr>
          <w:sz w:val="24"/>
          <w:szCs w:val="24"/>
        </w:rPr>
      </w:pPr>
    </w:p>
    <w:p w14:paraId="6604579F" w14:textId="77777777" w:rsidR="00FF7784" w:rsidRPr="00270EEB" w:rsidRDefault="00FF7784" w:rsidP="007E0F50">
      <w:pPr>
        <w:spacing w:line="360" w:lineRule="auto"/>
        <w:ind w:right="237"/>
        <w:jc w:val="both"/>
        <w:rPr>
          <w:sz w:val="24"/>
          <w:szCs w:val="24"/>
        </w:rPr>
      </w:pPr>
    </w:p>
    <w:p w14:paraId="4FA25557" w14:textId="77777777" w:rsidR="00FF7784" w:rsidRPr="00270EEB" w:rsidRDefault="00FF7784" w:rsidP="007E0F50">
      <w:pPr>
        <w:spacing w:line="360" w:lineRule="auto"/>
        <w:ind w:right="237"/>
        <w:jc w:val="both"/>
        <w:rPr>
          <w:sz w:val="24"/>
          <w:szCs w:val="24"/>
        </w:rPr>
      </w:pPr>
    </w:p>
    <w:p w14:paraId="21B0B7A2" w14:textId="10DA21BF" w:rsidR="00FF7784" w:rsidRDefault="00884E37" w:rsidP="007E0F50">
      <w:pPr>
        <w:spacing w:line="360" w:lineRule="auto"/>
        <w:ind w:right="237"/>
        <w:jc w:val="both"/>
        <w:rPr>
          <w:i/>
          <w:sz w:val="24"/>
          <w:szCs w:val="24"/>
        </w:rPr>
      </w:pPr>
      <w:r>
        <w:rPr>
          <w:sz w:val="24"/>
          <w:szCs w:val="24"/>
        </w:rPr>
        <w:t>Schein (</w:t>
      </w:r>
      <w:r w:rsidR="00B51E66" w:rsidRPr="00B51E66">
        <w:rPr>
          <w:sz w:val="24"/>
          <w:szCs w:val="24"/>
        </w:rPr>
        <w:t>2006, p. 19) defines organisational culture as</w:t>
      </w:r>
      <w:r w:rsidR="00B51E66">
        <w:rPr>
          <w:i/>
          <w:sz w:val="24"/>
          <w:szCs w:val="24"/>
        </w:rPr>
        <w:t xml:space="preserve"> </w:t>
      </w:r>
      <w:r w:rsidR="00C55810" w:rsidRPr="00C55810">
        <w:rPr>
          <w:i/>
          <w:sz w:val="24"/>
          <w:szCs w:val="24"/>
        </w:rPr>
        <w:t>“A pattern of shared basic assumptions that was learned by a group as it solved its problems of external adaptation and internal integration, that has worked well enough to be considered valid and, therefore, to be taught to new members as the correct way to perceive, think, and feel in relation to those problems”</w:t>
      </w:r>
      <w:r w:rsidR="00F54457">
        <w:rPr>
          <w:i/>
          <w:sz w:val="24"/>
          <w:szCs w:val="24"/>
        </w:rPr>
        <w:t xml:space="preserve">.  </w:t>
      </w:r>
      <w:r w:rsidR="00F54457" w:rsidRPr="00F54457">
        <w:rPr>
          <w:sz w:val="24"/>
          <w:szCs w:val="24"/>
        </w:rPr>
        <w:t xml:space="preserve">Since </w:t>
      </w:r>
      <w:r w:rsidR="00F54457">
        <w:rPr>
          <w:sz w:val="24"/>
          <w:szCs w:val="24"/>
        </w:rPr>
        <w:t xml:space="preserve">leaving training and joining my response team, I have had to put what I had learnt within the last 6 months of training into </w:t>
      </w:r>
      <w:r w:rsidR="00EB2C36">
        <w:rPr>
          <w:sz w:val="24"/>
          <w:szCs w:val="24"/>
        </w:rPr>
        <w:t>practice,</w:t>
      </w:r>
      <w:r w:rsidR="00F54457">
        <w:rPr>
          <w:sz w:val="24"/>
          <w:szCs w:val="24"/>
        </w:rPr>
        <w:t xml:space="preserve"> </w:t>
      </w:r>
      <w:r w:rsidR="00EB2C36">
        <w:rPr>
          <w:sz w:val="24"/>
          <w:szCs w:val="24"/>
        </w:rPr>
        <w:t>ensuring I follow the Code of Ethics which sets out the necessary attitude and behaviour every officer must have when solving incidents</w:t>
      </w:r>
      <w:r w:rsidR="00206B9F">
        <w:rPr>
          <w:sz w:val="24"/>
          <w:szCs w:val="24"/>
        </w:rPr>
        <w:t xml:space="preserve"> (Bryant and Bryant 2020, p. 71)</w:t>
      </w:r>
      <w:r w:rsidR="00EB2C36">
        <w:rPr>
          <w:sz w:val="24"/>
          <w:szCs w:val="24"/>
        </w:rPr>
        <w:t xml:space="preserve">. This has been stressful on times when it has become clear that how we are taught to deal with certain incidents in our training is sometimes a little different to how it is dealt with out on response. I have overcome this by discussing the differences with my tutor and understanding why certain ways of dealing with situations is influenced by a number of factors. </w:t>
      </w:r>
    </w:p>
    <w:p w14:paraId="5342FD4D" w14:textId="7D032B3A" w:rsidR="00C55810" w:rsidRDefault="00C55810" w:rsidP="007E0F50">
      <w:pPr>
        <w:spacing w:line="360" w:lineRule="auto"/>
        <w:ind w:right="237"/>
        <w:jc w:val="both"/>
        <w:rPr>
          <w:i/>
          <w:sz w:val="24"/>
          <w:szCs w:val="24"/>
        </w:rPr>
      </w:pPr>
    </w:p>
    <w:p w14:paraId="04E34730" w14:textId="6D524B19" w:rsidR="00FF7784" w:rsidRPr="00270EEB" w:rsidRDefault="00B337B3" w:rsidP="007E0F50">
      <w:pPr>
        <w:spacing w:line="360" w:lineRule="auto"/>
        <w:ind w:right="237"/>
        <w:jc w:val="both"/>
        <w:rPr>
          <w:sz w:val="24"/>
          <w:szCs w:val="24"/>
        </w:rPr>
      </w:pPr>
      <w:r>
        <w:rPr>
          <w:sz w:val="24"/>
          <w:szCs w:val="24"/>
        </w:rPr>
        <w:t>Overall, I believe that I have</w:t>
      </w:r>
      <w:r w:rsidR="00206B9F">
        <w:rPr>
          <w:sz w:val="24"/>
          <w:szCs w:val="24"/>
        </w:rPr>
        <w:t xml:space="preserve"> successfully adapted into my role as a constable</w:t>
      </w:r>
      <w:r w:rsidR="007E0F50">
        <w:rPr>
          <w:sz w:val="24"/>
          <w:szCs w:val="24"/>
        </w:rPr>
        <w:t xml:space="preserve"> and adapted to working as part of a team. I believe that one of the most important coping strategies when I am feeling overwhelmed or stressed in work is to seek guidance from a colleague. </w:t>
      </w:r>
    </w:p>
    <w:p w14:paraId="3D4900DE" w14:textId="2680D224" w:rsidR="000F7ECD" w:rsidRPr="007E0F50" w:rsidRDefault="000F7ECD" w:rsidP="00340E9A">
      <w:pPr>
        <w:ind w:right="237"/>
        <w:jc w:val="both"/>
        <w:rPr>
          <w:b/>
          <w:sz w:val="24"/>
          <w:szCs w:val="24"/>
        </w:rPr>
      </w:pPr>
    </w:p>
    <w:p w14:paraId="370A76A3" w14:textId="657F6003" w:rsidR="007E0F50" w:rsidRPr="007E0F50" w:rsidRDefault="007E0F50" w:rsidP="00340E9A">
      <w:pPr>
        <w:ind w:right="237"/>
        <w:jc w:val="both"/>
        <w:rPr>
          <w:b/>
          <w:sz w:val="24"/>
          <w:szCs w:val="24"/>
        </w:rPr>
      </w:pPr>
    </w:p>
    <w:p w14:paraId="62933565" w14:textId="1F19CDA3" w:rsidR="007E0F50" w:rsidRPr="007E0F50" w:rsidRDefault="007E0F50" w:rsidP="00340E9A">
      <w:pPr>
        <w:ind w:right="237"/>
        <w:jc w:val="both"/>
        <w:rPr>
          <w:b/>
          <w:sz w:val="24"/>
          <w:szCs w:val="24"/>
        </w:rPr>
        <w:sectPr w:rsidR="007E0F50" w:rsidRPr="007E0F50" w:rsidSect="00EE6CD8">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sidRPr="007E0F50">
        <w:rPr>
          <w:b/>
          <w:sz w:val="24"/>
          <w:szCs w:val="24"/>
        </w:rPr>
        <w:t>(825 Words)</w:t>
      </w: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8E7F22">
      <w:pPr>
        <w:spacing w:line="360" w:lineRule="auto"/>
        <w:ind w:right="237"/>
        <w:jc w:val="both"/>
        <w:rPr>
          <w:sz w:val="24"/>
          <w:szCs w:val="24"/>
        </w:rPr>
      </w:pPr>
    </w:p>
    <w:p w14:paraId="607A0D29" w14:textId="77777777" w:rsidR="00AA666E" w:rsidRPr="00270EEB" w:rsidRDefault="00AA666E" w:rsidP="008E7F22">
      <w:pPr>
        <w:spacing w:line="360" w:lineRule="auto"/>
        <w:ind w:right="237"/>
        <w:jc w:val="both"/>
        <w:rPr>
          <w:sz w:val="24"/>
          <w:szCs w:val="24"/>
        </w:rPr>
      </w:pPr>
    </w:p>
    <w:p w14:paraId="493DF1CB" w14:textId="17ED1F12" w:rsidR="00B337B3" w:rsidRDefault="008E7F22" w:rsidP="008E7F22">
      <w:pPr>
        <w:spacing w:line="360" w:lineRule="auto"/>
        <w:ind w:right="237"/>
        <w:jc w:val="both"/>
        <w:rPr>
          <w:sz w:val="24"/>
          <w:szCs w:val="24"/>
        </w:rPr>
      </w:pPr>
      <w:r>
        <w:rPr>
          <w:sz w:val="24"/>
          <w:szCs w:val="24"/>
        </w:rPr>
        <w:t xml:space="preserve">An incident in which I played a role in involved </w:t>
      </w:r>
      <w:r w:rsidR="004F696C">
        <w:rPr>
          <w:sz w:val="24"/>
          <w:szCs w:val="24"/>
        </w:rPr>
        <w:t xml:space="preserve">a third party report of a domestic incident which was reported by social services after being contacted by the daughter of the victim. </w:t>
      </w:r>
      <w:r w:rsidR="00B337B3">
        <w:rPr>
          <w:sz w:val="24"/>
          <w:szCs w:val="24"/>
        </w:rPr>
        <w:t>I will be using Gibbs’ Reflective Cycle</w:t>
      </w:r>
      <w:r w:rsidR="00B337B3" w:rsidRPr="00B337B3">
        <w:rPr>
          <w:sz w:val="24"/>
          <w:szCs w:val="24"/>
        </w:rPr>
        <w:t xml:space="preserve"> throughout my answer in order to reflect my actions.</w:t>
      </w:r>
    </w:p>
    <w:p w14:paraId="7E03980A" w14:textId="77777777" w:rsidR="00B337B3" w:rsidRDefault="00B337B3" w:rsidP="008E7F22">
      <w:pPr>
        <w:spacing w:line="360" w:lineRule="auto"/>
        <w:ind w:right="237"/>
        <w:jc w:val="both"/>
        <w:rPr>
          <w:sz w:val="24"/>
          <w:szCs w:val="24"/>
        </w:rPr>
      </w:pPr>
    </w:p>
    <w:p w14:paraId="66D05C82" w14:textId="77777777" w:rsidR="0089162D" w:rsidRDefault="004F696C" w:rsidP="008E7F22">
      <w:pPr>
        <w:spacing w:line="360" w:lineRule="auto"/>
        <w:ind w:right="237"/>
        <w:jc w:val="both"/>
        <w:rPr>
          <w:sz w:val="24"/>
          <w:szCs w:val="24"/>
        </w:rPr>
      </w:pPr>
      <w:r>
        <w:rPr>
          <w:sz w:val="24"/>
          <w:szCs w:val="24"/>
        </w:rPr>
        <w:lastRenderedPageBreak/>
        <w:t>The victim was Iranian</w:t>
      </w:r>
      <w:r w:rsidR="008E7F22">
        <w:rPr>
          <w:sz w:val="24"/>
          <w:szCs w:val="24"/>
        </w:rPr>
        <w:t xml:space="preserve"> and did not speak English</w:t>
      </w:r>
      <w:r w:rsidR="00023C90">
        <w:rPr>
          <w:sz w:val="24"/>
          <w:szCs w:val="24"/>
        </w:rPr>
        <w:t xml:space="preserve"> and had only been living in the UK for the past year </w:t>
      </w:r>
      <w:r>
        <w:rPr>
          <w:sz w:val="24"/>
          <w:szCs w:val="24"/>
        </w:rPr>
        <w:t>with her two teenage children. The report stated that the victim had been assaulted</w:t>
      </w:r>
      <w:r w:rsidR="00023C90">
        <w:rPr>
          <w:sz w:val="24"/>
          <w:szCs w:val="24"/>
        </w:rPr>
        <w:t xml:space="preserve"> by her husband who had recently been visiting the family, however the victim was too afraid to contact the police herself due to the language barrier and the lack of trust in the police force. </w:t>
      </w:r>
    </w:p>
    <w:p w14:paraId="73C15E13" w14:textId="77777777" w:rsidR="0089162D" w:rsidRDefault="0089162D" w:rsidP="008E7F22">
      <w:pPr>
        <w:spacing w:line="360" w:lineRule="auto"/>
        <w:ind w:right="237"/>
        <w:jc w:val="both"/>
        <w:rPr>
          <w:sz w:val="24"/>
          <w:szCs w:val="24"/>
        </w:rPr>
      </w:pPr>
    </w:p>
    <w:p w14:paraId="2E4B770D" w14:textId="2BFBBE54" w:rsidR="00EB23D1" w:rsidRDefault="005F5C3D" w:rsidP="008E7F22">
      <w:pPr>
        <w:spacing w:line="360" w:lineRule="auto"/>
        <w:ind w:right="237"/>
        <w:jc w:val="both"/>
        <w:rPr>
          <w:sz w:val="24"/>
          <w:szCs w:val="24"/>
        </w:rPr>
      </w:pPr>
      <w:r>
        <w:rPr>
          <w:sz w:val="24"/>
          <w:szCs w:val="24"/>
        </w:rPr>
        <w:t>When arriving at the address the victim and suspect were separated and spoken to separately using language line. The female had visible injuries</w:t>
      </w:r>
      <w:r w:rsidR="009C5B9B">
        <w:rPr>
          <w:sz w:val="24"/>
          <w:szCs w:val="24"/>
        </w:rPr>
        <w:t xml:space="preserve"> to her face, a small cut</w:t>
      </w:r>
      <w:r>
        <w:rPr>
          <w:sz w:val="24"/>
          <w:szCs w:val="24"/>
        </w:rPr>
        <w:t xml:space="preserve"> to the top of her eye and bruising around the eye area, after building a rapport with the victim she stated that the injury was caused by her husband. Due to this information he wa</w:t>
      </w:r>
      <w:r w:rsidR="00AB035F">
        <w:rPr>
          <w:sz w:val="24"/>
          <w:szCs w:val="24"/>
        </w:rPr>
        <w:t xml:space="preserve">s arrested for domestic assault and taken to police custody. </w:t>
      </w:r>
    </w:p>
    <w:p w14:paraId="3734457F" w14:textId="77777777" w:rsidR="00EB23D1" w:rsidRDefault="00EB23D1" w:rsidP="008E7F22">
      <w:pPr>
        <w:spacing w:line="360" w:lineRule="auto"/>
        <w:ind w:right="237"/>
        <w:jc w:val="both"/>
        <w:rPr>
          <w:sz w:val="24"/>
          <w:szCs w:val="24"/>
        </w:rPr>
      </w:pPr>
    </w:p>
    <w:p w14:paraId="4557CCDD" w14:textId="3D48A243" w:rsidR="008B28E7" w:rsidRPr="00F50EE9" w:rsidRDefault="00F50EE9" w:rsidP="008E7F22">
      <w:pPr>
        <w:spacing w:line="360" w:lineRule="auto"/>
        <w:ind w:right="237"/>
        <w:jc w:val="both"/>
        <w:rPr>
          <w:sz w:val="24"/>
          <w:szCs w:val="24"/>
        </w:rPr>
      </w:pPr>
      <w:r>
        <w:rPr>
          <w:sz w:val="24"/>
          <w:szCs w:val="24"/>
        </w:rPr>
        <w:t>According to a podcast which was taken by B</w:t>
      </w:r>
      <w:r w:rsidR="009C5B9B">
        <w:rPr>
          <w:sz w:val="24"/>
          <w:szCs w:val="24"/>
        </w:rPr>
        <w:t>BC News (2020) which involved an anonymous Iranian woman</w:t>
      </w:r>
      <w:r>
        <w:rPr>
          <w:sz w:val="24"/>
          <w:szCs w:val="24"/>
        </w:rPr>
        <w:t xml:space="preserve"> discussing her exper</w:t>
      </w:r>
      <w:r w:rsidR="0089162D">
        <w:rPr>
          <w:sz w:val="24"/>
          <w:szCs w:val="24"/>
        </w:rPr>
        <w:t xml:space="preserve">ience of domestic abuse in Iran, </w:t>
      </w:r>
      <w:r>
        <w:rPr>
          <w:sz w:val="24"/>
          <w:szCs w:val="24"/>
        </w:rPr>
        <w:t xml:space="preserve">she stated </w:t>
      </w:r>
      <w:r w:rsidRPr="00F50EE9">
        <w:rPr>
          <w:i/>
          <w:sz w:val="24"/>
          <w:szCs w:val="24"/>
        </w:rPr>
        <w:t>"People's reaction was like it was normal to see a man beating his wife. There's no law, there are no safe houses, and even the police can't do much. Some families also act like they're so modern and they say, 'Oh it's a private matter'."</w:t>
      </w:r>
      <w:r>
        <w:rPr>
          <w:sz w:val="24"/>
          <w:szCs w:val="24"/>
        </w:rPr>
        <w:t xml:space="preserve"> This shows </w:t>
      </w:r>
      <w:r w:rsidR="00EB23D1">
        <w:rPr>
          <w:sz w:val="24"/>
          <w:szCs w:val="24"/>
        </w:rPr>
        <w:t xml:space="preserve">that policing is different in every country and there are different laws and beliefs which could have a negative impact on the lack of trust victims of ethnic minorities have on the police in the UK due to their personal experiences they have encountered by </w:t>
      </w:r>
      <w:r w:rsidR="009C5B9B">
        <w:rPr>
          <w:sz w:val="24"/>
          <w:szCs w:val="24"/>
        </w:rPr>
        <w:t>police before moving to the UK</w:t>
      </w:r>
      <w:r w:rsidR="0089162D">
        <w:rPr>
          <w:sz w:val="24"/>
          <w:szCs w:val="24"/>
        </w:rPr>
        <w:t>,</w:t>
      </w:r>
      <w:r w:rsidR="009C5B9B">
        <w:rPr>
          <w:sz w:val="24"/>
          <w:szCs w:val="24"/>
        </w:rPr>
        <w:t xml:space="preserve"> which is why it is so crucial for us as a police force to work on building the trust of our communities. </w:t>
      </w:r>
    </w:p>
    <w:p w14:paraId="7B730CB1" w14:textId="32A267AE" w:rsidR="002556B7" w:rsidRDefault="002556B7" w:rsidP="008E7F22">
      <w:pPr>
        <w:spacing w:line="360" w:lineRule="auto"/>
        <w:ind w:right="237"/>
        <w:jc w:val="both"/>
        <w:rPr>
          <w:sz w:val="24"/>
          <w:szCs w:val="24"/>
        </w:rPr>
      </w:pPr>
    </w:p>
    <w:p w14:paraId="1B704E89" w14:textId="7185B0A5" w:rsidR="002556B7" w:rsidRDefault="002556B7" w:rsidP="008E7F22">
      <w:pPr>
        <w:spacing w:line="360" w:lineRule="auto"/>
        <w:ind w:right="237"/>
        <w:jc w:val="both"/>
        <w:rPr>
          <w:sz w:val="24"/>
          <w:szCs w:val="24"/>
        </w:rPr>
      </w:pPr>
      <w:r>
        <w:rPr>
          <w:sz w:val="24"/>
          <w:szCs w:val="24"/>
        </w:rPr>
        <w:t>Women’s Aid (2019)</w:t>
      </w:r>
      <w:r w:rsidR="006871C6">
        <w:rPr>
          <w:sz w:val="24"/>
          <w:szCs w:val="24"/>
        </w:rPr>
        <w:t xml:space="preserve"> describes domestic abuse as being a </w:t>
      </w:r>
      <w:r w:rsidR="006871C6" w:rsidRPr="006871C6">
        <w:rPr>
          <w:i/>
          <w:sz w:val="24"/>
          <w:szCs w:val="24"/>
        </w:rPr>
        <w:t>“largely hidden crime, occurring primarily at home”</w:t>
      </w:r>
      <w:r>
        <w:rPr>
          <w:sz w:val="24"/>
          <w:szCs w:val="24"/>
        </w:rPr>
        <w:t xml:space="preserve"> </w:t>
      </w:r>
      <w:r w:rsidR="006871C6">
        <w:rPr>
          <w:sz w:val="24"/>
          <w:szCs w:val="24"/>
        </w:rPr>
        <w:t xml:space="preserve">Domestic abuse does not only leave a </w:t>
      </w:r>
      <w:r w:rsidR="00854DD4">
        <w:rPr>
          <w:sz w:val="24"/>
          <w:szCs w:val="24"/>
        </w:rPr>
        <w:t xml:space="preserve">short term </w:t>
      </w:r>
      <w:r w:rsidR="006871C6">
        <w:rPr>
          <w:sz w:val="24"/>
          <w:szCs w:val="24"/>
        </w:rPr>
        <w:t xml:space="preserve">physical impact on the victim but it also </w:t>
      </w:r>
      <w:r w:rsidR="00854DD4">
        <w:rPr>
          <w:sz w:val="24"/>
          <w:szCs w:val="24"/>
        </w:rPr>
        <w:t>can leave the victim with long term physical health consequences, such as asthma, cardiovascular disease and fibromyalgia (Safelives 2017). As well as physical consequences, domestic ab</w:t>
      </w:r>
      <w:r w:rsidR="00B337B3">
        <w:rPr>
          <w:sz w:val="24"/>
          <w:szCs w:val="24"/>
        </w:rPr>
        <w:t>use can also have an impact on the</w:t>
      </w:r>
      <w:r w:rsidR="00854DD4">
        <w:rPr>
          <w:sz w:val="24"/>
          <w:szCs w:val="24"/>
        </w:rPr>
        <w:t xml:space="preserve"> victim</w:t>
      </w:r>
      <w:r w:rsidR="00B337B3">
        <w:rPr>
          <w:sz w:val="24"/>
          <w:szCs w:val="24"/>
        </w:rPr>
        <w:t>’</w:t>
      </w:r>
      <w:r w:rsidR="00096121">
        <w:rPr>
          <w:sz w:val="24"/>
          <w:szCs w:val="24"/>
        </w:rPr>
        <w:t xml:space="preserve">s mental health, leaving a victim with anxiety and depression or PTSD in some cases (Parker 2019). </w:t>
      </w:r>
    </w:p>
    <w:p w14:paraId="30D69E4E" w14:textId="43BFADF1" w:rsidR="005F5C3D" w:rsidRDefault="005F5C3D" w:rsidP="008E7F22">
      <w:pPr>
        <w:spacing w:line="360" w:lineRule="auto"/>
        <w:ind w:right="237"/>
        <w:jc w:val="both"/>
        <w:rPr>
          <w:sz w:val="24"/>
          <w:szCs w:val="24"/>
        </w:rPr>
      </w:pPr>
    </w:p>
    <w:p w14:paraId="2B80C9DF" w14:textId="5E7C84FC" w:rsidR="00AB035F" w:rsidRDefault="00AB035F" w:rsidP="008E7F22">
      <w:pPr>
        <w:spacing w:line="360" w:lineRule="auto"/>
        <w:ind w:right="237"/>
        <w:jc w:val="both"/>
        <w:rPr>
          <w:sz w:val="24"/>
          <w:szCs w:val="24"/>
        </w:rPr>
      </w:pPr>
      <w:r>
        <w:rPr>
          <w:sz w:val="24"/>
          <w:szCs w:val="24"/>
        </w:rPr>
        <w:t xml:space="preserve">When arriving at the address and separating the victim and suspect it was important for me to gain her trust and to build a rapport in order to find out what had happened </w:t>
      </w:r>
      <w:r w:rsidR="00521873">
        <w:rPr>
          <w:sz w:val="24"/>
          <w:szCs w:val="24"/>
        </w:rPr>
        <w:lastRenderedPageBreak/>
        <w:t xml:space="preserve">to provide the best response. </w:t>
      </w:r>
      <w:r>
        <w:rPr>
          <w:sz w:val="24"/>
          <w:szCs w:val="24"/>
        </w:rPr>
        <w:t>To begin with</w:t>
      </w:r>
      <w:r w:rsidR="0089162D">
        <w:rPr>
          <w:sz w:val="24"/>
          <w:szCs w:val="24"/>
        </w:rPr>
        <w:t>,</w:t>
      </w:r>
      <w:r>
        <w:rPr>
          <w:sz w:val="24"/>
          <w:szCs w:val="24"/>
        </w:rPr>
        <w:t xml:space="preserve"> I was worried on how to build a rapport with the female as I was unable to en</w:t>
      </w:r>
      <w:r w:rsidR="009C5B9B">
        <w:rPr>
          <w:sz w:val="24"/>
          <w:szCs w:val="24"/>
        </w:rPr>
        <w:t xml:space="preserve">gage in a conversation directly </w:t>
      </w:r>
      <w:r>
        <w:rPr>
          <w:sz w:val="24"/>
          <w:szCs w:val="24"/>
        </w:rPr>
        <w:t xml:space="preserve">with her due to the language barrier and I had to use language line. The </w:t>
      </w:r>
      <w:r w:rsidR="00670AA9">
        <w:rPr>
          <w:sz w:val="24"/>
          <w:szCs w:val="24"/>
        </w:rPr>
        <w:t>female was reluctant about discussing the incident with the language line. I recognised that the eldest daughter of the victim was able to speak and understand English and was present when speaking to the victim. Therefore I made the decision to give the victim the choice to communicate through the daughter to begin with in order to build the initial rapport with her</w:t>
      </w:r>
      <w:r w:rsidR="00D306FE">
        <w:rPr>
          <w:sz w:val="24"/>
          <w:szCs w:val="24"/>
        </w:rPr>
        <w:t xml:space="preserve"> and make her feel more comfortable</w:t>
      </w:r>
      <w:r w:rsidR="00670AA9">
        <w:rPr>
          <w:sz w:val="24"/>
          <w:szCs w:val="24"/>
        </w:rPr>
        <w:t xml:space="preserve">, and then was able to switch back to language line when that rapport and trust had been built. </w:t>
      </w:r>
    </w:p>
    <w:p w14:paraId="72A16918" w14:textId="6998FDAC" w:rsidR="00D306FE" w:rsidRDefault="00D306FE" w:rsidP="008E7F22">
      <w:pPr>
        <w:spacing w:line="360" w:lineRule="auto"/>
        <w:ind w:right="237"/>
        <w:jc w:val="both"/>
        <w:rPr>
          <w:sz w:val="24"/>
          <w:szCs w:val="24"/>
        </w:rPr>
      </w:pPr>
    </w:p>
    <w:p w14:paraId="139333B3" w14:textId="5CA4ECB8" w:rsidR="006F1CDA" w:rsidRDefault="00D306FE" w:rsidP="008E7F22">
      <w:pPr>
        <w:spacing w:line="360" w:lineRule="auto"/>
        <w:ind w:right="237"/>
        <w:jc w:val="both"/>
        <w:rPr>
          <w:sz w:val="24"/>
          <w:szCs w:val="24"/>
        </w:rPr>
      </w:pPr>
      <w:r>
        <w:rPr>
          <w:sz w:val="24"/>
          <w:szCs w:val="24"/>
        </w:rPr>
        <w:t xml:space="preserve">When communicating with the victim, even though I couldn’t directly speak to her, I still ensured every time I </w:t>
      </w:r>
      <w:r w:rsidR="00521873">
        <w:rPr>
          <w:sz w:val="24"/>
          <w:szCs w:val="24"/>
        </w:rPr>
        <w:t xml:space="preserve">asked questions </w:t>
      </w:r>
      <w:r>
        <w:rPr>
          <w:sz w:val="24"/>
          <w:szCs w:val="24"/>
        </w:rPr>
        <w:t>that I would keep regular eye conta</w:t>
      </w:r>
      <w:r w:rsidR="00264291">
        <w:rPr>
          <w:sz w:val="24"/>
          <w:szCs w:val="24"/>
        </w:rPr>
        <w:t>ct with the victim.</w:t>
      </w:r>
      <w:r w:rsidR="003D69B5">
        <w:rPr>
          <w:sz w:val="24"/>
          <w:szCs w:val="24"/>
        </w:rPr>
        <w:t xml:space="preserve"> Hayley Shafir (2021) states that eye contact during a conversation shows that you are </w:t>
      </w:r>
      <w:r w:rsidR="002442A7">
        <w:rPr>
          <w:sz w:val="24"/>
          <w:szCs w:val="24"/>
        </w:rPr>
        <w:t>sincere</w:t>
      </w:r>
      <w:r w:rsidR="003D69B5">
        <w:rPr>
          <w:sz w:val="24"/>
          <w:szCs w:val="24"/>
        </w:rPr>
        <w:t xml:space="preserve"> and have respect</w:t>
      </w:r>
      <w:r w:rsidR="00521873">
        <w:rPr>
          <w:sz w:val="24"/>
          <w:szCs w:val="24"/>
        </w:rPr>
        <w:t xml:space="preserve"> which helped the rapport building</w:t>
      </w:r>
      <w:r w:rsidR="002442A7">
        <w:rPr>
          <w:sz w:val="24"/>
          <w:szCs w:val="24"/>
        </w:rPr>
        <w:t xml:space="preserve">. </w:t>
      </w:r>
      <w:r w:rsidR="009C5B9B">
        <w:rPr>
          <w:sz w:val="24"/>
          <w:szCs w:val="24"/>
        </w:rPr>
        <w:t>A p</w:t>
      </w:r>
      <w:r w:rsidR="00C13540">
        <w:rPr>
          <w:sz w:val="24"/>
          <w:szCs w:val="24"/>
        </w:rPr>
        <w:t>rofessor of psychology Albert Mehrabian came up with a communication model</w:t>
      </w:r>
      <w:r w:rsidR="009C5B9B">
        <w:rPr>
          <w:sz w:val="24"/>
          <w:szCs w:val="24"/>
        </w:rPr>
        <w:t xml:space="preserve"> after studying the importance of non-verbal communication in the 1970s, the discovery was</w:t>
      </w:r>
      <w:r w:rsidR="00C13540">
        <w:rPr>
          <w:sz w:val="24"/>
          <w:szCs w:val="24"/>
        </w:rPr>
        <w:t xml:space="preserve"> that 55% of our communication is non-verbal, leaving 7% for verbal communication and 38% for the tone of voice which is used (Mulder, 2012). This shows that the body language, gestures and facial expressions we chose to use are very important when engaging in conversat</w:t>
      </w:r>
      <w:r w:rsidR="009C5B9B">
        <w:rPr>
          <w:sz w:val="24"/>
          <w:szCs w:val="24"/>
        </w:rPr>
        <w:t xml:space="preserve">ion and have more of an effect than the choice of words we use. </w:t>
      </w:r>
    </w:p>
    <w:p w14:paraId="7A09861A" w14:textId="77777777" w:rsidR="006F1CDA" w:rsidRDefault="006F1CDA" w:rsidP="008E7F22">
      <w:pPr>
        <w:spacing w:line="360" w:lineRule="auto"/>
        <w:ind w:right="237"/>
        <w:jc w:val="both"/>
        <w:rPr>
          <w:sz w:val="24"/>
          <w:szCs w:val="24"/>
        </w:rPr>
      </w:pPr>
    </w:p>
    <w:p w14:paraId="194BFCA6" w14:textId="7FA40D87" w:rsidR="005F5C3D" w:rsidRDefault="006F1CDA" w:rsidP="008E7F22">
      <w:pPr>
        <w:spacing w:line="360" w:lineRule="auto"/>
        <w:ind w:right="237"/>
        <w:jc w:val="both"/>
        <w:rPr>
          <w:sz w:val="24"/>
          <w:szCs w:val="24"/>
        </w:rPr>
      </w:pPr>
      <w:r>
        <w:rPr>
          <w:sz w:val="24"/>
          <w:szCs w:val="24"/>
        </w:rPr>
        <w:t>Another non-verbal communication I ensured I was aware of when engaging in conversation with the victim was my posture. I did not want to stand up over the victim as I feel that it can come across intimating, therefore I sat down and ensured that I kept an open posture in order to show her that I was there to listen to her</w:t>
      </w:r>
      <w:r w:rsidR="00521873">
        <w:rPr>
          <w:sz w:val="24"/>
          <w:szCs w:val="24"/>
        </w:rPr>
        <w:t xml:space="preserve"> and help, to </w:t>
      </w:r>
      <w:r>
        <w:rPr>
          <w:sz w:val="24"/>
          <w:szCs w:val="24"/>
        </w:rPr>
        <w:t>pay attention to</w:t>
      </w:r>
      <w:r w:rsidR="00252725">
        <w:rPr>
          <w:sz w:val="24"/>
          <w:szCs w:val="24"/>
        </w:rPr>
        <w:t xml:space="preserve"> wh</w:t>
      </w:r>
      <w:r w:rsidR="00521873">
        <w:rPr>
          <w:sz w:val="24"/>
          <w:szCs w:val="24"/>
        </w:rPr>
        <w:t>at had happened</w:t>
      </w:r>
      <w:r>
        <w:rPr>
          <w:sz w:val="24"/>
          <w:szCs w:val="24"/>
        </w:rPr>
        <w:t xml:space="preserve">. Cherry (2019) states that an open posture indicates friendliness, openness and willingness, whereas a closed posture can be an indicator of hostility, unfriendliness, and anxiety. </w:t>
      </w:r>
    </w:p>
    <w:p w14:paraId="0CC76EA7" w14:textId="1E2EBA33" w:rsidR="00252725" w:rsidRDefault="00252725" w:rsidP="008E7F22">
      <w:pPr>
        <w:spacing w:line="360" w:lineRule="auto"/>
        <w:ind w:right="237"/>
        <w:jc w:val="both"/>
        <w:rPr>
          <w:sz w:val="24"/>
          <w:szCs w:val="24"/>
        </w:rPr>
      </w:pPr>
    </w:p>
    <w:p w14:paraId="01A9EE34" w14:textId="2AE58596" w:rsidR="00252725" w:rsidRDefault="00252725" w:rsidP="008E7F22">
      <w:pPr>
        <w:spacing w:line="360" w:lineRule="auto"/>
        <w:ind w:right="237"/>
        <w:jc w:val="both"/>
        <w:rPr>
          <w:sz w:val="24"/>
          <w:szCs w:val="24"/>
        </w:rPr>
      </w:pPr>
      <w:r>
        <w:rPr>
          <w:sz w:val="24"/>
          <w:szCs w:val="24"/>
        </w:rPr>
        <w:t>Due to having to use language line when engaging in conversation with the victim I was aware of the possibilities of misunderstandings which</w:t>
      </w:r>
      <w:r w:rsidR="00521873">
        <w:rPr>
          <w:sz w:val="24"/>
          <w:szCs w:val="24"/>
        </w:rPr>
        <w:t xml:space="preserve"> could be lost in translation. </w:t>
      </w:r>
      <w:r>
        <w:rPr>
          <w:sz w:val="24"/>
          <w:szCs w:val="24"/>
        </w:rPr>
        <w:t>In order to avoid this from happening</w:t>
      </w:r>
      <w:r w:rsidR="00384ECA">
        <w:rPr>
          <w:sz w:val="24"/>
          <w:szCs w:val="24"/>
        </w:rPr>
        <w:t xml:space="preserve"> I</w:t>
      </w:r>
      <w:r>
        <w:rPr>
          <w:sz w:val="24"/>
          <w:szCs w:val="24"/>
        </w:rPr>
        <w:t xml:space="preserve"> used closed questio</w:t>
      </w:r>
      <w:r w:rsidR="00482E4C">
        <w:rPr>
          <w:sz w:val="24"/>
          <w:szCs w:val="24"/>
        </w:rPr>
        <w:t>ns</w:t>
      </w:r>
      <w:r>
        <w:rPr>
          <w:sz w:val="24"/>
          <w:szCs w:val="24"/>
        </w:rPr>
        <w:t xml:space="preserve"> to clarify </w:t>
      </w:r>
      <w:r>
        <w:rPr>
          <w:sz w:val="24"/>
          <w:szCs w:val="24"/>
        </w:rPr>
        <w:lastRenderedPageBreak/>
        <w:t>what had been said, for example, “Did he hit you?” and “D</w:t>
      </w:r>
      <w:r w:rsidR="00DA4ACD">
        <w:rPr>
          <w:sz w:val="24"/>
          <w:szCs w:val="24"/>
        </w:rPr>
        <w:t xml:space="preserve">o you have any other injuries?”. Susan DeFranzo (2018) states that an advantage to using closed questions is the </w:t>
      </w:r>
      <w:r w:rsidR="00DA4ACD" w:rsidRPr="00DA4ACD">
        <w:rPr>
          <w:i/>
          <w:sz w:val="24"/>
          <w:szCs w:val="24"/>
        </w:rPr>
        <w:t>“response choice can clarify the question text for the respondent”</w:t>
      </w:r>
      <w:r w:rsidR="00DA4ACD">
        <w:rPr>
          <w:i/>
          <w:sz w:val="24"/>
          <w:szCs w:val="24"/>
        </w:rPr>
        <w:t xml:space="preserve">, </w:t>
      </w:r>
      <w:r w:rsidR="00DA4ACD" w:rsidRPr="00DA4ACD">
        <w:rPr>
          <w:sz w:val="24"/>
          <w:szCs w:val="24"/>
        </w:rPr>
        <w:t xml:space="preserve">this supports my use of asking the victim </w:t>
      </w:r>
      <w:r w:rsidR="00DA4ACD">
        <w:rPr>
          <w:sz w:val="24"/>
          <w:szCs w:val="24"/>
        </w:rPr>
        <w:t>these questions as it helped clarify what had happened and clarified that the female was victim of domestic</w:t>
      </w:r>
      <w:r w:rsidR="00521873">
        <w:rPr>
          <w:sz w:val="24"/>
          <w:szCs w:val="24"/>
        </w:rPr>
        <w:t xml:space="preserve"> abuse which</w:t>
      </w:r>
      <w:r w:rsidR="00DA4ACD">
        <w:rPr>
          <w:sz w:val="24"/>
          <w:szCs w:val="24"/>
        </w:rPr>
        <w:t xml:space="preserve"> helped my </w:t>
      </w:r>
      <w:r w:rsidR="00DA4ACD" w:rsidRPr="00DA4ACD">
        <w:rPr>
          <w:sz w:val="24"/>
          <w:szCs w:val="24"/>
        </w:rPr>
        <w:t>decision process on what actions needed to be taken, for example</w:t>
      </w:r>
      <w:r w:rsidR="00DA4ACD">
        <w:rPr>
          <w:sz w:val="24"/>
          <w:szCs w:val="24"/>
        </w:rPr>
        <w:t>,</w:t>
      </w:r>
      <w:r w:rsidR="00DA4ACD" w:rsidRPr="00DA4ACD">
        <w:rPr>
          <w:sz w:val="24"/>
          <w:szCs w:val="24"/>
        </w:rPr>
        <w:t xml:space="preserve"> to</w:t>
      </w:r>
      <w:r w:rsidR="00DA4ACD">
        <w:rPr>
          <w:sz w:val="24"/>
          <w:szCs w:val="24"/>
        </w:rPr>
        <w:t xml:space="preserve"> </w:t>
      </w:r>
      <w:r w:rsidR="00857ED2">
        <w:rPr>
          <w:sz w:val="24"/>
          <w:szCs w:val="24"/>
        </w:rPr>
        <w:t xml:space="preserve">arrest the male and to not request </w:t>
      </w:r>
      <w:r w:rsidR="00DA4ACD">
        <w:rPr>
          <w:sz w:val="24"/>
          <w:szCs w:val="24"/>
        </w:rPr>
        <w:t xml:space="preserve">medical assistance </w:t>
      </w:r>
      <w:r w:rsidR="00DA4ACD" w:rsidRPr="00DA4ACD">
        <w:rPr>
          <w:sz w:val="24"/>
          <w:szCs w:val="24"/>
        </w:rPr>
        <w:t>as she had no significant injuries.</w:t>
      </w:r>
    </w:p>
    <w:p w14:paraId="77D3A041" w14:textId="4B79DB39" w:rsidR="00C13540" w:rsidRDefault="00C13540" w:rsidP="008E7F22">
      <w:pPr>
        <w:spacing w:line="360" w:lineRule="auto"/>
        <w:ind w:right="237"/>
        <w:jc w:val="both"/>
        <w:rPr>
          <w:sz w:val="24"/>
          <w:szCs w:val="24"/>
        </w:rPr>
      </w:pPr>
    </w:p>
    <w:p w14:paraId="1A8604D3" w14:textId="1705B873" w:rsidR="00C13540" w:rsidRDefault="00C13540" w:rsidP="008E7F22">
      <w:pPr>
        <w:spacing w:line="360" w:lineRule="auto"/>
        <w:ind w:right="237"/>
        <w:jc w:val="both"/>
        <w:rPr>
          <w:sz w:val="24"/>
          <w:szCs w:val="24"/>
        </w:rPr>
      </w:pPr>
    </w:p>
    <w:p w14:paraId="499D19D4" w14:textId="711D1527" w:rsidR="00990560" w:rsidRDefault="00096121" w:rsidP="00990560">
      <w:pPr>
        <w:spacing w:line="360" w:lineRule="auto"/>
        <w:ind w:right="237"/>
        <w:jc w:val="both"/>
        <w:rPr>
          <w:i/>
          <w:sz w:val="24"/>
          <w:szCs w:val="24"/>
        </w:rPr>
      </w:pPr>
      <w:r>
        <w:rPr>
          <w:sz w:val="24"/>
          <w:szCs w:val="24"/>
        </w:rPr>
        <w:t xml:space="preserve">A victim of domestic abuse is vulnerable and in need of safeguarding. </w:t>
      </w:r>
      <w:r w:rsidR="00990560">
        <w:rPr>
          <w:sz w:val="24"/>
          <w:szCs w:val="24"/>
        </w:rPr>
        <w:t xml:space="preserve">Vulnerability is defined by Northumbria Police (2017) as </w:t>
      </w:r>
      <w:r w:rsidR="00990560" w:rsidRPr="00990560">
        <w:rPr>
          <w:i/>
          <w:sz w:val="24"/>
          <w:szCs w:val="24"/>
        </w:rPr>
        <w:t>“A person is vulnerable if, as a result of their situation or circumstances, they are unable to take care of or protect themselves, or others, from harm or exploitation.”</w:t>
      </w:r>
    </w:p>
    <w:p w14:paraId="4CDA908A" w14:textId="3961CA30" w:rsidR="00A3320D" w:rsidRPr="00A3320D" w:rsidRDefault="00A3320D" w:rsidP="00990560">
      <w:pPr>
        <w:spacing w:line="360" w:lineRule="auto"/>
        <w:ind w:right="237"/>
        <w:jc w:val="both"/>
        <w:rPr>
          <w:sz w:val="24"/>
          <w:szCs w:val="24"/>
        </w:rPr>
      </w:pPr>
    </w:p>
    <w:p w14:paraId="77966FE5" w14:textId="56C3FD10" w:rsidR="00A3320D" w:rsidRDefault="00A3320D" w:rsidP="00990560">
      <w:pPr>
        <w:spacing w:line="360" w:lineRule="auto"/>
        <w:ind w:right="237"/>
        <w:jc w:val="both"/>
        <w:rPr>
          <w:i/>
          <w:sz w:val="24"/>
          <w:szCs w:val="24"/>
        </w:rPr>
      </w:pPr>
      <w:r w:rsidRPr="00A3320D">
        <w:rPr>
          <w:sz w:val="24"/>
          <w:szCs w:val="24"/>
        </w:rPr>
        <w:t>The victim was not only vulnerable due to being in a domestic relationship but she was also vulnerable due to the language barrier as it iso</w:t>
      </w:r>
      <w:r>
        <w:rPr>
          <w:sz w:val="24"/>
          <w:szCs w:val="24"/>
        </w:rPr>
        <w:t>lated her from the community which could have led to her</w:t>
      </w:r>
      <w:r w:rsidRPr="00A3320D">
        <w:rPr>
          <w:sz w:val="24"/>
          <w:szCs w:val="24"/>
        </w:rPr>
        <w:t xml:space="preserve"> </w:t>
      </w:r>
      <w:r>
        <w:rPr>
          <w:sz w:val="24"/>
          <w:szCs w:val="24"/>
        </w:rPr>
        <w:t>not knowing where to turn for help</w:t>
      </w:r>
      <w:r w:rsidR="00B74622">
        <w:rPr>
          <w:sz w:val="24"/>
          <w:szCs w:val="24"/>
        </w:rPr>
        <w:t xml:space="preserve"> or having support from family and friends as she was new to the community</w:t>
      </w:r>
      <w:r>
        <w:rPr>
          <w:sz w:val="24"/>
          <w:szCs w:val="24"/>
        </w:rPr>
        <w:t xml:space="preserve">. College of Policing (2015) states that </w:t>
      </w:r>
      <w:r w:rsidRPr="00A3320D">
        <w:rPr>
          <w:i/>
          <w:sz w:val="24"/>
          <w:szCs w:val="24"/>
        </w:rPr>
        <w:t>“</w:t>
      </w:r>
      <w:r>
        <w:rPr>
          <w:i/>
          <w:sz w:val="24"/>
          <w:szCs w:val="24"/>
        </w:rPr>
        <w:t xml:space="preserve">a </w:t>
      </w:r>
      <w:r w:rsidRPr="00A3320D">
        <w:rPr>
          <w:i/>
          <w:sz w:val="24"/>
          <w:szCs w:val="24"/>
        </w:rPr>
        <w:t>person’s cultural background or immigration status may make them more vulnerable to domestic abuse and create barriers to leaving an abusive partner.”</w:t>
      </w:r>
    </w:p>
    <w:p w14:paraId="37D04580" w14:textId="0BA3E1A8" w:rsidR="00B74622" w:rsidRPr="00B74622" w:rsidRDefault="00B74622" w:rsidP="00990560">
      <w:pPr>
        <w:spacing w:line="360" w:lineRule="auto"/>
        <w:ind w:right="237"/>
        <w:jc w:val="both"/>
        <w:rPr>
          <w:sz w:val="24"/>
          <w:szCs w:val="24"/>
        </w:rPr>
      </w:pPr>
    </w:p>
    <w:p w14:paraId="21DF91ED" w14:textId="19EDC9F2" w:rsidR="00B5065D" w:rsidRDefault="00B74622" w:rsidP="00990560">
      <w:pPr>
        <w:spacing w:line="360" w:lineRule="auto"/>
        <w:ind w:right="237"/>
        <w:jc w:val="both"/>
        <w:rPr>
          <w:sz w:val="24"/>
          <w:szCs w:val="24"/>
        </w:rPr>
      </w:pPr>
      <w:r w:rsidRPr="00B74622">
        <w:rPr>
          <w:sz w:val="24"/>
          <w:szCs w:val="24"/>
        </w:rPr>
        <w:t>It is our responsibility as police officers to protect and safeguard these vulnerable victims from being in danger an</w:t>
      </w:r>
      <w:r w:rsidR="00E6502F">
        <w:rPr>
          <w:sz w:val="24"/>
          <w:szCs w:val="24"/>
        </w:rPr>
        <w:t xml:space="preserve">d to stop repeat victimisation. </w:t>
      </w:r>
      <w:r w:rsidR="00B5065D">
        <w:rPr>
          <w:sz w:val="24"/>
          <w:szCs w:val="24"/>
        </w:rPr>
        <w:t xml:space="preserve">Police officers have a duty of risk assessing by working through the Domestic Abuse, Stalking and Harassment risk assessment (DASH). It consists of 27 questions that are asked to the victim to judge which risk factors </w:t>
      </w:r>
      <w:r w:rsidR="00D855B1">
        <w:rPr>
          <w:sz w:val="24"/>
          <w:szCs w:val="24"/>
        </w:rPr>
        <w:t>may apply in their situation (Bryant and Bryant, 2021, p.306). When asking the victim these questions she was reluctant</w:t>
      </w:r>
      <w:r w:rsidR="00521873">
        <w:rPr>
          <w:sz w:val="24"/>
          <w:szCs w:val="24"/>
        </w:rPr>
        <w:t xml:space="preserve"> to answer.</w:t>
      </w:r>
      <w:r w:rsidR="00D855B1">
        <w:rPr>
          <w:sz w:val="24"/>
          <w:szCs w:val="24"/>
        </w:rPr>
        <w:t xml:space="preserve"> I </w:t>
      </w:r>
      <w:r w:rsidR="00E6502F">
        <w:rPr>
          <w:sz w:val="24"/>
          <w:szCs w:val="24"/>
        </w:rPr>
        <w:t xml:space="preserve">also submitted a </w:t>
      </w:r>
      <w:r w:rsidR="00D855B1">
        <w:rPr>
          <w:sz w:val="24"/>
          <w:szCs w:val="24"/>
        </w:rPr>
        <w:t>Public Protection Notification (PPN) which is part of my duty to safeguard the victim. The PPN consists</w:t>
      </w:r>
      <w:r w:rsidR="008042EF">
        <w:rPr>
          <w:sz w:val="24"/>
          <w:szCs w:val="24"/>
        </w:rPr>
        <w:t xml:space="preserve"> of the same DASH questions to make that risk assessment,</w:t>
      </w:r>
      <w:r w:rsidR="00D855B1">
        <w:rPr>
          <w:sz w:val="24"/>
          <w:szCs w:val="24"/>
        </w:rPr>
        <w:t xml:space="preserve"> it is also use</w:t>
      </w:r>
      <w:r w:rsidR="00E6502F">
        <w:rPr>
          <w:sz w:val="24"/>
          <w:szCs w:val="24"/>
        </w:rPr>
        <w:t>d in order share the information with</w:t>
      </w:r>
      <w:r w:rsidR="00D855B1">
        <w:rPr>
          <w:sz w:val="24"/>
          <w:szCs w:val="24"/>
        </w:rPr>
        <w:t xml:space="preserve"> partner agencies in order to provide the victim and her children with additional support. </w:t>
      </w:r>
      <w:r w:rsidR="008042EF">
        <w:rPr>
          <w:sz w:val="24"/>
          <w:szCs w:val="24"/>
        </w:rPr>
        <w:t xml:space="preserve">Even though </w:t>
      </w:r>
      <w:r w:rsidR="008042EF">
        <w:rPr>
          <w:sz w:val="24"/>
          <w:szCs w:val="24"/>
        </w:rPr>
        <w:lastRenderedPageBreak/>
        <w:t>the victim refused to answer the risk assessment, I explained that under the General Data Protection Regulation and the Data Protection Act 2018 I was able to share the information without her consent due to the fact that I thought her safety may be at risk (South Wales Police</w:t>
      </w:r>
      <w:r w:rsidR="00E6502F">
        <w:rPr>
          <w:sz w:val="24"/>
          <w:szCs w:val="24"/>
        </w:rPr>
        <w:t xml:space="preserve"> 2008</w:t>
      </w:r>
      <w:r w:rsidR="008042EF">
        <w:rPr>
          <w:sz w:val="24"/>
          <w:szCs w:val="24"/>
        </w:rPr>
        <w:t xml:space="preserve">). </w:t>
      </w:r>
    </w:p>
    <w:p w14:paraId="6546BA54" w14:textId="7327D674" w:rsidR="008042EF" w:rsidRDefault="008042EF" w:rsidP="00990560">
      <w:pPr>
        <w:spacing w:line="360" w:lineRule="auto"/>
        <w:ind w:right="237"/>
        <w:jc w:val="both"/>
        <w:rPr>
          <w:sz w:val="24"/>
          <w:szCs w:val="24"/>
        </w:rPr>
      </w:pPr>
    </w:p>
    <w:p w14:paraId="46BB2A39" w14:textId="2486DCBB" w:rsidR="00B5065D" w:rsidRPr="00B74622" w:rsidRDefault="00B5065D" w:rsidP="00990560">
      <w:pPr>
        <w:spacing w:line="360" w:lineRule="auto"/>
        <w:ind w:right="237"/>
        <w:jc w:val="both"/>
        <w:rPr>
          <w:sz w:val="24"/>
          <w:szCs w:val="24"/>
        </w:rPr>
      </w:pPr>
      <w:r>
        <w:rPr>
          <w:sz w:val="24"/>
          <w:szCs w:val="24"/>
        </w:rPr>
        <w:t xml:space="preserve">Overall I believe I safeguarded the victim and her children as the male was immediately removed from the property and arrested. </w:t>
      </w:r>
      <w:r w:rsidR="00E6502F">
        <w:rPr>
          <w:sz w:val="24"/>
          <w:szCs w:val="24"/>
        </w:rPr>
        <w:t>I submitted a PPN and also provided the female with a ‘Life Fear Free’ contact card and explained that it is an independent organisation that provides help and ad</w:t>
      </w:r>
      <w:r w:rsidR="00857ED2">
        <w:rPr>
          <w:sz w:val="24"/>
          <w:szCs w:val="24"/>
        </w:rPr>
        <w:t>vice to domestic abuse victims.</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4A8B313D" w14:textId="7A38B12D" w:rsidR="008B28E7" w:rsidRPr="00D95427" w:rsidRDefault="00D95427" w:rsidP="00340E9A">
      <w:pPr>
        <w:ind w:right="237"/>
        <w:jc w:val="both"/>
        <w:rPr>
          <w:b/>
          <w:sz w:val="24"/>
          <w:szCs w:val="24"/>
        </w:rPr>
      </w:pPr>
      <w:r>
        <w:rPr>
          <w:b/>
          <w:sz w:val="24"/>
          <w:szCs w:val="24"/>
        </w:rPr>
        <w:t>(</w:t>
      </w:r>
      <w:r w:rsidRPr="00D95427">
        <w:rPr>
          <w:b/>
          <w:sz w:val="24"/>
          <w:szCs w:val="24"/>
        </w:rPr>
        <w:t>1335</w:t>
      </w:r>
      <w:r>
        <w:rPr>
          <w:b/>
          <w:sz w:val="24"/>
          <w:szCs w:val="24"/>
        </w:rPr>
        <w:t xml:space="preserve"> words</w:t>
      </w:r>
      <w:r w:rsidRPr="00D95427">
        <w:rPr>
          <w:b/>
          <w:sz w:val="24"/>
          <w:szCs w:val="24"/>
        </w:rPr>
        <w:t>)</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396723F8" w14:textId="51FDD79B" w:rsidR="00C05B9D" w:rsidRDefault="00B11BBD" w:rsidP="00B11BBD">
      <w:pPr>
        <w:spacing w:line="360" w:lineRule="auto"/>
        <w:ind w:right="237"/>
        <w:jc w:val="both"/>
        <w:rPr>
          <w:sz w:val="24"/>
          <w:szCs w:val="24"/>
        </w:rPr>
      </w:pPr>
      <w:r>
        <w:rPr>
          <w:sz w:val="24"/>
          <w:szCs w:val="24"/>
        </w:rPr>
        <w:t>A suspect intervi</w:t>
      </w:r>
      <w:r w:rsidR="004D4787">
        <w:rPr>
          <w:sz w:val="24"/>
          <w:szCs w:val="24"/>
        </w:rPr>
        <w:t>ew</w:t>
      </w:r>
      <w:r w:rsidR="00C05B9D">
        <w:rPr>
          <w:sz w:val="24"/>
          <w:szCs w:val="24"/>
        </w:rPr>
        <w:t xml:space="preserve"> which I have taken the lead in involved</w:t>
      </w:r>
      <w:r>
        <w:rPr>
          <w:sz w:val="24"/>
          <w:szCs w:val="24"/>
        </w:rPr>
        <w:t xml:space="preserve"> a voluntary attendance interview for a female who had been asked to att</w:t>
      </w:r>
      <w:r w:rsidR="005960D9">
        <w:rPr>
          <w:sz w:val="24"/>
          <w:szCs w:val="24"/>
        </w:rPr>
        <w:t>end the station</w:t>
      </w:r>
      <w:r>
        <w:rPr>
          <w:sz w:val="24"/>
          <w:szCs w:val="24"/>
        </w:rPr>
        <w:t xml:space="preserve"> after it had been reported that she had been involved in a domestic argument between her and her ex-partner over child care</w:t>
      </w:r>
      <w:r w:rsidR="008F6E22">
        <w:rPr>
          <w:sz w:val="24"/>
          <w:szCs w:val="24"/>
        </w:rPr>
        <w:t xml:space="preserve"> and maintenance arrangements</w:t>
      </w:r>
      <w:r>
        <w:rPr>
          <w:sz w:val="24"/>
          <w:szCs w:val="24"/>
        </w:rPr>
        <w:t xml:space="preserve"> which resulted in the female slapping </w:t>
      </w:r>
      <w:r w:rsidR="00C05B9D">
        <w:rPr>
          <w:sz w:val="24"/>
          <w:szCs w:val="24"/>
        </w:rPr>
        <w:t>her ex-partner across the face</w:t>
      </w:r>
      <w:r w:rsidR="00525311">
        <w:rPr>
          <w:sz w:val="24"/>
          <w:szCs w:val="24"/>
        </w:rPr>
        <w:t>,</w:t>
      </w:r>
      <w:r w:rsidR="00014B84">
        <w:rPr>
          <w:sz w:val="24"/>
          <w:szCs w:val="24"/>
        </w:rPr>
        <w:t xml:space="preserve"> which is</w:t>
      </w:r>
      <w:r w:rsidR="00B10805">
        <w:rPr>
          <w:sz w:val="24"/>
          <w:szCs w:val="24"/>
        </w:rPr>
        <w:t xml:space="preserve"> a common assault under Section 39 </w:t>
      </w:r>
      <w:r w:rsidR="00000B7E" w:rsidRPr="00000B7E">
        <w:rPr>
          <w:i/>
          <w:sz w:val="24"/>
          <w:szCs w:val="24"/>
        </w:rPr>
        <w:t>(</w:t>
      </w:r>
      <w:r w:rsidR="00B10805" w:rsidRPr="00000B7E">
        <w:rPr>
          <w:i/>
          <w:sz w:val="24"/>
          <w:szCs w:val="24"/>
        </w:rPr>
        <w:t>Criminal Justice Act 1988)</w:t>
      </w:r>
      <w:r w:rsidR="00C05B9D" w:rsidRPr="00000B7E">
        <w:rPr>
          <w:i/>
          <w:sz w:val="24"/>
          <w:szCs w:val="24"/>
        </w:rPr>
        <w:t>.</w:t>
      </w:r>
      <w:r w:rsidR="00283B84">
        <w:rPr>
          <w:sz w:val="24"/>
          <w:szCs w:val="24"/>
        </w:rPr>
        <w:t xml:space="preserve"> I will be using Borton’s Reflective Tool throughout </w:t>
      </w:r>
      <w:r w:rsidR="0067268F">
        <w:rPr>
          <w:sz w:val="24"/>
          <w:szCs w:val="24"/>
        </w:rPr>
        <w:t xml:space="preserve">my answer in order to reflect my actions. </w:t>
      </w:r>
    </w:p>
    <w:p w14:paraId="20B92785" w14:textId="7CCB0466" w:rsidR="0067268F" w:rsidRDefault="0067268F" w:rsidP="008F6E22">
      <w:pPr>
        <w:spacing w:line="360" w:lineRule="auto"/>
        <w:ind w:right="237"/>
        <w:jc w:val="both"/>
        <w:rPr>
          <w:i/>
          <w:sz w:val="24"/>
          <w:szCs w:val="24"/>
        </w:rPr>
      </w:pPr>
    </w:p>
    <w:p w14:paraId="0EC59EC9" w14:textId="77777777" w:rsidR="00857ED2" w:rsidRDefault="0096551C" w:rsidP="008F6E22">
      <w:pPr>
        <w:spacing w:line="360" w:lineRule="auto"/>
        <w:ind w:right="237"/>
        <w:jc w:val="both"/>
        <w:rPr>
          <w:sz w:val="24"/>
          <w:szCs w:val="24"/>
        </w:rPr>
      </w:pPr>
      <w:r>
        <w:rPr>
          <w:sz w:val="24"/>
          <w:szCs w:val="24"/>
        </w:rPr>
        <w:t>The female was dealt with by being asked to attend the police station voluntar</w:t>
      </w:r>
      <w:r w:rsidR="00F056B3">
        <w:rPr>
          <w:sz w:val="24"/>
          <w:szCs w:val="24"/>
        </w:rPr>
        <w:t>il</w:t>
      </w:r>
      <w:r>
        <w:rPr>
          <w:sz w:val="24"/>
          <w:szCs w:val="24"/>
        </w:rPr>
        <w:t>y in order to be interviewed over the matter</w:t>
      </w:r>
      <w:r w:rsidR="00014B84">
        <w:rPr>
          <w:sz w:val="24"/>
          <w:szCs w:val="24"/>
        </w:rPr>
        <w:t xml:space="preserve">. </w:t>
      </w:r>
      <w:r w:rsidR="00C978F5" w:rsidRPr="00C978F5">
        <w:rPr>
          <w:sz w:val="24"/>
          <w:szCs w:val="24"/>
        </w:rPr>
        <w:t>Nick Titchener</w:t>
      </w:r>
      <w:r w:rsidR="0077667D">
        <w:rPr>
          <w:sz w:val="24"/>
          <w:szCs w:val="24"/>
        </w:rPr>
        <w:t xml:space="preserve"> (2019) describes</w:t>
      </w:r>
      <w:r w:rsidR="00C978F5">
        <w:rPr>
          <w:sz w:val="24"/>
          <w:szCs w:val="24"/>
        </w:rPr>
        <w:t xml:space="preserve"> a</w:t>
      </w:r>
      <w:r w:rsidR="00921A72">
        <w:rPr>
          <w:sz w:val="24"/>
          <w:szCs w:val="24"/>
        </w:rPr>
        <w:t xml:space="preserve"> voluntary attendance interview</w:t>
      </w:r>
      <w:r w:rsidR="00C978F5">
        <w:rPr>
          <w:sz w:val="24"/>
          <w:szCs w:val="24"/>
        </w:rPr>
        <w:t xml:space="preserve"> as</w:t>
      </w:r>
      <w:r w:rsidR="00857ED2">
        <w:rPr>
          <w:sz w:val="24"/>
          <w:szCs w:val="24"/>
        </w:rPr>
        <w:t>;</w:t>
      </w:r>
    </w:p>
    <w:p w14:paraId="2F656491" w14:textId="77777777" w:rsidR="00857ED2" w:rsidRDefault="00C978F5" w:rsidP="008F6E22">
      <w:pPr>
        <w:spacing w:line="360" w:lineRule="auto"/>
        <w:ind w:right="237"/>
        <w:jc w:val="both"/>
        <w:rPr>
          <w:i/>
          <w:sz w:val="24"/>
          <w:szCs w:val="24"/>
        </w:rPr>
      </w:pPr>
      <w:r>
        <w:rPr>
          <w:sz w:val="24"/>
          <w:szCs w:val="24"/>
        </w:rPr>
        <w:lastRenderedPageBreak/>
        <w:t xml:space="preserve"> </w:t>
      </w:r>
      <w:r w:rsidR="00921A72" w:rsidRPr="00921A72">
        <w:rPr>
          <w:i/>
          <w:sz w:val="24"/>
          <w:szCs w:val="24"/>
        </w:rPr>
        <w:t>“</w:t>
      </w:r>
      <w:r w:rsidR="0067268F" w:rsidRPr="00921A72">
        <w:rPr>
          <w:i/>
          <w:sz w:val="24"/>
          <w:szCs w:val="24"/>
        </w:rPr>
        <w:t>a voluntary police interview takes place at a police station where the volunteer assists the police with their enquiries. They are not under arrest at this time. An interview will be recorded and will take place under caution – mea</w:t>
      </w:r>
      <w:r w:rsidR="00921A72">
        <w:rPr>
          <w:i/>
          <w:sz w:val="24"/>
          <w:szCs w:val="24"/>
        </w:rPr>
        <w:t>ning it may be used as evidence.”</w:t>
      </w:r>
    </w:p>
    <w:p w14:paraId="520F5937" w14:textId="776EFCD4" w:rsidR="007D51E7" w:rsidRPr="007D51E7" w:rsidRDefault="001E4D43" w:rsidP="008F6E22">
      <w:pPr>
        <w:spacing w:line="360" w:lineRule="auto"/>
        <w:ind w:right="237"/>
        <w:jc w:val="both"/>
        <w:rPr>
          <w:i/>
          <w:sz w:val="24"/>
          <w:szCs w:val="24"/>
        </w:rPr>
      </w:pPr>
      <w:r w:rsidRPr="001E4D43">
        <w:rPr>
          <w:sz w:val="24"/>
          <w:szCs w:val="24"/>
        </w:rPr>
        <w:t>Once the interview</w:t>
      </w:r>
      <w:r>
        <w:rPr>
          <w:sz w:val="24"/>
          <w:szCs w:val="24"/>
        </w:rPr>
        <w:t xml:space="preserve"> was</w:t>
      </w:r>
      <w:r w:rsidRPr="001E4D43">
        <w:rPr>
          <w:sz w:val="24"/>
          <w:szCs w:val="24"/>
        </w:rPr>
        <w:t xml:space="preserve"> concluded, it was decided that the female would be referred to Women’s Pathfinder diversionary scheme</w:t>
      </w:r>
      <w:r>
        <w:rPr>
          <w:sz w:val="24"/>
          <w:szCs w:val="24"/>
        </w:rPr>
        <w:t>,</w:t>
      </w:r>
      <w:r w:rsidRPr="001E4D43">
        <w:rPr>
          <w:sz w:val="24"/>
          <w:szCs w:val="24"/>
        </w:rPr>
        <w:t xml:space="preserve"> which is a form of an out of court disposal.</w:t>
      </w:r>
      <w:r>
        <w:rPr>
          <w:i/>
          <w:sz w:val="24"/>
          <w:szCs w:val="24"/>
        </w:rPr>
        <w:t xml:space="preserve"> </w:t>
      </w:r>
      <w:r w:rsidR="007D51E7">
        <w:rPr>
          <w:sz w:val="24"/>
          <w:szCs w:val="24"/>
        </w:rPr>
        <w:t>The W</w:t>
      </w:r>
      <w:r w:rsidR="007D51E7" w:rsidRPr="007D51E7">
        <w:rPr>
          <w:sz w:val="24"/>
          <w:szCs w:val="24"/>
        </w:rPr>
        <w:t>oman’s Pathfinder project was introduced in Wales in order to divert low level female offenders away from the Criminal Justice System and to avoid reoffending (Wales Safer Community Network 2021).</w:t>
      </w:r>
    </w:p>
    <w:p w14:paraId="008B7F17" w14:textId="7A2D2C56" w:rsidR="006F3351" w:rsidRDefault="006F3351" w:rsidP="008F6E22">
      <w:pPr>
        <w:spacing w:line="360" w:lineRule="auto"/>
        <w:ind w:right="237"/>
        <w:jc w:val="both"/>
        <w:rPr>
          <w:i/>
          <w:sz w:val="24"/>
          <w:szCs w:val="24"/>
        </w:rPr>
      </w:pPr>
    </w:p>
    <w:p w14:paraId="4545F235" w14:textId="6641DCEE" w:rsidR="00413728" w:rsidRDefault="00413728" w:rsidP="008F6E22">
      <w:pPr>
        <w:spacing w:line="360" w:lineRule="auto"/>
        <w:ind w:right="237"/>
        <w:jc w:val="both"/>
        <w:rPr>
          <w:sz w:val="24"/>
          <w:szCs w:val="24"/>
        </w:rPr>
      </w:pPr>
    </w:p>
    <w:p w14:paraId="07C59013" w14:textId="162D5C18" w:rsidR="00413728" w:rsidRDefault="00413728" w:rsidP="00892CD4">
      <w:pPr>
        <w:spacing w:line="360" w:lineRule="auto"/>
        <w:ind w:right="237"/>
        <w:jc w:val="both"/>
        <w:rPr>
          <w:sz w:val="24"/>
          <w:szCs w:val="24"/>
        </w:rPr>
      </w:pPr>
      <w:r>
        <w:rPr>
          <w:sz w:val="24"/>
          <w:szCs w:val="24"/>
        </w:rPr>
        <w:t xml:space="preserve">When conducting an interview </w:t>
      </w:r>
      <w:r w:rsidR="006A1AA9">
        <w:rPr>
          <w:sz w:val="24"/>
          <w:szCs w:val="24"/>
        </w:rPr>
        <w:t xml:space="preserve">constables must follow the </w:t>
      </w:r>
      <w:r w:rsidR="00846671">
        <w:rPr>
          <w:sz w:val="24"/>
          <w:szCs w:val="24"/>
        </w:rPr>
        <w:t>PEACE model.</w:t>
      </w:r>
      <w:r w:rsidR="009B47D7">
        <w:rPr>
          <w:sz w:val="24"/>
          <w:szCs w:val="24"/>
        </w:rPr>
        <w:t xml:space="preserve"> Dawn Lomer (2013) states that t</w:t>
      </w:r>
      <w:r w:rsidR="003D34C6">
        <w:rPr>
          <w:sz w:val="24"/>
          <w:szCs w:val="24"/>
        </w:rPr>
        <w:t xml:space="preserve">he PEACE model </w:t>
      </w:r>
      <w:r w:rsidR="00892CD4" w:rsidRPr="00892CD4">
        <w:rPr>
          <w:sz w:val="24"/>
          <w:szCs w:val="24"/>
        </w:rPr>
        <w:t>was developed in the early 90s as a collaborative effort between law enforcement and psychologists in England and Wales.</w:t>
      </w:r>
      <w:r w:rsidR="00884E37">
        <w:rPr>
          <w:sz w:val="24"/>
          <w:szCs w:val="24"/>
        </w:rPr>
        <w:t xml:space="preserve"> According to </w:t>
      </w:r>
      <w:r w:rsidR="000E5D8B">
        <w:rPr>
          <w:sz w:val="24"/>
          <w:szCs w:val="24"/>
        </w:rPr>
        <w:t xml:space="preserve">Forensic Interview Solutions </w:t>
      </w:r>
      <w:r w:rsidR="00884E37">
        <w:rPr>
          <w:sz w:val="24"/>
          <w:szCs w:val="24"/>
        </w:rPr>
        <w:t>(</w:t>
      </w:r>
      <w:r w:rsidR="000E5D8B">
        <w:rPr>
          <w:sz w:val="24"/>
          <w:szCs w:val="24"/>
        </w:rPr>
        <w:t>n.d.) i</w:t>
      </w:r>
      <w:r w:rsidR="002D4620">
        <w:rPr>
          <w:sz w:val="24"/>
          <w:szCs w:val="24"/>
        </w:rPr>
        <w:t>t was developed in order to</w:t>
      </w:r>
      <w:r w:rsidR="00892CD4" w:rsidRPr="00892CD4">
        <w:rPr>
          <w:sz w:val="24"/>
          <w:szCs w:val="24"/>
        </w:rPr>
        <w:t xml:space="preserve"> </w:t>
      </w:r>
      <w:r w:rsidR="00892CD4" w:rsidRPr="00892CD4">
        <w:rPr>
          <w:i/>
          <w:sz w:val="24"/>
          <w:szCs w:val="24"/>
        </w:rPr>
        <w:t>“stem the proliferation of false confessions that were resulting from an accusatory style of interviewing and to make interviews less confrontational and more transparent.”</w:t>
      </w:r>
      <w:r w:rsidR="00054932">
        <w:rPr>
          <w:i/>
          <w:sz w:val="24"/>
          <w:szCs w:val="24"/>
        </w:rPr>
        <w:t xml:space="preserve"> </w:t>
      </w:r>
      <w:r w:rsidR="00054932" w:rsidRPr="00054932">
        <w:rPr>
          <w:sz w:val="24"/>
          <w:szCs w:val="24"/>
        </w:rPr>
        <w:t xml:space="preserve">This shows that since introducing the PEACE model it has become apparent that it is important </w:t>
      </w:r>
      <w:r w:rsidR="00CC311C">
        <w:rPr>
          <w:sz w:val="24"/>
          <w:szCs w:val="24"/>
        </w:rPr>
        <w:t>to build a rapport with the interviewee and to take a non-confrontational approach</w:t>
      </w:r>
      <w:r w:rsidR="00C6766D">
        <w:rPr>
          <w:sz w:val="24"/>
          <w:szCs w:val="24"/>
        </w:rPr>
        <w:t xml:space="preserve"> in order to get as much information as possible from the suspect when engaging in conversation during the interview. </w:t>
      </w:r>
    </w:p>
    <w:p w14:paraId="0B71738C" w14:textId="322B6890" w:rsidR="00C6766D" w:rsidRDefault="00C6766D" w:rsidP="00892CD4">
      <w:pPr>
        <w:spacing w:line="360" w:lineRule="auto"/>
        <w:ind w:right="237"/>
        <w:jc w:val="both"/>
        <w:rPr>
          <w:sz w:val="24"/>
          <w:szCs w:val="24"/>
        </w:rPr>
      </w:pPr>
    </w:p>
    <w:p w14:paraId="5A8605C7" w14:textId="34D3C417" w:rsidR="00C6766D" w:rsidRDefault="00C6766D" w:rsidP="00C6766D">
      <w:pPr>
        <w:spacing w:line="360" w:lineRule="auto"/>
        <w:ind w:right="237"/>
        <w:jc w:val="both"/>
        <w:rPr>
          <w:sz w:val="24"/>
          <w:szCs w:val="24"/>
        </w:rPr>
      </w:pPr>
      <w:r>
        <w:rPr>
          <w:sz w:val="24"/>
          <w:szCs w:val="24"/>
        </w:rPr>
        <w:t>The PEACE model consists of five different elements whi</w:t>
      </w:r>
      <w:r w:rsidR="008D5884">
        <w:rPr>
          <w:sz w:val="24"/>
          <w:szCs w:val="24"/>
        </w:rPr>
        <w:t xml:space="preserve">ch are each considered in turn. These include plan and prepare, engage and explain, action, closure and evaluation. </w:t>
      </w:r>
      <w:r w:rsidR="008D5884" w:rsidRPr="008D5884">
        <w:rPr>
          <w:sz w:val="24"/>
          <w:szCs w:val="24"/>
        </w:rPr>
        <w:t>During taking the lead on the voluntary attendance interview, I ensured I followed the PEACE model in order to gain as much information as possible for the investigation.</w:t>
      </w:r>
    </w:p>
    <w:p w14:paraId="01A327FF" w14:textId="05D92272" w:rsidR="00A84FD8" w:rsidRDefault="00A84FD8" w:rsidP="00C6766D">
      <w:pPr>
        <w:spacing w:line="360" w:lineRule="auto"/>
        <w:ind w:right="237"/>
        <w:jc w:val="both"/>
        <w:rPr>
          <w:sz w:val="24"/>
          <w:szCs w:val="24"/>
        </w:rPr>
      </w:pPr>
    </w:p>
    <w:p w14:paraId="760B1C71" w14:textId="410B567B" w:rsidR="00A84FD8" w:rsidRPr="00C6766D" w:rsidRDefault="00A84FD8" w:rsidP="00C6766D">
      <w:pPr>
        <w:spacing w:line="360" w:lineRule="auto"/>
        <w:ind w:right="237"/>
        <w:jc w:val="both"/>
        <w:rPr>
          <w:sz w:val="24"/>
          <w:szCs w:val="24"/>
        </w:rPr>
      </w:pPr>
      <w:r w:rsidRPr="00BA6967">
        <w:rPr>
          <w:b/>
          <w:sz w:val="24"/>
          <w:szCs w:val="24"/>
        </w:rPr>
        <w:t>Plan and Prepare-</w:t>
      </w:r>
      <w:r w:rsidR="00AB3845" w:rsidRPr="00AB3845">
        <w:rPr>
          <w:sz w:val="24"/>
          <w:szCs w:val="24"/>
        </w:rPr>
        <w:t xml:space="preserve"> </w:t>
      </w:r>
      <w:r w:rsidR="00AB3845" w:rsidRPr="00413728">
        <w:rPr>
          <w:sz w:val="24"/>
          <w:szCs w:val="24"/>
        </w:rPr>
        <w:t>Before the interview took place I had to ensure</w:t>
      </w:r>
      <w:r w:rsidR="00AB3845">
        <w:rPr>
          <w:sz w:val="24"/>
          <w:szCs w:val="24"/>
        </w:rPr>
        <w:t xml:space="preserve"> that I had planned and prepared in advance. This involved gather</w:t>
      </w:r>
      <w:r w:rsidR="006A1AA9">
        <w:rPr>
          <w:sz w:val="24"/>
          <w:szCs w:val="24"/>
        </w:rPr>
        <w:t>ing as much evidence as possible</w:t>
      </w:r>
      <w:r w:rsidR="00AB3845">
        <w:rPr>
          <w:sz w:val="24"/>
          <w:szCs w:val="24"/>
        </w:rPr>
        <w:t>, which was done by taking a statement off the victim</w:t>
      </w:r>
      <w:r w:rsidR="00142248">
        <w:rPr>
          <w:sz w:val="24"/>
          <w:szCs w:val="24"/>
        </w:rPr>
        <w:t xml:space="preserve"> and witnesses in order to get their </w:t>
      </w:r>
      <w:r w:rsidR="00AB3845">
        <w:rPr>
          <w:sz w:val="24"/>
          <w:szCs w:val="24"/>
        </w:rPr>
        <w:t>fir</w:t>
      </w:r>
      <w:r w:rsidR="00142248">
        <w:rPr>
          <w:sz w:val="24"/>
          <w:szCs w:val="24"/>
        </w:rPr>
        <w:t>st accounts of what had happened</w:t>
      </w:r>
      <w:r w:rsidR="00AB3845">
        <w:rPr>
          <w:sz w:val="24"/>
          <w:szCs w:val="24"/>
        </w:rPr>
        <w:t>. I also conducted house to house enquiries in order to identify whethe</w:t>
      </w:r>
      <w:r w:rsidR="00142248">
        <w:rPr>
          <w:sz w:val="24"/>
          <w:szCs w:val="24"/>
        </w:rPr>
        <w:t xml:space="preserve">r there were further witnesses. </w:t>
      </w:r>
      <w:r w:rsidR="00BA6967">
        <w:rPr>
          <w:sz w:val="24"/>
          <w:szCs w:val="24"/>
        </w:rPr>
        <w:t xml:space="preserve">During this stage </w:t>
      </w:r>
      <w:r w:rsidR="00BA6967">
        <w:rPr>
          <w:sz w:val="24"/>
          <w:szCs w:val="24"/>
        </w:rPr>
        <w:lastRenderedPageBreak/>
        <w:t>I also took into consideration when was the most appropriate time for the interviewee to attend t</w:t>
      </w:r>
      <w:r w:rsidR="006A1AA9">
        <w:rPr>
          <w:sz w:val="24"/>
          <w:szCs w:val="24"/>
        </w:rPr>
        <w:t xml:space="preserve">he police station </w:t>
      </w:r>
      <w:r w:rsidR="00BA6967">
        <w:rPr>
          <w:sz w:val="24"/>
          <w:szCs w:val="24"/>
        </w:rPr>
        <w:t xml:space="preserve">as I was aware that she was a single parent of two children and wanted to ensure that child care had </w:t>
      </w:r>
      <w:r w:rsidR="00142248">
        <w:rPr>
          <w:sz w:val="24"/>
          <w:szCs w:val="24"/>
        </w:rPr>
        <w:t>been arranged.</w:t>
      </w:r>
      <w:r w:rsidR="00AB3845">
        <w:rPr>
          <w:sz w:val="24"/>
          <w:szCs w:val="24"/>
        </w:rPr>
        <w:t xml:space="preserve"> </w:t>
      </w:r>
      <w:r w:rsidR="00142248" w:rsidRPr="00142248">
        <w:rPr>
          <w:sz w:val="24"/>
          <w:szCs w:val="24"/>
        </w:rPr>
        <w:t>I made an interview plan which included the topics</w:t>
      </w:r>
      <w:r w:rsidR="003856E4">
        <w:rPr>
          <w:sz w:val="24"/>
          <w:szCs w:val="24"/>
        </w:rPr>
        <w:t xml:space="preserve"> that</w:t>
      </w:r>
      <w:r w:rsidR="00142248" w:rsidRPr="00142248">
        <w:rPr>
          <w:sz w:val="24"/>
          <w:szCs w:val="24"/>
        </w:rPr>
        <w:t xml:space="preserve"> I wanted to focus on during the interview</w:t>
      </w:r>
      <w:r w:rsidR="003856E4">
        <w:rPr>
          <w:sz w:val="24"/>
          <w:szCs w:val="24"/>
        </w:rPr>
        <w:t xml:space="preserve"> and wrote numerous of questions that I wanted to ask in order to cover</w:t>
      </w:r>
      <w:r w:rsidR="00AA1868">
        <w:rPr>
          <w:sz w:val="24"/>
          <w:szCs w:val="24"/>
        </w:rPr>
        <w:t xml:space="preserve"> points to prove. According to </w:t>
      </w:r>
      <w:r w:rsidR="003856E4">
        <w:rPr>
          <w:sz w:val="24"/>
          <w:szCs w:val="24"/>
        </w:rPr>
        <w:t xml:space="preserve">Home Office </w:t>
      </w:r>
      <w:r w:rsidR="00AA1868">
        <w:rPr>
          <w:sz w:val="24"/>
          <w:szCs w:val="24"/>
        </w:rPr>
        <w:t>(</w:t>
      </w:r>
      <w:r w:rsidR="003856E4">
        <w:rPr>
          <w:sz w:val="24"/>
          <w:szCs w:val="24"/>
        </w:rPr>
        <w:t>2020) i</w:t>
      </w:r>
      <w:r w:rsidR="003856E4" w:rsidRPr="003856E4">
        <w:rPr>
          <w:sz w:val="24"/>
          <w:szCs w:val="24"/>
        </w:rPr>
        <w:t>t is best practice to prepare a</w:t>
      </w:r>
      <w:r w:rsidR="003856E4">
        <w:rPr>
          <w:sz w:val="24"/>
          <w:szCs w:val="24"/>
        </w:rPr>
        <w:t xml:space="preserve"> written suspect interview plan, however on the other hand it was important that I did not focus too much on </w:t>
      </w:r>
      <w:r w:rsidR="006F0704">
        <w:rPr>
          <w:sz w:val="24"/>
          <w:szCs w:val="24"/>
        </w:rPr>
        <w:t>questions and topics that I had</w:t>
      </w:r>
      <w:r w:rsidR="003856E4">
        <w:rPr>
          <w:sz w:val="24"/>
          <w:szCs w:val="24"/>
        </w:rPr>
        <w:t xml:space="preserve"> already prepared before interview as more relevant topics arose during discussion with the interviewee. During this stage of the model </w:t>
      </w:r>
      <w:r w:rsidR="00142248">
        <w:rPr>
          <w:sz w:val="24"/>
          <w:szCs w:val="24"/>
        </w:rPr>
        <w:t xml:space="preserve">I would usually brief </w:t>
      </w:r>
      <w:r w:rsidR="00BA6967">
        <w:rPr>
          <w:sz w:val="24"/>
          <w:szCs w:val="24"/>
        </w:rPr>
        <w:t>the interviewee’s ch</w:t>
      </w:r>
      <w:r w:rsidR="003856E4">
        <w:rPr>
          <w:sz w:val="24"/>
          <w:szCs w:val="24"/>
        </w:rPr>
        <w:t>osen solicitor</w:t>
      </w:r>
      <w:r w:rsidR="00142248">
        <w:rPr>
          <w:sz w:val="24"/>
          <w:szCs w:val="24"/>
        </w:rPr>
        <w:t xml:space="preserve"> </w:t>
      </w:r>
      <w:r w:rsidR="00BA6967">
        <w:rPr>
          <w:sz w:val="24"/>
          <w:szCs w:val="24"/>
        </w:rPr>
        <w:t>of the circumstances, however the female did not want a solicitor</w:t>
      </w:r>
      <w:r w:rsidR="00142248">
        <w:rPr>
          <w:sz w:val="24"/>
          <w:szCs w:val="24"/>
        </w:rPr>
        <w:t>.</w:t>
      </w:r>
      <w:r w:rsidR="00BA6967">
        <w:rPr>
          <w:sz w:val="24"/>
          <w:szCs w:val="24"/>
        </w:rPr>
        <w:t xml:space="preserve"> </w:t>
      </w:r>
    </w:p>
    <w:p w14:paraId="5DB1DB0F" w14:textId="222A511C" w:rsidR="006F3351" w:rsidRDefault="006F3351" w:rsidP="008F6E22">
      <w:pPr>
        <w:spacing w:line="360" w:lineRule="auto"/>
        <w:ind w:right="237"/>
        <w:jc w:val="both"/>
        <w:rPr>
          <w:sz w:val="24"/>
          <w:szCs w:val="24"/>
        </w:rPr>
      </w:pPr>
    </w:p>
    <w:p w14:paraId="4C765352" w14:textId="4AAFD2C5" w:rsidR="008D5884" w:rsidRDefault="008D5884" w:rsidP="008F6E22">
      <w:pPr>
        <w:spacing w:line="360" w:lineRule="auto"/>
        <w:ind w:right="237"/>
        <w:jc w:val="both"/>
        <w:rPr>
          <w:sz w:val="24"/>
          <w:szCs w:val="24"/>
        </w:rPr>
      </w:pPr>
      <w:r w:rsidRPr="008D5884">
        <w:rPr>
          <w:b/>
          <w:sz w:val="24"/>
          <w:szCs w:val="24"/>
        </w:rPr>
        <w:t xml:space="preserve">Engage and Explain- </w:t>
      </w:r>
      <w:r>
        <w:rPr>
          <w:sz w:val="24"/>
          <w:szCs w:val="24"/>
        </w:rPr>
        <w:t>The aim d</w:t>
      </w:r>
      <w:r w:rsidR="00845F43">
        <w:rPr>
          <w:sz w:val="24"/>
          <w:szCs w:val="24"/>
        </w:rPr>
        <w:t xml:space="preserve">uring initial </w:t>
      </w:r>
      <w:r>
        <w:rPr>
          <w:sz w:val="24"/>
          <w:szCs w:val="24"/>
        </w:rPr>
        <w:t>stage of the model is to build on the</w:t>
      </w:r>
      <w:r w:rsidR="00845F43">
        <w:rPr>
          <w:sz w:val="24"/>
          <w:szCs w:val="24"/>
        </w:rPr>
        <w:t xml:space="preserve"> ‘greeting’ stage in order to build a rapport with</w:t>
      </w:r>
      <w:r w:rsidR="00AA1868">
        <w:rPr>
          <w:sz w:val="24"/>
          <w:szCs w:val="24"/>
        </w:rPr>
        <w:t xml:space="preserve"> the interviewee. According to </w:t>
      </w:r>
      <w:r w:rsidR="00845F43">
        <w:rPr>
          <w:sz w:val="24"/>
          <w:szCs w:val="24"/>
        </w:rPr>
        <w:t xml:space="preserve">Bryant and Bryant </w:t>
      </w:r>
      <w:r w:rsidR="00AA1868">
        <w:rPr>
          <w:sz w:val="24"/>
          <w:szCs w:val="24"/>
        </w:rPr>
        <w:t>(</w:t>
      </w:r>
      <w:r w:rsidR="00845F43">
        <w:rPr>
          <w:sz w:val="24"/>
          <w:szCs w:val="24"/>
        </w:rPr>
        <w:t>2020, p.586) by building a rapport it will help create an environment that would encourage the interviewee to cooperate. I used appropriate humour, such as “Did you find somewhere to park? Parking is a nightmare around the station isn’t it?” in order to create a cooperative atmosphere</w:t>
      </w:r>
      <w:r w:rsidR="00C3287E">
        <w:rPr>
          <w:sz w:val="24"/>
          <w:szCs w:val="24"/>
        </w:rPr>
        <w:t xml:space="preserve"> and to build a rapport</w:t>
      </w:r>
      <w:r w:rsidR="00845F43">
        <w:rPr>
          <w:sz w:val="24"/>
          <w:szCs w:val="24"/>
        </w:rPr>
        <w:t xml:space="preserve">. </w:t>
      </w:r>
      <w:r w:rsidR="007B1F3D">
        <w:rPr>
          <w:sz w:val="24"/>
          <w:szCs w:val="24"/>
        </w:rPr>
        <w:t xml:space="preserve">I went on to explain to the female that the interview would be recorded and explained the reason for why the female was being interviewed. I explained that this is her opportunity to give her first account of the version of events. During this stage I ensured that </w:t>
      </w:r>
      <w:r w:rsidR="001A13E2">
        <w:rPr>
          <w:sz w:val="24"/>
          <w:szCs w:val="24"/>
        </w:rPr>
        <w:t xml:space="preserve">I </w:t>
      </w:r>
      <w:r w:rsidR="007B1F3D">
        <w:rPr>
          <w:sz w:val="24"/>
          <w:szCs w:val="24"/>
        </w:rPr>
        <w:t xml:space="preserve">set out a route map of the interview by explaining to the female the process before and after and the list of objectives that I wished to talk about during the interview, I went on to explain that I would ask her about anything else which may become relevant during the interview. </w:t>
      </w:r>
      <w:r w:rsidR="001A13E2">
        <w:rPr>
          <w:sz w:val="24"/>
          <w:szCs w:val="24"/>
        </w:rPr>
        <w:t xml:space="preserve">I described the routines and expectations of the interview </w:t>
      </w:r>
      <w:r w:rsidR="00D409A7">
        <w:rPr>
          <w:sz w:val="24"/>
          <w:szCs w:val="24"/>
        </w:rPr>
        <w:t xml:space="preserve">which included me explaining to </w:t>
      </w:r>
      <w:r w:rsidR="006A1AA9">
        <w:rPr>
          <w:sz w:val="24"/>
          <w:szCs w:val="24"/>
        </w:rPr>
        <w:t>the female that I would be taking</w:t>
      </w:r>
      <w:r w:rsidR="00D409A7">
        <w:rPr>
          <w:sz w:val="24"/>
          <w:szCs w:val="24"/>
        </w:rPr>
        <w:t xml:space="preserve"> notes during the interview and that I will state for the purpose of the recording if the female nods or shake</w:t>
      </w:r>
      <w:r w:rsidR="006A1AA9">
        <w:rPr>
          <w:sz w:val="24"/>
          <w:szCs w:val="24"/>
        </w:rPr>
        <w:t>s her head during the interview</w:t>
      </w:r>
      <w:r w:rsidR="00D409A7">
        <w:rPr>
          <w:sz w:val="24"/>
          <w:szCs w:val="24"/>
        </w:rPr>
        <w:t xml:space="preserve">. </w:t>
      </w:r>
    </w:p>
    <w:p w14:paraId="17E9A99F" w14:textId="7AAB877A" w:rsidR="00D409A7" w:rsidRDefault="00D409A7" w:rsidP="008F6E22">
      <w:pPr>
        <w:spacing w:line="360" w:lineRule="auto"/>
        <w:ind w:right="237"/>
        <w:jc w:val="both"/>
        <w:rPr>
          <w:sz w:val="24"/>
          <w:szCs w:val="24"/>
        </w:rPr>
      </w:pPr>
    </w:p>
    <w:p w14:paraId="21794EE1" w14:textId="0E051FE2" w:rsidR="00D409A7" w:rsidRDefault="00D409A7" w:rsidP="008F6E22">
      <w:pPr>
        <w:spacing w:line="360" w:lineRule="auto"/>
        <w:ind w:right="237"/>
        <w:jc w:val="both"/>
        <w:rPr>
          <w:sz w:val="24"/>
          <w:szCs w:val="24"/>
        </w:rPr>
      </w:pPr>
      <w:r w:rsidRPr="00D409A7">
        <w:rPr>
          <w:b/>
          <w:sz w:val="24"/>
          <w:szCs w:val="24"/>
        </w:rPr>
        <w:t>Ac</w:t>
      </w:r>
      <w:r>
        <w:rPr>
          <w:b/>
          <w:sz w:val="24"/>
          <w:szCs w:val="24"/>
        </w:rPr>
        <w:t xml:space="preserve">count, Clarification, challenge- </w:t>
      </w:r>
      <w:r w:rsidRPr="00D409A7">
        <w:rPr>
          <w:sz w:val="24"/>
          <w:szCs w:val="24"/>
        </w:rPr>
        <w:t>During this stage</w:t>
      </w:r>
      <w:r>
        <w:rPr>
          <w:b/>
          <w:sz w:val="24"/>
          <w:szCs w:val="24"/>
        </w:rPr>
        <w:t xml:space="preserve"> </w:t>
      </w:r>
      <w:r w:rsidRPr="00D409A7">
        <w:rPr>
          <w:sz w:val="24"/>
          <w:szCs w:val="24"/>
        </w:rPr>
        <w:t>I began the interview by asking the female to tell me her account of what had happened without interrupting her.</w:t>
      </w:r>
      <w:r>
        <w:rPr>
          <w:sz w:val="24"/>
          <w:szCs w:val="24"/>
        </w:rPr>
        <w:t xml:space="preserve"> By beginning my interview with ‘Tell me’ it allowed the female to give a full, unrestricted account</w:t>
      </w:r>
      <w:r w:rsidR="00670081">
        <w:rPr>
          <w:sz w:val="24"/>
          <w:szCs w:val="24"/>
        </w:rPr>
        <w:t xml:space="preserve"> as it is an open-ended question (College of Policing 2020</w:t>
      </w:r>
      <w:r w:rsidR="005A2081">
        <w:rPr>
          <w:sz w:val="24"/>
          <w:szCs w:val="24"/>
        </w:rPr>
        <w:t>a</w:t>
      </w:r>
      <w:r w:rsidR="00670081">
        <w:rPr>
          <w:sz w:val="24"/>
          <w:szCs w:val="24"/>
        </w:rPr>
        <w:t xml:space="preserve">). </w:t>
      </w:r>
      <w:r w:rsidR="00670081">
        <w:rPr>
          <w:sz w:val="24"/>
          <w:szCs w:val="24"/>
        </w:rPr>
        <w:lastRenderedPageBreak/>
        <w:t>The female gave a full confession of her actions. I then summarised her first account in order to clarify that what I had taken note of was an accurate account. After summarising I</w:t>
      </w:r>
      <w:r w:rsidR="00252FC7">
        <w:rPr>
          <w:sz w:val="24"/>
          <w:szCs w:val="24"/>
        </w:rPr>
        <w:t xml:space="preserve"> chose several </w:t>
      </w:r>
      <w:r w:rsidR="00670081">
        <w:rPr>
          <w:sz w:val="24"/>
          <w:szCs w:val="24"/>
        </w:rPr>
        <w:t>topic</w:t>
      </w:r>
      <w:r w:rsidR="00252FC7">
        <w:rPr>
          <w:sz w:val="24"/>
          <w:szCs w:val="24"/>
        </w:rPr>
        <w:t>s</w:t>
      </w:r>
      <w:r w:rsidR="00670081">
        <w:rPr>
          <w:sz w:val="24"/>
          <w:szCs w:val="24"/>
        </w:rPr>
        <w:t xml:space="preserve"> to focus on and to ask questions in order to gain as muc</w:t>
      </w:r>
      <w:r w:rsidR="00252FC7">
        <w:rPr>
          <w:sz w:val="24"/>
          <w:szCs w:val="24"/>
        </w:rPr>
        <w:t>h information as possible and summarised each one. I did not have to use challenging methods during this interview as the female gave a full confession and there were no inconsistencies.</w:t>
      </w:r>
    </w:p>
    <w:p w14:paraId="21B48AD8" w14:textId="289B99A6" w:rsidR="00252FC7" w:rsidRDefault="00252FC7" w:rsidP="008F6E22">
      <w:pPr>
        <w:spacing w:line="360" w:lineRule="auto"/>
        <w:ind w:right="237"/>
        <w:jc w:val="both"/>
        <w:rPr>
          <w:sz w:val="24"/>
          <w:szCs w:val="24"/>
        </w:rPr>
      </w:pPr>
    </w:p>
    <w:p w14:paraId="746241E1" w14:textId="553D357C" w:rsidR="00252FC7" w:rsidRDefault="00252FC7" w:rsidP="008F6E22">
      <w:pPr>
        <w:spacing w:line="360" w:lineRule="auto"/>
        <w:ind w:right="237"/>
        <w:jc w:val="both"/>
        <w:rPr>
          <w:sz w:val="24"/>
          <w:szCs w:val="24"/>
        </w:rPr>
      </w:pPr>
      <w:r w:rsidRPr="00FA09E9">
        <w:rPr>
          <w:b/>
          <w:sz w:val="24"/>
          <w:szCs w:val="24"/>
        </w:rPr>
        <w:t>Closure</w:t>
      </w:r>
      <w:r>
        <w:rPr>
          <w:sz w:val="24"/>
          <w:szCs w:val="24"/>
        </w:rPr>
        <w:t>- Before concluding the interview I reviewed the females account in full and asked her to clarify if it was accurate or whether she wanted to add anything</w:t>
      </w:r>
      <w:r w:rsidR="00FA09E9">
        <w:rPr>
          <w:sz w:val="24"/>
          <w:szCs w:val="24"/>
        </w:rPr>
        <w:t xml:space="preserve">. I clarified with my tutor who was a second interviewer if he had any further questions before closing the interview. Once </w:t>
      </w:r>
      <w:r w:rsidR="006F0704">
        <w:rPr>
          <w:sz w:val="24"/>
          <w:szCs w:val="24"/>
        </w:rPr>
        <w:t xml:space="preserve">there were no further questions, </w:t>
      </w:r>
      <w:r w:rsidR="00FA09E9">
        <w:rPr>
          <w:sz w:val="24"/>
          <w:szCs w:val="24"/>
        </w:rPr>
        <w:t xml:space="preserve">I formally closed the interview. </w:t>
      </w:r>
    </w:p>
    <w:p w14:paraId="05622D70" w14:textId="52D25F95" w:rsidR="00FA09E9" w:rsidRDefault="00FA09E9" w:rsidP="008F6E22">
      <w:pPr>
        <w:spacing w:line="360" w:lineRule="auto"/>
        <w:ind w:right="237"/>
        <w:jc w:val="both"/>
        <w:rPr>
          <w:sz w:val="24"/>
          <w:szCs w:val="24"/>
        </w:rPr>
      </w:pPr>
    </w:p>
    <w:p w14:paraId="0DA08591" w14:textId="243F5BA0" w:rsidR="00FA09E9" w:rsidRDefault="00FA09E9" w:rsidP="008F6E22">
      <w:pPr>
        <w:spacing w:line="360" w:lineRule="auto"/>
        <w:ind w:right="237"/>
        <w:jc w:val="both"/>
        <w:rPr>
          <w:sz w:val="24"/>
          <w:szCs w:val="24"/>
        </w:rPr>
      </w:pPr>
      <w:r w:rsidRPr="00FA09E9">
        <w:rPr>
          <w:b/>
          <w:sz w:val="24"/>
          <w:szCs w:val="24"/>
        </w:rPr>
        <w:t>Evaluation-</w:t>
      </w:r>
      <w:r>
        <w:rPr>
          <w:sz w:val="24"/>
          <w:szCs w:val="24"/>
        </w:rPr>
        <w:t xml:space="preserve"> Following the interview I then evaluated what was achieved which was a full confession. This met my aims and objectives. I also reflected on my performance by discussing with my tutor what went well and what I would try to improve next time which was to take my time reading the aide memoire for opening interviews.</w:t>
      </w:r>
    </w:p>
    <w:p w14:paraId="22B47C25" w14:textId="27484EED" w:rsidR="00FA09E9" w:rsidRDefault="00FA09E9" w:rsidP="008F6E22">
      <w:pPr>
        <w:spacing w:line="360" w:lineRule="auto"/>
        <w:ind w:right="237"/>
        <w:jc w:val="both"/>
        <w:rPr>
          <w:sz w:val="24"/>
          <w:szCs w:val="24"/>
        </w:rPr>
      </w:pPr>
    </w:p>
    <w:p w14:paraId="1C089691" w14:textId="65AAD187" w:rsidR="00525311" w:rsidRDefault="00525311" w:rsidP="008F6E22">
      <w:pPr>
        <w:spacing w:line="360" w:lineRule="auto"/>
        <w:ind w:right="237"/>
        <w:jc w:val="both"/>
        <w:rPr>
          <w:sz w:val="24"/>
          <w:szCs w:val="24"/>
        </w:rPr>
      </w:pPr>
      <w:r>
        <w:rPr>
          <w:sz w:val="24"/>
          <w:szCs w:val="24"/>
        </w:rPr>
        <w:t xml:space="preserve">I used my discretion to deal with this incident from the beginning as I chose not to arrest the female due </w:t>
      </w:r>
      <w:r w:rsidRPr="00525311">
        <w:rPr>
          <w:sz w:val="24"/>
          <w:szCs w:val="24"/>
        </w:rPr>
        <w:t>to the fact that the female had left the victims address prior to police arrival and was no longer a threat to the victim as she did not attempt to make contact with him again apart from apologising for her actions.</w:t>
      </w:r>
      <w:r>
        <w:rPr>
          <w:sz w:val="24"/>
          <w:szCs w:val="24"/>
        </w:rPr>
        <w:t xml:space="preserve"> Instead, I felt it was more appropriate to carry out a voluntary attendance interview.</w:t>
      </w:r>
      <w:r w:rsidRPr="00525311">
        <w:rPr>
          <w:sz w:val="24"/>
          <w:szCs w:val="24"/>
        </w:rPr>
        <w:t xml:space="preserve"> The type of offence that is committed also impacts the decision</w:t>
      </w:r>
      <w:r>
        <w:rPr>
          <w:sz w:val="24"/>
          <w:szCs w:val="24"/>
        </w:rPr>
        <w:t xml:space="preserve"> in being able to choose this method of dealing with an incident</w:t>
      </w:r>
      <w:r w:rsidRPr="00525311">
        <w:rPr>
          <w:sz w:val="24"/>
          <w:szCs w:val="24"/>
        </w:rPr>
        <w:t xml:space="preserve"> (Bryant and Bryant 2020, p. 229), therefore due to the female committing a minor assault and it being a first time offence it impacted my decision on deciding not to arrest</w:t>
      </w:r>
      <w:r w:rsidR="00D54C66">
        <w:rPr>
          <w:sz w:val="24"/>
          <w:szCs w:val="24"/>
        </w:rPr>
        <w:t xml:space="preserve"> her</w:t>
      </w:r>
      <w:r w:rsidRPr="00525311">
        <w:rPr>
          <w:sz w:val="24"/>
          <w:szCs w:val="24"/>
        </w:rPr>
        <w:t>.  I also decided to deal with the situation this way because the female was a single mother to two children which meant that arresting her in order for her to be interviewed in police custody would have had an impact on the children.</w:t>
      </w:r>
    </w:p>
    <w:p w14:paraId="653510F1" w14:textId="3DDD4F28" w:rsidR="00D95427" w:rsidRDefault="00D95427" w:rsidP="008F6E22">
      <w:pPr>
        <w:spacing w:line="360" w:lineRule="auto"/>
        <w:ind w:right="237"/>
        <w:jc w:val="both"/>
        <w:rPr>
          <w:sz w:val="24"/>
          <w:szCs w:val="24"/>
        </w:rPr>
      </w:pPr>
    </w:p>
    <w:p w14:paraId="6E328BF8" w14:textId="612709ED" w:rsidR="00D95427" w:rsidRPr="00D409A7" w:rsidRDefault="00D95427" w:rsidP="008F6E22">
      <w:pPr>
        <w:spacing w:line="360" w:lineRule="auto"/>
        <w:ind w:right="237"/>
        <w:jc w:val="both"/>
        <w:rPr>
          <w:sz w:val="24"/>
          <w:szCs w:val="24"/>
        </w:rPr>
      </w:pPr>
      <w:r>
        <w:rPr>
          <w:sz w:val="24"/>
          <w:szCs w:val="24"/>
        </w:rPr>
        <w:lastRenderedPageBreak/>
        <w:t>Overall I believe that I</w:t>
      </w:r>
      <w:r w:rsidR="005C3A5A">
        <w:rPr>
          <w:sz w:val="24"/>
          <w:szCs w:val="24"/>
        </w:rPr>
        <w:t xml:space="preserve"> successfully interviewed the subject ensuring I followed the codes of practice by</w:t>
      </w:r>
      <w:r w:rsidR="006F0704">
        <w:rPr>
          <w:sz w:val="24"/>
          <w:szCs w:val="24"/>
        </w:rPr>
        <w:t xml:space="preserve"> interviewing her under caution,</w:t>
      </w:r>
      <w:r w:rsidR="005C3A5A">
        <w:rPr>
          <w:sz w:val="24"/>
          <w:szCs w:val="24"/>
        </w:rPr>
        <w:t xml:space="preserve"> explaining the interviewee’s right</w:t>
      </w:r>
      <w:r w:rsidR="006F0704">
        <w:rPr>
          <w:sz w:val="24"/>
          <w:szCs w:val="24"/>
        </w:rPr>
        <w:t>s during interview, visually/audio recording</w:t>
      </w:r>
      <w:r w:rsidR="005C3A5A">
        <w:rPr>
          <w:sz w:val="24"/>
          <w:szCs w:val="24"/>
        </w:rPr>
        <w:t xml:space="preserve"> the interview and ensured I </w:t>
      </w:r>
      <w:r w:rsidR="006F0704">
        <w:rPr>
          <w:sz w:val="24"/>
          <w:szCs w:val="24"/>
        </w:rPr>
        <w:t xml:space="preserve">also </w:t>
      </w:r>
      <w:r w:rsidR="005C3A5A">
        <w:rPr>
          <w:sz w:val="24"/>
          <w:szCs w:val="24"/>
        </w:rPr>
        <w:t xml:space="preserve">respected her human rights. </w:t>
      </w:r>
      <w:r w:rsidR="006F0704">
        <w:rPr>
          <w:sz w:val="24"/>
          <w:szCs w:val="24"/>
        </w:rPr>
        <w:t xml:space="preserve">The outcome was positive as I ensured the victim </w:t>
      </w:r>
      <w:r>
        <w:rPr>
          <w:sz w:val="24"/>
          <w:szCs w:val="24"/>
        </w:rPr>
        <w:t>supported referring the subject to Women’s Pathfinder</w:t>
      </w:r>
      <w:r w:rsidR="00857ED2">
        <w:rPr>
          <w:sz w:val="24"/>
          <w:szCs w:val="24"/>
        </w:rPr>
        <w:t>, in which he did</w:t>
      </w:r>
      <w:r>
        <w:rPr>
          <w:sz w:val="24"/>
          <w:szCs w:val="24"/>
        </w:rPr>
        <w:t xml:space="preserve"> as the female admitted in the interview that what she had done was unacceptable. By dealing with it this way it also meant that the subject </w:t>
      </w:r>
      <w:r w:rsidR="006F0704">
        <w:rPr>
          <w:sz w:val="24"/>
          <w:szCs w:val="24"/>
        </w:rPr>
        <w:t xml:space="preserve">was </w:t>
      </w:r>
      <w:r>
        <w:rPr>
          <w:sz w:val="24"/>
          <w:szCs w:val="24"/>
        </w:rPr>
        <w:t xml:space="preserve">diverted away from the criminal justice system. </w:t>
      </w:r>
    </w:p>
    <w:p w14:paraId="798C02A6" w14:textId="77777777" w:rsidR="009B47D7" w:rsidRDefault="009B47D7" w:rsidP="008F6E22">
      <w:pPr>
        <w:spacing w:line="360" w:lineRule="auto"/>
        <w:ind w:right="237"/>
        <w:jc w:val="both"/>
        <w:rPr>
          <w:sz w:val="24"/>
          <w:szCs w:val="24"/>
        </w:rPr>
      </w:pPr>
    </w:p>
    <w:p w14:paraId="3092AF82" w14:textId="7CAE531D" w:rsidR="008F6E22" w:rsidRPr="006F0704" w:rsidRDefault="008F6E22" w:rsidP="00B11BBD">
      <w:pPr>
        <w:spacing w:line="360" w:lineRule="auto"/>
        <w:ind w:right="237"/>
        <w:jc w:val="both"/>
        <w:rPr>
          <w:b/>
          <w:sz w:val="24"/>
          <w:szCs w:val="24"/>
        </w:rPr>
      </w:pPr>
    </w:p>
    <w:p w14:paraId="598FFEC5" w14:textId="09E0B20F" w:rsidR="00025650" w:rsidRPr="006F0704" w:rsidRDefault="00857ED2" w:rsidP="00340E9A">
      <w:pPr>
        <w:ind w:right="237"/>
        <w:jc w:val="both"/>
        <w:rPr>
          <w:b/>
          <w:sz w:val="24"/>
          <w:szCs w:val="24"/>
        </w:rPr>
      </w:pPr>
      <w:r>
        <w:rPr>
          <w:b/>
          <w:sz w:val="24"/>
          <w:szCs w:val="24"/>
        </w:rPr>
        <w:t>(1372</w:t>
      </w:r>
      <w:r w:rsidR="006F0704">
        <w:rPr>
          <w:b/>
          <w:sz w:val="24"/>
          <w:szCs w:val="24"/>
        </w:rPr>
        <w:t xml:space="preserve"> w</w:t>
      </w:r>
      <w:r w:rsidR="006F0704" w:rsidRPr="006F0704">
        <w:rPr>
          <w:b/>
          <w:sz w:val="24"/>
          <w:szCs w:val="24"/>
        </w:rPr>
        <w:t>ords)</w:t>
      </w:r>
    </w:p>
    <w:p w14:paraId="042DA0D7" w14:textId="77777777" w:rsidR="00025650" w:rsidRPr="00270EEB" w:rsidRDefault="00025650" w:rsidP="00340E9A">
      <w:pPr>
        <w:ind w:right="237"/>
        <w:jc w:val="both"/>
        <w:rPr>
          <w:sz w:val="24"/>
          <w:szCs w:val="24"/>
        </w:rPr>
      </w:pPr>
    </w:p>
    <w:p w14:paraId="65800057" w14:textId="167A55B6" w:rsidR="00025650" w:rsidRPr="00270EEB" w:rsidRDefault="0077667D" w:rsidP="00340E9A">
      <w:pPr>
        <w:ind w:right="237"/>
        <w:jc w:val="both"/>
        <w:rPr>
          <w:sz w:val="24"/>
          <w:szCs w:val="24"/>
        </w:rPr>
      </w:pPr>
      <w:r>
        <w:rPr>
          <w:sz w:val="24"/>
          <w:szCs w:val="24"/>
        </w:rPr>
        <w:t xml:space="preserve"> </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2A507C0"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5B5CAD9C" w:rsidR="00025650" w:rsidRPr="00270EEB" w:rsidRDefault="00025650" w:rsidP="00340E9A">
      <w:pPr>
        <w:ind w:right="237"/>
        <w:jc w:val="both"/>
        <w:rPr>
          <w:sz w:val="24"/>
          <w:szCs w:val="24"/>
        </w:rPr>
      </w:pPr>
      <w:bookmarkStart w:id="6" w:name="_GoBack"/>
    </w:p>
    <w:p w14:paraId="11767CA4" w14:textId="7FB175B5" w:rsidR="00244C10" w:rsidRDefault="00D80976" w:rsidP="00244C10">
      <w:pPr>
        <w:spacing w:line="360" w:lineRule="auto"/>
        <w:ind w:right="237"/>
        <w:jc w:val="both"/>
        <w:rPr>
          <w:sz w:val="24"/>
          <w:szCs w:val="24"/>
        </w:rPr>
      </w:pPr>
      <w:r>
        <w:rPr>
          <w:sz w:val="24"/>
          <w:szCs w:val="24"/>
        </w:rPr>
        <w:t>A policing incident which I took the lead on dealing with anti-social behaviour involved an intoxicated female who had been turning up to a hotel in the city centre causing a nuisance, acting in a disorderly manner</w:t>
      </w:r>
      <w:r w:rsidR="00244C10">
        <w:rPr>
          <w:sz w:val="24"/>
          <w:szCs w:val="24"/>
        </w:rPr>
        <w:t xml:space="preserve"> by</w:t>
      </w:r>
      <w:r>
        <w:rPr>
          <w:sz w:val="24"/>
          <w:szCs w:val="24"/>
        </w:rPr>
        <w:t xml:space="preserve"> shouting at staff to let her into the property even though she was </w:t>
      </w:r>
      <w:r w:rsidR="00C3287E">
        <w:rPr>
          <w:sz w:val="24"/>
          <w:szCs w:val="24"/>
        </w:rPr>
        <w:t xml:space="preserve">not </w:t>
      </w:r>
      <w:r>
        <w:rPr>
          <w:sz w:val="24"/>
          <w:szCs w:val="24"/>
        </w:rPr>
        <w:t xml:space="preserve">residing at this hotel. Her behaviour caused </w:t>
      </w:r>
      <w:r>
        <w:rPr>
          <w:sz w:val="24"/>
          <w:szCs w:val="24"/>
        </w:rPr>
        <w:lastRenderedPageBreak/>
        <w:t xml:space="preserve">other guests at the hotel distress as it was late at night. The female had been removed once from the </w:t>
      </w:r>
      <w:r w:rsidR="00244C10">
        <w:rPr>
          <w:sz w:val="24"/>
          <w:szCs w:val="24"/>
        </w:rPr>
        <w:t xml:space="preserve">area from police officers prior to the second call that was made which I attended. The female had already left the area before our arrival, however was located nearby and continued her disorderly behaviour. The female was arrested for being drunk and disorderly under the (Criminal Justice Act 1967). </w:t>
      </w:r>
    </w:p>
    <w:p w14:paraId="461F6B7E" w14:textId="77777777" w:rsidR="00251053" w:rsidRDefault="00251053" w:rsidP="00244C10">
      <w:pPr>
        <w:spacing w:line="360" w:lineRule="auto"/>
        <w:ind w:right="237"/>
        <w:jc w:val="both"/>
        <w:rPr>
          <w:sz w:val="24"/>
          <w:szCs w:val="24"/>
        </w:rPr>
      </w:pPr>
    </w:p>
    <w:p w14:paraId="70B08425" w14:textId="14997984" w:rsidR="00251053" w:rsidRDefault="00DD0511" w:rsidP="00244C10">
      <w:pPr>
        <w:spacing w:line="360" w:lineRule="auto"/>
        <w:ind w:right="237"/>
        <w:jc w:val="both"/>
        <w:rPr>
          <w:i/>
          <w:sz w:val="24"/>
          <w:szCs w:val="24"/>
        </w:rPr>
      </w:pPr>
      <w:r>
        <w:rPr>
          <w:sz w:val="24"/>
          <w:szCs w:val="24"/>
        </w:rPr>
        <w:t>Being d</w:t>
      </w:r>
      <w:r w:rsidRPr="00DD0511">
        <w:rPr>
          <w:sz w:val="24"/>
          <w:szCs w:val="24"/>
        </w:rPr>
        <w:t xml:space="preserve">runk and disorderly is a form of anti-social behaviour. </w:t>
      </w:r>
      <w:r>
        <w:rPr>
          <w:sz w:val="24"/>
          <w:szCs w:val="24"/>
        </w:rPr>
        <w:t>Gra</w:t>
      </w:r>
      <w:r w:rsidR="00251053">
        <w:rPr>
          <w:sz w:val="24"/>
          <w:szCs w:val="24"/>
        </w:rPr>
        <w:t>y an</w:t>
      </w:r>
      <w:r>
        <w:rPr>
          <w:sz w:val="24"/>
          <w:szCs w:val="24"/>
        </w:rPr>
        <w:t>d Co Solicitors (2013) describe</w:t>
      </w:r>
      <w:r w:rsidR="00251053">
        <w:rPr>
          <w:sz w:val="24"/>
          <w:szCs w:val="24"/>
        </w:rPr>
        <w:t xml:space="preserve"> being drunk and disorderly as</w:t>
      </w:r>
      <w:r w:rsidR="00C3287E">
        <w:rPr>
          <w:sz w:val="24"/>
          <w:szCs w:val="24"/>
        </w:rPr>
        <w:t xml:space="preserve"> </w:t>
      </w:r>
      <w:r w:rsidR="00251053" w:rsidRPr="00251053">
        <w:rPr>
          <w:i/>
          <w:sz w:val="24"/>
          <w:szCs w:val="24"/>
        </w:rPr>
        <w:t>“a person who in any public place is guilty of behaving in a disorderly manner whilst under the influence of alcohol.”</w:t>
      </w:r>
      <w:r w:rsidR="00251053">
        <w:rPr>
          <w:i/>
          <w:sz w:val="24"/>
          <w:szCs w:val="24"/>
        </w:rPr>
        <w:t xml:space="preserve"> </w:t>
      </w:r>
    </w:p>
    <w:p w14:paraId="056595A8" w14:textId="52D84C19" w:rsidR="00812C92" w:rsidRPr="00812C92" w:rsidRDefault="00491130" w:rsidP="00244C10">
      <w:pPr>
        <w:spacing w:line="360" w:lineRule="auto"/>
        <w:ind w:right="237"/>
        <w:jc w:val="both"/>
        <w:rPr>
          <w:sz w:val="24"/>
          <w:szCs w:val="24"/>
        </w:rPr>
      </w:pPr>
      <w:r>
        <w:rPr>
          <w:sz w:val="24"/>
          <w:szCs w:val="24"/>
        </w:rPr>
        <w:t xml:space="preserve">According to </w:t>
      </w:r>
      <w:r w:rsidR="00AA1868">
        <w:rPr>
          <w:sz w:val="24"/>
          <w:szCs w:val="24"/>
        </w:rPr>
        <w:t>Office</w:t>
      </w:r>
      <w:r>
        <w:rPr>
          <w:sz w:val="24"/>
          <w:szCs w:val="24"/>
        </w:rPr>
        <w:t xml:space="preserve"> for National </w:t>
      </w:r>
      <w:r w:rsidR="00812C92">
        <w:rPr>
          <w:sz w:val="24"/>
          <w:szCs w:val="24"/>
        </w:rPr>
        <w:t>Statistics</w:t>
      </w:r>
      <w:r w:rsidR="00906BBA">
        <w:rPr>
          <w:sz w:val="24"/>
          <w:szCs w:val="24"/>
        </w:rPr>
        <w:t xml:space="preserve"> </w:t>
      </w:r>
      <w:r w:rsidR="00AA1868">
        <w:rPr>
          <w:sz w:val="24"/>
          <w:szCs w:val="24"/>
        </w:rPr>
        <w:t>(</w:t>
      </w:r>
      <w:r>
        <w:rPr>
          <w:sz w:val="24"/>
          <w:szCs w:val="24"/>
        </w:rPr>
        <w:t>2021) statistics</w:t>
      </w:r>
      <w:r w:rsidR="00812C92">
        <w:rPr>
          <w:sz w:val="24"/>
          <w:szCs w:val="24"/>
        </w:rPr>
        <w:t xml:space="preserve"> show that </w:t>
      </w:r>
      <w:r>
        <w:rPr>
          <w:sz w:val="24"/>
          <w:szCs w:val="24"/>
        </w:rPr>
        <w:t xml:space="preserve">between 2018 and 2019, </w:t>
      </w:r>
      <w:r w:rsidR="00812C92" w:rsidRPr="00491130">
        <w:rPr>
          <w:sz w:val="24"/>
          <w:szCs w:val="24"/>
        </w:rPr>
        <w:t xml:space="preserve">39% of people in England and Wales said </w:t>
      </w:r>
      <w:r>
        <w:rPr>
          <w:sz w:val="24"/>
          <w:szCs w:val="24"/>
        </w:rPr>
        <w:t xml:space="preserve">that </w:t>
      </w:r>
      <w:r w:rsidR="00812C92" w:rsidRPr="00491130">
        <w:rPr>
          <w:sz w:val="24"/>
          <w:szCs w:val="24"/>
        </w:rPr>
        <w:t>they</w:t>
      </w:r>
      <w:r>
        <w:rPr>
          <w:sz w:val="24"/>
          <w:szCs w:val="24"/>
        </w:rPr>
        <w:t xml:space="preserve"> had</w:t>
      </w:r>
      <w:r w:rsidR="00812C92" w:rsidRPr="00491130">
        <w:rPr>
          <w:sz w:val="24"/>
          <w:szCs w:val="24"/>
        </w:rPr>
        <w:t xml:space="preserve"> witnessed any type o</w:t>
      </w:r>
      <w:r>
        <w:rPr>
          <w:sz w:val="24"/>
          <w:szCs w:val="24"/>
        </w:rPr>
        <w:t>f anti-social behaviour within their</w:t>
      </w:r>
      <w:r w:rsidR="00812C92" w:rsidRPr="00491130">
        <w:rPr>
          <w:sz w:val="24"/>
          <w:szCs w:val="24"/>
        </w:rPr>
        <w:t xml:space="preserve"> local area. 11% of this anti-social behaviour was alcohol-related. </w:t>
      </w:r>
    </w:p>
    <w:p w14:paraId="5A9887ED" w14:textId="77777777" w:rsidR="009E55DB" w:rsidRPr="00251053" w:rsidRDefault="009E55DB" w:rsidP="00244C10">
      <w:pPr>
        <w:spacing w:line="360" w:lineRule="auto"/>
        <w:ind w:right="237"/>
        <w:jc w:val="both"/>
        <w:rPr>
          <w:sz w:val="24"/>
          <w:szCs w:val="24"/>
        </w:rPr>
      </w:pPr>
    </w:p>
    <w:p w14:paraId="43CDDB4D" w14:textId="77777777" w:rsidR="00701238" w:rsidRDefault="009E55DB" w:rsidP="009E55DB">
      <w:pPr>
        <w:spacing w:line="360" w:lineRule="auto"/>
        <w:ind w:right="237"/>
        <w:jc w:val="both"/>
        <w:rPr>
          <w:sz w:val="24"/>
          <w:szCs w:val="24"/>
        </w:rPr>
      </w:pPr>
      <w:r>
        <w:rPr>
          <w:sz w:val="24"/>
          <w:szCs w:val="24"/>
        </w:rPr>
        <w:t xml:space="preserve">The legal definition for anti-social behaviour is defined by the (Anti-Social Behaviour, Crime and Policing Act 2014) as; </w:t>
      </w:r>
    </w:p>
    <w:p w14:paraId="5AB31AE9" w14:textId="3EEB1AA3" w:rsidR="009E55DB" w:rsidRPr="009E55DB" w:rsidRDefault="009E55DB" w:rsidP="009E55DB">
      <w:pPr>
        <w:spacing w:line="360" w:lineRule="auto"/>
        <w:ind w:right="237"/>
        <w:jc w:val="both"/>
        <w:rPr>
          <w:i/>
          <w:sz w:val="24"/>
          <w:szCs w:val="24"/>
        </w:rPr>
      </w:pPr>
      <w:r>
        <w:rPr>
          <w:sz w:val="24"/>
          <w:szCs w:val="24"/>
        </w:rPr>
        <w:t>“</w:t>
      </w:r>
      <w:r w:rsidR="00701238">
        <w:rPr>
          <w:sz w:val="24"/>
          <w:szCs w:val="24"/>
        </w:rPr>
        <w:t>(</w:t>
      </w:r>
      <w:r w:rsidRPr="009E55DB">
        <w:rPr>
          <w:i/>
          <w:sz w:val="24"/>
          <w:szCs w:val="24"/>
        </w:rPr>
        <w:t>a) conduct that has caused, or is likely to cause, harassment, alarm or distress to any person,</w:t>
      </w:r>
    </w:p>
    <w:p w14:paraId="241C35E3" w14:textId="14EE080E" w:rsidR="009E55DB" w:rsidRPr="009E55DB" w:rsidRDefault="009E55DB" w:rsidP="009E55DB">
      <w:pPr>
        <w:spacing w:line="360" w:lineRule="auto"/>
        <w:ind w:right="237"/>
        <w:jc w:val="both"/>
        <w:rPr>
          <w:i/>
          <w:sz w:val="24"/>
          <w:szCs w:val="24"/>
        </w:rPr>
      </w:pPr>
      <w:r w:rsidRPr="009E55DB">
        <w:rPr>
          <w:i/>
          <w:sz w:val="24"/>
          <w:szCs w:val="24"/>
        </w:rPr>
        <w:t>(b)</w:t>
      </w:r>
      <w:r w:rsidR="00701238">
        <w:rPr>
          <w:i/>
          <w:sz w:val="24"/>
          <w:szCs w:val="24"/>
        </w:rPr>
        <w:t xml:space="preserve"> </w:t>
      </w:r>
      <w:r w:rsidRPr="009E55DB">
        <w:rPr>
          <w:i/>
          <w:sz w:val="24"/>
          <w:szCs w:val="24"/>
        </w:rPr>
        <w:t>conduct capable of causing nuisance or annoyance to a person in relation to that person’s occupation of residential premises, or</w:t>
      </w:r>
    </w:p>
    <w:p w14:paraId="12FBA28D" w14:textId="0FF2D65A" w:rsidR="00244C10" w:rsidRDefault="00701238" w:rsidP="009E55DB">
      <w:pPr>
        <w:spacing w:line="360" w:lineRule="auto"/>
        <w:ind w:right="237"/>
        <w:jc w:val="both"/>
        <w:rPr>
          <w:i/>
          <w:sz w:val="24"/>
          <w:szCs w:val="24"/>
        </w:rPr>
      </w:pPr>
      <w:r>
        <w:rPr>
          <w:i/>
          <w:sz w:val="24"/>
          <w:szCs w:val="24"/>
        </w:rPr>
        <w:t xml:space="preserve">(c) </w:t>
      </w:r>
      <w:r w:rsidR="009E55DB" w:rsidRPr="009E55DB">
        <w:rPr>
          <w:i/>
          <w:sz w:val="24"/>
          <w:szCs w:val="24"/>
        </w:rPr>
        <w:t>conduct capable of causing housing-related nuisance or annoyance to any person.</w:t>
      </w:r>
      <w:r w:rsidR="009E55DB">
        <w:rPr>
          <w:i/>
          <w:sz w:val="24"/>
          <w:szCs w:val="24"/>
        </w:rPr>
        <w:t xml:space="preserve">” </w:t>
      </w:r>
    </w:p>
    <w:p w14:paraId="56F668B1" w14:textId="006CA830" w:rsidR="009E55DB" w:rsidRDefault="00701238" w:rsidP="009E55DB">
      <w:pPr>
        <w:spacing w:line="360" w:lineRule="auto"/>
        <w:ind w:right="237"/>
        <w:jc w:val="both"/>
        <w:rPr>
          <w:sz w:val="24"/>
          <w:szCs w:val="24"/>
        </w:rPr>
      </w:pPr>
      <w:r>
        <w:rPr>
          <w:sz w:val="24"/>
          <w:szCs w:val="24"/>
        </w:rPr>
        <w:t>There are three main categories of anti-social behaviour, these include personal antisocial behaviour</w:t>
      </w:r>
      <w:r w:rsidR="00D021F1">
        <w:rPr>
          <w:sz w:val="24"/>
          <w:szCs w:val="24"/>
        </w:rPr>
        <w:t xml:space="preserve"> which is when the person or group</w:t>
      </w:r>
      <w:r>
        <w:rPr>
          <w:sz w:val="24"/>
          <w:szCs w:val="24"/>
        </w:rPr>
        <w:t xml:space="preserve"> is targeting a specific individual or group</w:t>
      </w:r>
      <w:r w:rsidR="00D021F1">
        <w:rPr>
          <w:sz w:val="24"/>
          <w:szCs w:val="24"/>
        </w:rPr>
        <w:t xml:space="preserve"> by intimidation or harassing behaviour</w:t>
      </w:r>
      <w:r>
        <w:rPr>
          <w:sz w:val="24"/>
          <w:szCs w:val="24"/>
        </w:rPr>
        <w:t xml:space="preserve">, nuisance antisocial behaviour </w:t>
      </w:r>
      <w:r w:rsidR="00D021F1">
        <w:rPr>
          <w:sz w:val="24"/>
          <w:szCs w:val="24"/>
        </w:rPr>
        <w:t xml:space="preserve">which is when the person or group causes the community to suffer through annoyance by using rowdy behaviour etc. and environmental antisocial behaviour where the person or groups actions effect the wider environment by causing criminal damage, vandalism or litter and so on (Metropolitan Police 2021). </w:t>
      </w:r>
      <w:r w:rsidR="0041523E">
        <w:rPr>
          <w:sz w:val="24"/>
          <w:szCs w:val="24"/>
        </w:rPr>
        <w:t xml:space="preserve">This shows that anti-social behaviour does not only affect individuals, but it also has an impact on the community as a whole. </w:t>
      </w:r>
    </w:p>
    <w:p w14:paraId="637CE9B1" w14:textId="3EE8EBDB" w:rsidR="0041523E" w:rsidRDefault="0041523E" w:rsidP="009E55DB">
      <w:pPr>
        <w:spacing w:line="360" w:lineRule="auto"/>
        <w:ind w:right="237"/>
        <w:jc w:val="both"/>
        <w:rPr>
          <w:sz w:val="24"/>
          <w:szCs w:val="24"/>
        </w:rPr>
      </w:pPr>
    </w:p>
    <w:p w14:paraId="08AD0FCC" w14:textId="67FCCA11" w:rsidR="0041523E" w:rsidRDefault="00D97762" w:rsidP="009E55DB">
      <w:pPr>
        <w:spacing w:line="360" w:lineRule="auto"/>
        <w:ind w:right="237"/>
        <w:jc w:val="both"/>
        <w:rPr>
          <w:sz w:val="24"/>
          <w:szCs w:val="24"/>
        </w:rPr>
      </w:pPr>
      <w:r>
        <w:rPr>
          <w:sz w:val="24"/>
          <w:szCs w:val="24"/>
        </w:rPr>
        <w:lastRenderedPageBreak/>
        <w:t xml:space="preserve">Anti-social behaviour </w:t>
      </w:r>
      <w:r w:rsidR="00B10995">
        <w:rPr>
          <w:sz w:val="24"/>
          <w:szCs w:val="24"/>
        </w:rPr>
        <w:t xml:space="preserve">can </w:t>
      </w:r>
      <w:r w:rsidR="00FE2244">
        <w:rPr>
          <w:sz w:val="24"/>
          <w:szCs w:val="24"/>
        </w:rPr>
        <w:t>cause</w:t>
      </w:r>
      <w:r>
        <w:rPr>
          <w:sz w:val="24"/>
          <w:szCs w:val="24"/>
        </w:rPr>
        <w:t xml:space="preserve"> people to feel unsafe in their own home, too frightened to walk through the</w:t>
      </w:r>
      <w:r w:rsidR="00B10995">
        <w:rPr>
          <w:sz w:val="24"/>
          <w:szCs w:val="24"/>
        </w:rPr>
        <w:t>ir</w:t>
      </w:r>
      <w:r>
        <w:rPr>
          <w:sz w:val="24"/>
          <w:szCs w:val="24"/>
        </w:rPr>
        <w:t xml:space="preserve"> neighbourhood. </w:t>
      </w:r>
      <w:r w:rsidR="00FE2244">
        <w:rPr>
          <w:sz w:val="24"/>
          <w:szCs w:val="24"/>
        </w:rPr>
        <w:t>If the behaviour is not dealt with or challenged i</w:t>
      </w:r>
      <w:r>
        <w:rPr>
          <w:sz w:val="24"/>
          <w:szCs w:val="24"/>
        </w:rPr>
        <w:t xml:space="preserve">t can lead the community to degradation and </w:t>
      </w:r>
      <w:r w:rsidR="00B10995">
        <w:rPr>
          <w:sz w:val="24"/>
          <w:szCs w:val="24"/>
        </w:rPr>
        <w:t xml:space="preserve">to </w:t>
      </w:r>
      <w:r>
        <w:rPr>
          <w:sz w:val="24"/>
          <w:szCs w:val="24"/>
        </w:rPr>
        <w:t xml:space="preserve">feel neglected and powerless (Schoolbeat.cymru 2022). </w:t>
      </w:r>
      <w:r w:rsidR="00B10995">
        <w:rPr>
          <w:sz w:val="24"/>
          <w:szCs w:val="24"/>
        </w:rPr>
        <w:t>Thi</w:t>
      </w:r>
      <w:r w:rsidR="00FE2244">
        <w:rPr>
          <w:sz w:val="24"/>
          <w:szCs w:val="24"/>
        </w:rPr>
        <w:t>s is known as the ‘broken windows</w:t>
      </w:r>
      <w:r w:rsidR="00B10995">
        <w:rPr>
          <w:sz w:val="24"/>
          <w:szCs w:val="24"/>
        </w:rPr>
        <w:t xml:space="preserve"> theory’ which </w:t>
      </w:r>
      <w:r w:rsidR="00FE2244">
        <w:rPr>
          <w:sz w:val="24"/>
          <w:szCs w:val="24"/>
        </w:rPr>
        <w:t>was introduced</w:t>
      </w:r>
      <w:r w:rsidR="00FE2244" w:rsidRPr="00FE2244">
        <w:rPr>
          <w:sz w:val="24"/>
          <w:szCs w:val="24"/>
        </w:rPr>
        <w:t xml:space="preserve"> in 1982 by social scientists James Wilson and George Kelling</w:t>
      </w:r>
      <w:r w:rsidR="00FE2244">
        <w:rPr>
          <w:sz w:val="24"/>
          <w:szCs w:val="24"/>
        </w:rPr>
        <w:t xml:space="preserve">. The theory states that </w:t>
      </w:r>
      <w:r w:rsidR="00FE2244" w:rsidRPr="00FE2244">
        <w:rPr>
          <w:sz w:val="24"/>
          <w:szCs w:val="24"/>
        </w:rPr>
        <w:t>visible signs of disorder and misbehaviour</w:t>
      </w:r>
      <w:r w:rsidR="00FE2244">
        <w:rPr>
          <w:sz w:val="24"/>
          <w:szCs w:val="24"/>
        </w:rPr>
        <w:t xml:space="preserve"> in the community can </w:t>
      </w:r>
      <w:r w:rsidR="00FE2244" w:rsidRPr="00FE2244">
        <w:rPr>
          <w:sz w:val="24"/>
          <w:szCs w:val="24"/>
        </w:rPr>
        <w:t>encourage further disorder and misbehaviour</w:t>
      </w:r>
      <w:r w:rsidR="00FE2244">
        <w:rPr>
          <w:sz w:val="24"/>
          <w:szCs w:val="24"/>
        </w:rPr>
        <w:t xml:space="preserve">, which has the potential </w:t>
      </w:r>
      <w:r w:rsidR="00FE2244" w:rsidRPr="00FE2244">
        <w:rPr>
          <w:sz w:val="24"/>
          <w:szCs w:val="24"/>
        </w:rPr>
        <w:t>to</w:t>
      </w:r>
      <w:r w:rsidR="00FE2244">
        <w:rPr>
          <w:sz w:val="24"/>
          <w:szCs w:val="24"/>
        </w:rPr>
        <w:t xml:space="preserve"> lead to more</w:t>
      </w:r>
      <w:r w:rsidR="00FE2244" w:rsidRPr="00FE2244">
        <w:rPr>
          <w:sz w:val="24"/>
          <w:szCs w:val="24"/>
        </w:rPr>
        <w:t xml:space="preserve"> serious crimes</w:t>
      </w:r>
      <w:r w:rsidR="00FE2244">
        <w:rPr>
          <w:sz w:val="24"/>
          <w:szCs w:val="24"/>
        </w:rPr>
        <w:t xml:space="preserve"> (Psychology Today 2022).</w:t>
      </w:r>
      <w:r w:rsidR="00F5794D">
        <w:rPr>
          <w:sz w:val="24"/>
          <w:szCs w:val="24"/>
        </w:rPr>
        <w:t xml:space="preserve"> Therefore we have a duty as police constables to take action when anti-social behaviour is being reported</w:t>
      </w:r>
      <w:r w:rsidR="00DC0FA7">
        <w:rPr>
          <w:sz w:val="24"/>
          <w:szCs w:val="24"/>
        </w:rPr>
        <w:t xml:space="preserve"> in order to give the community confidence and safety.</w:t>
      </w:r>
      <w:r w:rsidR="00EA4D2F">
        <w:rPr>
          <w:sz w:val="24"/>
          <w:szCs w:val="24"/>
        </w:rPr>
        <w:t xml:space="preserve"> This can be done by working with partner agencies, such as the local council, registered social landlords, social services and the Court System in order to find long-term sustainable solutions for targeted areas (Bryant and Bryant, 2020, p.322). </w:t>
      </w:r>
    </w:p>
    <w:p w14:paraId="0CCB35C7" w14:textId="79F52576" w:rsidR="005B72B7" w:rsidRDefault="005B72B7" w:rsidP="009E55DB">
      <w:pPr>
        <w:spacing w:line="360" w:lineRule="auto"/>
        <w:ind w:right="237"/>
        <w:jc w:val="both"/>
        <w:rPr>
          <w:sz w:val="24"/>
          <w:szCs w:val="24"/>
        </w:rPr>
      </w:pPr>
    </w:p>
    <w:p w14:paraId="3513B1E3" w14:textId="40AA71AD" w:rsidR="00A50AE4" w:rsidRDefault="005C6266" w:rsidP="005B72B7">
      <w:pPr>
        <w:spacing w:line="360" w:lineRule="auto"/>
        <w:ind w:right="237"/>
        <w:jc w:val="both"/>
        <w:rPr>
          <w:sz w:val="24"/>
          <w:szCs w:val="24"/>
        </w:rPr>
      </w:pPr>
      <w:r>
        <w:rPr>
          <w:sz w:val="24"/>
          <w:szCs w:val="24"/>
        </w:rPr>
        <w:t xml:space="preserve">College of Policing (2021) state that the </w:t>
      </w:r>
      <w:r w:rsidR="002130E5">
        <w:rPr>
          <w:sz w:val="24"/>
          <w:szCs w:val="24"/>
        </w:rPr>
        <w:t>role of a constable involves preventing and detecting crime</w:t>
      </w:r>
      <w:r>
        <w:rPr>
          <w:sz w:val="24"/>
          <w:szCs w:val="24"/>
        </w:rPr>
        <w:t xml:space="preserve"> and the criminal justice system, to reduce the fear of crime and provide reassurance to citizens, to build their confidence in the police which can be achieved by working in partnership with local communities on a day-to-day basis. </w:t>
      </w:r>
      <w:r w:rsidR="00E63C97">
        <w:rPr>
          <w:sz w:val="24"/>
          <w:szCs w:val="24"/>
        </w:rPr>
        <w:t>T</w:t>
      </w:r>
      <w:r w:rsidR="00E63C97" w:rsidRPr="00E63C97">
        <w:rPr>
          <w:sz w:val="24"/>
          <w:szCs w:val="24"/>
        </w:rPr>
        <w:t>he National Police Chief’</w:t>
      </w:r>
      <w:r w:rsidR="00A50AE4">
        <w:rPr>
          <w:sz w:val="24"/>
          <w:szCs w:val="24"/>
        </w:rPr>
        <w:t>s Council</w:t>
      </w:r>
      <w:r w:rsidR="008E673F">
        <w:rPr>
          <w:sz w:val="24"/>
          <w:szCs w:val="24"/>
        </w:rPr>
        <w:t xml:space="preserve"> (NPPC 2016, p.4)</w:t>
      </w:r>
      <w:r w:rsidR="00E63C97">
        <w:rPr>
          <w:sz w:val="24"/>
          <w:szCs w:val="24"/>
        </w:rPr>
        <w:t xml:space="preserve"> </w:t>
      </w:r>
      <w:r w:rsidR="00CF2D03">
        <w:rPr>
          <w:sz w:val="24"/>
          <w:szCs w:val="24"/>
        </w:rPr>
        <w:t xml:space="preserve">made a statement which was set out as </w:t>
      </w:r>
      <w:r w:rsidR="00A50AE4">
        <w:rPr>
          <w:sz w:val="24"/>
          <w:szCs w:val="24"/>
        </w:rPr>
        <w:t>a guiding principle for the police service which we as police constables are required to work towards achieving. The statement includes;</w:t>
      </w:r>
    </w:p>
    <w:p w14:paraId="23C08A80" w14:textId="0E4E23A9" w:rsidR="00812C92" w:rsidRDefault="005B72B7" w:rsidP="005B72B7">
      <w:pPr>
        <w:spacing w:line="360" w:lineRule="auto"/>
        <w:ind w:right="237"/>
        <w:jc w:val="both"/>
        <w:rPr>
          <w:sz w:val="24"/>
          <w:szCs w:val="24"/>
        </w:rPr>
      </w:pPr>
      <w:r w:rsidRPr="00E63C97">
        <w:rPr>
          <w:sz w:val="24"/>
          <w:szCs w:val="24"/>
        </w:rPr>
        <w:t>“</w:t>
      </w:r>
      <w:r w:rsidRPr="005B72B7">
        <w:rPr>
          <w:i/>
          <w:sz w:val="24"/>
          <w:szCs w:val="24"/>
        </w:rPr>
        <w:t>to make communities safer by upholding the law fairly and firmly; preventing crime and antisocial behaviour; keeping the peace; protecting and reassuring communities; investigating crime and bringing offenders to justice.”</w:t>
      </w:r>
      <w:r w:rsidR="00A50AE4">
        <w:rPr>
          <w:i/>
          <w:sz w:val="24"/>
          <w:szCs w:val="24"/>
        </w:rPr>
        <w:t xml:space="preserve"> </w:t>
      </w:r>
    </w:p>
    <w:p w14:paraId="53FF1530" w14:textId="5A0C7A28" w:rsidR="00F07500" w:rsidRDefault="00F07500" w:rsidP="005B72B7">
      <w:pPr>
        <w:spacing w:line="360" w:lineRule="auto"/>
        <w:ind w:right="237"/>
        <w:jc w:val="both"/>
        <w:rPr>
          <w:sz w:val="24"/>
          <w:szCs w:val="24"/>
        </w:rPr>
      </w:pPr>
      <w:r>
        <w:rPr>
          <w:sz w:val="24"/>
          <w:szCs w:val="24"/>
        </w:rPr>
        <w:t xml:space="preserve">I believe I achieved this statement when dealing with this incident as I knew positive action needed to be taken in order to reassure the community that the antisocial behaviour would no longer be able to take place outside the hotel or escalate, which was causing a disturbance for the guests, workers and passers-by. </w:t>
      </w:r>
    </w:p>
    <w:p w14:paraId="2BB72CFF" w14:textId="24A50BD2" w:rsidR="000D6144" w:rsidRDefault="000D6144" w:rsidP="005B72B7">
      <w:pPr>
        <w:spacing w:line="360" w:lineRule="auto"/>
        <w:ind w:right="237"/>
        <w:jc w:val="both"/>
        <w:rPr>
          <w:sz w:val="24"/>
          <w:szCs w:val="24"/>
        </w:rPr>
      </w:pPr>
    </w:p>
    <w:p w14:paraId="6AC32B83" w14:textId="19333149" w:rsidR="000D6144" w:rsidRDefault="00E2550A" w:rsidP="005B72B7">
      <w:pPr>
        <w:spacing w:line="360" w:lineRule="auto"/>
        <w:ind w:right="237"/>
        <w:jc w:val="both"/>
        <w:rPr>
          <w:sz w:val="24"/>
          <w:szCs w:val="24"/>
        </w:rPr>
      </w:pPr>
      <w:r>
        <w:rPr>
          <w:sz w:val="24"/>
          <w:szCs w:val="24"/>
        </w:rPr>
        <w:t xml:space="preserve">There </w:t>
      </w:r>
      <w:r w:rsidR="009D5A0C">
        <w:rPr>
          <w:sz w:val="24"/>
          <w:szCs w:val="24"/>
        </w:rPr>
        <w:t>are a number of problem solving models that can be used by constables as a framework for tackling anti-soc</w:t>
      </w:r>
      <w:r w:rsidR="00280B76">
        <w:rPr>
          <w:sz w:val="24"/>
          <w:szCs w:val="24"/>
        </w:rPr>
        <w:t>ial behaviour problems within</w:t>
      </w:r>
      <w:r w:rsidR="009D5A0C">
        <w:rPr>
          <w:sz w:val="24"/>
          <w:szCs w:val="24"/>
        </w:rPr>
        <w:t xml:space="preserve"> the community, </w:t>
      </w:r>
      <w:r w:rsidR="00611712">
        <w:rPr>
          <w:sz w:val="24"/>
          <w:szCs w:val="24"/>
        </w:rPr>
        <w:t xml:space="preserve">examples of </w:t>
      </w:r>
      <w:r w:rsidR="009D5A0C">
        <w:rPr>
          <w:sz w:val="24"/>
          <w:szCs w:val="24"/>
        </w:rPr>
        <w:t xml:space="preserve">these include the Problem Analysis Triangle (PAT) and the SARA </w:t>
      </w:r>
      <w:r w:rsidR="009D5A0C">
        <w:rPr>
          <w:sz w:val="24"/>
          <w:szCs w:val="24"/>
        </w:rPr>
        <w:lastRenderedPageBreak/>
        <w:t xml:space="preserve">processes which stands for Scanning, Analysis, Response and Assessment (Bryant and Bryant, </w:t>
      </w:r>
      <w:r w:rsidR="008E673F">
        <w:rPr>
          <w:sz w:val="24"/>
          <w:szCs w:val="24"/>
        </w:rPr>
        <w:t xml:space="preserve">2020, </w:t>
      </w:r>
      <w:r w:rsidR="009D5A0C">
        <w:rPr>
          <w:sz w:val="24"/>
          <w:szCs w:val="24"/>
        </w:rPr>
        <w:t xml:space="preserve">p.165). </w:t>
      </w:r>
    </w:p>
    <w:p w14:paraId="08126720" w14:textId="06F084E2" w:rsidR="009D5A0C" w:rsidRDefault="009D5A0C" w:rsidP="005B72B7">
      <w:pPr>
        <w:spacing w:line="360" w:lineRule="auto"/>
        <w:ind w:right="237"/>
        <w:jc w:val="both"/>
        <w:rPr>
          <w:sz w:val="24"/>
          <w:szCs w:val="24"/>
        </w:rPr>
      </w:pPr>
    </w:p>
    <w:p w14:paraId="35AD41F6" w14:textId="52901EE4" w:rsidR="00C10BE3" w:rsidRDefault="009D5A0C" w:rsidP="005B72B7">
      <w:pPr>
        <w:spacing w:line="360" w:lineRule="auto"/>
        <w:ind w:right="237"/>
        <w:jc w:val="both"/>
        <w:rPr>
          <w:sz w:val="24"/>
          <w:szCs w:val="24"/>
        </w:rPr>
      </w:pPr>
      <w:r>
        <w:rPr>
          <w:sz w:val="24"/>
          <w:szCs w:val="24"/>
        </w:rPr>
        <w:t xml:space="preserve">The Problem Analysis Triangle </w:t>
      </w:r>
      <w:r w:rsidR="00076C32">
        <w:rPr>
          <w:sz w:val="24"/>
          <w:szCs w:val="24"/>
        </w:rPr>
        <w:t>involves three elements, which are the offender, location and victim. College of Policing (2013) states that in order for a crime to be committed all three elements must be present, therefore the offender and the victim must come together in a specific location.</w:t>
      </w:r>
      <w:r w:rsidR="00611712">
        <w:rPr>
          <w:sz w:val="24"/>
          <w:szCs w:val="24"/>
        </w:rPr>
        <w:t xml:space="preserve"> Solutions are then found through identifying practical measures to address one or more of these elements. By using the PAT model it provides the constable with a rationale for their decision making when responding to problems (Bryant and Bryant, 2020, p. 166). The SARA model</w:t>
      </w:r>
      <w:r w:rsidR="00AA2C17">
        <w:rPr>
          <w:sz w:val="24"/>
          <w:szCs w:val="24"/>
        </w:rPr>
        <w:t xml:space="preserve"> is then used to assess and review the possible solutions. </w:t>
      </w:r>
      <w:r w:rsidR="00611712">
        <w:rPr>
          <w:sz w:val="24"/>
          <w:szCs w:val="24"/>
        </w:rPr>
        <w:t xml:space="preserve"> </w:t>
      </w:r>
      <w:r w:rsidR="00C10BE3">
        <w:rPr>
          <w:sz w:val="24"/>
          <w:szCs w:val="24"/>
        </w:rPr>
        <w:t xml:space="preserve">I used both models when dealing with the incident involving the female. By going through each stage of the SARA model I was able to come to a solution and remove one of the three elements of the PAT triangle, which was removing the offender from the </w:t>
      </w:r>
      <w:r w:rsidR="006069A0">
        <w:rPr>
          <w:sz w:val="24"/>
          <w:szCs w:val="24"/>
        </w:rPr>
        <w:t>location by arresting her, preventing</w:t>
      </w:r>
      <w:r w:rsidR="00C10BE3">
        <w:rPr>
          <w:sz w:val="24"/>
          <w:szCs w:val="24"/>
        </w:rPr>
        <w:t xml:space="preserve"> further anti-social behaviour. As mentioned above the SARA model consists of four stages which are</w:t>
      </w:r>
      <w:r w:rsidR="00E934E5">
        <w:rPr>
          <w:sz w:val="24"/>
          <w:szCs w:val="24"/>
        </w:rPr>
        <w:t xml:space="preserve"> explained by Bryant and Bryant (2020, p.166) as</w:t>
      </w:r>
      <w:r w:rsidR="00C10BE3">
        <w:rPr>
          <w:sz w:val="24"/>
          <w:szCs w:val="24"/>
        </w:rPr>
        <w:t>;</w:t>
      </w:r>
    </w:p>
    <w:p w14:paraId="2D8A56A2" w14:textId="33AF5A6F" w:rsidR="00C10BE3" w:rsidRDefault="00C10BE3" w:rsidP="005B72B7">
      <w:pPr>
        <w:spacing w:line="360" w:lineRule="auto"/>
        <w:ind w:right="237"/>
        <w:jc w:val="both"/>
        <w:rPr>
          <w:sz w:val="24"/>
          <w:szCs w:val="24"/>
        </w:rPr>
      </w:pPr>
    </w:p>
    <w:p w14:paraId="59FFD51F" w14:textId="77777777" w:rsidR="006069A0" w:rsidRDefault="00C10BE3" w:rsidP="005B72B7">
      <w:pPr>
        <w:spacing w:line="360" w:lineRule="auto"/>
        <w:ind w:right="237"/>
        <w:jc w:val="both"/>
        <w:rPr>
          <w:sz w:val="24"/>
          <w:szCs w:val="24"/>
        </w:rPr>
      </w:pPr>
      <w:r w:rsidRPr="00E934E5">
        <w:rPr>
          <w:b/>
          <w:sz w:val="24"/>
          <w:szCs w:val="24"/>
        </w:rPr>
        <w:t>Scanning-</w:t>
      </w:r>
      <w:r>
        <w:rPr>
          <w:sz w:val="24"/>
          <w:szCs w:val="24"/>
        </w:rPr>
        <w:t xml:space="preserve"> This stage involves identifying the problem or the crime.</w:t>
      </w:r>
    </w:p>
    <w:p w14:paraId="692D228C" w14:textId="1ED4C576" w:rsidR="00C10BE3" w:rsidRDefault="00C10BE3" w:rsidP="005B72B7">
      <w:pPr>
        <w:spacing w:line="360" w:lineRule="auto"/>
        <w:ind w:right="237"/>
        <w:jc w:val="both"/>
        <w:rPr>
          <w:sz w:val="24"/>
          <w:szCs w:val="24"/>
        </w:rPr>
      </w:pPr>
      <w:r>
        <w:rPr>
          <w:sz w:val="24"/>
          <w:szCs w:val="24"/>
        </w:rPr>
        <w:t>I identified that the female had been causing a disturbance and had been acting in a disorderly manner towards workers of the hotel</w:t>
      </w:r>
      <w:r w:rsidR="00E934E5">
        <w:rPr>
          <w:sz w:val="24"/>
          <w:szCs w:val="24"/>
        </w:rPr>
        <w:t xml:space="preserve"> and the security guards. The female’s behaviour caused annoyance </w:t>
      </w:r>
      <w:r>
        <w:rPr>
          <w:sz w:val="24"/>
          <w:szCs w:val="24"/>
        </w:rPr>
        <w:t>which caused the hotel guests alarm and distress</w:t>
      </w:r>
      <w:r w:rsidR="00E934E5">
        <w:rPr>
          <w:sz w:val="24"/>
          <w:szCs w:val="24"/>
        </w:rPr>
        <w:t xml:space="preserve">. </w:t>
      </w:r>
      <w:r w:rsidR="00275DA2">
        <w:rPr>
          <w:sz w:val="24"/>
          <w:szCs w:val="24"/>
        </w:rPr>
        <w:t xml:space="preserve">The female had left the hotel by the time we arrived, however she was located nearby. </w:t>
      </w:r>
    </w:p>
    <w:p w14:paraId="603E8428" w14:textId="35BF1EF2" w:rsidR="00E934E5" w:rsidRDefault="00E934E5" w:rsidP="005B72B7">
      <w:pPr>
        <w:spacing w:line="360" w:lineRule="auto"/>
        <w:ind w:right="237"/>
        <w:jc w:val="both"/>
        <w:rPr>
          <w:sz w:val="24"/>
          <w:szCs w:val="24"/>
        </w:rPr>
      </w:pPr>
    </w:p>
    <w:p w14:paraId="5DB507E0" w14:textId="77777777" w:rsidR="006069A0" w:rsidRDefault="00E934E5" w:rsidP="005B72B7">
      <w:pPr>
        <w:spacing w:line="360" w:lineRule="auto"/>
        <w:ind w:right="237"/>
        <w:jc w:val="both"/>
        <w:rPr>
          <w:sz w:val="24"/>
          <w:szCs w:val="24"/>
        </w:rPr>
      </w:pPr>
      <w:r w:rsidRPr="00E67CBD">
        <w:rPr>
          <w:b/>
          <w:sz w:val="24"/>
          <w:szCs w:val="24"/>
        </w:rPr>
        <w:t>Analysis-</w:t>
      </w:r>
      <w:r>
        <w:rPr>
          <w:sz w:val="24"/>
          <w:szCs w:val="24"/>
        </w:rPr>
        <w:t xml:space="preserve"> This stage involves the assessment of available information and the nature of the problem. </w:t>
      </w:r>
    </w:p>
    <w:p w14:paraId="29B5B18F" w14:textId="40A9371D" w:rsidR="006A648D" w:rsidRDefault="00E934E5" w:rsidP="005B72B7">
      <w:pPr>
        <w:spacing w:line="360" w:lineRule="auto"/>
        <w:ind w:right="237"/>
        <w:jc w:val="both"/>
        <w:rPr>
          <w:sz w:val="24"/>
          <w:szCs w:val="24"/>
        </w:rPr>
      </w:pPr>
      <w:r>
        <w:rPr>
          <w:sz w:val="24"/>
          <w:szCs w:val="24"/>
        </w:rPr>
        <w:t xml:space="preserve">During this stage after attending the hotel and discussing the incident with the hotel security guards </w:t>
      </w:r>
      <w:r w:rsidR="00627222">
        <w:rPr>
          <w:sz w:val="24"/>
          <w:szCs w:val="24"/>
        </w:rPr>
        <w:t xml:space="preserve">they stated that she was </w:t>
      </w:r>
      <w:r w:rsidR="00280B76">
        <w:rPr>
          <w:sz w:val="24"/>
          <w:szCs w:val="24"/>
        </w:rPr>
        <w:t>intoxicated as</w:t>
      </w:r>
      <w:r>
        <w:rPr>
          <w:sz w:val="24"/>
          <w:szCs w:val="24"/>
        </w:rPr>
        <w:t xml:space="preserve"> she was drinking a bottle of vodka outside the location.</w:t>
      </w:r>
      <w:r w:rsidR="00275DA2">
        <w:rPr>
          <w:sz w:val="24"/>
          <w:szCs w:val="24"/>
        </w:rPr>
        <w:t xml:space="preserve"> When the female was located and spoken to by myself and my colleague it became apparent that she was highly intoxicated as her speech was slurred and there was a strong smell of alcohol</w:t>
      </w:r>
      <w:r w:rsidR="00280B76">
        <w:rPr>
          <w:sz w:val="24"/>
          <w:szCs w:val="24"/>
        </w:rPr>
        <w:t xml:space="preserve"> coming</w:t>
      </w:r>
      <w:r w:rsidR="00275DA2">
        <w:rPr>
          <w:sz w:val="24"/>
          <w:szCs w:val="24"/>
        </w:rPr>
        <w:t xml:space="preserve"> from her.</w:t>
      </w:r>
      <w:r>
        <w:rPr>
          <w:sz w:val="24"/>
          <w:szCs w:val="24"/>
        </w:rPr>
        <w:t xml:space="preserve"> </w:t>
      </w:r>
      <w:r w:rsidR="00275DA2">
        <w:rPr>
          <w:sz w:val="24"/>
          <w:szCs w:val="24"/>
        </w:rPr>
        <w:t xml:space="preserve">Even though the female had left the location at this point, which meant she was no longer causing issues at that time, when spoken to she stated that she had every intention of </w:t>
      </w:r>
      <w:r w:rsidR="00275DA2">
        <w:rPr>
          <w:sz w:val="24"/>
          <w:szCs w:val="24"/>
        </w:rPr>
        <w:lastRenderedPageBreak/>
        <w:t>returning to the hotel to cause a nuisance and to “smash the hotel up”</w:t>
      </w:r>
      <w:r w:rsidR="004414BB">
        <w:rPr>
          <w:sz w:val="24"/>
          <w:szCs w:val="24"/>
        </w:rPr>
        <w:t xml:space="preserve"> and began shouting and refusing to leave the area</w:t>
      </w:r>
      <w:r w:rsidR="00275DA2">
        <w:rPr>
          <w:sz w:val="24"/>
          <w:szCs w:val="24"/>
        </w:rPr>
        <w:t xml:space="preserve">. </w:t>
      </w:r>
      <w:r>
        <w:rPr>
          <w:sz w:val="24"/>
          <w:szCs w:val="24"/>
        </w:rPr>
        <w:t>When analysing my potential response to this incident I considered that this was the second call the hotel had made to the police about the female. The first time police attended they removed the female from the location, however she had returned</w:t>
      </w:r>
      <w:r w:rsidR="00275DA2">
        <w:rPr>
          <w:sz w:val="24"/>
          <w:szCs w:val="24"/>
        </w:rPr>
        <w:t xml:space="preserve"> hours later</w:t>
      </w:r>
      <w:r>
        <w:rPr>
          <w:sz w:val="24"/>
          <w:szCs w:val="24"/>
        </w:rPr>
        <w:t xml:space="preserve">. Due to this, </w:t>
      </w:r>
      <w:r w:rsidR="00275DA2">
        <w:rPr>
          <w:sz w:val="24"/>
          <w:szCs w:val="24"/>
        </w:rPr>
        <w:t>and due to the fact that she had stated that she had the intentions of returning</w:t>
      </w:r>
      <w:r w:rsidR="00280B76">
        <w:rPr>
          <w:sz w:val="24"/>
          <w:szCs w:val="24"/>
        </w:rPr>
        <w:t>,</w:t>
      </w:r>
      <w:r w:rsidR="00275DA2" w:rsidRPr="00275DA2">
        <w:t xml:space="preserve"> </w:t>
      </w:r>
      <w:r w:rsidR="00275DA2" w:rsidRPr="00275DA2">
        <w:rPr>
          <w:sz w:val="24"/>
          <w:szCs w:val="24"/>
        </w:rPr>
        <w:t>it reduced my ways of dealing with the incident</w:t>
      </w:r>
      <w:r w:rsidR="00275DA2">
        <w:rPr>
          <w:sz w:val="24"/>
          <w:szCs w:val="24"/>
        </w:rPr>
        <w:t>. I did consider providing the female with a Section 35 Dispersal Order under the (Anti-social Behaviour, Crime and Policing Act 2014)</w:t>
      </w:r>
      <w:r w:rsidR="00966623">
        <w:rPr>
          <w:sz w:val="24"/>
          <w:szCs w:val="24"/>
        </w:rPr>
        <w:t xml:space="preserve"> which gives a </w:t>
      </w:r>
      <w:r w:rsidR="00966623" w:rsidRPr="00966623">
        <w:rPr>
          <w:sz w:val="24"/>
          <w:szCs w:val="24"/>
        </w:rPr>
        <w:t xml:space="preserve">police officer the power to exclude a person from an area for a period of up to 48 hours by the issuing </w:t>
      </w:r>
      <w:r w:rsidR="006A648D">
        <w:rPr>
          <w:sz w:val="24"/>
          <w:szCs w:val="24"/>
        </w:rPr>
        <w:t>of a written notice (Sou</w:t>
      </w:r>
      <w:r w:rsidR="00E67CBD">
        <w:rPr>
          <w:sz w:val="24"/>
          <w:szCs w:val="24"/>
        </w:rPr>
        <w:t xml:space="preserve">th Wales Police 2020). </w:t>
      </w:r>
    </w:p>
    <w:p w14:paraId="3801E9F5" w14:textId="044CCF02" w:rsidR="00E67CBD" w:rsidRDefault="00E67CBD" w:rsidP="005B72B7">
      <w:pPr>
        <w:spacing w:line="360" w:lineRule="auto"/>
        <w:ind w:right="237"/>
        <w:jc w:val="both"/>
        <w:rPr>
          <w:sz w:val="24"/>
          <w:szCs w:val="24"/>
        </w:rPr>
      </w:pPr>
    </w:p>
    <w:p w14:paraId="2BE4A607" w14:textId="77777777" w:rsidR="006069A0" w:rsidRDefault="00E67CBD" w:rsidP="005B72B7">
      <w:pPr>
        <w:spacing w:line="360" w:lineRule="auto"/>
        <w:ind w:right="237"/>
        <w:jc w:val="both"/>
        <w:rPr>
          <w:sz w:val="24"/>
          <w:szCs w:val="24"/>
        </w:rPr>
      </w:pPr>
      <w:r w:rsidRPr="00E67CBD">
        <w:rPr>
          <w:b/>
          <w:sz w:val="24"/>
          <w:szCs w:val="24"/>
        </w:rPr>
        <w:t>Response-</w:t>
      </w:r>
      <w:r>
        <w:rPr>
          <w:sz w:val="24"/>
          <w:szCs w:val="24"/>
        </w:rPr>
        <w:t xml:space="preserve"> This stage involves the decision of a strategy chosen to deal with the incident. </w:t>
      </w:r>
    </w:p>
    <w:p w14:paraId="11AE3574" w14:textId="29E2D030" w:rsidR="00E67CBD" w:rsidRDefault="00E67CBD" w:rsidP="005B72B7">
      <w:pPr>
        <w:spacing w:line="360" w:lineRule="auto"/>
        <w:ind w:right="237"/>
        <w:jc w:val="both"/>
        <w:rPr>
          <w:sz w:val="24"/>
          <w:szCs w:val="24"/>
        </w:rPr>
      </w:pPr>
      <w:r>
        <w:rPr>
          <w:sz w:val="24"/>
          <w:szCs w:val="24"/>
        </w:rPr>
        <w:t xml:space="preserve">After considering my options, </w:t>
      </w:r>
      <w:r w:rsidRPr="00E67CBD">
        <w:rPr>
          <w:sz w:val="24"/>
          <w:szCs w:val="24"/>
        </w:rPr>
        <w:t>due to the female being dealt with by the police once already that night and ignoring their instructions to stay away, I was uncertain that the Section 35 notice would work for dealing with this female.</w:t>
      </w:r>
      <w:r>
        <w:rPr>
          <w:sz w:val="24"/>
          <w:szCs w:val="24"/>
        </w:rPr>
        <w:t xml:space="preserve"> Therefore I</w:t>
      </w:r>
      <w:r w:rsidR="006D7B7B">
        <w:rPr>
          <w:sz w:val="24"/>
          <w:szCs w:val="24"/>
        </w:rPr>
        <w:t xml:space="preserve"> used my police discretion and</w:t>
      </w:r>
      <w:r>
        <w:rPr>
          <w:sz w:val="24"/>
          <w:szCs w:val="24"/>
        </w:rPr>
        <w:t xml:space="preserve"> made the decision to arrest the female </w:t>
      </w:r>
      <w:r w:rsidR="006D7B7B">
        <w:rPr>
          <w:sz w:val="24"/>
          <w:szCs w:val="24"/>
        </w:rPr>
        <w:t>for being drunk and disorderly as her behaviour began escalating again when engaging in conversation with her.</w:t>
      </w:r>
    </w:p>
    <w:p w14:paraId="4E64CDC9" w14:textId="50FBF82A" w:rsidR="006A648D" w:rsidRDefault="006A648D" w:rsidP="005B72B7">
      <w:pPr>
        <w:spacing w:line="360" w:lineRule="auto"/>
        <w:ind w:right="237"/>
        <w:jc w:val="both"/>
        <w:rPr>
          <w:sz w:val="24"/>
          <w:szCs w:val="24"/>
        </w:rPr>
      </w:pPr>
    </w:p>
    <w:p w14:paraId="6E2FA179" w14:textId="77777777" w:rsidR="006069A0" w:rsidRDefault="006A648D" w:rsidP="005B72B7">
      <w:pPr>
        <w:spacing w:line="360" w:lineRule="auto"/>
        <w:ind w:right="237"/>
        <w:jc w:val="both"/>
        <w:rPr>
          <w:sz w:val="24"/>
          <w:szCs w:val="24"/>
        </w:rPr>
      </w:pPr>
      <w:r w:rsidRPr="00E67CBD">
        <w:rPr>
          <w:b/>
          <w:sz w:val="24"/>
          <w:szCs w:val="24"/>
        </w:rPr>
        <w:t>Assessment-</w:t>
      </w:r>
      <w:r>
        <w:rPr>
          <w:sz w:val="24"/>
          <w:szCs w:val="24"/>
        </w:rPr>
        <w:t xml:space="preserve"> This stage involves reviewing and evaluating the impact or effectiveness of the actions taken.</w:t>
      </w:r>
    </w:p>
    <w:p w14:paraId="6D6C336E" w14:textId="7FA73CBD" w:rsidR="006A648D" w:rsidRDefault="006A648D" w:rsidP="005B72B7">
      <w:pPr>
        <w:spacing w:line="360" w:lineRule="auto"/>
        <w:ind w:right="237"/>
        <w:jc w:val="both"/>
        <w:rPr>
          <w:sz w:val="24"/>
          <w:szCs w:val="24"/>
        </w:rPr>
      </w:pPr>
      <w:r>
        <w:rPr>
          <w:sz w:val="24"/>
          <w:szCs w:val="24"/>
        </w:rPr>
        <w:t xml:space="preserve">By arresting the female it resolved the ongoing issue that evening of her returning to the location </w:t>
      </w:r>
      <w:r w:rsidR="00E67CBD">
        <w:rPr>
          <w:sz w:val="24"/>
          <w:szCs w:val="24"/>
        </w:rPr>
        <w:t xml:space="preserve">and causing a disturbance. Even though this was a solution for the incident, it was a short term solution rather than a long term. In </w:t>
      </w:r>
      <w:r w:rsidR="00F84F06">
        <w:rPr>
          <w:sz w:val="24"/>
          <w:szCs w:val="24"/>
        </w:rPr>
        <w:t xml:space="preserve">order to resolve ongoing anti-social behaviour issues </w:t>
      </w:r>
      <w:r w:rsidR="00E67CBD">
        <w:rPr>
          <w:sz w:val="24"/>
          <w:szCs w:val="24"/>
        </w:rPr>
        <w:t>for the hotel in the long term I could have dealt with the incident differently by tasking the neighbourhood policing unit in order to mak</w:t>
      </w:r>
      <w:r w:rsidR="00F84F06">
        <w:rPr>
          <w:sz w:val="24"/>
          <w:szCs w:val="24"/>
        </w:rPr>
        <w:t>e frequent patrols in the area.</w:t>
      </w:r>
    </w:p>
    <w:p w14:paraId="627C06EE" w14:textId="14C738C8" w:rsidR="00E67CBD" w:rsidRDefault="00E67CBD" w:rsidP="005B72B7">
      <w:pPr>
        <w:spacing w:line="360" w:lineRule="auto"/>
        <w:ind w:right="237"/>
        <w:jc w:val="both"/>
        <w:rPr>
          <w:sz w:val="24"/>
          <w:szCs w:val="24"/>
        </w:rPr>
      </w:pPr>
    </w:p>
    <w:p w14:paraId="46C77E10" w14:textId="5E007652" w:rsidR="00E67CBD" w:rsidRPr="00E67CBD" w:rsidRDefault="00E67CBD" w:rsidP="00E67CBD">
      <w:pPr>
        <w:spacing w:line="360" w:lineRule="auto"/>
        <w:ind w:right="237"/>
        <w:jc w:val="both"/>
        <w:rPr>
          <w:i/>
          <w:sz w:val="24"/>
          <w:szCs w:val="24"/>
        </w:rPr>
      </w:pPr>
      <w:r>
        <w:rPr>
          <w:sz w:val="24"/>
          <w:szCs w:val="24"/>
        </w:rPr>
        <w:t>According to the Home Office (2012) p</w:t>
      </w:r>
      <w:r w:rsidRPr="00E67CBD">
        <w:rPr>
          <w:sz w:val="24"/>
          <w:szCs w:val="24"/>
        </w:rPr>
        <w:t>roblem solv</w:t>
      </w:r>
      <w:r>
        <w:rPr>
          <w:sz w:val="24"/>
          <w:szCs w:val="24"/>
        </w:rPr>
        <w:t>ing approaches being used by the police in order to tackle crime has</w:t>
      </w:r>
      <w:r w:rsidRPr="00E67CBD">
        <w:rPr>
          <w:sz w:val="24"/>
          <w:szCs w:val="24"/>
        </w:rPr>
        <w:t xml:space="preserve"> been iden</w:t>
      </w:r>
      <w:r>
        <w:rPr>
          <w:sz w:val="24"/>
          <w:szCs w:val="24"/>
        </w:rPr>
        <w:t xml:space="preserve">tified as </w:t>
      </w:r>
      <w:r w:rsidRPr="00E67CBD">
        <w:rPr>
          <w:i/>
          <w:sz w:val="24"/>
          <w:szCs w:val="24"/>
        </w:rPr>
        <w:t xml:space="preserve">“key to the effective delivery of neighbourhood policing approaches and more generally has been found to be </w:t>
      </w:r>
    </w:p>
    <w:p w14:paraId="07B70F53" w14:textId="67DA3AA7" w:rsidR="006D6A01" w:rsidRDefault="00E67CBD" w:rsidP="00244C10">
      <w:pPr>
        <w:spacing w:line="360" w:lineRule="auto"/>
        <w:ind w:right="237"/>
        <w:jc w:val="both"/>
        <w:rPr>
          <w:sz w:val="24"/>
          <w:szCs w:val="24"/>
        </w:rPr>
      </w:pPr>
      <w:r w:rsidRPr="00E67CBD">
        <w:rPr>
          <w:i/>
          <w:sz w:val="24"/>
          <w:szCs w:val="24"/>
        </w:rPr>
        <w:lastRenderedPageBreak/>
        <w:t>effective at reducing crime.”</w:t>
      </w:r>
      <w:r w:rsidR="006D6A01">
        <w:rPr>
          <w:i/>
          <w:sz w:val="24"/>
          <w:szCs w:val="24"/>
        </w:rPr>
        <w:t xml:space="preserve"> </w:t>
      </w:r>
      <w:r w:rsidR="006069A0">
        <w:rPr>
          <w:sz w:val="24"/>
          <w:szCs w:val="24"/>
        </w:rPr>
        <w:t>Not only did I use problem solving approaches in order to help my decision-making process when dealing with this incident, but I also took evidence-based policing into consideration.</w:t>
      </w:r>
    </w:p>
    <w:p w14:paraId="03C9A0F4" w14:textId="4765552D" w:rsidR="00244C10" w:rsidRDefault="006069A0" w:rsidP="00244C10">
      <w:pPr>
        <w:spacing w:line="360" w:lineRule="auto"/>
        <w:ind w:right="237"/>
        <w:jc w:val="both"/>
        <w:rPr>
          <w:sz w:val="24"/>
          <w:szCs w:val="24"/>
        </w:rPr>
      </w:pPr>
      <w:r>
        <w:rPr>
          <w:sz w:val="24"/>
          <w:szCs w:val="24"/>
        </w:rPr>
        <w:t xml:space="preserve"> </w:t>
      </w:r>
      <w:r w:rsidR="00B06E94">
        <w:rPr>
          <w:sz w:val="24"/>
          <w:szCs w:val="24"/>
        </w:rPr>
        <w:t>The e</w:t>
      </w:r>
      <w:r w:rsidR="005C6266">
        <w:rPr>
          <w:sz w:val="24"/>
          <w:szCs w:val="24"/>
        </w:rPr>
        <w:t xml:space="preserve">vidence-based policing </w:t>
      </w:r>
      <w:r w:rsidR="00B06E94">
        <w:rPr>
          <w:sz w:val="24"/>
          <w:szCs w:val="24"/>
        </w:rPr>
        <w:t xml:space="preserve">approach </w:t>
      </w:r>
      <w:r w:rsidR="00E57384">
        <w:rPr>
          <w:sz w:val="24"/>
          <w:szCs w:val="24"/>
        </w:rPr>
        <w:t>is defined by College of Policing (2020</w:t>
      </w:r>
      <w:r w:rsidR="005A2081">
        <w:rPr>
          <w:sz w:val="24"/>
          <w:szCs w:val="24"/>
        </w:rPr>
        <w:t>b</w:t>
      </w:r>
      <w:r w:rsidR="00E57384">
        <w:rPr>
          <w:sz w:val="24"/>
          <w:szCs w:val="24"/>
        </w:rPr>
        <w:t xml:space="preserve">) as </w:t>
      </w:r>
      <w:r w:rsidR="00E57384" w:rsidRPr="00E57384">
        <w:rPr>
          <w:i/>
          <w:sz w:val="24"/>
          <w:szCs w:val="24"/>
        </w:rPr>
        <w:t>“police officers and staff create, review and use the best available evidence to inform and challenge policies, practices and decision.”</w:t>
      </w:r>
      <w:r w:rsidR="00875B5E">
        <w:rPr>
          <w:i/>
          <w:sz w:val="24"/>
          <w:szCs w:val="24"/>
        </w:rPr>
        <w:t xml:space="preserve"> </w:t>
      </w:r>
      <w:r w:rsidR="00875B5E" w:rsidRPr="00875B5E">
        <w:rPr>
          <w:sz w:val="24"/>
          <w:szCs w:val="24"/>
        </w:rPr>
        <w:t>Due to the female not being at the location when we arrived at the hotel and locating her nearby, it was important before making a</w:t>
      </w:r>
      <w:r w:rsidR="004414BB">
        <w:rPr>
          <w:sz w:val="24"/>
          <w:szCs w:val="24"/>
        </w:rPr>
        <w:t>ny</w:t>
      </w:r>
      <w:r w:rsidR="00875B5E" w:rsidRPr="00875B5E">
        <w:rPr>
          <w:sz w:val="24"/>
          <w:szCs w:val="24"/>
        </w:rPr>
        <w:t xml:space="preserve"> decisio</w:t>
      </w:r>
      <w:r w:rsidR="00ED7C3F">
        <w:rPr>
          <w:sz w:val="24"/>
          <w:szCs w:val="24"/>
        </w:rPr>
        <w:t>n on how to deal with her</w:t>
      </w:r>
      <w:r w:rsidR="00875B5E" w:rsidRPr="00875B5E">
        <w:rPr>
          <w:sz w:val="24"/>
          <w:szCs w:val="24"/>
        </w:rPr>
        <w:t xml:space="preserve"> that we ensured it was the correct female who had been causing a disturbance</w:t>
      </w:r>
      <w:r w:rsidR="004414BB">
        <w:rPr>
          <w:sz w:val="24"/>
          <w:szCs w:val="24"/>
        </w:rPr>
        <w:t>. This was done</w:t>
      </w:r>
      <w:r w:rsidR="00ED7C3F">
        <w:rPr>
          <w:sz w:val="24"/>
          <w:szCs w:val="24"/>
        </w:rPr>
        <w:t xml:space="preserve"> by</w:t>
      </w:r>
      <w:r w:rsidR="004414BB">
        <w:rPr>
          <w:sz w:val="24"/>
          <w:szCs w:val="24"/>
        </w:rPr>
        <w:t xml:space="preserve"> reviewing CCTV on arrival at the hotel and asking staff members for a description of the female in order to be able to identify her. </w:t>
      </w:r>
      <w:r w:rsidR="008D00C6">
        <w:rPr>
          <w:sz w:val="24"/>
          <w:szCs w:val="24"/>
        </w:rPr>
        <w:t xml:space="preserve">Not only was the CCTV able to identify the female and place her at the scene, but it also captured her disorderly behaviour which was evidential. </w:t>
      </w:r>
      <w:r w:rsidR="006D6A01">
        <w:rPr>
          <w:sz w:val="24"/>
          <w:szCs w:val="24"/>
        </w:rPr>
        <w:t>According to Advanced Overwatch (2021)</w:t>
      </w:r>
      <w:r w:rsidR="006D7B7B">
        <w:rPr>
          <w:sz w:val="24"/>
          <w:szCs w:val="24"/>
        </w:rPr>
        <w:t xml:space="preserve"> video footage is an effective way of solving crimes due to the fact that it captures what crime has been committed which creates evidence for the court trials. They also state that </w:t>
      </w:r>
      <w:r w:rsidR="006D7B7B" w:rsidRPr="006D7B7B">
        <w:rPr>
          <w:i/>
          <w:sz w:val="24"/>
          <w:szCs w:val="24"/>
        </w:rPr>
        <w:t>“most investigators use the footage to locate or confirm the identity</w:t>
      </w:r>
      <w:r w:rsidR="006D7B7B">
        <w:rPr>
          <w:i/>
          <w:sz w:val="24"/>
          <w:szCs w:val="24"/>
        </w:rPr>
        <w:t xml:space="preserve">” </w:t>
      </w:r>
      <w:r w:rsidR="006D7B7B" w:rsidRPr="006D7B7B">
        <w:rPr>
          <w:sz w:val="24"/>
          <w:szCs w:val="24"/>
        </w:rPr>
        <w:t xml:space="preserve">which is what I done in this situation. </w:t>
      </w:r>
    </w:p>
    <w:p w14:paraId="21BE0F6F" w14:textId="1206C3ED" w:rsidR="001717CC" w:rsidRDefault="001717CC" w:rsidP="00244C10">
      <w:pPr>
        <w:spacing w:line="360" w:lineRule="auto"/>
        <w:ind w:right="237"/>
        <w:jc w:val="both"/>
        <w:rPr>
          <w:sz w:val="24"/>
          <w:szCs w:val="24"/>
        </w:rPr>
      </w:pPr>
    </w:p>
    <w:p w14:paraId="289708E1" w14:textId="70B0540B" w:rsidR="001717CC" w:rsidRDefault="005E1B63" w:rsidP="00244C10">
      <w:pPr>
        <w:spacing w:line="360" w:lineRule="auto"/>
        <w:ind w:right="237"/>
        <w:jc w:val="both"/>
        <w:rPr>
          <w:sz w:val="24"/>
          <w:szCs w:val="24"/>
        </w:rPr>
      </w:pPr>
      <w:r>
        <w:rPr>
          <w:sz w:val="24"/>
          <w:szCs w:val="24"/>
        </w:rPr>
        <w:t xml:space="preserve">Dealing with this incident has made me realise how much of an effect alcohol related behaviour can have on the community, leaving individuals to feel unsafe and distressed. </w:t>
      </w:r>
      <w:r w:rsidR="001717CC">
        <w:rPr>
          <w:sz w:val="24"/>
          <w:szCs w:val="24"/>
        </w:rPr>
        <w:t>Overall I believe I dealt with the anti-social behaviour effectively, leaving the people who were affected by her behaviour feeling safe now that she had been removed and unable to return. I considered my options and made my decision based on evidence. I believe I was fair when dealing with this incident, as I considered not arresting the female, but taking her home and issuing her with a section 35, however due to her ongoing disorderly behaviour I believe I had no other option other than to arrest.</w:t>
      </w:r>
    </w:p>
    <w:bookmarkEnd w:id="6"/>
    <w:p w14:paraId="20CC899B" w14:textId="15BDA4CA" w:rsidR="001717CC" w:rsidRDefault="001717CC" w:rsidP="00244C10">
      <w:pPr>
        <w:spacing w:line="360" w:lineRule="auto"/>
        <w:ind w:right="237"/>
        <w:jc w:val="both"/>
        <w:rPr>
          <w:sz w:val="24"/>
          <w:szCs w:val="24"/>
        </w:rPr>
      </w:pPr>
    </w:p>
    <w:p w14:paraId="2632A283" w14:textId="281AEE13" w:rsidR="00244C10" w:rsidRPr="005E1B63" w:rsidRDefault="005E1B63" w:rsidP="00244C10">
      <w:pPr>
        <w:spacing w:line="360" w:lineRule="auto"/>
        <w:ind w:right="237"/>
        <w:jc w:val="both"/>
        <w:rPr>
          <w:b/>
          <w:sz w:val="24"/>
          <w:szCs w:val="24"/>
        </w:rPr>
      </w:pPr>
      <w:r w:rsidRPr="005E1B63">
        <w:rPr>
          <w:b/>
          <w:sz w:val="24"/>
          <w:szCs w:val="24"/>
        </w:rPr>
        <w:t>(1836 words)</w:t>
      </w:r>
    </w:p>
    <w:p w14:paraId="79D44879" w14:textId="77777777" w:rsidR="00244C10" w:rsidRDefault="00244C10" w:rsidP="00244C10">
      <w:pPr>
        <w:spacing w:line="360" w:lineRule="auto"/>
        <w:ind w:right="237"/>
        <w:jc w:val="both"/>
        <w:rPr>
          <w:sz w:val="24"/>
          <w:szCs w:val="24"/>
        </w:rPr>
      </w:pPr>
    </w:p>
    <w:p w14:paraId="218113D2" w14:textId="33F9E696" w:rsidR="00244C10" w:rsidRDefault="00244C10" w:rsidP="00244C10">
      <w:pPr>
        <w:spacing w:line="360" w:lineRule="auto"/>
        <w:ind w:right="237"/>
        <w:jc w:val="both"/>
        <w:rPr>
          <w:sz w:val="24"/>
          <w:szCs w:val="24"/>
        </w:rPr>
      </w:pPr>
    </w:p>
    <w:p w14:paraId="150FCABB" w14:textId="77777777" w:rsidR="009D33D6" w:rsidRDefault="009D33D6" w:rsidP="00244C10">
      <w:pPr>
        <w:spacing w:line="360" w:lineRule="auto"/>
        <w:ind w:right="237"/>
        <w:jc w:val="both"/>
        <w:rPr>
          <w:sz w:val="24"/>
          <w:szCs w:val="24"/>
        </w:rPr>
      </w:pPr>
    </w:p>
    <w:p w14:paraId="48D6E1D1" w14:textId="77777777" w:rsidR="00244C10" w:rsidRDefault="00244C10" w:rsidP="00244C10">
      <w:pPr>
        <w:spacing w:line="360" w:lineRule="auto"/>
        <w:ind w:right="237"/>
        <w:jc w:val="both"/>
        <w:rPr>
          <w:sz w:val="24"/>
          <w:szCs w:val="24"/>
        </w:rPr>
      </w:pPr>
    </w:p>
    <w:p w14:paraId="0FEEFB0E" w14:textId="77777777" w:rsidR="00025650" w:rsidRPr="00270EEB" w:rsidRDefault="00025650" w:rsidP="00340E9A">
      <w:pPr>
        <w:ind w:right="237"/>
        <w:jc w:val="both"/>
        <w:rPr>
          <w:sz w:val="24"/>
          <w:szCs w:val="24"/>
        </w:rPr>
      </w:pPr>
    </w:p>
    <w:p w14:paraId="592CAEBA" w14:textId="757BBA38" w:rsidR="000F7ECD" w:rsidRPr="005A2081" w:rsidRDefault="000F7ECD" w:rsidP="005A2081">
      <w:pPr>
        <w:ind w:right="237"/>
        <w:sectPr w:rsidR="000F7ECD" w:rsidRPr="005A2081" w:rsidSect="00EE6CD8">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71675BCB" w14:textId="51BFD891" w:rsidR="005E1B63" w:rsidRPr="005E1B63" w:rsidRDefault="5848403C" w:rsidP="005E1B63">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253965AC" w14:textId="77777777" w:rsidR="005E1B63" w:rsidRDefault="005E1B63" w:rsidP="00264291">
      <w:pPr>
        <w:keepNext/>
        <w:ind w:right="237"/>
        <w:rPr>
          <w:bCs/>
          <w:sz w:val="24"/>
          <w:szCs w:val="24"/>
        </w:rPr>
      </w:pPr>
    </w:p>
    <w:p w14:paraId="25FE32C1" w14:textId="77777777" w:rsidR="005E1B63" w:rsidRDefault="005E1B63" w:rsidP="00264291">
      <w:pPr>
        <w:keepNext/>
        <w:ind w:right="237"/>
        <w:rPr>
          <w:bCs/>
          <w:sz w:val="24"/>
          <w:szCs w:val="24"/>
        </w:rPr>
      </w:pPr>
    </w:p>
    <w:p w14:paraId="23EDE397" w14:textId="3C903090" w:rsidR="005E1B63" w:rsidRDefault="005E1B63" w:rsidP="003704F2">
      <w:pPr>
        <w:keepNext/>
        <w:ind w:right="237"/>
        <w:rPr>
          <w:bCs/>
          <w:sz w:val="24"/>
          <w:szCs w:val="24"/>
        </w:rPr>
      </w:pPr>
      <w:r>
        <w:rPr>
          <w:bCs/>
          <w:sz w:val="24"/>
          <w:szCs w:val="24"/>
        </w:rPr>
        <w:t xml:space="preserve">American Psychological Association (2020) </w:t>
      </w:r>
      <w:r w:rsidRPr="004661AA">
        <w:rPr>
          <w:bCs/>
          <w:i/>
          <w:sz w:val="24"/>
          <w:szCs w:val="24"/>
        </w:rPr>
        <w:t>Building Your Resilience</w:t>
      </w:r>
      <w:r>
        <w:rPr>
          <w:bCs/>
          <w:sz w:val="24"/>
          <w:szCs w:val="24"/>
        </w:rPr>
        <w:t xml:space="preserve">. Available at: </w:t>
      </w:r>
      <w:hyperlink r:id="rId26" w:history="1">
        <w:r w:rsidRPr="00EB5F5F">
          <w:rPr>
            <w:rStyle w:val="Hyperlink"/>
            <w:bCs/>
            <w:sz w:val="24"/>
            <w:szCs w:val="24"/>
          </w:rPr>
          <w:t>https://www.apa.org/topics/resilience</w:t>
        </w:r>
      </w:hyperlink>
      <w:r>
        <w:rPr>
          <w:bCs/>
          <w:sz w:val="24"/>
          <w:szCs w:val="24"/>
        </w:rPr>
        <w:t xml:space="preserve"> (Accessed: 22 December 2021)</w:t>
      </w:r>
    </w:p>
    <w:p w14:paraId="02A3C7E7" w14:textId="77777777" w:rsidR="005E1B63" w:rsidRDefault="005E1B63" w:rsidP="003704F2">
      <w:pPr>
        <w:keepNext/>
        <w:ind w:right="237"/>
        <w:rPr>
          <w:bCs/>
          <w:sz w:val="24"/>
          <w:szCs w:val="24"/>
        </w:rPr>
      </w:pPr>
    </w:p>
    <w:p w14:paraId="7840EAA6" w14:textId="49361EB9" w:rsidR="005E1B63" w:rsidRDefault="005E1B63" w:rsidP="000E5D8B">
      <w:pPr>
        <w:keepNext/>
        <w:ind w:right="237"/>
        <w:rPr>
          <w:bCs/>
          <w:sz w:val="24"/>
          <w:szCs w:val="24"/>
        </w:rPr>
      </w:pPr>
      <w:r w:rsidRPr="00B51613">
        <w:rPr>
          <w:bCs/>
          <w:i/>
          <w:sz w:val="24"/>
          <w:szCs w:val="24"/>
        </w:rPr>
        <w:t xml:space="preserve">Anti-Social Behaviour, Crime and Policing Act 2014, c.12. </w:t>
      </w:r>
      <w:r>
        <w:rPr>
          <w:bCs/>
          <w:sz w:val="24"/>
          <w:szCs w:val="24"/>
        </w:rPr>
        <w:t xml:space="preserve">Available at: </w:t>
      </w:r>
      <w:hyperlink r:id="rId27" w:history="1">
        <w:r w:rsidRPr="00301504">
          <w:rPr>
            <w:rStyle w:val="Hyperlink"/>
            <w:bCs/>
            <w:sz w:val="24"/>
            <w:szCs w:val="24"/>
          </w:rPr>
          <w:t>https://www.legislation.gov.uk/ukpga/2014/12/section/2/enacted</w:t>
        </w:r>
      </w:hyperlink>
      <w:r>
        <w:rPr>
          <w:bCs/>
          <w:sz w:val="24"/>
          <w:szCs w:val="24"/>
        </w:rPr>
        <w:t xml:space="preserve"> (Accessed 3 January 2022) </w:t>
      </w:r>
    </w:p>
    <w:p w14:paraId="3C458CFA" w14:textId="77777777" w:rsidR="005E1B63" w:rsidRDefault="005E1B63" w:rsidP="000E5D8B">
      <w:pPr>
        <w:keepNext/>
        <w:ind w:right="237"/>
        <w:rPr>
          <w:bCs/>
          <w:sz w:val="24"/>
          <w:szCs w:val="24"/>
        </w:rPr>
      </w:pPr>
    </w:p>
    <w:p w14:paraId="6D76D77D" w14:textId="414DDA34" w:rsidR="005E1B63" w:rsidRDefault="005E1B63" w:rsidP="00E63C97">
      <w:pPr>
        <w:keepNext/>
        <w:ind w:right="237"/>
        <w:rPr>
          <w:bCs/>
          <w:sz w:val="24"/>
          <w:szCs w:val="24"/>
        </w:rPr>
      </w:pPr>
      <w:r>
        <w:rPr>
          <w:bCs/>
          <w:sz w:val="24"/>
          <w:szCs w:val="24"/>
        </w:rPr>
        <w:t>BBC Monitoring (2020) ‘I</w:t>
      </w:r>
      <w:r w:rsidRPr="00EF6E7E">
        <w:rPr>
          <w:bCs/>
          <w:sz w:val="24"/>
          <w:szCs w:val="24"/>
        </w:rPr>
        <w:t>ran women’s podcast gives voice to victims of abuse.</w:t>
      </w:r>
      <w:r>
        <w:rPr>
          <w:bCs/>
          <w:sz w:val="24"/>
          <w:szCs w:val="24"/>
        </w:rPr>
        <w:t xml:space="preserve">’ </w:t>
      </w:r>
      <w:r w:rsidRPr="00EF6E7E">
        <w:rPr>
          <w:bCs/>
          <w:sz w:val="24"/>
          <w:szCs w:val="24"/>
        </w:rPr>
        <w:t xml:space="preserve"> </w:t>
      </w:r>
      <w:r w:rsidRPr="00EF6E7E">
        <w:rPr>
          <w:bCs/>
          <w:i/>
          <w:sz w:val="24"/>
          <w:szCs w:val="24"/>
        </w:rPr>
        <w:t>BBC</w:t>
      </w:r>
      <w:r>
        <w:rPr>
          <w:bCs/>
          <w:i/>
          <w:sz w:val="24"/>
          <w:szCs w:val="24"/>
        </w:rPr>
        <w:t xml:space="preserve"> News,</w:t>
      </w:r>
      <w:r>
        <w:rPr>
          <w:bCs/>
          <w:sz w:val="24"/>
          <w:szCs w:val="24"/>
        </w:rPr>
        <w:t xml:space="preserve"> 3</w:t>
      </w:r>
      <w:r w:rsidRPr="00EF6E7E">
        <w:rPr>
          <w:bCs/>
          <w:sz w:val="24"/>
          <w:szCs w:val="24"/>
          <w:vertAlign w:val="superscript"/>
        </w:rPr>
        <w:t>rd</w:t>
      </w:r>
      <w:r w:rsidRPr="00EF6E7E">
        <w:rPr>
          <w:bCs/>
          <w:sz w:val="24"/>
          <w:szCs w:val="24"/>
        </w:rPr>
        <w:t xml:space="preserve"> Aug</w:t>
      </w:r>
      <w:r>
        <w:rPr>
          <w:bCs/>
          <w:sz w:val="24"/>
          <w:szCs w:val="24"/>
        </w:rPr>
        <w:t>ust</w:t>
      </w:r>
      <w:r w:rsidRPr="00EF6E7E">
        <w:rPr>
          <w:bCs/>
          <w:sz w:val="24"/>
          <w:szCs w:val="24"/>
        </w:rPr>
        <w:t xml:space="preserve">. Available at: </w:t>
      </w:r>
      <w:hyperlink r:id="rId28" w:history="1">
        <w:r w:rsidRPr="00782AFC">
          <w:rPr>
            <w:rStyle w:val="Hyperlink"/>
            <w:bCs/>
            <w:sz w:val="24"/>
            <w:szCs w:val="24"/>
          </w:rPr>
          <w:t>https://www.bbc.co.uk/news/world-middle-east-53566261</w:t>
        </w:r>
      </w:hyperlink>
      <w:r>
        <w:rPr>
          <w:bCs/>
          <w:sz w:val="24"/>
          <w:szCs w:val="24"/>
        </w:rPr>
        <w:t xml:space="preserve">  (Accessed 6 January 2022)</w:t>
      </w:r>
    </w:p>
    <w:p w14:paraId="62B8C319" w14:textId="77777777" w:rsidR="005E1B63" w:rsidRDefault="005E1B63" w:rsidP="00E63C97">
      <w:pPr>
        <w:keepNext/>
        <w:ind w:right="237"/>
        <w:rPr>
          <w:bCs/>
          <w:sz w:val="24"/>
          <w:szCs w:val="24"/>
        </w:rPr>
      </w:pPr>
    </w:p>
    <w:p w14:paraId="0335D9EA" w14:textId="3DDDF872" w:rsidR="005E1B63" w:rsidRDefault="005E1B63" w:rsidP="003704F2">
      <w:pPr>
        <w:keepNext/>
        <w:ind w:right="237"/>
        <w:rPr>
          <w:bCs/>
          <w:sz w:val="24"/>
          <w:szCs w:val="24"/>
        </w:rPr>
      </w:pPr>
      <w:r w:rsidRPr="00206B9F">
        <w:rPr>
          <w:bCs/>
          <w:sz w:val="24"/>
          <w:szCs w:val="24"/>
        </w:rPr>
        <w:t xml:space="preserve">Bryant, R. and Bryant, S. (2020) Blackstone’s Handbook for Policing Students. 15th ed. Oxford: Oxford University Press. </w:t>
      </w:r>
    </w:p>
    <w:p w14:paraId="079113C5" w14:textId="77777777" w:rsidR="005E1B63" w:rsidRDefault="005E1B63" w:rsidP="003704F2">
      <w:pPr>
        <w:keepNext/>
        <w:ind w:right="237"/>
        <w:rPr>
          <w:bCs/>
          <w:sz w:val="24"/>
          <w:szCs w:val="24"/>
        </w:rPr>
      </w:pPr>
    </w:p>
    <w:p w14:paraId="43F59117" w14:textId="61F57043" w:rsidR="005E1B63" w:rsidRDefault="005E1B63" w:rsidP="00264291">
      <w:pPr>
        <w:keepNext/>
        <w:ind w:right="237"/>
        <w:rPr>
          <w:bCs/>
          <w:sz w:val="24"/>
          <w:szCs w:val="24"/>
        </w:rPr>
      </w:pPr>
      <w:r>
        <w:rPr>
          <w:bCs/>
          <w:sz w:val="24"/>
          <w:szCs w:val="24"/>
        </w:rPr>
        <w:t xml:space="preserve">Cherry, K. (2019) ‘Understanding Body Language and Facial Expressions’ </w:t>
      </w:r>
      <w:r w:rsidRPr="00252725">
        <w:rPr>
          <w:bCs/>
          <w:i/>
          <w:sz w:val="24"/>
          <w:szCs w:val="24"/>
        </w:rPr>
        <w:t>Verywell mind,</w:t>
      </w:r>
      <w:r>
        <w:rPr>
          <w:bCs/>
          <w:sz w:val="24"/>
          <w:szCs w:val="24"/>
        </w:rPr>
        <w:t xml:space="preserve"> 28</w:t>
      </w:r>
      <w:r w:rsidRPr="00252725">
        <w:rPr>
          <w:bCs/>
          <w:sz w:val="24"/>
          <w:szCs w:val="24"/>
          <w:vertAlign w:val="superscript"/>
        </w:rPr>
        <w:t>th</w:t>
      </w:r>
      <w:r>
        <w:rPr>
          <w:bCs/>
          <w:sz w:val="24"/>
          <w:szCs w:val="24"/>
        </w:rPr>
        <w:t xml:space="preserve"> September. Available at:</w:t>
      </w:r>
      <w:r w:rsidRPr="00252725">
        <w:t xml:space="preserve"> </w:t>
      </w:r>
      <w:hyperlink r:id="rId29" w:history="1">
        <w:r w:rsidRPr="009E3F9F">
          <w:rPr>
            <w:rStyle w:val="Hyperlink"/>
            <w:bCs/>
            <w:sz w:val="24"/>
            <w:szCs w:val="24"/>
          </w:rPr>
          <w:t>https://www.verywellmind.com/understand-body-language-and-facial-expressions-4147228</w:t>
        </w:r>
      </w:hyperlink>
      <w:r>
        <w:rPr>
          <w:bCs/>
          <w:sz w:val="24"/>
          <w:szCs w:val="24"/>
        </w:rPr>
        <w:t xml:space="preserve">  (Accessed 8 January 2022)</w:t>
      </w:r>
    </w:p>
    <w:p w14:paraId="1FE09EF9" w14:textId="77777777" w:rsidR="005E1B63" w:rsidRDefault="005E1B63" w:rsidP="00264291">
      <w:pPr>
        <w:keepNext/>
        <w:ind w:right="237"/>
        <w:rPr>
          <w:bCs/>
          <w:sz w:val="24"/>
          <w:szCs w:val="24"/>
        </w:rPr>
      </w:pPr>
    </w:p>
    <w:p w14:paraId="3ECC0A35" w14:textId="76B0A8A3" w:rsidR="005E1B63" w:rsidRDefault="005E1B63" w:rsidP="003704F2">
      <w:pPr>
        <w:keepNext/>
        <w:ind w:right="237"/>
        <w:rPr>
          <w:bCs/>
          <w:sz w:val="24"/>
          <w:szCs w:val="24"/>
        </w:rPr>
      </w:pPr>
      <w:r>
        <w:rPr>
          <w:bCs/>
          <w:sz w:val="24"/>
          <w:szCs w:val="24"/>
        </w:rPr>
        <w:t>Cherry,K. (2020) ‘</w:t>
      </w:r>
      <w:r w:rsidRPr="00D22A1E">
        <w:rPr>
          <w:bCs/>
          <w:sz w:val="24"/>
          <w:szCs w:val="24"/>
        </w:rPr>
        <w:t>How Does Sleep Affect Mental Health?</w:t>
      </w:r>
      <w:r>
        <w:rPr>
          <w:bCs/>
          <w:sz w:val="24"/>
          <w:szCs w:val="24"/>
        </w:rPr>
        <w:t xml:space="preserve">’, </w:t>
      </w:r>
      <w:r w:rsidRPr="00D22A1E">
        <w:rPr>
          <w:bCs/>
          <w:i/>
          <w:sz w:val="24"/>
          <w:szCs w:val="24"/>
        </w:rPr>
        <w:t>Verywellmind</w:t>
      </w:r>
      <w:r>
        <w:rPr>
          <w:bCs/>
          <w:sz w:val="24"/>
          <w:szCs w:val="24"/>
        </w:rPr>
        <w:t>, 24</w:t>
      </w:r>
      <w:r w:rsidRPr="00D22A1E">
        <w:rPr>
          <w:bCs/>
          <w:sz w:val="24"/>
          <w:szCs w:val="24"/>
          <w:vertAlign w:val="superscript"/>
        </w:rPr>
        <w:t>th</w:t>
      </w:r>
      <w:r>
        <w:rPr>
          <w:bCs/>
          <w:sz w:val="24"/>
          <w:szCs w:val="24"/>
        </w:rPr>
        <w:t xml:space="preserve"> February. Available at: </w:t>
      </w:r>
      <w:hyperlink r:id="rId30" w:anchor=":~:text=How%20Does%20Sleep%20Affect%20Mental%20Health%3F%201%20The,...%206%20Getting%20Help.%20...%207%20Coping.%20" w:history="1">
        <w:r w:rsidRPr="00EC0ECD">
          <w:rPr>
            <w:rStyle w:val="Hyperlink"/>
            <w:bCs/>
            <w:sz w:val="24"/>
            <w:szCs w:val="24"/>
          </w:rPr>
          <w:t>https://www.verywellmind.com/how-sleep-affects-mental-health4783067#:~:text=How%20Does%20Sleep%20Affect%20Mental%20Health%3F%201%20The,...%206%20Getting%20Help.%20...%207%20Coping.%20</w:t>
        </w:r>
      </w:hyperlink>
      <w:r>
        <w:rPr>
          <w:bCs/>
          <w:sz w:val="24"/>
          <w:szCs w:val="24"/>
        </w:rPr>
        <w:t xml:space="preserve"> (Accessed:21 December 2021) </w:t>
      </w:r>
    </w:p>
    <w:p w14:paraId="7242624F" w14:textId="77777777" w:rsidR="005E1B63" w:rsidRDefault="005E1B63" w:rsidP="003704F2">
      <w:pPr>
        <w:keepNext/>
        <w:ind w:right="237"/>
        <w:rPr>
          <w:bCs/>
          <w:sz w:val="24"/>
          <w:szCs w:val="24"/>
        </w:rPr>
      </w:pPr>
    </w:p>
    <w:p w14:paraId="34B05E7C" w14:textId="202561C8" w:rsidR="005E1B63" w:rsidRDefault="005E1B63" w:rsidP="003704F2">
      <w:pPr>
        <w:keepNext/>
        <w:ind w:right="237"/>
        <w:rPr>
          <w:bCs/>
          <w:sz w:val="24"/>
          <w:szCs w:val="24"/>
        </w:rPr>
      </w:pPr>
      <w:r>
        <w:rPr>
          <w:bCs/>
          <w:sz w:val="24"/>
          <w:szCs w:val="24"/>
        </w:rPr>
        <w:t>Chua, Jinnie. (2017) ‘5 Ways To Promote Officer Resilience’</w:t>
      </w:r>
      <w:r w:rsidRPr="00493BCE">
        <w:rPr>
          <w:bCs/>
          <w:i/>
          <w:sz w:val="24"/>
          <w:szCs w:val="24"/>
        </w:rPr>
        <w:t>, Police1</w:t>
      </w:r>
      <w:r>
        <w:rPr>
          <w:bCs/>
          <w:sz w:val="24"/>
          <w:szCs w:val="24"/>
        </w:rPr>
        <w:t>, 11</w:t>
      </w:r>
      <w:r w:rsidRPr="00493BCE">
        <w:rPr>
          <w:bCs/>
          <w:sz w:val="24"/>
          <w:szCs w:val="24"/>
          <w:vertAlign w:val="superscript"/>
        </w:rPr>
        <w:t>th</w:t>
      </w:r>
      <w:r>
        <w:rPr>
          <w:bCs/>
          <w:sz w:val="24"/>
          <w:szCs w:val="24"/>
        </w:rPr>
        <w:t xml:space="preserve"> December. Available at: </w:t>
      </w:r>
      <w:hyperlink r:id="rId31" w:history="1">
        <w:r w:rsidRPr="00301504">
          <w:rPr>
            <w:rStyle w:val="Hyperlink"/>
            <w:bCs/>
            <w:sz w:val="24"/>
            <w:szCs w:val="24"/>
          </w:rPr>
          <w:t xml:space="preserve">https://www.police1.com/health-wellness/articles/5-ways </w:t>
        </w:r>
        <w:r w:rsidRPr="00301504">
          <w:rPr>
            <w:rStyle w:val="Hyperlink"/>
            <w:bCs/>
            <w:sz w:val="24"/>
            <w:szCs w:val="24"/>
          </w:rPr>
          <w:lastRenderedPageBreak/>
          <w:t>to-promote-officer-resilience-Oa8TU18i2MpL0eHX/</w:t>
        </w:r>
      </w:hyperlink>
      <w:r>
        <w:rPr>
          <w:bCs/>
          <w:sz w:val="24"/>
          <w:szCs w:val="24"/>
        </w:rPr>
        <w:t xml:space="preserve"> (Accessed: 22 December 2021)</w:t>
      </w:r>
    </w:p>
    <w:p w14:paraId="5524E84F" w14:textId="77777777" w:rsidR="005E1B63" w:rsidRDefault="005E1B63" w:rsidP="003704F2">
      <w:pPr>
        <w:keepNext/>
        <w:ind w:right="237"/>
        <w:rPr>
          <w:bCs/>
          <w:sz w:val="24"/>
          <w:szCs w:val="24"/>
        </w:rPr>
      </w:pPr>
    </w:p>
    <w:p w14:paraId="6D257C9B" w14:textId="0E211979" w:rsidR="005E1B63" w:rsidRDefault="005E1B63" w:rsidP="00E63C97">
      <w:pPr>
        <w:keepNext/>
        <w:ind w:right="237"/>
        <w:rPr>
          <w:bCs/>
          <w:sz w:val="24"/>
          <w:szCs w:val="24"/>
        </w:rPr>
      </w:pPr>
      <w:r w:rsidRPr="00076C32">
        <w:rPr>
          <w:bCs/>
          <w:sz w:val="24"/>
          <w:szCs w:val="24"/>
        </w:rPr>
        <w:t>College Of Poli</w:t>
      </w:r>
      <w:r>
        <w:rPr>
          <w:bCs/>
          <w:sz w:val="24"/>
          <w:szCs w:val="24"/>
        </w:rPr>
        <w:t xml:space="preserve">cing (2013). </w:t>
      </w:r>
      <w:r w:rsidRPr="00076C32">
        <w:rPr>
          <w:bCs/>
          <w:i/>
          <w:sz w:val="24"/>
          <w:szCs w:val="24"/>
        </w:rPr>
        <w:t>Analysis.</w:t>
      </w:r>
      <w:r w:rsidRPr="00076C32">
        <w:rPr>
          <w:bCs/>
          <w:sz w:val="24"/>
          <w:szCs w:val="24"/>
        </w:rPr>
        <w:t xml:space="preserve"> Available at: </w:t>
      </w:r>
      <w:hyperlink r:id="rId32" w:history="1">
        <w:r w:rsidRPr="008E30F7">
          <w:rPr>
            <w:rStyle w:val="Hyperlink"/>
            <w:bCs/>
            <w:sz w:val="24"/>
            <w:szCs w:val="24"/>
          </w:rPr>
          <w:t>https://www.app.college.police.uk/app-content/intelligence-management/analysis/</w:t>
        </w:r>
      </w:hyperlink>
      <w:r w:rsidRPr="00076C32">
        <w:rPr>
          <w:bCs/>
          <w:sz w:val="24"/>
          <w:szCs w:val="24"/>
        </w:rPr>
        <w:t>.</w:t>
      </w:r>
      <w:r>
        <w:rPr>
          <w:bCs/>
          <w:sz w:val="24"/>
          <w:szCs w:val="24"/>
        </w:rPr>
        <w:t xml:space="preserve"> (Accessed 4 January 2022)</w:t>
      </w:r>
    </w:p>
    <w:p w14:paraId="26DAF9A5" w14:textId="77777777" w:rsidR="005E1B63" w:rsidRDefault="005E1B63" w:rsidP="00E63C97">
      <w:pPr>
        <w:keepNext/>
        <w:ind w:right="237"/>
        <w:rPr>
          <w:bCs/>
          <w:sz w:val="24"/>
          <w:szCs w:val="24"/>
        </w:rPr>
      </w:pPr>
    </w:p>
    <w:p w14:paraId="522A440A" w14:textId="5F286949" w:rsidR="005E1B63" w:rsidRDefault="005E1B63" w:rsidP="000E5D8B">
      <w:pPr>
        <w:keepNext/>
        <w:ind w:right="237"/>
        <w:rPr>
          <w:bCs/>
          <w:sz w:val="24"/>
          <w:szCs w:val="24"/>
        </w:rPr>
      </w:pPr>
      <w:r>
        <w:rPr>
          <w:bCs/>
          <w:sz w:val="24"/>
          <w:szCs w:val="24"/>
        </w:rPr>
        <w:t xml:space="preserve">College of Policing (2020a) </w:t>
      </w:r>
      <w:r w:rsidRPr="00A84FD8">
        <w:rPr>
          <w:bCs/>
          <w:i/>
          <w:sz w:val="24"/>
          <w:szCs w:val="24"/>
        </w:rPr>
        <w:t xml:space="preserve">Investigative Interviewing. </w:t>
      </w:r>
      <w:r>
        <w:rPr>
          <w:bCs/>
          <w:sz w:val="24"/>
          <w:szCs w:val="24"/>
        </w:rPr>
        <w:t xml:space="preserve">Available at: </w:t>
      </w:r>
      <w:hyperlink r:id="rId33" w:anchor="planning-and-preparation" w:history="1">
        <w:r w:rsidRPr="00B17A9D">
          <w:rPr>
            <w:rStyle w:val="Hyperlink"/>
            <w:bCs/>
            <w:sz w:val="24"/>
            <w:szCs w:val="24"/>
          </w:rPr>
          <w:t>https://www.app.college.police.uk/app-content/investigations/investigative-interviewing/#planning-and-preparation</w:t>
        </w:r>
      </w:hyperlink>
      <w:r>
        <w:rPr>
          <w:bCs/>
          <w:sz w:val="24"/>
          <w:szCs w:val="24"/>
        </w:rPr>
        <w:t xml:space="preserve"> (Accessed 31 December 2021) </w:t>
      </w:r>
    </w:p>
    <w:p w14:paraId="6D89BEDD" w14:textId="77777777" w:rsidR="005E1B63" w:rsidRDefault="005E1B63" w:rsidP="000E5D8B">
      <w:pPr>
        <w:keepNext/>
        <w:ind w:right="237"/>
        <w:rPr>
          <w:bCs/>
          <w:sz w:val="24"/>
          <w:szCs w:val="24"/>
        </w:rPr>
      </w:pPr>
    </w:p>
    <w:p w14:paraId="3A8105AE" w14:textId="2915E5CD" w:rsidR="005E1B63" w:rsidRDefault="005E1B63" w:rsidP="00E63C97">
      <w:pPr>
        <w:keepNext/>
        <w:ind w:right="237"/>
        <w:rPr>
          <w:bCs/>
          <w:sz w:val="24"/>
          <w:szCs w:val="24"/>
        </w:rPr>
      </w:pPr>
      <w:r>
        <w:rPr>
          <w:bCs/>
          <w:sz w:val="24"/>
          <w:szCs w:val="24"/>
        </w:rPr>
        <w:t xml:space="preserve">College of Policing (2020b), </w:t>
      </w:r>
      <w:r w:rsidRPr="00B06E94">
        <w:rPr>
          <w:bCs/>
          <w:i/>
          <w:sz w:val="24"/>
          <w:szCs w:val="24"/>
        </w:rPr>
        <w:t>What is evidence-based policing?</w:t>
      </w:r>
      <w:r>
        <w:rPr>
          <w:bCs/>
          <w:sz w:val="24"/>
          <w:szCs w:val="24"/>
        </w:rPr>
        <w:t xml:space="preserve"> Available at: </w:t>
      </w:r>
      <w:hyperlink r:id="rId34" w:history="1">
        <w:r w:rsidRPr="006C1AAB">
          <w:rPr>
            <w:rStyle w:val="Hyperlink"/>
            <w:bCs/>
            <w:sz w:val="24"/>
            <w:szCs w:val="24"/>
          </w:rPr>
          <w:t>https://whatworks.college.police.uk/About/Pages/What-is-EBP.aspx</w:t>
        </w:r>
      </w:hyperlink>
      <w:r>
        <w:rPr>
          <w:bCs/>
          <w:sz w:val="24"/>
          <w:szCs w:val="24"/>
        </w:rPr>
        <w:t xml:space="preserve"> (accessed 5 January 2022)</w:t>
      </w:r>
    </w:p>
    <w:p w14:paraId="481DAE42" w14:textId="77777777" w:rsidR="005E1B63" w:rsidRDefault="005E1B63" w:rsidP="00E63C97">
      <w:pPr>
        <w:keepNext/>
        <w:ind w:right="237"/>
        <w:rPr>
          <w:bCs/>
          <w:sz w:val="24"/>
          <w:szCs w:val="24"/>
        </w:rPr>
      </w:pPr>
    </w:p>
    <w:p w14:paraId="02C3BA15" w14:textId="24B2DEC5" w:rsidR="005E1B63" w:rsidRDefault="005E1B63" w:rsidP="00E63C97">
      <w:pPr>
        <w:keepNext/>
        <w:ind w:right="237"/>
        <w:rPr>
          <w:bCs/>
          <w:sz w:val="24"/>
          <w:szCs w:val="24"/>
        </w:rPr>
      </w:pPr>
      <w:r>
        <w:rPr>
          <w:bCs/>
          <w:sz w:val="24"/>
          <w:szCs w:val="24"/>
        </w:rPr>
        <w:t xml:space="preserve">College of Policing (2021), </w:t>
      </w:r>
      <w:r w:rsidRPr="005C6266">
        <w:rPr>
          <w:bCs/>
          <w:i/>
          <w:sz w:val="24"/>
          <w:szCs w:val="24"/>
        </w:rPr>
        <w:t>Police Constable</w:t>
      </w:r>
      <w:r>
        <w:rPr>
          <w:bCs/>
          <w:sz w:val="24"/>
          <w:szCs w:val="24"/>
        </w:rPr>
        <w:t xml:space="preserve">. Available at: </w:t>
      </w:r>
      <w:hyperlink r:id="rId35" w:history="1">
        <w:r w:rsidRPr="006C1AAB">
          <w:rPr>
            <w:rStyle w:val="Hyperlink"/>
            <w:bCs/>
            <w:sz w:val="24"/>
            <w:szCs w:val="24"/>
          </w:rPr>
          <w:t>https://profdev.college.police.uk/professional-profile/police-constable/</w:t>
        </w:r>
      </w:hyperlink>
      <w:r>
        <w:rPr>
          <w:bCs/>
          <w:sz w:val="24"/>
          <w:szCs w:val="24"/>
        </w:rPr>
        <w:t xml:space="preserve"> (Accessed 5 January 2022)</w:t>
      </w:r>
    </w:p>
    <w:p w14:paraId="7D18E6FB" w14:textId="77777777" w:rsidR="005E1B63" w:rsidRDefault="005E1B63" w:rsidP="00E63C97">
      <w:pPr>
        <w:keepNext/>
        <w:ind w:right="237"/>
        <w:rPr>
          <w:bCs/>
          <w:sz w:val="24"/>
          <w:szCs w:val="24"/>
        </w:rPr>
      </w:pPr>
    </w:p>
    <w:p w14:paraId="29C67140" w14:textId="5C7898BE" w:rsidR="005E1B63" w:rsidRDefault="005E1B63" w:rsidP="000E5D8B">
      <w:pPr>
        <w:keepNext/>
        <w:ind w:right="237"/>
        <w:rPr>
          <w:bCs/>
          <w:sz w:val="24"/>
          <w:szCs w:val="24"/>
        </w:rPr>
      </w:pPr>
      <w:r w:rsidRPr="00251053">
        <w:rPr>
          <w:bCs/>
          <w:i/>
          <w:sz w:val="24"/>
          <w:szCs w:val="24"/>
        </w:rPr>
        <w:t>Criminal Justice Act 1967, c.80.</w:t>
      </w:r>
      <w:r>
        <w:rPr>
          <w:bCs/>
          <w:sz w:val="24"/>
          <w:szCs w:val="24"/>
        </w:rPr>
        <w:t xml:space="preserve"> Available at: </w:t>
      </w:r>
      <w:hyperlink r:id="rId36" w:history="1">
        <w:r w:rsidRPr="00301504">
          <w:rPr>
            <w:rStyle w:val="Hyperlink"/>
            <w:bCs/>
            <w:sz w:val="24"/>
            <w:szCs w:val="24"/>
          </w:rPr>
          <w:t>https://www.legislation.gov.uk/ukpga/1967/80/section/91/enacted</w:t>
        </w:r>
      </w:hyperlink>
      <w:r>
        <w:rPr>
          <w:bCs/>
          <w:sz w:val="24"/>
          <w:szCs w:val="24"/>
        </w:rPr>
        <w:t xml:space="preserve"> (Accessed 3 January 2022)</w:t>
      </w:r>
    </w:p>
    <w:p w14:paraId="198899A0" w14:textId="77777777" w:rsidR="005A2081" w:rsidRDefault="005A2081" w:rsidP="000E5D8B">
      <w:pPr>
        <w:keepNext/>
        <w:ind w:right="237"/>
        <w:rPr>
          <w:bCs/>
          <w:sz w:val="24"/>
          <w:szCs w:val="24"/>
        </w:rPr>
      </w:pPr>
    </w:p>
    <w:p w14:paraId="3CF371E1" w14:textId="55A3A1CF" w:rsidR="005E1B63" w:rsidRDefault="005E1B63" w:rsidP="000E5D8B">
      <w:pPr>
        <w:keepNext/>
        <w:ind w:right="237"/>
        <w:rPr>
          <w:bCs/>
          <w:sz w:val="24"/>
          <w:szCs w:val="24"/>
        </w:rPr>
      </w:pPr>
      <w:r w:rsidRPr="00000B7E">
        <w:rPr>
          <w:bCs/>
          <w:i/>
          <w:sz w:val="24"/>
          <w:szCs w:val="24"/>
        </w:rPr>
        <w:t>Criminal Justice Act 1988, c.33</w:t>
      </w:r>
      <w:r>
        <w:rPr>
          <w:bCs/>
          <w:sz w:val="24"/>
          <w:szCs w:val="24"/>
        </w:rPr>
        <w:t xml:space="preserve">. Available at: </w:t>
      </w:r>
      <w:hyperlink r:id="rId37" w:history="1">
        <w:r w:rsidRPr="00930A23">
          <w:rPr>
            <w:rStyle w:val="Hyperlink"/>
            <w:bCs/>
            <w:sz w:val="24"/>
            <w:szCs w:val="24"/>
          </w:rPr>
          <w:t>https://www.legislation.gov.uk/ukpga/1988/33/section/39</w:t>
        </w:r>
      </w:hyperlink>
      <w:r>
        <w:rPr>
          <w:bCs/>
          <w:sz w:val="24"/>
          <w:szCs w:val="24"/>
        </w:rPr>
        <w:t xml:space="preserve"> (Accessed: 30 December 2021)</w:t>
      </w:r>
    </w:p>
    <w:p w14:paraId="0183608A" w14:textId="77777777" w:rsidR="005A2081" w:rsidRDefault="005A2081" w:rsidP="000E5D8B">
      <w:pPr>
        <w:keepNext/>
        <w:ind w:right="237"/>
        <w:rPr>
          <w:bCs/>
          <w:sz w:val="24"/>
          <w:szCs w:val="24"/>
        </w:rPr>
      </w:pPr>
    </w:p>
    <w:p w14:paraId="6264961C" w14:textId="260655A3" w:rsidR="005E1B63" w:rsidRDefault="005E1B63" w:rsidP="00264291">
      <w:pPr>
        <w:keepNext/>
        <w:ind w:right="237"/>
        <w:rPr>
          <w:bCs/>
          <w:sz w:val="24"/>
          <w:szCs w:val="24"/>
        </w:rPr>
      </w:pPr>
      <w:r>
        <w:rPr>
          <w:bCs/>
          <w:sz w:val="24"/>
          <w:szCs w:val="24"/>
        </w:rPr>
        <w:t xml:space="preserve">DeFranzo, E, S. (2018) ‘Advantages and Disadvantages of Closed Questions in Course Evaluations’, </w:t>
      </w:r>
      <w:r w:rsidRPr="00DA4ACD">
        <w:rPr>
          <w:bCs/>
          <w:i/>
          <w:sz w:val="24"/>
          <w:szCs w:val="24"/>
        </w:rPr>
        <w:t>Snap Surveys</w:t>
      </w:r>
      <w:r>
        <w:rPr>
          <w:bCs/>
          <w:sz w:val="24"/>
          <w:szCs w:val="24"/>
        </w:rPr>
        <w:t xml:space="preserve"> [blog] 16 November. Available at: </w:t>
      </w:r>
      <w:hyperlink r:id="rId38" w:history="1">
        <w:r w:rsidRPr="009E3F9F">
          <w:rPr>
            <w:rStyle w:val="Hyperlink"/>
            <w:bCs/>
            <w:sz w:val="24"/>
            <w:szCs w:val="24"/>
          </w:rPr>
          <w:t>https://www.snapsurveys.com/blog/advantages-disadvantages-closed-questions-course-eval/</w:t>
        </w:r>
      </w:hyperlink>
      <w:r>
        <w:rPr>
          <w:bCs/>
          <w:sz w:val="24"/>
          <w:szCs w:val="24"/>
        </w:rPr>
        <w:t xml:space="preserve"> (Accessed 8 January 2022)</w:t>
      </w:r>
    </w:p>
    <w:p w14:paraId="5C101DA3" w14:textId="77777777" w:rsidR="005A2081" w:rsidRDefault="005A2081" w:rsidP="00264291">
      <w:pPr>
        <w:keepNext/>
        <w:ind w:right="237"/>
        <w:rPr>
          <w:bCs/>
          <w:sz w:val="24"/>
          <w:szCs w:val="24"/>
        </w:rPr>
      </w:pPr>
    </w:p>
    <w:p w14:paraId="47DF940D" w14:textId="09E9E05E" w:rsidR="005E1B63" w:rsidRDefault="005E1B63" w:rsidP="000E5D8B">
      <w:pPr>
        <w:keepNext/>
        <w:ind w:right="237"/>
        <w:rPr>
          <w:bCs/>
          <w:sz w:val="24"/>
          <w:szCs w:val="24"/>
        </w:rPr>
      </w:pPr>
      <w:r>
        <w:rPr>
          <w:bCs/>
          <w:sz w:val="24"/>
          <w:szCs w:val="24"/>
        </w:rPr>
        <w:t xml:space="preserve">Forensic Interview Solutions (n.d.) </w:t>
      </w:r>
      <w:r w:rsidRPr="000E5D8B">
        <w:rPr>
          <w:bCs/>
          <w:i/>
          <w:sz w:val="24"/>
          <w:szCs w:val="24"/>
        </w:rPr>
        <w:t>P.E.A.C.E. a different approach to investigative interviewing.</w:t>
      </w:r>
      <w:r>
        <w:rPr>
          <w:bCs/>
          <w:sz w:val="24"/>
          <w:szCs w:val="24"/>
        </w:rPr>
        <w:t xml:space="preserve"> Available at: </w:t>
      </w:r>
      <w:hyperlink r:id="rId39" w:history="1">
        <w:r w:rsidRPr="00210881">
          <w:rPr>
            <w:rStyle w:val="Hyperlink"/>
            <w:bCs/>
            <w:sz w:val="24"/>
            <w:szCs w:val="24"/>
          </w:rPr>
          <w:t>https://www.fisinternational.com/assets/Uploads/resources/PEACE-A-Different-Approach.pdf</w:t>
        </w:r>
      </w:hyperlink>
      <w:r>
        <w:rPr>
          <w:bCs/>
          <w:sz w:val="24"/>
          <w:szCs w:val="24"/>
        </w:rPr>
        <w:t xml:space="preserve"> (accessed: 31 December 2021) </w:t>
      </w:r>
    </w:p>
    <w:p w14:paraId="6C511F6E" w14:textId="77777777" w:rsidR="005A2081" w:rsidRDefault="005A2081" w:rsidP="000E5D8B">
      <w:pPr>
        <w:keepNext/>
        <w:ind w:right="237"/>
        <w:rPr>
          <w:bCs/>
          <w:sz w:val="24"/>
          <w:szCs w:val="24"/>
        </w:rPr>
      </w:pPr>
    </w:p>
    <w:p w14:paraId="673F956E" w14:textId="688D9499" w:rsidR="005E1B63" w:rsidRDefault="005E1B63" w:rsidP="000E5D8B">
      <w:pPr>
        <w:keepNext/>
        <w:ind w:right="237"/>
        <w:rPr>
          <w:bCs/>
          <w:sz w:val="24"/>
          <w:szCs w:val="24"/>
        </w:rPr>
      </w:pPr>
      <w:r>
        <w:rPr>
          <w:bCs/>
          <w:sz w:val="24"/>
          <w:szCs w:val="24"/>
        </w:rPr>
        <w:t xml:space="preserve">Gray &amp; Co Solicitors (2013) </w:t>
      </w:r>
      <w:r w:rsidRPr="00DD0511">
        <w:rPr>
          <w:bCs/>
          <w:sz w:val="24"/>
          <w:szCs w:val="24"/>
        </w:rPr>
        <w:t>What Happens If You’re Convicted of Being Drunk and Disorderly</w:t>
      </w:r>
      <w:r>
        <w:rPr>
          <w:bCs/>
          <w:sz w:val="24"/>
          <w:szCs w:val="24"/>
        </w:rPr>
        <w:t xml:space="preserve">. </w:t>
      </w:r>
      <w:r>
        <w:rPr>
          <w:bCs/>
          <w:i/>
          <w:sz w:val="24"/>
          <w:szCs w:val="24"/>
        </w:rPr>
        <w:t>Gra</w:t>
      </w:r>
      <w:r w:rsidRPr="00DD0511">
        <w:rPr>
          <w:bCs/>
          <w:i/>
          <w:sz w:val="24"/>
          <w:szCs w:val="24"/>
        </w:rPr>
        <w:t>y &amp; Co Solicitors</w:t>
      </w:r>
      <w:r>
        <w:rPr>
          <w:bCs/>
          <w:sz w:val="24"/>
          <w:szCs w:val="24"/>
        </w:rPr>
        <w:t xml:space="preserve"> [blog]. 17 August. Available at:  </w:t>
      </w:r>
      <w:hyperlink r:id="rId40" w:history="1">
        <w:r w:rsidRPr="00301504">
          <w:rPr>
            <w:rStyle w:val="Hyperlink"/>
            <w:bCs/>
            <w:sz w:val="24"/>
            <w:szCs w:val="24"/>
          </w:rPr>
          <w:t>https://www.grayandcosolicitors.co.uk/drunk-and-disorderly-behaviour-over-the-festive-period/</w:t>
        </w:r>
      </w:hyperlink>
      <w:r>
        <w:rPr>
          <w:bCs/>
          <w:sz w:val="24"/>
          <w:szCs w:val="24"/>
        </w:rPr>
        <w:t xml:space="preserve"> (accessed 3 January 2022)</w:t>
      </w:r>
    </w:p>
    <w:p w14:paraId="1A8AA726" w14:textId="77777777" w:rsidR="005A2081" w:rsidRDefault="005A2081" w:rsidP="000E5D8B">
      <w:pPr>
        <w:keepNext/>
        <w:ind w:right="237"/>
        <w:rPr>
          <w:bCs/>
          <w:sz w:val="24"/>
          <w:szCs w:val="24"/>
        </w:rPr>
      </w:pPr>
    </w:p>
    <w:p w14:paraId="0D548D95" w14:textId="0C2E039D" w:rsidR="005E1B63" w:rsidRDefault="005E1B63" w:rsidP="00E63C97">
      <w:pPr>
        <w:keepNext/>
        <w:ind w:right="237"/>
        <w:rPr>
          <w:bCs/>
          <w:sz w:val="24"/>
          <w:szCs w:val="24"/>
        </w:rPr>
      </w:pPr>
      <w:r>
        <w:rPr>
          <w:bCs/>
          <w:sz w:val="24"/>
          <w:szCs w:val="24"/>
        </w:rPr>
        <w:t xml:space="preserve">Home Office (2012) </w:t>
      </w:r>
      <w:r w:rsidRPr="00E40584">
        <w:rPr>
          <w:bCs/>
          <w:i/>
          <w:sz w:val="24"/>
          <w:szCs w:val="24"/>
        </w:rPr>
        <w:t xml:space="preserve">Research report 61- Delivering neighbourhood policing in partnership. </w:t>
      </w:r>
      <w:r>
        <w:rPr>
          <w:bCs/>
          <w:sz w:val="24"/>
          <w:szCs w:val="24"/>
        </w:rPr>
        <w:t xml:space="preserve">Available at: </w:t>
      </w:r>
      <w:hyperlink r:id="rId41" w:history="1">
        <w:r w:rsidRPr="008E30F7">
          <w:rPr>
            <w:rStyle w:val="Hyperlink"/>
            <w:bCs/>
            <w:sz w:val="24"/>
            <w:szCs w:val="24"/>
          </w:rPr>
          <w:t>https://assets.publishing.service.gov.uk/government/uploads/system/uploads/attachment_data/file/116524/horr61.pdf</w:t>
        </w:r>
      </w:hyperlink>
      <w:r>
        <w:rPr>
          <w:bCs/>
          <w:sz w:val="24"/>
          <w:szCs w:val="24"/>
        </w:rPr>
        <w:t xml:space="preserve"> (Accessed 4 January 2022)</w:t>
      </w:r>
    </w:p>
    <w:p w14:paraId="5C4D5D0C" w14:textId="77777777" w:rsidR="005A2081" w:rsidRDefault="005A2081" w:rsidP="00E63C97">
      <w:pPr>
        <w:keepNext/>
        <w:ind w:right="237"/>
        <w:rPr>
          <w:bCs/>
          <w:sz w:val="24"/>
          <w:szCs w:val="24"/>
        </w:rPr>
      </w:pPr>
    </w:p>
    <w:p w14:paraId="7FC840D3" w14:textId="77777777" w:rsidR="005E1B63" w:rsidRDefault="005E1B63" w:rsidP="000E5D8B">
      <w:pPr>
        <w:keepNext/>
        <w:ind w:right="237"/>
        <w:rPr>
          <w:bCs/>
          <w:sz w:val="24"/>
          <w:szCs w:val="24"/>
        </w:rPr>
      </w:pPr>
      <w:r>
        <w:rPr>
          <w:bCs/>
          <w:sz w:val="24"/>
          <w:szCs w:val="24"/>
        </w:rPr>
        <w:t xml:space="preserve">Home Office (2020) </w:t>
      </w:r>
      <w:r w:rsidRPr="008D5884">
        <w:rPr>
          <w:bCs/>
          <w:i/>
          <w:sz w:val="24"/>
          <w:szCs w:val="24"/>
        </w:rPr>
        <w:t>Interviewing Suspects.</w:t>
      </w:r>
      <w:r>
        <w:rPr>
          <w:bCs/>
          <w:sz w:val="24"/>
          <w:szCs w:val="24"/>
        </w:rPr>
        <w:t xml:space="preserve"> Available at: </w:t>
      </w:r>
      <w:hyperlink r:id="rId42" w:history="1">
        <w:r w:rsidRPr="00210881">
          <w:rPr>
            <w:rStyle w:val="Hyperlink"/>
            <w:bCs/>
            <w:sz w:val="24"/>
            <w:szCs w:val="24"/>
          </w:rPr>
          <w:t>https://assets.publishing.service.gov.uk/government/uploads/system/uploads/attac</w:t>
        </w:r>
        <w:r w:rsidRPr="00210881">
          <w:rPr>
            <w:rStyle w:val="Hyperlink"/>
            <w:bCs/>
            <w:sz w:val="24"/>
            <w:szCs w:val="24"/>
          </w:rPr>
          <w:lastRenderedPageBreak/>
          <w:t>hment_data/file/864940/interviewing-suspects-v7.0.pdf</w:t>
        </w:r>
      </w:hyperlink>
      <w:r>
        <w:rPr>
          <w:bCs/>
          <w:sz w:val="24"/>
          <w:szCs w:val="24"/>
        </w:rPr>
        <w:t xml:space="preserve"> (Accessed 2 January 2022)</w:t>
      </w:r>
    </w:p>
    <w:p w14:paraId="179708E9" w14:textId="77777777" w:rsidR="005A2081" w:rsidRDefault="005A2081" w:rsidP="000E5D8B">
      <w:pPr>
        <w:keepNext/>
        <w:ind w:right="237"/>
        <w:rPr>
          <w:bCs/>
          <w:sz w:val="24"/>
          <w:szCs w:val="24"/>
        </w:rPr>
      </w:pPr>
    </w:p>
    <w:p w14:paraId="0739F353" w14:textId="1C063226" w:rsidR="005E1B63" w:rsidRDefault="005E1B63" w:rsidP="000E5D8B">
      <w:pPr>
        <w:keepNext/>
        <w:ind w:right="237"/>
        <w:rPr>
          <w:bCs/>
          <w:sz w:val="24"/>
          <w:szCs w:val="24"/>
        </w:rPr>
      </w:pPr>
      <w:r w:rsidRPr="009B47D7">
        <w:rPr>
          <w:bCs/>
          <w:sz w:val="24"/>
          <w:szCs w:val="24"/>
        </w:rPr>
        <w:t>Lomer, D. (2013) ‘Investigative Interviewing Techniques: The PEACE Model’</w:t>
      </w:r>
      <w:r>
        <w:rPr>
          <w:bCs/>
          <w:sz w:val="24"/>
          <w:szCs w:val="24"/>
        </w:rPr>
        <w:t>.</w:t>
      </w:r>
      <w:r w:rsidRPr="009B47D7">
        <w:rPr>
          <w:bCs/>
          <w:sz w:val="24"/>
          <w:szCs w:val="24"/>
        </w:rPr>
        <w:t xml:space="preserve"> </w:t>
      </w:r>
      <w:r w:rsidRPr="009B47D7">
        <w:rPr>
          <w:bCs/>
          <w:i/>
          <w:sz w:val="24"/>
          <w:szCs w:val="24"/>
        </w:rPr>
        <w:t xml:space="preserve">i-Sight </w:t>
      </w:r>
      <w:r w:rsidRPr="009B47D7">
        <w:rPr>
          <w:bCs/>
          <w:sz w:val="24"/>
          <w:szCs w:val="24"/>
        </w:rPr>
        <w:t xml:space="preserve">[blog]. 19 June. Available at: </w:t>
      </w:r>
      <w:hyperlink r:id="rId43" w:history="1">
        <w:r w:rsidRPr="00B17A9D">
          <w:rPr>
            <w:rStyle w:val="Hyperlink"/>
            <w:bCs/>
            <w:sz w:val="24"/>
            <w:szCs w:val="24"/>
          </w:rPr>
          <w:t>https://www.i-sight.com/resources/investigative-interviewing-techniques-the-peace-model/</w:t>
        </w:r>
      </w:hyperlink>
      <w:r>
        <w:rPr>
          <w:bCs/>
          <w:sz w:val="24"/>
          <w:szCs w:val="24"/>
        </w:rPr>
        <w:t xml:space="preserve"> </w:t>
      </w:r>
      <w:r w:rsidRPr="009B47D7">
        <w:rPr>
          <w:bCs/>
          <w:sz w:val="24"/>
          <w:szCs w:val="24"/>
        </w:rPr>
        <w:t xml:space="preserve"> (Accessed 31 December 2021) </w:t>
      </w:r>
      <w:r>
        <w:rPr>
          <w:bCs/>
          <w:sz w:val="24"/>
          <w:szCs w:val="24"/>
        </w:rPr>
        <w:t xml:space="preserve"> </w:t>
      </w:r>
    </w:p>
    <w:p w14:paraId="34BE8FE2" w14:textId="77777777" w:rsidR="005A2081" w:rsidRDefault="005A2081" w:rsidP="000E5D8B">
      <w:pPr>
        <w:keepNext/>
        <w:ind w:right="237"/>
        <w:rPr>
          <w:bCs/>
          <w:sz w:val="24"/>
          <w:szCs w:val="24"/>
        </w:rPr>
      </w:pPr>
    </w:p>
    <w:p w14:paraId="5538671B" w14:textId="0429283D" w:rsidR="005E1B63" w:rsidRDefault="005E1B63" w:rsidP="003704F2">
      <w:pPr>
        <w:keepNext/>
        <w:ind w:right="237"/>
        <w:rPr>
          <w:bCs/>
          <w:sz w:val="24"/>
          <w:szCs w:val="24"/>
        </w:rPr>
      </w:pPr>
      <w:r>
        <w:rPr>
          <w:bCs/>
          <w:sz w:val="24"/>
          <w:szCs w:val="24"/>
        </w:rPr>
        <w:t xml:space="preserve">Mental Health Foundation (2021) </w:t>
      </w:r>
      <w:r w:rsidRPr="00A95D18">
        <w:rPr>
          <w:bCs/>
          <w:i/>
          <w:sz w:val="24"/>
          <w:szCs w:val="24"/>
        </w:rPr>
        <w:t>Stress.</w:t>
      </w:r>
      <w:r>
        <w:rPr>
          <w:bCs/>
          <w:sz w:val="24"/>
          <w:szCs w:val="24"/>
        </w:rPr>
        <w:t xml:space="preserve"> Available at: </w:t>
      </w:r>
      <w:hyperlink r:id="rId44" w:history="1">
        <w:r w:rsidRPr="00EB5F5F">
          <w:rPr>
            <w:rStyle w:val="Hyperlink"/>
            <w:bCs/>
            <w:sz w:val="24"/>
            <w:szCs w:val="24"/>
          </w:rPr>
          <w:t>https://www.mentalhealth.org.uk/a-to-z/s/stress</w:t>
        </w:r>
      </w:hyperlink>
      <w:r>
        <w:rPr>
          <w:bCs/>
          <w:sz w:val="24"/>
          <w:szCs w:val="24"/>
        </w:rPr>
        <w:t xml:space="preserve"> (Accessed: 22 December 2021)</w:t>
      </w:r>
    </w:p>
    <w:p w14:paraId="39F95A77" w14:textId="77777777" w:rsidR="005A2081" w:rsidRDefault="005A2081" w:rsidP="003704F2">
      <w:pPr>
        <w:keepNext/>
        <w:ind w:right="237"/>
        <w:rPr>
          <w:bCs/>
          <w:sz w:val="24"/>
          <w:szCs w:val="24"/>
        </w:rPr>
      </w:pPr>
    </w:p>
    <w:p w14:paraId="6FD85A3C" w14:textId="62911E5C" w:rsidR="005E1B63" w:rsidRDefault="005E1B63" w:rsidP="000E5D8B">
      <w:pPr>
        <w:keepNext/>
        <w:ind w:right="237"/>
        <w:rPr>
          <w:bCs/>
          <w:sz w:val="24"/>
          <w:szCs w:val="24"/>
        </w:rPr>
      </w:pPr>
      <w:r>
        <w:rPr>
          <w:bCs/>
          <w:sz w:val="24"/>
          <w:szCs w:val="24"/>
        </w:rPr>
        <w:t xml:space="preserve">Metropolitan Police (2021) </w:t>
      </w:r>
      <w:r>
        <w:rPr>
          <w:bCs/>
          <w:i/>
          <w:sz w:val="24"/>
          <w:szCs w:val="24"/>
        </w:rPr>
        <w:t xml:space="preserve">What is antisocial behaviour? </w:t>
      </w:r>
      <w:r>
        <w:rPr>
          <w:bCs/>
          <w:sz w:val="24"/>
          <w:szCs w:val="24"/>
        </w:rPr>
        <w:t xml:space="preserve">Available at: </w:t>
      </w:r>
      <w:hyperlink r:id="rId45" w:history="1">
        <w:r w:rsidRPr="00301504">
          <w:rPr>
            <w:rStyle w:val="Hyperlink"/>
            <w:bCs/>
            <w:sz w:val="24"/>
            <w:szCs w:val="24"/>
          </w:rPr>
          <w:t>https://www.met.police.uk/advice/advice-and-information/asb/asb/antisocial-behaviour/what-is-antisocial-behaviour/</w:t>
        </w:r>
      </w:hyperlink>
      <w:r>
        <w:rPr>
          <w:bCs/>
          <w:sz w:val="24"/>
          <w:szCs w:val="24"/>
        </w:rPr>
        <w:t xml:space="preserve"> (Accessed 3 January 2022) </w:t>
      </w:r>
    </w:p>
    <w:p w14:paraId="74469ACB" w14:textId="77777777" w:rsidR="005A2081" w:rsidRDefault="005A2081" w:rsidP="000E5D8B">
      <w:pPr>
        <w:keepNext/>
        <w:ind w:right="237"/>
        <w:rPr>
          <w:bCs/>
          <w:sz w:val="24"/>
          <w:szCs w:val="24"/>
        </w:rPr>
      </w:pPr>
    </w:p>
    <w:p w14:paraId="5A0AB16C" w14:textId="71F6116C" w:rsidR="005E1B63" w:rsidRDefault="005E1B63" w:rsidP="003704F2">
      <w:pPr>
        <w:keepNext/>
        <w:ind w:right="237"/>
        <w:rPr>
          <w:bCs/>
          <w:sz w:val="24"/>
          <w:szCs w:val="24"/>
        </w:rPr>
      </w:pPr>
      <w:r>
        <w:rPr>
          <w:bCs/>
          <w:sz w:val="24"/>
          <w:szCs w:val="24"/>
        </w:rPr>
        <w:t xml:space="preserve">Mind (2021) </w:t>
      </w:r>
      <w:r w:rsidRPr="003704F2">
        <w:rPr>
          <w:bCs/>
          <w:i/>
          <w:sz w:val="24"/>
          <w:szCs w:val="24"/>
        </w:rPr>
        <w:t>Blue Light Scoping Survey: Police Summary</w:t>
      </w:r>
      <w:r>
        <w:rPr>
          <w:bCs/>
          <w:sz w:val="24"/>
          <w:szCs w:val="24"/>
        </w:rPr>
        <w:t xml:space="preserve">. Available at: </w:t>
      </w:r>
      <w:hyperlink r:id="rId46" w:history="1">
        <w:r w:rsidRPr="00EC0ECD">
          <w:rPr>
            <w:rStyle w:val="Hyperlink"/>
            <w:bCs/>
            <w:sz w:val="24"/>
            <w:szCs w:val="24"/>
          </w:rPr>
          <w:t>https://www.mind.org.uk/media-a/4583/blue-light-scoping-survey-police.pdf</w:t>
        </w:r>
      </w:hyperlink>
      <w:r>
        <w:rPr>
          <w:bCs/>
          <w:sz w:val="24"/>
          <w:szCs w:val="24"/>
        </w:rPr>
        <w:t xml:space="preserve"> (Accessed: 21 December 2021) </w:t>
      </w:r>
    </w:p>
    <w:p w14:paraId="0807436A" w14:textId="77777777" w:rsidR="005A2081" w:rsidRDefault="005A2081" w:rsidP="003704F2">
      <w:pPr>
        <w:keepNext/>
        <w:ind w:right="237"/>
        <w:rPr>
          <w:bCs/>
          <w:sz w:val="24"/>
          <w:szCs w:val="24"/>
        </w:rPr>
      </w:pPr>
    </w:p>
    <w:p w14:paraId="67455F5D" w14:textId="01B3DA2D" w:rsidR="005E1B63" w:rsidRDefault="005E1B63" w:rsidP="00264291">
      <w:pPr>
        <w:keepNext/>
        <w:ind w:right="237"/>
        <w:rPr>
          <w:bCs/>
          <w:sz w:val="24"/>
          <w:szCs w:val="24"/>
        </w:rPr>
      </w:pPr>
      <w:r w:rsidRPr="00C13540">
        <w:rPr>
          <w:bCs/>
          <w:sz w:val="24"/>
          <w:szCs w:val="24"/>
        </w:rPr>
        <w:t xml:space="preserve">Mulder, P. (2012) ‘7 38 55 rule of Communication’, Toolshero, 14th October. Available at: </w:t>
      </w:r>
      <w:hyperlink r:id="rId47" w:history="1">
        <w:r w:rsidRPr="009E3F9F">
          <w:rPr>
            <w:rStyle w:val="Hyperlink"/>
            <w:bCs/>
            <w:sz w:val="24"/>
            <w:szCs w:val="24"/>
          </w:rPr>
          <w:t>https://www.toolshero.com/communication-skills/7-38-55-rule/</w:t>
        </w:r>
      </w:hyperlink>
      <w:r>
        <w:rPr>
          <w:bCs/>
          <w:sz w:val="24"/>
          <w:szCs w:val="24"/>
        </w:rPr>
        <w:t xml:space="preserve"> </w:t>
      </w:r>
      <w:r w:rsidRPr="00C13540">
        <w:rPr>
          <w:bCs/>
          <w:sz w:val="24"/>
          <w:szCs w:val="24"/>
        </w:rPr>
        <w:t xml:space="preserve"> (Accessed 8 January 2022)</w:t>
      </w:r>
    </w:p>
    <w:p w14:paraId="6BC5A458" w14:textId="77777777" w:rsidR="005A2081" w:rsidRDefault="005A2081" w:rsidP="00264291">
      <w:pPr>
        <w:keepNext/>
        <w:ind w:right="237"/>
        <w:rPr>
          <w:bCs/>
          <w:sz w:val="24"/>
          <w:szCs w:val="24"/>
        </w:rPr>
      </w:pPr>
    </w:p>
    <w:p w14:paraId="6B685889" w14:textId="72D5EC5C" w:rsidR="005E1B63" w:rsidRDefault="005E1B63" w:rsidP="00E63C97">
      <w:pPr>
        <w:keepNext/>
        <w:ind w:right="237"/>
        <w:rPr>
          <w:bCs/>
          <w:sz w:val="24"/>
          <w:szCs w:val="24"/>
        </w:rPr>
      </w:pPr>
      <w:r>
        <w:rPr>
          <w:bCs/>
          <w:sz w:val="24"/>
          <w:szCs w:val="24"/>
        </w:rPr>
        <w:t xml:space="preserve">Northumbria Police (2017), </w:t>
      </w:r>
      <w:r w:rsidRPr="004F696C">
        <w:rPr>
          <w:bCs/>
          <w:i/>
          <w:sz w:val="24"/>
          <w:szCs w:val="24"/>
        </w:rPr>
        <w:t>Protecting the Vulnerable</w:t>
      </w:r>
      <w:r>
        <w:rPr>
          <w:bCs/>
          <w:sz w:val="24"/>
          <w:szCs w:val="24"/>
        </w:rPr>
        <w:t>. Available at:</w:t>
      </w:r>
      <w:r w:rsidRPr="004F696C">
        <w:t xml:space="preserve"> </w:t>
      </w:r>
      <w:hyperlink r:id="rId48" w:history="1">
        <w:r w:rsidRPr="00DB1CF0">
          <w:rPr>
            <w:rStyle w:val="Hyperlink"/>
            <w:bCs/>
            <w:sz w:val="24"/>
            <w:szCs w:val="24"/>
          </w:rPr>
          <w:t>https://beta.northumbria.police.uk/about-us/policies/crime/protecting-the-vulnerable/</w:t>
        </w:r>
      </w:hyperlink>
      <w:r>
        <w:rPr>
          <w:bCs/>
          <w:sz w:val="24"/>
          <w:szCs w:val="24"/>
        </w:rPr>
        <w:t xml:space="preserve"> (Accessed 5 January 2022) </w:t>
      </w:r>
    </w:p>
    <w:p w14:paraId="13D98960" w14:textId="77777777" w:rsidR="005A2081" w:rsidRDefault="005A2081" w:rsidP="00E63C97">
      <w:pPr>
        <w:keepNext/>
        <w:ind w:right="237"/>
        <w:rPr>
          <w:bCs/>
          <w:sz w:val="24"/>
          <w:szCs w:val="24"/>
        </w:rPr>
      </w:pPr>
    </w:p>
    <w:p w14:paraId="1D19733D" w14:textId="5994C963" w:rsidR="005E1B63" w:rsidRDefault="005E1B63" w:rsidP="00E63C97">
      <w:pPr>
        <w:keepNext/>
        <w:ind w:right="237"/>
        <w:rPr>
          <w:bCs/>
          <w:sz w:val="24"/>
          <w:szCs w:val="24"/>
        </w:rPr>
      </w:pPr>
      <w:r w:rsidRPr="00E63C97">
        <w:rPr>
          <w:bCs/>
          <w:sz w:val="24"/>
          <w:szCs w:val="24"/>
        </w:rPr>
        <w:t xml:space="preserve">NPCC (2016) </w:t>
      </w:r>
      <w:r w:rsidRPr="00E63C97">
        <w:rPr>
          <w:bCs/>
          <w:i/>
          <w:sz w:val="24"/>
          <w:szCs w:val="24"/>
        </w:rPr>
        <w:t>Policing Vision 2025</w:t>
      </w:r>
      <w:r w:rsidRPr="00E63C97">
        <w:rPr>
          <w:bCs/>
          <w:sz w:val="24"/>
          <w:szCs w:val="24"/>
        </w:rPr>
        <w:t xml:space="preserve">. Available at: </w:t>
      </w:r>
      <w:hyperlink r:id="rId49" w:history="1">
        <w:r w:rsidRPr="00301504">
          <w:rPr>
            <w:rStyle w:val="Hyperlink"/>
            <w:bCs/>
            <w:sz w:val="24"/>
            <w:szCs w:val="24"/>
          </w:rPr>
          <w:t>https://www.npcc.police.uk/documents/Policing%20Vision.pdf</w:t>
        </w:r>
      </w:hyperlink>
      <w:r>
        <w:rPr>
          <w:bCs/>
          <w:sz w:val="24"/>
          <w:szCs w:val="24"/>
        </w:rPr>
        <w:t xml:space="preserve"> </w:t>
      </w:r>
      <w:r w:rsidRPr="00E63C97">
        <w:rPr>
          <w:bCs/>
          <w:sz w:val="24"/>
          <w:szCs w:val="24"/>
        </w:rPr>
        <w:t xml:space="preserve"> (Accessed 3 January 2022) </w:t>
      </w:r>
      <w:r>
        <w:rPr>
          <w:bCs/>
          <w:sz w:val="24"/>
          <w:szCs w:val="24"/>
        </w:rPr>
        <w:t xml:space="preserve"> </w:t>
      </w:r>
    </w:p>
    <w:p w14:paraId="3BFEC3CA" w14:textId="77777777" w:rsidR="005A2081" w:rsidRDefault="005A2081" w:rsidP="00E63C97">
      <w:pPr>
        <w:keepNext/>
        <w:ind w:right="237"/>
        <w:rPr>
          <w:bCs/>
          <w:sz w:val="24"/>
          <w:szCs w:val="24"/>
        </w:rPr>
      </w:pPr>
    </w:p>
    <w:p w14:paraId="74669B30" w14:textId="09E6C995" w:rsidR="005E1B63" w:rsidRDefault="005E1B63" w:rsidP="000E5D8B">
      <w:pPr>
        <w:keepNext/>
        <w:ind w:right="237"/>
        <w:rPr>
          <w:bCs/>
          <w:sz w:val="24"/>
          <w:szCs w:val="24"/>
        </w:rPr>
      </w:pPr>
      <w:r>
        <w:rPr>
          <w:bCs/>
          <w:sz w:val="24"/>
          <w:szCs w:val="24"/>
        </w:rPr>
        <w:t xml:space="preserve">Office for National Statistics (2021) </w:t>
      </w:r>
      <w:r w:rsidRPr="0073220E">
        <w:rPr>
          <w:bCs/>
          <w:i/>
          <w:sz w:val="24"/>
          <w:szCs w:val="24"/>
        </w:rPr>
        <w:t>'Table F12: Crime Survey for England and Wales experiences of anti-social behaviour, years ending December 2018 and December 2019’</w:t>
      </w:r>
      <w:r>
        <w:rPr>
          <w:bCs/>
          <w:sz w:val="24"/>
          <w:szCs w:val="24"/>
        </w:rPr>
        <w:t xml:space="preserve"> [Microsoft Excel spreadsheet]. Available at: </w:t>
      </w:r>
      <w:hyperlink r:id="rId50" w:history="1">
        <w:r w:rsidRPr="008E30F7">
          <w:rPr>
            <w:rStyle w:val="Hyperlink"/>
            <w:bCs/>
            <w:sz w:val="24"/>
            <w:szCs w:val="24"/>
          </w:rPr>
          <w:t>https://www.ons.gov.uk/peoplepopulationandcommunity/crimeandjustice/datasets/crimeinenglandandwalesotherrelatedtables</w:t>
        </w:r>
      </w:hyperlink>
      <w:r>
        <w:rPr>
          <w:bCs/>
          <w:sz w:val="24"/>
          <w:szCs w:val="24"/>
        </w:rPr>
        <w:t xml:space="preserve"> (Accessed 3 January 2022) </w:t>
      </w:r>
    </w:p>
    <w:p w14:paraId="75D02242" w14:textId="77777777" w:rsidR="005A2081" w:rsidRDefault="005A2081" w:rsidP="000E5D8B">
      <w:pPr>
        <w:keepNext/>
        <w:ind w:right="237"/>
        <w:rPr>
          <w:bCs/>
          <w:sz w:val="24"/>
          <w:szCs w:val="24"/>
        </w:rPr>
      </w:pPr>
    </w:p>
    <w:p w14:paraId="1F5C6AD7" w14:textId="6863EF35" w:rsidR="005E1B63" w:rsidRDefault="005E1B63" w:rsidP="00E63C97">
      <w:pPr>
        <w:keepNext/>
        <w:ind w:right="237"/>
        <w:rPr>
          <w:bCs/>
          <w:sz w:val="24"/>
          <w:szCs w:val="24"/>
        </w:rPr>
      </w:pPr>
      <w:r>
        <w:rPr>
          <w:bCs/>
          <w:sz w:val="24"/>
          <w:szCs w:val="24"/>
        </w:rPr>
        <w:t xml:space="preserve">Parker, R. (2019) ‘How domestic violence affects women’s mental health’ </w:t>
      </w:r>
      <w:r w:rsidRPr="00096121">
        <w:rPr>
          <w:bCs/>
          <w:i/>
          <w:sz w:val="24"/>
          <w:szCs w:val="24"/>
        </w:rPr>
        <w:t>The Conversation,</w:t>
      </w:r>
      <w:r>
        <w:rPr>
          <w:bCs/>
          <w:sz w:val="24"/>
          <w:szCs w:val="24"/>
        </w:rPr>
        <w:t xml:space="preserve"> 18</w:t>
      </w:r>
      <w:r w:rsidRPr="00096121">
        <w:rPr>
          <w:bCs/>
          <w:sz w:val="24"/>
          <w:szCs w:val="24"/>
          <w:vertAlign w:val="superscript"/>
        </w:rPr>
        <w:t>th</w:t>
      </w:r>
      <w:r>
        <w:rPr>
          <w:bCs/>
          <w:sz w:val="24"/>
          <w:szCs w:val="24"/>
        </w:rPr>
        <w:t xml:space="preserve"> February. Available at: </w:t>
      </w:r>
      <w:hyperlink r:id="rId51" w:history="1">
        <w:r w:rsidRPr="00782AFC">
          <w:rPr>
            <w:rStyle w:val="Hyperlink"/>
            <w:bCs/>
            <w:sz w:val="24"/>
            <w:szCs w:val="24"/>
          </w:rPr>
          <w:t>https://theconversation.com/how-domestic-violence-affects-womens-mental-health-104926</w:t>
        </w:r>
      </w:hyperlink>
      <w:r>
        <w:rPr>
          <w:bCs/>
          <w:sz w:val="24"/>
          <w:szCs w:val="24"/>
        </w:rPr>
        <w:t xml:space="preserve"> (Accessed 6 January 2022)</w:t>
      </w:r>
    </w:p>
    <w:p w14:paraId="5CDCA3B6" w14:textId="77777777" w:rsidR="005A2081" w:rsidRDefault="005A2081" w:rsidP="00E63C97">
      <w:pPr>
        <w:keepNext/>
        <w:ind w:right="237"/>
        <w:rPr>
          <w:bCs/>
          <w:sz w:val="24"/>
          <w:szCs w:val="24"/>
        </w:rPr>
      </w:pPr>
    </w:p>
    <w:p w14:paraId="377B6AE2" w14:textId="7574B3BF" w:rsidR="005E1B63" w:rsidRDefault="005E1B63" w:rsidP="000E5D8B">
      <w:pPr>
        <w:keepNext/>
        <w:ind w:right="237"/>
        <w:rPr>
          <w:bCs/>
          <w:sz w:val="24"/>
          <w:szCs w:val="24"/>
        </w:rPr>
      </w:pPr>
      <w:r>
        <w:rPr>
          <w:bCs/>
          <w:sz w:val="24"/>
          <w:szCs w:val="24"/>
        </w:rPr>
        <w:t xml:space="preserve">Psychology Today (2022) </w:t>
      </w:r>
      <w:r w:rsidRPr="00FE2244">
        <w:rPr>
          <w:bCs/>
          <w:i/>
          <w:sz w:val="24"/>
          <w:szCs w:val="24"/>
        </w:rPr>
        <w:t>Broken Windows Theory.</w:t>
      </w:r>
      <w:r>
        <w:rPr>
          <w:bCs/>
          <w:sz w:val="24"/>
          <w:szCs w:val="24"/>
        </w:rPr>
        <w:t xml:space="preserve"> Available at: </w:t>
      </w:r>
      <w:hyperlink r:id="rId52" w:history="1">
        <w:r w:rsidRPr="00301504">
          <w:rPr>
            <w:rStyle w:val="Hyperlink"/>
            <w:bCs/>
            <w:sz w:val="24"/>
            <w:szCs w:val="24"/>
          </w:rPr>
          <w:t>https://www.psychologytoday.com/gb/basics/broken-windows-theory</w:t>
        </w:r>
      </w:hyperlink>
      <w:r>
        <w:rPr>
          <w:bCs/>
          <w:sz w:val="24"/>
          <w:szCs w:val="24"/>
        </w:rPr>
        <w:t xml:space="preserve"> (Accessed: 3 January 2022) </w:t>
      </w:r>
    </w:p>
    <w:p w14:paraId="1920AE02" w14:textId="77777777" w:rsidR="005A2081" w:rsidRDefault="005A2081" w:rsidP="000E5D8B">
      <w:pPr>
        <w:keepNext/>
        <w:ind w:right="237"/>
        <w:rPr>
          <w:bCs/>
          <w:sz w:val="24"/>
          <w:szCs w:val="24"/>
        </w:rPr>
      </w:pPr>
    </w:p>
    <w:p w14:paraId="14C04376" w14:textId="145ADC50" w:rsidR="005E1B63" w:rsidRDefault="005E1B63" w:rsidP="00FA6308">
      <w:pPr>
        <w:keepNext/>
        <w:ind w:right="237"/>
        <w:rPr>
          <w:bCs/>
          <w:sz w:val="24"/>
          <w:szCs w:val="24"/>
        </w:rPr>
      </w:pPr>
      <w:r w:rsidRPr="007E12FB">
        <w:rPr>
          <w:bCs/>
          <w:sz w:val="24"/>
          <w:szCs w:val="24"/>
        </w:rPr>
        <w:t>Rapaport, L. (2019) ‘</w:t>
      </w:r>
      <w:r>
        <w:rPr>
          <w:bCs/>
          <w:sz w:val="24"/>
          <w:szCs w:val="24"/>
        </w:rPr>
        <w:t>Shift work tied</w:t>
      </w:r>
      <w:r w:rsidRPr="007E12FB">
        <w:rPr>
          <w:bCs/>
          <w:sz w:val="24"/>
          <w:szCs w:val="24"/>
        </w:rPr>
        <w:t xml:space="preserve"> to poor mental health’, </w:t>
      </w:r>
      <w:r w:rsidRPr="007E12FB">
        <w:rPr>
          <w:bCs/>
          <w:i/>
          <w:sz w:val="24"/>
          <w:szCs w:val="24"/>
        </w:rPr>
        <w:t>REUTERS</w:t>
      </w:r>
      <w:r w:rsidRPr="007E12FB">
        <w:rPr>
          <w:bCs/>
          <w:sz w:val="24"/>
          <w:szCs w:val="24"/>
        </w:rPr>
        <w:t>, 27</w:t>
      </w:r>
      <w:r w:rsidRPr="007E12FB">
        <w:rPr>
          <w:bCs/>
          <w:sz w:val="24"/>
          <w:szCs w:val="24"/>
          <w:vertAlign w:val="superscript"/>
        </w:rPr>
        <w:t>th</w:t>
      </w:r>
      <w:r w:rsidRPr="007E12FB">
        <w:rPr>
          <w:bCs/>
          <w:sz w:val="24"/>
          <w:szCs w:val="24"/>
        </w:rPr>
        <w:t xml:space="preserve"> September. Available at: </w:t>
      </w:r>
      <w:hyperlink r:id="rId53" w:history="1">
        <w:r w:rsidRPr="007E12FB">
          <w:rPr>
            <w:rStyle w:val="Hyperlink"/>
            <w:bCs/>
            <w:sz w:val="24"/>
            <w:szCs w:val="24"/>
          </w:rPr>
          <w:t>https://www.reuters.com/article/us-health-shift-work/shift-</w:t>
        </w:r>
        <w:r w:rsidRPr="007E12FB">
          <w:rPr>
            <w:rStyle w:val="Hyperlink"/>
            <w:bCs/>
            <w:sz w:val="24"/>
            <w:szCs w:val="24"/>
          </w:rPr>
          <w:lastRenderedPageBreak/>
          <w:t>work-tied-to-poor-mental-health-idUSKBN1WC2FY</w:t>
        </w:r>
      </w:hyperlink>
      <w:r w:rsidRPr="007E12FB">
        <w:rPr>
          <w:bCs/>
          <w:sz w:val="24"/>
          <w:szCs w:val="24"/>
        </w:rPr>
        <w:t xml:space="preserve"> (Accessed: 21 December 2021)</w:t>
      </w:r>
    </w:p>
    <w:p w14:paraId="7CC2B676" w14:textId="77777777" w:rsidR="005A2081" w:rsidRDefault="005A2081" w:rsidP="00FA6308">
      <w:pPr>
        <w:keepNext/>
        <w:ind w:right="237"/>
        <w:rPr>
          <w:bCs/>
          <w:sz w:val="24"/>
          <w:szCs w:val="24"/>
        </w:rPr>
      </w:pPr>
    </w:p>
    <w:p w14:paraId="2EE8B3CD" w14:textId="24DE7BDE" w:rsidR="005E1B63" w:rsidRDefault="005E1B63" w:rsidP="00E63C97">
      <w:pPr>
        <w:keepNext/>
        <w:ind w:right="237"/>
        <w:rPr>
          <w:bCs/>
          <w:sz w:val="24"/>
          <w:szCs w:val="24"/>
        </w:rPr>
      </w:pPr>
      <w:r>
        <w:rPr>
          <w:bCs/>
          <w:sz w:val="24"/>
          <w:szCs w:val="24"/>
        </w:rPr>
        <w:t xml:space="preserve">Safelives (2017) how widespread is domestic abuse and what is the impact? Available at: </w:t>
      </w:r>
      <w:hyperlink r:id="rId54" w:history="1">
        <w:r w:rsidRPr="00DB1CF0">
          <w:rPr>
            <w:rStyle w:val="Hyperlink"/>
            <w:bCs/>
            <w:sz w:val="24"/>
            <w:szCs w:val="24"/>
          </w:rPr>
          <w:t>https://safelives.org.uk/policy-evidence/about-domestic-abuse/how-widespread-domestic-abuse-and-what-impact</w:t>
        </w:r>
      </w:hyperlink>
      <w:r>
        <w:rPr>
          <w:bCs/>
          <w:sz w:val="24"/>
          <w:szCs w:val="24"/>
        </w:rPr>
        <w:t xml:space="preserve"> (Accessed 5 January 2022)</w:t>
      </w:r>
    </w:p>
    <w:p w14:paraId="0642AB06" w14:textId="77777777" w:rsidR="005A2081" w:rsidRDefault="005A2081" w:rsidP="00E63C97">
      <w:pPr>
        <w:keepNext/>
        <w:ind w:right="237"/>
        <w:rPr>
          <w:bCs/>
          <w:sz w:val="24"/>
          <w:szCs w:val="24"/>
        </w:rPr>
      </w:pPr>
    </w:p>
    <w:p w14:paraId="30468036" w14:textId="241BA6F7" w:rsidR="005E1B63" w:rsidRDefault="005E1B63" w:rsidP="003704F2">
      <w:pPr>
        <w:keepNext/>
        <w:ind w:right="237"/>
        <w:rPr>
          <w:bCs/>
          <w:sz w:val="24"/>
          <w:szCs w:val="24"/>
        </w:rPr>
      </w:pPr>
      <w:r w:rsidRPr="00B51E66">
        <w:rPr>
          <w:bCs/>
          <w:sz w:val="24"/>
          <w:szCs w:val="24"/>
        </w:rPr>
        <w:t>Schein, E. H. (2006). Organization Culture and Leadership. 3rd edn. Ukraine: Wiley.</w:t>
      </w:r>
    </w:p>
    <w:p w14:paraId="53E11EE8" w14:textId="77777777" w:rsidR="005A2081" w:rsidRDefault="005A2081" w:rsidP="003704F2">
      <w:pPr>
        <w:keepNext/>
        <w:ind w:right="237"/>
        <w:rPr>
          <w:bCs/>
          <w:sz w:val="24"/>
          <w:szCs w:val="24"/>
        </w:rPr>
      </w:pPr>
    </w:p>
    <w:p w14:paraId="1BB16F10" w14:textId="7FAFAE0D" w:rsidR="005E1B63" w:rsidRDefault="005E1B63" w:rsidP="000E5D8B">
      <w:pPr>
        <w:keepNext/>
        <w:ind w:right="237"/>
        <w:rPr>
          <w:bCs/>
          <w:sz w:val="24"/>
          <w:szCs w:val="24"/>
        </w:rPr>
      </w:pPr>
      <w:r>
        <w:rPr>
          <w:bCs/>
          <w:sz w:val="24"/>
          <w:szCs w:val="24"/>
        </w:rPr>
        <w:t xml:space="preserve">Schoolbeat.cymru (2022) </w:t>
      </w:r>
      <w:r w:rsidRPr="00D97762">
        <w:rPr>
          <w:bCs/>
          <w:i/>
          <w:sz w:val="24"/>
          <w:szCs w:val="24"/>
        </w:rPr>
        <w:t>What are the effects of ASB?</w:t>
      </w:r>
      <w:r>
        <w:rPr>
          <w:bCs/>
          <w:sz w:val="24"/>
          <w:szCs w:val="24"/>
        </w:rPr>
        <w:t xml:space="preserve"> Available at:</w:t>
      </w:r>
      <w:r w:rsidRPr="00D97762">
        <w:t xml:space="preserve"> </w:t>
      </w:r>
      <w:hyperlink r:id="rId55" w:history="1">
        <w:r w:rsidRPr="00301504">
          <w:rPr>
            <w:rStyle w:val="Hyperlink"/>
            <w:bCs/>
            <w:sz w:val="24"/>
            <w:szCs w:val="24"/>
          </w:rPr>
          <w:t>https://schoolbeat.cymru/en/parents/know-what-could-affect-your-child/anti-social-behaviour/what-you-need-to-know/what-are-the-effects-of-asb/</w:t>
        </w:r>
      </w:hyperlink>
      <w:r>
        <w:rPr>
          <w:bCs/>
          <w:sz w:val="24"/>
          <w:szCs w:val="24"/>
        </w:rPr>
        <w:t xml:space="preserve"> (Accessed 3 January 2022) </w:t>
      </w:r>
    </w:p>
    <w:p w14:paraId="11B534B1" w14:textId="77777777" w:rsidR="005A2081" w:rsidRDefault="005A2081" w:rsidP="000E5D8B">
      <w:pPr>
        <w:keepNext/>
        <w:ind w:right="237"/>
        <w:rPr>
          <w:bCs/>
          <w:sz w:val="24"/>
          <w:szCs w:val="24"/>
        </w:rPr>
      </w:pPr>
    </w:p>
    <w:p w14:paraId="00FE6B51" w14:textId="490BE4E4" w:rsidR="005E1B63" w:rsidRDefault="005E1B63" w:rsidP="00264291">
      <w:pPr>
        <w:keepNext/>
        <w:ind w:right="237"/>
        <w:rPr>
          <w:bCs/>
          <w:sz w:val="24"/>
          <w:szCs w:val="24"/>
        </w:rPr>
      </w:pPr>
      <w:r w:rsidRPr="00264291">
        <w:rPr>
          <w:bCs/>
          <w:sz w:val="24"/>
          <w:szCs w:val="24"/>
        </w:rPr>
        <w:t xml:space="preserve">Shafir, H (2021). </w:t>
      </w:r>
      <w:r>
        <w:rPr>
          <w:bCs/>
          <w:sz w:val="24"/>
          <w:szCs w:val="24"/>
        </w:rPr>
        <w:t>‘</w:t>
      </w:r>
      <w:r w:rsidRPr="00264291">
        <w:rPr>
          <w:bCs/>
          <w:sz w:val="24"/>
          <w:szCs w:val="24"/>
        </w:rPr>
        <w:t>Why Eye Contac</w:t>
      </w:r>
      <w:r>
        <w:rPr>
          <w:bCs/>
          <w:sz w:val="24"/>
          <w:szCs w:val="24"/>
        </w:rPr>
        <w:t xml:space="preserve">t is Important in Communication’, </w:t>
      </w:r>
      <w:r w:rsidRPr="00264291">
        <w:rPr>
          <w:bCs/>
          <w:i/>
          <w:sz w:val="24"/>
          <w:szCs w:val="24"/>
        </w:rPr>
        <w:t xml:space="preserve">SocialPro </w:t>
      </w:r>
      <w:r>
        <w:rPr>
          <w:bCs/>
          <w:sz w:val="24"/>
          <w:szCs w:val="24"/>
        </w:rPr>
        <w:t xml:space="preserve">[blog]. 26 August. </w:t>
      </w:r>
      <w:r w:rsidRPr="00264291">
        <w:rPr>
          <w:bCs/>
          <w:sz w:val="24"/>
          <w:szCs w:val="24"/>
        </w:rPr>
        <w:t xml:space="preserve">Available at: </w:t>
      </w:r>
      <w:hyperlink r:id="rId56" w:history="1">
        <w:r w:rsidRPr="00A41FA3">
          <w:rPr>
            <w:rStyle w:val="Hyperlink"/>
            <w:bCs/>
            <w:sz w:val="24"/>
            <w:szCs w:val="24"/>
          </w:rPr>
          <w:t>https://socialpronow.com/blog/eye-contact-important/</w:t>
        </w:r>
      </w:hyperlink>
      <w:r w:rsidRPr="00264291">
        <w:rPr>
          <w:bCs/>
          <w:sz w:val="24"/>
          <w:szCs w:val="24"/>
        </w:rPr>
        <w:t>.</w:t>
      </w:r>
      <w:r>
        <w:rPr>
          <w:bCs/>
          <w:sz w:val="24"/>
          <w:szCs w:val="24"/>
        </w:rPr>
        <w:t xml:space="preserve"> (Accessed 7 January 2022)</w:t>
      </w:r>
    </w:p>
    <w:p w14:paraId="6858CD47" w14:textId="77777777" w:rsidR="005A2081" w:rsidRDefault="005A2081" w:rsidP="00264291">
      <w:pPr>
        <w:keepNext/>
        <w:ind w:right="237"/>
        <w:rPr>
          <w:bCs/>
          <w:sz w:val="24"/>
          <w:szCs w:val="24"/>
        </w:rPr>
      </w:pPr>
    </w:p>
    <w:p w14:paraId="3B67C63D" w14:textId="7BAAAEA8" w:rsidR="005E1B63" w:rsidRDefault="005E1B63" w:rsidP="003704F2">
      <w:pPr>
        <w:keepNext/>
        <w:ind w:right="237"/>
        <w:rPr>
          <w:bCs/>
          <w:sz w:val="24"/>
          <w:szCs w:val="24"/>
        </w:rPr>
      </w:pPr>
      <w:r>
        <w:rPr>
          <w:bCs/>
          <w:sz w:val="24"/>
          <w:szCs w:val="24"/>
        </w:rPr>
        <w:t xml:space="preserve">SleepScore Labs. (2021) ‘How Sleep Reduces Stress’, </w:t>
      </w:r>
      <w:r w:rsidRPr="005B239B">
        <w:rPr>
          <w:bCs/>
          <w:i/>
          <w:sz w:val="24"/>
          <w:szCs w:val="24"/>
        </w:rPr>
        <w:t>SleepScore Labs</w:t>
      </w:r>
      <w:r>
        <w:rPr>
          <w:bCs/>
          <w:sz w:val="24"/>
          <w:szCs w:val="24"/>
        </w:rPr>
        <w:t>, 1</w:t>
      </w:r>
      <w:r w:rsidRPr="005B239B">
        <w:rPr>
          <w:bCs/>
          <w:sz w:val="24"/>
          <w:szCs w:val="24"/>
          <w:vertAlign w:val="superscript"/>
        </w:rPr>
        <w:t>st</w:t>
      </w:r>
      <w:r>
        <w:rPr>
          <w:bCs/>
          <w:sz w:val="24"/>
          <w:szCs w:val="24"/>
        </w:rPr>
        <w:t xml:space="preserve"> September. Available at: </w:t>
      </w:r>
      <w:hyperlink r:id="rId57" w:history="1">
        <w:r w:rsidRPr="00EB5F5F">
          <w:rPr>
            <w:rStyle w:val="Hyperlink"/>
            <w:bCs/>
            <w:sz w:val="24"/>
            <w:szCs w:val="24"/>
          </w:rPr>
          <w:t>https://www.sleepscore.com/blog/how-rest-your-way-less-stress/</w:t>
        </w:r>
      </w:hyperlink>
      <w:r>
        <w:rPr>
          <w:bCs/>
          <w:sz w:val="24"/>
          <w:szCs w:val="24"/>
        </w:rPr>
        <w:t xml:space="preserve"> (Accessed: 22 December 2021) </w:t>
      </w:r>
    </w:p>
    <w:p w14:paraId="5DFB591E" w14:textId="77777777" w:rsidR="005A2081" w:rsidRDefault="005A2081" w:rsidP="003704F2">
      <w:pPr>
        <w:keepNext/>
        <w:ind w:right="237"/>
        <w:rPr>
          <w:bCs/>
          <w:sz w:val="24"/>
          <w:szCs w:val="24"/>
        </w:rPr>
      </w:pPr>
    </w:p>
    <w:p w14:paraId="5CAB9AF3" w14:textId="77777777" w:rsidR="005A2081" w:rsidRDefault="005E1B63" w:rsidP="00E63C97">
      <w:pPr>
        <w:keepNext/>
        <w:ind w:right="237"/>
        <w:rPr>
          <w:bCs/>
          <w:sz w:val="24"/>
          <w:szCs w:val="24"/>
        </w:rPr>
      </w:pPr>
      <w:r>
        <w:rPr>
          <w:bCs/>
          <w:sz w:val="24"/>
          <w:szCs w:val="24"/>
        </w:rPr>
        <w:t xml:space="preserve">South Wales Police (2008) </w:t>
      </w:r>
      <w:r w:rsidRPr="00D95427">
        <w:rPr>
          <w:bCs/>
          <w:i/>
          <w:sz w:val="24"/>
          <w:szCs w:val="24"/>
        </w:rPr>
        <w:t>Adults at Risk</w:t>
      </w:r>
      <w:r>
        <w:rPr>
          <w:bCs/>
          <w:sz w:val="24"/>
          <w:szCs w:val="24"/>
        </w:rPr>
        <w:t>, Available at:</w:t>
      </w:r>
      <w:r w:rsidRPr="00D95427">
        <w:t xml:space="preserve"> </w:t>
      </w:r>
      <w:hyperlink r:id="rId58" w:history="1">
        <w:r w:rsidRPr="009E3F9F">
          <w:rPr>
            <w:rStyle w:val="Hyperlink"/>
            <w:bCs/>
            <w:sz w:val="24"/>
            <w:szCs w:val="24"/>
          </w:rPr>
          <w:t>https://www.south-wales.police.uk/SysSiteAssets/media/downloads/south-wales/about-us/policies-and-procedures/english/adults-at-risk---english.pdf</w:t>
        </w:r>
      </w:hyperlink>
      <w:r>
        <w:rPr>
          <w:bCs/>
          <w:sz w:val="24"/>
          <w:szCs w:val="24"/>
        </w:rPr>
        <w:t xml:space="preserve"> (Accessed 9 South Wales Police (2020) </w:t>
      </w:r>
    </w:p>
    <w:p w14:paraId="2898125A" w14:textId="77777777" w:rsidR="005A2081" w:rsidRDefault="005A2081" w:rsidP="00E63C97">
      <w:pPr>
        <w:keepNext/>
        <w:ind w:right="237"/>
        <w:rPr>
          <w:bCs/>
          <w:sz w:val="24"/>
          <w:szCs w:val="24"/>
        </w:rPr>
      </w:pPr>
    </w:p>
    <w:p w14:paraId="172CD467" w14:textId="54EB2316" w:rsidR="005E1B63" w:rsidRDefault="005A2081" w:rsidP="00E63C97">
      <w:pPr>
        <w:keepNext/>
        <w:ind w:right="237"/>
        <w:rPr>
          <w:bCs/>
          <w:sz w:val="24"/>
          <w:szCs w:val="24"/>
        </w:rPr>
      </w:pPr>
      <w:r w:rsidRPr="005A2081">
        <w:rPr>
          <w:bCs/>
          <w:sz w:val="24"/>
          <w:szCs w:val="24"/>
        </w:rPr>
        <w:t>South Wales Police (2020)</w:t>
      </w:r>
      <w:r>
        <w:rPr>
          <w:bCs/>
          <w:i/>
          <w:sz w:val="24"/>
          <w:szCs w:val="24"/>
        </w:rPr>
        <w:t xml:space="preserve"> </w:t>
      </w:r>
      <w:r w:rsidR="005E1B63" w:rsidRPr="006A648D">
        <w:rPr>
          <w:bCs/>
          <w:i/>
          <w:sz w:val="24"/>
          <w:szCs w:val="24"/>
        </w:rPr>
        <w:t>Section 35 Dispersal Order issued for Cardiff Bay</w:t>
      </w:r>
      <w:r w:rsidR="005E1B63">
        <w:rPr>
          <w:bCs/>
          <w:sz w:val="24"/>
          <w:szCs w:val="24"/>
        </w:rPr>
        <w:t>. Available at</w:t>
      </w:r>
      <w:r>
        <w:rPr>
          <w:bCs/>
          <w:sz w:val="24"/>
          <w:szCs w:val="24"/>
        </w:rPr>
        <w:t>:</w:t>
      </w:r>
      <w:r w:rsidRPr="005A2081">
        <w:t xml:space="preserve"> </w:t>
      </w:r>
      <w:r w:rsidRPr="005A2081">
        <w:rPr>
          <w:bCs/>
          <w:sz w:val="24"/>
          <w:szCs w:val="24"/>
        </w:rPr>
        <w:t xml:space="preserve">: </w:t>
      </w:r>
      <w:hyperlink r:id="rId59" w:anchor=":~:text=Section%2035%20dispersal%20orders%20under%20the%20Anti-Social%20Behaviour%2C,any%20anti-social%20behaviour%20or%20disorder%20within%20this%20area" w:history="1">
        <w:r w:rsidRPr="009E3F9F">
          <w:rPr>
            <w:rStyle w:val="Hyperlink"/>
            <w:bCs/>
            <w:sz w:val="24"/>
            <w:szCs w:val="24"/>
          </w:rPr>
          <w:t>https://www.south-wales.police.uk/news/south-wales/news/2020/section-35-dispersal-order-issued-for-cardiff-bay/#:~:text=Section%2035%20dispersal%20orders%20under%20the%20Anti-Social%20Behaviour%2C,any%20anti-social%20behaviour%20or%20disorder%20within%20this%20area</w:t>
        </w:r>
      </w:hyperlink>
      <w:r w:rsidRPr="005A2081">
        <w:rPr>
          <w:bCs/>
          <w:sz w:val="24"/>
          <w:szCs w:val="24"/>
        </w:rPr>
        <w:t>.</w:t>
      </w:r>
      <w:r>
        <w:rPr>
          <w:bCs/>
          <w:sz w:val="24"/>
          <w:szCs w:val="24"/>
        </w:rPr>
        <w:t xml:space="preserve"> </w:t>
      </w:r>
      <w:r w:rsidRPr="005A2081">
        <w:rPr>
          <w:bCs/>
          <w:sz w:val="24"/>
          <w:szCs w:val="24"/>
        </w:rPr>
        <w:t xml:space="preserve"> </w:t>
      </w:r>
      <w:r w:rsidR="005E1B63">
        <w:rPr>
          <w:bCs/>
          <w:sz w:val="24"/>
          <w:szCs w:val="24"/>
        </w:rPr>
        <w:t>(Accessed 4 January 2022)</w:t>
      </w:r>
    </w:p>
    <w:p w14:paraId="79D94959" w14:textId="77777777" w:rsidR="005A2081" w:rsidRDefault="005A2081" w:rsidP="00E63C97">
      <w:pPr>
        <w:keepNext/>
        <w:ind w:right="237"/>
        <w:rPr>
          <w:bCs/>
          <w:sz w:val="24"/>
          <w:szCs w:val="24"/>
        </w:rPr>
      </w:pPr>
    </w:p>
    <w:p w14:paraId="2DDD21E0" w14:textId="3E623DD8" w:rsidR="005E1B63" w:rsidRDefault="005E1B63" w:rsidP="003704F2">
      <w:pPr>
        <w:keepNext/>
        <w:ind w:right="237"/>
        <w:rPr>
          <w:bCs/>
          <w:sz w:val="24"/>
          <w:szCs w:val="24"/>
        </w:rPr>
      </w:pPr>
      <w:r>
        <w:rPr>
          <w:bCs/>
          <w:sz w:val="24"/>
          <w:szCs w:val="24"/>
        </w:rPr>
        <w:t xml:space="preserve">Titchener, N. (2019) </w:t>
      </w:r>
      <w:r w:rsidRPr="00F056B3">
        <w:rPr>
          <w:bCs/>
          <w:i/>
          <w:sz w:val="24"/>
          <w:szCs w:val="24"/>
        </w:rPr>
        <w:t>Voluntary police interviews at police stations: Your rights according to UK law.</w:t>
      </w:r>
      <w:r>
        <w:rPr>
          <w:bCs/>
          <w:sz w:val="24"/>
          <w:szCs w:val="24"/>
        </w:rPr>
        <w:t xml:space="preserve"> Available</w:t>
      </w:r>
      <w:r w:rsidR="005A2081">
        <w:rPr>
          <w:bCs/>
          <w:sz w:val="24"/>
          <w:szCs w:val="24"/>
        </w:rPr>
        <w:t xml:space="preserve"> at: </w:t>
      </w:r>
      <w:hyperlink r:id="rId60" w:history="1">
        <w:r w:rsidR="005A2081" w:rsidRPr="00930A23">
          <w:rPr>
            <w:rStyle w:val="Hyperlink"/>
            <w:bCs/>
            <w:sz w:val="24"/>
            <w:szCs w:val="24"/>
          </w:rPr>
          <w:t>https://www.lawtonslaw.co.uk/resources/voluntary-police-interviews-your-rights/</w:t>
        </w:r>
      </w:hyperlink>
      <w:r w:rsidR="005A2081">
        <w:rPr>
          <w:bCs/>
          <w:sz w:val="24"/>
          <w:szCs w:val="24"/>
        </w:rPr>
        <w:t xml:space="preserve"> (Accessed: 30 December 2021)</w:t>
      </w:r>
    </w:p>
    <w:p w14:paraId="29006F9A" w14:textId="77777777" w:rsidR="005A2081" w:rsidRDefault="005A2081" w:rsidP="003704F2">
      <w:pPr>
        <w:keepNext/>
        <w:ind w:right="237"/>
        <w:rPr>
          <w:bCs/>
          <w:sz w:val="24"/>
          <w:szCs w:val="24"/>
        </w:rPr>
      </w:pPr>
    </w:p>
    <w:p w14:paraId="17695988" w14:textId="6FB9688F" w:rsidR="005E1B63" w:rsidRDefault="005E1B63" w:rsidP="000E5D8B">
      <w:pPr>
        <w:keepNext/>
        <w:ind w:right="237"/>
        <w:rPr>
          <w:bCs/>
          <w:sz w:val="24"/>
          <w:szCs w:val="24"/>
        </w:rPr>
      </w:pPr>
      <w:r>
        <w:rPr>
          <w:bCs/>
          <w:sz w:val="24"/>
          <w:szCs w:val="24"/>
        </w:rPr>
        <w:t xml:space="preserve">Wales Safer Communities Network (2021) </w:t>
      </w:r>
      <w:r w:rsidRPr="00142248">
        <w:rPr>
          <w:bCs/>
          <w:i/>
          <w:sz w:val="24"/>
          <w:szCs w:val="24"/>
        </w:rPr>
        <w:t>Diversionary Schemes.</w:t>
      </w:r>
      <w:r>
        <w:rPr>
          <w:bCs/>
          <w:sz w:val="24"/>
          <w:szCs w:val="24"/>
        </w:rPr>
        <w:t xml:space="preserve"> Available at: </w:t>
      </w:r>
      <w:hyperlink r:id="rId61" w:history="1">
        <w:r w:rsidRPr="00210881">
          <w:rPr>
            <w:rStyle w:val="Hyperlink"/>
            <w:bCs/>
            <w:sz w:val="24"/>
            <w:szCs w:val="24"/>
          </w:rPr>
          <w:t>https://safercommunities.wales/offending-justice/diversionary-schemes-out-of-court-disposals/</w:t>
        </w:r>
      </w:hyperlink>
      <w:r>
        <w:rPr>
          <w:bCs/>
          <w:sz w:val="24"/>
          <w:szCs w:val="24"/>
        </w:rPr>
        <w:t xml:space="preserve"> (Accessed 2 January 2022)</w:t>
      </w:r>
    </w:p>
    <w:p w14:paraId="36ED1CC0" w14:textId="77777777" w:rsidR="005A2081" w:rsidRDefault="005A2081" w:rsidP="000E5D8B">
      <w:pPr>
        <w:keepNext/>
        <w:ind w:right="237"/>
        <w:rPr>
          <w:bCs/>
          <w:sz w:val="24"/>
          <w:szCs w:val="24"/>
        </w:rPr>
      </w:pPr>
    </w:p>
    <w:p w14:paraId="3F9C7100" w14:textId="2F81C88C" w:rsidR="005E1B63" w:rsidRDefault="005E1B63" w:rsidP="00E63C97">
      <w:pPr>
        <w:keepNext/>
        <w:ind w:right="237"/>
        <w:rPr>
          <w:bCs/>
          <w:sz w:val="24"/>
          <w:szCs w:val="24"/>
        </w:rPr>
      </w:pPr>
      <w:r>
        <w:rPr>
          <w:bCs/>
          <w:sz w:val="24"/>
          <w:szCs w:val="24"/>
        </w:rPr>
        <w:t xml:space="preserve">Women’s Aid (2019), How common is domestic abuse? Available at: </w:t>
      </w:r>
      <w:hyperlink r:id="rId62" w:history="1">
        <w:r w:rsidRPr="00DB1CF0">
          <w:rPr>
            <w:rStyle w:val="Hyperlink"/>
            <w:bCs/>
            <w:sz w:val="24"/>
            <w:szCs w:val="24"/>
          </w:rPr>
          <w:t>https://www.womensaid.org.uk/information-support/what-is-domestic-abuse/how-common-is-domestic-abuse/</w:t>
        </w:r>
      </w:hyperlink>
      <w:r>
        <w:rPr>
          <w:bCs/>
          <w:sz w:val="24"/>
          <w:szCs w:val="24"/>
        </w:rPr>
        <w:t xml:space="preserve"> (Accessed 5 January 2022)</w:t>
      </w:r>
    </w:p>
    <w:p w14:paraId="20F78072" w14:textId="55ADB497" w:rsidR="005A2081" w:rsidRDefault="005A2081" w:rsidP="00E63C97">
      <w:pPr>
        <w:keepNext/>
        <w:ind w:right="237"/>
        <w:rPr>
          <w:bCs/>
          <w:sz w:val="24"/>
          <w:szCs w:val="24"/>
        </w:rPr>
      </w:pPr>
    </w:p>
    <w:p w14:paraId="03F5E392" w14:textId="77777777" w:rsidR="005A2081" w:rsidRDefault="005A2081" w:rsidP="00E63C97">
      <w:pPr>
        <w:keepNext/>
        <w:ind w:right="237"/>
        <w:rPr>
          <w:bCs/>
          <w:sz w:val="24"/>
          <w:szCs w:val="24"/>
        </w:rPr>
      </w:pPr>
    </w:p>
    <w:p w14:paraId="5EAF8DF5" w14:textId="0DAE3007" w:rsidR="00C13540" w:rsidRDefault="00C13540" w:rsidP="00264291">
      <w:pPr>
        <w:keepNext/>
        <w:ind w:right="237"/>
        <w:rPr>
          <w:bCs/>
          <w:sz w:val="24"/>
          <w:szCs w:val="24"/>
        </w:rPr>
      </w:pPr>
    </w:p>
    <w:p w14:paraId="6E752B12" w14:textId="17390FC0" w:rsidR="00C13540" w:rsidRDefault="00C13540" w:rsidP="00264291">
      <w:pPr>
        <w:keepNext/>
        <w:ind w:right="237"/>
        <w:rPr>
          <w:bCs/>
          <w:sz w:val="24"/>
          <w:szCs w:val="24"/>
        </w:rPr>
      </w:pPr>
    </w:p>
    <w:p w14:paraId="031DF24D" w14:textId="77777777" w:rsidR="005A2081" w:rsidRDefault="005A2081" w:rsidP="00264291">
      <w:pPr>
        <w:keepNext/>
        <w:ind w:right="237"/>
        <w:rPr>
          <w:bCs/>
          <w:sz w:val="24"/>
          <w:szCs w:val="24"/>
        </w:rPr>
      </w:pPr>
    </w:p>
    <w:p w14:paraId="53142B91" w14:textId="77777777" w:rsidR="00264291" w:rsidRPr="007E12FB" w:rsidRDefault="00264291" w:rsidP="00E63C97">
      <w:pPr>
        <w:keepNext/>
        <w:ind w:right="237"/>
        <w:rPr>
          <w:bCs/>
          <w:sz w:val="24"/>
          <w:szCs w:val="24"/>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0DA2CEA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w:t>
      </w:r>
      <w:r w:rsidR="00DF2108" w:rsidRPr="00DF2108">
        <w:rPr>
          <w:rFonts w:ascii="Segoe Script" w:eastAsia="Arial" w:hAnsi="Segoe Script"/>
          <w:color w:val="000000" w:themeColor="text1"/>
          <w:sz w:val="24"/>
          <w:szCs w:val="24"/>
        </w:rPr>
        <w:t>S.Trumper</w:t>
      </w:r>
      <w:r w:rsidRPr="00DF2108">
        <w:rPr>
          <w:rFonts w:ascii="Segoe Script" w:eastAsia="Arial" w:hAnsi="Segoe Script"/>
          <w:i/>
          <w:color w:val="000000" w:themeColor="text1"/>
          <w:sz w:val="24"/>
          <w:szCs w:val="24"/>
        </w:rPr>
        <w:t xml:space="preserve"> </w:t>
      </w:r>
      <w:r w:rsidRPr="5848403C">
        <w:rPr>
          <w:rFonts w:eastAsia="Arial"/>
          <w:color w:val="000000" w:themeColor="text1"/>
          <w:sz w:val="24"/>
          <w:szCs w:val="24"/>
        </w:rPr>
        <w:t>_ _  (Learner</w:t>
      </w:r>
    </w:p>
    <w:p w14:paraId="5473B39D" w14:textId="25489F28" w:rsidR="5848403C" w:rsidRDefault="5848403C" w:rsidP="5848403C">
      <w:pPr>
        <w:jc w:val="both"/>
        <w:rPr>
          <w:rFonts w:eastAsia="Arial"/>
          <w:color w:val="000000" w:themeColor="text1"/>
          <w:sz w:val="24"/>
          <w:szCs w:val="24"/>
        </w:rPr>
      </w:pPr>
    </w:p>
    <w:p w14:paraId="4EC5D203" w14:textId="1B2B6133"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DF2108">
        <w:rPr>
          <w:rFonts w:eastAsia="Arial"/>
          <w:color w:val="000000" w:themeColor="text1"/>
          <w:sz w:val="24"/>
          <w:szCs w:val="24"/>
        </w:rPr>
        <w:t xml:space="preserve">09/01/2022 </w:t>
      </w:r>
      <w:r w:rsidRPr="5848403C">
        <w:rPr>
          <w:rFonts w:eastAsia="Arial"/>
          <w:color w:val="000000" w:themeColor="text1"/>
          <w:sz w:val="24"/>
          <w:szCs w:val="24"/>
        </w:rPr>
        <w:t>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EE6CD8">
          <w:headerReference w:type="even" r:id="rId63"/>
          <w:headerReference w:type="default" r:id="rId64"/>
          <w:footerReference w:type="even" r:id="rId65"/>
          <w:footerReference w:type="default" r:id="rId66"/>
          <w:headerReference w:type="first" r:id="rId67"/>
          <w:footerReference w:type="first" r:id="rId68"/>
          <w:pgSz w:w="11906" w:h="16838" w:code="9"/>
          <w:pgMar w:top="1440" w:right="1440" w:bottom="1440" w:left="1440" w:header="720" w:footer="720" w:gutter="0"/>
          <w:cols w:space="720"/>
          <w:titlePg/>
          <w:docGrid w:linePitch="272"/>
        </w:sectPr>
      </w:pPr>
    </w:p>
    <w:p w14:paraId="6C39F012" w14:textId="5A9F0BBD" w:rsidR="5848403C" w:rsidRDefault="00DF2108" w:rsidP="5848403C">
      <w:r>
        <w:rPr>
          <w:noProof/>
        </w:rPr>
        <w:lastRenderedPageBreak/>
        <w:drawing>
          <wp:anchor distT="0" distB="0" distL="114300" distR="114300" simplePos="0" relativeHeight="251658240" behindDoc="0" locked="0" layoutInCell="1" allowOverlap="1" wp14:anchorId="1F3D286B" wp14:editId="4340CA1C">
            <wp:simplePos x="0" y="0"/>
            <wp:positionH relativeFrom="margin">
              <wp:align>center</wp:align>
            </wp:positionH>
            <wp:positionV relativeFrom="paragraph">
              <wp:posOffset>-326</wp:posOffset>
            </wp:positionV>
            <wp:extent cx="6868160" cy="3731260"/>
            <wp:effectExtent l="0" t="0" r="889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6868160" cy="3731260"/>
                    </a:xfrm>
                    <a:prstGeom prst="rect">
                      <a:avLst/>
                    </a:prstGeom>
                  </pic:spPr>
                </pic:pic>
              </a:graphicData>
            </a:graphic>
            <wp14:sizeRelH relativeFrom="margin">
              <wp14:pctWidth>0</wp14:pctWidth>
            </wp14:sizeRelH>
            <wp14:sizeRelV relativeFrom="margin">
              <wp14:pctHeight>0</wp14:pctHeight>
            </wp14:sizeRelV>
          </wp:anchor>
        </w:drawing>
      </w:r>
    </w:p>
    <w:p w14:paraId="31BDDD72" w14:textId="36B1B5FA" w:rsidR="00716D8D" w:rsidRDefault="00716D8D" w:rsidP="5848403C"/>
    <w:p w14:paraId="06523BA2" w14:textId="025C5B35" w:rsidR="00716D8D" w:rsidRDefault="00716D8D" w:rsidP="5848403C"/>
    <w:sectPr w:rsidR="00716D8D" w:rsidSect="00EE6CD8">
      <w:headerReference w:type="even" r:id="rId70"/>
      <w:headerReference w:type="default" r:id="rId71"/>
      <w:footerReference w:type="even" r:id="rId72"/>
      <w:footerReference w:type="default" r:id="rId73"/>
      <w:headerReference w:type="first" r:id="rId74"/>
      <w:footerReference w:type="first" r:id="rId7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232C1" w14:textId="77777777" w:rsidR="0089162D" w:rsidRDefault="0089162D">
      <w:r>
        <w:separator/>
      </w:r>
    </w:p>
  </w:endnote>
  <w:endnote w:type="continuationSeparator" w:id="0">
    <w:p w14:paraId="2219D6FF" w14:textId="77777777" w:rsidR="0089162D" w:rsidRDefault="00891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E6AFE" w14:textId="04996612" w:rsidR="0089162D" w:rsidRDefault="005C3DA6" w:rsidP="005C3DA6">
    <w:pPr>
      <w:pStyle w:val="Footer"/>
      <w:rPr>
        <w:sz w:val="17"/>
      </w:rPr>
    </w:pPr>
    <w:bookmarkStart w:id="2" w:name="TITUS1FooterEvenPages"/>
    <w:r>
      <w:rPr>
        <w:sz w:val="17"/>
      </w:rPr>
      <w:t> </w:t>
    </w:r>
  </w:p>
  <w:bookmarkEnd w:id="2"/>
  <w:p w14:paraId="2CA5171D" w14:textId="6197D9AA" w:rsidR="0089162D" w:rsidRDefault="0089162D" w:rsidP="00EE6CD8">
    <w:pPr>
      <w:pStyle w:val="Footer"/>
      <w:jc w:val="right"/>
    </w:pPr>
    <w:r>
      <w:fldChar w:fldCharType="begin"/>
    </w:r>
    <w:r>
      <w:instrText xml:space="preserve"> PAGE   \* MERGEFORMAT </w:instrText>
    </w:r>
    <w:r>
      <w:fldChar w:fldCharType="separate"/>
    </w:r>
    <w:r w:rsidR="005C3DA6">
      <w:rPr>
        <w:noProof/>
      </w:rPr>
      <w:t>8</w:t>
    </w:r>
    <w:r>
      <w:rPr>
        <w:noProof/>
      </w:rPr>
      <w:fldChar w:fldCharType="end"/>
    </w:r>
  </w:p>
  <w:p w14:paraId="547485BB" w14:textId="77777777" w:rsidR="0089162D" w:rsidRPr="00BB5EAA" w:rsidRDefault="0089162D" w:rsidP="00EE6CD8">
    <w:pPr>
      <w:pStyle w:val="Footer"/>
      <w:ind w:right="360"/>
      <w:jc w:val="center"/>
    </w:pPr>
  </w:p>
  <w:p w14:paraId="242B35E8" w14:textId="77777777" w:rsidR="0089162D" w:rsidRDefault="008916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5486" w14:textId="36755EB0" w:rsidR="0089162D" w:rsidRDefault="005C3DA6" w:rsidP="005C3DA6">
    <w:pPr>
      <w:pStyle w:val="Footer"/>
      <w:rPr>
        <w:sz w:val="17"/>
      </w:rPr>
    </w:pPr>
    <w:bookmarkStart w:id="3" w:name="TITUS1FooterPrimary"/>
    <w:r>
      <w:rPr>
        <w:sz w:val="17"/>
      </w:rPr>
      <w:t> </w:t>
    </w:r>
  </w:p>
  <w:bookmarkEnd w:id="3"/>
  <w:p w14:paraId="50521BFA" w14:textId="3274E416" w:rsidR="0089162D" w:rsidRDefault="0089162D">
    <w:pPr>
      <w:pStyle w:val="Footer"/>
      <w:jc w:val="right"/>
    </w:pPr>
    <w:r>
      <w:fldChar w:fldCharType="begin"/>
    </w:r>
    <w:r>
      <w:instrText xml:space="preserve"> PAGE   \* MERGEFORMAT </w:instrText>
    </w:r>
    <w:r>
      <w:fldChar w:fldCharType="separate"/>
    </w:r>
    <w:r w:rsidR="005C3DA6">
      <w:rPr>
        <w:noProof/>
      </w:rPr>
      <w:t>7</w:t>
    </w:r>
    <w:r>
      <w:rPr>
        <w:noProof/>
      </w:rPr>
      <w:fldChar w:fldCharType="end"/>
    </w:r>
  </w:p>
  <w:p w14:paraId="790812FF" w14:textId="77777777" w:rsidR="0089162D" w:rsidRPr="00BB5EAA" w:rsidRDefault="0089162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2F772" w14:textId="67F50257" w:rsidR="0089162D" w:rsidRDefault="005C3DA6" w:rsidP="005C3DA6">
    <w:pPr>
      <w:pStyle w:val="Footer"/>
      <w:rPr>
        <w:sz w:val="17"/>
      </w:rPr>
    </w:pPr>
    <w:bookmarkStart w:id="5" w:name="TITUS1FooterFirstPage"/>
    <w:r>
      <w:rPr>
        <w:sz w:val="17"/>
      </w:rPr>
      <w:t> </w:t>
    </w:r>
  </w:p>
  <w:bookmarkEnd w:id="5"/>
  <w:p w14:paraId="17905FF7" w14:textId="5D6402E0" w:rsidR="0089162D" w:rsidRDefault="0089162D" w:rsidP="00EE6CD8">
    <w:pPr>
      <w:pStyle w:val="Footer"/>
      <w:jc w:val="right"/>
    </w:pPr>
    <w:r>
      <w:fldChar w:fldCharType="begin"/>
    </w:r>
    <w:r>
      <w:instrText xml:space="preserve"> PAGE   \* MERGEFORMAT </w:instrText>
    </w:r>
    <w:r>
      <w:fldChar w:fldCharType="separate"/>
    </w:r>
    <w:r w:rsidR="005C3DA6">
      <w:rPr>
        <w:noProof/>
      </w:rPr>
      <w:t>1</w:t>
    </w:r>
    <w:r>
      <w:rPr>
        <w:noProof/>
      </w:rPr>
      <w:fldChar w:fldCharType="end"/>
    </w:r>
  </w:p>
  <w:p w14:paraId="18BE4A9E" w14:textId="77777777" w:rsidR="0089162D" w:rsidRPr="00BB5EAA" w:rsidRDefault="0089162D" w:rsidP="00EE6CD8">
    <w:pPr>
      <w:pStyle w:val="Footer"/>
      <w:ind w:right="360"/>
      <w:jc w:val="center"/>
    </w:pPr>
  </w:p>
  <w:p w14:paraId="33B36DE1" w14:textId="77777777" w:rsidR="0089162D" w:rsidRDefault="008916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78743" w14:textId="0A4EB7C6" w:rsidR="0089162D" w:rsidRDefault="005C3DA6" w:rsidP="005C3DA6">
    <w:pPr>
      <w:pStyle w:val="Footer"/>
      <w:rPr>
        <w:sz w:val="17"/>
      </w:rPr>
    </w:pPr>
    <w:bookmarkStart w:id="9" w:name="TITUS2FooterEvenPages"/>
    <w:r>
      <w:rPr>
        <w:sz w:val="17"/>
      </w:rPr>
      <w:t> </w:t>
    </w:r>
  </w:p>
  <w:bookmarkEnd w:id="9"/>
  <w:p w14:paraId="214D9471" w14:textId="77777777" w:rsidR="0089162D" w:rsidRDefault="0089162D" w:rsidP="00EE6CD8">
    <w:pPr>
      <w:pStyle w:val="Footer"/>
      <w:jc w:val="right"/>
    </w:pPr>
  </w:p>
  <w:p w14:paraId="269CF40D" w14:textId="588B455C" w:rsidR="0089162D" w:rsidRDefault="0089162D" w:rsidP="00EE6CD8">
    <w:pPr>
      <w:pStyle w:val="Footer"/>
      <w:jc w:val="right"/>
    </w:pPr>
    <w:r>
      <w:fldChar w:fldCharType="begin"/>
    </w:r>
    <w:r>
      <w:instrText xml:space="preserve"> PAGE   \* MERGEFORMAT </w:instrText>
    </w:r>
    <w:r>
      <w:fldChar w:fldCharType="separate"/>
    </w:r>
    <w:r w:rsidR="005C3DA6">
      <w:rPr>
        <w:noProof/>
      </w:rPr>
      <w:t>24</w:t>
    </w:r>
    <w:r>
      <w:rPr>
        <w:noProof/>
      </w:rPr>
      <w:fldChar w:fldCharType="end"/>
    </w:r>
  </w:p>
  <w:p w14:paraId="6E4B60F9" w14:textId="77777777" w:rsidR="0089162D" w:rsidRPr="00BB5EAA" w:rsidRDefault="0089162D" w:rsidP="00EE6CD8">
    <w:pPr>
      <w:pStyle w:val="Footer"/>
      <w:ind w:right="360"/>
      <w:jc w:val="center"/>
    </w:pPr>
  </w:p>
  <w:p w14:paraId="5CD430E2" w14:textId="77777777" w:rsidR="0089162D" w:rsidRDefault="008916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04DB4" w14:textId="0B0481BB" w:rsidR="0089162D" w:rsidRDefault="005C3DA6" w:rsidP="005C3DA6">
    <w:pPr>
      <w:pStyle w:val="Footer"/>
      <w:rPr>
        <w:sz w:val="17"/>
      </w:rPr>
    </w:pPr>
    <w:bookmarkStart w:id="10" w:name="TITUS2FooterPrimary"/>
    <w:r>
      <w:rPr>
        <w:sz w:val="17"/>
      </w:rPr>
      <w:t> </w:t>
    </w:r>
  </w:p>
  <w:bookmarkEnd w:id="10"/>
  <w:p w14:paraId="0EFE6773" w14:textId="77777777" w:rsidR="0089162D" w:rsidRDefault="0089162D">
    <w:pPr>
      <w:pStyle w:val="Footer"/>
      <w:jc w:val="right"/>
    </w:pPr>
  </w:p>
  <w:p w14:paraId="5001BEF7" w14:textId="1798D332" w:rsidR="0089162D" w:rsidRDefault="0089162D">
    <w:pPr>
      <w:pStyle w:val="Footer"/>
      <w:jc w:val="right"/>
    </w:pPr>
    <w:r>
      <w:fldChar w:fldCharType="begin"/>
    </w:r>
    <w:r>
      <w:instrText xml:space="preserve"> PAGE   \* MERGEFORMAT </w:instrText>
    </w:r>
    <w:r>
      <w:fldChar w:fldCharType="separate"/>
    </w:r>
    <w:r w:rsidR="005C3DA6">
      <w:rPr>
        <w:noProof/>
      </w:rPr>
      <w:t>23</w:t>
    </w:r>
    <w:r>
      <w:rPr>
        <w:noProof/>
      </w:rPr>
      <w:fldChar w:fldCharType="end"/>
    </w:r>
  </w:p>
  <w:p w14:paraId="6E07FBFE" w14:textId="77777777" w:rsidR="0089162D" w:rsidRPr="00BB5EAA" w:rsidRDefault="0089162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2B617" w14:textId="339021F3" w:rsidR="0089162D" w:rsidRDefault="005C3DA6" w:rsidP="005C3DA6">
    <w:pPr>
      <w:pStyle w:val="Footer"/>
      <w:rPr>
        <w:sz w:val="17"/>
      </w:rPr>
    </w:pPr>
    <w:bookmarkStart w:id="12" w:name="TITUS2FooterFirstPage"/>
    <w:r>
      <w:rPr>
        <w:sz w:val="17"/>
      </w:rPr>
      <w:t> </w:t>
    </w:r>
  </w:p>
  <w:bookmarkEnd w:id="12"/>
  <w:p w14:paraId="2B48649F" w14:textId="77777777" w:rsidR="0089162D" w:rsidRDefault="0089162D" w:rsidP="00EE6CD8">
    <w:pPr>
      <w:pStyle w:val="Footer"/>
      <w:jc w:val="right"/>
    </w:pPr>
  </w:p>
  <w:p w14:paraId="6D003CDC" w14:textId="4607AD72" w:rsidR="0089162D" w:rsidRDefault="0089162D" w:rsidP="00EE6CD8">
    <w:pPr>
      <w:pStyle w:val="Footer"/>
      <w:jc w:val="right"/>
    </w:pPr>
    <w:r>
      <w:fldChar w:fldCharType="begin"/>
    </w:r>
    <w:r>
      <w:instrText xml:space="preserve"> PAGE   \* MERGEFORMAT </w:instrText>
    </w:r>
    <w:r>
      <w:fldChar w:fldCharType="separate"/>
    </w:r>
    <w:r w:rsidR="005C3DA6">
      <w:rPr>
        <w:noProof/>
      </w:rPr>
      <w:t>9</w:t>
    </w:r>
    <w:r>
      <w:rPr>
        <w:noProof/>
      </w:rPr>
      <w:fldChar w:fldCharType="end"/>
    </w:r>
  </w:p>
  <w:p w14:paraId="3D2BC014" w14:textId="77777777" w:rsidR="0089162D" w:rsidRPr="00BB5EAA" w:rsidRDefault="0089162D" w:rsidP="00EE6CD8">
    <w:pPr>
      <w:pStyle w:val="Footer"/>
      <w:ind w:right="360"/>
      <w:jc w:val="center"/>
    </w:pPr>
  </w:p>
  <w:p w14:paraId="138A66B0" w14:textId="77777777" w:rsidR="0089162D" w:rsidRDefault="0089162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B03C5" w14:textId="53D833D2" w:rsidR="0089162D" w:rsidRDefault="005C3DA6" w:rsidP="005C3DA6">
    <w:pPr>
      <w:pStyle w:val="Footer"/>
      <w:rPr>
        <w:sz w:val="17"/>
      </w:rPr>
    </w:pPr>
    <w:bookmarkStart w:id="15" w:name="TITUS3FooterEvenPages"/>
    <w:r>
      <w:rPr>
        <w:sz w:val="17"/>
      </w:rPr>
      <w:t> </w:t>
    </w:r>
  </w:p>
  <w:bookmarkEnd w:id="15"/>
  <w:p w14:paraId="5441255F" w14:textId="77777777" w:rsidR="0089162D" w:rsidRDefault="0089162D" w:rsidP="00EE6CD8">
    <w:pPr>
      <w:pStyle w:val="Footer"/>
      <w:jc w:val="right"/>
    </w:pPr>
  </w:p>
  <w:p w14:paraId="500C6060" w14:textId="4ACABAC9" w:rsidR="0089162D" w:rsidRDefault="0089162D" w:rsidP="00EE6CD8">
    <w:pPr>
      <w:pStyle w:val="Footer"/>
      <w:jc w:val="right"/>
    </w:pPr>
    <w:r>
      <w:fldChar w:fldCharType="begin"/>
    </w:r>
    <w:r>
      <w:instrText xml:space="preserve"> PAGE   \* MERGEFORMAT </w:instrText>
    </w:r>
    <w:r>
      <w:fldChar w:fldCharType="separate"/>
    </w:r>
    <w:r w:rsidR="005C3DA6">
      <w:rPr>
        <w:noProof/>
      </w:rPr>
      <w:t>28</w:t>
    </w:r>
    <w:r>
      <w:rPr>
        <w:noProof/>
      </w:rPr>
      <w:fldChar w:fldCharType="end"/>
    </w:r>
  </w:p>
  <w:p w14:paraId="05DA2B7B" w14:textId="77777777" w:rsidR="0089162D" w:rsidRPr="00BB5EAA" w:rsidRDefault="0089162D" w:rsidP="00EE6CD8">
    <w:pPr>
      <w:pStyle w:val="Footer"/>
      <w:ind w:right="360"/>
      <w:jc w:val="center"/>
    </w:pPr>
  </w:p>
  <w:p w14:paraId="1DC2BC24" w14:textId="77777777" w:rsidR="0089162D" w:rsidRDefault="0089162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249E9" w14:textId="7C5A5616" w:rsidR="0089162D" w:rsidRDefault="005C3DA6" w:rsidP="005C3DA6">
    <w:pPr>
      <w:pStyle w:val="Footer"/>
      <w:rPr>
        <w:sz w:val="17"/>
      </w:rPr>
    </w:pPr>
    <w:bookmarkStart w:id="16" w:name="TITUS3FooterPrimary"/>
    <w:r>
      <w:rPr>
        <w:sz w:val="17"/>
      </w:rPr>
      <w:t> </w:t>
    </w:r>
  </w:p>
  <w:bookmarkEnd w:id="16"/>
  <w:p w14:paraId="32148F20" w14:textId="77777777" w:rsidR="0089162D" w:rsidRDefault="0089162D">
    <w:pPr>
      <w:pStyle w:val="Footer"/>
      <w:jc w:val="right"/>
    </w:pPr>
  </w:p>
  <w:p w14:paraId="79CA5C23" w14:textId="664A30CA" w:rsidR="0089162D" w:rsidRDefault="0089162D">
    <w:pPr>
      <w:pStyle w:val="Footer"/>
      <w:jc w:val="right"/>
    </w:pPr>
    <w:r>
      <w:fldChar w:fldCharType="begin"/>
    </w:r>
    <w:r>
      <w:instrText xml:space="preserve"> PAGE   \* MERGEFORMAT </w:instrText>
    </w:r>
    <w:r>
      <w:fldChar w:fldCharType="separate"/>
    </w:r>
    <w:r w:rsidR="005C3DA6">
      <w:rPr>
        <w:noProof/>
      </w:rPr>
      <w:t>29</w:t>
    </w:r>
    <w:r>
      <w:rPr>
        <w:noProof/>
      </w:rPr>
      <w:fldChar w:fldCharType="end"/>
    </w:r>
  </w:p>
  <w:p w14:paraId="633DAB84" w14:textId="77777777" w:rsidR="0089162D" w:rsidRPr="00BB5EAA" w:rsidRDefault="0089162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CFB95" w14:textId="52D638BB" w:rsidR="0089162D" w:rsidRDefault="005C3DA6" w:rsidP="005C3DA6">
    <w:pPr>
      <w:pStyle w:val="Footer"/>
      <w:rPr>
        <w:sz w:val="17"/>
      </w:rPr>
    </w:pPr>
    <w:bookmarkStart w:id="18" w:name="TITUS3FooterFirstPage"/>
    <w:r>
      <w:rPr>
        <w:sz w:val="17"/>
      </w:rPr>
      <w:t> </w:t>
    </w:r>
  </w:p>
  <w:bookmarkEnd w:id="18"/>
  <w:p w14:paraId="52B8045C" w14:textId="77777777" w:rsidR="0089162D" w:rsidRDefault="0089162D" w:rsidP="00EE6CD8">
    <w:pPr>
      <w:pStyle w:val="Footer"/>
      <w:jc w:val="right"/>
    </w:pPr>
  </w:p>
  <w:p w14:paraId="0C4C53E8" w14:textId="227845BD" w:rsidR="0089162D" w:rsidRDefault="0089162D" w:rsidP="00EE6CD8">
    <w:pPr>
      <w:pStyle w:val="Footer"/>
      <w:jc w:val="right"/>
    </w:pPr>
    <w:r>
      <w:fldChar w:fldCharType="begin"/>
    </w:r>
    <w:r>
      <w:instrText xml:space="preserve"> PAGE   \* MERGEFORMAT </w:instrText>
    </w:r>
    <w:r>
      <w:fldChar w:fldCharType="separate"/>
    </w:r>
    <w:r w:rsidR="005C3DA6">
      <w:rPr>
        <w:noProof/>
      </w:rPr>
      <w:t>25</w:t>
    </w:r>
    <w:r>
      <w:rPr>
        <w:noProof/>
      </w:rPr>
      <w:fldChar w:fldCharType="end"/>
    </w:r>
  </w:p>
  <w:p w14:paraId="673B9769" w14:textId="77777777" w:rsidR="0089162D" w:rsidRPr="00BB5EAA" w:rsidRDefault="0089162D" w:rsidP="00EE6CD8">
    <w:pPr>
      <w:pStyle w:val="Footer"/>
      <w:ind w:right="360"/>
      <w:jc w:val="center"/>
    </w:pPr>
  </w:p>
  <w:p w14:paraId="2E94C3F9" w14:textId="77777777" w:rsidR="0089162D" w:rsidRDefault="0089162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E7B27" w14:textId="3C28B21E" w:rsidR="0089162D" w:rsidRDefault="005C3DA6" w:rsidP="005C3DA6">
    <w:pPr>
      <w:pStyle w:val="Footer"/>
      <w:rPr>
        <w:sz w:val="17"/>
      </w:rPr>
    </w:pPr>
    <w:bookmarkStart w:id="21" w:name="TITUS4FooterEvenPages"/>
    <w:r>
      <w:rPr>
        <w:sz w:val="17"/>
      </w:rPr>
      <w:t> </w:t>
    </w:r>
  </w:p>
  <w:bookmarkEnd w:id="21"/>
  <w:p w14:paraId="343D9F93" w14:textId="77777777" w:rsidR="0089162D" w:rsidRDefault="0089162D" w:rsidP="00EE6CD8">
    <w:pPr>
      <w:pStyle w:val="Footer"/>
      <w:jc w:val="right"/>
    </w:pPr>
  </w:p>
  <w:p w14:paraId="3A873BB2" w14:textId="163FF7CA" w:rsidR="0089162D" w:rsidRDefault="0089162D" w:rsidP="00EE6CD8">
    <w:pPr>
      <w:pStyle w:val="Footer"/>
      <w:jc w:val="right"/>
    </w:pPr>
    <w:r>
      <w:fldChar w:fldCharType="begin"/>
    </w:r>
    <w:r>
      <w:instrText xml:space="preserve"> PAGE   \* MERGEFORMAT </w:instrText>
    </w:r>
    <w:r>
      <w:fldChar w:fldCharType="separate"/>
    </w:r>
    <w:r>
      <w:rPr>
        <w:noProof/>
      </w:rPr>
      <w:t>22</w:t>
    </w:r>
    <w:r>
      <w:rPr>
        <w:noProof/>
      </w:rPr>
      <w:fldChar w:fldCharType="end"/>
    </w:r>
  </w:p>
  <w:p w14:paraId="7109DBCD" w14:textId="77777777" w:rsidR="0089162D" w:rsidRPr="00BB5EAA" w:rsidRDefault="0089162D" w:rsidP="00EE6CD8">
    <w:pPr>
      <w:pStyle w:val="Footer"/>
      <w:ind w:right="360"/>
      <w:jc w:val="center"/>
    </w:pPr>
  </w:p>
  <w:p w14:paraId="224233E5" w14:textId="77777777" w:rsidR="0089162D" w:rsidRDefault="0089162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CCFE5" w14:textId="22FBA069" w:rsidR="0089162D" w:rsidRDefault="005C3DA6" w:rsidP="005C3DA6">
    <w:pPr>
      <w:pStyle w:val="Footer"/>
      <w:rPr>
        <w:sz w:val="17"/>
      </w:rPr>
    </w:pPr>
    <w:bookmarkStart w:id="22" w:name="TITUS4FooterPrimary"/>
    <w:r>
      <w:rPr>
        <w:sz w:val="17"/>
      </w:rPr>
      <w:t> </w:t>
    </w:r>
  </w:p>
  <w:bookmarkEnd w:id="22"/>
  <w:p w14:paraId="6CB84FCB" w14:textId="77777777" w:rsidR="0089162D" w:rsidRDefault="0089162D">
    <w:pPr>
      <w:pStyle w:val="Footer"/>
      <w:jc w:val="right"/>
    </w:pPr>
  </w:p>
  <w:p w14:paraId="26707A48" w14:textId="77777777" w:rsidR="0089162D" w:rsidRDefault="0089162D">
    <w:pPr>
      <w:pStyle w:val="Footer"/>
      <w:jc w:val="right"/>
    </w:pPr>
    <w:r>
      <w:fldChar w:fldCharType="begin"/>
    </w:r>
    <w:r>
      <w:instrText xml:space="preserve"> PAGE   \* MERGEFORMAT </w:instrText>
    </w:r>
    <w:r>
      <w:fldChar w:fldCharType="separate"/>
    </w:r>
    <w:r>
      <w:rPr>
        <w:noProof/>
      </w:rPr>
      <w:t>11</w:t>
    </w:r>
    <w:r>
      <w:rPr>
        <w:noProof/>
      </w:rPr>
      <w:fldChar w:fldCharType="end"/>
    </w:r>
  </w:p>
  <w:p w14:paraId="440FD9D3" w14:textId="77777777" w:rsidR="0089162D" w:rsidRPr="00BB5EAA" w:rsidRDefault="0089162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C1FF" w14:textId="3F6AFD71" w:rsidR="0089162D" w:rsidRDefault="005C3DA6" w:rsidP="005C3DA6">
    <w:pPr>
      <w:pStyle w:val="Footer"/>
      <w:rPr>
        <w:sz w:val="17"/>
      </w:rPr>
    </w:pPr>
    <w:bookmarkStart w:id="24" w:name="TITUS4FooterFirstPage"/>
    <w:r>
      <w:rPr>
        <w:sz w:val="17"/>
      </w:rPr>
      <w:t> </w:t>
    </w:r>
  </w:p>
  <w:bookmarkEnd w:id="24"/>
  <w:p w14:paraId="47DE50D7" w14:textId="77777777" w:rsidR="0089162D" w:rsidRDefault="0089162D" w:rsidP="00EE6CD8">
    <w:pPr>
      <w:pStyle w:val="Footer"/>
      <w:jc w:val="right"/>
    </w:pPr>
  </w:p>
  <w:p w14:paraId="4B38393D" w14:textId="045E7AAB" w:rsidR="0089162D" w:rsidRDefault="0089162D" w:rsidP="00EE6CD8">
    <w:pPr>
      <w:pStyle w:val="Footer"/>
      <w:jc w:val="right"/>
    </w:pPr>
    <w:r>
      <w:fldChar w:fldCharType="begin"/>
    </w:r>
    <w:r>
      <w:instrText xml:space="preserve"> PAGE   \* MERGEFORMAT </w:instrText>
    </w:r>
    <w:r>
      <w:fldChar w:fldCharType="separate"/>
    </w:r>
    <w:r w:rsidR="005C3DA6">
      <w:rPr>
        <w:noProof/>
      </w:rPr>
      <w:t>30</w:t>
    </w:r>
    <w:r>
      <w:rPr>
        <w:noProof/>
      </w:rPr>
      <w:fldChar w:fldCharType="end"/>
    </w:r>
  </w:p>
  <w:p w14:paraId="46F8BEB0" w14:textId="77777777" w:rsidR="0089162D" w:rsidRPr="00BB5EAA" w:rsidRDefault="0089162D" w:rsidP="00EE6CD8">
    <w:pPr>
      <w:pStyle w:val="Footer"/>
      <w:ind w:right="360"/>
      <w:jc w:val="center"/>
    </w:pPr>
  </w:p>
  <w:p w14:paraId="750AA9FB" w14:textId="77777777" w:rsidR="0089162D" w:rsidRDefault="008916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84105" w14:textId="77777777" w:rsidR="0089162D" w:rsidRDefault="0089162D">
      <w:r>
        <w:separator/>
      </w:r>
    </w:p>
  </w:footnote>
  <w:footnote w:type="continuationSeparator" w:id="0">
    <w:p w14:paraId="22914AEF" w14:textId="77777777" w:rsidR="0089162D" w:rsidRDefault="008916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AF7F5" w14:textId="10A3D9FA" w:rsidR="0089162D" w:rsidRDefault="005C3DA6" w:rsidP="005C3DA6">
    <w:pPr>
      <w:pStyle w:val="Header"/>
      <w:rPr>
        <w:sz w:val="17"/>
      </w:rPr>
    </w:pPr>
    <w:bookmarkStart w:id="0" w:name="TITUS1HeaderEvenPages"/>
    <w:r>
      <w:rPr>
        <w:sz w:val="17"/>
      </w:rPr>
      <w:t> </w:t>
    </w:r>
  </w:p>
  <w:bookmarkEnd w:id="0"/>
  <w:p w14:paraId="00EA18A9" w14:textId="77777777" w:rsidR="0089162D" w:rsidRDefault="0089162D" w:rsidP="006C7D5F">
    <w:pPr>
      <w:pStyle w:val="Header"/>
    </w:pPr>
  </w:p>
  <w:p w14:paraId="16B3B6A2" w14:textId="77777777" w:rsidR="0089162D" w:rsidRDefault="008916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6ADAD" w14:textId="52546FF3" w:rsidR="0089162D" w:rsidRDefault="005C3DA6" w:rsidP="005C3DA6">
    <w:pPr>
      <w:pStyle w:val="Header"/>
      <w:rPr>
        <w:sz w:val="17"/>
      </w:rPr>
    </w:pPr>
    <w:bookmarkStart w:id="1" w:name="TITUS1HeaderPrimary"/>
    <w:r>
      <w:rPr>
        <w:sz w:val="17"/>
      </w:rPr>
      <w:t> </w:t>
    </w:r>
  </w:p>
  <w:bookmarkEnd w:id="1"/>
  <w:p w14:paraId="0749D01E" w14:textId="77777777" w:rsidR="0089162D" w:rsidRDefault="008916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BB802" w14:textId="6015F0DD" w:rsidR="0089162D" w:rsidRDefault="005C3DA6" w:rsidP="005C3DA6">
    <w:pPr>
      <w:pStyle w:val="Header"/>
      <w:rPr>
        <w:sz w:val="17"/>
      </w:rPr>
    </w:pPr>
    <w:bookmarkStart w:id="4" w:name="TITUS1HeaderFirstPage"/>
    <w:r>
      <w:rPr>
        <w:sz w:val="17"/>
      </w:rPr>
      <w:t> </w:t>
    </w:r>
  </w:p>
  <w:bookmarkEnd w:id="4"/>
  <w:p w14:paraId="124974C2" w14:textId="77777777" w:rsidR="0089162D" w:rsidRDefault="0089162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74678" w14:textId="77FC0964" w:rsidR="0089162D" w:rsidRDefault="005C3DA6" w:rsidP="005C3DA6">
    <w:pPr>
      <w:pStyle w:val="Header"/>
      <w:rPr>
        <w:sz w:val="17"/>
      </w:rPr>
    </w:pPr>
    <w:bookmarkStart w:id="7" w:name="TITUS2HeaderEvenPages"/>
    <w:r>
      <w:rPr>
        <w:sz w:val="17"/>
      </w:rPr>
      <w:t> </w:t>
    </w:r>
  </w:p>
  <w:bookmarkEnd w:id="7"/>
  <w:p w14:paraId="7005D43D" w14:textId="77777777" w:rsidR="0089162D" w:rsidRDefault="0089162D" w:rsidP="00EE6CD8">
    <w:pPr>
      <w:pStyle w:val="Header"/>
    </w:pPr>
  </w:p>
  <w:p w14:paraId="2AF91848" w14:textId="77777777" w:rsidR="0089162D" w:rsidRDefault="0089162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8C9CB" w14:textId="2725E0DE" w:rsidR="0089162D" w:rsidRDefault="005C3DA6" w:rsidP="005C3DA6">
    <w:pPr>
      <w:pStyle w:val="Header"/>
      <w:rPr>
        <w:sz w:val="17"/>
      </w:rPr>
    </w:pPr>
    <w:bookmarkStart w:id="8" w:name="TITUS2HeaderPrimary"/>
    <w:r>
      <w:rPr>
        <w:sz w:val="17"/>
      </w:rPr>
      <w:t> </w:t>
    </w:r>
  </w:p>
  <w:bookmarkEnd w:id="8"/>
  <w:p w14:paraId="21E7F4FE" w14:textId="77777777" w:rsidR="0089162D" w:rsidRDefault="0089162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FB589" w14:textId="1ADD40A1" w:rsidR="0089162D" w:rsidRDefault="005C3DA6" w:rsidP="005C3DA6">
    <w:pPr>
      <w:pStyle w:val="Header"/>
      <w:rPr>
        <w:sz w:val="17"/>
      </w:rPr>
    </w:pPr>
    <w:bookmarkStart w:id="11" w:name="TITUS2HeaderFirstPage"/>
    <w:r>
      <w:rPr>
        <w:sz w:val="17"/>
      </w:rPr>
      <w:t> </w:t>
    </w:r>
  </w:p>
  <w:bookmarkEnd w:id="11"/>
  <w:p w14:paraId="090FD072" w14:textId="77777777" w:rsidR="0089162D" w:rsidRDefault="0089162D" w:rsidP="00EE6CD8">
    <w:pPr>
      <w:pStyle w:val="Header"/>
    </w:pPr>
  </w:p>
  <w:p w14:paraId="10C66D01" w14:textId="77777777" w:rsidR="0089162D" w:rsidRDefault="0089162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36586" w14:textId="43661231" w:rsidR="0089162D" w:rsidRDefault="005C3DA6" w:rsidP="005C3DA6">
    <w:pPr>
      <w:pStyle w:val="Header"/>
      <w:rPr>
        <w:sz w:val="17"/>
      </w:rPr>
    </w:pPr>
    <w:bookmarkStart w:id="13" w:name="TITUS3HeaderEvenPages"/>
    <w:r>
      <w:rPr>
        <w:sz w:val="17"/>
      </w:rPr>
      <w:t> </w:t>
    </w:r>
  </w:p>
  <w:bookmarkEnd w:id="13"/>
  <w:p w14:paraId="45E0154A" w14:textId="77777777" w:rsidR="0089162D" w:rsidRDefault="0089162D" w:rsidP="00EE6CD8">
    <w:pPr>
      <w:pStyle w:val="Header"/>
    </w:pPr>
  </w:p>
  <w:p w14:paraId="534A9B06" w14:textId="77777777" w:rsidR="0089162D" w:rsidRDefault="0089162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E72FB" w14:textId="799EFB66" w:rsidR="0089162D" w:rsidRDefault="005C3DA6" w:rsidP="005C3DA6">
    <w:pPr>
      <w:pStyle w:val="Header"/>
      <w:rPr>
        <w:sz w:val="17"/>
      </w:rPr>
    </w:pPr>
    <w:bookmarkStart w:id="14" w:name="TITUS3HeaderPrimary"/>
    <w:r>
      <w:rPr>
        <w:sz w:val="17"/>
      </w:rPr>
      <w:t> </w:t>
    </w:r>
  </w:p>
  <w:bookmarkEnd w:id="14"/>
  <w:p w14:paraId="78B3F47D" w14:textId="77777777" w:rsidR="0089162D" w:rsidRDefault="0089162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FB933" w14:textId="70929EDA" w:rsidR="0089162D" w:rsidRDefault="005C3DA6" w:rsidP="005C3DA6">
    <w:pPr>
      <w:pStyle w:val="Header"/>
      <w:rPr>
        <w:sz w:val="17"/>
      </w:rPr>
    </w:pPr>
    <w:bookmarkStart w:id="17" w:name="TITUS3HeaderFirstPage"/>
    <w:r>
      <w:rPr>
        <w:sz w:val="17"/>
      </w:rPr>
      <w:t> </w:t>
    </w:r>
  </w:p>
  <w:bookmarkEnd w:id="17"/>
  <w:p w14:paraId="769BE702" w14:textId="77777777" w:rsidR="0089162D" w:rsidRDefault="0089162D" w:rsidP="00EE6CD8">
    <w:pPr>
      <w:pStyle w:val="Header"/>
    </w:pPr>
  </w:p>
  <w:p w14:paraId="78AE5DB1" w14:textId="77777777" w:rsidR="0089162D" w:rsidRDefault="0089162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4E3F2" w14:textId="0EAE5131" w:rsidR="0089162D" w:rsidRDefault="005C3DA6" w:rsidP="005C3DA6">
    <w:pPr>
      <w:pStyle w:val="Header"/>
      <w:rPr>
        <w:sz w:val="17"/>
      </w:rPr>
    </w:pPr>
    <w:bookmarkStart w:id="19" w:name="TITUS4HeaderEvenPages"/>
    <w:r>
      <w:rPr>
        <w:sz w:val="17"/>
      </w:rPr>
      <w:t> </w:t>
    </w:r>
  </w:p>
  <w:bookmarkEnd w:id="19"/>
  <w:p w14:paraId="4D423971" w14:textId="77777777" w:rsidR="0089162D" w:rsidRDefault="0089162D" w:rsidP="00EE6CD8">
    <w:pPr>
      <w:pStyle w:val="Header"/>
    </w:pPr>
  </w:p>
  <w:p w14:paraId="61E97B20" w14:textId="77777777" w:rsidR="0089162D" w:rsidRDefault="0089162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E7168" w14:textId="60873CF9" w:rsidR="0089162D" w:rsidRDefault="005C3DA6" w:rsidP="005C3DA6">
    <w:pPr>
      <w:pStyle w:val="Header"/>
      <w:rPr>
        <w:sz w:val="17"/>
      </w:rPr>
    </w:pPr>
    <w:bookmarkStart w:id="20" w:name="TITUS4HeaderPrimary"/>
    <w:r>
      <w:rPr>
        <w:sz w:val="17"/>
      </w:rPr>
      <w:t> </w:t>
    </w:r>
  </w:p>
  <w:bookmarkEnd w:id="20"/>
  <w:p w14:paraId="5269BDE2" w14:textId="77777777" w:rsidR="0089162D" w:rsidRDefault="0089162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5D7D2" w14:textId="75B17A5B" w:rsidR="0089162D" w:rsidRDefault="005C3DA6" w:rsidP="005C3DA6">
    <w:pPr>
      <w:pStyle w:val="Header"/>
      <w:rPr>
        <w:sz w:val="17"/>
      </w:rPr>
    </w:pPr>
    <w:bookmarkStart w:id="23" w:name="TITUS4HeaderFirstPage"/>
    <w:r>
      <w:rPr>
        <w:sz w:val="17"/>
      </w:rPr>
      <w:t> </w:t>
    </w:r>
  </w:p>
  <w:bookmarkEnd w:id="23"/>
  <w:p w14:paraId="74D5A4B9" w14:textId="77777777" w:rsidR="0089162D" w:rsidRDefault="0089162D" w:rsidP="00EE6CD8">
    <w:pPr>
      <w:pStyle w:val="Header"/>
    </w:pPr>
  </w:p>
  <w:p w14:paraId="6E4B4F40" w14:textId="77777777" w:rsidR="0089162D" w:rsidRDefault="008916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76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B7E"/>
    <w:rsid w:val="00003990"/>
    <w:rsid w:val="000045B8"/>
    <w:rsid w:val="00014B84"/>
    <w:rsid w:val="00020EEC"/>
    <w:rsid w:val="00023C90"/>
    <w:rsid w:val="00025650"/>
    <w:rsid w:val="00026FAB"/>
    <w:rsid w:val="00027B1F"/>
    <w:rsid w:val="0003088B"/>
    <w:rsid w:val="000325D9"/>
    <w:rsid w:val="00033C47"/>
    <w:rsid w:val="000372B2"/>
    <w:rsid w:val="0004079F"/>
    <w:rsid w:val="000407DC"/>
    <w:rsid w:val="00045B87"/>
    <w:rsid w:val="00045C07"/>
    <w:rsid w:val="00054932"/>
    <w:rsid w:val="00055D43"/>
    <w:rsid w:val="00056FAC"/>
    <w:rsid w:val="00057751"/>
    <w:rsid w:val="00062E39"/>
    <w:rsid w:val="00076C32"/>
    <w:rsid w:val="00080E58"/>
    <w:rsid w:val="00083D99"/>
    <w:rsid w:val="00084EA6"/>
    <w:rsid w:val="00085699"/>
    <w:rsid w:val="00087891"/>
    <w:rsid w:val="00091F52"/>
    <w:rsid w:val="00092970"/>
    <w:rsid w:val="00092BC7"/>
    <w:rsid w:val="00093720"/>
    <w:rsid w:val="000938E6"/>
    <w:rsid w:val="00093B3C"/>
    <w:rsid w:val="0009488C"/>
    <w:rsid w:val="00095C1B"/>
    <w:rsid w:val="00096121"/>
    <w:rsid w:val="00096DEA"/>
    <w:rsid w:val="000A4240"/>
    <w:rsid w:val="000A469A"/>
    <w:rsid w:val="000B1E96"/>
    <w:rsid w:val="000B631B"/>
    <w:rsid w:val="000C378F"/>
    <w:rsid w:val="000C6892"/>
    <w:rsid w:val="000C6FFE"/>
    <w:rsid w:val="000D0BB6"/>
    <w:rsid w:val="000D4604"/>
    <w:rsid w:val="000D6144"/>
    <w:rsid w:val="000E0841"/>
    <w:rsid w:val="000E26B0"/>
    <w:rsid w:val="000E321A"/>
    <w:rsid w:val="000E5D8B"/>
    <w:rsid w:val="000F1599"/>
    <w:rsid w:val="000F1769"/>
    <w:rsid w:val="000F5A4B"/>
    <w:rsid w:val="000F6196"/>
    <w:rsid w:val="000F7ECD"/>
    <w:rsid w:val="00102E64"/>
    <w:rsid w:val="0010312C"/>
    <w:rsid w:val="00106DC7"/>
    <w:rsid w:val="0011237D"/>
    <w:rsid w:val="00112391"/>
    <w:rsid w:val="00113DB1"/>
    <w:rsid w:val="00114F52"/>
    <w:rsid w:val="0012135C"/>
    <w:rsid w:val="001347F8"/>
    <w:rsid w:val="00137BB5"/>
    <w:rsid w:val="00137E05"/>
    <w:rsid w:val="00142248"/>
    <w:rsid w:val="001447F6"/>
    <w:rsid w:val="00147DE3"/>
    <w:rsid w:val="00150794"/>
    <w:rsid w:val="001608C4"/>
    <w:rsid w:val="00164693"/>
    <w:rsid w:val="00171418"/>
    <w:rsid w:val="001717CC"/>
    <w:rsid w:val="00186F84"/>
    <w:rsid w:val="00190913"/>
    <w:rsid w:val="001928CD"/>
    <w:rsid w:val="001961CF"/>
    <w:rsid w:val="001A13E2"/>
    <w:rsid w:val="001A59BB"/>
    <w:rsid w:val="001A6A51"/>
    <w:rsid w:val="001A79C4"/>
    <w:rsid w:val="001B331A"/>
    <w:rsid w:val="001C0E74"/>
    <w:rsid w:val="001C6CEC"/>
    <w:rsid w:val="001D1C68"/>
    <w:rsid w:val="001D229F"/>
    <w:rsid w:val="001D6162"/>
    <w:rsid w:val="001E2E5C"/>
    <w:rsid w:val="001E4D43"/>
    <w:rsid w:val="001E7592"/>
    <w:rsid w:val="001F3878"/>
    <w:rsid w:val="001F4552"/>
    <w:rsid w:val="001F6939"/>
    <w:rsid w:val="002019EB"/>
    <w:rsid w:val="002030F2"/>
    <w:rsid w:val="00205051"/>
    <w:rsid w:val="00206B9F"/>
    <w:rsid w:val="00211F65"/>
    <w:rsid w:val="002130E5"/>
    <w:rsid w:val="0022001B"/>
    <w:rsid w:val="00220D06"/>
    <w:rsid w:val="002219BA"/>
    <w:rsid w:val="002246A0"/>
    <w:rsid w:val="00224AF9"/>
    <w:rsid w:val="00230439"/>
    <w:rsid w:val="00235176"/>
    <w:rsid w:val="00236061"/>
    <w:rsid w:val="0024100E"/>
    <w:rsid w:val="00241C1B"/>
    <w:rsid w:val="0024288B"/>
    <w:rsid w:val="002442A7"/>
    <w:rsid w:val="00244C10"/>
    <w:rsid w:val="00251053"/>
    <w:rsid w:val="00252725"/>
    <w:rsid w:val="00252FC7"/>
    <w:rsid w:val="002556B7"/>
    <w:rsid w:val="00255D8E"/>
    <w:rsid w:val="00264291"/>
    <w:rsid w:val="002657E9"/>
    <w:rsid w:val="0026665E"/>
    <w:rsid w:val="00270EEB"/>
    <w:rsid w:val="0027147E"/>
    <w:rsid w:val="00274DE8"/>
    <w:rsid w:val="00275DA2"/>
    <w:rsid w:val="002761F4"/>
    <w:rsid w:val="00276699"/>
    <w:rsid w:val="002775E1"/>
    <w:rsid w:val="00277979"/>
    <w:rsid w:val="002808EB"/>
    <w:rsid w:val="0028095D"/>
    <w:rsid w:val="00280B76"/>
    <w:rsid w:val="00283B84"/>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4620"/>
    <w:rsid w:val="002E57EF"/>
    <w:rsid w:val="002E7017"/>
    <w:rsid w:val="002F4F6E"/>
    <w:rsid w:val="003015C3"/>
    <w:rsid w:val="0030698D"/>
    <w:rsid w:val="0030778C"/>
    <w:rsid w:val="0031350A"/>
    <w:rsid w:val="00316815"/>
    <w:rsid w:val="003168CA"/>
    <w:rsid w:val="00321255"/>
    <w:rsid w:val="0032230D"/>
    <w:rsid w:val="00322A0B"/>
    <w:rsid w:val="00323B2A"/>
    <w:rsid w:val="00335FC5"/>
    <w:rsid w:val="00340E9A"/>
    <w:rsid w:val="003516C0"/>
    <w:rsid w:val="00352E59"/>
    <w:rsid w:val="00354DBE"/>
    <w:rsid w:val="00355210"/>
    <w:rsid w:val="00365DF9"/>
    <w:rsid w:val="003704F2"/>
    <w:rsid w:val="00372DB4"/>
    <w:rsid w:val="0037490C"/>
    <w:rsid w:val="00375AF5"/>
    <w:rsid w:val="003761BD"/>
    <w:rsid w:val="003769F6"/>
    <w:rsid w:val="00384ECA"/>
    <w:rsid w:val="00385414"/>
    <w:rsid w:val="003856E4"/>
    <w:rsid w:val="00390074"/>
    <w:rsid w:val="00390615"/>
    <w:rsid w:val="0039762B"/>
    <w:rsid w:val="003A0C37"/>
    <w:rsid w:val="003A1B6B"/>
    <w:rsid w:val="003A2F82"/>
    <w:rsid w:val="003A46C0"/>
    <w:rsid w:val="003A600E"/>
    <w:rsid w:val="003A6513"/>
    <w:rsid w:val="003B16C7"/>
    <w:rsid w:val="003C19F1"/>
    <w:rsid w:val="003C4186"/>
    <w:rsid w:val="003C458C"/>
    <w:rsid w:val="003C6185"/>
    <w:rsid w:val="003D0D2D"/>
    <w:rsid w:val="003D34C6"/>
    <w:rsid w:val="003D4710"/>
    <w:rsid w:val="003D69B5"/>
    <w:rsid w:val="003E16D7"/>
    <w:rsid w:val="003E197E"/>
    <w:rsid w:val="00403F24"/>
    <w:rsid w:val="004046F0"/>
    <w:rsid w:val="0040668F"/>
    <w:rsid w:val="00412677"/>
    <w:rsid w:val="00413728"/>
    <w:rsid w:val="0041523E"/>
    <w:rsid w:val="00417925"/>
    <w:rsid w:val="004348AE"/>
    <w:rsid w:val="004376C0"/>
    <w:rsid w:val="0044115F"/>
    <w:rsid w:val="004414BB"/>
    <w:rsid w:val="0044223A"/>
    <w:rsid w:val="00446792"/>
    <w:rsid w:val="00446F80"/>
    <w:rsid w:val="00450C83"/>
    <w:rsid w:val="00451851"/>
    <w:rsid w:val="00453343"/>
    <w:rsid w:val="004608B9"/>
    <w:rsid w:val="00460ADB"/>
    <w:rsid w:val="00465947"/>
    <w:rsid w:val="004661AA"/>
    <w:rsid w:val="00470BB1"/>
    <w:rsid w:val="004718F7"/>
    <w:rsid w:val="00473153"/>
    <w:rsid w:val="004743AF"/>
    <w:rsid w:val="00482C17"/>
    <w:rsid w:val="00482E4C"/>
    <w:rsid w:val="00491130"/>
    <w:rsid w:val="004911B4"/>
    <w:rsid w:val="0049196A"/>
    <w:rsid w:val="004923DA"/>
    <w:rsid w:val="00493434"/>
    <w:rsid w:val="00493BCE"/>
    <w:rsid w:val="004962F9"/>
    <w:rsid w:val="004968E2"/>
    <w:rsid w:val="004A2A49"/>
    <w:rsid w:val="004B600B"/>
    <w:rsid w:val="004B6822"/>
    <w:rsid w:val="004B69F6"/>
    <w:rsid w:val="004C2D3A"/>
    <w:rsid w:val="004D03C4"/>
    <w:rsid w:val="004D0BF1"/>
    <w:rsid w:val="004D24D2"/>
    <w:rsid w:val="004D35A4"/>
    <w:rsid w:val="004D445F"/>
    <w:rsid w:val="004D4692"/>
    <w:rsid w:val="004D4787"/>
    <w:rsid w:val="004E087B"/>
    <w:rsid w:val="004E44A4"/>
    <w:rsid w:val="004E7B8B"/>
    <w:rsid w:val="004E7BDD"/>
    <w:rsid w:val="004F1E21"/>
    <w:rsid w:val="004F696C"/>
    <w:rsid w:val="004F740D"/>
    <w:rsid w:val="004F7B8F"/>
    <w:rsid w:val="00500748"/>
    <w:rsid w:val="005011D6"/>
    <w:rsid w:val="0050167A"/>
    <w:rsid w:val="005042F1"/>
    <w:rsid w:val="00513C7D"/>
    <w:rsid w:val="005169D1"/>
    <w:rsid w:val="00521123"/>
    <w:rsid w:val="00521221"/>
    <w:rsid w:val="00521873"/>
    <w:rsid w:val="00525311"/>
    <w:rsid w:val="00536FA9"/>
    <w:rsid w:val="005402DA"/>
    <w:rsid w:val="005414F4"/>
    <w:rsid w:val="00543FB0"/>
    <w:rsid w:val="00546187"/>
    <w:rsid w:val="005463F1"/>
    <w:rsid w:val="00555F91"/>
    <w:rsid w:val="00557D77"/>
    <w:rsid w:val="00562EAA"/>
    <w:rsid w:val="00563B58"/>
    <w:rsid w:val="005640C4"/>
    <w:rsid w:val="00564C53"/>
    <w:rsid w:val="0056684C"/>
    <w:rsid w:val="00571847"/>
    <w:rsid w:val="00574A0C"/>
    <w:rsid w:val="00576E4C"/>
    <w:rsid w:val="0057780F"/>
    <w:rsid w:val="00581E0A"/>
    <w:rsid w:val="00586D89"/>
    <w:rsid w:val="005916B8"/>
    <w:rsid w:val="00594095"/>
    <w:rsid w:val="005960D9"/>
    <w:rsid w:val="005A1B4C"/>
    <w:rsid w:val="005A1BA3"/>
    <w:rsid w:val="005A2081"/>
    <w:rsid w:val="005A545C"/>
    <w:rsid w:val="005B239B"/>
    <w:rsid w:val="005B4607"/>
    <w:rsid w:val="005B72B7"/>
    <w:rsid w:val="005C1567"/>
    <w:rsid w:val="005C3A5A"/>
    <w:rsid w:val="005C3DA6"/>
    <w:rsid w:val="005C6266"/>
    <w:rsid w:val="005C6CE5"/>
    <w:rsid w:val="005D3F07"/>
    <w:rsid w:val="005D583E"/>
    <w:rsid w:val="005D5981"/>
    <w:rsid w:val="005E13EA"/>
    <w:rsid w:val="005E1B63"/>
    <w:rsid w:val="005E2141"/>
    <w:rsid w:val="005E53BD"/>
    <w:rsid w:val="005F5C3D"/>
    <w:rsid w:val="00601C05"/>
    <w:rsid w:val="00603C4F"/>
    <w:rsid w:val="006069A0"/>
    <w:rsid w:val="00606E27"/>
    <w:rsid w:val="006108C9"/>
    <w:rsid w:val="00611712"/>
    <w:rsid w:val="00615C7E"/>
    <w:rsid w:val="0062158D"/>
    <w:rsid w:val="00627222"/>
    <w:rsid w:val="00630B9B"/>
    <w:rsid w:val="00630F39"/>
    <w:rsid w:val="006326D1"/>
    <w:rsid w:val="00632E0A"/>
    <w:rsid w:val="00633165"/>
    <w:rsid w:val="006343F8"/>
    <w:rsid w:val="00636B6C"/>
    <w:rsid w:val="006447DE"/>
    <w:rsid w:val="00645104"/>
    <w:rsid w:val="0065276E"/>
    <w:rsid w:val="00654329"/>
    <w:rsid w:val="00654CEC"/>
    <w:rsid w:val="00655507"/>
    <w:rsid w:val="00670081"/>
    <w:rsid w:val="00670AA9"/>
    <w:rsid w:val="006712A7"/>
    <w:rsid w:val="0067268F"/>
    <w:rsid w:val="006733CC"/>
    <w:rsid w:val="00674FC2"/>
    <w:rsid w:val="00677E42"/>
    <w:rsid w:val="00682334"/>
    <w:rsid w:val="00684453"/>
    <w:rsid w:val="00684B16"/>
    <w:rsid w:val="006871C6"/>
    <w:rsid w:val="00696F65"/>
    <w:rsid w:val="006A1AA9"/>
    <w:rsid w:val="006A648D"/>
    <w:rsid w:val="006A7A6D"/>
    <w:rsid w:val="006B3F30"/>
    <w:rsid w:val="006B5E67"/>
    <w:rsid w:val="006C2EB5"/>
    <w:rsid w:val="006C7D5F"/>
    <w:rsid w:val="006D07D9"/>
    <w:rsid w:val="006D18A3"/>
    <w:rsid w:val="006D5970"/>
    <w:rsid w:val="006D6A01"/>
    <w:rsid w:val="006D7B7B"/>
    <w:rsid w:val="006E481E"/>
    <w:rsid w:val="006E795F"/>
    <w:rsid w:val="006F0704"/>
    <w:rsid w:val="006F1CDA"/>
    <w:rsid w:val="006F2822"/>
    <w:rsid w:val="006F3351"/>
    <w:rsid w:val="006F408E"/>
    <w:rsid w:val="00700249"/>
    <w:rsid w:val="00701238"/>
    <w:rsid w:val="0070604C"/>
    <w:rsid w:val="007069CD"/>
    <w:rsid w:val="007110E6"/>
    <w:rsid w:val="00711A70"/>
    <w:rsid w:val="00712E6F"/>
    <w:rsid w:val="00712E90"/>
    <w:rsid w:val="00713B7E"/>
    <w:rsid w:val="00716D8D"/>
    <w:rsid w:val="007204AE"/>
    <w:rsid w:val="0072678F"/>
    <w:rsid w:val="00727C4C"/>
    <w:rsid w:val="00730803"/>
    <w:rsid w:val="007318A4"/>
    <w:rsid w:val="0073220E"/>
    <w:rsid w:val="00734809"/>
    <w:rsid w:val="00737FD2"/>
    <w:rsid w:val="007406E1"/>
    <w:rsid w:val="00743E40"/>
    <w:rsid w:val="00751263"/>
    <w:rsid w:val="0075704F"/>
    <w:rsid w:val="00763424"/>
    <w:rsid w:val="00763B2D"/>
    <w:rsid w:val="00772924"/>
    <w:rsid w:val="007730EC"/>
    <w:rsid w:val="0077667D"/>
    <w:rsid w:val="00780402"/>
    <w:rsid w:val="00784EC4"/>
    <w:rsid w:val="007872F2"/>
    <w:rsid w:val="007874BC"/>
    <w:rsid w:val="00787DE7"/>
    <w:rsid w:val="007908E0"/>
    <w:rsid w:val="00793EB3"/>
    <w:rsid w:val="00794205"/>
    <w:rsid w:val="00797012"/>
    <w:rsid w:val="007A1F6A"/>
    <w:rsid w:val="007B0DE3"/>
    <w:rsid w:val="007B1F3D"/>
    <w:rsid w:val="007B491F"/>
    <w:rsid w:val="007B5739"/>
    <w:rsid w:val="007B5CB2"/>
    <w:rsid w:val="007B7191"/>
    <w:rsid w:val="007C1634"/>
    <w:rsid w:val="007C1D94"/>
    <w:rsid w:val="007C2879"/>
    <w:rsid w:val="007C2FA8"/>
    <w:rsid w:val="007C4816"/>
    <w:rsid w:val="007C6A87"/>
    <w:rsid w:val="007C705D"/>
    <w:rsid w:val="007D0A07"/>
    <w:rsid w:val="007D0C96"/>
    <w:rsid w:val="007D133D"/>
    <w:rsid w:val="007D3EB4"/>
    <w:rsid w:val="007D3F16"/>
    <w:rsid w:val="007D51E7"/>
    <w:rsid w:val="007D78CC"/>
    <w:rsid w:val="007D7D78"/>
    <w:rsid w:val="007E0F50"/>
    <w:rsid w:val="007E12FB"/>
    <w:rsid w:val="007E32FA"/>
    <w:rsid w:val="007F3F7E"/>
    <w:rsid w:val="007F5497"/>
    <w:rsid w:val="007F63AC"/>
    <w:rsid w:val="00801F12"/>
    <w:rsid w:val="008042EF"/>
    <w:rsid w:val="00812C92"/>
    <w:rsid w:val="008134D1"/>
    <w:rsid w:val="00813CEC"/>
    <w:rsid w:val="0081534C"/>
    <w:rsid w:val="008154D9"/>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5F43"/>
    <w:rsid w:val="008464DE"/>
    <w:rsid w:val="00846671"/>
    <w:rsid w:val="00846D84"/>
    <w:rsid w:val="0085230E"/>
    <w:rsid w:val="0085355E"/>
    <w:rsid w:val="00854DD4"/>
    <w:rsid w:val="008550A1"/>
    <w:rsid w:val="00857ED2"/>
    <w:rsid w:val="008600AC"/>
    <w:rsid w:val="00861035"/>
    <w:rsid w:val="00861038"/>
    <w:rsid w:val="00865008"/>
    <w:rsid w:val="00866B50"/>
    <w:rsid w:val="008708F1"/>
    <w:rsid w:val="00875B5E"/>
    <w:rsid w:val="00880539"/>
    <w:rsid w:val="00884E37"/>
    <w:rsid w:val="008859E8"/>
    <w:rsid w:val="0088737B"/>
    <w:rsid w:val="0089162D"/>
    <w:rsid w:val="00892716"/>
    <w:rsid w:val="00892CD4"/>
    <w:rsid w:val="00893067"/>
    <w:rsid w:val="008933DE"/>
    <w:rsid w:val="00895FCE"/>
    <w:rsid w:val="00897F3E"/>
    <w:rsid w:val="008A1BA8"/>
    <w:rsid w:val="008A21B4"/>
    <w:rsid w:val="008A4576"/>
    <w:rsid w:val="008B0332"/>
    <w:rsid w:val="008B07DE"/>
    <w:rsid w:val="008B28E7"/>
    <w:rsid w:val="008B42E7"/>
    <w:rsid w:val="008C14C7"/>
    <w:rsid w:val="008C2FFB"/>
    <w:rsid w:val="008C6EEA"/>
    <w:rsid w:val="008D00C6"/>
    <w:rsid w:val="008D5813"/>
    <w:rsid w:val="008D5884"/>
    <w:rsid w:val="008D634E"/>
    <w:rsid w:val="008D778A"/>
    <w:rsid w:val="008E01E5"/>
    <w:rsid w:val="008E673F"/>
    <w:rsid w:val="008E7F22"/>
    <w:rsid w:val="008F22BD"/>
    <w:rsid w:val="008F421D"/>
    <w:rsid w:val="008F65F7"/>
    <w:rsid w:val="008F6E22"/>
    <w:rsid w:val="00906BBA"/>
    <w:rsid w:val="009079BD"/>
    <w:rsid w:val="00912BD9"/>
    <w:rsid w:val="00920E5B"/>
    <w:rsid w:val="00921A72"/>
    <w:rsid w:val="00926436"/>
    <w:rsid w:val="0093018C"/>
    <w:rsid w:val="00932CCA"/>
    <w:rsid w:val="009544C0"/>
    <w:rsid w:val="00954FA4"/>
    <w:rsid w:val="00956AE9"/>
    <w:rsid w:val="0096347A"/>
    <w:rsid w:val="00964CC6"/>
    <w:rsid w:val="0096551C"/>
    <w:rsid w:val="00966623"/>
    <w:rsid w:val="00990560"/>
    <w:rsid w:val="00991FDA"/>
    <w:rsid w:val="009927A1"/>
    <w:rsid w:val="0099774D"/>
    <w:rsid w:val="009A5F3B"/>
    <w:rsid w:val="009B0B61"/>
    <w:rsid w:val="009B28C0"/>
    <w:rsid w:val="009B47D7"/>
    <w:rsid w:val="009B7136"/>
    <w:rsid w:val="009B7806"/>
    <w:rsid w:val="009C3AC2"/>
    <w:rsid w:val="009C5B9B"/>
    <w:rsid w:val="009D33D6"/>
    <w:rsid w:val="009D4365"/>
    <w:rsid w:val="009D4E3B"/>
    <w:rsid w:val="009D5A0C"/>
    <w:rsid w:val="009D7BC9"/>
    <w:rsid w:val="009E1982"/>
    <w:rsid w:val="009E32B7"/>
    <w:rsid w:val="009E4D2C"/>
    <w:rsid w:val="009E55DB"/>
    <w:rsid w:val="009F0978"/>
    <w:rsid w:val="009F21FB"/>
    <w:rsid w:val="009F3AEC"/>
    <w:rsid w:val="00A00081"/>
    <w:rsid w:val="00A015F7"/>
    <w:rsid w:val="00A05F9C"/>
    <w:rsid w:val="00A10D56"/>
    <w:rsid w:val="00A12AAE"/>
    <w:rsid w:val="00A16DD1"/>
    <w:rsid w:val="00A22441"/>
    <w:rsid w:val="00A23F3B"/>
    <w:rsid w:val="00A24406"/>
    <w:rsid w:val="00A25F64"/>
    <w:rsid w:val="00A27CC2"/>
    <w:rsid w:val="00A3273B"/>
    <w:rsid w:val="00A3320D"/>
    <w:rsid w:val="00A336BE"/>
    <w:rsid w:val="00A40ED6"/>
    <w:rsid w:val="00A470EE"/>
    <w:rsid w:val="00A4722D"/>
    <w:rsid w:val="00A47621"/>
    <w:rsid w:val="00A479CD"/>
    <w:rsid w:val="00A50AE4"/>
    <w:rsid w:val="00A50CB5"/>
    <w:rsid w:val="00A50CFC"/>
    <w:rsid w:val="00A54D67"/>
    <w:rsid w:val="00A55A3F"/>
    <w:rsid w:val="00A56BC4"/>
    <w:rsid w:val="00A652F6"/>
    <w:rsid w:val="00A732EA"/>
    <w:rsid w:val="00A7489E"/>
    <w:rsid w:val="00A8015F"/>
    <w:rsid w:val="00A80BD2"/>
    <w:rsid w:val="00A84FD8"/>
    <w:rsid w:val="00A85039"/>
    <w:rsid w:val="00A851F7"/>
    <w:rsid w:val="00A906AA"/>
    <w:rsid w:val="00A94C5E"/>
    <w:rsid w:val="00A95D18"/>
    <w:rsid w:val="00AA1868"/>
    <w:rsid w:val="00AA241A"/>
    <w:rsid w:val="00AA252C"/>
    <w:rsid w:val="00AA2C17"/>
    <w:rsid w:val="00AA666E"/>
    <w:rsid w:val="00AB035F"/>
    <w:rsid w:val="00AB3845"/>
    <w:rsid w:val="00AB5518"/>
    <w:rsid w:val="00AB6799"/>
    <w:rsid w:val="00AC01D4"/>
    <w:rsid w:val="00AC1509"/>
    <w:rsid w:val="00AC4A04"/>
    <w:rsid w:val="00AD336F"/>
    <w:rsid w:val="00AD3550"/>
    <w:rsid w:val="00AE2564"/>
    <w:rsid w:val="00AE301F"/>
    <w:rsid w:val="00AE3302"/>
    <w:rsid w:val="00AE7077"/>
    <w:rsid w:val="00AF61C2"/>
    <w:rsid w:val="00AF6CC6"/>
    <w:rsid w:val="00B011CD"/>
    <w:rsid w:val="00B0296A"/>
    <w:rsid w:val="00B06E94"/>
    <w:rsid w:val="00B10805"/>
    <w:rsid w:val="00B10995"/>
    <w:rsid w:val="00B11BBD"/>
    <w:rsid w:val="00B12295"/>
    <w:rsid w:val="00B137BE"/>
    <w:rsid w:val="00B17FA0"/>
    <w:rsid w:val="00B2006D"/>
    <w:rsid w:val="00B24344"/>
    <w:rsid w:val="00B26769"/>
    <w:rsid w:val="00B31C91"/>
    <w:rsid w:val="00B337B3"/>
    <w:rsid w:val="00B3747F"/>
    <w:rsid w:val="00B43194"/>
    <w:rsid w:val="00B46E9F"/>
    <w:rsid w:val="00B47734"/>
    <w:rsid w:val="00B5065D"/>
    <w:rsid w:val="00B50FBA"/>
    <w:rsid w:val="00B51613"/>
    <w:rsid w:val="00B51E66"/>
    <w:rsid w:val="00B54D47"/>
    <w:rsid w:val="00B558EB"/>
    <w:rsid w:val="00B577D3"/>
    <w:rsid w:val="00B60466"/>
    <w:rsid w:val="00B6548F"/>
    <w:rsid w:val="00B66369"/>
    <w:rsid w:val="00B74622"/>
    <w:rsid w:val="00B7502A"/>
    <w:rsid w:val="00B77305"/>
    <w:rsid w:val="00B82CC2"/>
    <w:rsid w:val="00B84A89"/>
    <w:rsid w:val="00B92BEF"/>
    <w:rsid w:val="00B9689A"/>
    <w:rsid w:val="00BA1FFA"/>
    <w:rsid w:val="00BA6967"/>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E4CD5"/>
    <w:rsid w:val="00BE7AF6"/>
    <w:rsid w:val="00BF75A9"/>
    <w:rsid w:val="00C01D14"/>
    <w:rsid w:val="00C025B4"/>
    <w:rsid w:val="00C05B9D"/>
    <w:rsid w:val="00C10BE3"/>
    <w:rsid w:val="00C115DA"/>
    <w:rsid w:val="00C11F61"/>
    <w:rsid w:val="00C13540"/>
    <w:rsid w:val="00C161FD"/>
    <w:rsid w:val="00C16EC3"/>
    <w:rsid w:val="00C23F17"/>
    <w:rsid w:val="00C26D0D"/>
    <w:rsid w:val="00C27C95"/>
    <w:rsid w:val="00C300D2"/>
    <w:rsid w:val="00C3270F"/>
    <w:rsid w:val="00C3278B"/>
    <w:rsid w:val="00C3287E"/>
    <w:rsid w:val="00C33375"/>
    <w:rsid w:val="00C34C23"/>
    <w:rsid w:val="00C42005"/>
    <w:rsid w:val="00C44446"/>
    <w:rsid w:val="00C4664D"/>
    <w:rsid w:val="00C46736"/>
    <w:rsid w:val="00C472AA"/>
    <w:rsid w:val="00C50A05"/>
    <w:rsid w:val="00C54AED"/>
    <w:rsid w:val="00C55810"/>
    <w:rsid w:val="00C55B2F"/>
    <w:rsid w:val="00C63D00"/>
    <w:rsid w:val="00C6441B"/>
    <w:rsid w:val="00C6766D"/>
    <w:rsid w:val="00C7108B"/>
    <w:rsid w:val="00C8089F"/>
    <w:rsid w:val="00C836CC"/>
    <w:rsid w:val="00C86170"/>
    <w:rsid w:val="00C87A74"/>
    <w:rsid w:val="00C90A71"/>
    <w:rsid w:val="00C91574"/>
    <w:rsid w:val="00C91BC2"/>
    <w:rsid w:val="00C92C71"/>
    <w:rsid w:val="00C93F8F"/>
    <w:rsid w:val="00C978F5"/>
    <w:rsid w:val="00CA2745"/>
    <w:rsid w:val="00CA3593"/>
    <w:rsid w:val="00CA7F4F"/>
    <w:rsid w:val="00CB258E"/>
    <w:rsid w:val="00CB3C8F"/>
    <w:rsid w:val="00CB5124"/>
    <w:rsid w:val="00CB75CE"/>
    <w:rsid w:val="00CC02F1"/>
    <w:rsid w:val="00CC11A6"/>
    <w:rsid w:val="00CC135E"/>
    <w:rsid w:val="00CC311C"/>
    <w:rsid w:val="00CD5299"/>
    <w:rsid w:val="00CD5D3F"/>
    <w:rsid w:val="00CE0180"/>
    <w:rsid w:val="00CF1E90"/>
    <w:rsid w:val="00CF2D03"/>
    <w:rsid w:val="00CF3DB3"/>
    <w:rsid w:val="00D021F1"/>
    <w:rsid w:val="00D052BC"/>
    <w:rsid w:val="00D07026"/>
    <w:rsid w:val="00D11C62"/>
    <w:rsid w:val="00D22A1E"/>
    <w:rsid w:val="00D22C8F"/>
    <w:rsid w:val="00D306FE"/>
    <w:rsid w:val="00D33491"/>
    <w:rsid w:val="00D409A7"/>
    <w:rsid w:val="00D41F8C"/>
    <w:rsid w:val="00D44F8E"/>
    <w:rsid w:val="00D44FD0"/>
    <w:rsid w:val="00D54C66"/>
    <w:rsid w:val="00D5733C"/>
    <w:rsid w:val="00D6037A"/>
    <w:rsid w:val="00D607EF"/>
    <w:rsid w:val="00D60F88"/>
    <w:rsid w:val="00D625E7"/>
    <w:rsid w:val="00D646BD"/>
    <w:rsid w:val="00D70239"/>
    <w:rsid w:val="00D71201"/>
    <w:rsid w:val="00D720C7"/>
    <w:rsid w:val="00D77A04"/>
    <w:rsid w:val="00D80976"/>
    <w:rsid w:val="00D81D06"/>
    <w:rsid w:val="00D855B1"/>
    <w:rsid w:val="00D860A9"/>
    <w:rsid w:val="00D8652C"/>
    <w:rsid w:val="00D876E6"/>
    <w:rsid w:val="00D93CA6"/>
    <w:rsid w:val="00D94C3D"/>
    <w:rsid w:val="00D951B9"/>
    <w:rsid w:val="00D95427"/>
    <w:rsid w:val="00D95C3B"/>
    <w:rsid w:val="00D97762"/>
    <w:rsid w:val="00DA1025"/>
    <w:rsid w:val="00DA22EC"/>
    <w:rsid w:val="00DA4ACD"/>
    <w:rsid w:val="00DA5860"/>
    <w:rsid w:val="00DB2767"/>
    <w:rsid w:val="00DC0FA7"/>
    <w:rsid w:val="00DC418E"/>
    <w:rsid w:val="00DC4729"/>
    <w:rsid w:val="00DD0511"/>
    <w:rsid w:val="00DD233A"/>
    <w:rsid w:val="00DE2CCB"/>
    <w:rsid w:val="00DE556F"/>
    <w:rsid w:val="00DF2108"/>
    <w:rsid w:val="00E03B6D"/>
    <w:rsid w:val="00E17160"/>
    <w:rsid w:val="00E2550A"/>
    <w:rsid w:val="00E35BEC"/>
    <w:rsid w:val="00E40584"/>
    <w:rsid w:val="00E42DC4"/>
    <w:rsid w:val="00E50821"/>
    <w:rsid w:val="00E50EF8"/>
    <w:rsid w:val="00E51F91"/>
    <w:rsid w:val="00E57384"/>
    <w:rsid w:val="00E62EA3"/>
    <w:rsid w:val="00E63C97"/>
    <w:rsid w:val="00E6502F"/>
    <w:rsid w:val="00E66D20"/>
    <w:rsid w:val="00E67CBD"/>
    <w:rsid w:val="00E7086E"/>
    <w:rsid w:val="00E7374A"/>
    <w:rsid w:val="00E73C41"/>
    <w:rsid w:val="00E7598F"/>
    <w:rsid w:val="00E76F60"/>
    <w:rsid w:val="00E83D90"/>
    <w:rsid w:val="00E83F28"/>
    <w:rsid w:val="00E83F91"/>
    <w:rsid w:val="00E9107A"/>
    <w:rsid w:val="00E91F62"/>
    <w:rsid w:val="00E929FD"/>
    <w:rsid w:val="00E93240"/>
    <w:rsid w:val="00E934E5"/>
    <w:rsid w:val="00E9479B"/>
    <w:rsid w:val="00EA4D2F"/>
    <w:rsid w:val="00EA4D48"/>
    <w:rsid w:val="00EA69CC"/>
    <w:rsid w:val="00EB2173"/>
    <w:rsid w:val="00EB23D1"/>
    <w:rsid w:val="00EB2C36"/>
    <w:rsid w:val="00EB62E6"/>
    <w:rsid w:val="00ED13A6"/>
    <w:rsid w:val="00ED1B30"/>
    <w:rsid w:val="00ED250E"/>
    <w:rsid w:val="00ED528D"/>
    <w:rsid w:val="00ED7C3F"/>
    <w:rsid w:val="00EE1AC1"/>
    <w:rsid w:val="00EE39D6"/>
    <w:rsid w:val="00EE413C"/>
    <w:rsid w:val="00EE52AD"/>
    <w:rsid w:val="00EE6CD8"/>
    <w:rsid w:val="00EF6E7E"/>
    <w:rsid w:val="00F00945"/>
    <w:rsid w:val="00F01F92"/>
    <w:rsid w:val="00F056B3"/>
    <w:rsid w:val="00F07500"/>
    <w:rsid w:val="00F10A08"/>
    <w:rsid w:val="00F13770"/>
    <w:rsid w:val="00F139CF"/>
    <w:rsid w:val="00F22AC5"/>
    <w:rsid w:val="00F254D1"/>
    <w:rsid w:val="00F32B82"/>
    <w:rsid w:val="00F35046"/>
    <w:rsid w:val="00F4043E"/>
    <w:rsid w:val="00F40CB5"/>
    <w:rsid w:val="00F41BBC"/>
    <w:rsid w:val="00F43B9D"/>
    <w:rsid w:val="00F444F0"/>
    <w:rsid w:val="00F45051"/>
    <w:rsid w:val="00F50847"/>
    <w:rsid w:val="00F50EE9"/>
    <w:rsid w:val="00F53F27"/>
    <w:rsid w:val="00F54457"/>
    <w:rsid w:val="00F546D1"/>
    <w:rsid w:val="00F5794D"/>
    <w:rsid w:val="00F60044"/>
    <w:rsid w:val="00F6513F"/>
    <w:rsid w:val="00F66272"/>
    <w:rsid w:val="00F66399"/>
    <w:rsid w:val="00F709C0"/>
    <w:rsid w:val="00F74683"/>
    <w:rsid w:val="00F84F06"/>
    <w:rsid w:val="00F927A1"/>
    <w:rsid w:val="00F92E4D"/>
    <w:rsid w:val="00F9356B"/>
    <w:rsid w:val="00FA09E9"/>
    <w:rsid w:val="00FA27C5"/>
    <w:rsid w:val="00FA3764"/>
    <w:rsid w:val="00FA56ED"/>
    <w:rsid w:val="00FA6308"/>
    <w:rsid w:val="00FB5FA6"/>
    <w:rsid w:val="00FC1310"/>
    <w:rsid w:val="00FC16D1"/>
    <w:rsid w:val="00FC2FF3"/>
    <w:rsid w:val="00FC3263"/>
    <w:rsid w:val="00FC51F9"/>
    <w:rsid w:val="00FC5B40"/>
    <w:rsid w:val="00FC5FF8"/>
    <w:rsid w:val="00FC702B"/>
    <w:rsid w:val="00FD3D7C"/>
    <w:rsid w:val="00FD4F13"/>
    <w:rsid w:val="00FD4F8F"/>
    <w:rsid w:val="00FE0C16"/>
    <w:rsid w:val="00FE14AD"/>
    <w:rsid w:val="00FE14B1"/>
    <w:rsid w:val="00FE1F6A"/>
    <w:rsid w:val="00FE2244"/>
    <w:rsid w:val="00FF0070"/>
    <w:rsid w:val="00FF31EC"/>
    <w:rsid w:val="00FF5F6A"/>
    <w:rsid w:val="00FF5FCD"/>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B4DBC44"/>
  <w15:chartTrackingRefBased/>
  <w15:docId w15:val="{9D63614D-A293-4433-BFEB-05C87A04F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911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a.org/topics/resilience" TargetMode="External"/><Relationship Id="rId39" Type="http://schemas.openxmlformats.org/officeDocument/2006/relationships/hyperlink" Target="https://www.fisinternational.com/assets/Uploads/resources/PEACE-A-Different-Approach.pdf" TargetMode="External"/><Relationship Id="rId21" Type="http://schemas.openxmlformats.org/officeDocument/2006/relationships/header" Target="header5.xml"/><Relationship Id="rId34" Type="http://schemas.openxmlformats.org/officeDocument/2006/relationships/hyperlink" Target="https://whatworks.college.police.uk/About/Pages/What-is-EBP.aspx" TargetMode="External"/><Relationship Id="rId42" Type="http://schemas.openxmlformats.org/officeDocument/2006/relationships/hyperlink" Target="https://assets.publishing.service.gov.uk/government/uploads/system/uploads/attachment_data/file/864940/interviewing-suspects-v7.0.pdf" TargetMode="External"/><Relationship Id="rId47" Type="http://schemas.openxmlformats.org/officeDocument/2006/relationships/hyperlink" Target="https://www.toolshero.com/communication-skills/7-38-55-rule/" TargetMode="External"/><Relationship Id="rId50" Type="http://schemas.openxmlformats.org/officeDocument/2006/relationships/hyperlink" Target="https://www.ons.gov.uk/peoplepopulationandcommunity/crimeandjustice/datasets/crimeinenglandandwalesotherrelatedtables" TargetMode="External"/><Relationship Id="rId55" Type="http://schemas.openxmlformats.org/officeDocument/2006/relationships/hyperlink" Target="https://schoolbeat.cymru/en/parents/know-what-could-affect-your-child/anti-social-behaviour/what-you-need-to-know/what-are-the-effects-of-asb/" TargetMode="External"/><Relationship Id="rId63" Type="http://schemas.openxmlformats.org/officeDocument/2006/relationships/header" Target="header7.xml"/><Relationship Id="rId68" Type="http://schemas.openxmlformats.org/officeDocument/2006/relationships/footer" Target="footer9.xm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verywellmind.com/understand-body-language-and-facial-expressions-4147228"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app.college.police.uk/app-content/intelligence-management/analysis/" TargetMode="External"/><Relationship Id="rId37" Type="http://schemas.openxmlformats.org/officeDocument/2006/relationships/hyperlink" Target="https://www.legislation.gov.uk/ukpga/1988/33/section/39" TargetMode="External"/><Relationship Id="rId40" Type="http://schemas.openxmlformats.org/officeDocument/2006/relationships/hyperlink" Target="https://www.grayandcosolicitors.co.uk/drunk-and-disorderly-behaviour-over-the-festive-period/" TargetMode="External"/><Relationship Id="rId45" Type="http://schemas.openxmlformats.org/officeDocument/2006/relationships/hyperlink" Target="https://www.met.police.uk/advice/advice-and-information/asb/asb/antisocial-behaviour/what-is-antisocial-behaviour/" TargetMode="External"/><Relationship Id="rId53" Type="http://schemas.openxmlformats.org/officeDocument/2006/relationships/hyperlink" Target="https://www.reuters.com/article/us-health-shift-work/shift-work-tied-to-poor-mental-health-idUSKBN1WC2FY" TargetMode="External"/><Relationship Id="rId58" Type="http://schemas.openxmlformats.org/officeDocument/2006/relationships/hyperlink" Target="https://www.south-wales.police.uk/SysSiteAssets/media/downloads/south-wales/about-us/policies-and-procedures/english/adults-at-risk---english.pdf" TargetMode="External"/><Relationship Id="rId66" Type="http://schemas.openxmlformats.org/officeDocument/2006/relationships/footer" Target="footer8.xml"/><Relationship Id="rId74"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bbc.co.uk/news/world-middle-east-53566261" TargetMode="External"/><Relationship Id="rId36" Type="http://schemas.openxmlformats.org/officeDocument/2006/relationships/hyperlink" Target="https://www.legislation.gov.uk/ukpga/1967/80/section/91/enacted" TargetMode="External"/><Relationship Id="rId49" Type="http://schemas.openxmlformats.org/officeDocument/2006/relationships/hyperlink" Target="https://www.npcc.police.uk/documents/Policing%20Vision.pdf" TargetMode="External"/><Relationship Id="rId57" Type="http://schemas.openxmlformats.org/officeDocument/2006/relationships/hyperlink" Target="https://www.sleepscore.com/blog/how-rest-your-way-less-stress/" TargetMode="External"/><Relationship Id="rId61" Type="http://schemas.openxmlformats.org/officeDocument/2006/relationships/hyperlink" Target="https://safercommunities.wales/offending-justice/diversionary-schemes-out-of-court-disposal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olice1.com/health-wellness/articles/5-ways%20to-promote-officer-resilience-Oa8TU18i2MpL0eHX/" TargetMode="External"/><Relationship Id="rId44" Type="http://schemas.openxmlformats.org/officeDocument/2006/relationships/hyperlink" Target="https://www.mentalhealth.org.uk/a-to-z/s/stress" TargetMode="External"/><Relationship Id="rId52" Type="http://schemas.openxmlformats.org/officeDocument/2006/relationships/hyperlink" Target="https://www.psychologytoday.com/gb/basics/broken-windows-theory" TargetMode="External"/><Relationship Id="rId60" Type="http://schemas.openxmlformats.org/officeDocument/2006/relationships/hyperlink" Target="https://www.lawtonslaw.co.uk/resources/voluntary-police-interviews-your-rights/" TargetMode="External"/><Relationship Id="rId65" Type="http://schemas.openxmlformats.org/officeDocument/2006/relationships/footer" Target="footer7.xml"/><Relationship Id="rId73"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legislation.gov.uk/ukpga/2014/12/section/2/enacted" TargetMode="External"/><Relationship Id="rId30" Type="http://schemas.openxmlformats.org/officeDocument/2006/relationships/hyperlink" Target="https://www.verywellmind.com/how-sleep-affects-mental-health4783067" TargetMode="External"/><Relationship Id="rId35" Type="http://schemas.openxmlformats.org/officeDocument/2006/relationships/hyperlink" Target="https://profdev.college.police.uk/professional-profile/police-constable/" TargetMode="External"/><Relationship Id="rId43" Type="http://schemas.openxmlformats.org/officeDocument/2006/relationships/hyperlink" Target="https://www.i-sight.com/resources/investigative-interviewing-techniques-the-peace-model/" TargetMode="External"/><Relationship Id="rId48" Type="http://schemas.openxmlformats.org/officeDocument/2006/relationships/hyperlink" Target="https://beta.northumbria.police.uk/about-us/policies/crime/protecting-the-vulnerable/" TargetMode="External"/><Relationship Id="rId56" Type="http://schemas.openxmlformats.org/officeDocument/2006/relationships/hyperlink" Target="https://socialpronow.com/blog/eye-contact-important/" TargetMode="External"/><Relationship Id="rId64" Type="http://schemas.openxmlformats.org/officeDocument/2006/relationships/header" Target="header8.xml"/><Relationship Id="rId69" Type="http://schemas.openxmlformats.org/officeDocument/2006/relationships/image" Target="media/image2.png"/><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theconversation.com/how-domestic-violence-affects-womens-mental-health-104926" TargetMode="External"/><Relationship Id="rId72" Type="http://schemas.openxmlformats.org/officeDocument/2006/relationships/footer" Target="footer10.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app.college.police.uk/app-content/investigations/investigative-interviewing/" TargetMode="External"/><Relationship Id="rId38" Type="http://schemas.openxmlformats.org/officeDocument/2006/relationships/hyperlink" Target="https://www.snapsurveys.com/blog/advantages-disadvantages-closed-questions-course-eval/" TargetMode="External"/><Relationship Id="rId46" Type="http://schemas.openxmlformats.org/officeDocument/2006/relationships/hyperlink" Target="https://www.mind.org.uk/media-a/4583/blue-light-scoping-survey-police.pdf" TargetMode="External"/><Relationship Id="rId59" Type="http://schemas.openxmlformats.org/officeDocument/2006/relationships/hyperlink" Target="https://www.south-wales.police.uk/news/south-wales/news/2020/section-35-dispersal-order-issued-for-cardiff-bay/" TargetMode="External"/><Relationship Id="rId67" Type="http://schemas.openxmlformats.org/officeDocument/2006/relationships/header" Target="header9.xml"/><Relationship Id="rId20" Type="http://schemas.openxmlformats.org/officeDocument/2006/relationships/header" Target="header4.xml"/><Relationship Id="rId41" Type="http://schemas.openxmlformats.org/officeDocument/2006/relationships/hyperlink" Target="https://assets.publishing.service.gov.uk/government/uploads/system/uploads/attachment_data/file/116524/horr61.pdf" TargetMode="External"/><Relationship Id="rId54" Type="http://schemas.openxmlformats.org/officeDocument/2006/relationships/hyperlink" Target="https://safelives.org.uk/policy-evidence/about-domestic-abuse/how-widespread-domestic-abuse-and-what-impact" TargetMode="External"/><Relationship Id="rId62" Type="http://schemas.openxmlformats.org/officeDocument/2006/relationships/hyperlink" Target="https://www.womensaid.org.uk/information-support/what-is-domestic-abuse/how-common-is-domestic-abuse/" TargetMode="External"/><Relationship Id="rId70" Type="http://schemas.openxmlformats.org/officeDocument/2006/relationships/header" Target="header10.xml"/><Relationship Id="rId75"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1ecf5648-3750-43f5-867d-bfaa16e6e17e"/>
    <ds:schemaRef ds:uri="2e89cfda-a374-4413-9f0d-8b601eddeb70"/>
    <ds:schemaRef ds:uri="http://www.w3.org/XML/1998/namespace"/>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8728D5-2011-486B-B87E-269146008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30</Pages>
  <Words>7743</Words>
  <Characters>48690</Characters>
  <Application>Microsoft Office Word</Application>
  <DocSecurity>0</DocSecurity>
  <Lines>405</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Trumper,Seren swp6927</cp:lastModifiedBy>
  <cp:revision>4</cp:revision>
  <cp:lastPrinted>2022-01-02T06:45:00Z</cp:lastPrinted>
  <dcterms:created xsi:type="dcterms:W3CDTF">2022-01-09T17:17:00Z</dcterms:created>
  <dcterms:modified xsi:type="dcterms:W3CDTF">2022-01-10T18:33:00Z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43f032a1-5b49-4de4-b5bc-14e053a9b73e</vt:lpwstr>
  </property>
  <property fmtid="{D5CDD505-2E9C-101B-9397-08002B2CF9AE}" pid="4" name="Classification">
    <vt:lpwstr>OFFICIAL</vt:lpwstr>
  </property>
  <property fmtid="{D5CDD505-2E9C-101B-9397-08002B2CF9AE}" pid="5" name="Visibility">
    <vt:lpwstr>NOT VISIBLE</vt:lpwstr>
  </property>
</Properties>
</file>