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DD309" w14:textId="4022EDA8" w:rsidR="00E343F8" w:rsidRDefault="00E343F8" w:rsidP="00E343F8">
      <w:pPr>
        <w:spacing w:line="360" w:lineRule="auto"/>
        <w:jc w:val="both"/>
        <w:rPr>
          <w:rFonts w:ascii="Times New Roman" w:hAnsi="Times New Roman" w:cs="Times New Roman"/>
          <w:b/>
          <w:bCs/>
          <w:sz w:val="28"/>
          <w:szCs w:val="28"/>
        </w:rPr>
      </w:pPr>
      <w:r w:rsidRPr="00E343F8">
        <w:rPr>
          <w:rFonts w:ascii="Times New Roman" w:hAnsi="Times New Roman" w:cs="Times New Roman"/>
          <w:b/>
          <w:bCs/>
          <w:sz w:val="28"/>
          <w:szCs w:val="28"/>
        </w:rPr>
        <w:t>In Practice 7.1 Softball Canada</w:t>
      </w:r>
    </w:p>
    <w:p w14:paraId="170429C3" w14:textId="77777777" w:rsidR="00E343F8" w:rsidRPr="00E343F8" w:rsidRDefault="00E343F8" w:rsidP="00E343F8">
      <w:pPr>
        <w:spacing w:line="360" w:lineRule="auto"/>
        <w:jc w:val="both"/>
        <w:rPr>
          <w:rFonts w:ascii="Times New Roman" w:hAnsi="Times New Roman" w:cs="Times New Roman"/>
          <w:b/>
          <w:bCs/>
          <w:sz w:val="28"/>
          <w:szCs w:val="28"/>
        </w:rPr>
      </w:pPr>
    </w:p>
    <w:p w14:paraId="1E05DF5B" w14:textId="15C2EE9E" w:rsidR="00E343F8" w:rsidRDefault="00E343F8" w:rsidP="00E343F8">
      <w:pPr>
        <w:spacing w:line="360" w:lineRule="auto"/>
        <w:jc w:val="both"/>
        <w:rPr>
          <w:rFonts w:ascii="Times New Roman" w:hAnsi="Times New Roman" w:cs="Times New Roman"/>
          <w:sz w:val="28"/>
          <w:szCs w:val="28"/>
        </w:rPr>
      </w:pPr>
      <w:r w:rsidRPr="00E343F8">
        <w:rPr>
          <w:rFonts w:ascii="Times New Roman" w:hAnsi="Times New Roman" w:cs="Times New Roman"/>
          <w:sz w:val="28"/>
          <w:szCs w:val="28"/>
        </w:rPr>
        <w:t>Formulating a strategic plan for any sport organization, let alone a complex national governing body for sport, requires a significant investment of time and political nous to ensure all the relevant stakeholders are “on board” with the overall direction of the sport. The latest strategy for Softball Canada covering 2019 to 2022 contains the usual details one would expect in such a plan around building participation in the sport, supporting elite performance, generating greater capacity from the member organizations that make up softball, and supporting greater stakeholder engagement. What is interesting is that the plan details the process that Softball Canada used to generate the plan – no doubt to illustrate its careful development but also to show stakeholders within the softball community that the plan was widely shared and that many people had the opportunity to shape its development. The following is an edited extract from that process description.</w:t>
      </w:r>
    </w:p>
    <w:p w14:paraId="7248CF87" w14:textId="77777777" w:rsidR="00E343F8" w:rsidRPr="00E343F8" w:rsidRDefault="00E343F8" w:rsidP="00E343F8">
      <w:pPr>
        <w:spacing w:line="360" w:lineRule="auto"/>
        <w:jc w:val="both"/>
        <w:rPr>
          <w:rFonts w:ascii="Times New Roman" w:hAnsi="Times New Roman" w:cs="Times New Roman"/>
          <w:sz w:val="28"/>
          <w:szCs w:val="28"/>
        </w:rPr>
      </w:pPr>
    </w:p>
    <w:p w14:paraId="62566CCA" w14:textId="6E4E6DB8" w:rsidR="00E343F8" w:rsidRDefault="00E343F8" w:rsidP="00E343F8">
      <w:pPr>
        <w:spacing w:line="360" w:lineRule="auto"/>
        <w:ind w:left="720"/>
        <w:jc w:val="both"/>
        <w:rPr>
          <w:rFonts w:ascii="Times New Roman" w:hAnsi="Times New Roman" w:cs="Times New Roman"/>
          <w:sz w:val="28"/>
          <w:szCs w:val="28"/>
        </w:rPr>
      </w:pPr>
      <w:r w:rsidRPr="00E343F8">
        <w:rPr>
          <w:rFonts w:ascii="Times New Roman" w:hAnsi="Times New Roman" w:cs="Times New Roman"/>
          <w:sz w:val="28"/>
          <w:szCs w:val="28"/>
        </w:rPr>
        <w:t>Softball Canada’s previous Strategic Plan took in the period of 2015 to 2018. That Plan utilized an extensive consultation process that generated input from a variety of constituents. Two elements were produced, the Strategic Plan and an associated Operational Plan which provided for specific actions to reach the Success Measures for the Quadrennial. The review at the end of 2018 showed that a significant majority of success measures had been achieved or had shown progression towards being fully accomplished.</w:t>
      </w:r>
    </w:p>
    <w:p w14:paraId="51D41977" w14:textId="77777777" w:rsidR="00E343F8" w:rsidRPr="00E343F8" w:rsidRDefault="00E343F8" w:rsidP="00E343F8">
      <w:pPr>
        <w:spacing w:line="360" w:lineRule="auto"/>
        <w:ind w:left="720"/>
        <w:jc w:val="both"/>
        <w:rPr>
          <w:rFonts w:ascii="Times New Roman" w:hAnsi="Times New Roman" w:cs="Times New Roman"/>
          <w:sz w:val="28"/>
          <w:szCs w:val="28"/>
        </w:rPr>
      </w:pPr>
    </w:p>
    <w:p w14:paraId="28986D35" w14:textId="77777777" w:rsidR="00E343F8" w:rsidRPr="00E343F8" w:rsidRDefault="00E343F8" w:rsidP="00E343F8">
      <w:pPr>
        <w:spacing w:line="360" w:lineRule="auto"/>
        <w:ind w:left="720"/>
        <w:jc w:val="both"/>
        <w:rPr>
          <w:rFonts w:ascii="Times New Roman" w:hAnsi="Times New Roman" w:cs="Times New Roman"/>
          <w:sz w:val="28"/>
          <w:szCs w:val="28"/>
        </w:rPr>
      </w:pPr>
      <w:r w:rsidRPr="00E343F8">
        <w:rPr>
          <w:rFonts w:ascii="Times New Roman" w:hAnsi="Times New Roman" w:cs="Times New Roman"/>
          <w:sz w:val="28"/>
          <w:szCs w:val="28"/>
        </w:rPr>
        <w:t>Looking towards the 2019–2022 process, the objective was once again to get as wide a consultation process as possible so that all interested stakeholders had the opportunity to be heard and be a part of the final product.</w:t>
      </w:r>
    </w:p>
    <w:p w14:paraId="7AA24C56" w14:textId="50E1BA2E" w:rsidR="00E343F8" w:rsidRDefault="00E343F8" w:rsidP="00E343F8">
      <w:pPr>
        <w:spacing w:line="360" w:lineRule="auto"/>
        <w:ind w:left="720"/>
        <w:jc w:val="both"/>
        <w:rPr>
          <w:rFonts w:ascii="Times New Roman" w:hAnsi="Times New Roman" w:cs="Times New Roman"/>
          <w:sz w:val="28"/>
          <w:szCs w:val="28"/>
        </w:rPr>
      </w:pPr>
      <w:r w:rsidRPr="00E343F8">
        <w:rPr>
          <w:rFonts w:ascii="Times New Roman" w:hAnsi="Times New Roman" w:cs="Times New Roman"/>
          <w:sz w:val="28"/>
          <w:szCs w:val="28"/>
        </w:rPr>
        <w:lastRenderedPageBreak/>
        <w:t>A Planning Facilitator, who had successfully guided us through the previous Planning process was again contracted to help us develop the new Plan. The process began with the development of an on-line survey which went out January 2018 to Provincial/Territorial Presidents, Executive Directors, and Softball Canada’s Board and Staff. Responses came in from 41 of the 42 people canvassed. Those responses were tabulated and then presented at the Softball Canada Board meeting at the end of February. At that meeting the Board and Staff reviewed the responses and worked through framing a template of the new Plan. This process included reviewing and refining the Vision, Mission, Operating Principles, and Values from the previous Plan and incorporating feedback from the survey and comments from those in the meeting. At the meeting, it was decided to retain the 4 Pillar approach to the Plan but remove the word Enhanced from each Pillar – Participation, Excellence, Capacity and Excellence. A preliminary look at Success Measures for each Pillar was also undertaken. A summary document was then produced and reviewed.</w:t>
      </w:r>
    </w:p>
    <w:p w14:paraId="7EB04947" w14:textId="77777777" w:rsidR="00E343F8" w:rsidRPr="00E343F8" w:rsidRDefault="00E343F8" w:rsidP="00E343F8">
      <w:pPr>
        <w:spacing w:line="360" w:lineRule="auto"/>
        <w:jc w:val="both"/>
        <w:rPr>
          <w:rFonts w:ascii="Times New Roman" w:hAnsi="Times New Roman" w:cs="Times New Roman"/>
          <w:sz w:val="28"/>
          <w:szCs w:val="28"/>
        </w:rPr>
      </w:pPr>
    </w:p>
    <w:p w14:paraId="3F578763" w14:textId="4BF82F70" w:rsidR="00E343F8" w:rsidRDefault="00E343F8" w:rsidP="00E343F8">
      <w:pPr>
        <w:spacing w:line="360" w:lineRule="auto"/>
        <w:jc w:val="both"/>
        <w:rPr>
          <w:rFonts w:ascii="Times New Roman" w:hAnsi="Times New Roman" w:cs="Times New Roman"/>
          <w:sz w:val="28"/>
          <w:szCs w:val="28"/>
        </w:rPr>
      </w:pPr>
      <w:r w:rsidRPr="00E343F8">
        <w:rPr>
          <w:rFonts w:ascii="Times New Roman" w:hAnsi="Times New Roman" w:cs="Times New Roman"/>
          <w:sz w:val="28"/>
          <w:szCs w:val="28"/>
        </w:rPr>
        <w:t>The need to provide stakeholders with meaningful and authentic opportunities to engage with the process of developing a strategy also involved surveying stakeholders in the summer of 2018:</w:t>
      </w:r>
    </w:p>
    <w:p w14:paraId="0B40C544" w14:textId="77777777" w:rsidR="00E343F8" w:rsidRPr="00E343F8" w:rsidRDefault="00E343F8" w:rsidP="00E343F8">
      <w:pPr>
        <w:spacing w:line="360" w:lineRule="auto"/>
        <w:jc w:val="both"/>
        <w:rPr>
          <w:rFonts w:ascii="Times New Roman" w:hAnsi="Times New Roman" w:cs="Times New Roman"/>
          <w:sz w:val="28"/>
          <w:szCs w:val="28"/>
        </w:rPr>
      </w:pPr>
    </w:p>
    <w:p w14:paraId="1BF1BC74" w14:textId="4D982B60" w:rsidR="00E343F8" w:rsidRDefault="00E343F8" w:rsidP="00E343F8">
      <w:pPr>
        <w:spacing w:line="360" w:lineRule="auto"/>
        <w:ind w:left="720"/>
        <w:jc w:val="both"/>
        <w:rPr>
          <w:rFonts w:ascii="Times New Roman" w:hAnsi="Times New Roman" w:cs="Times New Roman"/>
          <w:sz w:val="28"/>
          <w:szCs w:val="28"/>
        </w:rPr>
      </w:pPr>
      <w:r w:rsidRPr="00E343F8">
        <w:rPr>
          <w:rFonts w:ascii="Times New Roman" w:hAnsi="Times New Roman" w:cs="Times New Roman"/>
          <w:sz w:val="28"/>
          <w:szCs w:val="28"/>
        </w:rPr>
        <w:t xml:space="preserve">The survey was widely circulated through Softball Canada email lists, social media channels, and through those same avenues by our Provincial/Territorial members. The resulting 885 responses provided excellent feedback to the process and were summarized in a document which was shared with our Provincial/Territorial partners, Board and Staff. As part of that sharing process and </w:t>
      </w:r>
      <w:proofErr w:type="gramStart"/>
      <w:r w:rsidRPr="00E343F8">
        <w:rPr>
          <w:rFonts w:ascii="Times New Roman" w:hAnsi="Times New Roman" w:cs="Times New Roman"/>
          <w:sz w:val="28"/>
          <w:szCs w:val="28"/>
        </w:rPr>
        <w:t>in order to</w:t>
      </w:r>
      <w:proofErr w:type="gramEnd"/>
      <w:r w:rsidRPr="00E343F8">
        <w:rPr>
          <w:rFonts w:ascii="Times New Roman" w:hAnsi="Times New Roman" w:cs="Times New Roman"/>
          <w:sz w:val="28"/>
          <w:szCs w:val="28"/>
        </w:rPr>
        <w:t xml:space="preserve"> continue to facilitate the feedback process, a series of small focus groups were held by phone with our Provincial/Territorial Presidents, Executive Directors, and any </w:t>
      </w:r>
      <w:r w:rsidRPr="00E343F8">
        <w:rPr>
          <w:rFonts w:ascii="Times New Roman" w:hAnsi="Times New Roman" w:cs="Times New Roman"/>
          <w:sz w:val="28"/>
          <w:szCs w:val="28"/>
        </w:rPr>
        <w:lastRenderedPageBreak/>
        <w:t>Technical Staff they wished to identify. The survey results were reviewed, and the opportunity was provided for any additional input on the Plan development. Seven Provincial/ Territorial Presidents and 11 Staff members took part, with 11 member associations represented.</w:t>
      </w:r>
    </w:p>
    <w:p w14:paraId="61C4ECB9" w14:textId="77777777" w:rsidR="00E343F8" w:rsidRPr="00E343F8" w:rsidRDefault="00E343F8" w:rsidP="00E343F8">
      <w:pPr>
        <w:spacing w:line="360" w:lineRule="auto"/>
        <w:ind w:left="720"/>
        <w:jc w:val="both"/>
        <w:rPr>
          <w:rFonts w:ascii="Times New Roman" w:hAnsi="Times New Roman" w:cs="Times New Roman"/>
          <w:sz w:val="28"/>
          <w:szCs w:val="28"/>
        </w:rPr>
      </w:pPr>
    </w:p>
    <w:p w14:paraId="23D77FAA" w14:textId="6F2100ED" w:rsidR="00E343F8" w:rsidRDefault="00E343F8" w:rsidP="00E343F8">
      <w:pPr>
        <w:spacing w:line="360" w:lineRule="auto"/>
        <w:ind w:left="720"/>
        <w:jc w:val="both"/>
        <w:rPr>
          <w:rFonts w:ascii="Times New Roman" w:hAnsi="Times New Roman" w:cs="Times New Roman"/>
          <w:sz w:val="28"/>
          <w:szCs w:val="28"/>
        </w:rPr>
      </w:pPr>
      <w:r w:rsidRPr="00E343F8">
        <w:rPr>
          <w:rFonts w:ascii="Times New Roman" w:hAnsi="Times New Roman" w:cs="Times New Roman"/>
          <w:sz w:val="28"/>
          <w:szCs w:val="28"/>
        </w:rPr>
        <w:t>In November at the Annual Meeting in Montreal, a full day session was held with Provincial/Territorial Presidents, Executive Directors and the Softball Canada Board and Staff to move the Plan to a more finished product. This was followed by a workshop that included the wider group of Annual Meeting delegates. Following these sessions, [the consultant] completed a template of the Plan for final refinement.</w:t>
      </w:r>
    </w:p>
    <w:p w14:paraId="602D86C5" w14:textId="77777777" w:rsidR="00E343F8" w:rsidRPr="00E343F8" w:rsidRDefault="00E343F8" w:rsidP="00E343F8">
      <w:pPr>
        <w:spacing w:line="360" w:lineRule="auto"/>
        <w:ind w:left="720"/>
        <w:jc w:val="both"/>
        <w:rPr>
          <w:rFonts w:ascii="Times New Roman" w:hAnsi="Times New Roman" w:cs="Times New Roman"/>
          <w:sz w:val="28"/>
          <w:szCs w:val="28"/>
        </w:rPr>
      </w:pPr>
    </w:p>
    <w:p w14:paraId="1D496837" w14:textId="77777777" w:rsidR="00E343F8" w:rsidRPr="00E343F8" w:rsidRDefault="00E343F8" w:rsidP="00E343F8">
      <w:pPr>
        <w:spacing w:line="360" w:lineRule="auto"/>
        <w:ind w:left="720"/>
        <w:jc w:val="both"/>
        <w:rPr>
          <w:rFonts w:ascii="Times New Roman" w:hAnsi="Times New Roman" w:cs="Times New Roman"/>
          <w:sz w:val="28"/>
          <w:szCs w:val="28"/>
        </w:rPr>
      </w:pPr>
      <w:r w:rsidRPr="00E343F8">
        <w:rPr>
          <w:rFonts w:ascii="Times New Roman" w:hAnsi="Times New Roman" w:cs="Times New Roman"/>
          <w:sz w:val="28"/>
          <w:szCs w:val="28"/>
        </w:rPr>
        <w:t>Softball Canada Staff met in December and provided some minor additions/revisions to the Plan and began the process of developing a corresponding Operational Plan, with work continuing into the new year.</w:t>
      </w:r>
    </w:p>
    <w:p w14:paraId="242FB616" w14:textId="4EDC728E" w:rsidR="00E343F8" w:rsidRDefault="00E343F8" w:rsidP="00E343F8">
      <w:pPr>
        <w:spacing w:line="360" w:lineRule="auto"/>
        <w:ind w:left="720"/>
        <w:jc w:val="both"/>
        <w:rPr>
          <w:rFonts w:ascii="Times New Roman" w:hAnsi="Times New Roman" w:cs="Times New Roman"/>
          <w:sz w:val="28"/>
          <w:szCs w:val="28"/>
        </w:rPr>
      </w:pPr>
      <w:r w:rsidRPr="00E343F8">
        <w:rPr>
          <w:rFonts w:ascii="Times New Roman" w:hAnsi="Times New Roman" w:cs="Times New Roman"/>
          <w:sz w:val="28"/>
          <w:szCs w:val="28"/>
        </w:rPr>
        <w:t xml:space="preserve">The final draft of the Strategic Plan and the Operational Plan were then reviewed at the March 1, </w:t>
      </w:r>
      <w:proofErr w:type="gramStart"/>
      <w:r w:rsidRPr="00E343F8">
        <w:rPr>
          <w:rFonts w:ascii="Times New Roman" w:hAnsi="Times New Roman" w:cs="Times New Roman"/>
          <w:sz w:val="28"/>
          <w:szCs w:val="28"/>
        </w:rPr>
        <w:t>2019</w:t>
      </w:r>
      <w:proofErr w:type="gramEnd"/>
      <w:r w:rsidRPr="00E343F8">
        <w:rPr>
          <w:rFonts w:ascii="Times New Roman" w:hAnsi="Times New Roman" w:cs="Times New Roman"/>
          <w:sz w:val="28"/>
          <w:szCs w:val="28"/>
        </w:rPr>
        <w:t xml:space="preserve"> Board meeting, with minor revisions being done prior to the acceptance of both documents.</w:t>
      </w:r>
    </w:p>
    <w:p w14:paraId="7A239BE8" w14:textId="77777777" w:rsidR="00E343F8" w:rsidRPr="00E343F8" w:rsidRDefault="00E343F8" w:rsidP="00E343F8">
      <w:pPr>
        <w:spacing w:line="360" w:lineRule="auto"/>
        <w:ind w:left="720"/>
        <w:jc w:val="both"/>
        <w:rPr>
          <w:rFonts w:ascii="Times New Roman" w:hAnsi="Times New Roman" w:cs="Times New Roman"/>
          <w:sz w:val="28"/>
          <w:szCs w:val="28"/>
        </w:rPr>
      </w:pPr>
    </w:p>
    <w:p w14:paraId="50E193E9" w14:textId="2E82E892" w:rsidR="00F979BE" w:rsidRDefault="00E343F8" w:rsidP="00E343F8">
      <w:pPr>
        <w:spacing w:line="360" w:lineRule="auto"/>
      </w:pPr>
      <w:r w:rsidRPr="00E343F8">
        <w:rPr>
          <w:rFonts w:ascii="Times New Roman" w:hAnsi="Times New Roman" w:cs="Times New Roman"/>
          <w:sz w:val="28"/>
          <w:szCs w:val="28"/>
        </w:rPr>
        <w:t>Source:</w:t>
      </w:r>
      <w:r>
        <w:rPr>
          <w:rFonts w:ascii="Times New Roman" w:hAnsi="Times New Roman" w:cs="Times New Roman"/>
          <w:sz w:val="28"/>
          <w:szCs w:val="28"/>
        </w:rPr>
        <w:t xml:space="preserve"> </w:t>
      </w:r>
      <w:r w:rsidRPr="00E343F8">
        <w:rPr>
          <w:rFonts w:ascii="Times New Roman" w:hAnsi="Times New Roman" w:cs="Times New Roman"/>
          <w:sz w:val="28"/>
          <w:szCs w:val="28"/>
        </w:rPr>
        <w:t>Softball Canada website at</w:t>
      </w:r>
      <w:r>
        <w:rPr>
          <w:rFonts w:ascii="Times New Roman" w:hAnsi="Times New Roman" w:cs="Times New Roman"/>
          <w:sz w:val="28"/>
          <w:szCs w:val="28"/>
        </w:rPr>
        <w:t xml:space="preserve"> </w:t>
      </w:r>
      <w:hyperlink r:id="rId4" w:history="1">
        <w:r w:rsidRPr="00A64DEC">
          <w:rPr>
            <w:rStyle w:val="Hyperlink"/>
            <w:rFonts w:ascii="Times New Roman" w:hAnsi="Times New Roman" w:cs="Times New Roman"/>
            <w:sz w:val="28"/>
            <w:szCs w:val="28"/>
          </w:rPr>
          <w:t>https://softball.ca/_uploads/5cc345388c2e0</w:t>
        </w:r>
        <w:r w:rsidRPr="00A64DEC">
          <w:rPr>
            <w:rStyle w:val="Hyperlink"/>
          </w:rPr>
          <w:t>.pdf</w:t>
        </w:r>
      </w:hyperlink>
    </w:p>
    <w:p w14:paraId="194C069D" w14:textId="77777777" w:rsidR="00E343F8" w:rsidRDefault="00E343F8" w:rsidP="00E343F8">
      <w:pPr>
        <w:spacing w:line="360" w:lineRule="auto"/>
      </w:pPr>
    </w:p>
    <w:sectPr w:rsidR="00E343F8" w:rsidSect="003540C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3F8"/>
    <w:rsid w:val="00004B53"/>
    <w:rsid w:val="00006109"/>
    <w:rsid w:val="0005328A"/>
    <w:rsid w:val="00095440"/>
    <w:rsid w:val="00130277"/>
    <w:rsid w:val="001464FB"/>
    <w:rsid w:val="001526A1"/>
    <w:rsid w:val="001F216D"/>
    <w:rsid w:val="00213D7B"/>
    <w:rsid w:val="00305986"/>
    <w:rsid w:val="0034107E"/>
    <w:rsid w:val="003540C9"/>
    <w:rsid w:val="00397396"/>
    <w:rsid w:val="00434D8D"/>
    <w:rsid w:val="004B1593"/>
    <w:rsid w:val="00543B3E"/>
    <w:rsid w:val="00546939"/>
    <w:rsid w:val="00590F68"/>
    <w:rsid w:val="005D4D02"/>
    <w:rsid w:val="005E5301"/>
    <w:rsid w:val="00673C3A"/>
    <w:rsid w:val="006D5110"/>
    <w:rsid w:val="00717204"/>
    <w:rsid w:val="00724527"/>
    <w:rsid w:val="00745467"/>
    <w:rsid w:val="00760963"/>
    <w:rsid w:val="007635BF"/>
    <w:rsid w:val="00793F5F"/>
    <w:rsid w:val="007C1B05"/>
    <w:rsid w:val="007D408B"/>
    <w:rsid w:val="007E6A4C"/>
    <w:rsid w:val="00827F0B"/>
    <w:rsid w:val="00843456"/>
    <w:rsid w:val="0086188C"/>
    <w:rsid w:val="008C01E1"/>
    <w:rsid w:val="008D2E4F"/>
    <w:rsid w:val="008E217A"/>
    <w:rsid w:val="008F4F81"/>
    <w:rsid w:val="0090640D"/>
    <w:rsid w:val="009412E0"/>
    <w:rsid w:val="0095089C"/>
    <w:rsid w:val="009E21FC"/>
    <w:rsid w:val="00A13504"/>
    <w:rsid w:val="00A14109"/>
    <w:rsid w:val="00AC4E6E"/>
    <w:rsid w:val="00B03CF5"/>
    <w:rsid w:val="00B500DF"/>
    <w:rsid w:val="00BE7CBB"/>
    <w:rsid w:val="00C10AFE"/>
    <w:rsid w:val="00C23A73"/>
    <w:rsid w:val="00C649D4"/>
    <w:rsid w:val="00D83178"/>
    <w:rsid w:val="00D91486"/>
    <w:rsid w:val="00DA2745"/>
    <w:rsid w:val="00DB432A"/>
    <w:rsid w:val="00E343F8"/>
    <w:rsid w:val="00E37915"/>
    <w:rsid w:val="00E671F7"/>
    <w:rsid w:val="00E6727C"/>
    <w:rsid w:val="00F03036"/>
    <w:rsid w:val="00F97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8E21B6"/>
  <w15:chartTrackingRefBased/>
  <w15:docId w15:val="{8793D870-06F2-4846-B68D-38295FCDF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43F8"/>
    <w:rPr>
      <w:color w:val="0563C1" w:themeColor="hyperlink"/>
      <w:u w:val="single"/>
    </w:rPr>
  </w:style>
  <w:style w:type="character" w:styleId="UnresolvedMention">
    <w:name w:val="Unresolved Mention"/>
    <w:basedOn w:val="DefaultParagraphFont"/>
    <w:uiPriority w:val="99"/>
    <w:semiHidden/>
    <w:unhideWhenUsed/>
    <w:rsid w:val="00E343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oftball.ca/_uploads/5cc345388c2e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Pages>
  <Words>722</Words>
  <Characters>4117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Prosser</dc:creator>
  <cp:keywords/>
  <dc:description/>
  <cp:lastModifiedBy>James Prosser</cp:lastModifiedBy>
  <cp:revision>1</cp:revision>
  <dcterms:created xsi:type="dcterms:W3CDTF">2022-03-10T11:27:00Z</dcterms:created>
  <dcterms:modified xsi:type="dcterms:W3CDTF">2022-03-10T11:33:00Z</dcterms:modified>
</cp:coreProperties>
</file>