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E823D" w14:textId="77777777" w:rsidR="000B31CA" w:rsidRPr="00FB719F" w:rsidRDefault="000B31CA" w:rsidP="000B31CA">
      <w:pPr>
        <w:rPr>
          <w:rFonts w:cs="Arial"/>
        </w:rPr>
      </w:pPr>
    </w:p>
    <w:p w14:paraId="0C2FC651" w14:textId="77777777" w:rsidR="000B31CA" w:rsidRPr="004F1B5D" w:rsidRDefault="000B31CA" w:rsidP="000B31CA">
      <w:pPr>
        <w:rPr>
          <w:rFonts w:cs="Arial"/>
          <w:b/>
          <w:bCs/>
          <w:sz w:val="28"/>
          <w:szCs w:val="24"/>
        </w:rPr>
      </w:pPr>
    </w:p>
    <w:p w14:paraId="4E3A3B7A" w14:textId="5662816D" w:rsidR="00243344" w:rsidRPr="004F1B5D" w:rsidRDefault="007479C9" w:rsidP="000B31CA">
      <w:pPr>
        <w:jc w:val="center"/>
        <w:rPr>
          <w:rFonts w:cs="Arial"/>
          <w:b/>
          <w:bCs/>
          <w:color w:val="009DD9" w:themeColor="accent2"/>
          <w:sz w:val="36"/>
          <w:szCs w:val="32"/>
        </w:rPr>
      </w:pPr>
      <w:r w:rsidRPr="004F1B5D">
        <w:rPr>
          <w:rFonts w:cs="Arial"/>
          <w:b/>
          <w:bCs/>
          <w:color w:val="009DD9" w:themeColor="accent2"/>
          <w:sz w:val="36"/>
          <w:szCs w:val="32"/>
        </w:rPr>
        <w:t xml:space="preserve">Component 2 - </w:t>
      </w:r>
      <w:r w:rsidR="000B31CA" w:rsidRPr="004F1B5D">
        <w:rPr>
          <w:rFonts w:cs="Arial"/>
          <w:b/>
          <w:bCs/>
          <w:color w:val="009DD9" w:themeColor="accent2"/>
          <w:sz w:val="36"/>
          <w:szCs w:val="32"/>
        </w:rPr>
        <w:t>Research Report</w:t>
      </w:r>
    </w:p>
    <w:p w14:paraId="29151C78" w14:textId="1FD7BADD" w:rsidR="000B31CA" w:rsidRPr="004F1B5D" w:rsidRDefault="007479C9" w:rsidP="000B31CA">
      <w:pPr>
        <w:jc w:val="center"/>
        <w:rPr>
          <w:rFonts w:cs="Arial"/>
          <w:b/>
          <w:bCs/>
          <w:color w:val="009DD9" w:themeColor="accent2"/>
          <w:sz w:val="36"/>
          <w:szCs w:val="32"/>
        </w:rPr>
      </w:pPr>
      <w:r w:rsidRPr="004F1B5D">
        <w:rPr>
          <w:rFonts w:cs="Arial"/>
          <w:b/>
          <w:bCs/>
          <w:color w:val="009DD9" w:themeColor="accent2"/>
          <w:sz w:val="36"/>
          <w:szCs w:val="32"/>
        </w:rPr>
        <w:t>BMSW4003_BIRM</w:t>
      </w:r>
    </w:p>
    <w:p w14:paraId="325A42CC" w14:textId="24387E33" w:rsidR="000B31CA" w:rsidRPr="004F1B5D" w:rsidRDefault="007479C9" w:rsidP="004F1B5D">
      <w:pPr>
        <w:jc w:val="center"/>
        <w:rPr>
          <w:rFonts w:cs="Arial"/>
          <w:b/>
          <w:bCs/>
          <w:color w:val="009DD9" w:themeColor="accent2"/>
          <w:sz w:val="36"/>
          <w:szCs w:val="32"/>
        </w:rPr>
      </w:pPr>
      <w:r w:rsidRPr="004F1B5D">
        <w:rPr>
          <w:rFonts w:cs="Arial"/>
          <w:b/>
          <w:bCs/>
          <w:color w:val="009DD9" w:themeColor="accent2"/>
          <w:sz w:val="36"/>
          <w:szCs w:val="32"/>
        </w:rPr>
        <w:t>Digital Skills and Research Methods.</w:t>
      </w:r>
    </w:p>
    <w:p w14:paraId="68C1C117" w14:textId="2D6F831C" w:rsidR="000B31CA" w:rsidRPr="00FB719F" w:rsidRDefault="000B31CA">
      <w:pPr>
        <w:rPr>
          <w:rFonts w:cs="Arial"/>
        </w:rPr>
      </w:pPr>
    </w:p>
    <w:p w14:paraId="2A0589C3" w14:textId="3182C759" w:rsidR="00C1554D" w:rsidRPr="00FB719F" w:rsidRDefault="00C1554D">
      <w:pPr>
        <w:rPr>
          <w:rFonts w:cs="Arial"/>
        </w:rPr>
      </w:pPr>
    </w:p>
    <w:p w14:paraId="01265C14" w14:textId="2770FE23" w:rsidR="00C1554D" w:rsidRDefault="004F1B5D">
      <w:pPr>
        <w:rPr>
          <w:rFonts w:cs="Arial"/>
        </w:rPr>
      </w:pPr>
      <w:r>
        <w:rPr>
          <w:rFonts w:cs="Arial"/>
          <w:noProof/>
        </w:rPr>
        <w:drawing>
          <wp:inline distT="0" distB="0" distL="0" distR="0" wp14:anchorId="34D244C8" wp14:editId="5A48D3BE">
            <wp:extent cx="5731510" cy="30765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076575"/>
                    </a:xfrm>
                    <a:prstGeom prst="rect">
                      <a:avLst/>
                    </a:prstGeom>
                  </pic:spPr>
                </pic:pic>
              </a:graphicData>
            </a:graphic>
          </wp:inline>
        </w:drawing>
      </w:r>
    </w:p>
    <w:p w14:paraId="7ABD0B0C" w14:textId="4828A965" w:rsidR="004F1B5D" w:rsidRDefault="00BE584C" w:rsidP="004F1B5D">
      <w:pPr>
        <w:jc w:val="center"/>
        <w:rPr>
          <w:rFonts w:cs="Arial"/>
          <w:b/>
          <w:bCs/>
          <w:color w:val="009DD9" w:themeColor="accent2"/>
          <w:sz w:val="36"/>
          <w:szCs w:val="32"/>
        </w:rPr>
      </w:pPr>
      <w:r>
        <w:rPr>
          <w:rFonts w:cs="Arial"/>
          <w:b/>
          <w:bCs/>
          <w:color w:val="009DD9" w:themeColor="accent2"/>
          <w:sz w:val="36"/>
          <w:szCs w:val="32"/>
        </w:rPr>
        <w:t>Student Name: Waris Qadri</w:t>
      </w:r>
    </w:p>
    <w:p w14:paraId="264E4125" w14:textId="62213821" w:rsidR="004F1B5D" w:rsidRPr="004F1B5D" w:rsidRDefault="004F1B5D" w:rsidP="004F1B5D">
      <w:pPr>
        <w:jc w:val="center"/>
        <w:rPr>
          <w:rFonts w:cs="Arial"/>
          <w:b/>
          <w:bCs/>
          <w:color w:val="009DD9" w:themeColor="accent2"/>
          <w:sz w:val="36"/>
          <w:szCs w:val="32"/>
        </w:rPr>
      </w:pPr>
      <w:r w:rsidRPr="004F1B5D">
        <w:rPr>
          <w:rFonts w:cs="Arial"/>
          <w:b/>
          <w:bCs/>
          <w:color w:val="009DD9" w:themeColor="accent2"/>
          <w:sz w:val="36"/>
          <w:szCs w:val="32"/>
        </w:rPr>
        <w:t>Student Number:</w:t>
      </w:r>
      <w:r w:rsidR="00BE584C">
        <w:rPr>
          <w:rFonts w:cs="Arial"/>
          <w:b/>
          <w:bCs/>
          <w:color w:val="009DD9" w:themeColor="accent2"/>
          <w:sz w:val="36"/>
          <w:szCs w:val="32"/>
        </w:rPr>
        <w:t>1921231</w:t>
      </w:r>
    </w:p>
    <w:p w14:paraId="23260162" w14:textId="52B2BB3A" w:rsidR="004F1B5D" w:rsidRPr="004F1B5D" w:rsidRDefault="004F1B5D" w:rsidP="004F1B5D">
      <w:pPr>
        <w:jc w:val="center"/>
        <w:rPr>
          <w:rFonts w:cs="Arial"/>
          <w:b/>
          <w:bCs/>
          <w:color w:val="009DD9" w:themeColor="accent2"/>
          <w:sz w:val="36"/>
          <w:szCs w:val="32"/>
        </w:rPr>
      </w:pPr>
      <w:r w:rsidRPr="004F1B5D">
        <w:rPr>
          <w:rFonts w:cs="Arial"/>
          <w:b/>
          <w:bCs/>
          <w:color w:val="009DD9" w:themeColor="accent2"/>
          <w:sz w:val="36"/>
          <w:szCs w:val="32"/>
        </w:rPr>
        <w:t xml:space="preserve">Lecturer Name: </w:t>
      </w:r>
      <w:proofErr w:type="spellStart"/>
      <w:r w:rsidR="00BE584C">
        <w:rPr>
          <w:rFonts w:cs="Arial"/>
          <w:b/>
          <w:bCs/>
          <w:color w:val="009DD9" w:themeColor="accent2"/>
          <w:sz w:val="36"/>
          <w:szCs w:val="32"/>
        </w:rPr>
        <w:t>Seyed</w:t>
      </w:r>
      <w:proofErr w:type="spellEnd"/>
      <w:r w:rsidR="00BE584C">
        <w:rPr>
          <w:rFonts w:cs="Arial"/>
          <w:b/>
          <w:bCs/>
          <w:color w:val="009DD9" w:themeColor="accent2"/>
          <w:sz w:val="36"/>
          <w:szCs w:val="32"/>
        </w:rPr>
        <w:t xml:space="preserve"> </w:t>
      </w:r>
      <w:proofErr w:type="spellStart"/>
      <w:r w:rsidR="00BE584C">
        <w:rPr>
          <w:rFonts w:cs="Arial"/>
          <w:b/>
          <w:bCs/>
          <w:color w:val="009DD9" w:themeColor="accent2"/>
          <w:sz w:val="36"/>
          <w:szCs w:val="32"/>
        </w:rPr>
        <w:t>Nasirpourosgoei</w:t>
      </w:r>
      <w:proofErr w:type="spellEnd"/>
    </w:p>
    <w:p w14:paraId="040FD762" w14:textId="77777777" w:rsidR="004F1B5D" w:rsidRPr="004F1B5D" w:rsidRDefault="004F1B5D" w:rsidP="004F1B5D">
      <w:pPr>
        <w:jc w:val="center"/>
        <w:rPr>
          <w:rFonts w:cs="Arial"/>
          <w:b/>
          <w:bCs/>
          <w:color w:val="009DD9" w:themeColor="accent2"/>
          <w:sz w:val="36"/>
          <w:szCs w:val="32"/>
        </w:rPr>
      </w:pPr>
      <w:r w:rsidRPr="004F1B5D">
        <w:rPr>
          <w:rFonts w:cs="Arial"/>
          <w:b/>
          <w:bCs/>
          <w:color w:val="009DD9" w:themeColor="accent2"/>
          <w:sz w:val="36"/>
          <w:szCs w:val="32"/>
        </w:rPr>
        <w:t>Words: 2136</w:t>
      </w:r>
    </w:p>
    <w:p w14:paraId="0C7D3E78" w14:textId="55DA7076" w:rsidR="00C1554D" w:rsidRPr="004F1B5D" w:rsidRDefault="004F1B5D" w:rsidP="004F1B5D">
      <w:pPr>
        <w:jc w:val="center"/>
        <w:rPr>
          <w:rFonts w:cs="Arial"/>
          <w:b/>
          <w:bCs/>
          <w:color w:val="009DD9" w:themeColor="accent2"/>
          <w:sz w:val="36"/>
          <w:szCs w:val="32"/>
        </w:rPr>
      </w:pPr>
      <w:r w:rsidRPr="004F1B5D">
        <w:rPr>
          <w:rFonts w:cs="Arial"/>
          <w:b/>
          <w:bCs/>
          <w:color w:val="009DD9" w:themeColor="accent2"/>
          <w:sz w:val="36"/>
          <w:szCs w:val="32"/>
        </w:rPr>
        <w:t>Deadline:</w:t>
      </w:r>
      <w:r w:rsidR="00B36E09">
        <w:rPr>
          <w:rFonts w:cs="Arial"/>
          <w:b/>
          <w:bCs/>
          <w:color w:val="009DD9" w:themeColor="accent2"/>
          <w:sz w:val="36"/>
          <w:szCs w:val="32"/>
        </w:rPr>
        <w:t xml:space="preserve">  11/04/2022</w:t>
      </w:r>
    </w:p>
    <w:p w14:paraId="0BFCD1B0" w14:textId="7D04F77E" w:rsidR="00C1554D" w:rsidRPr="00FB719F" w:rsidRDefault="00C1554D">
      <w:pPr>
        <w:rPr>
          <w:rFonts w:cs="Arial"/>
        </w:rPr>
      </w:pPr>
    </w:p>
    <w:p w14:paraId="4297A392" w14:textId="4E6AE930" w:rsidR="00C1554D" w:rsidRPr="00FB719F" w:rsidRDefault="00C1554D">
      <w:pPr>
        <w:rPr>
          <w:rFonts w:cs="Arial"/>
        </w:rPr>
      </w:pPr>
    </w:p>
    <w:p w14:paraId="7680A569" w14:textId="40569838" w:rsidR="00C1554D" w:rsidRPr="00FB719F" w:rsidRDefault="00C1554D">
      <w:pPr>
        <w:rPr>
          <w:rFonts w:cs="Arial"/>
        </w:rPr>
      </w:pPr>
    </w:p>
    <w:p w14:paraId="551A658C" w14:textId="70B69774" w:rsidR="00C1554D" w:rsidRPr="00FB719F" w:rsidRDefault="00C1554D">
      <w:pPr>
        <w:rPr>
          <w:rFonts w:cs="Arial"/>
        </w:rPr>
      </w:pPr>
    </w:p>
    <w:p w14:paraId="42125873" w14:textId="0362703A" w:rsidR="004C6602" w:rsidRPr="00FB719F" w:rsidRDefault="007343B4" w:rsidP="007343B4">
      <w:pPr>
        <w:pStyle w:val="Heading1"/>
      </w:pPr>
      <w:bookmarkStart w:id="0" w:name="_Toc99835070"/>
      <w:r>
        <w:t xml:space="preserve">1. </w:t>
      </w:r>
      <w:r w:rsidR="007479C9">
        <w:t>Abstract</w:t>
      </w:r>
      <w:bookmarkEnd w:id="0"/>
      <w:r w:rsidR="007479C9">
        <w:t xml:space="preserve"> </w:t>
      </w:r>
    </w:p>
    <w:p w14:paraId="5FB1E5A5" w14:textId="0B31B398" w:rsidR="004C6602" w:rsidRPr="004F1B5D" w:rsidRDefault="0035107C" w:rsidP="006E5AEC">
      <w:pPr>
        <w:rPr>
          <w:rFonts w:ascii="Arial" w:hAnsi="Arial" w:cs="Arial"/>
          <w:sz w:val="24"/>
          <w:szCs w:val="24"/>
        </w:rPr>
      </w:pPr>
      <w:r w:rsidRPr="004F1B5D">
        <w:rPr>
          <w:rFonts w:ascii="Arial" w:hAnsi="Arial" w:cs="Arial"/>
          <w:sz w:val="24"/>
          <w:szCs w:val="24"/>
        </w:rPr>
        <w:t xml:space="preserve">A Virtual Learning Environment is basically considered an online platform that is used terms of accomplishing educational purposes. quantitative research has been demarcated as a systematic approach that supports the researcher to investigate the occurrences through the accumulation of quantifiable data. Regarding this fact, the appliance of this </w:t>
      </w:r>
      <w:proofErr w:type="gramStart"/>
      <w:r w:rsidRPr="004F1B5D">
        <w:rPr>
          <w:rFonts w:ascii="Arial" w:hAnsi="Arial" w:cs="Arial"/>
          <w:sz w:val="24"/>
          <w:szCs w:val="24"/>
        </w:rPr>
        <w:t>particular research</w:t>
      </w:r>
      <w:proofErr w:type="gramEnd"/>
      <w:r w:rsidRPr="004F1B5D">
        <w:rPr>
          <w:rFonts w:ascii="Arial" w:hAnsi="Arial" w:cs="Arial"/>
          <w:sz w:val="24"/>
          <w:szCs w:val="24"/>
        </w:rPr>
        <w:t xml:space="preserve"> method has been considered successful in this research. </w:t>
      </w:r>
      <w:r w:rsidR="00DB521F" w:rsidRPr="004F1B5D">
        <w:rPr>
          <w:rFonts w:ascii="Arial" w:hAnsi="Arial" w:cs="Arial"/>
          <w:sz w:val="24"/>
          <w:szCs w:val="24"/>
        </w:rPr>
        <w:t xml:space="preserve">The data collection process has been accompanied by Google docs, an online educational app. </w:t>
      </w:r>
      <w:r w:rsidR="006E5AEC" w:rsidRPr="004F1B5D">
        <w:rPr>
          <w:rFonts w:ascii="Arial" w:hAnsi="Arial" w:cs="Arial"/>
          <w:sz w:val="24"/>
          <w:szCs w:val="24"/>
        </w:rPr>
        <w:t xml:space="preserve">It has also been clarified during the conduction of the survey that the survey intends to investigate the reaction towards virtual classrooms not to measure their academic qualifications. The extensive necessity of the Virtual Learning Environment in the learning process will be more sufficient in the upcoming days. As technologies continue to advance, different methods of learning will continue to change in order to better involve the modern learner. The interruption instigated by social networks and other entertainment sites might pose disablements to the procedure as well. In fact, it is the responsibility of the experts to cope with these intimidations in an inventive and meaningful way. </w:t>
      </w:r>
    </w:p>
    <w:p w14:paraId="64716400" w14:textId="6D164297" w:rsidR="004C6602" w:rsidRPr="004F1B5D" w:rsidRDefault="004C6602">
      <w:pPr>
        <w:rPr>
          <w:rFonts w:ascii="Arial" w:hAnsi="Arial" w:cs="Arial"/>
          <w:sz w:val="24"/>
          <w:szCs w:val="24"/>
        </w:rPr>
      </w:pPr>
    </w:p>
    <w:p w14:paraId="0E1FB6B0" w14:textId="71B03921" w:rsidR="004C6602" w:rsidRPr="004F1B5D" w:rsidRDefault="004C6602">
      <w:pPr>
        <w:rPr>
          <w:rFonts w:ascii="Arial" w:hAnsi="Arial" w:cs="Arial"/>
          <w:sz w:val="24"/>
          <w:szCs w:val="24"/>
        </w:rPr>
      </w:pPr>
    </w:p>
    <w:p w14:paraId="108C93DD" w14:textId="2C593822" w:rsidR="007343B4" w:rsidRPr="004F1B5D" w:rsidRDefault="007343B4">
      <w:pPr>
        <w:spacing w:line="259" w:lineRule="auto"/>
        <w:rPr>
          <w:rFonts w:ascii="Arial" w:hAnsi="Arial" w:cs="Arial"/>
          <w:sz w:val="24"/>
          <w:szCs w:val="24"/>
        </w:rPr>
      </w:pPr>
      <w:r w:rsidRPr="004F1B5D">
        <w:rPr>
          <w:rFonts w:ascii="Arial" w:hAnsi="Arial" w:cs="Arial"/>
          <w:sz w:val="24"/>
          <w:szCs w:val="24"/>
        </w:rPr>
        <w:br w:type="page"/>
      </w:r>
    </w:p>
    <w:sdt>
      <w:sdtPr>
        <w:rPr>
          <w:rFonts w:ascii="Arial" w:hAnsi="Arial" w:cs="Arial"/>
          <w:b/>
          <w:bCs/>
          <w:color w:val="0F6FC6" w:themeColor="accent1"/>
          <w:sz w:val="24"/>
          <w:szCs w:val="24"/>
        </w:rPr>
        <w:id w:val="-2141098255"/>
        <w:docPartObj>
          <w:docPartGallery w:val="Table of Contents"/>
          <w:docPartUnique/>
        </w:docPartObj>
      </w:sdtPr>
      <w:sdtEndPr>
        <w:rPr>
          <w:b w:val="0"/>
          <w:bCs w:val="0"/>
          <w:noProof/>
          <w:color w:val="auto"/>
        </w:rPr>
      </w:sdtEndPr>
      <w:sdtContent>
        <w:p w14:paraId="63DC040C" w14:textId="702E6DA4" w:rsidR="00164B3B" w:rsidRPr="004F1B5D" w:rsidRDefault="007479C9" w:rsidP="007343B4">
          <w:pPr>
            <w:pBdr>
              <w:bottom w:val="single" w:sz="12" w:space="1" w:color="auto"/>
            </w:pBdr>
            <w:jc w:val="center"/>
            <w:rPr>
              <w:rFonts w:ascii="Arial" w:hAnsi="Arial" w:cs="Arial"/>
              <w:b/>
              <w:bCs/>
              <w:color w:val="0F6FC6" w:themeColor="accent1"/>
              <w:sz w:val="36"/>
              <w:szCs w:val="36"/>
            </w:rPr>
          </w:pPr>
          <w:r w:rsidRPr="004F1B5D">
            <w:rPr>
              <w:rFonts w:ascii="Arial" w:hAnsi="Arial" w:cs="Arial"/>
              <w:b/>
              <w:bCs/>
              <w:color w:val="0F6FC6" w:themeColor="accent1"/>
              <w:sz w:val="36"/>
              <w:szCs w:val="36"/>
            </w:rPr>
            <w:t>Contents</w:t>
          </w:r>
        </w:p>
        <w:p w14:paraId="5E133B87" w14:textId="1C35F8F8" w:rsidR="007343B4" w:rsidRPr="004F1B5D" w:rsidRDefault="007479C9">
          <w:pPr>
            <w:pStyle w:val="TOC1"/>
            <w:rPr>
              <w:rFonts w:ascii="Arial" w:hAnsi="Arial"/>
              <w:b w:val="0"/>
              <w:bCs w:val="0"/>
              <w:sz w:val="32"/>
              <w:szCs w:val="32"/>
              <w:lang w:val="en-IN" w:eastAsia="en-IN"/>
            </w:rPr>
          </w:pPr>
          <w:r w:rsidRPr="004F1B5D">
            <w:rPr>
              <w:rFonts w:ascii="Arial" w:hAnsi="Arial"/>
              <w:b w:val="0"/>
              <w:bCs w:val="0"/>
              <w:noProof w:val="0"/>
              <w:sz w:val="32"/>
              <w:szCs w:val="32"/>
            </w:rPr>
            <w:fldChar w:fldCharType="begin"/>
          </w:r>
          <w:r w:rsidRPr="004F1B5D">
            <w:rPr>
              <w:rFonts w:ascii="Arial" w:hAnsi="Arial"/>
              <w:b w:val="0"/>
              <w:bCs w:val="0"/>
              <w:sz w:val="32"/>
              <w:szCs w:val="32"/>
            </w:rPr>
            <w:instrText xml:space="preserve"> TOC \o "1-3" \h \z \u </w:instrText>
          </w:r>
          <w:r w:rsidRPr="004F1B5D">
            <w:rPr>
              <w:rFonts w:ascii="Arial" w:hAnsi="Arial"/>
              <w:b w:val="0"/>
              <w:bCs w:val="0"/>
              <w:noProof w:val="0"/>
              <w:sz w:val="32"/>
              <w:szCs w:val="32"/>
            </w:rPr>
            <w:fldChar w:fldCharType="separate"/>
          </w:r>
          <w:hyperlink w:anchor="_Toc99835070" w:history="1">
            <w:r w:rsidR="007343B4" w:rsidRPr="004F1B5D">
              <w:rPr>
                <w:rStyle w:val="Hyperlink"/>
                <w:rFonts w:ascii="Arial" w:hAnsi="Arial"/>
                <w:b w:val="0"/>
                <w:bCs w:val="0"/>
                <w:sz w:val="32"/>
                <w:szCs w:val="32"/>
              </w:rPr>
              <w:t>1. Abstract</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_Toc99835070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2</w:t>
            </w:r>
            <w:r w:rsidR="007343B4" w:rsidRPr="004F1B5D">
              <w:rPr>
                <w:rFonts w:ascii="Arial" w:hAnsi="Arial"/>
                <w:b w:val="0"/>
                <w:bCs w:val="0"/>
                <w:webHidden/>
                <w:sz w:val="32"/>
                <w:szCs w:val="32"/>
              </w:rPr>
              <w:fldChar w:fldCharType="end"/>
            </w:r>
          </w:hyperlink>
        </w:p>
        <w:p w14:paraId="22DF9F88" w14:textId="06DAC9B6" w:rsidR="007343B4" w:rsidRPr="004F1B5D" w:rsidRDefault="0017478A">
          <w:pPr>
            <w:pStyle w:val="TOC1"/>
            <w:rPr>
              <w:rFonts w:ascii="Arial" w:hAnsi="Arial"/>
              <w:b w:val="0"/>
              <w:bCs w:val="0"/>
              <w:sz w:val="32"/>
              <w:szCs w:val="32"/>
              <w:lang w:val="en-IN" w:eastAsia="en-IN"/>
            </w:rPr>
          </w:pPr>
          <w:hyperlink w:anchor="_Toc99835071" w:history="1">
            <w:r w:rsidR="007343B4" w:rsidRPr="004F1B5D">
              <w:rPr>
                <w:rStyle w:val="Hyperlink"/>
                <w:rFonts w:ascii="Arial" w:hAnsi="Arial"/>
                <w:b w:val="0"/>
                <w:bCs w:val="0"/>
                <w:sz w:val="32"/>
                <w:szCs w:val="32"/>
              </w:rPr>
              <w:t>2. Introduction</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_Toc99835071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4</w:t>
            </w:r>
            <w:r w:rsidR="007343B4" w:rsidRPr="004F1B5D">
              <w:rPr>
                <w:rFonts w:ascii="Arial" w:hAnsi="Arial"/>
                <w:b w:val="0"/>
                <w:bCs w:val="0"/>
                <w:webHidden/>
                <w:sz w:val="32"/>
                <w:szCs w:val="32"/>
              </w:rPr>
              <w:fldChar w:fldCharType="end"/>
            </w:r>
          </w:hyperlink>
        </w:p>
        <w:p w14:paraId="77F7F70D" w14:textId="09B1643F" w:rsidR="007343B4" w:rsidRPr="004F1B5D" w:rsidRDefault="0017478A">
          <w:pPr>
            <w:pStyle w:val="TOC1"/>
            <w:rPr>
              <w:rFonts w:ascii="Arial" w:hAnsi="Arial"/>
              <w:b w:val="0"/>
              <w:bCs w:val="0"/>
              <w:sz w:val="32"/>
              <w:szCs w:val="32"/>
              <w:lang w:val="en-IN" w:eastAsia="en-IN"/>
            </w:rPr>
          </w:pPr>
          <w:hyperlink w:anchor="_Toc99835072" w:history="1">
            <w:r w:rsidR="007343B4" w:rsidRPr="004F1B5D">
              <w:rPr>
                <w:rStyle w:val="Hyperlink"/>
                <w:rFonts w:ascii="Arial" w:hAnsi="Arial"/>
                <w:b w:val="0"/>
                <w:bCs w:val="0"/>
                <w:sz w:val="32"/>
                <w:szCs w:val="32"/>
              </w:rPr>
              <w:t>3. Research design</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_Toc99835072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4</w:t>
            </w:r>
            <w:r w:rsidR="007343B4" w:rsidRPr="004F1B5D">
              <w:rPr>
                <w:rFonts w:ascii="Arial" w:hAnsi="Arial"/>
                <w:b w:val="0"/>
                <w:bCs w:val="0"/>
                <w:webHidden/>
                <w:sz w:val="32"/>
                <w:szCs w:val="32"/>
              </w:rPr>
              <w:fldChar w:fldCharType="end"/>
            </w:r>
          </w:hyperlink>
        </w:p>
        <w:p w14:paraId="7ECD94F8" w14:textId="50283FB3" w:rsidR="007343B4" w:rsidRPr="004F1B5D" w:rsidRDefault="0017478A">
          <w:pPr>
            <w:pStyle w:val="TOC2"/>
            <w:tabs>
              <w:tab w:val="right" w:leader="dot" w:pos="9016"/>
            </w:tabs>
            <w:rPr>
              <w:rFonts w:ascii="Arial" w:hAnsi="Arial" w:cs="Arial"/>
              <w:noProof/>
              <w:sz w:val="32"/>
              <w:szCs w:val="32"/>
              <w:lang w:val="en-IN" w:eastAsia="en-IN"/>
            </w:rPr>
          </w:pPr>
          <w:hyperlink w:anchor="_Toc99835073" w:history="1">
            <w:r w:rsidR="007343B4" w:rsidRPr="004F1B5D">
              <w:rPr>
                <w:rStyle w:val="Hyperlink"/>
                <w:rFonts w:ascii="Arial" w:hAnsi="Arial" w:cs="Arial"/>
                <w:noProof/>
                <w:sz w:val="32"/>
                <w:szCs w:val="32"/>
              </w:rPr>
              <w:t>3.1 Research Question</w:t>
            </w:r>
            <w:r w:rsidR="007343B4" w:rsidRPr="004F1B5D">
              <w:rPr>
                <w:rFonts w:ascii="Arial" w:hAnsi="Arial" w:cs="Arial"/>
                <w:noProof/>
                <w:webHidden/>
                <w:sz w:val="32"/>
                <w:szCs w:val="32"/>
              </w:rPr>
              <w:tab/>
            </w:r>
            <w:r w:rsidR="007343B4" w:rsidRPr="004F1B5D">
              <w:rPr>
                <w:rFonts w:ascii="Arial" w:hAnsi="Arial" w:cs="Arial"/>
                <w:noProof/>
                <w:webHidden/>
                <w:sz w:val="32"/>
                <w:szCs w:val="32"/>
              </w:rPr>
              <w:fldChar w:fldCharType="begin"/>
            </w:r>
            <w:r w:rsidR="007343B4" w:rsidRPr="004F1B5D">
              <w:rPr>
                <w:rFonts w:ascii="Arial" w:hAnsi="Arial" w:cs="Arial"/>
                <w:noProof/>
                <w:webHidden/>
                <w:sz w:val="32"/>
                <w:szCs w:val="32"/>
              </w:rPr>
              <w:instrText xml:space="preserve"> PAGEREF _Toc99835073 \h </w:instrText>
            </w:r>
            <w:r w:rsidR="007343B4" w:rsidRPr="004F1B5D">
              <w:rPr>
                <w:rFonts w:ascii="Arial" w:hAnsi="Arial" w:cs="Arial"/>
                <w:noProof/>
                <w:webHidden/>
                <w:sz w:val="32"/>
                <w:szCs w:val="32"/>
              </w:rPr>
            </w:r>
            <w:r w:rsidR="007343B4" w:rsidRPr="004F1B5D">
              <w:rPr>
                <w:rFonts w:ascii="Arial" w:hAnsi="Arial" w:cs="Arial"/>
                <w:noProof/>
                <w:webHidden/>
                <w:sz w:val="32"/>
                <w:szCs w:val="32"/>
              </w:rPr>
              <w:fldChar w:fldCharType="separate"/>
            </w:r>
            <w:r w:rsidR="007343B4" w:rsidRPr="004F1B5D">
              <w:rPr>
                <w:rFonts w:ascii="Arial" w:hAnsi="Arial" w:cs="Arial"/>
                <w:noProof/>
                <w:webHidden/>
                <w:sz w:val="32"/>
                <w:szCs w:val="32"/>
              </w:rPr>
              <w:t>4</w:t>
            </w:r>
            <w:r w:rsidR="007343B4" w:rsidRPr="004F1B5D">
              <w:rPr>
                <w:rFonts w:ascii="Arial" w:hAnsi="Arial" w:cs="Arial"/>
                <w:noProof/>
                <w:webHidden/>
                <w:sz w:val="32"/>
                <w:szCs w:val="32"/>
              </w:rPr>
              <w:fldChar w:fldCharType="end"/>
            </w:r>
          </w:hyperlink>
        </w:p>
        <w:p w14:paraId="2FD8F9FC" w14:textId="2E6C0CF7" w:rsidR="007343B4" w:rsidRPr="004F1B5D" w:rsidRDefault="0017478A">
          <w:pPr>
            <w:pStyle w:val="TOC2"/>
            <w:tabs>
              <w:tab w:val="right" w:leader="dot" w:pos="9016"/>
            </w:tabs>
            <w:rPr>
              <w:rFonts w:ascii="Arial" w:hAnsi="Arial" w:cs="Arial"/>
              <w:noProof/>
              <w:sz w:val="32"/>
              <w:szCs w:val="32"/>
              <w:lang w:val="en-IN" w:eastAsia="en-IN"/>
            </w:rPr>
          </w:pPr>
          <w:hyperlink w:anchor="_Toc99835074" w:history="1">
            <w:r w:rsidR="007343B4" w:rsidRPr="004F1B5D">
              <w:rPr>
                <w:rStyle w:val="Hyperlink"/>
                <w:rFonts w:ascii="Arial" w:hAnsi="Arial" w:cs="Arial"/>
                <w:noProof/>
                <w:sz w:val="32"/>
                <w:szCs w:val="32"/>
              </w:rPr>
              <w:t>3.2 Method</w:t>
            </w:r>
            <w:r w:rsidR="007343B4" w:rsidRPr="004F1B5D">
              <w:rPr>
                <w:rFonts w:ascii="Arial" w:hAnsi="Arial" w:cs="Arial"/>
                <w:noProof/>
                <w:webHidden/>
                <w:sz w:val="32"/>
                <w:szCs w:val="32"/>
              </w:rPr>
              <w:tab/>
            </w:r>
            <w:r w:rsidR="007343B4" w:rsidRPr="004F1B5D">
              <w:rPr>
                <w:rFonts w:ascii="Arial" w:hAnsi="Arial" w:cs="Arial"/>
                <w:noProof/>
                <w:webHidden/>
                <w:sz w:val="32"/>
                <w:szCs w:val="32"/>
              </w:rPr>
              <w:fldChar w:fldCharType="begin"/>
            </w:r>
            <w:r w:rsidR="007343B4" w:rsidRPr="004F1B5D">
              <w:rPr>
                <w:rFonts w:ascii="Arial" w:hAnsi="Arial" w:cs="Arial"/>
                <w:noProof/>
                <w:webHidden/>
                <w:sz w:val="32"/>
                <w:szCs w:val="32"/>
              </w:rPr>
              <w:instrText xml:space="preserve"> PAGEREF _Toc99835074 \h </w:instrText>
            </w:r>
            <w:r w:rsidR="007343B4" w:rsidRPr="004F1B5D">
              <w:rPr>
                <w:rFonts w:ascii="Arial" w:hAnsi="Arial" w:cs="Arial"/>
                <w:noProof/>
                <w:webHidden/>
                <w:sz w:val="32"/>
                <w:szCs w:val="32"/>
              </w:rPr>
            </w:r>
            <w:r w:rsidR="007343B4" w:rsidRPr="004F1B5D">
              <w:rPr>
                <w:rFonts w:ascii="Arial" w:hAnsi="Arial" w:cs="Arial"/>
                <w:noProof/>
                <w:webHidden/>
                <w:sz w:val="32"/>
                <w:szCs w:val="32"/>
              </w:rPr>
              <w:fldChar w:fldCharType="separate"/>
            </w:r>
            <w:r w:rsidR="007343B4" w:rsidRPr="004F1B5D">
              <w:rPr>
                <w:rFonts w:ascii="Arial" w:hAnsi="Arial" w:cs="Arial"/>
                <w:noProof/>
                <w:webHidden/>
                <w:sz w:val="32"/>
                <w:szCs w:val="32"/>
              </w:rPr>
              <w:t>5</w:t>
            </w:r>
            <w:r w:rsidR="007343B4" w:rsidRPr="004F1B5D">
              <w:rPr>
                <w:rFonts w:ascii="Arial" w:hAnsi="Arial" w:cs="Arial"/>
                <w:noProof/>
                <w:webHidden/>
                <w:sz w:val="32"/>
                <w:szCs w:val="32"/>
              </w:rPr>
              <w:fldChar w:fldCharType="end"/>
            </w:r>
          </w:hyperlink>
        </w:p>
        <w:p w14:paraId="31FB172F" w14:textId="538CDA6D" w:rsidR="007343B4" w:rsidRPr="004F1B5D" w:rsidRDefault="0017478A">
          <w:pPr>
            <w:pStyle w:val="TOC2"/>
            <w:tabs>
              <w:tab w:val="right" w:leader="dot" w:pos="9016"/>
            </w:tabs>
            <w:rPr>
              <w:rFonts w:ascii="Arial" w:hAnsi="Arial" w:cs="Arial"/>
              <w:noProof/>
              <w:sz w:val="32"/>
              <w:szCs w:val="32"/>
              <w:lang w:val="en-IN" w:eastAsia="en-IN"/>
            </w:rPr>
          </w:pPr>
          <w:hyperlink w:anchor="_Toc99835075" w:history="1">
            <w:r w:rsidR="007343B4" w:rsidRPr="004F1B5D">
              <w:rPr>
                <w:rStyle w:val="Hyperlink"/>
                <w:rFonts w:ascii="Arial" w:hAnsi="Arial" w:cs="Arial"/>
                <w:noProof/>
                <w:sz w:val="32"/>
                <w:szCs w:val="32"/>
              </w:rPr>
              <w:t>3.3 Ethical Considerations</w:t>
            </w:r>
            <w:r w:rsidR="007343B4" w:rsidRPr="004F1B5D">
              <w:rPr>
                <w:rFonts w:ascii="Arial" w:hAnsi="Arial" w:cs="Arial"/>
                <w:noProof/>
                <w:webHidden/>
                <w:sz w:val="32"/>
                <w:szCs w:val="32"/>
              </w:rPr>
              <w:tab/>
            </w:r>
            <w:r w:rsidR="007343B4" w:rsidRPr="004F1B5D">
              <w:rPr>
                <w:rFonts w:ascii="Arial" w:hAnsi="Arial" w:cs="Arial"/>
                <w:noProof/>
                <w:webHidden/>
                <w:sz w:val="32"/>
                <w:szCs w:val="32"/>
              </w:rPr>
              <w:fldChar w:fldCharType="begin"/>
            </w:r>
            <w:r w:rsidR="007343B4" w:rsidRPr="004F1B5D">
              <w:rPr>
                <w:rFonts w:ascii="Arial" w:hAnsi="Arial" w:cs="Arial"/>
                <w:noProof/>
                <w:webHidden/>
                <w:sz w:val="32"/>
                <w:szCs w:val="32"/>
              </w:rPr>
              <w:instrText xml:space="preserve"> PAGEREF _Toc99835075 \h </w:instrText>
            </w:r>
            <w:r w:rsidR="007343B4" w:rsidRPr="004F1B5D">
              <w:rPr>
                <w:rFonts w:ascii="Arial" w:hAnsi="Arial" w:cs="Arial"/>
                <w:noProof/>
                <w:webHidden/>
                <w:sz w:val="32"/>
                <w:szCs w:val="32"/>
              </w:rPr>
            </w:r>
            <w:r w:rsidR="007343B4" w:rsidRPr="004F1B5D">
              <w:rPr>
                <w:rFonts w:ascii="Arial" w:hAnsi="Arial" w:cs="Arial"/>
                <w:noProof/>
                <w:webHidden/>
                <w:sz w:val="32"/>
                <w:szCs w:val="32"/>
              </w:rPr>
              <w:fldChar w:fldCharType="separate"/>
            </w:r>
            <w:r w:rsidR="007343B4" w:rsidRPr="004F1B5D">
              <w:rPr>
                <w:rFonts w:ascii="Arial" w:hAnsi="Arial" w:cs="Arial"/>
                <w:noProof/>
                <w:webHidden/>
                <w:sz w:val="32"/>
                <w:szCs w:val="32"/>
              </w:rPr>
              <w:t>6</w:t>
            </w:r>
            <w:r w:rsidR="007343B4" w:rsidRPr="004F1B5D">
              <w:rPr>
                <w:rFonts w:ascii="Arial" w:hAnsi="Arial" w:cs="Arial"/>
                <w:noProof/>
                <w:webHidden/>
                <w:sz w:val="32"/>
                <w:szCs w:val="32"/>
              </w:rPr>
              <w:fldChar w:fldCharType="end"/>
            </w:r>
          </w:hyperlink>
        </w:p>
        <w:p w14:paraId="08B5295D" w14:textId="7AB61F8F" w:rsidR="007343B4" w:rsidRPr="004F1B5D" w:rsidRDefault="0017478A">
          <w:pPr>
            <w:pStyle w:val="TOC1"/>
            <w:rPr>
              <w:rFonts w:ascii="Arial" w:hAnsi="Arial"/>
              <w:b w:val="0"/>
              <w:bCs w:val="0"/>
              <w:sz w:val="32"/>
              <w:szCs w:val="32"/>
              <w:lang w:val="en-IN" w:eastAsia="en-IN"/>
            </w:rPr>
          </w:pPr>
          <w:hyperlink w:anchor="_Toc99835076" w:history="1">
            <w:r w:rsidR="007343B4" w:rsidRPr="004F1B5D">
              <w:rPr>
                <w:rStyle w:val="Hyperlink"/>
                <w:rFonts w:ascii="Arial" w:hAnsi="Arial"/>
                <w:b w:val="0"/>
                <w:bCs w:val="0"/>
                <w:sz w:val="32"/>
                <w:szCs w:val="32"/>
              </w:rPr>
              <w:t>4. Results</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_Toc99835076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6</w:t>
            </w:r>
            <w:r w:rsidR="007343B4" w:rsidRPr="004F1B5D">
              <w:rPr>
                <w:rFonts w:ascii="Arial" w:hAnsi="Arial"/>
                <w:b w:val="0"/>
                <w:bCs w:val="0"/>
                <w:webHidden/>
                <w:sz w:val="32"/>
                <w:szCs w:val="32"/>
              </w:rPr>
              <w:fldChar w:fldCharType="end"/>
            </w:r>
          </w:hyperlink>
        </w:p>
        <w:p w14:paraId="29008C9C" w14:textId="1127B1C5" w:rsidR="007343B4" w:rsidRPr="004F1B5D" w:rsidRDefault="0017478A">
          <w:pPr>
            <w:pStyle w:val="TOC1"/>
            <w:rPr>
              <w:rFonts w:ascii="Arial" w:hAnsi="Arial"/>
              <w:b w:val="0"/>
              <w:bCs w:val="0"/>
              <w:sz w:val="32"/>
              <w:szCs w:val="32"/>
              <w:lang w:val="en-IN" w:eastAsia="en-IN"/>
            </w:rPr>
          </w:pPr>
          <w:hyperlink w:anchor="_Toc99835077" w:history="1">
            <w:r w:rsidR="007343B4" w:rsidRPr="004F1B5D">
              <w:rPr>
                <w:rStyle w:val="Hyperlink"/>
                <w:rFonts w:ascii="Arial" w:hAnsi="Arial"/>
                <w:b w:val="0"/>
                <w:bCs w:val="0"/>
                <w:sz w:val="32"/>
                <w:szCs w:val="32"/>
              </w:rPr>
              <w:t>5. Discussion</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_Toc99835077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7</w:t>
            </w:r>
            <w:r w:rsidR="007343B4" w:rsidRPr="004F1B5D">
              <w:rPr>
                <w:rFonts w:ascii="Arial" w:hAnsi="Arial"/>
                <w:b w:val="0"/>
                <w:bCs w:val="0"/>
                <w:webHidden/>
                <w:sz w:val="32"/>
                <w:szCs w:val="32"/>
              </w:rPr>
              <w:fldChar w:fldCharType="end"/>
            </w:r>
          </w:hyperlink>
        </w:p>
        <w:p w14:paraId="151EFC84" w14:textId="73BDD0B2" w:rsidR="007343B4" w:rsidRPr="004F1B5D" w:rsidRDefault="0017478A">
          <w:pPr>
            <w:pStyle w:val="TOC1"/>
            <w:rPr>
              <w:rFonts w:ascii="Arial" w:hAnsi="Arial"/>
              <w:b w:val="0"/>
              <w:bCs w:val="0"/>
              <w:sz w:val="32"/>
              <w:szCs w:val="32"/>
              <w:lang w:val="en-IN" w:eastAsia="en-IN"/>
            </w:rPr>
          </w:pPr>
          <w:hyperlink w:anchor="_Toc99835078" w:history="1">
            <w:r w:rsidR="007343B4" w:rsidRPr="004F1B5D">
              <w:rPr>
                <w:rStyle w:val="Hyperlink"/>
                <w:rFonts w:ascii="Arial" w:hAnsi="Arial"/>
                <w:b w:val="0"/>
                <w:bCs w:val="0"/>
                <w:sz w:val="32"/>
                <w:szCs w:val="32"/>
              </w:rPr>
              <w:t>6. Conclusion</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_Toc99835078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8</w:t>
            </w:r>
            <w:r w:rsidR="007343B4" w:rsidRPr="004F1B5D">
              <w:rPr>
                <w:rFonts w:ascii="Arial" w:hAnsi="Arial"/>
                <w:b w:val="0"/>
                <w:bCs w:val="0"/>
                <w:webHidden/>
                <w:sz w:val="32"/>
                <w:szCs w:val="32"/>
              </w:rPr>
              <w:fldChar w:fldCharType="end"/>
            </w:r>
          </w:hyperlink>
        </w:p>
        <w:p w14:paraId="60C9FE23" w14:textId="24FC9D6A" w:rsidR="007343B4" w:rsidRPr="004F1B5D" w:rsidRDefault="0017478A">
          <w:pPr>
            <w:pStyle w:val="TOC1"/>
            <w:rPr>
              <w:rFonts w:ascii="Arial" w:hAnsi="Arial"/>
              <w:b w:val="0"/>
              <w:bCs w:val="0"/>
              <w:sz w:val="32"/>
              <w:szCs w:val="32"/>
              <w:lang w:val="en-IN" w:eastAsia="en-IN"/>
            </w:rPr>
          </w:pPr>
          <w:hyperlink w:anchor="_Toc99835079" w:history="1">
            <w:r w:rsidR="007343B4" w:rsidRPr="004F1B5D">
              <w:rPr>
                <w:rStyle w:val="Hyperlink"/>
                <w:rFonts w:ascii="Arial" w:hAnsi="Arial"/>
                <w:b w:val="0"/>
                <w:bCs w:val="0"/>
                <w:sz w:val="32"/>
                <w:szCs w:val="32"/>
                <w:shd w:val="clear" w:color="auto" w:fill="FFFFFF"/>
              </w:rPr>
              <w:t>7. Reference List</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_Toc99835079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10</w:t>
            </w:r>
            <w:r w:rsidR="007343B4" w:rsidRPr="004F1B5D">
              <w:rPr>
                <w:rFonts w:ascii="Arial" w:hAnsi="Arial"/>
                <w:b w:val="0"/>
                <w:bCs w:val="0"/>
                <w:webHidden/>
                <w:sz w:val="32"/>
                <w:szCs w:val="32"/>
              </w:rPr>
              <w:fldChar w:fldCharType="end"/>
            </w:r>
          </w:hyperlink>
        </w:p>
        <w:p w14:paraId="402768AB" w14:textId="6EDCFA0D" w:rsidR="007343B4" w:rsidRPr="004F1B5D" w:rsidRDefault="0017478A">
          <w:pPr>
            <w:pStyle w:val="TOC1"/>
            <w:rPr>
              <w:rFonts w:ascii="Arial" w:hAnsi="Arial"/>
              <w:b w:val="0"/>
              <w:bCs w:val="0"/>
              <w:sz w:val="32"/>
              <w:szCs w:val="32"/>
              <w:lang w:val="en-IN" w:eastAsia="en-IN"/>
            </w:rPr>
          </w:pPr>
          <w:hyperlink w:anchor="_Toc99835080" w:history="1">
            <w:r w:rsidR="007343B4" w:rsidRPr="004F1B5D">
              <w:rPr>
                <w:rStyle w:val="Hyperlink"/>
                <w:rFonts w:ascii="Arial" w:hAnsi="Arial"/>
                <w:b w:val="0"/>
                <w:bCs w:val="0"/>
                <w:sz w:val="32"/>
                <w:szCs w:val="32"/>
              </w:rPr>
              <w:t>8. Appendix A – A blank copy questionnaire.</w:t>
            </w:r>
            <w:r w:rsidR="007343B4" w:rsidRPr="004F1B5D">
              <w:rPr>
                <w:rFonts w:ascii="Arial" w:hAnsi="Arial"/>
                <w:b w:val="0"/>
                <w:bCs w:val="0"/>
                <w:webHidden/>
                <w:sz w:val="32"/>
                <w:szCs w:val="32"/>
              </w:rPr>
              <w:tab/>
            </w:r>
            <w:r w:rsidR="007343B4" w:rsidRPr="004F1B5D">
              <w:rPr>
                <w:rFonts w:ascii="Arial" w:hAnsi="Arial"/>
                <w:b w:val="0"/>
                <w:bCs w:val="0"/>
                <w:webHidden/>
                <w:sz w:val="32"/>
                <w:szCs w:val="32"/>
              </w:rPr>
              <w:fldChar w:fldCharType="begin"/>
            </w:r>
            <w:r w:rsidR="007343B4" w:rsidRPr="004F1B5D">
              <w:rPr>
                <w:rFonts w:ascii="Arial" w:hAnsi="Arial"/>
                <w:b w:val="0"/>
                <w:bCs w:val="0"/>
                <w:webHidden/>
                <w:sz w:val="32"/>
                <w:szCs w:val="32"/>
              </w:rPr>
              <w:instrText xml:space="preserve"> PAGEREF _Toc99835080 \h </w:instrText>
            </w:r>
            <w:r w:rsidR="007343B4" w:rsidRPr="004F1B5D">
              <w:rPr>
                <w:rFonts w:ascii="Arial" w:hAnsi="Arial"/>
                <w:b w:val="0"/>
                <w:bCs w:val="0"/>
                <w:webHidden/>
                <w:sz w:val="32"/>
                <w:szCs w:val="32"/>
              </w:rPr>
            </w:r>
            <w:r w:rsidR="007343B4" w:rsidRPr="004F1B5D">
              <w:rPr>
                <w:rFonts w:ascii="Arial" w:hAnsi="Arial"/>
                <w:b w:val="0"/>
                <w:bCs w:val="0"/>
                <w:webHidden/>
                <w:sz w:val="32"/>
                <w:szCs w:val="32"/>
              </w:rPr>
              <w:fldChar w:fldCharType="separate"/>
            </w:r>
            <w:r w:rsidR="007343B4" w:rsidRPr="004F1B5D">
              <w:rPr>
                <w:rFonts w:ascii="Arial" w:hAnsi="Arial"/>
                <w:b w:val="0"/>
                <w:bCs w:val="0"/>
                <w:webHidden/>
                <w:sz w:val="32"/>
                <w:szCs w:val="32"/>
              </w:rPr>
              <w:t>11</w:t>
            </w:r>
            <w:r w:rsidR="007343B4" w:rsidRPr="004F1B5D">
              <w:rPr>
                <w:rFonts w:ascii="Arial" w:hAnsi="Arial"/>
                <w:b w:val="0"/>
                <w:bCs w:val="0"/>
                <w:webHidden/>
                <w:sz w:val="32"/>
                <w:szCs w:val="32"/>
              </w:rPr>
              <w:fldChar w:fldCharType="end"/>
            </w:r>
          </w:hyperlink>
        </w:p>
        <w:p w14:paraId="0A943A67" w14:textId="42E74DCD" w:rsidR="00164B3B" w:rsidRPr="004F1B5D" w:rsidRDefault="007479C9">
          <w:pPr>
            <w:rPr>
              <w:rFonts w:ascii="Arial" w:hAnsi="Arial" w:cs="Arial"/>
              <w:sz w:val="24"/>
              <w:szCs w:val="24"/>
            </w:rPr>
          </w:pPr>
          <w:r w:rsidRPr="004F1B5D">
            <w:rPr>
              <w:rFonts w:ascii="Arial" w:hAnsi="Arial" w:cs="Arial"/>
              <w:noProof/>
              <w:sz w:val="32"/>
              <w:szCs w:val="32"/>
            </w:rPr>
            <w:fldChar w:fldCharType="end"/>
          </w:r>
        </w:p>
      </w:sdtContent>
    </w:sdt>
    <w:p w14:paraId="190CBE73" w14:textId="40EE2B8D" w:rsidR="00C1554D" w:rsidRPr="004F1B5D" w:rsidRDefault="00C1554D">
      <w:pPr>
        <w:rPr>
          <w:rFonts w:ascii="Arial" w:hAnsi="Arial" w:cs="Arial"/>
          <w:sz w:val="24"/>
          <w:szCs w:val="24"/>
        </w:rPr>
      </w:pPr>
    </w:p>
    <w:p w14:paraId="51AD4A31" w14:textId="77777777" w:rsidR="007343B4" w:rsidRPr="004F1B5D" w:rsidRDefault="007343B4">
      <w:pPr>
        <w:spacing w:line="259" w:lineRule="auto"/>
        <w:rPr>
          <w:rFonts w:ascii="Arial" w:eastAsiaTheme="majorEastAsia" w:hAnsi="Arial" w:cs="Arial"/>
          <w:b/>
          <w:color w:val="0B5294" w:themeColor="accent1" w:themeShade="BF"/>
          <w:sz w:val="24"/>
          <w:szCs w:val="24"/>
        </w:rPr>
      </w:pPr>
      <w:r w:rsidRPr="004F1B5D">
        <w:rPr>
          <w:rFonts w:ascii="Arial" w:hAnsi="Arial" w:cs="Arial"/>
          <w:sz w:val="24"/>
          <w:szCs w:val="24"/>
        </w:rPr>
        <w:br w:type="page"/>
      </w:r>
    </w:p>
    <w:p w14:paraId="32C04D09" w14:textId="38174952" w:rsidR="00164B3B" w:rsidRPr="00FB719F" w:rsidRDefault="007343B4" w:rsidP="007343B4">
      <w:pPr>
        <w:pStyle w:val="Heading1"/>
      </w:pPr>
      <w:bookmarkStart w:id="1" w:name="_Toc99835071"/>
      <w:r>
        <w:t xml:space="preserve">2. </w:t>
      </w:r>
      <w:r w:rsidR="007479C9" w:rsidRPr="00FB719F">
        <w:t>Introduction</w:t>
      </w:r>
      <w:bookmarkEnd w:id="1"/>
      <w:r w:rsidR="00BD4D09">
        <w:t xml:space="preserve"> </w:t>
      </w:r>
    </w:p>
    <w:p w14:paraId="6A10EE88" w14:textId="6098ECAF" w:rsidR="005F6BED" w:rsidRPr="004F1B5D" w:rsidRDefault="007479C9" w:rsidP="009F011D">
      <w:pPr>
        <w:rPr>
          <w:rFonts w:ascii="Arial" w:hAnsi="Arial" w:cs="Arial"/>
          <w:sz w:val="24"/>
          <w:szCs w:val="24"/>
        </w:rPr>
      </w:pPr>
      <w:r w:rsidRPr="004F1B5D">
        <w:rPr>
          <w:rFonts w:ascii="Arial" w:hAnsi="Arial" w:cs="Arial"/>
          <w:sz w:val="24"/>
          <w:szCs w:val="24"/>
        </w:rPr>
        <w:t>A Virtual Learning Environment is basically considered an online platform that is used terms of accomplishing educational purposes. It has been considered a significant factor that has the ability compresses the entire online atmosphere and that works as an enhancement to the context</w:t>
      </w:r>
      <w:r w:rsidR="007B729F" w:rsidRPr="004F1B5D">
        <w:rPr>
          <w:rFonts w:ascii="Arial" w:hAnsi="Arial" w:cs="Arial"/>
          <w:sz w:val="24"/>
          <w:szCs w:val="24"/>
          <w:shd w:val="clear" w:color="auto" w:fill="FFFFFF"/>
        </w:rPr>
        <w:t xml:space="preserve"> (</w:t>
      </w:r>
      <w:proofErr w:type="spellStart"/>
      <w:r w:rsidR="007B729F" w:rsidRPr="004F1B5D">
        <w:rPr>
          <w:rFonts w:ascii="Arial" w:hAnsi="Arial" w:cs="Arial"/>
          <w:sz w:val="24"/>
          <w:szCs w:val="24"/>
          <w:shd w:val="clear" w:color="auto" w:fill="FFFFFF"/>
        </w:rPr>
        <w:t>Caprara</w:t>
      </w:r>
      <w:proofErr w:type="spellEnd"/>
      <w:r w:rsidR="007B729F" w:rsidRPr="004F1B5D">
        <w:rPr>
          <w:rFonts w:ascii="Arial" w:hAnsi="Arial" w:cs="Arial"/>
          <w:sz w:val="24"/>
          <w:szCs w:val="24"/>
          <w:shd w:val="clear" w:color="auto" w:fill="FFFFFF"/>
        </w:rPr>
        <w:t xml:space="preserve"> and </w:t>
      </w:r>
      <w:proofErr w:type="spellStart"/>
      <w:r w:rsidR="007B729F" w:rsidRPr="004F1B5D">
        <w:rPr>
          <w:rFonts w:ascii="Arial" w:hAnsi="Arial" w:cs="Arial"/>
          <w:sz w:val="24"/>
          <w:szCs w:val="24"/>
          <w:shd w:val="clear" w:color="auto" w:fill="FFFFFF"/>
        </w:rPr>
        <w:t>Caprara</w:t>
      </w:r>
      <w:proofErr w:type="spellEnd"/>
      <w:r w:rsidR="007B729F" w:rsidRPr="004F1B5D">
        <w:rPr>
          <w:rFonts w:ascii="Arial" w:hAnsi="Arial" w:cs="Arial"/>
          <w:sz w:val="24"/>
          <w:szCs w:val="24"/>
          <w:shd w:val="clear" w:color="auto" w:fill="FFFFFF"/>
        </w:rPr>
        <w:t>, 2021)</w:t>
      </w:r>
      <w:r w:rsidRPr="004F1B5D">
        <w:rPr>
          <w:rFonts w:ascii="Arial" w:hAnsi="Arial" w:cs="Arial"/>
          <w:sz w:val="24"/>
          <w:szCs w:val="24"/>
        </w:rPr>
        <w:t xml:space="preserve">. </w:t>
      </w:r>
      <w:r w:rsidR="005E26DA" w:rsidRPr="004F1B5D">
        <w:rPr>
          <w:rFonts w:ascii="Arial" w:hAnsi="Arial" w:cs="Arial"/>
          <w:sz w:val="24"/>
          <w:szCs w:val="24"/>
        </w:rPr>
        <w:t>These courses might include reading</w:t>
      </w:r>
      <w:r w:rsidR="001B16A3" w:rsidRPr="004F1B5D">
        <w:rPr>
          <w:rFonts w:ascii="Arial" w:hAnsi="Arial" w:cs="Arial"/>
          <w:sz w:val="24"/>
          <w:szCs w:val="24"/>
        </w:rPr>
        <w:t xml:space="preserve"> resources as well as informational sites and some online courses. </w:t>
      </w:r>
      <w:r w:rsidR="009F011D" w:rsidRPr="004F1B5D">
        <w:rPr>
          <w:rFonts w:ascii="Arial" w:hAnsi="Arial" w:cs="Arial"/>
          <w:sz w:val="24"/>
          <w:szCs w:val="24"/>
        </w:rPr>
        <w:t>In other words, Virtual Learning Environment or VLE is measured to be an interrogated online environment implemented for the educational sectors in terms of taking admissions, having admission to their course along with enrolling themselves. Through the utilisation of this effective platform, students also have the availability of taking instruction from their professors as well as giving exams</w:t>
      </w:r>
      <w:r w:rsidR="00C0715F" w:rsidRPr="004F1B5D">
        <w:rPr>
          <w:rFonts w:ascii="Arial" w:hAnsi="Arial" w:cs="Arial"/>
          <w:sz w:val="24"/>
          <w:szCs w:val="24"/>
          <w:shd w:val="clear" w:color="auto" w:fill="FFFFFF"/>
        </w:rPr>
        <w:t xml:space="preserve"> (Alves, Miranda and </w:t>
      </w:r>
      <w:proofErr w:type="spellStart"/>
      <w:r w:rsidR="00C0715F" w:rsidRPr="004F1B5D">
        <w:rPr>
          <w:rFonts w:ascii="Arial" w:hAnsi="Arial" w:cs="Arial"/>
          <w:sz w:val="24"/>
          <w:szCs w:val="24"/>
          <w:shd w:val="clear" w:color="auto" w:fill="FFFFFF"/>
        </w:rPr>
        <w:t>Morais</w:t>
      </w:r>
      <w:proofErr w:type="spellEnd"/>
      <w:r w:rsidR="00C0715F" w:rsidRPr="004F1B5D">
        <w:rPr>
          <w:rFonts w:ascii="Arial" w:hAnsi="Arial" w:cs="Arial"/>
          <w:sz w:val="24"/>
          <w:szCs w:val="24"/>
          <w:shd w:val="clear" w:color="auto" w:fill="FFFFFF"/>
        </w:rPr>
        <w:t>, 2017)</w:t>
      </w:r>
      <w:r w:rsidR="009F011D" w:rsidRPr="004F1B5D">
        <w:rPr>
          <w:rFonts w:ascii="Arial" w:hAnsi="Arial" w:cs="Arial"/>
          <w:sz w:val="24"/>
          <w:szCs w:val="24"/>
        </w:rPr>
        <w:t xml:space="preserve">. </w:t>
      </w:r>
      <w:r w:rsidR="000D7E27" w:rsidRPr="004F1B5D">
        <w:rPr>
          <w:rFonts w:ascii="Arial" w:hAnsi="Arial" w:cs="Arial"/>
          <w:sz w:val="24"/>
          <w:szCs w:val="24"/>
        </w:rPr>
        <w:t xml:space="preserve">It has been observed that virtual classrooms are technologically driven classrooms that have extensive ability to facilitate the students in terms of gaining experience in various subjects. </w:t>
      </w:r>
      <w:r w:rsidR="00C51F87" w:rsidRPr="004F1B5D">
        <w:rPr>
          <w:rFonts w:ascii="Arial" w:hAnsi="Arial" w:cs="Arial"/>
          <w:sz w:val="24"/>
          <w:szCs w:val="24"/>
        </w:rPr>
        <w:t>According to the perceptions of various scholars and experts, the virtual learning procedure has been considered the ideal place for learning and teaching</w:t>
      </w:r>
      <w:r w:rsidR="00465FCD" w:rsidRPr="004F1B5D">
        <w:rPr>
          <w:rFonts w:ascii="Arial" w:hAnsi="Arial" w:cs="Arial"/>
          <w:sz w:val="24"/>
          <w:szCs w:val="24"/>
          <w:shd w:val="clear" w:color="auto" w:fill="FFFFFF"/>
        </w:rPr>
        <w:t xml:space="preserve"> (Gundry and </w:t>
      </w:r>
      <w:proofErr w:type="spellStart"/>
      <w:r w:rsidR="00465FCD" w:rsidRPr="004F1B5D">
        <w:rPr>
          <w:rFonts w:ascii="Arial" w:hAnsi="Arial" w:cs="Arial"/>
          <w:sz w:val="24"/>
          <w:szCs w:val="24"/>
          <w:shd w:val="clear" w:color="auto" w:fill="FFFFFF"/>
        </w:rPr>
        <w:t>Deterding</w:t>
      </w:r>
      <w:proofErr w:type="spellEnd"/>
      <w:r w:rsidR="00465FCD" w:rsidRPr="004F1B5D">
        <w:rPr>
          <w:rFonts w:ascii="Arial" w:hAnsi="Arial" w:cs="Arial"/>
          <w:sz w:val="24"/>
          <w:szCs w:val="24"/>
          <w:shd w:val="clear" w:color="auto" w:fill="FFFFFF"/>
        </w:rPr>
        <w:t>, 2019)</w:t>
      </w:r>
      <w:r w:rsidR="00C51F87" w:rsidRPr="004F1B5D">
        <w:rPr>
          <w:rFonts w:ascii="Arial" w:hAnsi="Arial" w:cs="Arial"/>
          <w:sz w:val="24"/>
          <w:szCs w:val="24"/>
        </w:rPr>
        <w:t xml:space="preserve">. Therefore, this research </w:t>
      </w:r>
      <w:r w:rsidR="00BF6D6D" w:rsidRPr="004F1B5D">
        <w:rPr>
          <w:rFonts w:ascii="Arial" w:hAnsi="Arial" w:cs="Arial"/>
          <w:sz w:val="24"/>
          <w:szCs w:val="24"/>
        </w:rPr>
        <w:t xml:space="preserve">demonstrates the significant impact of the VLE on students learning as well as identifies its implications.   </w:t>
      </w:r>
    </w:p>
    <w:p w14:paraId="024B79D3" w14:textId="77777777" w:rsidR="00C167F2" w:rsidRPr="004F1B5D" w:rsidRDefault="007479C9" w:rsidP="00A306E2">
      <w:pPr>
        <w:rPr>
          <w:rFonts w:ascii="Arial" w:hAnsi="Arial" w:cs="Arial"/>
          <w:sz w:val="24"/>
          <w:szCs w:val="24"/>
        </w:rPr>
      </w:pPr>
      <w:r w:rsidRPr="004F1B5D">
        <w:rPr>
          <w:rFonts w:ascii="Arial" w:hAnsi="Arial" w:cs="Arial"/>
          <w:sz w:val="24"/>
          <w:szCs w:val="24"/>
        </w:rPr>
        <w:t xml:space="preserve">These are the research objectives: </w:t>
      </w:r>
    </w:p>
    <w:p w14:paraId="2BE56298" w14:textId="35AFFEB2" w:rsidR="001C2CA9" w:rsidRPr="004F1B5D" w:rsidRDefault="007479C9" w:rsidP="000F16F3">
      <w:pPr>
        <w:pStyle w:val="ListParagraph"/>
        <w:numPr>
          <w:ilvl w:val="0"/>
          <w:numId w:val="2"/>
        </w:numPr>
        <w:rPr>
          <w:rFonts w:ascii="Arial" w:hAnsi="Arial" w:cs="Arial"/>
          <w:sz w:val="24"/>
          <w:szCs w:val="24"/>
        </w:rPr>
      </w:pPr>
      <w:r w:rsidRPr="004F1B5D">
        <w:rPr>
          <w:rFonts w:ascii="Arial" w:hAnsi="Arial" w:cs="Arial"/>
          <w:sz w:val="24"/>
          <w:szCs w:val="24"/>
        </w:rPr>
        <w:t xml:space="preserve">To identify the importance of digital skills in the recent educational environment. </w:t>
      </w:r>
    </w:p>
    <w:p w14:paraId="3BCAB6DA" w14:textId="4A12DE6B" w:rsidR="00C167F2" w:rsidRPr="004F1B5D" w:rsidRDefault="007479C9" w:rsidP="000F16F3">
      <w:pPr>
        <w:pStyle w:val="ListParagraph"/>
        <w:numPr>
          <w:ilvl w:val="0"/>
          <w:numId w:val="2"/>
        </w:numPr>
        <w:rPr>
          <w:rFonts w:ascii="Arial" w:hAnsi="Arial" w:cs="Arial"/>
          <w:sz w:val="24"/>
          <w:szCs w:val="24"/>
        </w:rPr>
      </w:pPr>
      <w:r w:rsidRPr="004F1B5D">
        <w:rPr>
          <w:rFonts w:ascii="Arial" w:hAnsi="Arial" w:cs="Arial"/>
          <w:sz w:val="24"/>
          <w:szCs w:val="24"/>
        </w:rPr>
        <w:t xml:space="preserve">To evaluate the various aspects of </w:t>
      </w:r>
      <w:r w:rsidR="000F16F3" w:rsidRPr="004F1B5D">
        <w:rPr>
          <w:rFonts w:ascii="Arial" w:hAnsi="Arial" w:cs="Arial"/>
          <w:sz w:val="24"/>
          <w:szCs w:val="24"/>
        </w:rPr>
        <w:t>the Virtual Learning Environment for online education.</w:t>
      </w:r>
    </w:p>
    <w:p w14:paraId="546F6CB3" w14:textId="15D99894" w:rsidR="007343B4" w:rsidRPr="004F1B5D" w:rsidRDefault="007479C9" w:rsidP="007343B4">
      <w:pPr>
        <w:pStyle w:val="ListParagraph"/>
        <w:numPr>
          <w:ilvl w:val="0"/>
          <w:numId w:val="2"/>
        </w:numPr>
        <w:rPr>
          <w:rFonts w:ascii="Arial" w:hAnsi="Arial" w:cs="Arial"/>
          <w:sz w:val="24"/>
          <w:szCs w:val="24"/>
        </w:rPr>
      </w:pPr>
      <w:r w:rsidRPr="004F1B5D">
        <w:rPr>
          <w:rFonts w:ascii="Arial" w:hAnsi="Arial" w:cs="Arial"/>
          <w:sz w:val="24"/>
          <w:szCs w:val="24"/>
        </w:rPr>
        <w:t xml:space="preserve">To understand the implication of gaining experience through a virtual classroom. </w:t>
      </w:r>
    </w:p>
    <w:p w14:paraId="7E6BF097" w14:textId="70649F56" w:rsidR="005F6BED" w:rsidRPr="007343B4" w:rsidRDefault="007343B4" w:rsidP="007343B4">
      <w:pPr>
        <w:pStyle w:val="Heading1"/>
      </w:pPr>
      <w:bookmarkStart w:id="2" w:name="_Toc99835072"/>
      <w:r>
        <w:t>3. Research design</w:t>
      </w:r>
      <w:bookmarkEnd w:id="2"/>
    </w:p>
    <w:p w14:paraId="24FB77A0" w14:textId="1739A6C6" w:rsidR="001C2CA9" w:rsidRDefault="007343B4" w:rsidP="007343B4">
      <w:pPr>
        <w:pStyle w:val="Heading2"/>
      </w:pPr>
      <w:bookmarkStart w:id="3" w:name="_Toc99835073"/>
      <w:r>
        <w:t xml:space="preserve">3.1 </w:t>
      </w:r>
      <w:r w:rsidR="007479C9" w:rsidRPr="00316792">
        <w:t>Research Question</w:t>
      </w:r>
      <w:bookmarkEnd w:id="3"/>
      <w:r w:rsidR="00BD4D09">
        <w:t xml:space="preserve"> </w:t>
      </w:r>
    </w:p>
    <w:p w14:paraId="64E8912A" w14:textId="19221839" w:rsidR="001C2CA9" w:rsidRPr="004F1B5D" w:rsidRDefault="007479C9" w:rsidP="001C2CA9">
      <w:pPr>
        <w:rPr>
          <w:rFonts w:ascii="Arial" w:hAnsi="Arial" w:cs="Arial"/>
          <w:sz w:val="24"/>
          <w:szCs w:val="24"/>
        </w:rPr>
      </w:pPr>
      <w:r w:rsidRPr="004F1B5D">
        <w:rPr>
          <w:rFonts w:ascii="Arial" w:hAnsi="Arial" w:cs="Arial"/>
          <w:sz w:val="24"/>
          <w:szCs w:val="24"/>
        </w:rPr>
        <w:t xml:space="preserve">These are the following research questions: </w:t>
      </w:r>
    </w:p>
    <w:p w14:paraId="4C07FBBA" w14:textId="4CD88238" w:rsidR="00616BA9" w:rsidRPr="004F1B5D" w:rsidRDefault="007479C9" w:rsidP="00587CDC">
      <w:pPr>
        <w:pStyle w:val="ListParagraph"/>
        <w:numPr>
          <w:ilvl w:val="0"/>
          <w:numId w:val="3"/>
        </w:numPr>
        <w:rPr>
          <w:rFonts w:ascii="Arial" w:hAnsi="Arial" w:cs="Arial"/>
          <w:sz w:val="24"/>
          <w:szCs w:val="24"/>
        </w:rPr>
      </w:pPr>
      <w:r w:rsidRPr="004F1B5D">
        <w:rPr>
          <w:rFonts w:ascii="Arial" w:hAnsi="Arial" w:cs="Arial"/>
          <w:sz w:val="24"/>
          <w:szCs w:val="24"/>
        </w:rPr>
        <w:t xml:space="preserve">What are the benefits of learning digital skills in today’s world of education? </w:t>
      </w:r>
    </w:p>
    <w:p w14:paraId="29086E85" w14:textId="635AB543" w:rsidR="00616BA9" w:rsidRPr="004F1B5D" w:rsidRDefault="007479C9" w:rsidP="00587CDC">
      <w:pPr>
        <w:pStyle w:val="ListParagraph"/>
        <w:numPr>
          <w:ilvl w:val="0"/>
          <w:numId w:val="3"/>
        </w:numPr>
        <w:rPr>
          <w:rFonts w:ascii="Arial" w:hAnsi="Arial" w:cs="Arial"/>
          <w:sz w:val="24"/>
          <w:szCs w:val="24"/>
        </w:rPr>
      </w:pPr>
      <w:r w:rsidRPr="004F1B5D">
        <w:rPr>
          <w:rFonts w:ascii="Arial" w:hAnsi="Arial" w:cs="Arial"/>
          <w:sz w:val="24"/>
          <w:szCs w:val="24"/>
        </w:rPr>
        <w:t>How effective is Virtual Learning Environment for online education?</w:t>
      </w:r>
    </w:p>
    <w:p w14:paraId="04EF1DF3" w14:textId="40B41009" w:rsidR="00316792" w:rsidRPr="004F1B5D" w:rsidRDefault="007479C9" w:rsidP="00316792">
      <w:pPr>
        <w:pStyle w:val="ListParagraph"/>
        <w:numPr>
          <w:ilvl w:val="0"/>
          <w:numId w:val="3"/>
        </w:numPr>
        <w:rPr>
          <w:rFonts w:ascii="Arial" w:hAnsi="Arial" w:cs="Arial"/>
          <w:sz w:val="24"/>
          <w:szCs w:val="24"/>
        </w:rPr>
      </w:pPr>
      <w:r w:rsidRPr="004F1B5D">
        <w:rPr>
          <w:rFonts w:ascii="Arial" w:hAnsi="Arial" w:cs="Arial"/>
          <w:sz w:val="24"/>
          <w:szCs w:val="24"/>
        </w:rPr>
        <w:t>What are the implications of learning through the virtual classroom?</w:t>
      </w:r>
    </w:p>
    <w:p w14:paraId="399CA806" w14:textId="69BC57A9" w:rsidR="00A306E2" w:rsidRDefault="007343B4" w:rsidP="007343B4">
      <w:pPr>
        <w:pStyle w:val="Heading2"/>
      </w:pPr>
      <w:bookmarkStart w:id="4" w:name="_Toc99835074"/>
      <w:r>
        <w:t xml:space="preserve">3.2 </w:t>
      </w:r>
      <w:r w:rsidR="007479C9" w:rsidRPr="00316792">
        <w:t>Method</w:t>
      </w:r>
      <w:bookmarkEnd w:id="4"/>
      <w:r w:rsidR="00BD4D09">
        <w:t xml:space="preserve"> </w:t>
      </w:r>
    </w:p>
    <w:p w14:paraId="67350337" w14:textId="467CB830" w:rsidR="001C2CA9" w:rsidRPr="004F1B5D" w:rsidRDefault="007479C9" w:rsidP="00F92549">
      <w:pPr>
        <w:rPr>
          <w:rFonts w:ascii="Arial" w:hAnsi="Arial" w:cs="Arial"/>
          <w:sz w:val="24"/>
          <w:szCs w:val="24"/>
        </w:rPr>
      </w:pPr>
      <w:r w:rsidRPr="004F1B5D">
        <w:rPr>
          <w:rFonts w:ascii="Arial" w:hAnsi="Arial" w:cs="Arial"/>
          <w:sz w:val="24"/>
          <w:szCs w:val="24"/>
        </w:rPr>
        <w:t xml:space="preserve">In order to conduct the research effectively, the researcher has been developed a descriptive survey and that aims to discuss the various aspects of the Virtual Learning Environment. </w:t>
      </w:r>
      <w:r w:rsidR="00936237" w:rsidRPr="004F1B5D">
        <w:rPr>
          <w:rFonts w:ascii="Arial" w:hAnsi="Arial" w:cs="Arial"/>
          <w:sz w:val="24"/>
          <w:szCs w:val="24"/>
        </w:rPr>
        <w:t>Therefore, the nature of this study is quantitative which is considered accommodating for emphasising objective measurements as it helps to collect the statistical and numerical analysis</w:t>
      </w:r>
      <w:r w:rsidR="00F1364C" w:rsidRPr="004F1B5D">
        <w:rPr>
          <w:rFonts w:ascii="Arial" w:hAnsi="Arial" w:cs="Arial"/>
          <w:sz w:val="24"/>
          <w:szCs w:val="24"/>
          <w:shd w:val="clear" w:color="auto" w:fill="FFFFFF"/>
        </w:rPr>
        <w:t xml:space="preserve"> (</w:t>
      </w:r>
      <w:proofErr w:type="spellStart"/>
      <w:r w:rsidR="00F1364C" w:rsidRPr="004F1B5D">
        <w:rPr>
          <w:rFonts w:ascii="Arial" w:hAnsi="Arial" w:cs="Arial"/>
          <w:sz w:val="24"/>
          <w:szCs w:val="24"/>
          <w:shd w:val="clear" w:color="auto" w:fill="FFFFFF"/>
        </w:rPr>
        <w:t>Pluye</w:t>
      </w:r>
      <w:proofErr w:type="spellEnd"/>
      <w:r w:rsidR="00F1364C" w:rsidRPr="004F1B5D">
        <w:rPr>
          <w:rFonts w:ascii="Arial" w:hAnsi="Arial" w:cs="Arial"/>
          <w:sz w:val="24"/>
          <w:szCs w:val="24"/>
          <w:shd w:val="clear" w:color="auto" w:fill="FFFFFF"/>
        </w:rPr>
        <w:t xml:space="preserve"> </w:t>
      </w:r>
      <w:r w:rsidR="00F1364C" w:rsidRPr="004F1B5D">
        <w:rPr>
          <w:rFonts w:ascii="Arial" w:hAnsi="Arial" w:cs="Arial"/>
          <w:i/>
          <w:sz w:val="24"/>
          <w:szCs w:val="24"/>
          <w:shd w:val="clear" w:color="auto" w:fill="FFFFFF"/>
        </w:rPr>
        <w:t>et al</w:t>
      </w:r>
      <w:r w:rsidR="00F1364C" w:rsidRPr="004F1B5D">
        <w:rPr>
          <w:rFonts w:ascii="Arial" w:hAnsi="Arial" w:cs="Arial"/>
          <w:sz w:val="24"/>
          <w:szCs w:val="24"/>
          <w:shd w:val="clear" w:color="auto" w:fill="FFFFFF"/>
        </w:rPr>
        <w:t>., 2018)</w:t>
      </w:r>
      <w:r w:rsidR="00936237" w:rsidRPr="004F1B5D">
        <w:rPr>
          <w:rFonts w:ascii="Arial" w:hAnsi="Arial" w:cs="Arial"/>
          <w:sz w:val="24"/>
          <w:szCs w:val="24"/>
        </w:rPr>
        <w:t xml:space="preserve">. In other words, quantitative research has been demarcated as a systematic approach that supports the researcher to investigate the occurrences through the accumulation of quantifiable data. Regarding this fact, the appliance of this particular research method has been considered successful in this research. </w:t>
      </w:r>
      <w:r w:rsidR="00F92549" w:rsidRPr="004F1B5D">
        <w:rPr>
          <w:rFonts w:ascii="Arial" w:hAnsi="Arial" w:cs="Arial"/>
          <w:sz w:val="24"/>
          <w:szCs w:val="24"/>
        </w:rPr>
        <w:t>In spite of conducting the quantitative methods, it basically consists of information about the descriptive study</w:t>
      </w:r>
      <w:r w:rsidR="005E4DC2" w:rsidRPr="004F1B5D">
        <w:rPr>
          <w:rFonts w:ascii="Arial" w:hAnsi="Arial" w:cs="Arial"/>
          <w:sz w:val="24"/>
          <w:szCs w:val="24"/>
          <w:shd w:val="clear" w:color="auto" w:fill="FFFFFF"/>
        </w:rPr>
        <w:t xml:space="preserve"> (Torres Martín </w:t>
      </w:r>
      <w:r w:rsidR="005E4DC2" w:rsidRPr="004F1B5D">
        <w:rPr>
          <w:rFonts w:ascii="Arial" w:hAnsi="Arial" w:cs="Arial"/>
          <w:i/>
          <w:sz w:val="24"/>
          <w:szCs w:val="24"/>
          <w:shd w:val="clear" w:color="auto" w:fill="FFFFFF"/>
        </w:rPr>
        <w:t>et al</w:t>
      </w:r>
      <w:r w:rsidR="005E4DC2" w:rsidRPr="004F1B5D">
        <w:rPr>
          <w:rFonts w:ascii="Arial" w:hAnsi="Arial" w:cs="Arial"/>
          <w:sz w:val="24"/>
          <w:szCs w:val="24"/>
          <w:shd w:val="clear" w:color="auto" w:fill="FFFFFF"/>
        </w:rPr>
        <w:t>., 2021)</w:t>
      </w:r>
      <w:r w:rsidR="00F92549" w:rsidRPr="004F1B5D">
        <w:rPr>
          <w:rFonts w:ascii="Arial" w:hAnsi="Arial" w:cs="Arial"/>
          <w:sz w:val="24"/>
          <w:szCs w:val="24"/>
        </w:rPr>
        <w:t xml:space="preserve">. As the research is based on the fact of identifying the various impacts of the Virtual Learning Environment, it has encountered numerical data analysis. This has been considered helpful for successfully accomplishing this research in an extensive manner. </w:t>
      </w:r>
    </w:p>
    <w:p w14:paraId="30CC84CD" w14:textId="5BCC7D3A" w:rsidR="00605AA5" w:rsidRPr="004F1B5D" w:rsidRDefault="007479C9" w:rsidP="009D4EA3">
      <w:pPr>
        <w:rPr>
          <w:rFonts w:ascii="Arial" w:hAnsi="Arial" w:cs="Arial"/>
          <w:sz w:val="24"/>
          <w:szCs w:val="24"/>
        </w:rPr>
      </w:pPr>
      <w:r w:rsidRPr="004F1B5D">
        <w:rPr>
          <w:rFonts w:ascii="Arial" w:hAnsi="Arial" w:cs="Arial"/>
          <w:sz w:val="24"/>
          <w:szCs w:val="24"/>
        </w:rPr>
        <w:t xml:space="preserve">In order to accomplish the research in an efficient manner, several participants have been gathered and data has been collected through maintaining an elegant way.  In terms of that 150 students have been selected from different educational institutes. The participants selected for completing the research </w:t>
      </w:r>
      <w:r w:rsidR="006C35EF" w:rsidRPr="004F1B5D">
        <w:rPr>
          <w:rFonts w:ascii="Arial" w:hAnsi="Arial" w:cs="Arial"/>
          <w:sz w:val="24"/>
          <w:szCs w:val="24"/>
        </w:rPr>
        <w:t>are in high school and their name has been secured for particular reasons</w:t>
      </w:r>
      <w:r w:rsidR="005E4DC2" w:rsidRPr="004F1B5D">
        <w:rPr>
          <w:rFonts w:ascii="Arial" w:hAnsi="Arial" w:cs="Arial"/>
          <w:sz w:val="24"/>
          <w:szCs w:val="24"/>
        </w:rPr>
        <w:t xml:space="preserve"> </w:t>
      </w:r>
      <w:r w:rsidR="005E4DC2" w:rsidRPr="004F1B5D">
        <w:rPr>
          <w:rFonts w:ascii="Arial" w:hAnsi="Arial" w:cs="Arial"/>
          <w:sz w:val="24"/>
          <w:szCs w:val="24"/>
          <w:shd w:val="clear" w:color="auto" w:fill="FFFFFF"/>
        </w:rPr>
        <w:t>(</w:t>
      </w:r>
      <w:proofErr w:type="spellStart"/>
      <w:r w:rsidR="005E4DC2" w:rsidRPr="004F1B5D">
        <w:rPr>
          <w:rFonts w:ascii="Arial" w:hAnsi="Arial" w:cs="Arial"/>
          <w:sz w:val="24"/>
          <w:szCs w:val="24"/>
          <w:shd w:val="clear" w:color="auto" w:fill="FFFFFF"/>
        </w:rPr>
        <w:t>Pluye</w:t>
      </w:r>
      <w:proofErr w:type="spellEnd"/>
      <w:r w:rsidR="005E4DC2" w:rsidRPr="004F1B5D">
        <w:rPr>
          <w:rFonts w:ascii="Arial" w:hAnsi="Arial" w:cs="Arial"/>
          <w:sz w:val="24"/>
          <w:szCs w:val="24"/>
          <w:shd w:val="clear" w:color="auto" w:fill="FFFFFF"/>
        </w:rPr>
        <w:t xml:space="preserve"> </w:t>
      </w:r>
      <w:r w:rsidR="005E4DC2" w:rsidRPr="004F1B5D">
        <w:rPr>
          <w:rFonts w:ascii="Arial" w:hAnsi="Arial" w:cs="Arial"/>
          <w:i/>
          <w:sz w:val="24"/>
          <w:szCs w:val="24"/>
          <w:shd w:val="clear" w:color="auto" w:fill="FFFFFF"/>
        </w:rPr>
        <w:t>et al</w:t>
      </w:r>
      <w:r w:rsidR="005E4DC2" w:rsidRPr="004F1B5D">
        <w:rPr>
          <w:rFonts w:ascii="Arial" w:hAnsi="Arial" w:cs="Arial"/>
          <w:sz w:val="24"/>
          <w:szCs w:val="24"/>
          <w:shd w:val="clear" w:color="auto" w:fill="FFFFFF"/>
        </w:rPr>
        <w:t>., 2018)</w:t>
      </w:r>
      <w:r w:rsidR="006C35EF" w:rsidRPr="004F1B5D">
        <w:rPr>
          <w:rFonts w:ascii="Arial" w:hAnsi="Arial" w:cs="Arial"/>
          <w:sz w:val="24"/>
          <w:szCs w:val="24"/>
        </w:rPr>
        <w:t xml:space="preserve">. </w:t>
      </w:r>
      <w:r w:rsidR="008C193E" w:rsidRPr="004F1B5D">
        <w:rPr>
          <w:rFonts w:ascii="Arial" w:hAnsi="Arial" w:cs="Arial"/>
          <w:sz w:val="24"/>
          <w:szCs w:val="24"/>
        </w:rPr>
        <w:t xml:space="preserve">The data collection process has been accompanied by Google docs, an online educational app. </w:t>
      </w:r>
      <w:r w:rsidR="005241B6" w:rsidRPr="004F1B5D">
        <w:rPr>
          <w:rFonts w:ascii="Arial" w:hAnsi="Arial" w:cs="Arial"/>
          <w:sz w:val="24"/>
          <w:szCs w:val="24"/>
        </w:rPr>
        <w:t xml:space="preserve">It has been observed that This sample of convenience was picked dependent on the features the teachers of these courses had. During the time of the data collection procedure, a randomised control, a trial has been accompanied within the students indiscriminately attending one of the two teachings and that is intimately interrelated to the virtual learning procedure. </w:t>
      </w:r>
      <w:r w:rsidR="00C17F1B" w:rsidRPr="004F1B5D">
        <w:rPr>
          <w:rFonts w:ascii="Arial" w:hAnsi="Arial" w:cs="Arial"/>
          <w:sz w:val="24"/>
          <w:szCs w:val="24"/>
        </w:rPr>
        <w:t>Anonymous questionnaires were circulated and that have been answered by the students in quite a skillful manner. A few weeks later, the research applicants were compulsory to complete the same knowledge questionnaire to control retention. </w:t>
      </w:r>
      <w:r w:rsidR="00BA093C" w:rsidRPr="004F1B5D">
        <w:rPr>
          <w:rFonts w:ascii="Arial" w:hAnsi="Arial" w:cs="Arial"/>
          <w:sz w:val="24"/>
          <w:szCs w:val="24"/>
        </w:rPr>
        <w:t>The participants have been asked the 5 most relevant questions</w:t>
      </w:r>
      <w:r w:rsidR="00B54FCD" w:rsidRPr="004F1B5D">
        <w:rPr>
          <w:rFonts w:ascii="Arial" w:hAnsi="Arial" w:cs="Arial"/>
          <w:sz w:val="24"/>
          <w:szCs w:val="24"/>
        </w:rPr>
        <w:t xml:space="preserve"> that is intimately interrelated to the topic. The questions are: a) </w:t>
      </w:r>
      <w:r w:rsidR="009D4EA3" w:rsidRPr="004F1B5D">
        <w:rPr>
          <w:rFonts w:ascii="Arial" w:hAnsi="Arial" w:cs="Arial"/>
          <w:sz w:val="24"/>
          <w:szCs w:val="24"/>
        </w:rPr>
        <w:t xml:space="preserve">what is what are the benefits of a Virtual Learning Environment </w:t>
      </w:r>
      <w:r w:rsidR="00B54FCD" w:rsidRPr="004F1B5D">
        <w:rPr>
          <w:rFonts w:ascii="Arial" w:hAnsi="Arial" w:cs="Arial"/>
          <w:sz w:val="24"/>
          <w:szCs w:val="24"/>
        </w:rPr>
        <w:t>b)</w:t>
      </w:r>
      <w:r w:rsidR="009D4EA3" w:rsidRPr="004F1B5D">
        <w:rPr>
          <w:rFonts w:ascii="Arial" w:hAnsi="Arial" w:cs="Arial"/>
          <w:sz w:val="24"/>
          <w:szCs w:val="24"/>
        </w:rPr>
        <w:t xml:space="preserve"> what are the benefits of a Virtual Learning Environment</w:t>
      </w:r>
      <w:r w:rsidR="00B54FCD" w:rsidRPr="004F1B5D">
        <w:rPr>
          <w:rFonts w:ascii="Arial" w:hAnsi="Arial" w:cs="Arial"/>
          <w:sz w:val="24"/>
          <w:szCs w:val="24"/>
        </w:rPr>
        <w:t xml:space="preserve"> </w:t>
      </w:r>
      <w:r w:rsidR="009D4EA3" w:rsidRPr="004F1B5D">
        <w:rPr>
          <w:rFonts w:ascii="Arial" w:hAnsi="Arial" w:cs="Arial"/>
          <w:sz w:val="24"/>
          <w:szCs w:val="24"/>
        </w:rPr>
        <w:t>c) what are the effective ways to learn through VLEs d) how it can be effective in enhancing various skills e) what are the implications of VLEs</w:t>
      </w:r>
      <w:r w:rsidR="000F5096" w:rsidRPr="004F1B5D">
        <w:rPr>
          <w:rFonts w:ascii="Arial" w:hAnsi="Arial" w:cs="Arial"/>
          <w:sz w:val="24"/>
          <w:szCs w:val="24"/>
        </w:rPr>
        <w:t xml:space="preserve">. </w:t>
      </w:r>
    </w:p>
    <w:p w14:paraId="1171B05B" w14:textId="787AE736" w:rsidR="005F6BED" w:rsidRPr="004F1B5D" w:rsidRDefault="007479C9" w:rsidP="005F6BED">
      <w:pPr>
        <w:rPr>
          <w:rFonts w:ascii="Arial" w:hAnsi="Arial" w:cs="Arial"/>
          <w:sz w:val="24"/>
          <w:szCs w:val="24"/>
        </w:rPr>
      </w:pPr>
      <w:r w:rsidRPr="004F1B5D">
        <w:rPr>
          <w:rFonts w:ascii="Arial" w:hAnsi="Arial" w:cs="Arial"/>
          <w:sz w:val="24"/>
          <w:szCs w:val="24"/>
        </w:rPr>
        <w:t>In order to conduct the analysis, the gathered data has been sent to almost 20 teachers to review the data. This has been considered helpful for measuring the data quite effectively and to generate a reasonable outcome for the research. It has been observed that the participants involved in the research are 53.7% male and 46.3% female. Regarding this fact, the perceptions in terms of completing the research are also varying a lot.</w:t>
      </w:r>
      <w:r w:rsidR="004F1B5D" w:rsidRPr="004F1B5D">
        <w:rPr>
          <w:rFonts w:ascii="Arial" w:hAnsi="Arial" w:cs="Arial"/>
          <w:sz w:val="24"/>
          <w:szCs w:val="24"/>
          <w:shd w:val="clear" w:color="auto" w:fill="FFFFFF"/>
        </w:rPr>
        <w:t xml:space="preserve"> (</w:t>
      </w:r>
      <w:proofErr w:type="spellStart"/>
      <w:r w:rsidR="004F1B5D" w:rsidRPr="004F1B5D">
        <w:rPr>
          <w:rFonts w:ascii="Arial" w:hAnsi="Arial" w:cs="Arial"/>
          <w:sz w:val="24"/>
          <w:szCs w:val="24"/>
          <w:shd w:val="clear" w:color="auto" w:fill="FFFFFF"/>
        </w:rPr>
        <w:t>Pluye</w:t>
      </w:r>
      <w:proofErr w:type="spellEnd"/>
      <w:r w:rsidR="004F1B5D" w:rsidRPr="004F1B5D">
        <w:rPr>
          <w:rFonts w:ascii="Arial" w:hAnsi="Arial" w:cs="Arial"/>
          <w:sz w:val="24"/>
          <w:szCs w:val="24"/>
          <w:shd w:val="clear" w:color="auto" w:fill="FFFFFF"/>
        </w:rPr>
        <w:t xml:space="preserve"> </w:t>
      </w:r>
      <w:r w:rsidR="004F1B5D" w:rsidRPr="004F1B5D">
        <w:rPr>
          <w:rFonts w:ascii="Arial" w:hAnsi="Arial" w:cs="Arial"/>
          <w:i/>
          <w:sz w:val="24"/>
          <w:szCs w:val="24"/>
          <w:shd w:val="clear" w:color="auto" w:fill="FFFFFF"/>
        </w:rPr>
        <w:t>et al</w:t>
      </w:r>
      <w:r w:rsidR="004F1B5D" w:rsidRPr="004F1B5D">
        <w:rPr>
          <w:rFonts w:ascii="Arial" w:hAnsi="Arial" w:cs="Arial"/>
          <w:sz w:val="24"/>
          <w:szCs w:val="24"/>
          <w:shd w:val="clear" w:color="auto" w:fill="FFFFFF"/>
        </w:rPr>
        <w:t>., 2018)</w:t>
      </w:r>
      <w:r w:rsidR="004F1B5D" w:rsidRPr="004F1B5D">
        <w:rPr>
          <w:rFonts w:ascii="Arial" w:hAnsi="Arial" w:cs="Arial"/>
          <w:sz w:val="24"/>
          <w:szCs w:val="24"/>
        </w:rPr>
        <w:t>.</w:t>
      </w:r>
    </w:p>
    <w:p w14:paraId="1BB97BFB" w14:textId="564CA16A" w:rsidR="00A306E2" w:rsidRDefault="007343B4" w:rsidP="007343B4">
      <w:pPr>
        <w:pStyle w:val="Heading2"/>
      </w:pPr>
      <w:bookmarkStart w:id="5" w:name="_Toc99835075"/>
      <w:r>
        <w:t xml:space="preserve">3.3 </w:t>
      </w:r>
      <w:r w:rsidR="007479C9" w:rsidRPr="00316792">
        <w:t>Ethical Considerations</w:t>
      </w:r>
      <w:bookmarkEnd w:id="5"/>
    </w:p>
    <w:p w14:paraId="0B5F436A" w14:textId="77777777" w:rsidR="007343B4" w:rsidRPr="004F1B5D" w:rsidRDefault="007479C9" w:rsidP="00C9512B">
      <w:pPr>
        <w:rPr>
          <w:rFonts w:ascii="Arial" w:hAnsi="Arial" w:cs="Arial"/>
          <w:sz w:val="24"/>
          <w:szCs w:val="24"/>
        </w:rPr>
      </w:pPr>
      <w:r w:rsidRPr="004F1B5D">
        <w:rPr>
          <w:rFonts w:ascii="Arial" w:hAnsi="Arial" w:cs="Arial"/>
          <w:sz w:val="24"/>
          <w:szCs w:val="24"/>
        </w:rPr>
        <w:t xml:space="preserve">In terms of the ethical norms and </w:t>
      </w:r>
      <w:r w:rsidR="00C6699B" w:rsidRPr="004F1B5D">
        <w:rPr>
          <w:rFonts w:ascii="Arial" w:hAnsi="Arial" w:cs="Arial"/>
          <w:sz w:val="24"/>
          <w:szCs w:val="24"/>
        </w:rPr>
        <w:t>behaviours, any type of unethical behaviour or not maintaining the confidentiality of the participants will not happen. In this research, proper research ethics has been maintained in terms of accomplishing this research</w:t>
      </w:r>
      <w:r w:rsidR="00A86570" w:rsidRPr="004F1B5D">
        <w:rPr>
          <w:rFonts w:ascii="Arial" w:hAnsi="Arial" w:cs="Arial"/>
          <w:sz w:val="24"/>
          <w:szCs w:val="24"/>
          <w:shd w:val="clear" w:color="auto" w:fill="FFFFFF"/>
        </w:rPr>
        <w:t xml:space="preserve"> (Boulton, Kent and Williams, 2018).</w:t>
      </w:r>
      <w:r w:rsidR="00C6699B" w:rsidRPr="004F1B5D">
        <w:rPr>
          <w:rFonts w:ascii="Arial" w:hAnsi="Arial" w:cs="Arial"/>
          <w:sz w:val="24"/>
          <w:szCs w:val="24"/>
        </w:rPr>
        <w:t xml:space="preserve"> </w:t>
      </w:r>
      <w:r w:rsidR="0061282B" w:rsidRPr="004F1B5D">
        <w:rPr>
          <w:rFonts w:ascii="Arial" w:hAnsi="Arial" w:cs="Arial"/>
          <w:sz w:val="24"/>
          <w:szCs w:val="24"/>
        </w:rPr>
        <w:t xml:space="preserve">During the time of the data collection process, the student has provided their informed consent along with analysing the terms and conditions for taking participation in this research. In fact, the research participants have nee guaranteed that their personal information will not be revealed and confidentiality will be conserved. It has also been clarified during the conduction of the survey that the survey intends to investigate the reaction towards virtual classrooms not to measure their academic qualifications. </w:t>
      </w:r>
      <w:r w:rsidR="00896E61" w:rsidRPr="004F1B5D">
        <w:rPr>
          <w:rFonts w:ascii="Arial" w:hAnsi="Arial" w:cs="Arial"/>
          <w:sz w:val="24"/>
          <w:szCs w:val="24"/>
        </w:rPr>
        <w:t>The research has been accomplished quite effectively sustaining each and every ethical guideline and norm in quantitative research. Therefore, any types of dishonesty have not occurred and students have given their perception of their own beliefs</w:t>
      </w:r>
      <w:r w:rsidR="009E1074" w:rsidRPr="004F1B5D">
        <w:rPr>
          <w:rFonts w:ascii="Arial" w:hAnsi="Arial" w:cs="Arial"/>
          <w:sz w:val="24"/>
          <w:szCs w:val="24"/>
          <w:shd w:val="clear" w:color="auto" w:fill="FFFFFF"/>
        </w:rPr>
        <w:t xml:space="preserve"> (Chang </w:t>
      </w:r>
      <w:r w:rsidR="009E1074" w:rsidRPr="004F1B5D">
        <w:rPr>
          <w:rFonts w:ascii="Arial" w:hAnsi="Arial" w:cs="Arial"/>
          <w:i/>
          <w:sz w:val="24"/>
          <w:szCs w:val="24"/>
          <w:shd w:val="clear" w:color="auto" w:fill="FFFFFF"/>
        </w:rPr>
        <w:t>et al</w:t>
      </w:r>
      <w:r w:rsidR="009E1074" w:rsidRPr="004F1B5D">
        <w:rPr>
          <w:rFonts w:ascii="Arial" w:hAnsi="Arial" w:cs="Arial"/>
          <w:sz w:val="24"/>
          <w:szCs w:val="24"/>
          <w:shd w:val="clear" w:color="auto" w:fill="FFFFFF"/>
        </w:rPr>
        <w:t>., 2019)</w:t>
      </w:r>
      <w:r w:rsidR="00896E61" w:rsidRPr="004F1B5D">
        <w:rPr>
          <w:rFonts w:ascii="Arial" w:hAnsi="Arial" w:cs="Arial"/>
          <w:sz w:val="24"/>
          <w:szCs w:val="24"/>
        </w:rPr>
        <w:t>.</w:t>
      </w:r>
    </w:p>
    <w:p w14:paraId="72E6C65A" w14:textId="040F2DCA" w:rsidR="007343B4" w:rsidRDefault="007343B4" w:rsidP="007343B4">
      <w:pPr>
        <w:pStyle w:val="Heading1"/>
      </w:pPr>
      <w:bookmarkStart w:id="6" w:name="_Toc99835076"/>
      <w:r>
        <w:t xml:space="preserve">4. </w:t>
      </w:r>
      <w:r w:rsidRPr="007343B4">
        <w:t>Results</w:t>
      </w:r>
      <w:bookmarkEnd w:id="6"/>
    </w:p>
    <w:p w14:paraId="03701845" w14:textId="60A9F347" w:rsidR="00C9512B" w:rsidRPr="004F1B5D" w:rsidRDefault="007479C9" w:rsidP="00C9512B">
      <w:pPr>
        <w:rPr>
          <w:rFonts w:ascii="Arial" w:hAnsi="Arial" w:cs="Arial"/>
          <w:sz w:val="24"/>
          <w:szCs w:val="24"/>
        </w:rPr>
      </w:pPr>
      <w:r w:rsidRPr="004F1B5D">
        <w:rPr>
          <w:rFonts w:ascii="Arial" w:hAnsi="Arial" w:cs="Arial"/>
          <w:sz w:val="24"/>
          <w:szCs w:val="24"/>
        </w:rPr>
        <w:t>After analysing the entire data, it has been observed that virtual learning is quite effective in terms of the learning procedure. It has proved to be beneficial for the learning and development of the students in order to get the best outcome possible from the learners</w:t>
      </w:r>
      <w:r w:rsidR="009E1074" w:rsidRPr="004F1B5D">
        <w:rPr>
          <w:rFonts w:ascii="Arial" w:hAnsi="Arial" w:cs="Arial"/>
          <w:sz w:val="24"/>
          <w:szCs w:val="24"/>
        </w:rPr>
        <w:t xml:space="preserve"> </w:t>
      </w:r>
      <w:r w:rsidR="009E1074" w:rsidRPr="004F1B5D">
        <w:rPr>
          <w:rFonts w:ascii="Arial" w:hAnsi="Arial" w:cs="Arial"/>
          <w:sz w:val="24"/>
          <w:szCs w:val="24"/>
          <w:shd w:val="clear" w:color="auto" w:fill="FFFFFF"/>
        </w:rPr>
        <w:t xml:space="preserve">(Chang </w:t>
      </w:r>
      <w:r w:rsidR="009E1074" w:rsidRPr="004F1B5D">
        <w:rPr>
          <w:rFonts w:ascii="Arial" w:hAnsi="Arial" w:cs="Arial"/>
          <w:i/>
          <w:sz w:val="24"/>
          <w:szCs w:val="24"/>
          <w:shd w:val="clear" w:color="auto" w:fill="FFFFFF"/>
        </w:rPr>
        <w:t>et al</w:t>
      </w:r>
      <w:r w:rsidR="009E1074" w:rsidRPr="004F1B5D">
        <w:rPr>
          <w:rFonts w:ascii="Arial" w:hAnsi="Arial" w:cs="Arial"/>
          <w:sz w:val="24"/>
          <w:szCs w:val="24"/>
          <w:shd w:val="clear" w:color="auto" w:fill="FFFFFF"/>
        </w:rPr>
        <w:t>., 2019)</w:t>
      </w:r>
      <w:r w:rsidRPr="004F1B5D">
        <w:rPr>
          <w:rFonts w:ascii="Arial" w:hAnsi="Arial" w:cs="Arial"/>
          <w:sz w:val="24"/>
          <w:szCs w:val="24"/>
        </w:rPr>
        <w:t>. The active participation of the students in this survey proves to be accommodating for obtaining various aspects and important information about the Virtual Learning Environment. Approximately 75% of students answered the questions quite optimistically and illustrates a range of benefits of this virtual learning. Rest of the students are quite responded undesirably and did not agree with this procedure of Virtual Learning Environment. The outcome of the research stated that the utilisation of VLEs was linked with superior satisfaction with moralistic information. Students' learning styles appeared to have no consequence on their satisfaction and ease of learning</w:t>
      </w:r>
      <w:r w:rsidRPr="004F1B5D">
        <w:rPr>
          <w:rFonts w:ascii="Arial" w:hAnsi="Arial" w:cs="Arial"/>
          <w:color w:val="212121"/>
          <w:sz w:val="24"/>
          <w:szCs w:val="24"/>
          <w:shd w:val="clear" w:color="auto" w:fill="FFFFFF"/>
        </w:rPr>
        <w:t xml:space="preserve">. </w:t>
      </w:r>
      <w:r w:rsidRPr="004F1B5D">
        <w:rPr>
          <w:rFonts w:ascii="Arial" w:hAnsi="Arial" w:cs="Arial"/>
          <w:sz w:val="24"/>
          <w:szCs w:val="24"/>
        </w:rPr>
        <w:t xml:space="preserve">The positive outcome of the research also shows that students are quite habituated to this type of learning atmosphere. </w:t>
      </w:r>
    </w:p>
    <w:p w14:paraId="4938D6E9" w14:textId="770D4F7D" w:rsidR="00727BB4" w:rsidRPr="00C9512B" w:rsidRDefault="007479C9" w:rsidP="00C9512B">
      <w:pPr>
        <w:rPr>
          <w:rStyle w:val="Heading1Char"/>
          <w:rFonts w:eastAsiaTheme="minorHAnsi" w:cstheme="minorBidi"/>
          <w:b/>
          <w:color w:val="auto"/>
          <w:szCs w:val="22"/>
        </w:rPr>
      </w:pPr>
      <w:r w:rsidRPr="004F1B5D">
        <w:rPr>
          <w:rFonts w:ascii="Arial" w:hAnsi="Arial" w:cs="Arial"/>
          <w:sz w:val="24"/>
          <w:szCs w:val="24"/>
        </w:rPr>
        <w:t>Consequently, some of the participants did not agree with the Virtual Learning Environment considering them quite an ineffective procedure for effective learning. According to their perception learning in the virtual process is quite problematic due to the technological default which might occur at any time. On the other hand, the expenses in the virtual learning process are quite cost-effective. However, keeping in mind the current pandemic situation, several participants agree with the virtual learning procedure as it is time-saving. In fact, the analysis of the data presented that the illustrations were good and informative</w:t>
      </w:r>
      <w:r>
        <w:rPr>
          <w:rFonts w:cs="Arial"/>
        </w:rPr>
        <w:t xml:space="preserve">. </w:t>
      </w:r>
    </w:p>
    <w:p w14:paraId="79BF2375" w14:textId="2F5535EB" w:rsidR="005F6BED" w:rsidRDefault="007343B4" w:rsidP="007343B4">
      <w:pPr>
        <w:pStyle w:val="Heading1"/>
      </w:pPr>
      <w:bookmarkStart w:id="7" w:name="_Toc99835077"/>
      <w:r>
        <w:t xml:space="preserve">5. </w:t>
      </w:r>
      <w:r w:rsidR="007479C9" w:rsidRPr="00FB719F">
        <w:t>Discussion</w:t>
      </w:r>
      <w:bookmarkEnd w:id="7"/>
      <w:r w:rsidR="00BD4D09">
        <w:t xml:space="preserve"> </w:t>
      </w:r>
    </w:p>
    <w:p w14:paraId="458FF868" w14:textId="1AFB6B22" w:rsidR="005F6BED" w:rsidRPr="004F1B5D" w:rsidRDefault="007479C9" w:rsidP="001C2CA9">
      <w:pPr>
        <w:rPr>
          <w:rFonts w:ascii="Arial" w:hAnsi="Arial" w:cs="Arial"/>
          <w:sz w:val="24"/>
          <w:szCs w:val="24"/>
        </w:rPr>
      </w:pPr>
      <w:r w:rsidRPr="004F1B5D">
        <w:rPr>
          <w:rFonts w:ascii="Arial" w:hAnsi="Arial" w:cs="Arial"/>
          <w:sz w:val="24"/>
          <w:szCs w:val="24"/>
        </w:rPr>
        <w:t xml:space="preserve">As per the consideration of the key findings, it has been measured that there is an effective requirement of the VLEs in terms of the learning and development of the students in higher studies. The extensive necessity of the Virtual Learning Environment in the learning process will be more </w:t>
      </w:r>
      <w:r w:rsidR="00C91B1C" w:rsidRPr="004F1B5D">
        <w:rPr>
          <w:rFonts w:ascii="Arial" w:hAnsi="Arial" w:cs="Arial"/>
          <w:sz w:val="24"/>
          <w:szCs w:val="24"/>
        </w:rPr>
        <w:t xml:space="preserve">sufficient in the upcoming days. As technologies continue to advance, different methods of learning will continue to change in order to better involve the modern learner. The application of the VLEs can be accommodating for medical and science students as they might be able to demeanor several experiments and will have a visual experience through virtual learning. </w:t>
      </w:r>
      <w:r w:rsidR="00A24F62" w:rsidRPr="004F1B5D">
        <w:rPr>
          <w:rFonts w:ascii="Arial" w:hAnsi="Arial" w:cs="Arial"/>
          <w:sz w:val="24"/>
          <w:szCs w:val="24"/>
        </w:rPr>
        <w:t xml:space="preserve">It has been observed that medical students across various areas might be able to gather experience through this online platform. Due to this reason, there will be a balance in the learning progression and students will be able to understand the technological innovation in an extensive manner. </w:t>
      </w:r>
    </w:p>
    <w:p w14:paraId="3A49AA01" w14:textId="091D2272" w:rsidR="00A24F62" w:rsidRPr="004F1B5D" w:rsidRDefault="007479C9" w:rsidP="001C2CA9">
      <w:pPr>
        <w:rPr>
          <w:rFonts w:ascii="Arial" w:hAnsi="Arial" w:cs="Arial"/>
          <w:sz w:val="24"/>
          <w:szCs w:val="24"/>
        </w:rPr>
      </w:pPr>
      <w:r w:rsidRPr="004F1B5D">
        <w:rPr>
          <w:rFonts w:ascii="Arial" w:hAnsi="Arial" w:cs="Arial"/>
          <w:sz w:val="24"/>
          <w:szCs w:val="24"/>
        </w:rPr>
        <w:t xml:space="preserve">The pandemic has impacted heavily on the education system and that has been reinforced through the initiation of providing online education. In terms of providing online education the role of VLEs I widespread. In fact, </w:t>
      </w:r>
      <w:r w:rsidR="002E58D1" w:rsidRPr="004F1B5D">
        <w:rPr>
          <w:rFonts w:ascii="Arial" w:hAnsi="Arial" w:cs="Arial"/>
          <w:sz w:val="24"/>
          <w:szCs w:val="24"/>
        </w:rPr>
        <w:t>the findings also suggest that online</w:t>
      </w:r>
      <w:r w:rsidRPr="004F1B5D">
        <w:rPr>
          <w:rFonts w:ascii="Arial" w:hAnsi="Arial" w:cs="Arial"/>
          <w:sz w:val="24"/>
          <w:szCs w:val="24"/>
        </w:rPr>
        <w:t xml:space="preserve"> students have different </w:t>
      </w:r>
      <w:r w:rsidR="002E58D1" w:rsidRPr="004F1B5D">
        <w:rPr>
          <w:rFonts w:ascii="Arial" w:hAnsi="Arial" w:cs="Arial"/>
          <w:sz w:val="24"/>
          <w:szCs w:val="24"/>
        </w:rPr>
        <w:t>methods</w:t>
      </w:r>
      <w:r w:rsidRPr="004F1B5D">
        <w:rPr>
          <w:rFonts w:ascii="Arial" w:hAnsi="Arial" w:cs="Arial"/>
          <w:sz w:val="24"/>
          <w:szCs w:val="24"/>
        </w:rPr>
        <w:t xml:space="preserve"> of learning and this has a </w:t>
      </w:r>
      <w:r w:rsidR="002E58D1" w:rsidRPr="004F1B5D">
        <w:rPr>
          <w:rFonts w:ascii="Arial" w:hAnsi="Arial" w:cs="Arial"/>
          <w:sz w:val="24"/>
          <w:szCs w:val="24"/>
        </w:rPr>
        <w:t>replication</w:t>
      </w:r>
      <w:r w:rsidRPr="004F1B5D">
        <w:rPr>
          <w:rFonts w:ascii="Arial" w:hAnsi="Arial" w:cs="Arial"/>
          <w:sz w:val="24"/>
          <w:szCs w:val="24"/>
        </w:rPr>
        <w:t xml:space="preserve"> on different </w:t>
      </w:r>
      <w:r w:rsidR="002E58D1" w:rsidRPr="004F1B5D">
        <w:rPr>
          <w:rFonts w:ascii="Arial" w:hAnsi="Arial" w:cs="Arial"/>
          <w:sz w:val="24"/>
          <w:szCs w:val="24"/>
        </w:rPr>
        <w:t>utilisation</w:t>
      </w:r>
      <w:r w:rsidRPr="004F1B5D">
        <w:rPr>
          <w:rFonts w:ascii="Arial" w:hAnsi="Arial" w:cs="Arial"/>
          <w:sz w:val="24"/>
          <w:szCs w:val="24"/>
        </w:rPr>
        <w:t xml:space="preserve"> of the VLE. Within </w:t>
      </w:r>
      <w:r w:rsidR="002E58D1" w:rsidRPr="004F1B5D">
        <w:rPr>
          <w:rFonts w:ascii="Arial" w:hAnsi="Arial" w:cs="Arial"/>
          <w:sz w:val="24"/>
          <w:szCs w:val="24"/>
        </w:rPr>
        <w:t>the implementation of the</w:t>
      </w:r>
      <w:r w:rsidRPr="004F1B5D">
        <w:rPr>
          <w:rFonts w:ascii="Arial" w:hAnsi="Arial" w:cs="Arial"/>
          <w:sz w:val="24"/>
          <w:szCs w:val="24"/>
        </w:rPr>
        <w:t xml:space="preserve"> VLE, students </w:t>
      </w:r>
      <w:r w:rsidR="002E58D1" w:rsidRPr="004F1B5D">
        <w:rPr>
          <w:rFonts w:ascii="Arial" w:hAnsi="Arial" w:cs="Arial"/>
          <w:sz w:val="24"/>
          <w:szCs w:val="24"/>
        </w:rPr>
        <w:t>might be competent to learn a range of technical abilities which will improve their professional career in an effective manner.  With a single click, they will be able</w:t>
      </w:r>
      <w:r w:rsidRPr="004F1B5D">
        <w:rPr>
          <w:rFonts w:ascii="Arial" w:hAnsi="Arial" w:cs="Arial"/>
          <w:sz w:val="24"/>
          <w:szCs w:val="24"/>
        </w:rPr>
        <w:t xml:space="preserve"> to read a file, </w:t>
      </w:r>
      <w:r w:rsidR="002E58D1" w:rsidRPr="004F1B5D">
        <w:rPr>
          <w:rFonts w:ascii="Arial" w:hAnsi="Arial" w:cs="Arial"/>
          <w:sz w:val="24"/>
          <w:szCs w:val="24"/>
        </w:rPr>
        <w:t xml:space="preserve">acquire necessary information from the experts and </w:t>
      </w:r>
      <w:r w:rsidRPr="004F1B5D">
        <w:rPr>
          <w:rFonts w:ascii="Arial" w:hAnsi="Arial" w:cs="Arial"/>
          <w:sz w:val="24"/>
          <w:szCs w:val="24"/>
        </w:rPr>
        <w:t xml:space="preserve">print or save on the computer for </w:t>
      </w:r>
      <w:r w:rsidR="002E58D1" w:rsidRPr="004F1B5D">
        <w:rPr>
          <w:rFonts w:ascii="Arial" w:hAnsi="Arial" w:cs="Arial"/>
          <w:sz w:val="24"/>
          <w:szCs w:val="24"/>
        </w:rPr>
        <w:t>additional</w:t>
      </w:r>
      <w:r w:rsidRPr="004F1B5D">
        <w:rPr>
          <w:rFonts w:ascii="Arial" w:hAnsi="Arial" w:cs="Arial"/>
          <w:sz w:val="24"/>
          <w:szCs w:val="24"/>
        </w:rPr>
        <w:t xml:space="preserve"> offline </w:t>
      </w:r>
      <w:r w:rsidR="002E58D1" w:rsidRPr="004F1B5D">
        <w:rPr>
          <w:rFonts w:ascii="Arial" w:hAnsi="Arial" w:cs="Arial"/>
          <w:sz w:val="24"/>
          <w:szCs w:val="24"/>
        </w:rPr>
        <w:t>purposes</w:t>
      </w:r>
      <w:r w:rsidRPr="004F1B5D">
        <w:rPr>
          <w:rFonts w:ascii="Arial" w:hAnsi="Arial" w:cs="Arial"/>
          <w:sz w:val="24"/>
          <w:szCs w:val="24"/>
        </w:rPr>
        <w:t xml:space="preserve">. </w:t>
      </w:r>
      <w:r w:rsidR="002E58D1" w:rsidRPr="004F1B5D">
        <w:rPr>
          <w:rFonts w:ascii="Arial" w:hAnsi="Arial" w:cs="Arial"/>
          <w:sz w:val="24"/>
          <w:szCs w:val="24"/>
        </w:rPr>
        <w:t xml:space="preserve">This has been considered extremely accommodating for the students in terms of their learning and development procedure. </w:t>
      </w:r>
    </w:p>
    <w:p w14:paraId="3DBF1447" w14:textId="32DA426B" w:rsidR="005B5184" w:rsidRPr="004F1B5D" w:rsidRDefault="007479C9" w:rsidP="00D511DB">
      <w:pPr>
        <w:rPr>
          <w:rFonts w:ascii="Arial" w:hAnsi="Arial" w:cs="Arial"/>
          <w:sz w:val="24"/>
          <w:szCs w:val="24"/>
        </w:rPr>
      </w:pPr>
      <w:r w:rsidRPr="004F1B5D">
        <w:rPr>
          <w:rFonts w:ascii="Arial" w:hAnsi="Arial" w:cs="Arial"/>
          <w:sz w:val="24"/>
          <w:szCs w:val="24"/>
        </w:rPr>
        <w:t xml:space="preserve">According to the findings, the Virtual Learning Environment is considered exceedingly beneficial for the students as it helps to foster their technical abilities of the students. Understanding the various aspects of the computer might help the students to develop various skills which will impact heavily their professional career efficiently. It has been observed that several large and medium business organisations are shifting their focus on digitalisation as well as acquiring virtual teams to conduct their business operations. Regarding this fact, the application of the </w:t>
      </w:r>
      <w:r w:rsidR="00D511DB" w:rsidRPr="004F1B5D">
        <w:rPr>
          <w:rFonts w:ascii="Arial" w:hAnsi="Arial" w:cs="Arial"/>
          <w:sz w:val="24"/>
          <w:szCs w:val="24"/>
        </w:rPr>
        <w:t xml:space="preserve">Virtual Learning Environment in a particular educational institute might enhance the technical capabilities of the students in an extensive manner. through the initiation of virtual learning, learners will be able to build a relationship through collaborative working for the assisted work. The positive learning environment helps the students to be collaborative as well as gives accessibility to share their experiences. </w:t>
      </w:r>
      <w:r w:rsidR="00B84A9C" w:rsidRPr="004F1B5D">
        <w:rPr>
          <w:rFonts w:ascii="Arial" w:hAnsi="Arial" w:cs="Arial"/>
          <w:sz w:val="24"/>
          <w:szCs w:val="24"/>
        </w:rPr>
        <w:t xml:space="preserve">In terms of that, the students will be able to obtain better ideas by sharing their experiences. </w:t>
      </w:r>
    </w:p>
    <w:p w14:paraId="7A32C33B" w14:textId="1460BEFB" w:rsidR="00B84A9C" w:rsidRPr="004F1B5D" w:rsidRDefault="007479C9" w:rsidP="00F91570">
      <w:pPr>
        <w:rPr>
          <w:rFonts w:ascii="Arial" w:hAnsi="Arial" w:cs="Arial"/>
          <w:sz w:val="24"/>
          <w:szCs w:val="24"/>
        </w:rPr>
      </w:pPr>
      <w:r w:rsidRPr="004F1B5D">
        <w:rPr>
          <w:rFonts w:ascii="Arial" w:hAnsi="Arial" w:cs="Arial"/>
          <w:sz w:val="24"/>
          <w:szCs w:val="24"/>
        </w:rPr>
        <w:t xml:space="preserve">The finding from the study also states that virtual learning can provide numerous comfort and flexibility to the students in terms of the learning and development procedure. </w:t>
      </w:r>
      <w:r w:rsidR="00F91570" w:rsidRPr="004F1B5D">
        <w:rPr>
          <w:rFonts w:ascii="Arial" w:hAnsi="Arial" w:cs="Arial"/>
          <w:sz w:val="24"/>
          <w:szCs w:val="24"/>
        </w:rPr>
        <w:t>It has been observed that not having adequate flexibility in the learning procedure can be disruptive and inefficient. Regarding this fact, Virtual Learning environments have the accessibility to provide an extensive amount of comfort during the learning procedure. It can be accommodating for sharing and receiving feedback from the teachers as well as analysing it to get the best outcome possible. It has been considered extremely accommodation for the future development of the students and to achieve more in their professional careers. Therefore, Virtual Learning Environment can engage the students in an extensive manner and provide enormous</w:t>
      </w:r>
      <w:r w:rsidR="000D3F34" w:rsidRPr="004F1B5D">
        <w:rPr>
          <w:rFonts w:ascii="Arial" w:hAnsi="Arial" w:cs="Arial"/>
          <w:sz w:val="24"/>
          <w:szCs w:val="24"/>
        </w:rPr>
        <w:t xml:space="preserve"> satisfaction. This is indeed necessary to grow interested of the students to acquire essential information to get developed in </w:t>
      </w:r>
      <w:r w:rsidR="00202E6B" w:rsidRPr="004F1B5D">
        <w:rPr>
          <w:rFonts w:ascii="Arial" w:hAnsi="Arial" w:cs="Arial"/>
          <w:sz w:val="24"/>
          <w:szCs w:val="24"/>
        </w:rPr>
        <w:t>their professional careers. In fact, students will be competent to gain experience in various technical skills in this particular learning procedure.</w:t>
      </w:r>
    </w:p>
    <w:p w14:paraId="5E8B61D2" w14:textId="73663940" w:rsidR="007343B4" w:rsidRPr="00243344" w:rsidRDefault="007343B4" w:rsidP="007343B4">
      <w:pPr>
        <w:pStyle w:val="Heading1"/>
      </w:pPr>
      <w:bookmarkStart w:id="8" w:name="_Toc99835078"/>
      <w:r>
        <w:t xml:space="preserve">6. </w:t>
      </w:r>
      <w:r w:rsidRPr="007343B4">
        <w:t>Conclusion</w:t>
      </w:r>
      <w:bookmarkEnd w:id="8"/>
    </w:p>
    <w:p w14:paraId="1547C0B8" w14:textId="43B77C67" w:rsidR="005F6BED" w:rsidRPr="004F1B5D" w:rsidRDefault="007479C9" w:rsidP="00DA5EF9">
      <w:pPr>
        <w:rPr>
          <w:rFonts w:ascii="Arial" w:hAnsi="Arial" w:cs="Arial"/>
          <w:sz w:val="24"/>
          <w:szCs w:val="24"/>
        </w:rPr>
      </w:pPr>
      <w:r w:rsidRPr="004F1B5D">
        <w:rPr>
          <w:rFonts w:ascii="Arial" w:hAnsi="Arial" w:cs="Arial"/>
          <w:sz w:val="24"/>
          <w:szCs w:val="24"/>
        </w:rPr>
        <w:t xml:space="preserve">From the evaluation of the entire research, it can be analysed that the application of the Virtual Learning Environment is quite optimistic for the learners who want to develop their analytical and research skills. Therefore, regarding the fact of technological innovation, it is indeed necessary for students to understand the different perspectives of virtual learning. </w:t>
      </w:r>
      <w:r w:rsidR="00AA4A09" w:rsidRPr="004F1B5D">
        <w:rPr>
          <w:rFonts w:ascii="Arial" w:hAnsi="Arial" w:cs="Arial"/>
          <w:sz w:val="24"/>
          <w:szCs w:val="24"/>
        </w:rPr>
        <w:t xml:space="preserve">The technical skill which will come within this learning procedure will benefit the students in terms of their future progression. The adoption of the latest technological innovation will be easier for the students to </w:t>
      </w:r>
      <w:r w:rsidR="003E4E58" w:rsidRPr="004F1B5D">
        <w:rPr>
          <w:rFonts w:ascii="Arial" w:hAnsi="Arial" w:cs="Arial"/>
          <w:sz w:val="24"/>
          <w:szCs w:val="24"/>
        </w:rPr>
        <w:t xml:space="preserve">understand its different aspects. </w:t>
      </w:r>
      <w:r w:rsidR="002133F0" w:rsidRPr="004F1B5D">
        <w:rPr>
          <w:rFonts w:ascii="Arial" w:hAnsi="Arial" w:cs="Arial"/>
          <w:sz w:val="24"/>
          <w:szCs w:val="24"/>
        </w:rPr>
        <w:t xml:space="preserve">In terms of the other impacts of VLEs, it has been found that the technological capability of some educational organisations continues to be intimidating to the application of a VLE in EFL courses. The interruption instigated by social networks and other entertainment sites might pose disablements to the procedure as well. In fact, it is the responsibility of the experts to cope with these intimidations in </w:t>
      </w:r>
      <w:r w:rsidR="00A349F0" w:rsidRPr="004F1B5D">
        <w:rPr>
          <w:rFonts w:ascii="Arial" w:hAnsi="Arial" w:cs="Arial"/>
          <w:sz w:val="24"/>
          <w:szCs w:val="24"/>
        </w:rPr>
        <w:t>an</w:t>
      </w:r>
      <w:r w:rsidR="002133F0" w:rsidRPr="004F1B5D">
        <w:rPr>
          <w:rFonts w:ascii="Arial" w:hAnsi="Arial" w:cs="Arial"/>
          <w:sz w:val="24"/>
          <w:szCs w:val="24"/>
        </w:rPr>
        <w:t xml:space="preserve"> inventive and meaningful way.</w:t>
      </w:r>
      <w:r w:rsidR="00FD1A39" w:rsidRPr="004F1B5D">
        <w:rPr>
          <w:rFonts w:ascii="Arial" w:hAnsi="Arial" w:cs="Arial"/>
          <w:sz w:val="24"/>
          <w:szCs w:val="24"/>
        </w:rPr>
        <w:t xml:space="preserve"> As a matter of fact, it might not be accommodating for the students having any capabilities of technological innovation. However, it has been considered the most useful factor for obtaining effective education and fostering abilities for future development in an extensive manner. </w:t>
      </w:r>
    </w:p>
    <w:p w14:paraId="10BF44C4" w14:textId="77777777" w:rsidR="00EA3C14" w:rsidRDefault="00EA3C14">
      <w:pPr>
        <w:spacing w:line="259" w:lineRule="auto"/>
        <w:rPr>
          <w:rStyle w:val="Heading1Char"/>
          <w:rFonts w:cs="Arial"/>
          <w:bCs/>
          <w:sz w:val="22"/>
          <w:szCs w:val="22"/>
        </w:rPr>
      </w:pPr>
      <w:r>
        <w:rPr>
          <w:rStyle w:val="Heading1Char"/>
          <w:rFonts w:cs="Arial"/>
          <w:bCs/>
          <w:sz w:val="22"/>
          <w:szCs w:val="22"/>
        </w:rPr>
        <w:br w:type="page"/>
      </w:r>
    </w:p>
    <w:p w14:paraId="7AF064FA" w14:textId="3C415F03" w:rsidR="007343B4" w:rsidRPr="007343B4" w:rsidRDefault="007343B4" w:rsidP="007343B4">
      <w:pPr>
        <w:pStyle w:val="Heading1"/>
        <w:rPr>
          <w:shd w:val="clear" w:color="auto" w:fill="FFFFFF"/>
        </w:rPr>
      </w:pPr>
      <w:bookmarkStart w:id="9" w:name="_Toc99835079"/>
      <w:r>
        <w:rPr>
          <w:shd w:val="clear" w:color="auto" w:fill="FFFFFF"/>
        </w:rPr>
        <w:t xml:space="preserve">7. </w:t>
      </w:r>
      <w:r w:rsidRPr="007343B4">
        <w:rPr>
          <w:shd w:val="clear" w:color="auto" w:fill="FFFFFF"/>
        </w:rPr>
        <w:t>Reference List</w:t>
      </w:r>
      <w:bookmarkEnd w:id="9"/>
    </w:p>
    <w:p w14:paraId="60CB35AD" w14:textId="0333F2A5" w:rsidR="00F20690" w:rsidRPr="004F1B5D" w:rsidRDefault="00F20690" w:rsidP="00850476">
      <w:pPr>
        <w:rPr>
          <w:rFonts w:ascii="Arial" w:hAnsi="Arial" w:cs="Arial"/>
          <w:sz w:val="24"/>
          <w:szCs w:val="24"/>
          <w:shd w:val="clear" w:color="auto" w:fill="FFFFFF"/>
        </w:rPr>
      </w:pPr>
      <w:r w:rsidRPr="004F1B5D">
        <w:rPr>
          <w:rFonts w:ascii="Arial" w:hAnsi="Arial" w:cs="Arial"/>
          <w:sz w:val="24"/>
          <w:szCs w:val="24"/>
          <w:shd w:val="clear" w:color="auto" w:fill="FFFFFF"/>
        </w:rPr>
        <w:t xml:space="preserve">Alves, P., Miranda, L. and </w:t>
      </w:r>
      <w:proofErr w:type="spellStart"/>
      <w:r w:rsidRPr="004F1B5D">
        <w:rPr>
          <w:rFonts w:ascii="Arial" w:hAnsi="Arial" w:cs="Arial"/>
          <w:sz w:val="24"/>
          <w:szCs w:val="24"/>
          <w:shd w:val="clear" w:color="auto" w:fill="FFFFFF"/>
        </w:rPr>
        <w:t>Morais</w:t>
      </w:r>
      <w:proofErr w:type="spellEnd"/>
      <w:r w:rsidRPr="004F1B5D">
        <w:rPr>
          <w:rFonts w:ascii="Arial" w:hAnsi="Arial" w:cs="Arial"/>
          <w:sz w:val="24"/>
          <w:szCs w:val="24"/>
          <w:shd w:val="clear" w:color="auto" w:fill="FFFFFF"/>
        </w:rPr>
        <w:t>, C., 2017. The influence of virtual learning environments in students’ performance. </w:t>
      </w:r>
      <w:r w:rsidRPr="004F1B5D">
        <w:rPr>
          <w:rFonts w:ascii="Arial" w:hAnsi="Arial" w:cs="Arial"/>
          <w:i/>
          <w:iCs/>
          <w:sz w:val="24"/>
          <w:szCs w:val="24"/>
          <w:shd w:val="clear" w:color="auto" w:fill="FFFFFF"/>
        </w:rPr>
        <w:t>Universal Journal of Educational Research</w:t>
      </w:r>
      <w:r w:rsidRPr="004F1B5D">
        <w:rPr>
          <w:rFonts w:ascii="Arial" w:hAnsi="Arial" w:cs="Arial"/>
          <w:sz w:val="24"/>
          <w:szCs w:val="24"/>
          <w:shd w:val="clear" w:color="auto" w:fill="FFFFFF"/>
        </w:rPr>
        <w:t>, </w:t>
      </w:r>
      <w:r w:rsidRPr="004F1B5D">
        <w:rPr>
          <w:rFonts w:ascii="Arial" w:hAnsi="Arial" w:cs="Arial"/>
          <w:i/>
          <w:iCs/>
          <w:sz w:val="24"/>
          <w:szCs w:val="24"/>
          <w:shd w:val="clear" w:color="auto" w:fill="FFFFFF"/>
        </w:rPr>
        <w:t>5</w:t>
      </w:r>
      <w:r w:rsidRPr="004F1B5D">
        <w:rPr>
          <w:rFonts w:ascii="Arial" w:hAnsi="Arial" w:cs="Arial"/>
          <w:sz w:val="24"/>
          <w:szCs w:val="24"/>
          <w:shd w:val="clear" w:color="auto" w:fill="FFFFFF"/>
        </w:rPr>
        <w:t>(3), pp.517-527.</w:t>
      </w:r>
    </w:p>
    <w:p w14:paraId="6ED7191B" w14:textId="77777777" w:rsidR="00F20690" w:rsidRPr="004F1B5D" w:rsidRDefault="00F20690" w:rsidP="00850476">
      <w:pPr>
        <w:rPr>
          <w:rFonts w:ascii="Arial" w:hAnsi="Arial" w:cs="Arial"/>
          <w:sz w:val="24"/>
          <w:szCs w:val="24"/>
          <w:shd w:val="clear" w:color="auto" w:fill="FFFFFF"/>
        </w:rPr>
      </w:pPr>
      <w:r w:rsidRPr="004F1B5D">
        <w:rPr>
          <w:rFonts w:ascii="Arial" w:hAnsi="Arial" w:cs="Arial"/>
          <w:sz w:val="24"/>
          <w:szCs w:val="24"/>
          <w:shd w:val="clear" w:color="auto" w:fill="FFFFFF"/>
        </w:rPr>
        <w:t>Boulton, C.A., Kent, C. and Williams, H.T., 2018. Virtual learning environment engagement and learning outcomes at a ‘bricks-and-</w:t>
      </w:r>
      <w:proofErr w:type="spellStart"/>
      <w:r w:rsidRPr="004F1B5D">
        <w:rPr>
          <w:rFonts w:ascii="Arial" w:hAnsi="Arial" w:cs="Arial"/>
          <w:sz w:val="24"/>
          <w:szCs w:val="24"/>
          <w:shd w:val="clear" w:color="auto" w:fill="FFFFFF"/>
        </w:rPr>
        <w:t>mortar’university</w:t>
      </w:r>
      <w:proofErr w:type="spellEnd"/>
      <w:r w:rsidRPr="004F1B5D">
        <w:rPr>
          <w:rFonts w:ascii="Arial" w:hAnsi="Arial" w:cs="Arial"/>
          <w:sz w:val="24"/>
          <w:szCs w:val="24"/>
          <w:shd w:val="clear" w:color="auto" w:fill="FFFFFF"/>
        </w:rPr>
        <w:t>. </w:t>
      </w:r>
      <w:r w:rsidRPr="004F1B5D">
        <w:rPr>
          <w:rFonts w:ascii="Arial" w:hAnsi="Arial" w:cs="Arial"/>
          <w:i/>
          <w:iCs/>
          <w:sz w:val="24"/>
          <w:szCs w:val="24"/>
          <w:shd w:val="clear" w:color="auto" w:fill="FFFFFF"/>
        </w:rPr>
        <w:t>Computers &amp; Education</w:t>
      </w:r>
      <w:r w:rsidRPr="004F1B5D">
        <w:rPr>
          <w:rFonts w:ascii="Arial" w:hAnsi="Arial" w:cs="Arial"/>
          <w:sz w:val="24"/>
          <w:szCs w:val="24"/>
          <w:shd w:val="clear" w:color="auto" w:fill="FFFFFF"/>
        </w:rPr>
        <w:t>, </w:t>
      </w:r>
      <w:r w:rsidRPr="004F1B5D">
        <w:rPr>
          <w:rFonts w:ascii="Arial" w:hAnsi="Arial" w:cs="Arial"/>
          <w:i/>
          <w:iCs/>
          <w:sz w:val="24"/>
          <w:szCs w:val="24"/>
          <w:shd w:val="clear" w:color="auto" w:fill="FFFFFF"/>
        </w:rPr>
        <w:t>126</w:t>
      </w:r>
      <w:r w:rsidRPr="004F1B5D">
        <w:rPr>
          <w:rFonts w:ascii="Arial" w:hAnsi="Arial" w:cs="Arial"/>
          <w:sz w:val="24"/>
          <w:szCs w:val="24"/>
          <w:shd w:val="clear" w:color="auto" w:fill="FFFFFF"/>
        </w:rPr>
        <w:t>, pp.129-142.</w:t>
      </w:r>
    </w:p>
    <w:p w14:paraId="4CEB0E81" w14:textId="77777777" w:rsidR="00F20690" w:rsidRPr="004F1B5D" w:rsidRDefault="00F20690" w:rsidP="00850476">
      <w:pPr>
        <w:rPr>
          <w:rFonts w:ascii="Arial" w:hAnsi="Arial" w:cs="Arial"/>
          <w:sz w:val="24"/>
          <w:szCs w:val="24"/>
          <w:shd w:val="clear" w:color="auto" w:fill="FFFFFF"/>
        </w:rPr>
      </w:pPr>
      <w:proofErr w:type="spellStart"/>
      <w:r w:rsidRPr="004F1B5D">
        <w:rPr>
          <w:rFonts w:ascii="Arial" w:hAnsi="Arial" w:cs="Arial"/>
          <w:sz w:val="24"/>
          <w:szCs w:val="24"/>
          <w:shd w:val="clear" w:color="auto" w:fill="FFFFFF"/>
        </w:rPr>
        <w:t>Caprara</w:t>
      </w:r>
      <w:proofErr w:type="spellEnd"/>
      <w:r w:rsidRPr="004F1B5D">
        <w:rPr>
          <w:rFonts w:ascii="Arial" w:hAnsi="Arial" w:cs="Arial"/>
          <w:sz w:val="24"/>
          <w:szCs w:val="24"/>
          <w:shd w:val="clear" w:color="auto" w:fill="FFFFFF"/>
        </w:rPr>
        <w:t xml:space="preserve">, L. and </w:t>
      </w:r>
      <w:proofErr w:type="spellStart"/>
      <w:r w:rsidRPr="004F1B5D">
        <w:rPr>
          <w:rFonts w:ascii="Arial" w:hAnsi="Arial" w:cs="Arial"/>
          <w:sz w:val="24"/>
          <w:szCs w:val="24"/>
          <w:shd w:val="clear" w:color="auto" w:fill="FFFFFF"/>
        </w:rPr>
        <w:t>Caprara</w:t>
      </w:r>
      <w:proofErr w:type="spellEnd"/>
      <w:r w:rsidRPr="004F1B5D">
        <w:rPr>
          <w:rFonts w:ascii="Arial" w:hAnsi="Arial" w:cs="Arial"/>
          <w:sz w:val="24"/>
          <w:szCs w:val="24"/>
          <w:shd w:val="clear" w:color="auto" w:fill="FFFFFF"/>
        </w:rPr>
        <w:t>, C., 2021. Effects of virtual learning environments: A scoping review of literature. </w:t>
      </w:r>
      <w:r w:rsidRPr="004F1B5D">
        <w:rPr>
          <w:rFonts w:ascii="Arial" w:hAnsi="Arial" w:cs="Arial"/>
          <w:i/>
          <w:iCs/>
          <w:sz w:val="24"/>
          <w:szCs w:val="24"/>
          <w:shd w:val="clear" w:color="auto" w:fill="FFFFFF"/>
        </w:rPr>
        <w:t>Education and information technologies</w:t>
      </w:r>
      <w:r w:rsidRPr="004F1B5D">
        <w:rPr>
          <w:rFonts w:ascii="Arial" w:hAnsi="Arial" w:cs="Arial"/>
          <w:sz w:val="24"/>
          <w:szCs w:val="24"/>
          <w:shd w:val="clear" w:color="auto" w:fill="FFFFFF"/>
        </w:rPr>
        <w:t>, pp.1-40.</w:t>
      </w:r>
    </w:p>
    <w:p w14:paraId="709841B4" w14:textId="77777777" w:rsidR="00F20690" w:rsidRPr="004F1B5D" w:rsidRDefault="00F20690" w:rsidP="00850476">
      <w:pPr>
        <w:rPr>
          <w:rStyle w:val="Heading1Char"/>
          <w:rFonts w:ascii="Arial" w:hAnsi="Arial" w:cs="Arial"/>
          <w:b/>
          <w:bCs/>
          <w:sz w:val="28"/>
          <w:szCs w:val="28"/>
        </w:rPr>
      </w:pPr>
      <w:r w:rsidRPr="004F1B5D">
        <w:rPr>
          <w:rFonts w:ascii="Arial" w:hAnsi="Arial" w:cs="Arial"/>
          <w:sz w:val="24"/>
          <w:szCs w:val="24"/>
          <w:shd w:val="clear" w:color="auto" w:fill="FFFFFF"/>
        </w:rPr>
        <w:t xml:space="preserve">Chang, F., Luo, M., Walton, G., Aguilar, L. and </w:t>
      </w:r>
      <w:proofErr w:type="spellStart"/>
      <w:r w:rsidRPr="004F1B5D">
        <w:rPr>
          <w:rFonts w:ascii="Arial" w:hAnsi="Arial" w:cs="Arial"/>
          <w:sz w:val="24"/>
          <w:szCs w:val="24"/>
          <w:shd w:val="clear" w:color="auto" w:fill="FFFFFF"/>
        </w:rPr>
        <w:t>Bailenson</w:t>
      </w:r>
      <w:proofErr w:type="spellEnd"/>
      <w:r w:rsidRPr="004F1B5D">
        <w:rPr>
          <w:rFonts w:ascii="Arial" w:hAnsi="Arial" w:cs="Arial"/>
          <w:sz w:val="24"/>
          <w:szCs w:val="24"/>
          <w:shd w:val="clear" w:color="auto" w:fill="FFFFFF"/>
        </w:rPr>
        <w:t xml:space="preserve">, J., 2019. Stereotype threat in virtual learning environments: Effects of avatar gender and sexist </w:t>
      </w:r>
      <w:proofErr w:type="spellStart"/>
      <w:r w:rsidRPr="004F1B5D">
        <w:rPr>
          <w:rFonts w:ascii="Arial" w:hAnsi="Arial" w:cs="Arial"/>
          <w:sz w:val="24"/>
          <w:szCs w:val="24"/>
          <w:shd w:val="clear" w:color="auto" w:fill="FFFFFF"/>
        </w:rPr>
        <w:t>behavior</w:t>
      </w:r>
      <w:proofErr w:type="spellEnd"/>
      <w:r w:rsidRPr="004F1B5D">
        <w:rPr>
          <w:rFonts w:ascii="Arial" w:hAnsi="Arial" w:cs="Arial"/>
          <w:sz w:val="24"/>
          <w:szCs w:val="24"/>
          <w:shd w:val="clear" w:color="auto" w:fill="FFFFFF"/>
        </w:rPr>
        <w:t xml:space="preserve"> on women's math learning outcomes. </w:t>
      </w:r>
      <w:r w:rsidRPr="004F1B5D">
        <w:rPr>
          <w:rFonts w:ascii="Arial" w:hAnsi="Arial" w:cs="Arial"/>
          <w:i/>
          <w:iCs/>
          <w:sz w:val="24"/>
          <w:szCs w:val="24"/>
          <w:shd w:val="clear" w:color="auto" w:fill="FFFFFF"/>
        </w:rPr>
        <w:t xml:space="preserve">Cyberpsychology, </w:t>
      </w:r>
      <w:proofErr w:type="spellStart"/>
      <w:r w:rsidRPr="004F1B5D">
        <w:rPr>
          <w:rFonts w:ascii="Arial" w:hAnsi="Arial" w:cs="Arial"/>
          <w:i/>
          <w:iCs/>
          <w:sz w:val="24"/>
          <w:szCs w:val="24"/>
          <w:shd w:val="clear" w:color="auto" w:fill="FFFFFF"/>
        </w:rPr>
        <w:t>Behavior</w:t>
      </w:r>
      <w:proofErr w:type="spellEnd"/>
      <w:r w:rsidRPr="004F1B5D">
        <w:rPr>
          <w:rFonts w:ascii="Arial" w:hAnsi="Arial" w:cs="Arial"/>
          <w:i/>
          <w:iCs/>
          <w:sz w:val="24"/>
          <w:szCs w:val="24"/>
          <w:shd w:val="clear" w:color="auto" w:fill="FFFFFF"/>
        </w:rPr>
        <w:t>, and Social Networking</w:t>
      </w:r>
      <w:r w:rsidRPr="004F1B5D">
        <w:rPr>
          <w:rFonts w:ascii="Arial" w:hAnsi="Arial" w:cs="Arial"/>
          <w:sz w:val="24"/>
          <w:szCs w:val="24"/>
          <w:shd w:val="clear" w:color="auto" w:fill="FFFFFF"/>
        </w:rPr>
        <w:t>, </w:t>
      </w:r>
      <w:r w:rsidRPr="004F1B5D">
        <w:rPr>
          <w:rFonts w:ascii="Arial" w:hAnsi="Arial" w:cs="Arial"/>
          <w:i/>
          <w:iCs/>
          <w:sz w:val="24"/>
          <w:szCs w:val="24"/>
          <w:shd w:val="clear" w:color="auto" w:fill="FFFFFF"/>
        </w:rPr>
        <w:t>22</w:t>
      </w:r>
      <w:r w:rsidRPr="004F1B5D">
        <w:rPr>
          <w:rFonts w:ascii="Arial" w:hAnsi="Arial" w:cs="Arial"/>
          <w:sz w:val="24"/>
          <w:szCs w:val="24"/>
          <w:shd w:val="clear" w:color="auto" w:fill="FFFFFF"/>
        </w:rPr>
        <w:t xml:space="preserve">(10), pp.634-640. </w:t>
      </w:r>
    </w:p>
    <w:p w14:paraId="1C1D843D" w14:textId="77777777" w:rsidR="00F20690" w:rsidRPr="004F1B5D" w:rsidRDefault="00F20690" w:rsidP="00850476">
      <w:pPr>
        <w:rPr>
          <w:rFonts w:ascii="Arial" w:hAnsi="Arial" w:cs="Arial"/>
          <w:sz w:val="24"/>
          <w:szCs w:val="24"/>
          <w:shd w:val="clear" w:color="auto" w:fill="FFFFFF"/>
        </w:rPr>
      </w:pPr>
      <w:r w:rsidRPr="004F1B5D">
        <w:rPr>
          <w:rFonts w:ascii="Arial" w:hAnsi="Arial" w:cs="Arial"/>
          <w:sz w:val="24"/>
          <w:szCs w:val="24"/>
          <w:shd w:val="clear" w:color="auto" w:fill="FFFFFF"/>
        </w:rPr>
        <w:t xml:space="preserve">Gundry, D. and </w:t>
      </w:r>
      <w:proofErr w:type="spellStart"/>
      <w:r w:rsidRPr="004F1B5D">
        <w:rPr>
          <w:rFonts w:ascii="Arial" w:hAnsi="Arial" w:cs="Arial"/>
          <w:sz w:val="24"/>
          <w:szCs w:val="24"/>
          <w:shd w:val="clear" w:color="auto" w:fill="FFFFFF"/>
        </w:rPr>
        <w:t>Deterding</w:t>
      </w:r>
      <w:proofErr w:type="spellEnd"/>
      <w:r w:rsidRPr="004F1B5D">
        <w:rPr>
          <w:rFonts w:ascii="Arial" w:hAnsi="Arial" w:cs="Arial"/>
          <w:sz w:val="24"/>
          <w:szCs w:val="24"/>
          <w:shd w:val="clear" w:color="auto" w:fill="FFFFFF"/>
        </w:rPr>
        <w:t>, S., 2019. Validity threats in quantitative data collection with games: A narrative survey. </w:t>
      </w:r>
      <w:r w:rsidRPr="004F1B5D">
        <w:rPr>
          <w:rFonts w:ascii="Arial" w:hAnsi="Arial" w:cs="Arial"/>
          <w:i/>
          <w:iCs/>
          <w:sz w:val="24"/>
          <w:szCs w:val="24"/>
          <w:shd w:val="clear" w:color="auto" w:fill="FFFFFF"/>
        </w:rPr>
        <w:t>Simulation &amp; Gaming</w:t>
      </w:r>
      <w:r w:rsidRPr="004F1B5D">
        <w:rPr>
          <w:rFonts w:ascii="Arial" w:hAnsi="Arial" w:cs="Arial"/>
          <w:sz w:val="24"/>
          <w:szCs w:val="24"/>
          <w:shd w:val="clear" w:color="auto" w:fill="FFFFFF"/>
        </w:rPr>
        <w:t>, </w:t>
      </w:r>
      <w:r w:rsidRPr="004F1B5D">
        <w:rPr>
          <w:rFonts w:ascii="Arial" w:hAnsi="Arial" w:cs="Arial"/>
          <w:i/>
          <w:iCs/>
          <w:sz w:val="24"/>
          <w:szCs w:val="24"/>
          <w:shd w:val="clear" w:color="auto" w:fill="FFFFFF"/>
        </w:rPr>
        <w:t>50</w:t>
      </w:r>
      <w:r w:rsidRPr="004F1B5D">
        <w:rPr>
          <w:rFonts w:ascii="Arial" w:hAnsi="Arial" w:cs="Arial"/>
          <w:sz w:val="24"/>
          <w:szCs w:val="24"/>
          <w:shd w:val="clear" w:color="auto" w:fill="FFFFFF"/>
        </w:rPr>
        <w:t>(3), pp.302-328.</w:t>
      </w:r>
    </w:p>
    <w:p w14:paraId="3366D6BA" w14:textId="77777777" w:rsidR="00F20690" w:rsidRPr="004F1B5D" w:rsidRDefault="00F20690" w:rsidP="00850476">
      <w:pPr>
        <w:rPr>
          <w:rFonts w:ascii="Arial" w:hAnsi="Arial" w:cs="Arial"/>
          <w:sz w:val="24"/>
          <w:szCs w:val="24"/>
          <w:shd w:val="clear" w:color="auto" w:fill="FFFFFF"/>
        </w:rPr>
      </w:pPr>
      <w:proofErr w:type="spellStart"/>
      <w:r w:rsidRPr="004F1B5D">
        <w:rPr>
          <w:rFonts w:ascii="Arial" w:hAnsi="Arial" w:cs="Arial"/>
          <w:sz w:val="24"/>
          <w:szCs w:val="24"/>
          <w:shd w:val="clear" w:color="auto" w:fill="FFFFFF"/>
        </w:rPr>
        <w:t>Pluye</w:t>
      </w:r>
      <w:proofErr w:type="spellEnd"/>
      <w:r w:rsidRPr="004F1B5D">
        <w:rPr>
          <w:rFonts w:ascii="Arial" w:hAnsi="Arial" w:cs="Arial"/>
          <w:sz w:val="24"/>
          <w:szCs w:val="24"/>
          <w:shd w:val="clear" w:color="auto" w:fill="FFFFFF"/>
        </w:rPr>
        <w:t xml:space="preserve">, P., </w:t>
      </w:r>
      <w:proofErr w:type="spellStart"/>
      <w:r w:rsidRPr="004F1B5D">
        <w:rPr>
          <w:rFonts w:ascii="Arial" w:hAnsi="Arial" w:cs="Arial"/>
          <w:sz w:val="24"/>
          <w:szCs w:val="24"/>
          <w:shd w:val="clear" w:color="auto" w:fill="FFFFFF"/>
        </w:rPr>
        <w:t>Bengoechea</w:t>
      </w:r>
      <w:proofErr w:type="spellEnd"/>
      <w:r w:rsidRPr="004F1B5D">
        <w:rPr>
          <w:rFonts w:ascii="Arial" w:hAnsi="Arial" w:cs="Arial"/>
          <w:sz w:val="24"/>
          <w:szCs w:val="24"/>
          <w:shd w:val="clear" w:color="auto" w:fill="FFFFFF"/>
        </w:rPr>
        <w:t xml:space="preserve">, E.G., </w:t>
      </w:r>
      <w:proofErr w:type="spellStart"/>
      <w:r w:rsidRPr="004F1B5D">
        <w:rPr>
          <w:rFonts w:ascii="Arial" w:hAnsi="Arial" w:cs="Arial"/>
          <w:sz w:val="24"/>
          <w:szCs w:val="24"/>
          <w:shd w:val="clear" w:color="auto" w:fill="FFFFFF"/>
        </w:rPr>
        <w:t>Granikov</w:t>
      </w:r>
      <w:proofErr w:type="spellEnd"/>
      <w:r w:rsidRPr="004F1B5D">
        <w:rPr>
          <w:rFonts w:ascii="Arial" w:hAnsi="Arial" w:cs="Arial"/>
          <w:sz w:val="24"/>
          <w:szCs w:val="24"/>
          <w:shd w:val="clear" w:color="auto" w:fill="FFFFFF"/>
        </w:rPr>
        <w:t>, V., Kaur, N. and Tang, D.L., 2018. A world of possibilities in mixed methods: review of the combinations of strategies used to integrate the phases, results, and qualitative and quantitative data. </w:t>
      </w:r>
      <w:r w:rsidRPr="004F1B5D">
        <w:rPr>
          <w:rFonts w:ascii="Arial" w:hAnsi="Arial" w:cs="Arial"/>
          <w:i/>
          <w:iCs/>
          <w:sz w:val="24"/>
          <w:szCs w:val="24"/>
          <w:shd w:val="clear" w:color="auto" w:fill="FFFFFF"/>
        </w:rPr>
        <w:t>INTERNATIONAL JOURNAL</w:t>
      </w:r>
      <w:r w:rsidRPr="004F1B5D">
        <w:rPr>
          <w:rFonts w:ascii="Arial" w:hAnsi="Arial" w:cs="Arial"/>
          <w:sz w:val="24"/>
          <w:szCs w:val="24"/>
          <w:shd w:val="clear" w:color="auto" w:fill="FFFFFF"/>
        </w:rPr>
        <w:t>, </w:t>
      </w:r>
      <w:r w:rsidRPr="004F1B5D">
        <w:rPr>
          <w:rFonts w:ascii="Arial" w:hAnsi="Arial" w:cs="Arial"/>
          <w:i/>
          <w:iCs/>
          <w:sz w:val="24"/>
          <w:szCs w:val="24"/>
          <w:shd w:val="clear" w:color="auto" w:fill="FFFFFF"/>
        </w:rPr>
        <w:t>10</w:t>
      </w:r>
      <w:r w:rsidRPr="004F1B5D">
        <w:rPr>
          <w:rFonts w:ascii="Arial" w:hAnsi="Arial" w:cs="Arial"/>
          <w:sz w:val="24"/>
          <w:szCs w:val="24"/>
          <w:shd w:val="clear" w:color="auto" w:fill="FFFFFF"/>
        </w:rPr>
        <w:t>(1), pp.1-16.</w:t>
      </w:r>
    </w:p>
    <w:p w14:paraId="0B486AC0" w14:textId="77777777" w:rsidR="00F20690" w:rsidRPr="004F1B5D" w:rsidRDefault="00F20690" w:rsidP="00850476">
      <w:pPr>
        <w:rPr>
          <w:rFonts w:ascii="Arial" w:hAnsi="Arial" w:cs="Arial"/>
          <w:sz w:val="24"/>
          <w:szCs w:val="24"/>
          <w:shd w:val="clear" w:color="auto" w:fill="FFFFFF"/>
        </w:rPr>
      </w:pPr>
      <w:r w:rsidRPr="004F1B5D">
        <w:rPr>
          <w:rFonts w:ascii="Arial" w:hAnsi="Arial" w:cs="Arial"/>
          <w:sz w:val="24"/>
          <w:szCs w:val="24"/>
          <w:shd w:val="clear" w:color="auto" w:fill="FFFFFF"/>
        </w:rPr>
        <w:t xml:space="preserve">Torres Martín, C., </w:t>
      </w:r>
      <w:proofErr w:type="spellStart"/>
      <w:r w:rsidRPr="004F1B5D">
        <w:rPr>
          <w:rFonts w:ascii="Arial" w:hAnsi="Arial" w:cs="Arial"/>
          <w:sz w:val="24"/>
          <w:szCs w:val="24"/>
          <w:shd w:val="clear" w:color="auto" w:fill="FFFFFF"/>
        </w:rPr>
        <w:t>Acal</w:t>
      </w:r>
      <w:proofErr w:type="spellEnd"/>
      <w:r w:rsidRPr="004F1B5D">
        <w:rPr>
          <w:rFonts w:ascii="Arial" w:hAnsi="Arial" w:cs="Arial"/>
          <w:sz w:val="24"/>
          <w:szCs w:val="24"/>
          <w:shd w:val="clear" w:color="auto" w:fill="FFFFFF"/>
        </w:rPr>
        <w:t xml:space="preserve">, C., El </w:t>
      </w:r>
      <w:proofErr w:type="spellStart"/>
      <w:r w:rsidRPr="004F1B5D">
        <w:rPr>
          <w:rFonts w:ascii="Arial" w:hAnsi="Arial" w:cs="Arial"/>
          <w:sz w:val="24"/>
          <w:szCs w:val="24"/>
          <w:shd w:val="clear" w:color="auto" w:fill="FFFFFF"/>
        </w:rPr>
        <w:t>Honrani</w:t>
      </w:r>
      <w:proofErr w:type="spellEnd"/>
      <w:r w:rsidRPr="004F1B5D">
        <w:rPr>
          <w:rFonts w:ascii="Arial" w:hAnsi="Arial" w:cs="Arial"/>
          <w:sz w:val="24"/>
          <w:szCs w:val="24"/>
          <w:shd w:val="clear" w:color="auto" w:fill="FFFFFF"/>
        </w:rPr>
        <w:t xml:space="preserve">, M. and </w:t>
      </w:r>
      <w:proofErr w:type="spellStart"/>
      <w:r w:rsidRPr="004F1B5D">
        <w:rPr>
          <w:rFonts w:ascii="Arial" w:hAnsi="Arial" w:cs="Arial"/>
          <w:sz w:val="24"/>
          <w:szCs w:val="24"/>
          <w:shd w:val="clear" w:color="auto" w:fill="FFFFFF"/>
        </w:rPr>
        <w:t>Mingorance</w:t>
      </w:r>
      <w:proofErr w:type="spellEnd"/>
      <w:r w:rsidRPr="004F1B5D">
        <w:rPr>
          <w:rFonts w:ascii="Arial" w:hAnsi="Arial" w:cs="Arial"/>
          <w:sz w:val="24"/>
          <w:szCs w:val="24"/>
          <w:shd w:val="clear" w:color="auto" w:fill="FFFFFF"/>
        </w:rPr>
        <w:t xml:space="preserve"> Estrada, Á.C., 2021. Impact on the virtual learning environment due to COVID-19. </w:t>
      </w:r>
      <w:r w:rsidRPr="004F1B5D">
        <w:rPr>
          <w:rFonts w:ascii="Arial" w:hAnsi="Arial" w:cs="Arial"/>
          <w:i/>
          <w:iCs/>
          <w:sz w:val="24"/>
          <w:szCs w:val="24"/>
          <w:shd w:val="clear" w:color="auto" w:fill="FFFFFF"/>
        </w:rPr>
        <w:t>Sustainability</w:t>
      </w:r>
      <w:r w:rsidRPr="004F1B5D">
        <w:rPr>
          <w:rFonts w:ascii="Arial" w:hAnsi="Arial" w:cs="Arial"/>
          <w:sz w:val="24"/>
          <w:szCs w:val="24"/>
          <w:shd w:val="clear" w:color="auto" w:fill="FFFFFF"/>
        </w:rPr>
        <w:t>, </w:t>
      </w:r>
      <w:r w:rsidRPr="004F1B5D">
        <w:rPr>
          <w:rFonts w:ascii="Arial" w:hAnsi="Arial" w:cs="Arial"/>
          <w:i/>
          <w:iCs/>
          <w:sz w:val="24"/>
          <w:szCs w:val="24"/>
          <w:shd w:val="clear" w:color="auto" w:fill="FFFFFF"/>
        </w:rPr>
        <w:t>13</w:t>
      </w:r>
      <w:r w:rsidRPr="004F1B5D">
        <w:rPr>
          <w:rFonts w:ascii="Arial" w:hAnsi="Arial" w:cs="Arial"/>
          <w:sz w:val="24"/>
          <w:szCs w:val="24"/>
          <w:shd w:val="clear" w:color="auto" w:fill="FFFFFF"/>
        </w:rPr>
        <w:t>(2), p.582.</w:t>
      </w:r>
    </w:p>
    <w:p w14:paraId="1A4610C5" w14:textId="088443D7" w:rsidR="005F6BED" w:rsidRPr="00FB719F" w:rsidRDefault="005F6BED" w:rsidP="00FB719F">
      <w:pPr>
        <w:rPr>
          <w:rStyle w:val="Heading1Char"/>
          <w:rFonts w:cs="Arial"/>
          <w:sz w:val="22"/>
          <w:szCs w:val="22"/>
        </w:rPr>
      </w:pPr>
    </w:p>
    <w:p w14:paraId="552B3FE2" w14:textId="77777777" w:rsidR="00F15E9E" w:rsidRPr="00FB719F" w:rsidRDefault="00F15E9E" w:rsidP="005F6BED">
      <w:pPr>
        <w:jc w:val="center"/>
        <w:rPr>
          <w:rStyle w:val="Heading1Char"/>
          <w:rFonts w:cs="Arial"/>
          <w:sz w:val="22"/>
          <w:szCs w:val="22"/>
        </w:rPr>
      </w:pPr>
    </w:p>
    <w:p w14:paraId="1056CF24" w14:textId="77777777" w:rsidR="00F20690" w:rsidRDefault="00F20690">
      <w:pPr>
        <w:spacing w:line="259" w:lineRule="auto"/>
        <w:rPr>
          <w:rStyle w:val="Heading1Char"/>
          <w:rFonts w:cs="Arial"/>
          <w:bCs/>
          <w:sz w:val="22"/>
          <w:szCs w:val="22"/>
        </w:rPr>
      </w:pPr>
      <w:r>
        <w:rPr>
          <w:rStyle w:val="Heading1Char"/>
          <w:rFonts w:cs="Arial"/>
          <w:bCs/>
          <w:sz w:val="22"/>
          <w:szCs w:val="22"/>
        </w:rPr>
        <w:br w:type="page"/>
      </w:r>
    </w:p>
    <w:p w14:paraId="673DCF2E" w14:textId="6BF4E099" w:rsidR="007343B4" w:rsidRDefault="007343B4" w:rsidP="007343B4">
      <w:pPr>
        <w:pStyle w:val="Heading1"/>
      </w:pPr>
      <w:bookmarkStart w:id="10" w:name="_Toc99835080"/>
      <w:r>
        <w:t xml:space="preserve">8. </w:t>
      </w:r>
      <w:r w:rsidRPr="007343B4">
        <w:t>Appendix A – A blank copy questionnaire.</w:t>
      </w:r>
      <w:bookmarkEnd w:id="10"/>
    </w:p>
    <w:p w14:paraId="18A5583A" w14:textId="5D281F18" w:rsidR="00C56F20" w:rsidRDefault="000F5096" w:rsidP="00C56F20">
      <w:r>
        <w:t xml:space="preserve">These are the research questions: </w:t>
      </w:r>
    </w:p>
    <w:p w14:paraId="5EA09D68" w14:textId="0A47D78E" w:rsidR="000F5096" w:rsidRDefault="000F5096" w:rsidP="00C56F20">
      <w:r>
        <w:t>a) what is what are the benefits of a Virtual Learning Environment?</w:t>
      </w:r>
    </w:p>
    <w:p w14:paraId="7522AB10" w14:textId="6DBC17F7" w:rsidR="000F5096" w:rsidRDefault="000F5096" w:rsidP="00C56F20">
      <w:r>
        <w:t xml:space="preserve"> b)</w:t>
      </w:r>
      <w:r w:rsidRPr="009D4EA3">
        <w:t xml:space="preserve"> </w:t>
      </w:r>
      <w:r>
        <w:t>what are the benefits of a Virtual Learning Environment?</w:t>
      </w:r>
    </w:p>
    <w:p w14:paraId="6D421A37" w14:textId="36CBC542" w:rsidR="000F5096" w:rsidRDefault="000F5096" w:rsidP="00C56F20">
      <w:r>
        <w:t xml:space="preserve"> c) what are the effective ways to learn through </w:t>
      </w:r>
      <w:r w:rsidRPr="00602485">
        <w:t>VLEs</w:t>
      </w:r>
      <w:r>
        <w:t>?</w:t>
      </w:r>
    </w:p>
    <w:p w14:paraId="04B2231C" w14:textId="223C84C3" w:rsidR="000F5096" w:rsidRDefault="000F5096" w:rsidP="00C56F20">
      <w:r w:rsidRPr="00602485">
        <w:t xml:space="preserve"> </w:t>
      </w:r>
      <w:r>
        <w:t>d) how it can be effective in enhancing various skills?</w:t>
      </w:r>
    </w:p>
    <w:p w14:paraId="036440ED" w14:textId="02367532" w:rsidR="000F5096" w:rsidRPr="00F20690" w:rsidRDefault="000F5096" w:rsidP="00C56F20">
      <w:r>
        <w:t xml:space="preserve"> e) what are the implications of </w:t>
      </w:r>
      <w:r w:rsidRPr="00602485">
        <w:t>VLEs</w:t>
      </w:r>
      <w:r>
        <w:t>?</w:t>
      </w:r>
    </w:p>
    <w:sectPr w:rsidR="000F5096" w:rsidRPr="00F20690" w:rsidSect="004F1B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82389" w14:textId="77777777" w:rsidR="0017478A" w:rsidRDefault="0017478A">
      <w:pPr>
        <w:spacing w:after="0" w:line="240" w:lineRule="auto"/>
      </w:pPr>
      <w:r>
        <w:separator/>
      </w:r>
    </w:p>
  </w:endnote>
  <w:endnote w:type="continuationSeparator" w:id="0">
    <w:p w14:paraId="59F1BDEE" w14:textId="77777777" w:rsidR="0017478A" w:rsidRDefault="00174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16059" w14:textId="77777777" w:rsidR="0017478A" w:rsidRDefault="0017478A">
      <w:pPr>
        <w:spacing w:after="0" w:line="240" w:lineRule="auto"/>
      </w:pPr>
      <w:r>
        <w:separator/>
      </w:r>
    </w:p>
  </w:footnote>
  <w:footnote w:type="continuationSeparator" w:id="0">
    <w:p w14:paraId="56ACBF58" w14:textId="77777777" w:rsidR="0017478A" w:rsidRDefault="00174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6A461C"/>
    <w:multiLevelType w:val="hybridMultilevel"/>
    <w:tmpl w:val="AABC7502"/>
    <w:lvl w:ilvl="0" w:tplc="63A8C11A">
      <w:start w:val="1"/>
      <w:numFmt w:val="decimal"/>
      <w:lvlText w:val="%1."/>
      <w:lvlJc w:val="left"/>
      <w:pPr>
        <w:ind w:left="720" w:hanging="360"/>
      </w:pPr>
      <w:rPr>
        <w:rFonts w:eastAsiaTheme="minorHAnsi" w:hint="default"/>
        <w:color w:val="auto"/>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EC45A4"/>
    <w:multiLevelType w:val="hybridMultilevel"/>
    <w:tmpl w:val="E5940D40"/>
    <w:lvl w:ilvl="0" w:tplc="72CEB896">
      <w:start w:val="1"/>
      <w:numFmt w:val="bullet"/>
      <w:lvlText w:val=""/>
      <w:lvlJc w:val="left"/>
      <w:pPr>
        <w:ind w:left="720" w:hanging="360"/>
      </w:pPr>
      <w:rPr>
        <w:rFonts w:ascii="Symbol" w:hAnsi="Symbol" w:hint="default"/>
      </w:rPr>
    </w:lvl>
    <w:lvl w:ilvl="1" w:tplc="0178B6E8" w:tentative="1">
      <w:start w:val="1"/>
      <w:numFmt w:val="bullet"/>
      <w:lvlText w:val="o"/>
      <w:lvlJc w:val="left"/>
      <w:pPr>
        <w:ind w:left="1440" w:hanging="360"/>
      </w:pPr>
      <w:rPr>
        <w:rFonts w:ascii="Courier New" w:hAnsi="Courier New" w:cs="Courier New" w:hint="default"/>
      </w:rPr>
    </w:lvl>
    <w:lvl w:ilvl="2" w:tplc="8A34648A" w:tentative="1">
      <w:start w:val="1"/>
      <w:numFmt w:val="bullet"/>
      <w:lvlText w:val=""/>
      <w:lvlJc w:val="left"/>
      <w:pPr>
        <w:ind w:left="2160" w:hanging="360"/>
      </w:pPr>
      <w:rPr>
        <w:rFonts w:ascii="Wingdings" w:hAnsi="Wingdings" w:hint="default"/>
      </w:rPr>
    </w:lvl>
    <w:lvl w:ilvl="3" w:tplc="9A9AA94E" w:tentative="1">
      <w:start w:val="1"/>
      <w:numFmt w:val="bullet"/>
      <w:lvlText w:val=""/>
      <w:lvlJc w:val="left"/>
      <w:pPr>
        <w:ind w:left="2880" w:hanging="360"/>
      </w:pPr>
      <w:rPr>
        <w:rFonts w:ascii="Symbol" w:hAnsi="Symbol" w:hint="default"/>
      </w:rPr>
    </w:lvl>
    <w:lvl w:ilvl="4" w:tplc="B6AEB664" w:tentative="1">
      <w:start w:val="1"/>
      <w:numFmt w:val="bullet"/>
      <w:lvlText w:val="o"/>
      <w:lvlJc w:val="left"/>
      <w:pPr>
        <w:ind w:left="3600" w:hanging="360"/>
      </w:pPr>
      <w:rPr>
        <w:rFonts w:ascii="Courier New" w:hAnsi="Courier New" w:cs="Courier New" w:hint="default"/>
      </w:rPr>
    </w:lvl>
    <w:lvl w:ilvl="5" w:tplc="A4861DCE" w:tentative="1">
      <w:start w:val="1"/>
      <w:numFmt w:val="bullet"/>
      <w:lvlText w:val=""/>
      <w:lvlJc w:val="left"/>
      <w:pPr>
        <w:ind w:left="4320" w:hanging="360"/>
      </w:pPr>
      <w:rPr>
        <w:rFonts w:ascii="Wingdings" w:hAnsi="Wingdings" w:hint="default"/>
      </w:rPr>
    </w:lvl>
    <w:lvl w:ilvl="6" w:tplc="B75E0582" w:tentative="1">
      <w:start w:val="1"/>
      <w:numFmt w:val="bullet"/>
      <w:lvlText w:val=""/>
      <w:lvlJc w:val="left"/>
      <w:pPr>
        <w:ind w:left="5040" w:hanging="360"/>
      </w:pPr>
      <w:rPr>
        <w:rFonts w:ascii="Symbol" w:hAnsi="Symbol" w:hint="default"/>
      </w:rPr>
    </w:lvl>
    <w:lvl w:ilvl="7" w:tplc="B02AD140" w:tentative="1">
      <w:start w:val="1"/>
      <w:numFmt w:val="bullet"/>
      <w:lvlText w:val="o"/>
      <w:lvlJc w:val="left"/>
      <w:pPr>
        <w:ind w:left="5760" w:hanging="360"/>
      </w:pPr>
      <w:rPr>
        <w:rFonts w:ascii="Courier New" w:hAnsi="Courier New" w:cs="Courier New" w:hint="default"/>
      </w:rPr>
    </w:lvl>
    <w:lvl w:ilvl="8" w:tplc="1D6879EE" w:tentative="1">
      <w:start w:val="1"/>
      <w:numFmt w:val="bullet"/>
      <w:lvlText w:val=""/>
      <w:lvlJc w:val="left"/>
      <w:pPr>
        <w:ind w:left="6480" w:hanging="360"/>
      </w:pPr>
      <w:rPr>
        <w:rFonts w:ascii="Wingdings" w:hAnsi="Wingdings" w:hint="default"/>
      </w:rPr>
    </w:lvl>
  </w:abstractNum>
  <w:abstractNum w:abstractNumId="3" w15:restartNumberingAfterBreak="0">
    <w:nsid w:val="340314A2"/>
    <w:multiLevelType w:val="hybridMultilevel"/>
    <w:tmpl w:val="5E4025EC"/>
    <w:lvl w:ilvl="0" w:tplc="AE3CAD68">
      <w:start w:val="1"/>
      <w:numFmt w:val="bullet"/>
      <w:lvlText w:val=""/>
      <w:lvlJc w:val="left"/>
      <w:pPr>
        <w:ind w:left="720" w:hanging="360"/>
      </w:pPr>
      <w:rPr>
        <w:rFonts w:ascii="Symbol" w:hAnsi="Symbol" w:hint="default"/>
      </w:rPr>
    </w:lvl>
    <w:lvl w:ilvl="1" w:tplc="12E07312" w:tentative="1">
      <w:start w:val="1"/>
      <w:numFmt w:val="bullet"/>
      <w:lvlText w:val="o"/>
      <w:lvlJc w:val="left"/>
      <w:pPr>
        <w:ind w:left="1440" w:hanging="360"/>
      </w:pPr>
      <w:rPr>
        <w:rFonts w:ascii="Courier New" w:hAnsi="Courier New" w:cs="Courier New" w:hint="default"/>
      </w:rPr>
    </w:lvl>
    <w:lvl w:ilvl="2" w:tplc="14D48696" w:tentative="1">
      <w:start w:val="1"/>
      <w:numFmt w:val="bullet"/>
      <w:lvlText w:val=""/>
      <w:lvlJc w:val="left"/>
      <w:pPr>
        <w:ind w:left="2160" w:hanging="360"/>
      </w:pPr>
      <w:rPr>
        <w:rFonts w:ascii="Wingdings" w:hAnsi="Wingdings" w:hint="default"/>
      </w:rPr>
    </w:lvl>
    <w:lvl w:ilvl="3" w:tplc="CB0C05F8" w:tentative="1">
      <w:start w:val="1"/>
      <w:numFmt w:val="bullet"/>
      <w:lvlText w:val=""/>
      <w:lvlJc w:val="left"/>
      <w:pPr>
        <w:ind w:left="2880" w:hanging="360"/>
      </w:pPr>
      <w:rPr>
        <w:rFonts w:ascii="Symbol" w:hAnsi="Symbol" w:hint="default"/>
      </w:rPr>
    </w:lvl>
    <w:lvl w:ilvl="4" w:tplc="3564CAEA" w:tentative="1">
      <w:start w:val="1"/>
      <w:numFmt w:val="bullet"/>
      <w:lvlText w:val="o"/>
      <w:lvlJc w:val="left"/>
      <w:pPr>
        <w:ind w:left="3600" w:hanging="360"/>
      </w:pPr>
      <w:rPr>
        <w:rFonts w:ascii="Courier New" w:hAnsi="Courier New" w:cs="Courier New" w:hint="default"/>
      </w:rPr>
    </w:lvl>
    <w:lvl w:ilvl="5" w:tplc="32123CEC" w:tentative="1">
      <w:start w:val="1"/>
      <w:numFmt w:val="bullet"/>
      <w:lvlText w:val=""/>
      <w:lvlJc w:val="left"/>
      <w:pPr>
        <w:ind w:left="4320" w:hanging="360"/>
      </w:pPr>
      <w:rPr>
        <w:rFonts w:ascii="Wingdings" w:hAnsi="Wingdings" w:hint="default"/>
      </w:rPr>
    </w:lvl>
    <w:lvl w:ilvl="6" w:tplc="8ED874E2" w:tentative="1">
      <w:start w:val="1"/>
      <w:numFmt w:val="bullet"/>
      <w:lvlText w:val=""/>
      <w:lvlJc w:val="left"/>
      <w:pPr>
        <w:ind w:left="5040" w:hanging="360"/>
      </w:pPr>
      <w:rPr>
        <w:rFonts w:ascii="Symbol" w:hAnsi="Symbol" w:hint="default"/>
      </w:rPr>
    </w:lvl>
    <w:lvl w:ilvl="7" w:tplc="71EA98EE" w:tentative="1">
      <w:start w:val="1"/>
      <w:numFmt w:val="bullet"/>
      <w:lvlText w:val="o"/>
      <w:lvlJc w:val="left"/>
      <w:pPr>
        <w:ind w:left="5760" w:hanging="360"/>
      </w:pPr>
      <w:rPr>
        <w:rFonts w:ascii="Courier New" w:hAnsi="Courier New" w:cs="Courier New" w:hint="default"/>
      </w:rPr>
    </w:lvl>
    <w:lvl w:ilvl="8" w:tplc="6638D46A" w:tentative="1">
      <w:start w:val="1"/>
      <w:numFmt w:val="bullet"/>
      <w:lvlText w:val=""/>
      <w:lvlJc w:val="left"/>
      <w:pPr>
        <w:ind w:left="6480" w:hanging="360"/>
      </w:pPr>
      <w:rPr>
        <w:rFonts w:ascii="Wingdings" w:hAnsi="Wingdings" w:hint="default"/>
      </w:rPr>
    </w:lvl>
  </w:abstractNum>
  <w:abstractNum w:abstractNumId="4" w15:restartNumberingAfterBreak="0">
    <w:nsid w:val="39815949"/>
    <w:multiLevelType w:val="hybridMultilevel"/>
    <w:tmpl w:val="F89C32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0156DE3"/>
    <w:multiLevelType w:val="hybridMultilevel"/>
    <w:tmpl w:val="D1007C92"/>
    <w:lvl w:ilvl="0" w:tplc="7990FC0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BC30E97"/>
    <w:multiLevelType w:val="multilevel"/>
    <w:tmpl w:val="BF36269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29659314">
    <w:abstractNumId w:val="0"/>
  </w:num>
  <w:num w:numId="2" w16cid:durableId="576935986">
    <w:abstractNumId w:val="3"/>
  </w:num>
  <w:num w:numId="3" w16cid:durableId="758984396">
    <w:abstractNumId w:val="2"/>
  </w:num>
  <w:num w:numId="4" w16cid:durableId="1926527470">
    <w:abstractNumId w:val="4"/>
  </w:num>
  <w:num w:numId="5" w16cid:durableId="725296018">
    <w:abstractNumId w:val="1"/>
  </w:num>
  <w:num w:numId="6" w16cid:durableId="787702380">
    <w:abstractNumId w:val="5"/>
  </w:num>
  <w:num w:numId="7" w16cid:durableId="2225675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CA"/>
    <w:rsid w:val="00083811"/>
    <w:rsid w:val="000A5591"/>
    <w:rsid w:val="000B31CA"/>
    <w:rsid w:val="000C4B08"/>
    <w:rsid w:val="000D3F34"/>
    <w:rsid w:val="000D7E27"/>
    <w:rsid w:val="000F16F3"/>
    <w:rsid w:val="000F5096"/>
    <w:rsid w:val="00103047"/>
    <w:rsid w:val="00164B3B"/>
    <w:rsid w:val="0017478A"/>
    <w:rsid w:val="001B16A3"/>
    <w:rsid w:val="001C2CA9"/>
    <w:rsid w:val="001E30CE"/>
    <w:rsid w:val="001F4829"/>
    <w:rsid w:val="00202E6B"/>
    <w:rsid w:val="002133F0"/>
    <w:rsid w:val="0023705C"/>
    <w:rsid w:val="00243344"/>
    <w:rsid w:val="0029379C"/>
    <w:rsid w:val="002E58D1"/>
    <w:rsid w:val="002F6EA0"/>
    <w:rsid w:val="00316792"/>
    <w:rsid w:val="00321F79"/>
    <w:rsid w:val="0035107C"/>
    <w:rsid w:val="003B7F32"/>
    <w:rsid w:val="003C66C1"/>
    <w:rsid w:val="003E4E58"/>
    <w:rsid w:val="00403246"/>
    <w:rsid w:val="00426219"/>
    <w:rsid w:val="00465FCD"/>
    <w:rsid w:val="004A764E"/>
    <w:rsid w:val="004B639C"/>
    <w:rsid w:val="004C6602"/>
    <w:rsid w:val="004F1B5D"/>
    <w:rsid w:val="004F4087"/>
    <w:rsid w:val="005241B6"/>
    <w:rsid w:val="00571C7A"/>
    <w:rsid w:val="00587CDC"/>
    <w:rsid w:val="005B5184"/>
    <w:rsid w:val="005C6D1C"/>
    <w:rsid w:val="005E26DA"/>
    <w:rsid w:val="005E4DC2"/>
    <w:rsid w:val="005F6BED"/>
    <w:rsid w:val="00602485"/>
    <w:rsid w:val="00605AA5"/>
    <w:rsid w:val="0060689E"/>
    <w:rsid w:val="0061282B"/>
    <w:rsid w:val="00616BA9"/>
    <w:rsid w:val="00645501"/>
    <w:rsid w:val="006725AE"/>
    <w:rsid w:val="006C35EF"/>
    <w:rsid w:val="006E5AEC"/>
    <w:rsid w:val="00727BB4"/>
    <w:rsid w:val="007343B4"/>
    <w:rsid w:val="00737295"/>
    <w:rsid w:val="007479C9"/>
    <w:rsid w:val="007971FE"/>
    <w:rsid w:val="007B729F"/>
    <w:rsid w:val="00850476"/>
    <w:rsid w:val="00860921"/>
    <w:rsid w:val="00896E61"/>
    <w:rsid w:val="008C193E"/>
    <w:rsid w:val="008D2F97"/>
    <w:rsid w:val="008E0A2B"/>
    <w:rsid w:val="009146C9"/>
    <w:rsid w:val="00936237"/>
    <w:rsid w:val="009D4EA3"/>
    <w:rsid w:val="009E1074"/>
    <w:rsid w:val="009F011D"/>
    <w:rsid w:val="00A24F62"/>
    <w:rsid w:val="00A306E2"/>
    <w:rsid w:val="00A349F0"/>
    <w:rsid w:val="00A86570"/>
    <w:rsid w:val="00AA0474"/>
    <w:rsid w:val="00AA4A09"/>
    <w:rsid w:val="00AD3672"/>
    <w:rsid w:val="00B36E09"/>
    <w:rsid w:val="00B474B5"/>
    <w:rsid w:val="00B54FCD"/>
    <w:rsid w:val="00B70106"/>
    <w:rsid w:val="00B84A9C"/>
    <w:rsid w:val="00BA093C"/>
    <w:rsid w:val="00BD4D09"/>
    <w:rsid w:val="00BE584C"/>
    <w:rsid w:val="00BF6D6D"/>
    <w:rsid w:val="00C01C6A"/>
    <w:rsid w:val="00C0715F"/>
    <w:rsid w:val="00C1554D"/>
    <w:rsid w:val="00C1571F"/>
    <w:rsid w:val="00C167F2"/>
    <w:rsid w:val="00C17F1B"/>
    <w:rsid w:val="00C51F87"/>
    <w:rsid w:val="00C56F20"/>
    <w:rsid w:val="00C6699B"/>
    <w:rsid w:val="00C761BC"/>
    <w:rsid w:val="00C91B1C"/>
    <w:rsid w:val="00C9512B"/>
    <w:rsid w:val="00D11D1D"/>
    <w:rsid w:val="00D42F2F"/>
    <w:rsid w:val="00D511DB"/>
    <w:rsid w:val="00DA5EF9"/>
    <w:rsid w:val="00DB521F"/>
    <w:rsid w:val="00DD5BCB"/>
    <w:rsid w:val="00E0357B"/>
    <w:rsid w:val="00EA3C14"/>
    <w:rsid w:val="00EF38ED"/>
    <w:rsid w:val="00F1364C"/>
    <w:rsid w:val="00F15E9E"/>
    <w:rsid w:val="00F20690"/>
    <w:rsid w:val="00F63ED3"/>
    <w:rsid w:val="00F91570"/>
    <w:rsid w:val="00F92549"/>
    <w:rsid w:val="00FB719F"/>
    <w:rsid w:val="00FD1A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B5D"/>
  </w:style>
  <w:style w:type="paragraph" w:styleId="Heading1">
    <w:name w:val="heading 1"/>
    <w:basedOn w:val="Normal"/>
    <w:next w:val="Normal"/>
    <w:link w:val="Heading1Char"/>
    <w:uiPriority w:val="9"/>
    <w:qFormat/>
    <w:rsid w:val="004F1B5D"/>
    <w:pPr>
      <w:keepNext/>
      <w:keepLines/>
      <w:pBdr>
        <w:bottom w:val="single" w:sz="4" w:space="2" w:color="009DD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4F1B5D"/>
    <w:pPr>
      <w:keepNext/>
      <w:keepLines/>
      <w:spacing w:before="120" w:after="0" w:line="240" w:lineRule="auto"/>
      <w:outlineLvl w:val="1"/>
    </w:pPr>
    <w:rPr>
      <w:rFonts w:asciiTheme="majorHAnsi" w:eastAsiaTheme="majorEastAsia" w:hAnsiTheme="majorHAnsi" w:cstheme="majorBidi"/>
      <w:color w:val="009DD9" w:themeColor="accent2"/>
      <w:sz w:val="36"/>
      <w:szCs w:val="36"/>
    </w:rPr>
  </w:style>
  <w:style w:type="paragraph" w:styleId="Heading3">
    <w:name w:val="heading 3"/>
    <w:basedOn w:val="Normal"/>
    <w:next w:val="Normal"/>
    <w:link w:val="Heading3Char"/>
    <w:uiPriority w:val="9"/>
    <w:semiHidden/>
    <w:unhideWhenUsed/>
    <w:qFormat/>
    <w:rsid w:val="004F1B5D"/>
    <w:pPr>
      <w:keepNext/>
      <w:keepLines/>
      <w:spacing w:before="80" w:after="0" w:line="240" w:lineRule="auto"/>
      <w:outlineLvl w:val="2"/>
    </w:pPr>
    <w:rPr>
      <w:rFonts w:asciiTheme="majorHAnsi" w:eastAsiaTheme="majorEastAsia" w:hAnsiTheme="majorHAnsi" w:cstheme="majorBidi"/>
      <w:color w:val="0075A2" w:themeColor="accent2" w:themeShade="BF"/>
      <w:sz w:val="32"/>
      <w:szCs w:val="32"/>
    </w:rPr>
  </w:style>
  <w:style w:type="paragraph" w:styleId="Heading4">
    <w:name w:val="heading 4"/>
    <w:basedOn w:val="Normal"/>
    <w:next w:val="Normal"/>
    <w:link w:val="Heading4Char"/>
    <w:uiPriority w:val="9"/>
    <w:semiHidden/>
    <w:unhideWhenUsed/>
    <w:qFormat/>
    <w:rsid w:val="004F1B5D"/>
    <w:pPr>
      <w:keepNext/>
      <w:keepLines/>
      <w:spacing w:before="80" w:after="0" w:line="240" w:lineRule="auto"/>
      <w:outlineLvl w:val="3"/>
    </w:pPr>
    <w:rPr>
      <w:rFonts w:asciiTheme="majorHAnsi" w:eastAsiaTheme="majorEastAsia" w:hAnsiTheme="majorHAnsi" w:cstheme="majorBidi"/>
      <w:i/>
      <w:iCs/>
      <w:color w:val="004E6C" w:themeColor="accent2" w:themeShade="80"/>
      <w:sz w:val="28"/>
      <w:szCs w:val="28"/>
    </w:rPr>
  </w:style>
  <w:style w:type="paragraph" w:styleId="Heading5">
    <w:name w:val="heading 5"/>
    <w:basedOn w:val="Normal"/>
    <w:next w:val="Normal"/>
    <w:link w:val="Heading5Char"/>
    <w:uiPriority w:val="9"/>
    <w:semiHidden/>
    <w:unhideWhenUsed/>
    <w:qFormat/>
    <w:rsid w:val="004F1B5D"/>
    <w:pPr>
      <w:keepNext/>
      <w:keepLines/>
      <w:spacing w:before="80" w:after="0" w:line="240" w:lineRule="auto"/>
      <w:outlineLvl w:val="4"/>
    </w:pPr>
    <w:rPr>
      <w:rFonts w:asciiTheme="majorHAnsi" w:eastAsiaTheme="majorEastAsia" w:hAnsiTheme="majorHAnsi" w:cstheme="majorBidi"/>
      <w:color w:val="0075A2" w:themeColor="accent2" w:themeShade="BF"/>
      <w:sz w:val="24"/>
      <w:szCs w:val="24"/>
    </w:rPr>
  </w:style>
  <w:style w:type="paragraph" w:styleId="Heading6">
    <w:name w:val="heading 6"/>
    <w:basedOn w:val="Normal"/>
    <w:next w:val="Normal"/>
    <w:link w:val="Heading6Char"/>
    <w:uiPriority w:val="9"/>
    <w:semiHidden/>
    <w:unhideWhenUsed/>
    <w:qFormat/>
    <w:rsid w:val="004F1B5D"/>
    <w:pPr>
      <w:keepNext/>
      <w:keepLines/>
      <w:spacing w:before="80" w:after="0" w:line="240" w:lineRule="auto"/>
      <w:outlineLvl w:val="5"/>
    </w:pPr>
    <w:rPr>
      <w:rFonts w:asciiTheme="majorHAnsi" w:eastAsiaTheme="majorEastAsia" w:hAnsiTheme="majorHAnsi" w:cstheme="majorBidi"/>
      <w:i/>
      <w:iCs/>
      <w:color w:val="004E6C" w:themeColor="accent2" w:themeShade="80"/>
      <w:sz w:val="24"/>
      <w:szCs w:val="24"/>
    </w:rPr>
  </w:style>
  <w:style w:type="paragraph" w:styleId="Heading7">
    <w:name w:val="heading 7"/>
    <w:basedOn w:val="Normal"/>
    <w:next w:val="Normal"/>
    <w:link w:val="Heading7Char"/>
    <w:uiPriority w:val="9"/>
    <w:semiHidden/>
    <w:unhideWhenUsed/>
    <w:qFormat/>
    <w:rsid w:val="004F1B5D"/>
    <w:pPr>
      <w:keepNext/>
      <w:keepLines/>
      <w:spacing w:before="80" w:after="0" w:line="240" w:lineRule="auto"/>
      <w:outlineLvl w:val="6"/>
    </w:pPr>
    <w:rPr>
      <w:rFonts w:asciiTheme="majorHAnsi" w:eastAsiaTheme="majorEastAsia" w:hAnsiTheme="majorHAnsi" w:cstheme="majorBidi"/>
      <w:b/>
      <w:bCs/>
      <w:color w:val="004E6C" w:themeColor="accent2" w:themeShade="80"/>
      <w:sz w:val="22"/>
      <w:szCs w:val="22"/>
    </w:rPr>
  </w:style>
  <w:style w:type="paragraph" w:styleId="Heading8">
    <w:name w:val="heading 8"/>
    <w:basedOn w:val="Normal"/>
    <w:next w:val="Normal"/>
    <w:link w:val="Heading8Char"/>
    <w:uiPriority w:val="9"/>
    <w:semiHidden/>
    <w:unhideWhenUsed/>
    <w:qFormat/>
    <w:rsid w:val="004F1B5D"/>
    <w:pPr>
      <w:keepNext/>
      <w:keepLines/>
      <w:spacing w:before="80" w:after="0" w:line="240" w:lineRule="auto"/>
      <w:outlineLvl w:val="7"/>
    </w:pPr>
    <w:rPr>
      <w:rFonts w:asciiTheme="majorHAnsi" w:eastAsiaTheme="majorEastAsia" w:hAnsiTheme="majorHAnsi" w:cstheme="majorBidi"/>
      <w:color w:val="004E6C" w:themeColor="accent2" w:themeShade="80"/>
      <w:sz w:val="22"/>
      <w:szCs w:val="22"/>
    </w:rPr>
  </w:style>
  <w:style w:type="paragraph" w:styleId="Heading9">
    <w:name w:val="heading 9"/>
    <w:basedOn w:val="Normal"/>
    <w:next w:val="Normal"/>
    <w:link w:val="Heading9Char"/>
    <w:uiPriority w:val="9"/>
    <w:semiHidden/>
    <w:unhideWhenUsed/>
    <w:qFormat/>
    <w:rsid w:val="004F1B5D"/>
    <w:pPr>
      <w:keepNext/>
      <w:keepLines/>
      <w:spacing w:before="80" w:after="0" w:line="240" w:lineRule="auto"/>
      <w:outlineLvl w:val="8"/>
    </w:pPr>
    <w:rPr>
      <w:rFonts w:asciiTheme="majorHAnsi" w:eastAsiaTheme="majorEastAsia" w:hAnsiTheme="majorHAnsi" w:cstheme="majorBidi"/>
      <w:i/>
      <w:iCs/>
      <w:color w:val="004E6C"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4F1B5D"/>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4F1B5D"/>
    <w:pPr>
      <w:outlineLvl w:val="9"/>
    </w:pPr>
  </w:style>
  <w:style w:type="paragraph" w:styleId="TOC1">
    <w:name w:val="toc 1"/>
    <w:basedOn w:val="Normal"/>
    <w:next w:val="Normal"/>
    <w:autoRedefine/>
    <w:uiPriority w:val="39"/>
    <w:unhideWhenUsed/>
    <w:rsid w:val="000C4B08"/>
    <w:pPr>
      <w:tabs>
        <w:tab w:val="left" w:pos="440"/>
        <w:tab w:val="right" w:leader="dot" w:pos="9016"/>
      </w:tabs>
      <w:spacing w:after="100"/>
    </w:pPr>
    <w:rPr>
      <w:rFonts w:cs="Arial"/>
      <w:b/>
      <w:bCs/>
      <w:noProof/>
    </w:rPr>
  </w:style>
  <w:style w:type="character" w:styleId="Hyperlink">
    <w:name w:val="Hyperlink"/>
    <w:basedOn w:val="DefaultParagraphFont"/>
    <w:uiPriority w:val="99"/>
    <w:unhideWhenUsed/>
    <w:rsid w:val="00164B3B"/>
    <w:rPr>
      <w:color w:val="F49100" w:themeColor="hyperlink"/>
      <w:u w:val="single"/>
    </w:rPr>
  </w:style>
  <w:style w:type="character" w:customStyle="1" w:styleId="Heading2Char">
    <w:name w:val="Heading 2 Char"/>
    <w:basedOn w:val="DefaultParagraphFont"/>
    <w:link w:val="Heading2"/>
    <w:uiPriority w:val="9"/>
    <w:rsid w:val="004F1B5D"/>
    <w:rPr>
      <w:rFonts w:asciiTheme="majorHAnsi" w:eastAsiaTheme="majorEastAsia" w:hAnsiTheme="majorHAnsi" w:cstheme="majorBidi"/>
      <w:color w:val="009DD9" w:themeColor="accent2"/>
      <w:sz w:val="36"/>
      <w:szCs w:val="3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lang w:val="en-US"/>
    </w:rPr>
  </w:style>
  <w:style w:type="paragraph" w:styleId="ListParagraph">
    <w:name w:val="List Paragraph"/>
    <w:basedOn w:val="Normal"/>
    <w:uiPriority w:val="34"/>
    <w:qFormat/>
    <w:rsid w:val="001C2CA9"/>
    <w:pPr>
      <w:ind w:left="720"/>
      <w:contextualSpacing/>
    </w:pPr>
  </w:style>
  <w:style w:type="paragraph" w:styleId="NoSpacing">
    <w:name w:val="No Spacing"/>
    <w:uiPriority w:val="1"/>
    <w:qFormat/>
    <w:rsid w:val="004F1B5D"/>
    <w:pPr>
      <w:spacing w:after="0" w:line="240" w:lineRule="auto"/>
    </w:pPr>
  </w:style>
  <w:style w:type="character" w:customStyle="1" w:styleId="Heading3Char">
    <w:name w:val="Heading 3 Char"/>
    <w:basedOn w:val="DefaultParagraphFont"/>
    <w:link w:val="Heading3"/>
    <w:uiPriority w:val="9"/>
    <w:semiHidden/>
    <w:rsid w:val="004F1B5D"/>
    <w:rPr>
      <w:rFonts w:asciiTheme="majorHAnsi" w:eastAsiaTheme="majorEastAsia" w:hAnsiTheme="majorHAnsi" w:cstheme="majorBidi"/>
      <w:color w:val="0075A2" w:themeColor="accent2" w:themeShade="BF"/>
      <w:sz w:val="32"/>
      <w:szCs w:val="32"/>
    </w:rPr>
  </w:style>
  <w:style w:type="character" w:customStyle="1" w:styleId="Heading4Char">
    <w:name w:val="Heading 4 Char"/>
    <w:basedOn w:val="DefaultParagraphFont"/>
    <w:link w:val="Heading4"/>
    <w:uiPriority w:val="9"/>
    <w:semiHidden/>
    <w:rsid w:val="004F1B5D"/>
    <w:rPr>
      <w:rFonts w:asciiTheme="majorHAnsi" w:eastAsiaTheme="majorEastAsia" w:hAnsiTheme="majorHAnsi" w:cstheme="majorBidi"/>
      <w:i/>
      <w:iCs/>
      <w:color w:val="004E6C" w:themeColor="accent2" w:themeShade="80"/>
      <w:sz w:val="28"/>
      <w:szCs w:val="28"/>
    </w:rPr>
  </w:style>
  <w:style w:type="character" w:customStyle="1" w:styleId="Heading5Char">
    <w:name w:val="Heading 5 Char"/>
    <w:basedOn w:val="DefaultParagraphFont"/>
    <w:link w:val="Heading5"/>
    <w:uiPriority w:val="9"/>
    <w:semiHidden/>
    <w:rsid w:val="004F1B5D"/>
    <w:rPr>
      <w:rFonts w:asciiTheme="majorHAnsi" w:eastAsiaTheme="majorEastAsia" w:hAnsiTheme="majorHAnsi" w:cstheme="majorBidi"/>
      <w:color w:val="0075A2" w:themeColor="accent2" w:themeShade="BF"/>
      <w:sz w:val="24"/>
      <w:szCs w:val="24"/>
    </w:rPr>
  </w:style>
  <w:style w:type="character" w:customStyle="1" w:styleId="Heading6Char">
    <w:name w:val="Heading 6 Char"/>
    <w:basedOn w:val="DefaultParagraphFont"/>
    <w:link w:val="Heading6"/>
    <w:uiPriority w:val="9"/>
    <w:semiHidden/>
    <w:rsid w:val="004F1B5D"/>
    <w:rPr>
      <w:rFonts w:asciiTheme="majorHAnsi" w:eastAsiaTheme="majorEastAsia" w:hAnsiTheme="majorHAnsi" w:cstheme="majorBidi"/>
      <w:i/>
      <w:iCs/>
      <w:color w:val="004E6C" w:themeColor="accent2" w:themeShade="80"/>
      <w:sz w:val="24"/>
      <w:szCs w:val="24"/>
    </w:rPr>
  </w:style>
  <w:style w:type="character" w:customStyle="1" w:styleId="Heading7Char">
    <w:name w:val="Heading 7 Char"/>
    <w:basedOn w:val="DefaultParagraphFont"/>
    <w:link w:val="Heading7"/>
    <w:uiPriority w:val="9"/>
    <w:semiHidden/>
    <w:rsid w:val="004F1B5D"/>
    <w:rPr>
      <w:rFonts w:asciiTheme="majorHAnsi" w:eastAsiaTheme="majorEastAsia" w:hAnsiTheme="majorHAnsi" w:cstheme="majorBidi"/>
      <w:b/>
      <w:bCs/>
      <w:color w:val="004E6C" w:themeColor="accent2" w:themeShade="80"/>
      <w:sz w:val="22"/>
      <w:szCs w:val="22"/>
    </w:rPr>
  </w:style>
  <w:style w:type="character" w:customStyle="1" w:styleId="Heading8Char">
    <w:name w:val="Heading 8 Char"/>
    <w:basedOn w:val="DefaultParagraphFont"/>
    <w:link w:val="Heading8"/>
    <w:uiPriority w:val="9"/>
    <w:semiHidden/>
    <w:rsid w:val="004F1B5D"/>
    <w:rPr>
      <w:rFonts w:asciiTheme="majorHAnsi" w:eastAsiaTheme="majorEastAsia" w:hAnsiTheme="majorHAnsi" w:cstheme="majorBidi"/>
      <w:color w:val="004E6C" w:themeColor="accent2" w:themeShade="80"/>
      <w:sz w:val="22"/>
      <w:szCs w:val="22"/>
    </w:rPr>
  </w:style>
  <w:style w:type="character" w:customStyle="1" w:styleId="Heading9Char">
    <w:name w:val="Heading 9 Char"/>
    <w:basedOn w:val="DefaultParagraphFont"/>
    <w:link w:val="Heading9"/>
    <w:uiPriority w:val="9"/>
    <w:semiHidden/>
    <w:rsid w:val="004F1B5D"/>
    <w:rPr>
      <w:rFonts w:asciiTheme="majorHAnsi" w:eastAsiaTheme="majorEastAsia" w:hAnsiTheme="majorHAnsi" w:cstheme="majorBidi"/>
      <w:i/>
      <w:iCs/>
      <w:color w:val="004E6C" w:themeColor="accent2" w:themeShade="80"/>
      <w:sz w:val="22"/>
      <w:szCs w:val="22"/>
    </w:rPr>
  </w:style>
  <w:style w:type="paragraph" w:styleId="Caption">
    <w:name w:val="caption"/>
    <w:basedOn w:val="Normal"/>
    <w:next w:val="Normal"/>
    <w:uiPriority w:val="35"/>
    <w:semiHidden/>
    <w:unhideWhenUsed/>
    <w:qFormat/>
    <w:rsid w:val="004F1B5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F1B5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4F1B5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4F1B5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4F1B5D"/>
    <w:rPr>
      <w:caps/>
      <w:color w:val="404040" w:themeColor="text1" w:themeTint="BF"/>
      <w:spacing w:val="20"/>
      <w:sz w:val="28"/>
      <w:szCs w:val="28"/>
    </w:rPr>
  </w:style>
  <w:style w:type="character" w:styleId="Strong">
    <w:name w:val="Strong"/>
    <w:basedOn w:val="DefaultParagraphFont"/>
    <w:uiPriority w:val="22"/>
    <w:qFormat/>
    <w:rsid w:val="004F1B5D"/>
    <w:rPr>
      <w:b/>
      <w:bCs/>
    </w:rPr>
  </w:style>
  <w:style w:type="character" w:styleId="Emphasis">
    <w:name w:val="Emphasis"/>
    <w:basedOn w:val="DefaultParagraphFont"/>
    <w:uiPriority w:val="20"/>
    <w:qFormat/>
    <w:rsid w:val="004F1B5D"/>
    <w:rPr>
      <w:i/>
      <w:iCs/>
      <w:color w:val="000000" w:themeColor="text1"/>
    </w:rPr>
  </w:style>
  <w:style w:type="paragraph" w:styleId="Quote">
    <w:name w:val="Quote"/>
    <w:basedOn w:val="Normal"/>
    <w:next w:val="Normal"/>
    <w:link w:val="QuoteChar"/>
    <w:uiPriority w:val="29"/>
    <w:qFormat/>
    <w:rsid w:val="004F1B5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4F1B5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4F1B5D"/>
    <w:pPr>
      <w:pBdr>
        <w:top w:val="single" w:sz="24" w:space="4" w:color="009DD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4F1B5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4F1B5D"/>
    <w:rPr>
      <w:i/>
      <w:iCs/>
      <w:color w:val="595959" w:themeColor="text1" w:themeTint="A6"/>
    </w:rPr>
  </w:style>
  <w:style w:type="character" w:styleId="IntenseEmphasis">
    <w:name w:val="Intense Emphasis"/>
    <w:basedOn w:val="DefaultParagraphFont"/>
    <w:uiPriority w:val="21"/>
    <w:qFormat/>
    <w:rsid w:val="004F1B5D"/>
    <w:rPr>
      <w:b/>
      <w:bCs/>
      <w:i/>
      <w:iCs/>
      <w:caps w:val="0"/>
      <w:smallCaps w:val="0"/>
      <w:strike w:val="0"/>
      <w:dstrike w:val="0"/>
      <w:color w:val="009DD9" w:themeColor="accent2"/>
    </w:rPr>
  </w:style>
  <w:style w:type="character" w:styleId="SubtleReference">
    <w:name w:val="Subtle Reference"/>
    <w:basedOn w:val="DefaultParagraphFont"/>
    <w:uiPriority w:val="31"/>
    <w:qFormat/>
    <w:rsid w:val="004F1B5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F1B5D"/>
    <w:rPr>
      <w:b/>
      <w:bCs/>
      <w:caps w:val="0"/>
      <w:smallCaps/>
      <w:color w:val="auto"/>
      <w:spacing w:val="0"/>
      <w:u w:val="single"/>
    </w:rPr>
  </w:style>
  <w:style w:type="character" w:styleId="BookTitle">
    <w:name w:val="Book Title"/>
    <w:basedOn w:val="DefaultParagraphFont"/>
    <w:uiPriority w:val="33"/>
    <w:qFormat/>
    <w:rsid w:val="004F1B5D"/>
    <w:rPr>
      <w:b/>
      <w:bCs/>
      <w:caps w:val="0"/>
      <w:smallCaps/>
      <w:spacing w:val="0"/>
    </w:rPr>
  </w:style>
  <w:style w:type="character" w:styleId="UnresolvedMention">
    <w:name w:val="Unresolved Mention"/>
    <w:basedOn w:val="DefaultParagraphFont"/>
    <w:uiPriority w:val="99"/>
    <w:semiHidden/>
    <w:unhideWhenUsed/>
    <w:rsid w:val="004F1B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220025">
      <w:bodyDiv w:val="1"/>
      <w:marLeft w:val="0"/>
      <w:marRight w:val="0"/>
      <w:marTop w:val="0"/>
      <w:marBottom w:val="0"/>
      <w:divBdr>
        <w:top w:val="none" w:sz="0" w:space="0" w:color="auto"/>
        <w:left w:val="none" w:sz="0" w:space="0" w:color="auto"/>
        <w:bottom w:val="none" w:sz="0" w:space="0" w:color="auto"/>
        <w:right w:val="none" w:sz="0" w:space="0" w:color="auto"/>
      </w:divBdr>
      <w:divsChild>
        <w:div w:id="364209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searchleap.com/beyond-the-vle-transforming-online-discussion-and-collaboration-through-microsoft-teams/"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509CB-C616-4FF0-93F3-C1EEFD82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2600</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Vimi Naiko (2120212)</cp:lastModifiedBy>
  <cp:revision>2</cp:revision>
  <dcterms:created xsi:type="dcterms:W3CDTF">2022-04-11T09:47:00Z</dcterms:created>
  <dcterms:modified xsi:type="dcterms:W3CDTF">2022-04-11T09:47:00Z</dcterms:modified>
</cp:coreProperties>
</file>