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DB50" w14:textId="2EAA15C2" w:rsidR="00637D67" w:rsidRDefault="00631412">
      <w:pPr>
        <w:pStyle w:val="NoSpacing"/>
        <w:spacing w:before="1540" w:after="240"/>
        <w:jc w:val="center"/>
        <w:rPr>
          <w:rFonts w:eastAsiaTheme="minorHAnsi"/>
          <w:color w:val="5B9BD5" w:themeColor="accent1"/>
          <w:lang w:val="en-GB"/>
        </w:rPr>
      </w:pPr>
      <w:bookmarkStart w:id="0" w:name="_Hlk133256007"/>
      <w:bookmarkEnd w:id="0"/>
      <w:r>
        <w:rPr>
          <w:rFonts w:eastAsiaTheme="minorHAnsi"/>
          <w:color w:val="5B9BD5" w:themeColor="accent1"/>
          <w:lang w:val="en-GB"/>
        </w:rPr>
        <w:t xml:space="preserve">  </w:t>
      </w:r>
      <w:r w:rsidR="00514A70">
        <w:rPr>
          <w:rFonts w:eastAsiaTheme="minorHAnsi"/>
          <w:color w:val="5B9BD5" w:themeColor="accent1"/>
          <w:lang w:val="en-GB"/>
        </w:rPr>
        <w:t xml:space="preserve"> </w:t>
      </w:r>
      <w:r w:rsidR="00637D67">
        <w:rPr>
          <w:rFonts w:eastAsiaTheme="minorHAnsi"/>
          <w:color w:val="5B9BD5" w:themeColor="accent1"/>
          <w:lang w:val="en-GB"/>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2B5D9F31"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E828558" w:rsidR="007D1947" w:rsidRDefault="00A51CE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Women’s </w:t>
              </w:r>
              <w:r w:rsidR="00867677">
                <w:rPr>
                  <w:rFonts w:asciiTheme="majorHAnsi" w:eastAsiaTheme="majorEastAsia" w:hAnsiTheme="majorHAnsi" w:cstheme="majorBidi"/>
                  <w:caps/>
                  <w:color w:val="5B9BD5" w:themeColor="accent1"/>
                  <w:sz w:val="72"/>
                  <w:szCs w:val="72"/>
                </w:rPr>
                <w:t>Leadership</w:t>
              </w:r>
              <w:r>
                <w:rPr>
                  <w:rFonts w:asciiTheme="majorHAnsi" w:eastAsiaTheme="majorEastAsia" w:hAnsiTheme="majorHAnsi" w:cstheme="majorBidi"/>
                  <w:caps/>
                  <w:color w:val="5B9BD5" w:themeColor="accent1"/>
                  <w:sz w:val="72"/>
                  <w:szCs w:val="72"/>
                </w:rPr>
                <w:t xml:space="preserve"> in </w:t>
              </w:r>
              <w:r w:rsidR="00867677">
                <w:rPr>
                  <w:rFonts w:asciiTheme="majorHAnsi" w:eastAsiaTheme="majorEastAsia" w:hAnsiTheme="majorHAnsi" w:cstheme="majorBidi"/>
                  <w:caps/>
                  <w:color w:val="5B9BD5" w:themeColor="accent1"/>
                  <w:sz w:val="72"/>
                  <w:szCs w:val="72"/>
                </w:rPr>
                <w:t>Football</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5D9DC6D" w:rsidR="007D1947" w:rsidRDefault="00DB2308">
              <w:pPr>
                <w:pStyle w:val="NoSpacing"/>
                <w:jc w:val="center"/>
                <w:rPr>
                  <w:color w:val="5B9BD5" w:themeColor="accent1"/>
                  <w:sz w:val="28"/>
                  <w:szCs w:val="28"/>
                </w:rPr>
              </w:pPr>
              <w:r>
                <w:rPr>
                  <w:color w:val="5B9BD5" w:themeColor="accent1"/>
                  <w:sz w:val="28"/>
                  <w:szCs w:val="28"/>
                </w:rPr>
                <w:t>Implementation Plan</w:t>
              </w:r>
            </w:p>
          </w:sdtContent>
        </w:sdt>
        <w:p w14:paraId="1ADC1124" w14:textId="31E9FD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2C4D26D0" w:rsidR="007D1947" w:rsidRDefault="00307762">
                                    <w:pPr>
                                      <w:pStyle w:val="NoSpacing"/>
                                      <w:spacing w:after="40"/>
                                      <w:jc w:val="center"/>
                                      <w:rPr>
                                        <w:caps/>
                                        <w:color w:val="5B9BD5" w:themeColor="accent1"/>
                                        <w:sz w:val="28"/>
                                        <w:szCs w:val="28"/>
                                      </w:rPr>
                                    </w:pPr>
                                    <w:r>
                                      <w:rPr>
                                        <w:caps/>
                                        <w:color w:val="5B9BD5" w:themeColor="accent1"/>
                                        <w:sz w:val="28"/>
                                        <w:szCs w:val="28"/>
                                      </w:rPr>
                                      <w:t>January 13,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3T00:00:00Z">
                              <w:dateFormat w:val="MMMM d, yyyy"/>
                              <w:lid w:val="en-US"/>
                              <w:storeMappedDataAs w:val="dateTime"/>
                              <w:calendar w:val="gregorian"/>
                            </w:date>
                          </w:sdtPr>
                          <w:sdtContent>
                            <w:p w14:paraId="52BAF8D9" w14:textId="2C4D26D0" w:rsidR="007D1947" w:rsidRDefault="00307762">
                              <w:pPr>
                                <w:pStyle w:val="NoSpacing"/>
                                <w:spacing w:after="40"/>
                                <w:jc w:val="center"/>
                                <w:rPr>
                                  <w:caps/>
                                  <w:color w:val="5B9BD5" w:themeColor="accent1"/>
                                  <w:sz w:val="28"/>
                                  <w:szCs w:val="28"/>
                                </w:rPr>
                              </w:pPr>
                              <w:r>
                                <w:rPr>
                                  <w:caps/>
                                  <w:color w:val="5B9BD5" w:themeColor="accent1"/>
                                  <w:sz w:val="28"/>
                                  <w:szCs w:val="28"/>
                                </w:rPr>
                                <w:t>January 13,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41F3C1" w14:textId="7808A5D3" w:rsidR="00DB2308" w:rsidRDefault="00DB2308">
          <w:pPr>
            <w:pStyle w:val="NoSpacing"/>
            <w:spacing w:before="480"/>
            <w:jc w:val="center"/>
            <w:rPr>
              <w:color w:val="5B9BD5" w:themeColor="accent1"/>
            </w:rPr>
          </w:pPr>
          <w:r>
            <w:rPr>
              <w:color w:val="5B9BD5" w:themeColor="accent1"/>
            </w:rPr>
            <w:t xml:space="preserve">Alicja Moga 1909156 </w:t>
          </w:r>
        </w:p>
        <w:p w14:paraId="7ECE79F9" w14:textId="0EDEB5E9" w:rsidR="00DB2308" w:rsidRDefault="00DB2308">
          <w:pPr>
            <w:pStyle w:val="NoSpacing"/>
            <w:spacing w:before="480"/>
            <w:jc w:val="center"/>
            <w:rPr>
              <w:color w:val="5B9BD5" w:themeColor="accent1"/>
            </w:rPr>
          </w:pPr>
          <w:r>
            <w:rPr>
              <w:color w:val="5B9BD5" w:themeColor="accent1"/>
            </w:rPr>
            <w:t xml:space="preserve">Contemporary Themes in Leadership and Management </w:t>
          </w:r>
        </w:p>
        <w:p w14:paraId="10F55190" w14:textId="7E9CFA0D" w:rsidR="00FF0CF7" w:rsidRDefault="00FF0CF7">
          <w:pPr>
            <w:pStyle w:val="NoSpacing"/>
            <w:spacing w:before="480"/>
            <w:jc w:val="center"/>
            <w:rPr>
              <w:color w:val="5B9BD5" w:themeColor="accent1"/>
            </w:rPr>
          </w:pPr>
          <w:r>
            <w:rPr>
              <w:color w:val="5B9BD5" w:themeColor="accent1"/>
            </w:rPr>
            <w:t xml:space="preserve">MA Leadership </w:t>
          </w:r>
        </w:p>
        <w:p w14:paraId="078A531F" w14:textId="056C90DD" w:rsidR="007D1947" w:rsidRDefault="007D1947" w:rsidP="007D1947">
          <w:pPr>
            <w:pStyle w:val="Heading1"/>
          </w:pPr>
          <w:r>
            <w:br w:type="page"/>
          </w:r>
          <w:bookmarkStart w:id="1" w:name="_Toc133256216"/>
          <w:r>
            <w:lastRenderedPageBreak/>
            <w:t>Summary</w:t>
          </w:r>
          <w:bookmarkEnd w:id="1"/>
        </w:p>
        <w:p w14:paraId="2CD5FD64" w14:textId="77777777" w:rsidR="007950E1" w:rsidRPr="007950E1" w:rsidRDefault="007950E1" w:rsidP="007950E1"/>
        <w:p w14:paraId="4D17C938" w14:textId="2A0BB128" w:rsidR="007950E1" w:rsidRPr="007950E1" w:rsidRDefault="00367910" w:rsidP="007950E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65B8E">
            <w:rPr>
              <w:rFonts w:ascii="Times New Roman" w:hAnsi="Times New Roman" w:cs="Times New Roman"/>
              <w:sz w:val="24"/>
              <w:szCs w:val="24"/>
            </w:rPr>
            <w:t xml:space="preserve">football industry is one of the most popular </w:t>
          </w:r>
          <w:r w:rsidR="00D420E3">
            <w:rPr>
              <w:rFonts w:ascii="Times New Roman" w:hAnsi="Times New Roman" w:cs="Times New Roman"/>
              <w:sz w:val="24"/>
              <w:szCs w:val="24"/>
            </w:rPr>
            <w:t xml:space="preserve">and lucrative sports worldwide. </w:t>
          </w:r>
          <w:r w:rsidR="001E7DFE">
            <w:rPr>
              <w:rFonts w:ascii="Times New Roman" w:hAnsi="Times New Roman" w:cs="Times New Roman"/>
              <w:sz w:val="24"/>
              <w:szCs w:val="24"/>
            </w:rPr>
            <w:t xml:space="preserve">Despite this, there is a significant underrepresentation of women </w:t>
          </w:r>
          <w:r w:rsidR="00721479">
            <w:rPr>
              <w:rFonts w:ascii="Times New Roman" w:hAnsi="Times New Roman" w:cs="Times New Roman"/>
              <w:sz w:val="24"/>
              <w:szCs w:val="24"/>
            </w:rPr>
            <w:t>in executive roles in the industry.</w:t>
          </w:r>
          <w:r w:rsidR="00F971F3">
            <w:rPr>
              <w:rFonts w:ascii="Times New Roman" w:hAnsi="Times New Roman" w:cs="Times New Roman"/>
              <w:sz w:val="24"/>
              <w:szCs w:val="24"/>
            </w:rPr>
            <w:t xml:space="preserve"> I</w:t>
          </w:r>
          <w:r w:rsidR="00403E13">
            <w:rPr>
              <w:rFonts w:ascii="Times New Roman" w:hAnsi="Times New Roman" w:cs="Times New Roman"/>
              <w:sz w:val="24"/>
              <w:szCs w:val="24"/>
            </w:rPr>
            <w:t xml:space="preserve">n </w:t>
          </w:r>
          <w:r w:rsidR="007950E1" w:rsidRPr="007950E1">
            <w:rPr>
              <w:rFonts w:ascii="Times New Roman" w:hAnsi="Times New Roman" w:cs="Times New Roman"/>
              <w:sz w:val="24"/>
              <w:szCs w:val="24"/>
            </w:rPr>
            <w:t>response to the findings presented in the first assignment</w:t>
          </w:r>
          <w:r w:rsidR="00867677">
            <w:rPr>
              <w:rFonts w:ascii="Times New Roman" w:hAnsi="Times New Roman" w:cs="Times New Roman"/>
              <w:sz w:val="24"/>
              <w:szCs w:val="24"/>
            </w:rPr>
            <w:t>,</w:t>
          </w:r>
          <w:r w:rsidR="007950E1" w:rsidRPr="007950E1">
            <w:rPr>
              <w:rFonts w:ascii="Times New Roman" w:hAnsi="Times New Roman" w:cs="Times New Roman"/>
              <w:sz w:val="24"/>
              <w:szCs w:val="24"/>
            </w:rPr>
            <w:t xml:space="preserve"> this paper </w:t>
          </w:r>
          <w:r w:rsidR="00763850">
            <w:rPr>
              <w:rFonts w:ascii="Times New Roman" w:hAnsi="Times New Roman" w:cs="Times New Roman"/>
              <w:sz w:val="24"/>
              <w:szCs w:val="24"/>
            </w:rPr>
            <w:t>aims to provide</w:t>
          </w:r>
          <w:r w:rsidR="009E635F">
            <w:rPr>
              <w:rFonts w:ascii="Times New Roman" w:hAnsi="Times New Roman" w:cs="Times New Roman"/>
              <w:sz w:val="24"/>
              <w:szCs w:val="24"/>
            </w:rPr>
            <w:t xml:space="preserve"> an action plan</w:t>
          </w:r>
          <w:r w:rsidR="00663C1F">
            <w:rPr>
              <w:rFonts w:ascii="Times New Roman" w:hAnsi="Times New Roman" w:cs="Times New Roman"/>
              <w:sz w:val="24"/>
              <w:szCs w:val="24"/>
            </w:rPr>
            <w:t xml:space="preserve"> to improve</w:t>
          </w:r>
          <w:r w:rsidR="00143991">
            <w:rPr>
              <w:rFonts w:ascii="Times New Roman" w:hAnsi="Times New Roman" w:cs="Times New Roman"/>
              <w:sz w:val="24"/>
              <w:szCs w:val="24"/>
            </w:rPr>
            <w:t xml:space="preserve"> the number of women in executive roles in the football industr</w:t>
          </w:r>
          <w:r w:rsidR="00EB520B">
            <w:rPr>
              <w:rFonts w:ascii="Times New Roman" w:hAnsi="Times New Roman" w:cs="Times New Roman"/>
              <w:sz w:val="24"/>
              <w:szCs w:val="24"/>
            </w:rPr>
            <w:t>y by identifying</w:t>
          </w:r>
          <w:r w:rsidR="007950E1" w:rsidRPr="007950E1">
            <w:rPr>
              <w:rFonts w:ascii="Times New Roman" w:hAnsi="Times New Roman" w:cs="Times New Roman"/>
              <w:sz w:val="24"/>
              <w:szCs w:val="24"/>
            </w:rPr>
            <w:t xml:space="preserve"> </w:t>
          </w:r>
          <w:r w:rsidR="00403E13">
            <w:rPr>
              <w:rFonts w:ascii="Times New Roman" w:hAnsi="Times New Roman" w:cs="Times New Roman"/>
              <w:sz w:val="24"/>
              <w:szCs w:val="24"/>
            </w:rPr>
            <w:t xml:space="preserve">the </w:t>
          </w:r>
          <w:r w:rsidR="007950E1" w:rsidRPr="007950E1">
            <w:rPr>
              <w:rFonts w:ascii="Times New Roman" w:hAnsi="Times New Roman" w:cs="Times New Roman"/>
              <w:sz w:val="24"/>
              <w:szCs w:val="24"/>
            </w:rPr>
            <w:t xml:space="preserve">limitations </w:t>
          </w:r>
          <w:r w:rsidR="00BD3161">
            <w:rPr>
              <w:rFonts w:ascii="Times New Roman" w:hAnsi="Times New Roman" w:cs="Times New Roman"/>
              <w:sz w:val="24"/>
              <w:szCs w:val="24"/>
            </w:rPr>
            <w:t xml:space="preserve">that </w:t>
          </w:r>
          <w:r w:rsidR="007950E1" w:rsidRPr="007950E1">
            <w:rPr>
              <w:rFonts w:ascii="Times New Roman" w:hAnsi="Times New Roman" w:cs="Times New Roman"/>
              <w:sz w:val="24"/>
              <w:szCs w:val="24"/>
            </w:rPr>
            <w:t xml:space="preserve">women face to attain </w:t>
          </w:r>
          <w:r w:rsidR="00403E13">
            <w:rPr>
              <w:rFonts w:ascii="Times New Roman" w:hAnsi="Times New Roman" w:cs="Times New Roman"/>
              <w:sz w:val="24"/>
              <w:szCs w:val="24"/>
            </w:rPr>
            <w:t>them</w:t>
          </w:r>
          <w:r w:rsidR="00F971F3">
            <w:rPr>
              <w:rFonts w:ascii="Times New Roman" w:hAnsi="Times New Roman" w:cs="Times New Roman"/>
              <w:sz w:val="24"/>
              <w:szCs w:val="24"/>
            </w:rPr>
            <w:t xml:space="preserve">. </w:t>
          </w:r>
          <w:r w:rsidR="00BC6AE3">
            <w:rPr>
              <w:rFonts w:ascii="Times New Roman" w:hAnsi="Times New Roman" w:cs="Times New Roman"/>
              <w:sz w:val="24"/>
              <w:szCs w:val="24"/>
            </w:rPr>
            <w:t xml:space="preserve">The plan involves </w:t>
          </w:r>
          <w:r w:rsidR="00794604">
            <w:rPr>
              <w:rFonts w:ascii="Times New Roman" w:hAnsi="Times New Roman" w:cs="Times New Roman"/>
              <w:sz w:val="24"/>
              <w:szCs w:val="24"/>
            </w:rPr>
            <w:t xml:space="preserve">a </w:t>
          </w:r>
          <w:r w:rsidR="00C443BB">
            <w:rPr>
              <w:rFonts w:ascii="Times New Roman" w:hAnsi="Times New Roman" w:cs="Times New Roman"/>
              <w:sz w:val="24"/>
              <w:szCs w:val="24"/>
            </w:rPr>
            <w:t>multifaceted approach that includes leadership development programs, increasing access to education and training</w:t>
          </w:r>
          <w:r w:rsidR="00794604">
            <w:rPr>
              <w:rFonts w:ascii="Times New Roman" w:hAnsi="Times New Roman" w:cs="Times New Roman"/>
              <w:sz w:val="24"/>
              <w:szCs w:val="24"/>
            </w:rPr>
            <w:t xml:space="preserve">, and cultural change initiatives. </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rPr>
                  <w:rFonts w:ascii="Times New Roman" w:hAnsi="Times New Roman" w:cs="Times New Roman"/>
                </w:rPr>
              </w:pPr>
              <w:r w:rsidRPr="00C17C45">
                <w:rPr>
                  <w:rFonts w:ascii="Times New Roman" w:hAnsi="Times New Roman" w:cs="Times New Roman"/>
                </w:rPr>
                <w:t>Table of Contents</w:t>
              </w:r>
            </w:p>
            <w:p w14:paraId="06863D3A" w14:textId="77777777" w:rsidR="004776B3" w:rsidRPr="004776B3" w:rsidRDefault="004776B3" w:rsidP="004776B3">
              <w:pPr>
                <w:rPr>
                  <w:lang w:val="en-US"/>
                </w:rPr>
              </w:pPr>
            </w:p>
            <w:p w14:paraId="0F6DD337" w14:textId="60402834" w:rsidR="00A56C76" w:rsidRDefault="007D1947">
              <w:pPr>
                <w:pStyle w:val="TOC1"/>
                <w:rPr>
                  <w:rFonts w:eastAsiaTheme="minorEastAsia"/>
                  <w:noProof/>
                  <w:lang w:eastAsia="en-GB"/>
                </w:rPr>
              </w:pPr>
              <w:r w:rsidRPr="00C17C45">
                <w:rPr>
                  <w:rFonts w:ascii="Times New Roman" w:hAnsi="Times New Roman" w:cs="Times New Roman"/>
                  <w:sz w:val="24"/>
                  <w:szCs w:val="24"/>
                </w:rPr>
                <w:fldChar w:fldCharType="begin"/>
              </w:r>
              <w:r w:rsidRPr="00C17C45">
                <w:rPr>
                  <w:rFonts w:ascii="Times New Roman" w:hAnsi="Times New Roman" w:cs="Times New Roman"/>
                  <w:sz w:val="24"/>
                  <w:szCs w:val="24"/>
                </w:rPr>
                <w:instrText xml:space="preserve"> TOC \o "1-3" \h \z \u </w:instrText>
              </w:r>
              <w:r w:rsidRPr="00C17C45">
                <w:rPr>
                  <w:rFonts w:ascii="Times New Roman" w:hAnsi="Times New Roman" w:cs="Times New Roman"/>
                  <w:sz w:val="24"/>
                  <w:szCs w:val="24"/>
                </w:rPr>
                <w:fldChar w:fldCharType="separate"/>
              </w:r>
              <w:hyperlink w:anchor="_Toc133256216" w:history="1">
                <w:r w:rsidR="00A56C76" w:rsidRPr="003E38C7">
                  <w:rPr>
                    <w:rStyle w:val="Hyperlink"/>
                    <w:noProof/>
                  </w:rPr>
                  <w:t>Summary</w:t>
                </w:r>
                <w:r w:rsidR="00A56C76">
                  <w:rPr>
                    <w:noProof/>
                    <w:webHidden/>
                  </w:rPr>
                  <w:tab/>
                </w:r>
                <w:r w:rsidR="00A56C76">
                  <w:rPr>
                    <w:noProof/>
                    <w:webHidden/>
                  </w:rPr>
                  <w:fldChar w:fldCharType="begin"/>
                </w:r>
                <w:r w:rsidR="00A56C76">
                  <w:rPr>
                    <w:noProof/>
                    <w:webHidden/>
                  </w:rPr>
                  <w:instrText xml:space="preserve"> PAGEREF _Toc133256216 \h </w:instrText>
                </w:r>
                <w:r w:rsidR="00A56C76">
                  <w:rPr>
                    <w:noProof/>
                    <w:webHidden/>
                  </w:rPr>
                </w:r>
                <w:r w:rsidR="00A56C76">
                  <w:rPr>
                    <w:noProof/>
                    <w:webHidden/>
                  </w:rPr>
                  <w:fldChar w:fldCharType="separate"/>
                </w:r>
                <w:r w:rsidR="00A56C76">
                  <w:rPr>
                    <w:noProof/>
                    <w:webHidden/>
                  </w:rPr>
                  <w:t>1</w:t>
                </w:r>
                <w:r w:rsidR="00A56C76">
                  <w:rPr>
                    <w:noProof/>
                    <w:webHidden/>
                  </w:rPr>
                  <w:fldChar w:fldCharType="end"/>
                </w:r>
              </w:hyperlink>
            </w:p>
            <w:p w14:paraId="034CACD7" w14:textId="063A0194" w:rsidR="00A56C76" w:rsidRDefault="00000000">
              <w:pPr>
                <w:pStyle w:val="TOC1"/>
                <w:rPr>
                  <w:rFonts w:eastAsiaTheme="minorEastAsia"/>
                  <w:noProof/>
                  <w:lang w:eastAsia="en-GB"/>
                </w:rPr>
              </w:pPr>
              <w:hyperlink w:anchor="_Toc133256217" w:history="1">
                <w:r w:rsidR="00A56C76" w:rsidRPr="003E38C7">
                  <w:rPr>
                    <w:rStyle w:val="Hyperlink"/>
                    <w:rFonts w:ascii="Times New Roman" w:hAnsi="Times New Roman" w:cs="Times New Roman"/>
                    <w:noProof/>
                  </w:rPr>
                  <w:t>Table of Figures</w:t>
                </w:r>
                <w:r w:rsidR="00A56C76">
                  <w:rPr>
                    <w:noProof/>
                    <w:webHidden/>
                  </w:rPr>
                  <w:tab/>
                </w:r>
                <w:r w:rsidR="00A56C76">
                  <w:rPr>
                    <w:noProof/>
                    <w:webHidden/>
                  </w:rPr>
                  <w:fldChar w:fldCharType="begin"/>
                </w:r>
                <w:r w:rsidR="00A56C76">
                  <w:rPr>
                    <w:noProof/>
                    <w:webHidden/>
                  </w:rPr>
                  <w:instrText xml:space="preserve"> PAGEREF _Toc133256217 \h </w:instrText>
                </w:r>
                <w:r w:rsidR="00A56C76">
                  <w:rPr>
                    <w:noProof/>
                    <w:webHidden/>
                  </w:rPr>
                </w:r>
                <w:r w:rsidR="00A56C76">
                  <w:rPr>
                    <w:noProof/>
                    <w:webHidden/>
                  </w:rPr>
                  <w:fldChar w:fldCharType="separate"/>
                </w:r>
                <w:r w:rsidR="00A56C76">
                  <w:rPr>
                    <w:noProof/>
                    <w:webHidden/>
                  </w:rPr>
                  <w:t>3</w:t>
                </w:r>
                <w:r w:rsidR="00A56C76">
                  <w:rPr>
                    <w:noProof/>
                    <w:webHidden/>
                  </w:rPr>
                  <w:fldChar w:fldCharType="end"/>
                </w:r>
              </w:hyperlink>
            </w:p>
            <w:p w14:paraId="2F8F6F00" w14:textId="3D7A56F4" w:rsidR="00A56C76" w:rsidRDefault="00000000">
              <w:pPr>
                <w:pStyle w:val="TOC1"/>
                <w:tabs>
                  <w:tab w:val="left" w:pos="440"/>
                </w:tabs>
                <w:rPr>
                  <w:rFonts w:eastAsiaTheme="minorEastAsia"/>
                  <w:noProof/>
                  <w:lang w:eastAsia="en-GB"/>
                </w:rPr>
              </w:pPr>
              <w:hyperlink w:anchor="_Toc133256218" w:history="1">
                <w:r w:rsidR="00A56C76" w:rsidRPr="003E38C7">
                  <w:rPr>
                    <w:rStyle w:val="Hyperlink"/>
                    <w:rFonts w:ascii="Times New Roman" w:hAnsi="Times New Roman" w:cs="Times New Roman"/>
                    <w:noProof/>
                  </w:rPr>
                  <w:t>1.</w:t>
                </w:r>
                <w:r w:rsidR="00A56C76">
                  <w:rPr>
                    <w:rFonts w:eastAsiaTheme="minorEastAsia"/>
                    <w:noProof/>
                    <w:lang w:eastAsia="en-GB"/>
                  </w:rPr>
                  <w:tab/>
                </w:r>
                <w:r w:rsidR="00A56C76" w:rsidRPr="003E38C7">
                  <w:rPr>
                    <w:rStyle w:val="Hyperlink"/>
                    <w:rFonts w:ascii="Times New Roman" w:hAnsi="Times New Roman" w:cs="Times New Roman"/>
                    <w:noProof/>
                  </w:rPr>
                  <w:t>Implementation Plan</w:t>
                </w:r>
                <w:r w:rsidR="00A56C76">
                  <w:rPr>
                    <w:noProof/>
                    <w:webHidden/>
                  </w:rPr>
                  <w:tab/>
                </w:r>
                <w:r w:rsidR="00A56C76">
                  <w:rPr>
                    <w:noProof/>
                    <w:webHidden/>
                  </w:rPr>
                  <w:fldChar w:fldCharType="begin"/>
                </w:r>
                <w:r w:rsidR="00A56C76">
                  <w:rPr>
                    <w:noProof/>
                    <w:webHidden/>
                  </w:rPr>
                  <w:instrText xml:space="preserve"> PAGEREF _Toc133256218 \h </w:instrText>
                </w:r>
                <w:r w:rsidR="00A56C76">
                  <w:rPr>
                    <w:noProof/>
                    <w:webHidden/>
                  </w:rPr>
                </w:r>
                <w:r w:rsidR="00A56C76">
                  <w:rPr>
                    <w:noProof/>
                    <w:webHidden/>
                  </w:rPr>
                  <w:fldChar w:fldCharType="separate"/>
                </w:r>
                <w:r w:rsidR="00A56C76">
                  <w:rPr>
                    <w:noProof/>
                    <w:webHidden/>
                  </w:rPr>
                  <w:t>4</w:t>
                </w:r>
                <w:r w:rsidR="00A56C76">
                  <w:rPr>
                    <w:noProof/>
                    <w:webHidden/>
                  </w:rPr>
                  <w:fldChar w:fldCharType="end"/>
                </w:r>
              </w:hyperlink>
            </w:p>
            <w:p w14:paraId="2CA22400" w14:textId="251A314D" w:rsidR="00A56C76" w:rsidRDefault="00000000">
              <w:pPr>
                <w:pStyle w:val="TOC2"/>
                <w:tabs>
                  <w:tab w:val="left" w:pos="880"/>
                </w:tabs>
                <w:rPr>
                  <w:rFonts w:eastAsiaTheme="minorEastAsia"/>
                  <w:noProof/>
                  <w:lang w:eastAsia="en-GB"/>
                </w:rPr>
              </w:pPr>
              <w:hyperlink w:anchor="_Toc133256219" w:history="1">
                <w:r w:rsidR="00A56C76" w:rsidRPr="003E38C7">
                  <w:rPr>
                    <w:rStyle w:val="Hyperlink"/>
                    <w:rFonts w:ascii="Times New Roman" w:hAnsi="Times New Roman" w:cs="Times New Roman"/>
                    <w:noProof/>
                  </w:rPr>
                  <w:t>1.1</w:t>
                </w:r>
                <w:r w:rsidR="00A56C76">
                  <w:rPr>
                    <w:rFonts w:eastAsiaTheme="minorEastAsia"/>
                    <w:noProof/>
                    <w:lang w:eastAsia="en-GB"/>
                  </w:rPr>
                  <w:tab/>
                </w:r>
                <w:r w:rsidR="00A56C76" w:rsidRPr="003E38C7">
                  <w:rPr>
                    <w:rStyle w:val="Hyperlink"/>
                    <w:rFonts w:ascii="Times New Roman" w:hAnsi="Times New Roman" w:cs="Times New Roman"/>
                    <w:noProof/>
                  </w:rPr>
                  <w:t>Introduction</w:t>
                </w:r>
                <w:r w:rsidR="00A56C76">
                  <w:rPr>
                    <w:noProof/>
                    <w:webHidden/>
                  </w:rPr>
                  <w:tab/>
                </w:r>
                <w:r w:rsidR="00A56C76">
                  <w:rPr>
                    <w:noProof/>
                    <w:webHidden/>
                  </w:rPr>
                  <w:fldChar w:fldCharType="begin"/>
                </w:r>
                <w:r w:rsidR="00A56C76">
                  <w:rPr>
                    <w:noProof/>
                    <w:webHidden/>
                  </w:rPr>
                  <w:instrText xml:space="preserve"> PAGEREF _Toc133256219 \h </w:instrText>
                </w:r>
                <w:r w:rsidR="00A56C76">
                  <w:rPr>
                    <w:noProof/>
                    <w:webHidden/>
                  </w:rPr>
                </w:r>
                <w:r w:rsidR="00A56C76">
                  <w:rPr>
                    <w:noProof/>
                    <w:webHidden/>
                  </w:rPr>
                  <w:fldChar w:fldCharType="separate"/>
                </w:r>
                <w:r w:rsidR="00A56C76">
                  <w:rPr>
                    <w:noProof/>
                    <w:webHidden/>
                  </w:rPr>
                  <w:t>4</w:t>
                </w:r>
                <w:r w:rsidR="00A56C76">
                  <w:rPr>
                    <w:noProof/>
                    <w:webHidden/>
                  </w:rPr>
                  <w:fldChar w:fldCharType="end"/>
                </w:r>
              </w:hyperlink>
            </w:p>
            <w:p w14:paraId="634BEC0A" w14:textId="683DA394" w:rsidR="00A56C76" w:rsidRDefault="00000000">
              <w:pPr>
                <w:pStyle w:val="TOC1"/>
                <w:tabs>
                  <w:tab w:val="left" w:pos="440"/>
                </w:tabs>
                <w:rPr>
                  <w:rFonts w:eastAsiaTheme="minorEastAsia"/>
                  <w:noProof/>
                  <w:lang w:eastAsia="en-GB"/>
                </w:rPr>
              </w:pPr>
              <w:hyperlink w:anchor="_Toc133256220" w:history="1">
                <w:r w:rsidR="00A56C76" w:rsidRPr="003E38C7">
                  <w:rPr>
                    <w:rStyle w:val="Hyperlink"/>
                    <w:rFonts w:ascii="Times New Roman" w:hAnsi="Times New Roman" w:cs="Times New Roman"/>
                    <w:noProof/>
                  </w:rPr>
                  <w:t>2.</w:t>
                </w:r>
                <w:r w:rsidR="00A56C76">
                  <w:rPr>
                    <w:rFonts w:eastAsiaTheme="minorEastAsia"/>
                    <w:noProof/>
                    <w:lang w:eastAsia="en-GB"/>
                  </w:rPr>
                  <w:tab/>
                </w:r>
                <w:r w:rsidR="00A56C76" w:rsidRPr="003E38C7">
                  <w:rPr>
                    <w:rStyle w:val="Hyperlink"/>
                    <w:rFonts w:ascii="Times New Roman" w:hAnsi="Times New Roman" w:cs="Times New Roman"/>
                    <w:noProof/>
                  </w:rPr>
                  <w:t>Rationale</w:t>
                </w:r>
                <w:r w:rsidR="00A56C76">
                  <w:rPr>
                    <w:noProof/>
                    <w:webHidden/>
                  </w:rPr>
                  <w:tab/>
                </w:r>
                <w:r w:rsidR="00A56C76">
                  <w:rPr>
                    <w:noProof/>
                    <w:webHidden/>
                  </w:rPr>
                  <w:fldChar w:fldCharType="begin"/>
                </w:r>
                <w:r w:rsidR="00A56C76">
                  <w:rPr>
                    <w:noProof/>
                    <w:webHidden/>
                  </w:rPr>
                  <w:instrText xml:space="preserve"> PAGEREF _Toc133256220 \h </w:instrText>
                </w:r>
                <w:r w:rsidR="00A56C76">
                  <w:rPr>
                    <w:noProof/>
                    <w:webHidden/>
                  </w:rPr>
                </w:r>
                <w:r w:rsidR="00A56C76">
                  <w:rPr>
                    <w:noProof/>
                    <w:webHidden/>
                  </w:rPr>
                  <w:fldChar w:fldCharType="separate"/>
                </w:r>
                <w:r w:rsidR="00A56C76">
                  <w:rPr>
                    <w:noProof/>
                    <w:webHidden/>
                  </w:rPr>
                  <w:t>7</w:t>
                </w:r>
                <w:r w:rsidR="00A56C76">
                  <w:rPr>
                    <w:noProof/>
                    <w:webHidden/>
                  </w:rPr>
                  <w:fldChar w:fldCharType="end"/>
                </w:r>
              </w:hyperlink>
            </w:p>
            <w:p w14:paraId="72AB25E1" w14:textId="20468671" w:rsidR="00A56C76" w:rsidRDefault="00000000">
              <w:pPr>
                <w:pStyle w:val="TOC2"/>
                <w:rPr>
                  <w:rFonts w:eastAsiaTheme="minorEastAsia"/>
                  <w:noProof/>
                  <w:lang w:eastAsia="en-GB"/>
                </w:rPr>
              </w:pPr>
              <w:hyperlink w:anchor="_Toc133256221" w:history="1">
                <w:r w:rsidR="00A56C76" w:rsidRPr="003E38C7">
                  <w:rPr>
                    <w:rStyle w:val="Hyperlink"/>
                    <w:rFonts w:ascii="Times New Roman" w:hAnsi="Times New Roman" w:cs="Times New Roman"/>
                    <w:noProof/>
                  </w:rPr>
                  <w:t>2.1 Aims and Objectives</w:t>
                </w:r>
                <w:r w:rsidR="00A56C76">
                  <w:rPr>
                    <w:noProof/>
                    <w:webHidden/>
                  </w:rPr>
                  <w:tab/>
                </w:r>
                <w:r w:rsidR="00A56C76">
                  <w:rPr>
                    <w:noProof/>
                    <w:webHidden/>
                  </w:rPr>
                  <w:fldChar w:fldCharType="begin"/>
                </w:r>
                <w:r w:rsidR="00A56C76">
                  <w:rPr>
                    <w:noProof/>
                    <w:webHidden/>
                  </w:rPr>
                  <w:instrText xml:space="preserve"> PAGEREF _Toc133256221 \h </w:instrText>
                </w:r>
                <w:r w:rsidR="00A56C76">
                  <w:rPr>
                    <w:noProof/>
                    <w:webHidden/>
                  </w:rPr>
                </w:r>
                <w:r w:rsidR="00A56C76">
                  <w:rPr>
                    <w:noProof/>
                    <w:webHidden/>
                  </w:rPr>
                  <w:fldChar w:fldCharType="separate"/>
                </w:r>
                <w:r w:rsidR="00A56C76">
                  <w:rPr>
                    <w:noProof/>
                    <w:webHidden/>
                  </w:rPr>
                  <w:t>8</w:t>
                </w:r>
                <w:r w:rsidR="00A56C76">
                  <w:rPr>
                    <w:noProof/>
                    <w:webHidden/>
                  </w:rPr>
                  <w:fldChar w:fldCharType="end"/>
                </w:r>
              </w:hyperlink>
            </w:p>
            <w:p w14:paraId="2AD9184F" w14:textId="2C167B21" w:rsidR="00A56C76" w:rsidRDefault="00000000">
              <w:pPr>
                <w:pStyle w:val="TOC2"/>
                <w:rPr>
                  <w:rFonts w:eastAsiaTheme="minorEastAsia"/>
                  <w:noProof/>
                  <w:lang w:eastAsia="en-GB"/>
                </w:rPr>
              </w:pPr>
              <w:hyperlink w:anchor="_Toc133256222" w:history="1">
                <w:r w:rsidR="00A56C76" w:rsidRPr="003E38C7">
                  <w:rPr>
                    <w:rStyle w:val="Hyperlink"/>
                    <w:rFonts w:ascii="Times New Roman" w:hAnsi="Times New Roman" w:cs="Times New Roman"/>
                    <w:noProof/>
                  </w:rPr>
                  <w:t>2.2 Action Plan</w:t>
                </w:r>
                <w:r w:rsidR="00A56C76">
                  <w:rPr>
                    <w:noProof/>
                    <w:webHidden/>
                  </w:rPr>
                  <w:tab/>
                </w:r>
                <w:r w:rsidR="00A56C76">
                  <w:rPr>
                    <w:noProof/>
                    <w:webHidden/>
                  </w:rPr>
                  <w:fldChar w:fldCharType="begin"/>
                </w:r>
                <w:r w:rsidR="00A56C76">
                  <w:rPr>
                    <w:noProof/>
                    <w:webHidden/>
                  </w:rPr>
                  <w:instrText xml:space="preserve"> PAGEREF _Toc133256222 \h </w:instrText>
                </w:r>
                <w:r w:rsidR="00A56C76">
                  <w:rPr>
                    <w:noProof/>
                    <w:webHidden/>
                  </w:rPr>
                </w:r>
                <w:r w:rsidR="00A56C76">
                  <w:rPr>
                    <w:noProof/>
                    <w:webHidden/>
                  </w:rPr>
                  <w:fldChar w:fldCharType="separate"/>
                </w:r>
                <w:r w:rsidR="00A56C76">
                  <w:rPr>
                    <w:noProof/>
                    <w:webHidden/>
                  </w:rPr>
                  <w:t>8</w:t>
                </w:r>
                <w:r w:rsidR="00A56C76">
                  <w:rPr>
                    <w:noProof/>
                    <w:webHidden/>
                  </w:rPr>
                  <w:fldChar w:fldCharType="end"/>
                </w:r>
              </w:hyperlink>
            </w:p>
            <w:p w14:paraId="65865402" w14:textId="5EC20299" w:rsidR="00A56C76" w:rsidRDefault="00000000">
              <w:pPr>
                <w:pStyle w:val="TOC3"/>
                <w:rPr>
                  <w:rFonts w:eastAsiaTheme="minorEastAsia"/>
                  <w:noProof/>
                  <w:lang w:eastAsia="en-GB"/>
                </w:rPr>
              </w:pPr>
              <w:hyperlink w:anchor="_Toc133256223" w:history="1">
                <w:r w:rsidR="00A56C76" w:rsidRPr="003E38C7">
                  <w:rPr>
                    <w:rStyle w:val="Hyperlink"/>
                    <w:rFonts w:ascii="Times New Roman" w:hAnsi="Times New Roman" w:cs="Times New Roman"/>
                    <w:noProof/>
                  </w:rPr>
                  <w:t>2.2.1 Time Plan</w:t>
                </w:r>
                <w:r w:rsidR="00A56C76">
                  <w:rPr>
                    <w:noProof/>
                    <w:webHidden/>
                  </w:rPr>
                  <w:tab/>
                </w:r>
                <w:r w:rsidR="00A56C76">
                  <w:rPr>
                    <w:noProof/>
                    <w:webHidden/>
                  </w:rPr>
                  <w:fldChar w:fldCharType="begin"/>
                </w:r>
                <w:r w:rsidR="00A56C76">
                  <w:rPr>
                    <w:noProof/>
                    <w:webHidden/>
                  </w:rPr>
                  <w:instrText xml:space="preserve"> PAGEREF _Toc133256223 \h </w:instrText>
                </w:r>
                <w:r w:rsidR="00A56C76">
                  <w:rPr>
                    <w:noProof/>
                    <w:webHidden/>
                  </w:rPr>
                </w:r>
                <w:r w:rsidR="00A56C76">
                  <w:rPr>
                    <w:noProof/>
                    <w:webHidden/>
                  </w:rPr>
                  <w:fldChar w:fldCharType="separate"/>
                </w:r>
                <w:r w:rsidR="00A56C76">
                  <w:rPr>
                    <w:noProof/>
                    <w:webHidden/>
                  </w:rPr>
                  <w:t>11</w:t>
                </w:r>
                <w:r w:rsidR="00A56C76">
                  <w:rPr>
                    <w:noProof/>
                    <w:webHidden/>
                  </w:rPr>
                  <w:fldChar w:fldCharType="end"/>
                </w:r>
              </w:hyperlink>
            </w:p>
            <w:p w14:paraId="6D51AB3D" w14:textId="0985577B" w:rsidR="00A56C76" w:rsidRDefault="00000000">
              <w:pPr>
                <w:pStyle w:val="TOC2"/>
                <w:rPr>
                  <w:rFonts w:eastAsiaTheme="minorEastAsia"/>
                  <w:noProof/>
                  <w:lang w:eastAsia="en-GB"/>
                </w:rPr>
              </w:pPr>
              <w:hyperlink w:anchor="_Toc133256224" w:history="1">
                <w:r w:rsidR="00A56C76" w:rsidRPr="003E38C7">
                  <w:rPr>
                    <w:rStyle w:val="Hyperlink"/>
                    <w:noProof/>
                  </w:rPr>
                  <w:t>Appendix 1</w:t>
                </w:r>
                <w:r w:rsidR="00A56C76">
                  <w:rPr>
                    <w:noProof/>
                    <w:webHidden/>
                  </w:rPr>
                  <w:tab/>
                </w:r>
                <w:r w:rsidR="00A56C76">
                  <w:rPr>
                    <w:noProof/>
                    <w:webHidden/>
                  </w:rPr>
                  <w:fldChar w:fldCharType="begin"/>
                </w:r>
                <w:r w:rsidR="00A56C76">
                  <w:rPr>
                    <w:noProof/>
                    <w:webHidden/>
                  </w:rPr>
                  <w:instrText xml:space="preserve"> PAGEREF _Toc133256224 \h </w:instrText>
                </w:r>
                <w:r w:rsidR="00A56C76">
                  <w:rPr>
                    <w:noProof/>
                    <w:webHidden/>
                  </w:rPr>
                </w:r>
                <w:r w:rsidR="00A56C76">
                  <w:rPr>
                    <w:noProof/>
                    <w:webHidden/>
                  </w:rPr>
                  <w:fldChar w:fldCharType="separate"/>
                </w:r>
                <w:r w:rsidR="00A56C76">
                  <w:rPr>
                    <w:noProof/>
                    <w:webHidden/>
                  </w:rPr>
                  <w:t>11</w:t>
                </w:r>
                <w:r w:rsidR="00A56C76">
                  <w:rPr>
                    <w:noProof/>
                    <w:webHidden/>
                  </w:rPr>
                  <w:fldChar w:fldCharType="end"/>
                </w:r>
              </w:hyperlink>
            </w:p>
            <w:p w14:paraId="71232D2E" w14:textId="2A90DE03" w:rsidR="00A56C76" w:rsidRDefault="00000000">
              <w:pPr>
                <w:pStyle w:val="TOC3"/>
                <w:rPr>
                  <w:rFonts w:eastAsiaTheme="minorEastAsia"/>
                  <w:noProof/>
                  <w:lang w:eastAsia="en-GB"/>
                </w:rPr>
              </w:pPr>
              <w:hyperlink w:anchor="_Toc133256225" w:history="1">
                <w:r w:rsidR="00A56C76" w:rsidRPr="003E38C7">
                  <w:rPr>
                    <w:rStyle w:val="Hyperlink"/>
                    <w:rFonts w:ascii="Times New Roman" w:hAnsi="Times New Roman" w:cs="Times New Roman"/>
                    <w:noProof/>
                  </w:rPr>
                  <w:t>2.2.2 Risk Management and Strategies</w:t>
                </w:r>
                <w:r w:rsidR="00A56C76">
                  <w:rPr>
                    <w:noProof/>
                    <w:webHidden/>
                  </w:rPr>
                  <w:tab/>
                </w:r>
                <w:r w:rsidR="00A56C76">
                  <w:rPr>
                    <w:noProof/>
                    <w:webHidden/>
                  </w:rPr>
                  <w:fldChar w:fldCharType="begin"/>
                </w:r>
                <w:r w:rsidR="00A56C76">
                  <w:rPr>
                    <w:noProof/>
                    <w:webHidden/>
                  </w:rPr>
                  <w:instrText xml:space="preserve"> PAGEREF _Toc133256225 \h </w:instrText>
                </w:r>
                <w:r w:rsidR="00A56C76">
                  <w:rPr>
                    <w:noProof/>
                    <w:webHidden/>
                  </w:rPr>
                </w:r>
                <w:r w:rsidR="00A56C76">
                  <w:rPr>
                    <w:noProof/>
                    <w:webHidden/>
                  </w:rPr>
                  <w:fldChar w:fldCharType="separate"/>
                </w:r>
                <w:r w:rsidR="00A56C76">
                  <w:rPr>
                    <w:noProof/>
                    <w:webHidden/>
                  </w:rPr>
                  <w:t>11</w:t>
                </w:r>
                <w:r w:rsidR="00A56C76">
                  <w:rPr>
                    <w:noProof/>
                    <w:webHidden/>
                  </w:rPr>
                  <w:fldChar w:fldCharType="end"/>
                </w:r>
              </w:hyperlink>
            </w:p>
            <w:p w14:paraId="6D893ECF" w14:textId="0D28F55F" w:rsidR="00A56C76" w:rsidRDefault="00000000">
              <w:pPr>
                <w:pStyle w:val="TOC1"/>
                <w:tabs>
                  <w:tab w:val="left" w:pos="440"/>
                </w:tabs>
                <w:rPr>
                  <w:rFonts w:eastAsiaTheme="minorEastAsia"/>
                  <w:noProof/>
                  <w:lang w:eastAsia="en-GB"/>
                </w:rPr>
              </w:pPr>
              <w:hyperlink w:anchor="_Toc133256226" w:history="1">
                <w:r w:rsidR="00A56C76" w:rsidRPr="003E38C7">
                  <w:rPr>
                    <w:rStyle w:val="Hyperlink"/>
                    <w:rFonts w:ascii="Times New Roman" w:hAnsi="Times New Roman" w:cs="Times New Roman"/>
                    <w:noProof/>
                  </w:rPr>
                  <w:t>3.</w:t>
                </w:r>
                <w:r w:rsidR="00A56C76">
                  <w:rPr>
                    <w:rFonts w:eastAsiaTheme="minorEastAsia"/>
                    <w:noProof/>
                    <w:lang w:eastAsia="en-GB"/>
                  </w:rPr>
                  <w:tab/>
                </w:r>
                <w:r w:rsidR="00A56C76" w:rsidRPr="003E38C7">
                  <w:rPr>
                    <w:rStyle w:val="Hyperlink"/>
                    <w:rFonts w:ascii="Times New Roman" w:hAnsi="Times New Roman" w:cs="Times New Roman"/>
                    <w:noProof/>
                  </w:rPr>
                  <w:t>Recommendations</w:t>
                </w:r>
                <w:r w:rsidR="00A56C76">
                  <w:rPr>
                    <w:noProof/>
                    <w:webHidden/>
                  </w:rPr>
                  <w:tab/>
                </w:r>
                <w:r w:rsidR="00A56C76">
                  <w:rPr>
                    <w:noProof/>
                    <w:webHidden/>
                  </w:rPr>
                  <w:fldChar w:fldCharType="begin"/>
                </w:r>
                <w:r w:rsidR="00A56C76">
                  <w:rPr>
                    <w:noProof/>
                    <w:webHidden/>
                  </w:rPr>
                  <w:instrText xml:space="preserve"> PAGEREF _Toc133256226 \h </w:instrText>
                </w:r>
                <w:r w:rsidR="00A56C76">
                  <w:rPr>
                    <w:noProof/>
                    <w:webHidden/>
                  </w:rPr>
                </w:r>
                <w:r w:rsidR="00A56C76">
                  <w:rPr>
                    <w:noProof/>
                    <w:webHidden/>
                  </w:rPr>
                  <w:fldChar w:fldCharType="separate"/>
                </w:r>
                <w:r w:rsidR="00A56C76">
                  <w:rPr>
                    <w:noProof/>
                    <w:webHidden/>
                  </w:rPr>
                  <w:t>13</w:t>
                </w:r>
                <w:r w:rsidR="00A56C76">
                  <w:rPr>
                    <w:noProof/>
                    <w:webHidden/>
                  </w:rPr>
                  <w:fldChar w:fldCharType="end"/>
                </w:r>
              </w:hyperlink>
            </w:p>
            <w:p w14:paraId="453B8A34" w14:textId="40125BAC" w:rsidR="00A56C76" w:rsidRDefault="00000000">
              <w:pPr>
                <w:pStyle w:val="TOC1"/>
                <w:tabs>
                  <w:tab w:val="left" w:pos="440"/>
                </w:tabs>
                <w:rPr>
                  <w:rFonts w:eastAsiaTheme="minorEastAsia"/>
                  <w:noProof/>
                  <w:lang w:eastAsia="en-GB"/>
                </w:rPr>
              </w:pPr>
              <w:hyperlink w:anchor="_Toc133256227" w:history="1">
                <w:r w:rsidR="00A56C76" w:rsidRPr="003E38C7">
                  <w:rPr>
                    <w:rStyle w:val="Hyperlink"/>
                    <w:rFonts w:ascii="Times New Roman" w:hAnsi="Times New Roman" w:cs="Times New Roman"/>
                    <w:noProof/>
                  </w:rPr>
                  <w:t>4.</w:t>
                </w:r>
                <w:r w:rsidR="00A56C76">
                  <w:rPr>
                    <w:rFonts w:eastAsiaTheme="minorEastAsia"/>
                    <w:noProof/>
                    <w:lang w:eastAsia="en-GB"/>
                  </w:rPr>
                  <w:tab/>
                </w:r>
                <w:r w:rsidR="00A56C76" w:rsidRPr="003E38C7">
                  <w:rPr>
                    <w:rStyle w:val="Hyperlink"/>
                    <w:rFonts w:ascii="Times New Roman" w:hAnsi="Times New Roman" w:cs="Times New Roman"/>
                    <w:noProof/>
                  </w:rPr>
                  <w:t>Conclusion</w:t>
                </w:r>
                <w:r w:rsidR="00A56C76">
                  <w:rPr>
                    <w:noProof/>
                    <w:webHidden/>
                  </w:rPr>
                  <w:tab/>
                </w:r>
                <w:r w:rsidR="00A56C76">
                  <w:rPr>
                    <w:noProof/>
                    <w:webHidden/>
                  </w:rPr>
                  <w:fldChar w:fldCharType="begin"/>
                </w:r>
                <w:r w:rsidR="00A56C76">
                  <w:rPr>
                    <w:noProof/>
                    <w:webHidden/>
                  </w:rPr>
                  <w:instrText xml:space="preserve"> PAGEREF _Toc133256227 \h </w:instrText>
                </w:r>
                <w:r w:rsidR="00A56C76">
                  <w:rPr>
                    <w:noProof/>
                    <w:webHidden/>
                  </w:rPr>
                </w:r>
                <w:r w:rsidR="00A56C76">
                  <w:rPr>
                    <w:noProof/>
                    <w:webHidden/>
                  </w:rPr>
                  <w:fldChar w:fldCharType="separate"/>
                </w:r>
                <w:r w:rsidR="00A56C76">
                  <w:rPr>
                    <w:noProof/>
                    <w:webHidden/>
                  </w:rPr>
                  <w:t>14</w:t>
                </w:r>
                <w:r w:rsidR="00A56C76">
                  <w:rPr>
                    <w:noProof/>
                    <w:webHidden/>
                  </w:rPr>
                  <w:fldChar w:fldCharType="end"/>
                </w:r>
              </w:hyperlink>
            </w:p>
            <w:p w14:paraId="1831C23D" w14:textId="18D132C6" w:rsidR="00A56C76" w:rsidRDefault="00000000">
              <w:pPr>
                <w:pStyle w:val="TOC1"/>
                <w:rPr>
                  <w:rFonts w:eastAsiaTheme="minorEastAsia"/>
                  <w:noProof/>
                  <w:lang w:eastAsia="en-GB"/>
                </w:rPr>
              </w:pPr>
              <w:hyperlink w:anchor="_Toc133256228" w:history="1">
                <w:r w:rsidR="00A56C76" w:rsidRPr="003E38C7">
                  <w:rPr>
                    <w:rStyle w:val="Hyperlink"/>
                    <w:rFonts w:ascii="Times New Roman" w:hAnsi="Times New Roman" w:cs="Times New Roman"/>
                    <w:noProof/>
                  </w:rPr>
                  <w:t>References</w:t>
                </w:r>
                <w:r w:rsidR="00A56C76">
                  <w:rPr>
                    <w:noProof/>
                    <w:webHidden/>
                  </w:rPr>
                  <w:tab/>
                </w:r>
                <w:r w:rsidR="00A56C76">
                  <w:rPr>
                    <w:noProof/>
                    <w:webHidden/>
                  </w:rPr>
                  <w:fldChar w:fldCharType="begin"/>
                </w:r>
                <w:r w:rsidR="00A56C76">
                  <w:rPr>
                    <w:noProof/>
                    <w:webHidden/>
                  </w:rPr>
                  <w:instrText xml:space="preserve"> PAGEREF _Toc133256228 \h </w:instrText>
                </w:r>
                <w:r w:rsidR="00A56C76">
                  <w:rPr>
                    <w:noProof/>
                    <w:webHidden/>
                  </w:rPr>
                </w:r>
                <w:r w:rsidR="00A56C76">
                  <w:rPr>
                    <w:noProof/>
                    <w:webHidden/>
                  </w:rPr>
                  <w:fldChar w:fldCharType="separate"/>
                </w:r>
                <w:r w:rsidR="00A56C76">
                  <w:rPr>
                    <w:noProof/>
                    <w:webHidden/>
                  </w:rPr>
                  <w:t>15</w:t>
                </w:r>
                <w:r w:rsidR="00A56C76">
                  <w:rPr>
                    <w:noProof/>
                    <w:webHidden/>
                  </w:rPr>
                  <w:fldChar w:fldCharType="end"/>
                </w:r>
              </w:hyperlink>
            </w:p>
            <w:p w14:paraId="47F54D5D" w14:textId="16E23C29" w:rsidR="00A56C76" w:rsidRDefault="00000000">
              <w:pPr>
                <w:pStyle w:val="TOC1"/>
                <w:rPr>
                  <w:rFonts w:eastAsiaTheme="minorEastAsia"/>
                  <w:noProof/>
                  <w:lang w:eastAsia="en-GB"/>
                </w:rPr>
              </w:pPr>
              <w:hyperlink w:anchor="_Toc133256229" w:history="1">
                <w:r w:rsidR="00A56C76" w:rsidRPr="003E38C7">
                  <w:rPr>
                    <w:rStyle w:val="Hyperlink"/>
                    <w:noProof/>
                  </w:rPr>
                  <w:t>Appendix</w:t>
                </w:r>
                <w:r w:rsidR="00A56C76">
                  <w:rPr>
                    <w:noProof/>
                    <w:webHidden/>
                  </w:rPr>
                  <w:tab/>
                </w:r>
                <w:r w:rsidR="00A56C76">
                  <w:rPr>
                    <w:noProof/>
                    <w:webHidden/>
                  </w:rPr>
                  <w:fldChar w:fldCharType="begin"/>
                </w:r>
                <w:r w:rsidR="00A56C76">
                  <w:rPr>
                    <w:noProof/>
                    <w:webHidden/>
                  </w:rPr>
                  <w:instrText xml:space="preserve"> PAGEREF _Toc133256229 \h </w:instrText>
                </w:r>
                <w:r w:rsidR="00A56C76">
                  <w:rPr>
                    <w:noProof/>
                    <w:webHidden/>
                  </w:rPr>
                </w:r>
                <w:r w:rsidR="00A56C76">
                  <w:rPr>
                    <w:noProof/>
                    <w:webHidden/>
                  </w:rPr>
                  <w:fldChar w:fldCharType="separate"/>
                </w:r>
                <w:r w:rsidR="00A56C76">
                  <w:rPr>
                    <w:noProof/>
                    <w:webHidden/>
                  </w:rPr>
                  <w:t>17</w:t>
                </w:r>
                <w:r w:rsidR="00A56C76">
                  <w:rPr>
                    <w:noProof/>
                    <w:webHidden/>
                  </w:rPr>
                  <w:fldChar w:fldCharType="end"/>
                </w:r>
              </w:hyperlink>
            </w:p>
            <w:p w14:paraId="28A5D343" w14:textId="2CA8F4B5" w:rsidR="00A56C76" w:rsidRDefault="00000000">
              <w:pPr>
                <w:pStyle w:val="TOC2"/>
                <w:rPr>
                  <w:rFonts w:eastAsiaTheme="minorEastAsia"/>
                  <w:noProof/>
                  <w:lang w:eastAsia="en-GB"/>
                </w:rPr>
              </w:pPr>
              <w:hyperlink w:anchor="_Toc133256230" w:history="1">
                <w:r w:rsidR="00A56C76" w:rsidRPr="003E38C7">
                  <w:rPr>
                    <w:rStyle w:val="Hyperlink"/>
                    <w:noProof/>
                  </w:rPr>
                  <w:t>Appendix 1</w:t>
                </w:r>
                <w:r w:rsidR="00A56C76">
                  <w:rPr>
                    <w:noProof/>
                    <w:webHidden/>
                  </w:rPr>
                  <w:tab/>
                </w:r>
                <w:r w:rsidR="00A56C76">
                  <w:rPr>
                    <w:noProof/>
                    <w:webHidden/>
                  </w:rPr>
                  <w:fldChar w:fldCharType="begin"/>
                </w:r>
                <w:r w:rsidR="00A56C76">
                  <w:rPr>
                    <w:noProof/>
                    <w:webHidden/>
                  </w:rPr>
                  <w:instrText xml:space="preserve"> PAGEREF _Toc133256230 \h </w:instrText>
                </w:r>
                <w:r w:rsidR="00A56C76">
                  <w:rPr>
                    <w:noProof/>
                    <w:webHidden/>
                  </w:rPr>
                </w:r>
                <w:r w:rsidR="00A56C76">
                  <w:rPr>
                    <w:noProof/>
                    <w:webHidden/>
                  </w:rPr>
                  <w:fldChar w:fldCharType="separate"/>
                </w:r>
                <w:r w:rsidR="00A56C76">
                  <w:rPr>
                    <w:noProof/>
                    <w:webHidden/>
                  </w:rPr>
                  <w:t>17</w:t>
                </w:r>
                <w:r w:rsidR="00A56C76">
                  <w:rPr>
                    <w:noProof/>
                    <w:webHidden/>
                  </w:rPr>
                  <w:fldChar w:fldCharType="end"/>
                </w:r>
              </w:hyperlink>
            </w:p>
            <w:p w14:paraId="05194699" w14:textId="7CA66915" w:rsidR="007D1947" w:rsidRDefault="007D1947" w:rsidP="00C17C45">
              <w:pPr>
                <w:spacing w:line="600" w:lineRule="auto"/>
                <w:jc w:val="both"/>
              </w:pPr>
              <w:r w:rsidRPr="00C17C45">
                <w:rPr>
                  <w:rFonts w:ascii="Times New Roman" w:hAnsi="Times New Roman" w:cs="Times New Roman"/>
                  <w:b/>
                  <w:bCs/>
                  <w:noProof/>
                  <w:sz w:val="24"/>
                  <w:szCs w:val="24"/>
                </w:rPr>
                <w:fldChar w:fldCharType="end"/>
              </w:r>
              <w:r w:rsidR="001B50E1">
                <w:rPr>
                  <w:b/>
                  <w:bCs/>
                  <w:noProof/>
                </w:rPr>
                <w:t xml:space="preserve"> </w:t>
              </w:r>
            </w:p>
          </w:sdtContent>
        </w:sdt>
        <w:p w14:paraId="35B6052B" w14:textId="77777777" w:rsidR="007D1947" w:rsidRDefault="007D1947"/>
        <w:p w14:paraId="22F11532" w14:textId="77777777" w:rsidR="007D1947" w:rsidRDefault="007D1947"/>
        <w:p w14:paraId="15C6D916" w14:textId="5C450E1B" w:rsidR="007D1947" w:rsidRDefault="00BE48EC" w:rsidP="00BE48EC">
          <w:pPr>
            <w:pStyle w:val="Heading1"/>
            <w:rPr>
              <w:rFonts w:ascii="Times New Roman" w:hAnsi="Times New Roman" w:cs="Times New Roman"/>
            </w:rPr>
          </w:pPr>
          <w:bookmarkStart w:id="2" w:name="_Toc133256217"/>
          <w:r w:rsidRPr="00C17C45">
            <w:rPr>
              <w:rFonts w:ascii="Times New Roman" w:hAnsi="Times New Roman" w:cs="Times New Roman"/>
            </w:rPr>
            <w:lastRenderedPageBreak/>
            <w:t>Table of Figures</w:t>
          </w:r>
          <w:bookmarkEnd w:id="2"/>
        </w:p>
        <w:p w14:paraId="69DA557E" w14:textId="77777777" w:rsidR="00C17C45" w:rsidRPr="00C17C45" w:rsidRDefault="00C17C45" w:rsidP="00C17C45"/>
        <w:p w14:paraId="2254B54A" w14:textId="75BD868E" w:rsidR="00BE48EC" w:rsidRPr="0055699C" w:rsidRDefault="00BE48EC" w:rsidP="00C17C45">
          <w:pPr>
            <w:pStyle w:val="TableofFigures"/>
            <w:tabs>
              <w:tab w:val="right" w:leader="dot" w:pos="9016"/>
            </w:tabs>
            <w:spacing w:line="600" w:lineRule="auto"/>
            <w:jc w:val="both"/>
            <w:rPr>
              <w:rFonts w:ascii="Times New Roman" w:eastAsiaTheme="minorEastAsia" w:hAnsi="Times New Roman" w:cs="Times New Roman"/>
              <w:noProof/>
              <w:sz w:val="24"/>
              <w:szCs w:val="24"/>
              <w:lang w:eastAsia="en-GB"/>
            </w:rPr>
          </w:pPr>
          <w:r w:rsidRPr="00C17C45">
            <w:rPr>
              <w:rFonts w:ascii="Times New Roman" w:hAnsi="Times New Roman" w:cs="Times New Roman"/>
              <w:sz w:val="24"/>
              <w:szCs w:val="24"/>
            </w:rPr>
            <w:fldChar w:fldCharType="begin"/>
          </w:r>
          <w:r w:rsidRPr="00C17C45">
            <w:rPr>
              <w:rFonts w:ascii="Times New Roman" w:hAnsi="Times New Roman" w:cs="Times New Roman"/>
              <w:sz w:val="24"/>
              <w:szCs w:val="24"/>
            </w:rPr>
            <w:instrText xml:space="preserve"> TOC \h \z \c "Figure" </w:instrText>
          </w:r>
          <w:r w:rsidRPr="00C17C45">
            <w:rPr>
              <w:rFonts w:ascii="Times New Roman" w:hAnsi="Times New Roman" w:cs="Times New Roman"/>
              <w:sz w:val="24"/>
              <w:szCs w:val="24"/>
            </w:rPr>
            <w:fldChar w:fldCharType="separate"/>
          </w:r>
          <w:hyperlink w:anchor="_Toc121810245" w:history="1">
            <w:r w:rsidRPr="001B634A">
              <w:rPr>
                <w:rStyle w:val="Hyperlink"/>
                <w:rFonts w:ascii="Times New Roman" w:hAnsi="Times New Roman" w:cs="Times New Roman"/>
                <w:b/>
                <w:bCs/>
                <w:noProof/>
                <w:sz w:val="24"/>
                <w:szCs w:val="24"/>
              </w:rPr>
              <w:t>Figure 1</w:t>
            </w:r>
            <w:r w:rsidRPr="0055699C">
              <w:rPr>
                <w:rStyle w:val="Hyperlink"/>
                <w:rFonts w:ascii="Times New Roman" w:hAnsi="Times New Roman" w:cs="Times New Roman"/>
                <w:noProof/>
                <w:sz w:val="24"/>
                <w:szCs w:val="24"/>
              </w:rPr>
              <w:t xml:space="preserve"> - </w:t>
            </w:r>
            <w:r w:rsidR="00455C95" w:rsidRPr="0055699C">
              <w:rPr>
                <w:rFonts w:ascii="Times New Roman" w:hAnsi="Times New Roman" w:cs="Times New Roman"/>
                <w:sz w:val="24"/>
                <w:szCs w:val="24"/>
                <w:shd w:val="clear" w:color="auto" w:fill="FFFFFF"/>
              </w:rPr>
              <w:t>Gender Makeup of Men’s Club Football in the 2017/2018 Season</w:t>
            </w:r>
            <w:r w:rsidRPr="0055699C">
              <w:rPr>
                <w:rFonts w:ascii="Times New Roman" w:hAnsi="Times New Roman" w:cs="Times New Roman"/>
                <w:noProof/>
                <w:webHidden/>
                <w:sz w:val="24"/>
                <w:szCs w:val="24"/>
              </w:rPr>
              <w:tab/>
            </w:r>
            <w:r w:rsidRPr="0055699C">
              <w:rPr>
                <w:rFonts w:ascii="Times New Roman" w:hAnsi="Times New Roman" w:cs="Times New Roman"/>
                <w:noProof/>
                <w:webHidden/>
                <w:sz w:val="24"/>
                <w:szCs w:val="24"/>
              </w:rPr>
              <w:fldChar w:fldCharType="begin"/>
            </w:r>
            <w:r w:rsidRPr="0055699C">
              <w:rPr>
                <w:rFonts w:ascii="Times New Roman" w:hAnsi="Times New Roman" w:cs="Times New Roman"/>
                <w:noProof/>
                <w:webHidden/>
                <w:sz w:val="24"/>
                <w:szCs w:val="24"/>
              </w:rPr>
              <w:instrText xml:space="preserve"> PAGEREF _Toc121810245 \h </w:instrText>
            </w:r>
            <w:r w:rsidRPr="0055699C">
              <w:rPr>
                <w:rFonts w:ascii="Times New Roman" w:hAnsi="Times New Roman" w:cs="Times New Roman"/>
                <w:noProof/>
                <w:webHidden/>
                <w:sz w:val="24"/>
                <w:szCs w:val="24"/>
              </w:rPr>
            </w:r>
            <w:r w:rsidRPr="0055699C">
              <w:rPr>
                <w:rFonts w:ascii="Times New Roman" w:hAnsi="Times New Roman" w:cs="Times New Roman"/>
                <w:noProof/>
                <w:webHidden/>
                <w:sz w:val="24"/>
                <w:szCs w:val="24"/>
              </w:rPr>
              <w:fldChar w:fldCharType="separate"/>
            </w:r>
            <w:r w:rsidRPr="0055699C">
              <w:rPr>
                <w:rFonts w:ascii="Times New Roman" w:hAnsi="Times New Roman" w:cs="Times New Roman"/>
                <w:noProof/>
                <w:webHidden/>
                <w:sz w:val="24"/>
                <w:szCs w:val="24"/>
              </w:rPr>
              <w:t>4</w:t>
            </w:r>
            <w:r w:rsidRPr="0055699C">
              <w:rPr>
                <w:rFonts w:ascii="Times New Roman" w:hAnsi="Times New Roman" w:cs="Times New Roman"/>
                <w:noProof/>
                <w:webHidden/>
                <w:sz w:val="24"/>
                <w:szCs w:val="24"/>
              </w:rPr>
              <w:fldChar w:fldCharType="end"/>
            </w:r>
          </w:hyperlink>
        </w:p>
        <w:p w14:paraId="050BEC85" w14:textId="0C2607AE" w:rsidR="00BE48EC" w:rsidRPr="0055699C" w:rsidRDefault="00000000" w:rsidP="00C17C45">
          <w:pPr>
            <w:pStyle w:val="TableofFigures"/>
            <w:tabs>
              <w:tab w:val="right" w:leader="dot" w:pos="9016"/>
            </w:tabs>
            <w:spacing w:line="600" w:lineRule="auto"/>
            <w:jc w:val="both"/>
            <w:rPr>
              <w:rFonts w:ascii="Times New Roman" w:eastAsiaTheme="minorEastAsia" w:hAnsi="Times New Roman" w:cs="Times New Roman"/>
              <w:noProof/>
              <w:sz w:val="24"/>
              <w:szCs w:val="24"/>
              <w:lang w:eastAsia="en-GB"/>
            </w:rPr>
          </w:pPr>
          <w:hyperlink w:anchor="_Toc121810246" w:history="1">
            <w:r w:rsidR="00131658">
              <w:rPr>
                <w:rStyle w:val="Hyperlink"/>
                <w:rFonts w:ascii="Times New Roman" w:hAnsi="Times New Roman" w:cs="Times New Roman"/>
                <w:b/>
                <w:bCs/>
                <w:noProof/>
                <w:sz w:val="24"/>
                <w:szCs w:val="24"/>
              </w:rPr>
              <w:t>Fi</w:t>
            </w:r>
            <w:r w:rsidR="00BE48EC" w:rsidRPr="00131658">
              <w:rPr>
                <w:rStyle w:val="Hyperlink"/>
                <w:rFonts w:ascii="Times New Roman" w:hAnsi="Times New Roman" w:cs="Times New Roman"/>
                <w:b/>
                <w:bCs/>
                <w:noProof/>
                <w:sz w:val="24"/>
                <w:szCs w:val="24"/>
              </w:rPr>
              <w:t xml:space="preserve">gure 2 </w:t>
            </w:r>
            <w:r w:rsidR="00131658">
              <w:rPr>
                <w:rStyle w:val="Hyperlink"/>
                <w:rFonts w:ascii="Times New Roman" w:hAnsi="Times New Roman" w:cs="Times New Roman"/>
                <w:noProof/>
                <w:sz w:val="24"/>
                <w:szCs w:val="24"/>
              </w:rPr>
              <w:t>-</w:t>
            </w:r>
            <w:r w:rsidR="00BE48EC" w:rsidRPr="0055699C">
              <w:rPr>
                <w:rStyle w:val="Hyperlink"/>
                <w:rFonts w:ascii="Times New Roman" w:hAnsi="Times New Roman" w:cs="Times New Roman"/>
                <w:noProof/>
                <w:sz w:val="24"/>
                <w:szCs w:val="24"/>
              </w:rPr>
              <w:t xml:space="preserve"> </w:t>
            </w:r>
            <w:r w:rsidR="0055699C" w:rsidRPr="0055699C">
              <w:rPr>
                <w:rStyle w:val="Hyperlink"/>
                <w:rFonts w:ascii="Times New Roman" w:hAnsi="Times New Roman" w:cs="Times New Roman"/>
                <w:noProof/>
                <w:sz w:val="24"/>
                <w:szCs w:val="24"/>
              </w:rPr>
              <w:t>Number of Women Board Members and Number of Clubs Without a Woman on Their Board per Season in Men’s Club Football 1987/1988 to 2017/2018</w:t>
            </w:r>
            <w:r w:rsidR="00BE48EC" w:rsidRPr="0055699C">
              <w:rPr>
                <w:rStyle w:val="Hyperlink"/>
                <w:rFonts w:ascii="Times New Roman" w:hAnsi="Times New Roman" w:cs="Times New Roman"/>
                <w:noProof/>
                <w:webHidden/>
                <w:sz w:val="24"/>
                <w:szCs w:val="24"/>
              </w:rPr>
              <w:tab/>
            </w:r>
            <w:r w:rsidR="00BE48EC" w:rsidRPr="0055699C">
              <w:rPr>
                <w:rStyle w:val="Hyperlink"/>
                <w:rFonts w:ascii="Times New Roman" w:hAnsi="Times New Roman" w:cs="Times New Roman"/>
                <w:noProof/>
                <w:webHidden/>
                <w:sz w:val="24"/>
                <w:szCs w:val="24"/>
              </w:rPr>
              <w:fldChar w:fldCharType="begin"/>
            </w:r>
            <w:r w:rsidR="00BE48EC" w:rsidRPr="0055699C">
              <w:rPr>
                <w:rStyle w:val="Hyperlink"/>
                <w:rFonts w:ascii="Times New Roman" w:hAnsi="Times New Roman" w:cs="Times New Roman"/>
                <w:noProof/>
                <w:webHidden/>
                <w:sz w:val="24"/>
                <w:szCs w:val="24"/>
              </w:rPr>
              <w:instrText xml:space="preserve"> PAGEREF _Toc121810246 \h </w:instrText>
            </w:r>
            <w:r w:rsidR="00BE48EC" w:rsidRPr="0055699C">
              <w:rPr>
                <w:rStyle w:val="Hyperlink"/>
                <w:rFonts w:ascii="Times New Roman" w:hAnsi="Times New Roman" w:cs="Times New Roman"/>
                <w:noProof/>
                <w:webHidden/>
                <w:sz w:val="24"/>
                <w:szCs w:val="24"/>
              </w:rPr>
            </w:r>
            <w:r w:rsidR="00BE48EC" w:rsidRPr="0055699C">
              <w:rPr>
                <w:rStyle w:val="Hyperlink"/>
                <w:rFonts w:ascii="Times New Roman" w:hAnsi="Times New Roman" w:cs="Times New Roman"/>
                <w:noProof/>
                <w:webHidden/>
                <w:sz w:val="24"/>
                <w:szCs w:val="24"/>
              </w:rPr>
              <w:fldChar w:fldCharType="separate"/>
            </w:r>
            <w:r w:rsidR="00BE48EC" w:rsidRPr="0055699C">
              <w:rPr>
                <w:rStyle w:val="Hyperlink"/>
                <w:rFonts w:ascii="Times New Roman" w:hAnsi="Times New Roman" w:cs="Times New Roman"/>
                <w:noProof/>
                <w:webHidden/>
                <w:sz w:val="24"/>
                <w:szCs w:val="24"/>
              </w:rPr>
              <w:t>4</w:t>
            </w:r>
            <w:r w:rsidR="00BE48EC" w:rsidRPr="0055699C">
              <w:rPr>
                <w:rStyle w:val="Hyperlink"/>
                <w:rFonts w:ascii="Times New Roman" w:hAnsi="Times New Roman" w:cs="Times New Roman"/>
                <w:noProof/>
                <w:webHidden/>
                <w:sz w:val="24"/>
                <w:szCs w:val="24"/>
              </w:rPr>
              <w:fldChar w:fldCharType="end"/>
            </w:r>
          </w:hyperlink>
        </w:p>
        <w:p w14:paraId="26EE9C53" w14:textId="357D52A1" w:rsidR="007D1947" w:rsidRDefault="00BE48EC" w:rsidP="00C17C45">
          <w:pPr>
            <w:spacing w:line="600" w:lineRule="auto"/>
            <w:jc w:val="both"/>
          </w:pPr>
          <w:r w:rsidRPr="00C17C45">
            <w:rPr>
              <w:rFonts w:ascii="Times New Roman" w:hAnsi="Times New Roman" w:cs="Times New Roman"/>
              <w:sz w:val="24"/>
              <w:szCs w:val="24"/>
            </w:rPr>
            <w:fldChar w:fldCharType="end"/>
          </w:r>
        </w:p>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64F0CDAE" w:rsidR="007D1947" w:rsidRDefault="007D1947"/>
        <w:p w14:paraId="0F568631" w14:textId="77777777" w:rsidR="009153F1" w:rsidRDefault="009153F1"/>
        <w:p w14:paraId="526878BF" w14:textId="77777777" w:rsidR="009153F1" w:rsidRDefault="009153F1"/>
        <w:p w14:paraId="7F4A3DC3" w14:textId="77777777" w:rsidR="009153F1" w:rsidRDefault="009153F1"/>
        <w:p w14:paraId="01816DEC" w14:textId="77777777" w:rsidR="009153F1" w:rsidRDefault="009153F1"/>
        <w:p w14:paraId="2C6DD3B3" w14:textId="77777777" w:rsidR="009153F1" w:rsidRDefault="009153F1"/>
        <w:p w14:paraId="3BEE2DB0" w14:textId="77777777" w:rsidR="009153F1" w:rsidRDefault="009153F1"/>
        <w:p w14:paraId="440C231A" w14:textId="77777777" w:rsidR="009153F1" w:rsidRDefault="009153F1"/>
        <w:p w14:paraId="6CB1E284" w14:textId="77777777" w:rsidR="009153F1" w:rsidRDefault="009153F1"/>
        <w:p w14:paraId="1CBCEF74" w14:textId="77777777" w:rsidR="009153F1" w:rsidRDefault="009153F1"/>
        <w:p w14:paraId="4CACA808" w14:textId="77777777" w:rsidR="009153F1" w:rsidRDefault="009153F1"/>
        <w:p w14:paraId="09D4675B" w14:textId="77777777" w:rsidR="009153F1" w:rsidRDefault="009153F1"/>
        <w:p w14:paraId="156E8150" w14:textId="77777777" w:rsidR="00353951" w:rsidRDefault="00353951"/>
        <w:p w14:paraId="458FF4ED" w14:textId="77777777" w:rsidR="00353951" w:rsidRDefault="00353951"/>
        <w:p w14:paraId="387021C5" w14:textId="77777777" w:rsidR="006824A9" w:rsidRDefault="006824A9"/>
        <w:p w14:paraId="5DBAD65B" w14:textId="77777777" w:rsidR="004A11F6" w:rsidRDefault="004A11F6" w:rsidP="007D1947"/>
        <w:p w14:paraId="2E293EB9" w14:textId="36C2DA89" w:rsidR="00480872" w:rsidRDefault="004540D2" w:rsidP="006F45CA">
          <w:pPr>
            <w:pStyle w:val="Heading1"/>
            <w:numPr>
              <w:ilvl w:val="0"/>
              <w:numId w:val="1"/>
            </w:numPr>
            <w:rPr>
              <w:rFonts w:ascii="Times New Roman" w:hAnsi="Times New Roman" w:cs="Times New Roman"/>
            </w:rPr>
          </w:pPr>
          <w:bookmarkStart w:id="3" w:name="_Toc133256218"/>
          <w:r w:rsidRPr="004776B3">
            <w:rPr>
              <w:rFonts w:ascii="Times New Roman" w:hAnsi="Times New Roman" w:cs="Times New Roman"/>
            </w:rPr>
            <w:lastRenderedPageBreak/>
            <w:t>Implementation Plan</w:t>
          </w:r>
          <w:bookmarkEnd w:id="3"/>
        </w:p>
        <w:p w14:paraId="2776E992" w14:textId="77777777" w:rsidR="006F45CA" w:rsidRPr="00936324" w:rsidRDefault="006F45CA" w:rsidP="006F45CA">
          <w:pPr>
            <w:rPr>
              <w:rFonts w:ascii="Times New Roman" w:hAnsi="Times New Roman" w:cs="Times New Roman"/>
              <w:sz w:val="24"/>
              <w:szCs w:val="24"/>
            </w:rPr>
          </w:pPr>
        </w:p>
        <w:p w14:paraId="1DA3C8BF" w14:textId="3D34D697" w:rsidR="005C7175" w:rsidRDefault="005C7175" w:rsidP="00307762">
          <w:pPr>
            <w:pStyle w:val="Heading2"/>
            <w:numPr>
              <w:ilvl w:val="1"/>
              <w:numId w:val="1"/>
            </w:numPr>
            <w:rPr>
              <w:rFonts w:ascii="Times New Roman" w:hAnsi="Times New Roman" w:cs="Times New Roman"/>
            </w:rPr>
          </w:pPr>
          <w:bookmarkStart w:id="4" w:name="_Toc133256219"/>
          <w:r w:rsidRPr="004776B3">
            <w:rPr>
              <w:rFonts w:ascii="Times New Roman" w:hAnsi="Times New Roman" w:cs="Times New Roman"/>
            </w:rPr>
            <w:t>Introduction</w:t>
          </w:r>
          <w:bookmarkEnd w:id="4"/>
        </w:p>
        <w:p w14:paraId="66D7F18F" w14:textId="77777777" w:rsidR="004776B3" w:rsidRPr="00936324" w:rsidRDefault="004776B3" w:rsidP="004776B3">
          <w:pPr>
            <w:rPr>
              <w:rFonts w:ascii="Times New Roman" w:hAnsi="Times New Roman" w:cs="Times New Roman"/>
              <w:sz w:val="24"/>
              <w:szCs w:val="24"/>
            </w:rPr>
          </w:pPr>
        </w:p>
        <w:p w14:paraId="15968059" w14:textId="33FC8211" w:rsidR="00307762" w:rsidRDefault="00A65D94" w:rsidP="004776B3">
          <w:pPr>
            <w:spacing w:line="600" w:lineRule="auto"/>
            <w:jc w:val="both"/>
            <w:rPr>
              <w:rFonts w:ascii="Times New Roman" w:hAnsi="Times New Roman" w:cs="Times New Roman"/>
              <w:sz w:val="24"/>
              <w:szCs w:val="24"/>
            </w:rPr>
          </w:pPr>
          <w:r w:rsidRPr="004776B3">
            <w:rPr>
              <w:rFonts w:ascii="Times New Roman" w:hAnsi="Times New Roman" w:cs="Times New Roman"/>
              <w:sz w:val="24"/>
              <w:szCs w:val="24"/>
            </w:rPr>
            <w:t xml:space="preserve">Football </w:t>
          </w:r>
          <w:r w:rsidR="00867677" w:rsidRPr="00867677">
            <w:rPr>
              <w:rFonts w:ascii="Times New Roman" w:hAnsi="Times New Roman" w:cs="Times New Roman"/>
              <w:sz w:val="24"/>
              <w:szCs w:val="24"/>
            </w:rPr>
            <w:t>began in the 19th century and was considered unsuitable</w:t>
          </w:r>
          <w:r w:rsidRPr="004776B3">
            <w:rPr>
              <w:rFonts w:ascii="Times New Roman" w:hAnsi="Times New Roman" w:cs="Times New Roman"/>
              <w:sz w:val="24"/>
              <w:szCs w:val="24"/>
            </w:rPr>
            <w:t xml:space="preserve"> for women. Women’s football was accepted in </w:t>
          </w:r>
          <w:r w:rsidR="00867677">
            <w:rPr>
              <w:rFonts w:ascii="Times New Roman" w:hAnsi="Times New Roman" w:cs="Times New Roman"/>
              <w:sz w:val="24"/>
              <w:szCs w:val="24"/>
            </w:rPr>
            <w:t xml:space="preserve">the </w:t>
          </w:r>
          <w:r w:rsidRPr="004776B3">
            <w:rPr>
              <w:rFonts w:ascii="Times New Roman" w:hAnsi="Times New Roman" w:cs="Times New Roman"/>
              <w:sz w:val="24"/>
              <w:szCs w:val="24"/>
            </w:rPr>
            <w:t xml:space="preserve">1970s by </w:t>
          </w:r>
          <w:r w:rsidR="00867677">
            <w:rPr>
              <w:rFonts w:ascii="Times New Roman" w:hAnsi="Times New Roman" w:cs="Times New Roman"/>
              <w:sz w:val="24"/>
              <w:szCs w:val="24"/>
            </w:rPr>
            <w:t>the National</w:t>
          </w:r>
          <w:r w:rsidRPr="004776B3">
            <w:rPr>
              <w:rFonts w:ascii="Times New Roman" w:hAnsi="Times New Roman" w:cs="Times New Roman"/>
              <w:sz w:val="24"/>
              <w:szCs w:val="24"/>
            </w:rPr>
            <w:t xml:space="preserve"> </w:t>
          </w:r>
          <w:r>
            <w:rPr>
              <w:rFonts w:ascii="Times New Roman" w:hAnsi="Times New Roman" w:cs="Times New Roman"/>
              <w:sz w:val="24"/>
              <w:szCs w:val="24"/>
            </w:rPr>
            <w:t>F</w:t>
          </w:r>
          <w:r w:rsidRPr="004776B3">
            <w:rPr>
              <w:rFonts w:ascii="Times New Roman" w:hAnsi="Times New Roman" w:cs="Times New Roman"/>
              <w:sz w:val="24"/>
              <w:szCs w:val="24"/>
            </w:rPr>
            <w:t xml:space="preserve">ootball </w:t>
          </w:r>
          <w:r>
            <w:rPr>
              <w:rFonts w:ascii="Times New Roman" w:hAnsi="Times New Roman" w:cs="Times New Roman"/>
              <w:sz w:val="24"/>
              <w:szCs w:val="24"/>
            </w:rPr>
            <w:t>A</w:t>
          </w:r>
          <w:r w:rsidRPr="004776B3">
            <w:rPr>
              <w:rFonts w:ascii="Times New Roman" w:hAnsi="Times New Roman" w:cs="Times New Roman"/>
              <w:sz w:val="24"/>
              <w:szCs w:val="24"/>
            </w:rPr>
            <w:t xml:space="preserve">ssociation. Since then, </w:t>
          </w:r>
          <w:r w:rsidR="00D260EC">
            <w:rPr>
              <w:rFonts w:ascii="Times New Roman" w:hAnsi="Times New Roman" w:cs="Times New Roman"/>
              <w:sz w:val="24"/>
              <w:szCs w:val="24"/>
            </w:rPr>
            <w:t>it</w:t>
          </w:r>
          <w:r w:rsidRPr="004776B3">
            <w:rPr>
              <w:rFonts w:ascii="Times New Roman" w:hAnsi="Times New Roman" w:cs="Times New Roman"/>
              <w:sz w:val="24"/>
              <w:szCs w:val="24"/>
            </w:rPr>
            <w:t xml:space="preserve"> emerged globally</w:t>
          </w:r>
          <w:sdt>
            <w:sdtPr>
              <w:rPr>
                <w:rFonts w:ascii="Times New Roman" w:hAnsi="Times New Roman" w:cs="Times New Roman"/>
                <w:sz w:val="24"/>
                <w:szCs w:val="24"/>
              </w:rPr>
              <w:id w:val="-844164453"/>
              <w:citation/>
            </w:sdtPr>
            <w:sdtContent>
              <w:r w:rsidRPr="004776B3">
                <w:rPr>
                  <w:rFonts w:ascii="Times New Roman" w:hAnsi="Times New Roman" w:cs="Times New Roman"/>
                  <w:sz w:val="24"/>
                  <w:szCs w:val="24"/>
                </w:rPr>
                <w:fldChar w:fldCharType="begin"/>
              </w:r>
              <w:r w:rsidRPr="004776B3">
                <w:rPr>
                  <w:rFonts w:ascii="Times New Roman" w:hAnsi="Times New Roman" w:cs="Times New Roman"/>
                  <w:sz w:val="24"/>
                  <w:szCs w:val="24"/>
                </w:rPr>
                <w:instrText xml:space="preserve"> CITATION Ger15 \l 2057 </w:instrText>
              </w:r>
              <w:r w:rsidRPr="004776B3">
                <w:rPr>
                  <w:rFonts w:ascii="Times New Roman" w:hAnsi="Times New Roman" w:cs="Times New Roman"/>
                  <w:sz w:val="24"/>
                  <w:szCs w:val="24"/>
                </w:rPr>
                <w:fldChar w:fldCharType="separate"/>
              </w:r>
              <w:r w:rsidR="00A157DD">
                <w:rPr>
                  <w:rFonts w:ascii="Times New Roman" w:hAnsi="Times New Roman" w:cs="Times New Roman"/>
                  <w:noProof/>
                  <w:sz w:val="24"/>
                  <w:szCs w:val="24"/>
                </w:rPr>
                <w:t xml:space="preserve"> </w:t>
              </w:r>
              <w:r w:rsidR="00A157DD" w:rsidRPr="00A157DD">
                <w:rPr>
                  <w:rFonts w:ascii="Times New Roman" w:hAnsi="Times New Roman" w:cs="Times New Roman"/>
                  <w:noProof/>
                  <w:sz w:val="24"/>
                  <w:szCs w:val="24"/>
                </w:rPr>
                <w:t>(Pfister, 2015)</w:t>
              </w:r>
              <w:r w:rsidRPr="004776B3">
                <w:rPr>
                  <w:rFonts w:ascii="Times New Roman" w:hAnsi="Times New Roman" w:cs="Times New Roman"/>
                  <w:sz w:val="24"/>
                  <w:szCs w:val="24"/>
                </w:rPr>
                <w:fldChar w:fldCharType="end"/>
              </w:r>
            </w:sdtContent>
          </w:sdt>
          <w:r w:rsidRPr="004776B3">
            <w:rPr>
              <w:rFonts w:ascii="Times New Roman" w:hAnsi="Times New Roman" w:cs="Times New Roman"/>
              <w:sz w:val="24"/>
              <w:szCs w:val="24"/>
            </w:rPr>
            <w:t xml:space="preserve">. </w:t>
          </w:r>
          <w:r w:rsidR="00AC2B88" w:rsidRPr="004776B3">
            <w:rPr>
              <w:rFonts w:ascii="Times New Roman" w:hAnsi="Times New Roman" w:cs="Times New Roman"/>
              <w:sz w:val="24"/>
              <w:szCs w:val="24"/>
            </w:rPr>
            <w:t xml:space="preserve">Thanks to legislative interventions and programs at </w:t>
          </w:r>
          <w:r w:rsidR="00867677">
            <w:rPr>
              <w:rFonts w:ascii="Times New Roman" w:hAnsi="Times New Roman" w:cs="Times New Roman"/>
              <w:sz w:val="24"/>
              <w:szCs w:val="24"/>
            </w:rPr>
            <w:t xml:space="preserve">the </w:t>
          </w:r>
          <w:r w:rsidR="00AC2B88" w:rsidRPr="004776B3">
            <w:rPr>
              <w:rFonts w:ascii="Times New Roman" w:hAnsi="Times New Roman" w:cs="Times New Roman"/>
              <w:sz w:val="24"/>
              <w:szCs w:val="24"/>
            </w:rPr>
            <w:t>national level, girls and women had been encouraged to be physically active. Women’s Olympics in 2012</w:t>
          </w:r>
          <w:r w:rsidR="007F2069">
            <w:rPr>
              <w:rFonts w:ascii="Times New Roman" w:hAnsi="Times New Roman" w:cs="Times New Roman"/>
              <w:sz w:val="24"/>
              <w:szCs w:val="24"/>
            </w:rPr>
            <w:t xml:space="preserve"> hit</w:t>
          </w:r>
          <w:r w:rsidR="00AC2B88" w:rsidRPr="004776B3">
            <w:rPr>
              <w:rFonts w:ascii="Times New Roman" w:hAnsi="Times New Roman" w:cs="Times New Roman"/>
              <w:sz w:val="24"/>
              <w:szCs w:val="24"/>
            </w:rPr>
            <w:t xml:space="preserve"> </w:t>
          </w:r>
          <w:r w:rsidR="00867677">
            <w:rPr>
              <w:rFonts w:ascii="Times New Roman" w:hAnsi="Times New Roman" w:cs="Times New Roman"/>
              <w:sz w:val="24"/>
              <w:szCs w:val="24"/>
            </w:rPr>
            <w:t>a</w:t>
          </w:r>
          <w:r w:rsidR="00AC2B88" w:rsidRPr="004776B3">
            <w:rPr>
              <w:rFonts w:ascii="Times New Roman" w:hAnsi="Times New Roman" w:cs="Times New Roman"/>
              <w:sz w:val="24"/>
              <w:szCs w:val="24"/>
            </w:rPr>
            <w:t xml:space="preserve"> record number of female participants. However,</w:t>
          </w:r>
          <w:r w:rsidR="000F49CE">
            <w:rPr>
              <w:rFonts w:ascii="Times New Roman" w:hAnsi="Times New Roman" w:cs="Times New Roman"/>
              <w:sz w:val="24"/>
              <w:szCs w:val="24"/>
            </w:rPr>
            <w:t xml:space="preserve"> this number </w:t>
          </w:r>
          <w:r w:rsidR="00AC2B88" w:rsidRPr="004776B3">
            <w:rPr>
              <w:rFonts w:ascii="Times New Roman" w:hAnsi="Times New Roman" w:cs="Times New Roman"/>
              <w:sz w:val="24"/>
              <w:szCs w:val="24"/>
            </w:rPr>
            <w:t xml:space="preserve">does not match the proportion of women in leadership roles within </w:t>
          </w:r>
          <w:r w:rsidR="00867677">
            <w:rPr>
              <w:rFonts w:ascii="Times New Roman" w:hAnsi="Times New Roman" w:cs="Times New Roman"/>
              <w:sz w:val="24"/>
              <w:szCs w:val="24"/>
            </w:rPr>
            <w:t>the sports</w:t>
          </w:r>
          <w:r w:rsidR="00AC2B88" w:rsidRPr="004776B3">
            <w:rPr>
              <w:rFonts w:ascii="Times New Roman" w:hAnsi="Times New Roman" w:cs="Times New Roman"/>
              <w:sz w:val="24"/>
              <w:szCs w:val="24"/>
            </w:rPr>
            <w:t xml:space="preserve"> industry. </w:t>
          </w:r>
          <w:r w:rsidR="003F7719" w:rsidRPr="004776B3">
            <w:rPr>
              <w:rFonts w:ascii="Times New Roman" w:hAnsi="Times New Roman" w:cs="Times New Roman"/>
              <w:sz w:val="24"/>
              <w:szCs w:val="24"/>
            </w:rPr>
            <w:t xml:space="preserve">Although </w:t>
          </w:r>
          <w:r w:rsidR="006868F0">
            <w:rPr>
              <w:rFonts w:ascii="Times New Roman" w:hAnsi="Times New Roman" w:cs="Times New Roman"/>
              <w:sz w:val="24"/>
              <w:szCs w:val="24"/>
            </w:rPr>
            <w:t>women have many more opportunities</w:t>
          </w:r>
          <w:r w:rsidR="003F7719" w:rsidRPr="004776B3">
            <w:rPr>
              <w:rFonts w:ascii="Times New Roman" w:hAnsi="Times New Roman" w:cs="Times New Roman"/>
              <w:sz w:val="24"/>
              <w:szCs w:val="24"/>
            </w:rPr>
            <w:t xml:space="preserve">, </w:t>
          </w:r>
          <w:r w:rsidR="00867677">
            <w:rPr>
              <w:rFonts w:ascii="Times New Roman" w:hAnsi="Times New Roman" w:cs="Times New Roman"/>
              <w:sz w:val="24"/>
              <w:szCs w:val="24"/>
            </w:rPr>
            <w:t xml:space="preserve">men </w:t>
          </w:r>
          <w:r w:rsidR="00997516">
            <w:rPr>
              <w:rFonts w:ascii="Times New Roman" w:hAnsi="Times New Roman" w:cs="Times New Roman"/>
              <w:sz w:val="24"/>
              <w:szCs w:val="24"/>
            </w:rPr>
            <w:t>still</w:t>
          </w:r>
          <w:r w:rsidR="00867677">
            <w:rPr>
              <w:rFonts w:ascii="Times New Roman" w:hAnsi="Times New Roman" w:cs="Times New Roman"/>
              <w:sz w:val="24"/>
              <w:szCs w:val="24"/>
            </w:rPr>
            <w:t xml:space="preserve"> dominate</w:t>
          </w:r>
          <w:r w:rsidR="00710997">
            <w:rPr>
              <w:rFonts w:ascii="Times New Roman" w:hAnsi="Times New Roman" w:cs="Times New Roman"/>
              <w:sz w:val="24"/>
              <w:szCs w:val="24"/>
            </w:rPr>
            <w:t xml:space="preserve"> in the industry</w:t>
          </w:r>
          <w:r w:rsidR="00867677">
            <w:rPr>
              <w:rFonts w:ascii="Times New Roman" w:hAnsi="Times New Roman" w:cs="Times New Roman"/>
              <w:sz w:val="24"/>
              <w:szCs w:val="24"/>
            </w:rPr>
            <w:t xml:space="preserve"> </w:t>
          </w:r>
          <w:sdt>
            <w:sdtPr>
              <w:rPr>
                <w:rFonts w:ascii="Times New Roman" w:hAnsi="Times New Roman" w:cs="Times New Roman"/>
                <w:sz w:val="24"/>
                <w:szCs w:val="24"/>
              </w:rPr>
              <w:id w:val="-32963390"/>
              <w:citation/>
            </w:sdtPr>
            <w:sdtContent>
              <w:r w:rsidR="003F7719" w:rsidRPr="004776B3">
                <w:rPr>
                  <w:rFonts w:ascii="Times New Roman" w:hAnsi="Times New Roman" w:cs="Times New Roman"/>
                  <w:sz w:val="24"/>
                  <w:szCs w:val="24"/>
                </w:rPr>
                <w:fldChar w:fldCharType="begin"/>
              </w:r>
              <w:r w:rsidR="003F7719" w:rsidRPr="004776B3">
                <w:rPr>
                  <w:rFonts w:ascii="Times New Roman" w:hAnsi="Times New Roman" w:cs="Times New Roman"/>
                  <w:sz w:val="24"/>
                  <w:szCs w:val="24"/>
                </w:rPr>
                <w:instrText xml:space="preserve"> CITATION Lau17 \l 2057 </w:instrText>
              </w:r>
              <w:r w:rsidR="003F7719" w:rsidRPr="004776B3">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(Laura J.Burton, 2017)</w:t>
              </w:r>
              <w:r w:rsidR="003F7719" w:rsidRPr="004776B3">
                <w:rPr>
                  <w:rFonts w:ascii="Times New Roman" w:hAnsi="Times New Roman" w:cs="Times New Roman"/>
                  <w:sz w:val="24"/>
                  <w:szCs w:val="24"/>
                </w:rPr>
                <w:fldChar w:fldCharType="end"/>
              </w:r>
            </w:sdtContent>
          </w:sdt>
          <w:r w:rsidR="00535A9D">
            <w:rPr>
              <w:rFonts w:ascii="Times New Roman" w:hAnsi="Times New Roman" w:cs="Times New Roman"/>
              <w:sz w:val="24"/>
              <w:szCs w:val="24"/>
            </w:rPr>
            <w:t xml:space="preserve">. </w:t>
          </w:r>
          <w:r w:rsidR="00867677">
            <w:rPr>
              <w:rFonts w:ascii="Times New Roman" w:hAnsi="Times New Roman" w:cs="Times New Roman"/>
              <w:sz w:val="24"/>
              <w:szCs w:val="24"/>
            </w:rPr>
            <w:t>The football</w:t>
          </w:r>
          <w:r w:rsidR="004C7A23" w:rsidRPr="004776B3">
            <w:rPr>
              <w:rFonts w:ascii="Times New Roman" w:hAnsi="Times New Roman" w:cs="Times New Roman"/>
              <w:sz w:val="24"/>
              <w:szCs w:val="24"/>
            </w:rPr>
            <w:t xml:space="preserve"> </w:t>
          </w:r>
          <w:r w:rsidR="00122D89">
            <w:rPr>
              <w:rFonts w:ascii="Times New Roman" w:hAnsi="Times New Roman" w:cs="Times New Roman"/>
              <w:sz w:val="24"/>
              <w:szCs w:val="24"/>
            </w:rPr>
            <w:t xml:space="preserve">industry </w:t>
          </w:r>
          <w:r w:rsidR="00122D89" w:rsidRPr="004776B3">
            <w:rPr>
              <w:rFonts w:ascii="Times New Roman" w:hAnsi="Times New Roman" w:cs="Times New Roman"/>
              <w:sz w:val="24"/>
              <w:szCs w:val="24"/>
            </w:rPr>
            <w:t>needs</w:t>
          </w:r>
          <w:r w:rsidR="004C7A23" w:rsidRPr="004776B3">
            <w:rPr>
              <w:rFonts w:ascii="Times New Roman" w:hAnsi="Times New Roman" w:cs="Times New Roman"/>
              <w:sz w:val="24"/>
              <w:szCs w:val="24"/>
            </w:rPr>
            <w:t xml:space="preserve"> improvement in gender diversity</w:t>
          </w:r>
          <w:r w:rsidR="00967F8A">
            <w:rPr>
              <w:rFonts w:ascii="Times New Roman" w:hAnsi="Times New Roman" w:cs="Times New Roman"/>
              <w:sz w:val="24"/>
              <w:szCs w:val="24"/>
            </w:rPr>
            <w:t xml:space="preserve">. </w:t>
          </w:r>
          <w:r w:rsidR="006868F0" w:rsidRPr="006868F0">
            <w:rPr>
              <w:rFonts w:ascii="Times New Roman" w:hAnsi="Times New Roman" w:cs="Times New Roman"/>
              <w:sz w:val="24"/>
              <w:szCs w:val="24"/>
            </w:rPr>
            <w:t>Despite the increasing presence of women in the UK</w:t>
          </w:r>
          <w:r w:rsidR="0063500A" w:rsidRPr="004776B3">
            <w:rPr>
              <w:rFonts w:ascii="Times New Roman" w:hAnsi="Times New Roman" w:cs="Times New Roman"/>
              <w:sz w:val="24"/>
              <w:szCs w:val="24"/>
            </w:rPr>
            <w:t>,</w:t>
          </w:r>
          <w:r w:rsidR="00FF0CF7" w:rsidRPr="004776B3">
            <w:rPr>
              <w:rFonts w:ascii="Times New Roman" w:hAnsi="Times New Roman" w:cs="Times New Roman"/>
              <w:sz w:val="24"/>
              <w:szCs w:val="24"/>
            </w:rPr>
            <w:t xml:space="preserve"> </w:t>
          </w:r>
          <w:r w:rsidR="00CC2A7F" w:rsidRPr="004776B3">
            <w:rPr>
              <w:rFonts w:ascii="Times New Roman" w:hAnsi="Times New Roman" w:cs="Times New Roman"/>
              <w:sz w:val="24"/>
              <w:szCs w:val="24"/>
            </w:rPr>
            <w:t xml:space="preserve">leadership roles </w:t>
          </w:r>
          <w:r w:rsidR="00FF0CF7" w:rsidRPr="004776B3">
            <w:rPr>
              <w:rFonts w:ascii="Times New Roman" w:hAnsi="Times New Roman" w:cs="Times New Roman"/>
              <w:sz w:val="24"/>
              <w:szCs w:val="24"/>
            </w:rPr>
            <w:t>remain strongly masculine</w:t>
          </w:r>
          <w:sdt>
            <w:sdtPr>
              <w:rPr>
                <w:rFonts w:ascii="Times New Roman" w:hAnsi="Times New Roman" w:cs="Times New Roman"/>
                <w:sz w:val="24"/>
                <w:szCs w:val="24"/>
              </w:rPr>
              <w:id w:val="-1897117782"/>
              <w:citation/>
            </w:sdtPr>
            <w:sdtContent>
              <w:r w:rsidR="0063500A" w:rsidRPr="004776B3">
                <w:rPr>
                  <w:rFonts w:ascii="Times New Roman" w:hAnsi="Times New Roman" w:cs="Times New Roman"/>
                  <w:sz w:val="24"/>
                  <w:szCs w:val="24"/>
                </w:rPr>
                <w:fldChar w:fldCharType="begin"/>
              </w:r>
              <w:r w:rsidR="0063500A" w:rsidRPr="004776B3">
                <w:rPr>
                  <w:rFonts w:ascii="Times New Roman" w:hAnsi="Times New Roman" w:cs="Times New Roman"/>
                  <w:sz w:val="24"/>
                  <w:szCs w:val="24"/>
                </w:rPr>
                <w:instrText xml:space="preserve"> CITATION Bet11 \l 2057 </w:instrText>
              </w:r>
              <w:r w:rsidR="0063500A" w:rsidRPr="004776B3">
                <w:rPr>
                  <w:rFonts w:ascii="Times New Roman" w:hAnsi="Times New Roman" w:cs="Times New Roman"/>
                  <w:sz w:val="24"/>
                  <w:szCs w:val="24"/>
                </w:rPr>
                <w:fldChar w:fldCharType="separate"/>
              </w:r>
              <w:r w:rsidR="00A157DD">
                <w:rPr>
                  <w:rFonts w:ascii="Times New Roman" w:hAnsi="Times New Roman" w:cs="Times New Roman"/>
                  <w:noProof/>
                  <w:sz w:val="24"/>
                  <w:szCs w:val="24"/>
                </w:rPr>
                <w:t xml:space="preserve"> </w:t>
              </w:r>
              <w:r w:rsidR="00A157DD" w:rsidRPr="00A157DD">
                <w:rPr>
                  <w:rFonts w:ascii="Times New Roman" w:hAnsi="Times New Roman" w:cs="Times New Roman"/>
                  <w:noProof/>
                  <w:sz w:val="24"/>
                  <w:szCs w:val="24"/>
                </w:rPr>
                <w:t>(Beth Fielding-Lloyd, 2011)</w:t>
              </w:r>
              <w:r w:rsidR="0063500A" w:rsidRPr="004776B3">
                <w:rPr>
                  <w:rFonts w:ascii="Times New Roman" w:hAnsi="Times New Roman" w:cs="Times New Roman"/>
                  <w:sz w:val="24"/>
                  <w:szCs w:val="24"/>
                </w:rPr>
                <w:fldChar w:fldCharType="end"/>
              </w:r>
            </w:sdtContent>
          </w:sdt>
          <w:r w:rsidR="00814211" w:rsidRPr="003C753D">
            <w:rPr>
              <w:rFonts w:ascii="Times New Roman" w:hAnsi="Times New Roman" w:cs="Times New Roman"/>
              <w:sz w:val="24"/>
              <w:szCs w:val="24"/>
            </w:rPr>
            <w:t>.</w:t>
          </w:r>
          <w:r w:rsidR="00A91FC6" w:rsidRPr="00A91FC6">
            <w:rPr>
              <w:rFonts w:ascii="Times New Roman" w:hAnsi="Times New Roman" w:cs="Times New Roman"/>
              <w:sz w:val="24"/>
              <w:szCs w:val="24"/>
            </w:rPr>
            <w:t xml:space="preserve">  </w:t>
          </w:r>
          <w:r w:rsidR="00EA397F">
            <w:rPr>
              <w:rFonts w:ascii="Times New Roman" w:hAnsi="Times New Roman" w:cs="Times New Roman"/>
              <w:sz w:val="24"/>
              <w:szCs w:val="24"/>
            </w:rPr>
            <w:t>People</w:t>
          </w:r>
          <w:r w:rsidR="00517408" w:rsidRPr="003C753D">
            <w:rPr>
              <w:rFonts w:ascii="Times New Roman" w:hAnsi="Times New Roman" w:cs="Times New Roman"/>
              <w:sz w:val="24"/>
              <w:szCs w:val="24"/>
            </w:rPr>
            <w:t xml:space="preserve"> would favour men’s leadership </w:t>
          </w:r>
          <w:r w:rsidR="00625C49" w:rsidRPr="003C753D">
            <w:rPr>
              <w:rFonts w:ascii="Times New Roman" w:hAnsi="Times New Roman" w:cs="Times New Roman"/>
              <w:sz w:val="24"/>
              <w:szCs w:val="24"/>
            </w:rPr>
            <w:t>as their traits are considered more effective</w:t>
          </w:r>
          <w:r w:rsidR="00C17C45" w:rsidRPr="003C753D">
            <w:rPr>
              <w:rFonts w:ascii="Times New Roman" w:hAnsi="Times New Roman" w:cs="Times New Roman"/>
              <w:sz w:val="24"/>
              <w:szCs w:val="24"/>
            </w:rPr>
            <w:t xml:space="preserve"> </w:t>
          </w:r>
          <w:sdt>
            <w:sdtPr>
              <w:rPr>
                <w:rFonts w:ascii="Times New Roman" w:hAnsi="Times New Roman" w:cs="Times New Roman"/>
                <w:sz w:val="24"/>
                <w:szCs w:val="24"/>
              </w:rPr>
              <w:id w:val="-788894142"/>
              <w:citation/>
            </w:sdtPr>
            <w:sdtContent>
              <w:r w:rsidR="00C17C45" w:rsidRPr="003C753D">
                <w:rPr>
                  <w:rFonts w:ascii="Times New Roman" w:hAnsi="Times New Roman" w:cs="Times New Roman"/>
                  <w:sz w:val="24"/>
                  <w:szCs w:val="24"/>
                </w:rPr>
                <w:fldChar w:fldCharType="begin"/>
              </w:r>
              <w:r w:rsidR="00C17C45" w:rsidRPr="003C753D">
                <w:rPr>
                  <w:rFonts w:ascii="Times New Roman" w:hAnsi="Times New Roman" w:cs="Times New Roman"/>
                  <w:sz w:val="24"/>
                  <w:szCs w:val="24"/>
                </w:rPr>
                <w:instrText xml:space="preserve"> CITATION Jea07 \l 2057 </w:instrText>
              </w:r>
              <w:r w:rsidR="00C17C45" w:rsidRPr="003C753D">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(Jean Lau Cin, 2007)</w:t>
              </w:r>
              <w:r w:rsidR="00C17C45" w:rsidRPr="003C753D">
                <w:rPr>
                  <w:rFonts w:ascii="Times New Roman" w:hAnsi="Times New Roman" w:cs="Times New Roman"/>
                  <w:sz w:val="24"/>
                  <w:szCs w:val="24"/>
                </w:rPr>
                <w:fldChar w:fldCharType="end"/>
              </w:r>
            </w:sdtContent>
          </w:sdt>
          <w:r w:rsidR="00C17C45" w:rsidRPr="003C753D">
            <w:rPr>
              <w:rFonts w:ascii="Times New Roman" w:hAnsi="Times New Roman" w:cs="Times New Roman"/>
              <w:sz w:val="24"/>
              <w:szCs w:val="24"/>
            </w:rPr>
            <w:t>.</w:t>
          </w:r>
          <w:r w:rsidR="005F4299" w:rsidRPr="003C753D">
            <w:rPr>
              <w:rFonts w:ascii="Times New Roman" w:hAnsi="Times New Roman" w:cs="Times New Roman"/>
              <w:sz w:val="24"/>
              <w:szCs w:val="24"/>
            </w:rPr>
            <w:t xml:space="preserve"> In 2016 only two of the 209 Presidents of the Member associations </w:t>
          </w:r>
          <w:r w:rsidR="004E5E5E" w:rsidRPr="003C753D">
            <w:rPr>
              <w:rFonts w:ascii="Times New Roman" w:hAnsi="Times New Roman" w:cs="Times New Roman"/>
              <w:sz w:val="24"/>
              <w:szCs w:val="24"/>
            </w:rPr>
            <w:t xml:space="preserve">of FIFA were women. In 2018 FIFA initiated </w:t>
          </w:r>
          <w:r w:rsidR="00867677">
            <w:rPr>
              <w:rFonts w:ascii="Times New Roman" w:hAnsi="Times New Roman" w:cs="Times New Roman"/>
              <w:sz w:val="24"/>
              <w:szCs w:val="24"/>
            </w:rPr>
            <w:t xml:space="preserve">a </w:t>
          </w:r>
          <w:r w:rsidR="004E5E5E" w:rsidRPr="003C753D">
            <w:rPr>
              <w:rFonts w:ascii="Times New Roman" w:hAnsi="Times New Roman" w:cs="Times New Roman"/>
              <w:sz w:val="24"/>
              <w:szCs w:val="24"/>
            </w:rPr>
            <w:t xml:space="preserve">strategy </w:t>
          </w:r>
          <w:r w:rsidR="00C90A4E" w:rsidRPr="003C753D">
            <w:rPr>
              <w:rFonts w:ascii="Times New Roman" w:hAnsi="Times New Roman" w:cs="Times New Roman"/>
              <w:sz w:val="24"/>
              <w:szCs w:val="24"/>
            </w:rPr>
            <w:t>for the growth of women’s football and increased financial support</w:t>
          </w:r>
          <w:r w:rsidR="003C753D" w:rsidRPr="003C753D">
            <w:rPr>
              <w:rFonts w:ascii="Times New Roman" w:hAnsi="Times New Roman" w:cs="Times New Roman"/>
              <w:sz w:val="24"/>
              <w:szCs w:val="24"/>
            </w:rPr>
            <w:t xml:space="preserve"> </w:t>
          </w:r>
          <w:sdt>
            <w:sdtPr>
              <w:rPr>
                <w:rFonts w:ascii="Times New Roman" w:hAnsi="Times New Roman" w:cs="Times New Roman"/>
                <w:sz w:val="24"/>
                <w:szCs w:val="24"/>
              </w:rPr>
              <w:id w:val="-1346552795"/>
              <w:citation/>
            </w:sdtPr>
            <w:sdtContent>
              <w:r w:rsidR="003C753D" w:rsidRPr="003C753D">
                <w:rPr>
                  <w:rFonts w:ascii="Times New Roman" w:hAnsi="Times New Roman" w:cs="Times New Roman"/>
                  <w:sz w:val="24"/>
                  <w:szCs w:val="24"/>
                </w:rPr>
                <w:fldChar w:fldCharType="begin"/>
              </w:r>
              <w:r w:rsidR="003C753D" w:rsidRPr="003C753D">
                <w:rPr>
                  <w:rFonts w:ascii="Times New Roman" w:hAnsi="Times New Roman" w:cs="Times New Roman"/>
                  <w:sz w:val="24"/>
                  <w:szCs w:val="24"/>
                </w:rPr>
                <w:instrText xml:space="preserve"> CITATION Fut23 \l 2057 </w:instrText>
              </w:r>
              <w:r w:rsidR="003C753D" w:rsidRPr="003C753D">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(Learn, 2023)</w:t>
              </w:r>
              <w:r w:rsidR="003C753D" w:rsidRPr="003C753D">
                <w:rPr>
                  <w:rFonts w:ascii="Times New Roman" w:hAnsi="Times New Roman" w:cs="Times New Roman"/>
                  <w:sz w:val="24"/>
                  <w:szCs w:val="24"/>
                </w:rPr>
                <w:fldChar w:fldCharType="end"/>
              </w:r>
            </w:sdtContent>
          </w:sdt>
          <w:r w:rsidR="00F66DF7">
            <w:rPr>
              <w:rFonts w:ascii="Times New Roman" w:hAnsi="Times New Roman" w:cs="Times New Roman"/>
              <w:sz w:val="24"/>
              <w:szCs w:val="24"/>
            </w:rPr>
            <w:t xml:space="preserve">. </w:t>
          </w:r>
        </w:p>
        <w:p w14:paraId="0F126CA9" w14:textId="088C5A8E" w:rsidR="00305E84" w:rsidRDefault="00B22A41" w:rsidP="00B130EE">
          <w:pPr>
            <w:spacing w:line="600" w:lineRule="auto"/>
            <w:jc w:val="both"/>
            <w:rPr>
              <w:rFonts w:ascii="Times New Roman" w:hAnsi="Times New Roman" w:cs="Times New Roman"/>
              <w:sz w:val="24"/>
              <w:szCs w:val="24"/>
            </w:rPr>
          </w:pPr>
          <w:r>
            <w:rPr>
              <w:rFonts w:ascii="Times New Roman" w:hAnsi="Times New Roman" w:cs="Times New Roman"/>
              <w:sz w:val="24"/>
              <w:szCs w:val="24"/>
            </w:rPr>
            <w:t>In Norway and Germany</w:t>
          </w:r>
          <w:r w:rsidR="00FD2437">
            <w:rPr>
              <w:rFonts w:ascii="Times New Roman" w:hAnsi="Times New Roman" w:cs="Times New Roman"/>
              <w:sz w:val="24"/>
              <w:szCs w:val="24"/>
            </w:rPr>
            <w:t>,</w:t>
          </w:r>
          <w:r>
            <w:rPr>
              <w:rFonts w:ascii="Times New Roman" w:hAnsi="Times New Roman" w:cs="Times New Roman"/>
              <w:sz w:val="24"/>
              <w:szCs w:val="24"/>
            </w:rPr>
            <w:t xml:space="preserve"> </w:t>
          </w:r>
          <w:r w:rsidR="00FD2437">
            <w:rPr>
              <w:rFonts w:ascii="Times New Roman" w:hAnsi="Times New Roman" w:cs="Times New Roman"/>
              <w:sz w:val="24"/>
              <w:szCs w:val="24"/>
            </w:rPr>
            <w:t xml:space="preserve">the </w:t>
          </w:r>
          <w:r w:rsidR="006A1E69">
            <w:rPr>
              <w:rFonts w:ascii="Times New Roman" w:hAnsi="Times New Roman" w:cs="Times New Roman"/>
              <w:sz w:val="24"/>
              <w:szCs w:val="24"/>
            </w:rPr>
            <w:t xml:space="preserve">entrance of females in </w:t>
          </w:r>
          <w:r w:rsidR="00FD2437">
            <w:rPr>
              <w:rFonts w:ascii="Times New Roman" w:hAnsi="Times New Roman" w:cs="Times New Roman"/>
              <w:sz w:val="24"/>
              <w:szCs w:val="24"/>
            </w:rPr>
            <w:t>decision-making</w:t>
          </w:r>
          <w:r w:rsidR="006A1E69">
            <w:rPr>
              <w:rFonts w:ascii="Times New Roman" w:hAnsi="Times New Roman" w:cs="Times New Roman"/>
              <w:sz w:val="24"/>
              <w:szCs w:val="24"/>
            </w:rPr>
            <w:t xml:space="preserve"> started earlier. </w:t>
          </w:r>
          <w:r w:rsidR="00C26992">
            <w:rPr>
              <w:rFonts w:ascii="Times New Roman" w:hAnsi="Times New Roman" w:cs="Times New Roman"/>
              <w:sz w:val="24"/>
              <w:szCs w:val="24"/>
            </w:rPr>
            <w:t xml:space="preserve">Both countries have a similar structure of </w:t>
          </w:r>
          <w:r w:rsidR="00FD2437">
            <w:rPr>
              <w:rFonts w:ascii="Times New Roman" w:hAnsi="Times New Roman" w:cs="Times New Roman"/>
              <w:sz w:val="24"/>
              <w:szCs w:val="24"/>
            </w:rPr>
            <w:t xml:space="preserve">the </w:t>
          </w:r>
          <w:r w:rsidR="00C26992">
            <w:rPr>
              <w:rFonts w:ascii="Times New Roman" w:hAnsi="Times New Roman" w:cs="Times New Roman"/>
              <w:sz w:val="24"/>
              <w:szCs w:val="24"/>
            </w:rPr>
            <w:t>sport. However, in Norway</w:t>
          </w:r>
          <w:r w:rsidR="00872049">
            <w:rPr>
              <w:rFonts w:ascii="Times New Roman" w:hAnsi="Times New Roman" w:cs="Times New Roman"/>
              <w:sz w:val="24"/>
              <w:szCs w:val="24"/>
            </w:rPr>
            <w:t>,</w:t>
          </w:r>
          <w:r w:rsidR="00C26992">
            <w:rPr>
              <w:rFonts w:ascii="Times New Roman" w:hAnsi="Times New Roman" w:cs="Times New Roman"/>
              <w:sz w:val="24"/>
              <w:szCs w:val="24"/>
            </w:rPr>
            <w:t xml:space="preserve"> women account for </w:t>
          </w:r>
          <w:r w:rsidR="00FD2437">
            <w:rPr>
              <w:rFonts w:ascii="Times New Roman" w:hAnsi="Times New Roman" w:cs="Times New Roman"/>
              <w:sz w:val="24"/>
              <w:szCs w:val="24"/>
            </w:rPr>
            <w:t xml:space="preserve">a </w:t>
          </w:r>
          <w:r w:rsidR="00C26992">
            <w:rPr>
              <w:rFonts w:ascii="Times New Roman" w:hAnsi="Times New Roman" w:cs="Times New Roman"/>
              <w:sz w:val="24"/>
              <w:szCs w:val="24"/>
            </w:rPr>
            <w:t xml:space="preserve">much higher percentage </w:t>
          </w:r>
          <w:r w:rsidR="006D58CC">
            <w:rPr>
              <w:rFonts w:ascii="Times New Roman" w:hAnsi="Times New Roman" w:cs="Times New Roman"/>
              <w:sz w:val="24"/>
              <w:szCs w:val="24"/>
            </w:rPr>
            <w:t xml:space="preserve">of decision-makers in </w:t>
          </w:r>
          <w:r w:rsidR="00DD71F3">
            <w:rPr>
              <w:rFonts w:ascii="Times New Roman" w:hAnsi="Times New Roman" w:cs="Times New Roman"/>
              <w:sz w:val="24"/>
              <w:szCs w:val="24"/>
            </w:rPr>
            <w:t xml:space="preserve">both </w:t>
          </w:r>
          <w:r w:rsidR="006D58CC">
            <w:rPr>
              <w:rFonts w:ascii="Times New Roman" w:hAnsi="Times New Roman" w:cs="Times New Roman"/>
              <w:sz w:val="24"/>
              <w:szCs w:val="24"/>
            </w:rPr>
            <w:t>society</w:t>
          </w:r>
          <w:r w:rsidR="005C49D4">
            <w:rPr>
              <w:rFonts w:ascii="Times New Roman" w:hAnsi="Times New Roman" w:cs="Times New Roman"/>
              <w:sz w:val="24"/>
              <w:szCs w:val="24"/>
            </w:rPr>
            <w:t xml:space="preserve"> and football</w:t>
          </w:r>
          <w:r w:rsidR="005B177F">
            <w:rPr>
              <w:rFonts w:ascii="Times New Roman" w:hAnsi="Times New Roman" w:cs="Times New Roman"/>
              <w:sz w:val="24"/>
              <w:szCs w:val="24"/>
            </w:rPr>
            <w:t xml:space="preserve">. </w:t>
          </w:r>
          <w:r w:rsidR="005C49D4">
            <w:rPr>
              <w:rFonts w:ascii="Times New Roman" w:hAnsi="Times New Roman" w:cs="Times New Roman"/>
              <w:sz w:val="24"/>
              <w:szCs w:val="24"/>
            </w:rPr>
            <w:t xml:space="preserve"> In the German sports system</w:t>
          </w:r>
          <w:r w:rsidR="00FD2437">
            <w:rPr>
              <w:rFonts w:ascii="Times New Roman" w:hAnsi="Times New Roman" w:cs="Times New Roman"/>
              <w:sz w:val="24"/>
              <w:szCs w:val="24"/>
            </w:rPr>
            <w:t>,</w:t>
          </w:r>
          <w:r w:rsidR="005C49D4">
            <w:rPr>
              <w:rFonts w:ascii="Times New Roman" w:hAnsi="Times New Roman" w:cs="Times New Roman"/>
              <w:sz w:val="24"/>
              <w:szCs w:val="24"/>
            </w:rPr>
            <w:t xml:space="preserve"> </w:t>
          </w:r>
          <w:r w:rsidR="00755D9F">
            <w:rPr>
              <w:rFonts w:ascii="Times New Roman" w:hAnsi="Times New Roman" w:cs="Times New Roman"/>
              <w:sz w:val="24"/>
              <w:szCs w:val="24"/>
            </w:rPr>
            <w:t>men dominate in the most powerful leadership positions</w:t>
          </w:r>
          <w:r w:rsidR="0037692A">
            <w:rPr>
              <w:rFonts w:ascii="Times New Roman" w:hAnsi="Times New Roman" w:cs="Times New Roman"/>
              <w:sz w:val="24"/>
              <w:szCs w:val="24"/>
            </w:rPr>
            <w:t xml:space="preserve"> </w:t>
          </w:r>
          <w:sdt>
            <w:sdtPr>
              <w:rPr>
                <w:rFonts w:ascii="Times New Roman" w:hAnsi="Times New Roman" w:cs="Times New Roman"/>
                <w:sz w:val="24"/>
                <w:szCs w:val="24"/>
              </w:rPr>
              <w:id w:val="-275869565"/>
              <w:citation/>
            </w:sdtPr>
            <w:sdtContent>
              <w:r w:rsidR="0037692A">
                <w:rPr>
                  <w:rFonts w:ascii="Times New Roman" w:hAnsi="Times New Roman" w:cs="Times New Roman"/>
                  <w:sz w:val="24"/>
                  <w:szCs w:val="24"/>
                </w:rPr>
                <w:fldChar w:fldCharType="begin"/>
              </w:r>
              <w:r w:rsidR="0037692A">
                <w:rPr>
                  <w:rFonts w:ascii="Times New Roman" w:hAnsi="Times New Roman" w:cs="Times New Roman"/>
                  <w:sz w:val="24"/>
                  <w:szCs w:val="24"/>
                </w:rPr>
                <w:instrText xml:space="preserve"> CITATION Ann171 \l 2057 </w:instrText>
              </w:r>
              <w:r w:rsidR="0037692A">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 xml:space="preserve">(Anna-Maria Strittmatter, </w:t>
              </w:r>
              <w:r w:rsidR="00A157DD" w:rsidRPr="00A157DD">
                <w:rPr>
                  <w:rFonts w:ascii="Times New Roman" w:hAnsi="Times New Roman" w:cs="Times New Roman"/>
                  <w:noProof/>
                  <w:sz w:val="24"/>
                  <w:szCs w:val="24"/>
                </w:rPr>
                <w:lastRenderedPageBreak/>
                <w:t>2017)</w:t>
              </w:r>
              <w:r w:rsidR="0037692A">
                <w:rPr>
                  <w:rFonts w:ascii="Times New Roman" w:hAnsi="Times New Roman" w:cs="Times New Roman"/>
                  <w:sz w:val="24"/>
                  <w:szCs w:val="24"/>
                </w:rPr>
                <w:fldChar w:fldCharType="end"/>
              </w:r>
            </w:sdtContent>
          </w:sdt>
          <w:r w:rsidR="00431198">
            <w:rPr>
              <w:rFonts w:ascii="Times New Roman" w:hAnsi="Times New Roman" w:cs="Times New Roman"/>
              <w:sz w:val="24"/>
              <w:szCs w:val="24"/>
            </w:rPr>
            <w:t>.</w:t>
          </w:r>
          <w:r w:rsidR="001B50BA">
            <w:rPr>
              <w:rFonts w:ascii="Times New Roman" w:hAnsi="Times New Roman" w:cs="Times New Roman"/>
              <w:sz w:val="24"/>
              <w:szCs w:val="24"/>
            </w:rPr>
            <w:t xml:space="preserve"> Although</w:t>
          </w:r>
          <w:r w:rsidR="00E02AA6">
            <w:rPr>
              <w:rFonts w:ascii="Times New Roman" w:hAnsi="Times New Roman" w:cs="Times New Roman"/>
              <w:sz w:val="24"/>
              <w:szCs w:val="24"/>
            </w:rPr>
            <w:t xml:space="preserve"> the Scandinavian countries have </w:t>
          </w:r>
          <w:r w:rsidR="00FF4CDE">
            <w:rPr>
              <w:rFonts w:ascii="Times New Roman" w:hAnsi="Times New Roman" w:cs="Times New Roman"/>
              <w:sz w:val="24"/>
              <w:szCs w:val="24"/>
            </w:rPr>
            <w:t xml:space="preserve">the biggest number of female players, only </w:t>
          </w:r>
          <w:r w:rsidR="00FD2437">
            <w:rPr>
              <w:rFonts w:ascii="Times New Roman" w:hAnsi="Times New Roman" w:cs="Times New Roman"/>
              <w:sz w:val="24"/>
              <w:szCs w:val="24"/>
            </w:rPr>
            <w:t>Sweden’s</w:t>
          </w:r>
          <w:r w:rsidR="00FF4CDE">
            <w:rPr>
              <w:rFonts w:ascii="Times New Roman" w:hAnsi="Times New Roman" w:cs="Times New Roman"/>
              <w:sz w:val="24"/>
              <w:szCs w:val="24"/>
            </w:rPr>
            <w:t xml:space="preserve"> teams have the </w:t>
          </w:r>
          <w:r w:rsidR="00AC4413">
            <w:rPr>
              <w:rFonts w:ascii="Times New Roman" w:hAnsi="Times New Roman" w:cs="Times New Roman"/>
              <w:sz w:val="24"/>
              <w:szCs w:val="24"/>
            </w:rPr>
            <w:t xml:space="preserve">most media </w:t>
          </w:r>
          <w:r w:rsidR="00B50D91">
            <w:rPr>
              <w:rFonts w:ascii="Times New Roman" w:hAnsi="Times New Roman" w:cs="Times New Roman"/>
              <w:sz w:val="24"/>
              <w:szCs w:val="24"/>
            </w:rPr>
            <w:t>attention.</w:t>
          </w:r>
          <w:r w:rsidR="007A71CD">
            <w:rPr>
              <w:rFonts w:ascii="Times New Roman" w:hAnsi="Times New Roman" w:cs="Times New Roman"/>
              <w:sz w:val="24"/>
              <w:szCs w:val="24"/>
            </w:rPr>
            <w:t xml:space="preserve"> </w:t>
          </w:r>
        </w:p>
        <w:p w14:paraId="2BB65F65" w14:textId="5EACB2B2" w:rsidR="00E22872" w:rsidRDefault="00B22524" w:rsidP="00B22524">
          <w:pPr>
            <w:spacing w:line="600" w:lineRule="auto"/>
            <w:jc w:val="both"/>
            <w:rPr>
              <w:rFonts w:ascii="Times New Roman" w:hAnsi="Times New Roman" w:cs="Times New Roman"/>
              <w:sz w:val="24"/>
              <w:szCs w:val="24"/>
            </w:rPr>
          </w:pPr>
          <w:r w:rsidRPr="009747AC">
            <w:rPr>
              <w:rFonts w:ascii="Times New Roman" w:hAnsi="Times New Roman" w:cs="Times New Roman"/>
              <w:sz w:val="24"/>
              <w:szCs w:val="24"/>
            </w:rPr>
            <w:t xml:space="preserve">According to recent findings, despite women's significant participation as workers in football, men continue to dominate the highest positions in men's club football. </w:t>
          </w:r>
          <w:r w:rsidR="00E22872">
            <w:rPr>
              <w:rFonts w:ascii="Times New Roman" w:hAnsi="Times New Roman" w:cs="Times New Roman"/>
              <w:sz w:val="24"/>
              <w:szCs w:val="24"/>
            </w:rPr>
            <w:t>Figure 1 shows</w:t>
          </w:r>
          <w:r w:rsidR="003F5477">
            <w:rPr>
              <w:rFonts w:ascii="Times New Roman" w:hAnsi="Times New Roman" w:cs="Times New Roman"/>
              <w:sz w:val="24"/>
              <w:szCs w:val="24"/>
            </w:rPr>
            <w:t xml:space="preserve"> that w</w:t>
          </w:r>
          <w:r w:rsidRPr="009747AC">
            <w:rPr>
              <w:rFonts w:ascii="Times New Roman" w:hAnsi="Times New Roman" w:cs="Times New Roman"/>
              <w:sz w:val="24"/>
              <w:szCs w:val="24"/>
            </w:rPr>
            <w:t xml:space="preserve">omen make up more than 25% of all </w:t>
          </w:r>
          <w:r w:rsidR="0044535A">
            <w:rPr>
              <w:rFonts w:ascii="Times New Roman" w:hAnsi="Times New Roman" w:cs="Times New Roman"/>
              <w:sz w:val="24"/>
              <w:szCs w:val="24"/>
            </w:rPr>
            <w:t>men’s club football workers</w:t>
          </w:r>
          <w:r w:rsidRPr="009747AC">
            <w:rPr>
              <w:rFonts w:ascii="Times New Roman" w:hAnsi="Times New Roman" w:cs="Times New Roman"/>
              <w:sz w:val="24"/>
              <w:szCs w:val="24"/>
            </w:rPr>
            <w:t>, but this proportion decreases as they climb the organi</w:t>
          </w:r>
          <w:r>
            <w:rPr>
              <w:rFonts w:ascii="Times New Roman" w:hAnsi="Times New Roman" w:cs="Times New Roman"/>
              <w:sz w:val="24"/>
              <w:szCs w:val="24"/>
            </w:rPr>
            <w:t>s</w:t>
          </w:r>
          <w:r w:rsidRPr="009747AC">
            <w:rPr>
              <w:rFonts w:ascii="Times New Roman" w:hAnsi="Times New Roman" w:cs="Times New Roman"/>
              <w:sz w:val="24"/>
              <w:szCs w:val="24"/>
            </w:rPr>
            <w:t>ational ladder. In the 2017/2018 football season, women accounted for only 14% of workers in the top pay quartile, 8% of board members, and a mere 6% of chief executive officers (CEOs), who hold the most senior managerial position in an organi</w:t>
          </w:r>
          <w:r>
            <w:rPr>
              <w:rFonts w:ascii="Times New Roman" w:hAnsi="Times New Roman" w:cs="Times New Roman"/>
              <w:sz w:val="24"/>
              <w:szCs w:val="24"/>
            </w:rPr>
            <w:t>s</w:t>
          </w:r>
          <w:r w:rsidRPr="009747AC">
            <w:rPr>
              <w:rFonts w:ascii="Times New Roman" w:hAnsi="Times New Roman" w:cs="Times New Roman"/>
              <w:sz w:val="24"/>
              <w:szCs w:val="24"/>
            </w:rPr>
            <w:t xml:space="preserve">ation. </w:t>
          </w:r>
        </w:p>
        <w:p w14:paraId="7F442150" w14:textId="1ED399AA" w:rsidR="001C7749" w:rsidRPr="00CE3EA9" w:rsidRDefault="001C7749" w:rsidP="00B22524">
          <w:pPr>
            <w:spacing w:line="600" w:lineRule="auto"/>
            <w:jc w:val="both"/>
            <w:rPr>
              <w:rFonts w:ascii="Times New Roman" w:hAnsi="Times New Roman" w:cs="Times New Roman"/>
              <w:b/>
              <w:bCs/>
              <w:i/>
              <w:iCs/>
              <w:sz w:val="24"/>
              <w:szCs w:val="24"/>
            </w:rPr>
          </w:pPr>
          <w:r w:rsidRPr="00CE3EA9">
            <w:rPr>
              <w:rFonts w:ascii="Times New Roman" w:hAnsi="Times New Roman" w:cs="Times New Roman"/>
              <w:b/>
              <w:bCs/>
              <w:i/>
              <w:iCs/>
              <w:noProof/>
              <w:sz w:val="24"/>
              <w:szCs w:val="24"/>
            </w:rPr>
            <w:drawing>
              <wp:anchor distT="0" distB="0" distL="114300" distR="114300" simplePos="0" relativeHeight="251660288" behindDoc="0" locked="0" layoutInCell="1" allowOverlap="1" wp14:anchorId="5E5FF663" wp14:editId="50C642D1">
                <wp:simplePos x="0" y="0"/>
                <wp:positionH relativeFrom="column">
                  <wp:posOffset>0</wp:posOffset>
                </wp:positionH>
                <wp:positionV relativeFrom="paragraph">
                  <wp:posOffset>-635</wp:posOffset>
                </wp:positionV>
                <wp:extent cx="5486400" cy="3200400"/>
                <wp:effectExtent l="0" t="0" r="0" b="0"/>
                <wp:wrapTopAndBottom/>
                <wp:docPr id="99426000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6A4C51" w:rsidRPr="00CE3EA9">
            <w:rPr>
              <w:rFonts w:ascii="Times New Roman" w:hAnsi="Times New Roman" w:cs="Times New Roman"/>
              <w:b/>
              <w:bCs/>
              <w:i/>
              <w:iCs/>
              <w:sz w:val="24"/>
              <w:szCs w:val="24"/>
            </w:rPr>
            <w:t>Figure:</w:t>
          </w:r>
          <w:r w:rsidR="00CE3EA9">
            <w:rPr>
              <w:rFonts w:ascii="Times New Roman" w:hAnsi="Times New Roman" w:cs="Times New Roman"/>
              <w:b/>
              <w:bCs/>
              <w:i/>
              <w:iCs/>
              <w:sz w:val="24"/>
              <w:szCs w:val="24"/>
            </w:rPr>
            <w:t xml:space="preserve"> </w:t>
          </w:r>
          <w:r w:rsidR="006A4C51" w:rsidRPr="00CE3EA9">
            <w:rPr>
              <w:rFonts w:ascii="Times New Roman" w:hAnsi="Times New Roman" w:cs="Times New Roman"/>
              <w:b/>
              <w:bCs/>
              <w:i/>
              <w:iCs/>
              <w:sz w:val="24"/>
              <w:szCs w:val="24"/>
            </w:rPr>
            <w:t>1</w:t>
          </w:r>
        </w:p>
        <w:p w14:paraId="05A67884" w14:textId="428FFB39" w:rsidR="00B22524" w:rsidRDefault="00B22524" w:rsidP="00B22524">
          <w:pPr>
            <w:spacing w:line="600" w:lineRule="auto"/>
            <w:jc w:val="both"/>
            <w:rPr>
              <w:rFonts w:ascii="Times New Roman" w:hAnsi="Times New Roman" w:cs="Times New Roman"/>
              <w:sz w:val="24"/>
              <w:szCs w:val="24"/>
            </w:rPr>
          </w:pPr>
          <w:r w:rsidRPr="009747AC">
            <w:rPr>
              <w:rFonts w:ascii="Times New Roman" w:hAnsi="Times New Roman" w:cs="Times New Roman"/>
              <w:sz w:val="24"/>
              <w:szCs w:val="24"/>
            </w:rPr>
            <w:t xml:space="preserve">Progress on gender equality in the boardroom, which is the highest decision-making body, has been slow within men's club football, as shown by historical data in Figure 2. Although </w:t>
          </w:r>
          <w:r>
            <w:rPr>
              <w:rFonts w:ascii="Times New Roman" w:hAnsi="Times New Roman" w:cs="Times New Roman"/>
              <w:sz w:val="24"/>
              <w:szCs w:val="24"/>
            </w:rPr>
            <w:t xml:space="preserve">there </w:t>
          </w:r>
          <w:r>
            <w:rPr>
              <w:rFonts w:ascii="Times New Roman" w:hAnsi="Times New Roman" w:cs="Times New Roman"/>
              <w:sz w:val="24"/>
              <w:szCs w:val="24"/>
            </w:rPr>
            <w:lastRenderedPageBreak/>
            <w:t>is no</w:t>
          </w:r>
          <w:r w:rsidRPr="009747AC">
            <w:rPr>
              <w:rFonts w:ascii="Times New Roman" w:hAnsi="Times New Roman" w:cs="Times New Roman"/>
              <w:sz w:val="24"/>
              <w:szCs w:val="24"/>
            </w:rPr>
            <w:t xml:space="preserve"> data on the racial and ethnic composition of football leadership, a previous study revealed that less than 1% of European football leaders are visible minority women, indicating that Black women are severely underrepresented in football leadership and are practically excluded from it</w:t>
          </w:r>
          <w:r w:rsidR="00434D04">
            <w:rPr>
              <w:rFonts w:ascii="Times New Roman" w:hAnsi="Times New Roman" w:cs="Times New Roman"/>
              <w:sz w:val="24"/>
              <w:szCs w:val="24"/>
            </w:rPr>
            <w:t xml:space="preserve"> </w:t>
          </w:r>
          <w:sdt>
            <w:sdtPr>
              <w:rPr>
                <w:rFonts w:ascii="Times New Roman" w:hAnsi="Times New Roman" w:cs="Times New Roman"/>
                <w:sz w:val="24"/>
                <w:szCs w:val="24"/>
              </w:rPr>
              <w:id w:val="492455509"/>
              <w:citation/>
            </w:sdtPr>
            <w:sdtContent>
              <w:r w:rsidR="00434D04">
                <w:rPr>
                  <w:rFonts w:ascii="Times New Roman" w:hAnsi="Times New Roman" w:cs="Times New Roman"/>
                  <w:sz w:val="24"/>
                  <w:szCs w:val="24"/>
                </w:rPr>
                <w:fldChar w:fldCharType="begin"/>
              </w:r>
              <w:r w:rsidR="00434D04">
                <w:rPr>
                  <w:rFonts w:ascii="Times New Roman" w:hAnsi="Times New Roman" w:cs="Times New Roman"/>
                  <w:sz w:val="24"/>
                  <w:szCs w:val="24"/>
                </w:rPr>
                <w:instrText xml:space="preserve"> CITATION Ame21 \l 2057 </w:instrText>
              </w:r>
              <w:r w:rsidR="00434D04">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(Amee Bryan, 2021)</w:t>
              </w:r>
              <w:r w:rsidR="00434D04">
                <w:rPr>
                  <w:rFonts w:ascii="Times New Roman" w:hAnsi="Times New Roman" w:cs="Times New Roman"/>
                  <w:sz w:val="24"/>
                  <w:szCs w:val="24"/>
                </w:rPr>
                <w:fldChar w:fldCharType="end"/>
              </w:r>
            </w:sdtContent>
          </w:sdt>
          <w:r w:rsidR="00434D04">
            <w:rPr>
              <w:rFonts w:ascii="Times New Roman" w:hAnsi="Times New Roman" w:cs="Times New Roman"/>
              <w:sz w:val="24"/>
              <w:szCs w:val="24"/>
            </w:rPr>
            <w:t>.</w:t>
          </w:r>
        </w:p>
        <w:p w14:paraId="36DEDD11" w14:textId="77777777" w:rsidR="00CE3EA9" w:rsidRDefault="00CE3EA9" w:rsidP="00B22524">
          <w:pPr>
            <w:spacing w:line="60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006116" wp14:editId="239763A5">
                <wp:extent cx="5047488" cy="2977896"/>
                <wp:effectExtent l="0" t="0" r="1270" b="0"/>
                <wp:docPr id="1215522070" name="Picture 3" descr="Figure 2&#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522070" name="Picture 3" descr="Figure 2&#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47488" cy="2977896"/>
                        </a:xfrm>
                        <a:prstGeom prst="rect">
                          <a:avLst/>
                        </a:prstGeom>
                      </pic:spPr>
                    </pic:pic>
                  </a:graphicData>
                </a:graphic>
              </wp:inline>
            </w:drawing>
          </w:r>
        </w:p>
        <w:p w14:paraId="1BE50B5E" w14:textId="63EA8435" w:rsidR="00CE3EA9" w:rsidRPr="00CE3EA9" w:rsidRDefault="00CE3EA9" w:rsidP="00B22524">
          <w:pPr>
            <w:spacing w:line="600" w:lineRule="auto"/>
            <w:jc w:val="both"/>
            <w:rPr>
              <w:rFonts w:ascii="Times New Roman" w:hAnsi="Times New Roman" w:cs="Times New Roman"/>
              <w:sz w:val="24"/>
              <w:szCs w:val="24"/>
            </w:rPr>
          </w:pPr>
          <w:r w:rsidRPr="00CE3EA9">
            <w:rPr>
              <w:rFonts w:ascii="Times New Roman" w:hAnsi="Times New Roman" w:cs="Times New Roman"/>
              <w:b/>
              <w:bCs/>
              <w:i/>
              <w:iCs/>
              <w:sz w:val="24"/>
              <w:szCs w:val="24"/>
            </w:rPr>
            <w:t>Figure: 2</w:t>
          </w:r>
        </w:p>
        <w:p w14:paraId="1228B40E" w14:textId="67631058" w:rsidR="00BA7CEF" w:rsidRDefault="001D4002" w:rsidP="00B130EE">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86603">
            <w:rPr>
              <w:rFonts w:ascii="Times New Roman" w:hAnsi="Times New Roman" w:cs="Times New Roman"/>
              <w:sz w:val="24"/>
              <w:szCs w:val="24"/>
            </w:rPr>
            <w:t>Although</w:t>
          </w:r>
          <w:r w:rsidR="00E62A3B">
            <w:rPr>
              <w:rFonts w:ascii="Times New Roman" w:hAnsi="Times New Roman" w:cs="Times New Roman"/>
              <w:sz w:val="24"/>
              <w:szCs w:val="24"/>
            </w:rPr>
            <w:t xml:space="preserve"> women’s situation is </w:t>
          </w:r>
          <w:r w:rsidR="006B5490">
            <w:rPr>
              <w:rFonts w:ascii="Times New Roman" w:hAnsi="Times New Roman" w:cs="Times New Roman"/>
              <w:sz w:val="24"/>
              <w:szCs w:val="24"/>
            </w:rPr>
            <w:t>changing,</w:t>
          </w:r>
          <w:r w:rsidR="00E62A3B">
            <w:rPr>
              <w:rFonts w:ascii="Times New Roman" w:hAnsi="Times New Roman" w:cs="Times New Roman"/>
              <w:sz w:val="24"/>
              <w:szCs w:val="24"/>
            </w:rPr>
            <w:t xml:space="preserve"> </w:t>
          </w:r>
          <w:r w:rsidR="00652564">
            <w:rPr>
              <w:rFonts w:ascii="Times New Roman" w:hAnsi="Times New Roman" w:cs="Times New Roman"/>
              <w:sz w:val="24"/>
              <w:szCs w:val="24"/>
            </w:rPr>
            <w:t xml:space="preserve">football </w:t>
          </w:r>
          <w:r w:rsidR="00292066">
            <w:rPr>
              <w:rFonts w:ascii="Times New Roman" w:hAnsi="Times New Roman" w:cs="Times New Roman"/>
              <w:sz w:val="24"/>
              <w:szCs w:val="24"/>
            </w:rPr>
            <w:t xml:space="preserve">associations should use a game </w:t>
          </w:r>
          <w:r w:rsidR="00652564">
            <w:rPr>
              <w:rFonts w:ascii="Times New Roman" w:hAnsi="Times New Roman" w:cs="Times New Roman"/>
              <w:sz w:val="24"/>
              <w:szCs w:val="24"/>
            </w:rPr>
            <w:t>as a tool to encourage diversity and show its benefits</w:t>
          </w:r>
          <w:r w:rsidR="005D5170">
            <w:rPr>
              <w:rFonts w:ascii="Times New Roman" w:hAnsi="Times New Roman" w:cs="Times New Roman"/>
              <w:sz w:val="24"/>
              <w:szCs w:val="24"/>
            </w:rPr>
            <w:t xml:space="preserve"> </w:t>
          </w:r>
          <w:sdt>
            <w:sdtPr>
              <w:rPr>
                <w:rFonts w:ascii="Times New Roman" w:hAnsi="Times New Roman" w:cs="Times New Roman"/>
                <w:sz w:val="24"/>
                <w:szCs w:val="24"/>
              </w:rPr>
              <w:id w:val="2402108"/>
              <w:citation/>
            </w:sdtPr>
            <w:sdtContent>
              <w:r w:rsidR="002416C3">
                <w:rPr>
                  <w:rFonts w:ascii="Times New Roman" w:hAnsi="Times New Roman" w:cs="Times New Roman"/>
                  <w:sz w:val="24"/>
                  <w:szCs w:val="24"/>
                </w:rPr>
                <w:fldChar w:fldCharType="begin"/>
              </w:r>
              <w:r w:rsidR="002416C3">
                <w:rPr>
                  <w:rFonts w:ascii="Times New Roman" w:hAnsi="Times New Roman" w:cs="Times New Roman"/>
                  <w:sz w:val="24"/>
                  <w:szCs w:val="24"/>
                </w:rPr>
                <w:instrText xml:space="preserve"> CITATION Ger15 \l 2057 </w:instrText>
              </w:r>
              <w:r w:rsidR="002416C3">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(Pfister, 2015)</w:t>
              </w:r>
              <w:r w:rsidR="002416C3">
                <w:rPr>
                  <w:rFonts w:ascii="Times New Roman" w:hAnsi="Times New Roman" w:cs="Times New Roman"/>
                  <w:sz w:val="24"/>
                  <w:szCs w:val="24"/>
                </w:rPr>
                <w:fldChar w:fldCharType="end"/>
              </w:r>
            </w:sdtContent>
          </w:sdt>
          <w:r w:rsidR="002416C3">
            <w:rPr>
              <w:rFonts w:ascii="Times New Roman" w:hAnsi="Times New Roman" w:cs="Times New Roman"/>
              <w:sz w:val="24"/>
              <w:szCs w:val="24"/>
            </w:rPr>
            <w:t>.</w:t>
          </w:r>
          <w:r w:rsidR="005916CE">
            <w:rPr>
              <w:rFonts w:ascii="Times New Roman" w:hAnsi="Times New Roman" w:cs="Times New Roman"/>
              <w:sz w:val="24"/>
              <w:szCs w:val="24"/>
            </w:rPr>
            <w:t xml:space="preserve"> Football values, rules</w:t>
          </w:r>
          <w:r w:rsidR="004D168C">
            <w:rPr>
              <w:rFonts w:ascii="Times New Roman" w:hAnsi="Times New Roman" w:cs="Times New Roman"/>
              <w:sz w:val="24"/>
              <w:szCs w:val="24"/>
            </w:rPr>
            <w:t>,</w:t>
          </w:r>
          <w:r w:rsidR="005916CE">
            <w:rPr>
              <w:rFonts w:ascii="Times New Roman" w:hAnsi="Times New Roman" w:cs="Times New Roman"/>
              <w:sz w:val="24"/>
              <w:szCs w:val="24"/>
            </w:rPr>
            <w:t xml:space="preserve"> and norms are based on</w:t>
          </w:r>
          <w:r w:rsidR="00604F03">
            <w:rPr>
              <w:rFonts w:ascii="Times New Roman" w:hAnsi="Times New Roman" w:cs="Times New Roman"/>
              <w:sz w:val="24"/>
              <w:szCs w:val="24"/>
            </w:rPr>
            <w:t xml:space="preserve"> masculine culture</w:t>
          </w:r>
          <w:r w:rsidR="004D168C">
            <w:rPr>
              <w:rFonts w:ascii="Times New Roman" w:hAnsi="Times New Roman" w:cs="Times New Roman"/>
              <w:sz w:val="24"/>
              <w:szCs w:val="24"/>
            </w:rPr>
            <w:t>,</w:t>
          </w:r>
          <w:r w:rsidR="005304DA">
            <w:rPr>
              <w:rFonts w:ascii="Times New Roman" w:hAnsi="Times New Roman" w:cs="Times New Roman"/>
              <w:sz w:val="24"/>
              <w:szCs w:val="24"/>
            </w:rPr>
            <w:t xml:space="preserve"> and women may feel trapped as a minority</w:t>
          </w:r>
          <w:r w:rsidR="00911560">
            <w:rPr>
              <w:rFonts w:ascii="Times New Roman" w:hAnsi="Times New Roman" w:cs="Times New Roman"/>
              <w:sz w:val="24"/>
              <w:szCs w:val="24"/>
            </w:rPr>
            <w:t>.</w:t>
          </w:r>
          <w:r w:rsidR="00BD242F">
            <w:rPr>
              <w:rFonts w:ascii="Times New Roman" w:hAnsi="Times New Roman" w:cs="Times New Roman"/>
              <w:sz w:val="24"/>
              <w:szCs w:val="24"/>
            </w:rPr>
            <w:t xml:space="preserve"> </w:t>
          </w:r>
          <w:r w:rsidR="00281435">
            <w:rPr>
              <w:rFonts w:ascii="Times New Roman" w:hAnsi="Times New Roman" w:cs="Times New Roman"/>
              <w:sz w:val="24"/>
              <w:szCs w:val="24"/>
            </w:rPr>
            <w:t xml:space="preserve">Like </w:t>
          </w:r>
          <w:r w:rsidR="007749F4">
            <w:rPr>
              <w:rFonts w:ascii="Times New Roman" w:hAnsi="Times New Roman" w:cs="Times New Roman"/>
              <w:sz w:val="24"/>
              <w:szCs w:val="24"/>
            </w:rPr>
            <w:t>many other industries,</w:t>
          </w:r>
          <w:r w:rsidR="0000488C">
            <w:rPr>
              <w:rFonts w:ascii="Times New Roman" w:hAnsi="Times New Roman" w:cs="Times New Roman"/>
              <w:sz w:val="24"/>
              <w:szCs w:val="24"/>
            </w:rPr>
            <w:t xml:space="preserve"> it</w:t>
          </w:r>
          <w:r w:rsidR="007749F4">
            <w:rPr>
              <w:rFonts w:ascii="Times New Roman" w:hAnsi="Times New Roman" w:cs="Times New Roman"/>
              <w:sz w:val="24"/>
              <w:szCs w:val="24"/>
            </w:rPr>
            <w:t xml:space="preserve"> relies heavily on networking, which can make it difficult for women to break</w:t>
          </w:r>
          <w:r w:rsidR="00DE6A3F">
            <w:rPr>
              <w:rFonts w:ascii="Times New Roman" w:hAnsi="Times New Roman" w:cs="Times New Roman"/>
              <w:sz w:val="24"/>
              <w:szCs w:val="24"/>
            </w:rPr>
            <w:t xml:space="preserve"> into executive roles</w:t>
          </w:r>
          <w:r w:rsidR="00A66ABE">
            <w:rPr>
              <w:rFonts w:ascii="Times New Roman" w:hAnsi="Times New Roman" w:cs="Times New Roman"/>
              <w:sz w:val="24"/>
              <w:szCs w:val="24"/>
            </w:rPr>
            <w:t xml:space="preserve"> </w:t>
          </w:r>
          <w:sdt>
            <w:sdtPr>
              <w:rPr>
                <w:rFonts w:ascii="Times New Roman" w:hAnsi="Times New Roman" w:cs="Times New Roman"/>
                <w:sz w:val="24"/>
                <w:szCs w:val="24"/>
              </w:rPr>
              <w:id w:val="936798335"/>
              <w:citation/>
            </w:sdtPr>
            <w:sdtContent>
              <w:r w:rsidR="00A66ABE">
                <w:rPr>
                  <w:rFonts w:ascii="Times New Roman" w:hAnsi="Times New Roman" w:cs="Times New Roman"/>
                  <w:sz w:val="24"/>
                  <w:szCs w:val="24"/>
                </w:rPr>
                <w:fldChar w:fldCharType="begin"/>
              </w:r>
              <w:r w:rsidR="00A66ABE">
                <w:rPr>
                  <w:rFonts w:ascii="Times New Roman" w:hAnsi="Times New Roman" w:cs="Times New Roman"/>
                  <w:sz w:val="24"/>
                  <w:szCs w:val="24"/>
                </w:rPr>
                <w:instrText xml:space="preserve"> CITATION Abi21 \l 2057 </w:instrText>
              </w:r>
              <w:r w:rsidR="00A66ABE">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(Curran, 2021)</w:t>
              </w:r>
              <w:r w:rsidR="00A66ABE">
                <w:rPr>
                  <w:rFonts w:ascii="Times New Roman" w:hAnsi="Times New Roman" w:cs="Times New Roman"/>
                  <w:sz w:val="24"/>
                  <w:szCs w:val="24"/>
                </w:rPr>
                <w:fldChar w:fldCharType="end"/>
              </w:r>
            </w:sdtContent>
          </w:sdt>
          <w:r w:rsidR="00DE6A3F">
            <w:rPr>
              <w:rFonts w:ascii="Times New Roman" w:hAnsi="Times New Roman" w:cs="Times New Roman"/>
              <w:sz w:val="24"/>
              <w:szCs w:val="24"/>
            </w:rPr>
            <w:t>.</w:t>
          </w:r>
          <w:r w:rsidR="003854F3">
            <w:rPr>
              <w:rFonts w:ascii="Times New Roman" w:hAnsi="Times New Roman" w:cs="Times New Roman"/>
              <w:sz w:val="24"/>
              <w:szCs w:val="24"/>
            </w:rPr>
            <w:t xml:space="preserve"> Another </w:t>
          </w:r>
          <w:r w:rsidR="0094337A">
            <w:rPr>
              <w:rFonts w:ascii="Times New Roman" w:hAnsi="Times New Roman" w:cs="Times New Roman"/>
              <w:sz w:val="24"/>
              <w:szCs w:val="24"/>
            </w:rPr>
            <w:t>barrier</w:t>
          </w:r>
          <w:r w:rsidR="009D42C9">
            <w:rPr>
              <w:rFonts w:ascii="Times New Roman" w:hAnsi="Times New Roman" w:cs="Times New Roman"/>
              <w:sz w:val="24"/>
              <w:szCs w:val="24"/>
            </w:rPr>
            <w:t xml:space="preserve"> </w:t>
          </w:r>
          <w:r w:rsidR="003854F3">
            <w:rPr>
              <w:rFonts w:ascii="Times New Roman" w:hAnsi="Times New Roman" w:cs="Times New Roman"/>
              <w:sz w:val="24"/>
              <w:szCs w:val="24"/>
            </w:rPr>
            <w:t>for women</w:t>
          </w:r>
          <w:r w:rsidR="00BD6922">
            <w:rPr>
              <w:rFonts w:ascii="Times New Roman" w:hAnsi="Times New Roman" w:cs="Times New Roman"/>
              <w:sz w:val="24"/>
              <w:szCs w:val="24"/>
            </w:rPr>
            <w:t xml:space="preserve"> </w:t>
          </w:r>
          <w:r w:rsidR="006B4632">
            <w:rPr>
              <w:rFonts w:ascii="Times New Roman" w:hAnsi="Times New Roman" w:cs="Times New Roman"/>
              <w:sz w:val="24"/>
              <w:szCs w:val="24"/>
            </w:rPr>
            <w:t>identified in the firs</w:t>
          </w:r>
          <w:r w:rsidR="009E34F6">
            <w:rPr>
              <w:rFonts w:ascii="Times New Roman" w:hAnsi="Times New Roman" w:cs="Times New Roman"/>
              <w:sz w:val="24"/>
              <w:szCs w:val="24"/>
            </w:rPr>
            <w:t>t</w:t>
          </w:r>
          <w:r w:rsidR="006B4632">
            <w:rPr>
              <w:rFonts w:ascii="Times New Roman" w:hAnsi="Times New Roman" w:cs="Times New Roman"/>
              <w:sz w:val="24"/>
              <w:szCs w:val="24"/>
            </w:rPr>
            <w:t xml:space="preserve"> assignment </w:t>
          </w:r>
          <w:r w:rsidR="00872049">
            <w:rPr>
              <w:rFonts w:ascii="Times New Roman" w:hAnsi="Times New Roman" w:cs="Times New Roman"/>
              <w:sz w:val="24"/>
              <w:szCs w:val="24"/>
            </w:rPr>
            <w:t>was</w:t>
          </w:r>
          <w:r w:rsidR="00BD6922">
            <w:rPr>
              <w:rFonts w:ascii="Times New Roman" w:hAnsi="Times New Roman" w:cs="Times New Roman"/>
              <w:sz w:val="24"/>
              <w:szCs w:val="24"/>
            </w:rPr>
            <w:t xml:space="preserve"> power and </w:t>
          </w:r>
          <w:r w:rsidR="002E3F81">
            <w:rPr>
              <w:rFonts w:ascii="Times New Roman" w:hAnsi="Times New Roman" w:cs="Times New Roman"/>
              <w:sz w:val="24"/>
              <w:szCs w:val="24"/>
            </w:rPr>
            <w:t>education</w:t>
          </w:r>
          <w:r w:rsidR="00BD6922">
            <w:rPr>
              <w:rFonts w:ascii="Times New Roman" w:hAnsi="Times New Roman" w:cs="Times New Roman"/>
              <w:sz w:val="24"/>
              <w:szCs w:val="24"/>
            </w:rPr>
            <w:t xml:space="preserve">. </w:t>
          </w:r>
          <w:r w:rsidR="008720CC">
            <w:rPr>
              <w:rFonts w:ascii="Times New Roman" w:hAnsi="Times New Roman" w:cs="Times New Roman"/>
              <w:sz w:val="24"/>
              <w:szCs w:val="24"/>
            </w:rPr>
            <w:t xml:space="preserve">Women </w:t>
          </w:r>
          <w:r w:rsidR="00654ED6">
            <w:rPr>
              <w:rFonts w:ascii="Times New Roman" w:hAnsi="Times New Roman" w:cs="Times New Roman"/>
              <w:sz w:val="24"/>
              <w:szCs w:val="24"/>
            </w:rPr>
            <w:t>often face</w:t>
          </w:r>
          <w:r w:rsidR="008720CC">
            <w:rPr>
              <w:rFonts w:ascii="Times New Roman" w:hAnsi="Times New Roman" w:cs="Times New Roman"/>
              <w:sz w:val="24"/>
              <w:szCs w:val="24"/>
            </w:rPr>
            <w:t xml:space="preserve"> barriers to accessing education</w:t>
          </w:r>
          <w:r w:rsidR="007B6C06">
            <w:rPr>
              <w:rFonts w:ascii="Times New Roman" w:hAnsi="Times New Roman" w:cs="Times New Roman"/>
              <w:sz w:val="24"/>
              <w:szCs w:val="24"/>
            </w:rPr>
            <w:t xml:space="preserve"> and training that are necessary for executive roles. </w:t>
          </w:r>
          <w:r w:rsidR="005C204B" w:rsidRPr="005C204B">
            <w:rPr>
              <w:rFonts w:ascii="Times New Roman" w:hAnsi="Times New Roman" w:cs="Times New Roman"/>
              <w:sz w:val="24"/>
              <w:szCs w:val="24"/>
            </w:rPr>
            <w:t xml:space="preserve">Football </w:t>
          </w:r>
          <w:r w:rsidR="0005072E">
            <w:rPr>
              <w:rFonts w:ascii="Times New Roman" w:hAnsi="Times New Roman" w:cs="Times New Roman"/>
              <w:sz w:val="24"/>
              <w:szCs w:val="24"/>
            </w:rPr>
            <w:t>a</w:t>
          </w:r>
          <w:r w:rsidR="005C204B" w:rsidRPr="005C204B">
            <w:rPr>
              <w:rFonts w:ascii="Times New Roman" w:hAnsi="Times New Roman" w:cs="Times New Roman"/>
              <w:sz w:val="24"/>
              <w:szCs w:val="24"/>
            </w:rPr>
            <w:t xml:space="preserve">ssociations can </w:t>
          </w:r>
          <w:r w:rsidR="00D85FBB">
            <w:rPr>
              <w:rFonts w:ascii="Times New Roman" w:hAnsi="Times New Roman" w:cs="Times New Roman"/>
              <w:sz w:val="24"/>
              <w:szCs w:val="24"/>
            </w:rPr>
            <w:t>influence</w:t>
          </w:r>
          <w:r w:rsidR="005C204B" w:rsidRPr="005C204B">
            <w:rPr>
              <w:rFonts w:ascii="Times New Roman" w:hAnsi="Times New Roman" w:cs="Times New Roman"/>
              <w:sz w:val="24"/>
              <w:szCs w:val="24"/>
            </w:rPr>
            <w:t xml:space="preserve"> </w:t>
          </w:r>
          <w:r w:rsidR="004D168C">
            <w:rPr>
              <w:rFonts w:ascii="Times New Roman" w:hAnsi="Times New Roman" w:cs="Times New Roman"/>
              <w:sz w:val="24"/>
              <w:szCs w:val="24"/>
            </w:rPr>
            <w:t xml:space="preserve">the </w:t>
          </w:r>
          <w:r w:rsidR="005C204B" w:rsidRPr="005C204B">
            <w:rPr>
              <w:rFonts w:ascii="Times New Roman" w:hAnsi="Times New Roman" w:cs="Times New Roman"/>
              <w:sz w:val="24"/>
              <w:szCs w:val="24"/>
            </w:rPr>
            <w:t xml:space="preserve">strategic use of </w:t>
          </w:r>
          <w:r w:rsidR="005C204B" w:rsidRPr="005C204B">
            <w:rPr>
              <w:rFonts w:ascii="Times New Roman" w:hAnsi="Times New Roman" w:cs="Times New Roman"/>
              <w:sz w:val="24"/>
              <w:szCs w:val="24"/>
            </w:rPr>
            <w:lastRenderedPageBreak/>
            <w:t>discourses about women in footba</w:t>
          </w:r>
          <w:r w:rsidR="00C90BD4">
            <w:rPr>
              <w:rFonts w:ascii="Times New Roman" w:hAnsi="Times New Roman" w:cs="Times New Roman"/>
              <w:sz w:val="24"/>
              <w:szCs w:val="24"/>
            </w:rPr>
            <w:t>ll</w:t>
          </w:r>
          <w:r w:rsidR="00F76EB7" w:rsidRPr="00F76EB7">
            <w:rPr>
              <w:rFonts w:ascii="Times New Roman" w:hAnsi="Times New Roman" w:cs="Times New Roman"/>
              <w:sz w:val="24"/>
              <w:szCs w:val="24"/>
            </w:rPr>
            <w:t xml:space="preserve"> b</w:t>
          </w:r>
          <w:r w:rsidR="0078784B">
            <w:rPr>
              <w:rFonts w:ascii="Times New Roman" w:hAnsi="Times New Roman" w:cs="Times New Roman"/>
              <w:sz w:val="24"/>
              <w:szCs w:val="24"/>
            </w:rPr>
            <w:t>y using</w:t>
          </w:r>
          <w:r w:rsidR="00F76EB7" w:rsidRPr="00F76EB7">
            <w:rPr>
              <w:rFonts w:ascii="Times New Roman" w:hAnsi="Times New Roman" w:cs="Times New Roman"/>
              <w:sz w:val="24"/>
              <w:szCs w:val="24"/>
            </w:rPr>
            <w:t xml:space="preserve"> their status</w:t>
          </w:r>
          <w:r w:rsidR="005C204B" w:rsidRPr="005C204B">
            <w:rPr>
              <w:rFonts w:ascii="Times New Roman" w:hAnsi="Times New Roman" w:cs="Times New Roman"/>
              <w:sz w:val="24"/>
              <w:szCs w:val="24"/>
            </w:rPr>
            <w:t>.</w:t>
          </w:r>
          <w:r w:rsidR="00B204FB">
            <w:rPr>
              <w:rFonts w:ascii="Times New Roman" w:hAnsi="Times New Roman" w:cs="Times New Roman"/>
              <w:sz w:val="24"/>
              <w:szCs w:val="24"/>
            </w:rPr>
            <w:t xml:space="preserve"> </w:t>
          </w:r>
          <w:r w:rsidR="00CE6C26">
            <w:rPr>
              <w:rFonts w:ascii="Times New Roman" w:hAnsi="Times New Roman" w:cs="Times New Roman"/>
              <w:sz w:val="24"/>
              <w:szCs w:val="24"/>
            </w:rPr>
            <w:t xml:space="preserve">According to a study </w:t>
          </w:r>
          <w:r w:rsidR="009A64CA">
            <w:rPr>
              <w:rFonts w:ascii="Times New Roman" w:hAnsi="Times New Roman" w:cs="Times New Roman"/>
              <w:sz w:val="24"/>
              <w:szCs w:val="24"/>
            </w:rPr>
            <w:t xml:space="preserve">by </w:t>
          </w:r>
          <w:r w:rsidR="006868F0">
            <w:rPr>
              <w:rFonts w:ascii="Times New Roman" w:hAnsi="Times New Roman" w:cs="Times New Roman"/>
              <w:sz w:val="24"/>
              <w:szCs w:val="24"/>
            </w:rPr>
            <w:t xml:space="preserve">the </w:t>
          </w:r>
          <w:r w:rsidR="009A64CA">
            <w:rPr>
              <w:rFonts w:ascii="Times New Roman" w:hAnsi="Times New Roman" w:cs="Times New Roman"/>
              <w:sz w:val="24"/>
              <w:szCs w:val="24"/>
            </w:rPr>
            <w:t xml:space="preserve">Women in Football </w:t>
          </w:r>
          <w:r w:rsidR="006868F0">
            <w:rPr>
              <w:rFonts w:ascii="Times New Roman" w:hAnsi="Times New Roman" w:cs="Times New Roman"/>
              <w:sz w:val="24"/>
              <w:szCs w:val="24"/>
            </w:rPr>
            <w:t>Organisation</w:t>
          </w:r>
          <w:r w:rsidR="009A64CA">
            <w:rPr>
              <w:rFonts w:ascii="Times New Roman" w:hAnsi="Times New Roman" w:cs="Times New Roman"/>
              <w:sz w:val="24"/>
              <w:szCs w:val="24"/>
            </w:rPr>
            <w:t xml:space="preserve">, </w:t>
          </w:r>
          <w:r w:rsidR="00FC514D">
            <w:rPr>
              <w:rFonts w:ascii="Times New Roman" w:hAnsi="Times New Roman" w:cs="Times New Roman"/>
              <w:sz w:val="24"/>
              <w:szCs w:val="24"/>
            </w:rPr>
            <w:t>women occupy less than 30%</w:t>
          </w:r>
          <w:r w:rsidR="002A2C60">
            <w:rPr>
              <w:rFonts w:ascii="Times New Roman" w:hAnsi="Times New Roman" w:cs="Times New Roman"/>
              <w:sz w:val="24"/>
              <w:szCs w:val="24"/>
            </w:rPr>
            <w:t xml:space="preserve"> of senior leadership roles, which was the target set up by </w:t>
          </w:r>
          <w:r w:rsidR="00E53296">
            <w:rPr>
              <w:rFonts w:ascii="Times New Roman" w:hAnsi="Times New Roman" w:cs="Times New Roman"/>
              <w:sz w:val="24"/>
              <w:szCs w:val="24"/>
            </w:rPr>
            <w:t>The Football Leadership Diversity Code</w:t>
          </w:r>
          <w:r w:rsidR="00A44301">
            <w:rPr>
              <w:rFonts w:ascii="Times New Roman" w:hAnsi="Times New Roman" w:cs="Times New Roman"/>
              <w:sz w:val="24"/>
              <w:szCs w:val="24"/>
            </w:rPr>
            <w:t xml:space="preserve"> </w:t>
          </w:r>
          <w:sdt>
            <w:sdtPr>
              <w:rPr>
                <w:rFonts w:ascii="Times New Roman" w:hAnsi="Times New Roman" w:cs="Times New Roman"/>
                <w:sz w:val="24"/>
                <w:szCs w:val="24"/>
              </w:rPr>
              <w:id w:val="-188379597"/>
              <w:citation/>
            </w:sdtPr>
            <w:sdtContent>
              <w:r w:rsidR="00A44301">
                <w:rPr>
                  <w:rFonts w:ascii="Times New Roman" w:hAnsi="Times New Roman" w:cs="Times New Roman"/>
                  <w:sz w:val="24"/>
                  <w:szCs w:val="24"/>
                </w:rPr>
                <w:fldChar w:fldCharType="begin"/>
              </w:r>
              <w:r w:rsidR="00A44301">
                <w:rPr>
                  <w:rFonts w:ascii="Times New Roman" w:hAnsi="Times New Roman" w:cs="Times New Roman"/>
                  <w:sz w:val="24"/>
                  <w:szCs w:val="24"/>
                </w:rPr>
                <w:instrText xml:space="preserve"> CITATION Wom21 \l 2057 </w:instrText>
              </w:r>
              <w:r w:rsidR="00A44301">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(Football, 2021)</w:t>
              </w:r>
              <w:r w:rsidR="00A44301">
                <w:rPr>
                  <w:rFonts w:ascii="Times New Roman" w:hAnsi="Times New Roman" w:cs="Times New Roman"/>
                  <w:sz w:val="24"/>
                  <w:szCs w:val="24"/>
                </w:rPr>
                <w:fldChar w:fldCharType="end"/>
              </w:r>
            </w:sdtContent>
          </w:sdt>
          <w:r w:rsidR="00A44301">
            <w:rPr>
              <w:rFonts w:ascii="Times New Roman" w:hAnsi="Times New Roman" w:cs="Times New Roman"/>
              <w:sz w:val="24"/>
              <w:szCs w:val="24"/>
            </w:rPr>
            <w:t>.</w:t>
          </w:r>
        </w:p>
        <w:p w14:paraId="2ED49195" w14:textId="77777777" w:rsidR="00DB790F" w:rsidRPr="00B130EE" w:rsidRDefault="00DB790F" w:rsidP="00B130EE">
          <w:pPr>
            <w:spacing w:line="600" w:lineRule="auto"/>
            <w:jc w:val="both"/>
            <w:rPr>
              <w:rFonts w:ascii="Times New Roman" w:hAnsi="Times New Roman" w:cs="Times New Roman"/>
              <w:sz w:val="24"/>
              <w:szCs w:val="24"/>
            </w:rPr>
          </w:pPr>
        </w:p>
        <w:p w14:paraId="75419A73" w14:textId="4C451E8A" w:rsidR="00556419" w:rsidRPr="006F45CA" w:rsidRDefault="00556419" w:rsidP="00B130EE">
          <w:pPr>
            <w:pStyle w:val="Heading1"/>
            <w:numPr>
              <w:ilvl w:val="0"/>
              <w:numId w:val="1"/>
            </w:numPr>
            <w:rPr>
              <w:rFonts w:ascii="Times New Roman" w:hAnsi="Times New Roman" w:cs="Times New Roman"/>
            </w:rPr>
          </w:pPr>
          <w:bookmarkStart w:id="5" w:name="_Toc133256220"/>
          <w:r w:rsidRPr="006F45CA">
            <w:rPr>
              <w:rFonts w:ascii="Times New Roman" w:hAnsi="Times New Roman" w:cs="Times New Roman"/>
            </w:rPr>
            <w:t>Rationale</w:t>
          </w:r>
          <w:bookmarkEnd w:id="5"/>
        </w:p>
        <w:p w14:paraId="4828AF73" w14:textId="77777777" w:rsidR="009562BB" w:rsidRPr="009562BB" w:rsidRDefault="009562BB" w:rsidP="001E1B40">
          <w:pPr>
            <w:pStyle w:val="ListParagraph"/>
          </w:pPr>
        </w:p>
        <w:p w14:paraId="69D27F76" w14:textId="4955420C" w:rsidR="00872944" w:rsidRPr="00BC0126" w:rsidRDefault="00384962" w:rsidP="00872944">
          <w:pPr>
            <w:spacing w:line="600" w:lineRule="auto"/>
            <w:jc w:val="both"/>
            <w:rPr>
              <w:rFonts w:ascii="Times New Roman" w:hAnsi="Times New Roman" w:cs="Times New Roman"/>
              <w:sz w:val="24"/>
              <w:szCs w:val="24"/>
            </w:rPr>
          </w:pPr>
          <w:r w:rsidRPr="00384962">
            <w:rPr>
              <w:rFonts w:ascii="Times New Roman" w:hAnsi="Times New Roman" w:cs="Times New Roman"/>
              <w:sz w:val="24"/>
              <w:szCs w:val="24"/>
            </w:rPr>
            <w:t>This paper's rationale is focused on women's position</w:t>
          </w:r>
          <w:r w:rsidR="00F52DE8" w:rsidRPr="00BC0126">
            <w:rPr>
              <w:rFonts w:ascii="Times New Roman" w:hAnsi="Times New Roman" w:cs="Times New Roman"/>
              <w:sz w:val="24"/>
              <w:szCs w:val="24"/>
            </w:rPr>
            <w:t xml:space="preserve"> in the football industry.</w:t>
          </w:r>
          <w:r w:rsidR="00E228A2">
            <w:rPr>
              <w:rFonts w:ascii="Times New Roman" w:hAnsi="Times New Roman" w:cs="Times New Roman"/>
              <w:sz w:val="24"/>
              <w:szCs w:val="24"/>
            </w:rPr>
            <w:t xml:space="preserve"> </w:t>
          </w:r>
        </w:p>
        <w:p w14:paraId="66640F78" w14:textId="5F5C544B" w:rsidR="004253BC" w:rsidRDefault="004253BC" w:rsidP="0095290D">
          <w:pPr>
            <w:spacing w:line="600" w:lineRule="auto"/>
            <w:jc w:val="both"/>
            <w:rPr>
              <w:rFonts w:ascii="Times New Roman" w:hAnsi="Times New Roman" w:cs="Times New Roman"/>
              <w:sz w:val="24"/>
              <w:szCs w:val="24"/>
            </w:rPr>
          </w:pPr>
          <w:r w:rsidRPr="00BC0126">
            <w:rPr>
              <w:rFonts w:ascii="Times New Roman" w:hAnsi="Times New Roman" w:cs="Times New Roman"/>
              <w:sz w:val="24"/>
              <w:szCs w:val="24"/>
            </w:rPr>
            <w:t xml:space="preserve">In </w:t>
          </w:r>
          <w:r w:rsidR="006868F0" w:rsidRPr="006868F0">
            <w:rPr>
              <w:rFonts w:ascii="Times New Roman" w:hAnsi="Times New Roman" w:cs="Times New Roman"/>
              <w:sz w:val="24"/>
              <w:szCs w:val="24"/>
            </w:rPr>
            <w:t xml:space="preserve">football history, </w:t>
          </w:r>
          <w:r w:rsidR="0044535A" w:rsidRPr="0044535A">
            <w:rPr>
              <w:rFonts w:ascii="Times New Roman" w:hAnsi="Times New Roman" w:cs="Times New Roman"/>
              <w:sz w:val="24"/>
              <w:szCs w:val="24"/>
            </w:rPr>
            <w:t>the national football associations have prohibited women from playing for around 50 years</w:t>
          </w:r>
          <w:r w:rsidRPr="00BC0126">
            <w:rPr>
              <w:rFonts w:ascii="Times New Roman" w:hAnsi="Times New Roman" w:cs="Times New Roman"/>
              <w:sz w:val="24"/>
              <w:szCs w:val="24"/>
            </w:rPr>
            <w:t xml:space="preserve">. </w:t>
          </w:r>
          <w:r w:rsidR="00BC0126">
            <w:rPr>
              <w:rFonts w:ascii="Times New Roman" w:hAnsi="Times New Roman" w:cs="Times New Roman"/>
              <w:sz w:val="24"/>
              <w:szCs w:val="24"/>
            </w:rPr>
            <w:t xml:space="preserve"> </w:t>
          </w:r>
          <w:r w:rsidRPr="00BC0126">
            <w:rPr>
              <w:rFonts w:ascii="Times New Roman" w:hAnsi="Times New Roman" w:cs="Times New Roman"/>
              <w:sz w:val="24"/>
              <w:szCs w:val="24"/>
            </w:rPr>
            <w:t>At the same time</w:t>
          </w:r>
          <w:r w:rsidR="00B420F8">
            <w:rPr>
              <w:rFonts w:ascii="Times New Roman" w:hAnsi="Times New Roman" w:cs="Times New Roman"/>
              <w:sz w:val="24"/>
              <w:szCs w:val="24"/>
            </w:rPr>
            <w:t>,</w:t>
          </w:r>
          <w:r w:rsidRPr="00BC0126">
            <w:rPr>
              <w:rFonts w:ascii="Times New Roman" w:hAnsi="Times New Roman" w:cs="Times New Roman"/>
              <w:sz w:val="24"/>
              <w:szCs w:val="24"/>
            </w:rPr>
            <w:t xml:space="preserve"> men’s </w:t>
          </w:r>
          <w:r w:rsidR="00B420F8">
            <w:rPr>
              <w:rFonts w:ascii="Times New Roman" w:hAnsi="Times New Roman" w:cs="Times New Roman"/>
              <w:sz w:val="24"/>
              <w:szCs w:val="24"/>
            </w:rPr>
            <w:t>games</w:t>
          </w:r>
          <w:r w:rsidRPr="00BC0126">
            <w:rPr>
              <w:rFonts w:ascii="Times New Roman" w:hAnsi="Times New Roman" w:cs="Times New Roman"/>
              <w:sz w:val="24"/>
              <w:szCs w:val="24"/>
            </w:rPr>
            <w:t xml:space="preserve"> developed rapidly. From the 1970s onwards women were allowed but not encouraged to play. National associations did not pay much attention to improving and developing the game. Today’s </w:t>
          </w:r>
          <w:r w:rsidR="00B53D5C">
            <w:rPr>
              <w:rFonts w:ascii="Times New Roman" w:hAnsi="Times New Roman" w:cs="Times New Roman"/>
              <w:sz w:val="24"/>
              <w:szCs w:val="24"/>
            </w:rPr>
            <w:t>women’s</w:t>
          </w:r>
          <w:r w:rsidRPr="00BC0126">
            <w:rPr>
              <w:rFonts w:ascii="Times New Roman" w:hAnsi="Times New Roman" w:cs="Times New Roman"/>
              <w:sz w:val="24"/>
              <w:szCs w:val="24"/>
            </w:rPr>
            <w:t xml:space="preserve"> football is provided with more </w:t>
          </w:r>
          <w:r w:rsidR="00FB518D" w:rsidRPr="00BC0126">
            <w:rPr>
              <w:rFonts w:ascii="Times New Roman" w:hAnsi="Times New Roman" w:cs="Times New Roman"/>
              <w:sz w:val="24"/>
              <w:szCs w:val="24"/>
            </w:rPr>
            <w:t>support,</w:t>
          </w:r>
          <w:r w:rsidR="00865764">
            <w:rPr>
              <w:rFonts w:ascii="Times New Roman" w:hAnsi="Times New Roman" w:cs="Times New Roman"/>
              <w:sz w:val="24"/>
              <w:szCs w:val="24"/>
            </w:rPr>
            <w:t xml:space="preserve"> but </w:t>
          </w:r>
          <w:r w:rsidR="00B420F8">
            <w:rPr>
              <w:rFonts w:ascii="Times New Roman" w:hAnsi="Times New Roman" w:cs="Times New Roman"/>
              <w:sz w:val="24"/>
              <w:szCs w:val="24"/>
            </w:rPr>
            <w:t xml:space="preserve">the </w:t>
          </w:r>
          <w:r w:rsidR="00865764">
            <w:rPr>
              <w:rFonts w:ascii="Times New Roman" w:hAnsi="Times New Roman" w:cs="Times New Roman"/>
              <w:sz w:val="24"/>
              <w:szCs w:val="24"/>
            </w:rPr>
            <w:t>f</w:t>
          </w:r>
          <w:r w:rsidRPr="00BC0126">
            <w:rPr>
              <w:rFonts w:ascii="Times New Roman" w:hAnsi="Times New Roman" w:cs="Times New Roman"/>
              <w:sz w:val="24"/>
              <w:szCs w:val="24"/>
            </w:rPr>
            <w:t xml:space="preserve">ootball </w:t>
          </w:r>
          <w:r w:rsidR="005C7396">
            <w:rPr>
              <w:rFonts w:ascii="Times New Roman" w:hAnsi="Times New Roman" w:cs="Times New Roman"/>
              <w:sz w:val="24"/>
              <w:szCs w:val="24"/>
            </w:rPr>
            <w:t xml:space="preserve">industry </w:t>
          </w:r>
          <w:r w:rsidR="00FD784D">
            <w:rPr>
              <w:rFonts w:ascii="Times New Roman" w:hAnsi="Times New Roman" w:cs="Times New Roman"/>
              <w:sz w:val="24"/>
              <w:szCs w:val="24"/>
            </w:rPr>
            <w:t xml:space="preserve">still </w:t>
          </w:r>
          <w:r w:rsidRPr="00BC0126">
            <w:rPr>
              <w:rFonts w:ascii="Times New Roman" w:hAnsi="Times New Roman" w:cs="Times New Roman"/>
              <w:sz w:val="24"/>
              <w:szCs w:val="24"/>
            </w:rPr>
            <w:t>needs to improve equality, diversity, and inclusion in clubs</w:t>
          </w:r>
          <w:r w:rsidR="000E2008">
            <w:rPr>
              <w:rFonts w:ascii="Times New Roman" w:hAnsi="Times New Roman" w:cs="Times New Roman"/>
              <w:sz w:val="24"/>
              <w:szCs w:val="24"/>
            </w:rPr>
            <w:t xml:space="preserve"> </w:t>
          </w:r>
          <w:sdt>
            <w:sdtPr>
              <w:rPr>
                <w:rFonts w:ascii="Times New Roman" w:hAnsi="Times New Roman" w:cs="Times New Roman"/>
                <w:sz w:val="24"/>
                <w:szCs w:val="24"/>
              </w:rPr>
              <w:id w:val="-643887020"/>
              <w:citation/>
            </w:sdtPr>
            <w:sdtContent>
              <w:r w:rsidR="000E2008">
                <w:rPr>
                  <w:rFonts w:ascii="Times New Roman" w:hAnsi="Times New Roman" w:cs="Times New Roman"/>
                  <w:sz w:val="24"/>
                  <w:szCs w:val="24"/>
                </w:rPr>
                <w:fldChar w:fldCharType="begin"/>
              </w:r>
              <w:r w:rsidR="000E2008">
                <w:rPr>
                  <w:rFonts w:ascii="Times New Roman" w:hAnsi="Times New Roman" w:cs="Times New Roman"/>
                  <w:sz w:val="24"/>
                  <w:szCs w:val="24"/>
                </w:rPr>
                <w:instrText xml:space="preserve"> CITATION Alf19 \l 2057 </w:instrText>
              </w:r>
              <w:r w:rsidR="000E2008">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(Alfred Archer, 2019)</w:t>
              </w:r>
              <w:r w:rsidR="000E2008">
                <w:rPr>
                  <w:rFonts w:ascii="Times New Roman" w:hAnsi="Times New Roman" w:cs="Times New Roman"/>
                  <w:sz w:val="24"/>
                  <w:szCs w:val="24"/>
                </w:rPr>
                <w:fldChar w:fldCharType="end"/>
              </w:r>
            </w:sdtContent>
          </w:sdt>
          <w:r w:rsidR="00D74207">
            <w:rPr>
              <w:rFonts w:ascii="Times New Roman" w:hAnsi="Times New Roman" w:cs="Times New Roman"/>
              <w:sz w:val="24"/>
              <w:szCs w:val="24"/>
            </w:rPr>
            <w:t>.</w:t>
          </w:r>
          <w:r w:rsidR="0095290D">
            <w:rPr>
              <w:rFonts w:ascii="Times New Roman" w:hAnsi="Times New Roman" w:cs="Times New Roman"/>
              <w:sz w:val="24"/>
              <w:szCs w:val="24"/>
            </w:rPr>
            <w:t xml:space="preserve"> The underrepresentation of women in executive roles in the football industry is not only social injustice but also a business issue.</w:t>
          </w:r>
          <w:r w:rsidR="0095290D" w:rsidRPr="00BC0126">
            <w:rPr>
              <w:rFonts w:ascii="Times New Roman" w:hAnsi="Times New Roman" w:cs="Times New Roman"/>
              <w:sz w:val="24"/>
              <w:szCs w:val="24"/>
            </w:rPr>
            <w:t xml:space="preserve"> </w:t>
          </w:r>
          <w:r w:rsidR="0095290D">
            <w:rPr>
              <w:rFonts w:ascii="Times New Roman" w:hAnsi="Times New Roman" w:cs="Times New Roman"/>
              <w:sz w:val="24"/>
              <w:szCs w:val="24"/>
            </w:rPr>
            <w:t xml:space="preserve">Football associations should look at the issues and provide solutions that will allow them to improve their governance </w:t>
          </w:r>
          <w:sdt>
            <w:sdtPr>
              <w:rPr>
                <w:rFonts w:ascii="Times New Roman" w:hAnsi="Times New Roman" w:cs="Times New Roman"/>
                <w:sz w:val="24"/>
                <w:szCs w:val="24"/>
              </w:rPr>
              <w:id w:val="592743601"/>
              <w:citation/>
            </w:sdtPr>
            <w:sdtContent>
              <w:r w:rsidR="0095290D">
                <w:rPr>
                  <w:rFonts w:ascii="Times New Roman" w:hAnsi="Times New Roman" w:cs="Times New Roman"/>
                  <w:sz w:val="24"/>
                  <w:szCs w:val="24"/>
                </w:rPr>
                <w:fldChar w:fldCharType="begin"/>
              </w:r>
              <w:r w:rsidR="0095290D">
                <w:rPr>
                  <w:rFonts w:ascii="Times New Roman" w:hAnsi="Times New Roman" w:cs="Times New Roman"/>
                  <w:sz w:val="24"/>
                  <w:szCs w:val="24"/>
                </w:rPr>
                <w:instrText xml:space="preserve"> CITATION Dep21 \l 2057 </w:instrText>
              </w:r>
              <w:r w:rsidR="0095290D">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(Department for Digital, 2021)</w:t>
              </w:r>
              <w:r w:rsidR="0095290D">
                <w:rPr>
                  <w:rFonts w:ascii="Times New Roman" w:hAnsi="Times New Roman" w:cs="Times New Roman"/>
                  <w:sz w:val="24"/>
                  <w:szCs w:val="24"/>
                </w:rPr>
                <w:fldChar w:fldCharType="end"/>
              </w:r>
            </w:sdtContent>
          </w:sdt>
          <w:r w:rsidR="0095290D">
            <w:rPr>
              <w:rFonts w:ascii="Times New Roman" w:hAnsi="Times New Roman" w:cs="Times New Roman"/>
              <w:sz w:val="24"/>
              <w:szCs w:val="24"/>
            </w:rPr>
            <w:t>.</w:t>
          </w:r>
          <w:r w:rsidR="005B63A4">
            <w:rPr>
              <w:rFonts w:ascii="Times New Roman" w:hAnsi="Times New Roman" w:cs="Times New Roman"/>
              <w:sz w:val="24"/>
              <w:szCs w:val="24"/>
            </w:rPr>
            <w:t xml:space="preserve"> </w:t>
          </w:r>
        </w:p>
        <w:p w14:paraId="11BC0101" w14:textId="21BBEFC5" w:rsidR="00B80033" w:rsidRDefault="00B80033" w:rsidP="00BC0126">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The partnership between the sectoral stakeholders and the UK Government </w:t>
          </w:r>
          <w:r w:rsidR="004567BE">
            <w:rPr>
              <w:rFonts w:ascii="Times New Roman" w:hAnsi="Times New Roman" w:cs="Times New Roman"/>
              <w:sz w:val="24"/>
              <w:szCs w:val="24"/>
            </w:rPr>
            <w:t>can</w:t>
          </w:r>
          <w:r>
            <w:rPr>
              <w:rFonts w:ascii="Times New Roman" w:hAnsi="Times New Roman" w:cs="Times New Roman"/>
              <w:sz w:val="24"/>
              <w:szCs w:val="24"/>
            </w:rPr>
            <w:t xml:space="preserve"> develop </w:t>
          </w:r>
          <w:r w:rsidR="00B420F8">
            <w:rPr>
              <w:rFonts w:ascii="Times New Roman" w:hAnsi="Times New Roman" w:cs="Times New Roman"/>
              <w:sz w:val="24"/>
              <w:szCs w:val="24"/>
            </w:rPr>
            <w:t xml:space="preserve">the </w:t>
          </w:r>
          <w:r>
            <w:rPr>
              <w:rFonts w:ascii="Times New Roman" w:hAnsi="Times New Roman" w:cs="Times New Roman"/>
              <w:sz w:val="24"/>
              <w:szCs w:val="24"/>
            </w:rPr>
            <w:t xml:space="preserve">concept of </w:t>
          </w:r>
          <w:r w:rsidR="00B53D5C">
            <w:rPr>
              <w:rFonts w:ascii="Times New Roman" w:hAnsi="Times New Roman" w:cs="Times New Roman"/>
              <w:sz w:val="24"/>
              <w:szCs w:val="24"/>
            </w:rPr>
            <w:t>women’s</w:t>
          </w:r>
          <w:r>
            <w:rPr>
              <w:rFonts w:ascii="Times New Roman" w:hAnsi="Times New Roman" w:cs="Times New Roman"/>
              <w:sz w:val="24"/>
              <w:szCs w:val="24"/>
            </w:rPr>
            <w:t xml:space="preserve"> empowerment</w:t>
          </w:r>
          <w:r w:rsidR="009846AA">
            <w:rPr>
              <w:rFonts w:ascii="Times New Roman" w:hAnsi="Times New Roman" w:cs="Times New Roman"/>
              <w:sz w:val="24"/>
              <w:szCs w:val="24"/>
            </w:rPr>
            <w:t xml:space="preserve">. The main aim is to support women aspiring to become </w:t>
          </w:r>
          <w:r w:rsidR="00B420F8">
            <w:rPr>
              <w:rFonts w:ascii="Times New Roman" w:hAnsi="Times New Roman" w:cs="Times New Roman"/>
              <w:sz w:val="24"/>
              <w:szCs w:val="24"/>
            </w:rPr>
            <w:t>sports</w:t>
          </w:r>
          <w:r w:rsidR="009846AA">
            <w:rPr>
              <w:rFonts w:ascii="Times New Roman" w:hAnsi="Times New Roman" w:cs="Times New Roman"/>
              <w:sz w:val="24"/>
              <w:szCs w:val="24"/>
            </w:rPr>
            <w:t xml:space="preserve"> leaders in the football governing bodies</w:t>
          </w:r>
          <w:r w:rsidR="00BC4437">
            <w:rPr>
              <w:rFonts w:ascii="Times New Roman" w:hAnsi="Times New Roman" w:cs="Times New Roman"/>
              <w:sz w:val="24"/>
              <w:szCs w:val="24"/>
            </w:rPr>
            <w:t>.</w:t>
          </w:r>
        </w:p>
        <w:p w14:paraId="07B4837E" w14:textId="77777777" w:rsidR="002D22A5" w:rsidRPr="00BC0126" w:rsidRDefault="002D22A5" w:rsidP="00BC0126">
          <w:pPr>
            <w:spacing w:line="600" w:lineRule="auto"/>
            <w:jc w:val="both"/>
            <w:rPr>
              <w:rFonts w:ascii="Times New Roman" w:hAnsi="Times New Roman" w:cs="Times New Roman"/>
              <w:sz w:val="24"/>
              <w:szCs w:val="24"/>
            </w:rPr>
          </w:pPr>
        </w:p>
        <w:p w14:paraId="4133DA70" w14:textId="6E3A7FA4" w:rsidR="00480872" w:rsidRPr="006F45CA" w:rsidRDefault="005C7175" w:rsidP="006F45CA">
          <w:pPr>
            <w:pStyle w:val="Heading2"/>
            <w:jc w:val="both"/>
            <w:rPr>
              <w:rFonts w:ascii="Times New Roman" w:hAnsi="Times New Roman" w:cs="Times New Roman"/>
            </w:rPr>
          </w:pPr>
          <w:bookmarkStart w:id="6" w:name="_Toc133256221"/>
          <w:r w:rsidRPr="006F45CA">
            <w:rPr>
              <w:rFonts w:ascii="Times New Roman" w:hAnsi="Times New Roman" w:cs="Times New Roman"/>
            </w:rPr>
            <w:lastRenderedPageBreak/>
            <w:t>2.1</w:t>
          </w:r>
          <w:r w:rsidR="00556419" w:rsidRPr="006F45CA">
            <w:rPr>
              <w:rFonts w:ascii="Times New Roman" w:hAnsi="Times New Roman" w:cs="Times New Roman"/>
            </w:rPr>
            <w:t xml:space="preserve"> </w:t>
          </w:r>
          <w:r w:rsidR="004540D2" w:rsidRPr="006F45CA">
            <w:rPr>
              <w:rFonts w:ascii="Times New Roman" w:hAnsi="Times New Roman" w:cs="Times New Roman"/>
            </w:rPr>
            <w:t>Aims and Objectives</w:t>
          </w:r>
          <w:bookmarkEnd w:id="6"/>
          <w:r w:rsidR="004540D2" w:rsidRPr="006F45CA">
            <w:rPr>
              <w:rFonts w:ascii="Times New Roman" w:hAnsi="Times New Roman" w:cs="Times New Roman"/>
            </w:rPr>
            <w:t xml:space="preserve"> </w:t>
          </w:r>
        </w:p>
        <w:p w14:paraId="7CBB2F4D" w14:textId="77777777" w:rsidR="00632B95" w:rsidRDefault="00632B95" w:rsidP="00BE48EC">
          <w:pPr>
            <w:pStyle w:val="Caption"/>
          </w:pPr>
          <w:bookmarkStart w:id="7" w:name="_Toc121810187"/>
          <w:bookmarkStart w:id="8" w:name="_Toc121810245"/>
        </w:p>
        <w:p w14:paraId="54CD69A2" w14:textId="2B2E22D6" w:rsidR="005A57E3" w:rsidRPr="00BC19D5" w:rsidRDefault="005A57E3" w:rsidP="00BC19D5">
          <w:pPr>
            <w:pStyle w:val="Caption"/>
            <w:numPr>
              <w:ilvl w:val="0"/>
              <w:numId w:val="4"/>
            </w:numPr>
            <w:rPr>
              <w:rFonts w:ascii="Times New Roman" w:hAnsi="Times New Roman" w:cs="Times New Roman"/>
              <w:sz w:val="24"/>
              <w:szCs w:val="24"/>
            </w:rPr>
          </w:pPr>
          <w:r w:rsidRPr="00BC19D5">
            <w:rPr>
              <w:rFonts w:ascii="Times New Roman" w:hAnsi="Times New Roman" w:cs="Times New Roman"/>
              <w:sz w:val="24"/>
              <w:szCs w:val="24"/>
            </w:rPr>
            <w:t xml:space="preserve">To develop a solid foundation for women that will give them more opportunities to attain leadership positions in </w:t>
          </w:r>
          <w:r w:rsidR="004A6774" w:rsidRPr="00BC19D5">
            <w:rPr>
              <w:rFonts w:ascii="Times New Roman" w:hAnsi="Times New Roman" w:cs="Times New Roman"/>
              <w:sz w:val="24"/>
              <w:szCs w:val="24"/>
            </w:rPr>
            <w:t>the football</w:t>
          </w:r>
          <w:r w:rsidRPr="00BC19D5">
            <w:rPr>
              <w:rFonts w:ascii="Times New Roman" w:hAnsi="Times New Roman" w:cs="Times New Roman"/>
              <w:sz w:val="24"/>
              <w:szCs w:val="24"/>
            </w:rPr>
            <w:t xml:space="preserve"> </w:t>
          </w:r>
          <w:r w:rsidR="0095549E" w:rsidRPr="00BC19D5">
            <w:rPr>
              <w:rFonts w:ascii="Times New Roman" w:hAnsi="Times New Roman" w:cs="Times New Roman"/>
              <w:sz w:val="24"/>
              <w:szCs w:val="24"/>
            </w:rPr>
            <w:t>industry.</w:t>
          </w:r>
        </w:p>
        <w:bookmarkEnd w:id="7"/>
        <w:bookmarkEnd w:id="8"/>
        <w:p w14:paraId="6505476B" w14:textId="23BA1EF4" w:rsidR="00BE48EC" w:rsidRPr="00BC19D5" w:rsidRDefault="003A1375" w:rsidP="00BC19D5">
          <w:pPr>
            <w:pStyle w:val="Caption"/>
            <w:numPr>
              <w:ilvl w:val="0"/>
              <w:numId w:val="4"/>
            </w:numPr>
            <w:rPr>
              <w:rFonts w:ascii="Times New Roman" w:hAnsi="Times New Roman" w:cs="Times New Roman"/>
              <w:sz w:val="24"/>
              <w:szCs w:val="24"/>
            </w:rPr>
          </w:pPr>
          <w:r w:rsidRPr="00BC19D5">
            <w:rPr>
              <w:rFonts w:ascii="Times New Roman" w:hAnsi="Times New Roman" w:cs="Times New Roman"/>
              <w:sz w:val="24"/>
              <w:szCs w:val="24"/>
            </w:rPr>
            <w:t xml:space="preserve">To bring more diversity </w:t>
          </w:r>
          <w:r w:rsidR="0095549E" w:rsidRPr="00BC19D5">
            <w:rPr>
              <w:rFonts w:ascii="Times New Roman" w:hAnsi="Times New Roman" w:cs="Times New Roman"/>
              <w:sz w:val="24"/>
              <w:szCs w:val="24"/>
            </w:rPr>
            <w:t>in a change-making position in the football industry</w:t>
          </w:r>
        </w:p>
        <w:p w14:paraId="7BAC2413" w14:textId="53B7776A" w:rsidR="00BE48EC" w:rsidRDefault="00BE48EC" w:rsidP="00BC19D5">
          <w:pPr>
            <w:pStyle w:val="Caption"/>
            <w:numPr>
              <w:ilvl w:val="0"/>
              <w:numId w:val="4"/>
            </w:numPr>
            <w:rPr>
              <w:rFonts w:ascii="Times New Roman" w:hAnsi="Times New Roman" w:cs="Times New Roman"/>
              <w:sz w:val="24"/>
              <w:szCs w:val="24"/>
            </w:rPr>
          </w:pPr>
          <w:bookmarkStart w:id="9" w:name="_Toc121810247"/>
          <w:r w:rsidRPr="00BC19D5">
            <w:rPr>
              <w:rFonts w:ascii="Times New Roman" w:hAnsi="Times New Roman" w:cs="Times New Roman"/>
              <w:sz w:val="24"/>
              <w:szCs w:val="24"/>
            </w:rPr>
            <w:t>T</w:t>
          </w:r>
          <w:bookmarkEnd w:id="9"/>
          <w:r w:rsidR="008F3166" w:rsidRPr="00BC19D5">
            <w:rPr>
              <w:rFonts w:ascii="Times New Roman" w:hAnsi="Times New Roman" w:cs="Times New Roman"/>
              <w:sz w:val="24"/>
              <w:szCs w:val="24"/>
            </w:rPr>
            <w:t>o promote motiva</w:t>
          </w:r>
          <w:r w:rsidR="0035666E" w:rsidRPr="00BC19D5">
            <w:rPr>
              <w:rFonts w:ascii="Times New Roman" w:hAnsi="Times New Roman" w:cs="Times New Roman"/>
              <w:sz w:val="24"/>
              <w:szCs w:val="24"/>
            </w:rPr>
            <w:t xml:space="preserve">tion, </w:t>
          </w:r>
          <w:r w:rsidR="00BC19D5" w:rsidRPr="00BC19D5">
            <w:rPr>
              <w:rFonts w:ascii="Times New Roman" w:hAnsi="Times New Roman" w:cs="Times New Roman"/>
              <w:sz w:val="24"/>
              <w:szCs w:val="24"/>
            </w:rPr>
            <w:t>training,</w:t>
          </w:r>
          <w:r w:rsidR="0035666E" w:rsidRPr="00BC19D5">
            <w:rPr>
              <w:rFonts w:ascii="Times New Roman" w:hAnsi="Times New Roman" w:cs="Times New Roman"/>
              <w:sz w:val="24"/>
              <w:szCs w:val="24"/>
            </w:rPr>
            <w:t xml:space="preserve"> and skills development for all. </w:t>
          </w:r>
        </w:p>
        <w:p w14:paraId="617A7056" w14:textId="77777777" w:rsidR="009801F8" w:rsidRDefault="009801F8" w:rsidP="006F45CA"/>
        <w:p w14:paraId="6FBA9C77" w14:textId="77777777" w:rsidR="00986973" w:rsidRPr="006F45CA" w:rsidRDefault="00986973" w:rsidP="006F45CA"/>
        <w:p w14:paraId="7820AD2A" w14:textId="437C3628" w:rsidR="00480872" w:rsidRDefault="00556419" w:rsidP="00556419">
          <w:pPr>
            <w:pStyle w:val="Heading2"/>
            <w:rPr>
              <w:rFonts w:ascii="Times New Roman" w:hAnsi="Times New Roman" w:cs="Times New Roman"/>
            </w:rPr>
          </w:pPr>
          <w:bookmarkStart w:id="10" w:name="_Toc133256222"/>
          <w:r w:rsidRPr="006F45CA">
            <w:rPr>
              <w:rFonts w:ascii="Times New Roman" w:hAnsi="Times New Roman" w:cs="Times New Roman"/>
            </w:rPr>
            <w:t>2.</w:t>
          </w:r>
          <w:r w:rsidR="005C7175" w:rsidRPr="006F45CA">
            <w:rPr>
              <w:rFonts w:ascii="Times New Roman" w:hAnsi="Times New Roman" w:cs="Times New Roman"/>
            </w:rPr>
            <w:t>2</w:t>
          </w:r>
          <w:r w:rsidRPr="006F45CA">
            <w:rPr>
              <w:rFonts w:ascii="Times New Roman" w:hAnsi="Times New Roman" w:cs="Times New Roman"/>
            </w:rPr>
            <w:t xml:space="preserve"> Action Plan</w:t>
          </w:r>
          <w:bookmarkEnd w:id="10"/>
        </w:p>
        <w:p w14:paraId="5F04FAE1" w14:textId="77777777" w:rsidR="00621ED8" w:rsidRDefault="00621ED8" w:rsidP="00FB272A">
          <w:pPr>
            <w:spacing w:line="600" w:lineRule="auto"/>
            <w:jc w:val="both"/>
            <w:rPr>
              <w:rFonts w:ascii="Times New Roman" w:hAnsi="Times New Roman" w:cs="Times New Roman"/>
              <w:sz w:val="24"/>
              <w:szCs w:val="24"/>
            </w:rPr>
          </w:pPr>
        </w:p>
        <w:p w14:paraId="30A136E0" w14:textId="2E04DAF1" w:rsidR="00520283" w:rsidRDefault="0044535A" w:rsidP="00FB272A">
          <w:pPr>
            <w:spacing w:line="600" w:lineRule="auto"/>
            <w:jc w:val="both"/>
            <w:rPr>
              <w:rFonts w:ascii="Times New Roman" w:hAnsi="Times New Roman" w:cs="Times New Roman"/>
              <w:sz w:val="24"/>
              <w:szCs w:val="24"/>
            </w:rPr>
          </w:pPr>
          <w:r w:rsidRPr="0044535A">
            <w:rPr>
              <w:rFonts w:ascii="Times New Roman" w:hAnsi="Times New Roman" w:cs="Times New Roman"/>
              <w:sz w:val="24"/>
              <w:szCs w:val="24"/>
            </w:rPr>
            <w:t>A mind map was used to create an action plan</w:t>
          </w:r>
          <w:r w:rsidR="00384962" w:rsidRPr="00384962">
            <w:rPr>
              <w:rFonts w:ascii="Times New Roman" w:hAnsi="Times New Roman" w:cs="Times New Roman"/>
              <w:sz w:val="24"/>
              <w:szCs w:val="24"/>
            </w:rPr>
            <w:t xml:space="preserve"> to visualise </w:t>
          </w:r>
          <w:r w:rsidR="00FB2FE9">
            <w:rPr>
              <w:rFonts w:ascii="Times New Roman" w:hAnsi="Times New Roman" w:cs="Times New Roman"/>
              <w:sz w:val="24"/>
              <w:szCs w:val="24"/>
            </w:rPr>
            <w:t>how to</w:t>
          </w:r>
          <w:r w:rsidR="00B4616F">
            <w:rPr>
              <w:rFonts w:ascii="Times New Roman" w:hAnsi="Times New Roman" w:cs="Times New Roman"/>
              <w:sz w:val="24"/>
              <w:szCs w:val="24"/>
            </w:rPr>
            <w:t xml:space="preserve"> increase</w:t>
          </w:r>
          <w:r w:rsidR="00384962" w:rsidRPr="00384962">
            <w:rPr>
              <w:rFonts w:ascii="Times New Roman" w:hAnsi="Times New Roman" w:cs="Times New Roman"/>
              <w:sz w:val="24"/>
              <w:szCs w:val="24"/>
            </w:rPr>
            <w:t xml:space="preserve"> </w:t>
          </w:r>
          <w:r w:rsidR="0091399D">
            <w:rPr>
              <w:rFonts w:ascii="Times New Roman" w:hAnsi="Times New Roman" w:cs="Times New Roman"/>
              <w:sz w:val="24"/>
              <w:szCs w:val="24"/>
            </w:rPr>
            <w:t>women’s</w:t>
          </w:r>
          <w:r w:rsidR="00384962" w:rsidRPr="00384962">
            <w:rPr>
              <w:rFonts w:ascii="Times New Roman" w:hAnsi="Times New Roman" w:cs="Times New Roman"/>
              <w:sz w:val="24"/>
              <w:szCs w:val="24"/>
            </w:rPr>
            <w:t xml:space="preserve"> </w:t>
          </w:r>
          <w:r w:rsidR="00B4616F">
            <w:rPr>
              <w:rFonts w:ascii="Times New Roman" w:hAnsi="Times New Roman" w:cs="Times New Roman"/>
              <w:sz w:val="24"/>
              <w:szCs w:val="24"/>
            </w:rPr>
            <w:t>representation</w:t>
          </w:r>
          <w:r w:rsidR="00384962" w:rsidRPr="00384962">
            <w:rPr>
              <w:rFonts w:ascii="Times New Roman" w:hAnsi="Times New Roman" w:cs="Times New Roman"/>
              <w:sz w:val="24"/>
              <w:szCs w:val="24"/>
            </w:rPr>
            <w:t xml:space="preserve"> </w:t>
          </w:r>
          <w:r w:rsidR="00FB2FE9">
            <w:rPr>
              <w:rFonts w:ascii="Times New Roman" w:hAnsi="Times New Roman" w:cs="Times New Roman"/>
              <w:sz w:val="24"/>
              <w:szCs w:val="24"/>
            </w:rPr>
            <w:t>in the football industry</w:t>
          </w:r>
          <w:r w:rsidR="00B876B8">
            <w:rPr>
              <w:rFonts w:ascii="Times New Roman" w:hAnsi="Times New Roman" w:cs="Times New Roman"/>
              <w:sz w:val="24"/>
              <w:szCs w:val="24"/>
            </w:rPr>
            <w:t xml:space="preserve">. </w:t>
          </w:r>
          <w:r w:rsidR="00B67C6D">
            <w:rPr>
              <w:rFonts w:ascii="Times New Roman" w:hAnsi="Times New Roman" w:cs="Times New Roman"/>
              <w:sz w:val="24"/>
              <w:szCs w:val="24"/>
            </w:rPr>
            <w:t>The link is attached below:</w:t>
          </w:r>
        </w:p>
        <w:p w14:paraId="0B750411" w14:textId="0286E71F" w:rsidR="00B67C6D" w:rsidRDefault="00000000" w:rsidP="00FB272A">
          <w:pPr>
            <w:spacing w:line="600" w:lineRule="auto"/>
            <w:jc w:val="both"/>
            <w:rPr>
              <w:rFonts w:ascii="Times New Roman" w:hAnsi="Times New Roman" w:cs="Times New Roman"/>
              <w:sz w:val="24"/>
              <w:szCs w:val="24"/>
            </w:rPr>
          </w:pPr>
          <w:hyperlink r:id="rId13" w:history="1">
            <w:r w:rsidR="00B67C6D" w:rsidRPr="00B67C6D">
              <w:rPr>
                <w:rStyle w:val="Hyperlink"/>
                <w:rFonts w:ascii="Times New Roman" w:hAnsi="Times New Roman" w:cs="Times New Roman"/>
                <w:sz w:val="24"/>
                <w:szCs w:val="24"/>
              </w:rPr>
              <w:t>Mind Map</w:t>
            </w:r>
          </w:hyperlink>
        </w:p>
        <w:p w14:paraId="76C1958A" w14:textId="418BCB62" w:rsidR="009E188F" w:rsidRDefault="009E188F" w:rsidP="00FB272A">
          <w:pPr>
            <w:spacing w:line="600" w:lineRule="auto"/>
            <w:jc w:val="both"/>
            <w:rPr>
              <w:rFonts w:ascii="Times New Roman" w:hAnsi="Times New Roman" w:cs="Times New Roman"/>
              <w:sz w:val="24"/>
              <w:szCs w:val="24"/>
            </w:rPr>
          </w:pPr>
          <w:r>
            <w:rPr>
              <w:noProof/>
            </w:rPr>
            <w:drawing>
              <wp:inline distT="0" distB="0" distL="0" distR="0" wp14:anchorId="2B06533B" wp14:editId="2925D4EA">
                <wp:extent cx="5731510" cy="2293620"/>
                <wp:effectExtent l="0" t="0" r="254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rotWithShape="1">
                        <a:blip r:embed="rId14"/>
                        <a:srcRect t="18118" b="8650"/>
                        <a:stretch/>
                      </pic:blipFill>
                      <pic:spPr bwMode="auto">
                        <a:xfrm>
                          <a:off x="0" y="0"/>
                          <a:ext cx="5731510" cy="2293620"/>
                        </a:xfrm>
                        <a:prstGeom prst="rect">
                          <a:avLst/>
                        </a:prstGeom>
                        <a:ln>
                          <a:noFill/>
                        </a:ln>
                        <a:extLst>
                          <a:ext uri="{53640926-AAD7-44D8-BBD7-CCE9431645EC}">
                            <a14:shadowObscured xmlns:a14="http://schemas.microsoft.com/office/drawing/2010/main"/>
                          </a:ext>
                        </a:extLst>
                      </pic:spPr>
                    </pic:pic>
                  </a:graphicData>
                </a:graphic>
              </wp:inline>
            </w:drawing>
          </w:r>
        </w:p>
        <w:p w14:paraId="1136DE51" w14:textId="77777777" w:rsidR="009B0BEA" w:rsidRDefault="009B0BEA" w:rsidP="00FB272A">
          <w:pPr>
            <w:spacing w:line="600" w:lineRule="auto"/>
            <w:jc w:val="both"/>
            <w:rPr>
              <w:rFonts w:ascii="Times New Roman" w:hAnsi="Times New Roman" w:cs="Times New Roman"/>
              <w:sz w:val="24"/>
              <w:szCs w:val="24"/>
            </w:rPr>
          </w:pPr>
        </w:p>
        <w:p w14:paraId="248DF44F" w14:textId="471C13DA" w:rsidR="00820504" w:rsidRDefault="00820504" w:rsidP="00820504">
          <w:pPr>
            <w:numPr>
              <w:ilvl w:val="0"/>
              <w:numId w:val="8"/>
            </w:num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Implement inclusive hiring </w:t>
          </w:r>
          <w:r w:rsidR="000B09ED">
            <w:rPr>
              <w:rFonts w:ascii="Times New Roman" w:hAnsi="Times New Roman" w:cs="Times New Roman"/>
              <w:sz w:val="24"/>
              <w:szCs w:val="24"/>
            </w:rPr>
            <w:t>practices</w:t>
          </w:r>
          <w:r>
            <w:rPr>
              <w:rFonts w:ascii="Times New Roman" w:hAnsi="Times New Roman" w:cs="Times New Roman"/>
              <w:sz w:val="24"/>
              <w:szCs w:val="24"/>
            </w:rPr>
            <w:t xml:space="preserve">: </w:t>
          </w:r>
        </w:p>
        <w:p w14:paraId="34EE78B1" w14:textId="5A81F89A" w:rsidR="00121C19" w:rsidRPr="00D515BA" w:rsidRDefault="00820504" w:rsidP="00121C19">
          <w:pPr>
            <w:spacing w:line="600" w:lineRule="auto"/>
            <w:jc w:val="both"/>
            <w:rPr>
              <w:rFonts w:ascii="Times New Roman" w:hAnsi="Times New Roman" w:cs="Times New Roman"/>
              <w:sz w:val="24"/>
              <w:szCs w:val="24"/>
            </w:rPr>
          </w:pPr>
          <w:r w:rsidRPr="00820504">
            <w:rPr>
              <w:rFonts w:ascii="Times New Roman" w:eastAsia="Times New Roman" w:hAnsi="Times New Roman" w:cs="Times New Roman"/>
              <w:sz w:val="24"/>
              <w:szCs w:val="24"/>
              <w:lang w:eastAsia="en-GB"/>
            </w:rPr>
            <w:t xml:space="preserve">Football clubs should implement diversity and inclusion initiatives that aim to increase the representation of women in executive roles. These initiatives should include strategies for </w:t>
          </w:r>
          <w:r w:rsidRPr="00820504">
            <w:rPr>
              <w:rFonts w:ascii="Times New Roman" w:eastAsia="Times New Roman" w:hAnsi="Times New Roman" w:cs="Times New Roman"/>
              <w:sz w:val="24"/>
              <w:szCs w:val="24"/>
              <w:lang w:eastAsia="en-GB"/>
            </w:rPr>
            <w:lastRenderedPageBreak/>
            <w:t>reducing gender bias in hiring and promotion practices, as well as creating a more inclusive workplace culture</w:t>
          </w:r>
          <w:r w:rsidR="00121C19" w:rsidRPr="00D515BA">
            <w:rPr>
              <w:rFonts w:ascii="Times New Roman" w:hAnsi="Times New Roman" w:cs="Times New Roman"/>
              <w:sz w:val="24"/>
              <w:szCs w:val="24"/>
            </w:rPr>
            <w:t>. This can be achieved through the following strategies:</w:t>
          </w:r>
        </w:p>
        <w:p w14:paraId="450FA119" w14:textId="38D05290" w:rsidR="00153766" w:rsidRPr="00D515BA" w:rsidRDefault="00121C19" w:rsidP="00153766">
          <w:pPr>
            <w:numPr>
              <w:ilvl w:val="0"/>
              <w:numId w:val="9"/>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Partnering with organi</w:t>
          </w:r>
          <w:r w:rsidR="000B6629">
            <w:rPr>
              <w:rFonts w:ascii="Times New Roman" w:hAnsi="Times New Roman" w:cs="Times New Roman"/>
              <w:sz w:val="24"/>
              <w:szCs w:val="24"/>
            </w:rPr>
            <w:t>s</w:t>
          </w:r>
          <w:r w:rsidRPr="00D515BA">
            <w:rPr>
              <w:rFonts w:ascii="Times New Roman" w:hAnsi="Times New Roman" w:cs="Times New Roman"/>
              <w:sz w:val="24"/>
              <w:szCs w:val="24"/>
            </w:rPr>
            <w:t>ations that promote gender diversity in leadership, such as Women in Football</w:t>
          </w:r>
          <w:r w:rsidR="00153766">
            <w:rPr>
              <w:rFonts w:ascii="Times New Roman" w:hAnsi="Times New Roman" w:cs="Times New Roman"/>
              <w:sz w:val="24"/>
              <w:szCs w:val="24"/>
            </w:rPr>
            <w:t>.</w:t>
          </w:r>
        </w:p>
        <w:p w14:paraId="766E8F01" w14:textId="771D06CC" w:rsidR="00121C19" w:rsidRPr="00D515BA" w:rsidRDefault="00121C19" w:rsidP="00121C19">
          <w:pPr>
            <w:numPr>
              <w:ilvl w:val="0"/>
              <w:numId w:val="9"/>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Ensuring job advertisements are gender-neutral and avoid using language that may deter women from applying.</w:t>
          </w:r>
          <w:r w:rsidR="00BB60A8">
            <w:rPr>
              <w:rFonts w:ascii="Times New Roman" w:hAnsi="Times New Roman" w:cs="Times New Roman"/>
              <w:sz w:val="24"/>
              <w:szCs w:val="24"/>
            </w:rPr>
            <w:t xml:space="preserve"> Job adverts</w:t>
          </w:r>
          <w:r w:rsidR="00122339">
            <w:rPr>
              <w:rFonts w:ascii="Times New Roman" w:hAnsi="Times New Roman" w:cs="Times New Roman"/>
              <w:sz w:val="24"/>
              <w:szCs w:val="24"/>
            </w:rPr>
            <w:t xml:space="preserve"> attract </w:t>
          </w:r>
          <w:r w:rsidR="00C52D1A">
            <w:rPr>
              <w:rFonts w:ascii="Times New Roman" w:hAnsi="Times New Roman" w:cs="Times New Roman"/>
              <w:sz w:val="24"/>
              <w:szCs w:val="24"/>
            </w:rPr>
            <w:t xml:space="preserve">a </w:t>
          </w:r>
          <w:r w:rsidR="00A44201">
            <w:rPr>
              <w:rFonts w:ascii="Times New Roman" w:hAnsi="Times New Roman" w:cs="Times New Roman"/>
              <w:sz w:val="24"/>
              <w:szCs w:val="24"/>
            </w:rPr>
            <w:t>different type of candidates</w:t>
          </w:r>
          <w:r w:rsidR="00122339">
            <w:rPr>
              <w:rFonts w:ascii="Times New Roman" w:hAnsi="Times New Roman" w:cs="Times New Roman"/>
              <w:sz w:val="24"/>
              <w:szCs w:val="24"/>
            </w:rPr>
            <w:t>. According to one study, specific types of words are more likely to attract female or male candidates</w:t>
          </w:r>
          <w:sdt>
            <w:sdtPr>
              <w:rPr>
                <w:rFonts w:ascii="Times New Roman" w:hAnsi="Times New Roman" w:cs="Times New Roman"/>
                <w:sz w:val="24"/>
                <w:szCs w:val="24"/>
              </w:rPr>
              <w:id w:val="1030226888"/>
              <w:citation/>
            </w:sdtPr>
            <w:sdtContent>
              <w:r w:rsidR="005B7993">
                <w:rPr>
                  <w:rFonts w:ascii="Times New Roman" w:hAnsi="Times New Roman" w:cs="Times New Roman"/>
                  <w:sz w:val="24"/>
                  <w:szCs w:val="24"/>
                </w:rPr>
                <w:fldChar w:fldCharType="begin"/>
              </w:r>
              <w:r w:rsidR="005B7993">
                <w:rPr>
                  <w:rFonts w:ascii="Times New Roman" w:hAnsi="Times New Roman" w:cs="Times New Roman"/>
                  <w:sz w:val="24"/>
                  <w:szCs w:val="24"/>
                </w:rPr>
                <w:instrText xml:space="preserve"> CITATION CIP15 \l 2057 </w:instrText>
              </w:r>
              <w:r w:rsidR="005B7993">
                <w:rPr>
                  <w:rFonts w:ascii="Times New Roman" w:hAnsi="Times New Roman" w:cs="Times New Roman"/>
                  <w:sz w:val="24"/>
                  <w:szCs w:val="24"/>
                </w:rPr>
                <w:fldChar w:fldCharType="separate"/>
              </w:r>
              <w:r w:rsidR="00A157DD">
                <w:rPr>
                  <w:rFonts w:ascii="Times New Roman" w:hAnsi="Times New Roman" w:cs="Times New Roman"/>
                  <w:noProof/>
                  <w:sz w:val="24"/>
                  <w:szCs w:val="24"/>
                </w:rPr>
                <w:t xml:space="preserve"> </w:t>
              </w:r>
              <w:r w:rsidR="00A157DD" w:rsidRPr="00A157DD">
                <w:rPr>
                  <w:rFonts w:ascii="Times New Roman" w:hAnsi="Times New Roman" w:cs="Times New Roman"/>
                  <w:noProof/>
                  <w:sz w:val="24"/>
                  <w:szCs w:val="24"/>
                </w:rPr>
                <w:t>(CIPD, 2015)</w:t>
              </w:r>
              <w:r w:rsidR="005B7993">
                <w:rPr>
                  <w:rFonts w:ascii="Times New Roman" w:hAnsi="Times New Roman" w:cs="Times New Roman"/>
                  <w:sz w:val="24"/>
                  <w:szCs w:val="24"/>
                </w:rPr>
                <w:fldChar w:fldCharType="end"/>
              </w:r>
            </w:sdtContent>
          </w:sdt>
          <w:r w:rsidR="005B7993">
            <w:rPr>
              <w:rFonts w:ascii="Times New Roman" w:hAnsi="Times New Roman" w:cs="Times New Roman"/>
              <w:sz w:val="24"/>
              <w:szCs w:val="24"/>
            </w:rPr>
            <w:t>.</w:t>
          </w:r>
        </w:p>
        <w:p w14:paraId="0A71215D" w14:textId="77777777" w:rsidR="00121C19" w:rsidRPr="00D515BA" w:rsidRDefault="00121C19" w:rsidP="00121C19">
          <w:pPr>
            <w:numPr>
              <w:ilvl w:val="0"/>
              <w:numId w:val="9"/>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Actively recruiting women for leadership positions and offering mentorship and sponsorship programs to support their career growth.</w:t>
          </w:r>
        </w:p>
        <w:p w14:paraId="7BA7DCDD" w14:textId="77777777" w:rsidR="00BE60F2" w:rsidRDefault="00BE60F2" w:rsidP="00BE60F2">
          <w:pPr>
            <w:numPr>
              <w:ilvl w:val="0"/>
              <w:numId w:val="10"/>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Leadership Development Programs</w:t>
          </w:r>
        </w:p>
        <w:p w14:paraId="4140F7BC" w14:textId="1F21DA55" w:rsidR="00FA1898" w:rsidRPr="00D515BA" w:rsidRDefault="00FA1898" w:rsidP="00FA1898">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631B7F">
            <w:rPr>
              <w:rFonts w:ascii="Times New Roman" w:hAnsi="Times New Roman" w:cs="Times New Roman"/>
              <w:sz w:val="24"/>
              <w:szCs w:val="24"/>
            </w:rPr>
            <w:t>recent research, participants of leadership programs gain knowledge of self, improve in business</w:t>
          </w:r>
          <w:r w:rsidR="005D178E">
            <w:rPr>
              <w:rFonts w:ascii="Times New Roman" w:hAnsi="Times New Roman" w:cs="Times New Roman"/>
              <w:sz w:val="24"/>
              <w:szCs w:val="24"/>
            </w:rPr>
            <w:t xml:space="preserve">, and are more aware of </w:t>
          </w:r>
          <w:r w:rsidR="00C663F4">
            <w:rPr>
              <w:rFonts w:ascii="Times New Roman" w:hAnsi="Times New Roman" w:cs="Times New Roman"/>
              <w:sz w:val="24"/>
              <w:szCs w:val="24"/>
            </w:rPr>
            <w:t>cultural</w:t>
          </w:r>
          <w:r w:rsidR="005D178E">
            <w:rPr>
              <w:rFonts w:ascii="Times New Roman" w:hAnsi="Times New Roman" w:cs="Times New Roman"/>
              <w:sz w:val="24"/>
              <w:szCs w:val="24"/>
            </w:rPr>
            <w:t xml:space="preserve"> differences</w:t>
          </w:r>
          <w:r w:rsidR="0094106F">
            <w:rPr>
              <w:rFonts w:ascii="Times New Roman" w:hAnsi="Times New Roman" w:cs="Times New Roman"/>
              <w:sz w:val="24"/>
              <w:szCs w:val="24"/>
            </w:rPr>
            <w:t xml:space="preserve"> </w:t>
          </w:r>
          <w:sdt>
            <w:sdtPr>
              <w:rPr>
                <w:rFonts w:ascii="Times New Roman" w:hAnsi="Times New Roman" w:cs="Times New Roman"/>
                <w:sz w:val="24"/>
                <w:szCs w:val="24"/>
              </w:rPr>
              <w:id w:val="-471603279"/>
              <w:citation/>
            </w:sdtPr>
            <w:sdtContent>
              <w:r w:rsidR="008530F5">
                <w:rPr>
                  <w:rFonts w:ascii="Times New Roman" w:hAnsi="Times New Roman" w:cs="Times New Roman"/>
                  <w:sz w:val="24"/>
                  <w:szCs w:val="24"/>
                </w:rPr>
                <w:fldChar w:fldCharType="begin"/>
              </w:r>
              <w:r w:rsidR="008530F5">
                <w:rPr>
                  <w:rFonts w:ascii="Times New Roman" w:hAnsi="Times New Roman" w:cs="Times New Roman"/>
                  <w:sz w:val="24"/>
                  <w:szCs w:val="24"/>
                </w:rPr>
                <w:instrText xml:space="preserve"> CITATION Ali09 \l 2057 </w:instrText>
              </w:r>
              <w:r w:rsidR="008530F5">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(Alice M. Black, 2009)</w:t>
              </w:r>
              <w:r w:rsidR="008530F5">
                <w:rPr>
                  <w:rFonts w:ascii="Times New Roman" w:hAnsi="Times New Roman" w:cs="Times New Roman"/>
                  <w:sz w:val="24"/>
                  <w:szCs w:val="24"/>
                </w:rPr>
                <w:fldChar w:fldCharType="end"/>
              </w:r>
            </w:sdtContent>
          </w:sdt>
          <w:r w:rsidR="008530F5">
            <w:rPr>
              <w:rFonts w:ascii="Times New Roman" w:hAnsi="Times New Roman" w:cs="Times New Roman"/>
              <w:sz w:val="24"/>
              <w:szCs w:val="24"/>
            </w:rPr>
            <w:t>.</w:t>
          </w:r>
        </w:p>
        <w:p w14:paraId="71D10F81" w14:textId="77777777" w:rsidR="00BE60F2" w:rsidRPr="00D515BA" w:rsidRDefault="00BE60F2" w:rsidP="00BE60F2">
          <w:p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Leadership development programs can play a significant role in preparing women for executive roles in the football industry. Such programs should be designed to address the specific challenges and barriers that women face in the industry. This can be achieved through the following strategies:</w:t>
          </w:r>
        </w:p>
        <w:p w14:paraId="7C4CC690" w14:textId="77777777" w:rsidR="00BE60F2" w:rsidRPr="00D515BA" w:rsidRDefault="00BE60F2" w:rsidP="00BE60F2">
          <w:pPr>
            <w:numPr>
              <w:ilvl w:val="0"/>
              <w:numId w:val="11"/>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Developing leadership training programs that provide women with the skills and knowledge required to succeed in executive roles.</w:t>
          </w:r>
        </w:p>
        <w:p w14:paraId="286A8883" w14:textId="77777777" w:rsidR="00BE60F2" w:rsidRPr="00D515BA" w:rsidRDefault="00BE60F2" w:rsidP="00BE60F2">
          <w:pPr>
            <w:numPr>
              <w:ilvl w:val="0"/>
              <w:numId w:val="11"/>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lastRenderedPageBreak/>
            <w:t>Providing networking opportunities and mentorship programs that connect women with successful female leaders in the industry.</w:t>
          </w:r>
        </w:p>
        <w:p w14:paraId="6D939286" w14:textId="344DED6E" w:rsidR="00153766" w:rsidRPr="00A6157E" w:rsidRDefault="00BE60F2" w:rsidP="00153766">
          <w:pPr>
            <w:numPr>
              <w:ilvl w:val="0"/>
              <w:numId w:val="11"/>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Offering career coaching and support to help women navigate the unique challenges they may face in the industry.</w:t>
          </w:r>
        </w:p>
        <w:p w14:paraId="1E5071A4" w14:textId="77777777" w:rsidR="00BE60F2" w:rsidRPr="00D515BA" w:rsidRDefault="00BE60F2" w:rsidP="00BE60F2">
          <w:pPr>
            <w:numPr>
              <w:ilvl w:val="0"/>
              <w:numId w:val="12"/>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Cultural Change Initiatives</w:t>
          </w:r>
        </w:p>
        <w:p w14:paraId="0F24624B" w14:textId="518D45DA" w:rsidR="00BE60F2" w:rsidRPr="00D515BA" w:rsidRDefault="008F23E2" w:rsidP="00BE60F2">
          <w:pPr>
            <w:spacing w:line="600" w:lineRule="auto"/>
            <w:jc w:val="both"/>
            <w:rPr>
              <w:rFonts w:ascii="Times New Roman" w:hAnsi="Times New Roman" w:cs="Times New Roman"/>
              <w:sz w:val="24"/>
              <w:szCs w:val="24"/>
            </w:rPr>
          </w:pPr>
          <w:r>
            <w:rPr>
              <w:rFonts w:ascii="Times New Roman" w:hAnsi="Times New Roman" w:cs="Times New Roman"/>
              <w:sz w:val="24"/>
              <w:szCs w:val="24"/>
            </w:rPr>
            <w:t>T</w:t>
          </w:r>
          <w:r w:rsidRPr="00311FD0">
            <w:rPr>
              <w:rFonts w:ascii="Times New Roman" w:hAnsi="Times New Roman" w:cs="Times New Roman"/>
              <w:sz w:val="24"/>
              <w:szCs w:val="24"/>
            </w:rPr>
            <w:t>he Fair Game report</w:t>
          </w:r>
          <w:r w:rsidR="00311FD0" w:rsidRPr="00311FD0">
            <w:rPr>
              <w:rFonts w:ascii="Times New Roman" w:hAnsi="Times New Roman" w:cs="Times New Roman"/>
              <w:sz w:val="24"/>
              <w:szCs w:val="24"/>
            </w:rPr>
            <w:t xml:space="preserve"> highlighted the importance of board diversity in effective decision-making and the financial prosperity of organi</w:t>
          </w:r>
          <w:r w:rsidR="00311FD0">
            <w:rPr>
              <w:rFonts w:ascii="Times New Roman" w:hAnsi="Times New Roman" w:cs="Times New Roman"/>
              <w:sz w:val="24"/>
              <w:szCs w:val="24"/>
            </w:rPr>
            <w:t>s</w:t>
          </w:r>
          <w:r w:rsidR="00311FD0" w:rsidRPr="00311FD0">
            <w:rPr>
              <w:rFonts w:ascii="Times New Roman" w:hAnsi="Times New Roman" w:cs="Times New Roman"/>
              <w:sz w:val="24"/>
              <w:szCs w:val="24"/>
            </w:rPr>
            <w:t>ations</w:t>
          </w:r>
          <w:r w:rsidR="005E681E">
            <w:rPr>
              <w:rFonts w:ascii="Times New Roman" w:hAnsi="Times New Roman" w:cs="Times New Roman"/>
              <w:sz w:val="24"/>
              <w:szCs w:val="24"/>
            </w:rPr>
            <w:t xml:space="preserve"> </w:t>
          </w:r>
          <w:sdt>
            <w:sdtPr>
              <w:rPr>
                <w:rFonts w:ascii="Times New Roman" w:hAnsi="Times New Roman" w:cs="Times New Roman"/>
                <w:sz w:val="24"/>
                <w:szCs w:val="24"/>
              </w:rPr>
              <w:id w:val="-148984376"/>
              <w:citation/>
            </w:sdtPr>
            <w:sdtContent>
              <w:r w:rsidR="005E681E">
                <w:rPr>
                  <w:rFonts w:ascii="Times New Roman" w:hAnsi="Times New Roman" w:cs="Times New Roman"/>
                  <w:sz w:val="24"/>
                  <w:szCs w:val="24"/>
                </w:rPr>
                <w:fldChar w:fldCharType="begin"/>
              </w:r>
              <w:r w:rsidR="005E681E">
                <w:rPr>
                  <w:rFonts w:ascii="Times New Roman" w:hAnsi="Times New Roman" w:cs="Times New Roman"/>
                  <w:sz w:val="24"/>
                  <w:szCs w:val="24"/>
                </w:rPr>
                <w:instrText xml:space="preserve"> CITATION Ami22 \l 2057 </w:instrText>
              </w:r>
              <w:r w:rsidR="005E681E">
                <w:rPr>
                  <w:rFonts w:ascii="Times New Roman" w:hAnsi="Times New Roman" w:cs="Times New Roman"/>
                  <w:sz w:val="24"/>
                  <w:szCs w:val="24"/>
                </w:rPr>
                <w:fldChar w:fldCharType="separate"/>
              </w:r>
              <w:r w:rsidR="00A157DD" w:rsidRPr="00A157DD">
                <w:rPr>
                  <w:rFonts w:ascii="Times New Roman" w:hAnsi="Times New Roman" w:cs="Times New Roman"/>
                  <w:noProof/>
                  <w:sz w:val="24"/>
                  <w:szCs w:val="24"/>
                </w:rPr>
                <w:t>(Cripps, 2022)</w:t>
              </w:r>
              <w:r w:rsidR="005E681E">
                <w:rPr>
                  <w:rFonts w:ascii="Times New Roman" w:hAnsi="Times New Roman" w:cs="Times New Roman"/>
                  <w:sz w:val="24"/>
                  <w:szCs w:val="24"/>
                </w:rPr>
                <w:fldChar w:fldCharType="end"/>
              </w:r>
            </w:sdtContent>
          </w:sdt>
          <w:r w:rsidR="00311FD0" w:rsidRPr="00311FD0">
            <w:rPr>
              <w:rFonts w:ascii="Times New Roman" w:hAnsi="Times New Roman" w:cs="Times New Roman"/>
              <w:sz w:val="24"/>
              <w:szCs w:val="24"/>
            </w:rPr>
            <w:t>.</w:t>
          </w:r>
          <w:r w:rsidR="00311FD0">
            <w:rPr>
              <w:rFonts w:ascii="Times New Roman" w:hAnsi="Times New Roman" w:cs="Times New Roman"/>
              <w:sz w:val="24"/>
              <w:szCs w:val="24"/>
            </w:rPr>
            <w:t xml:space="preserve"> </w:t>
          </w:r>
          <w:r w:rsidR="00BE60F2" w:rsidRPr="00D515BA">
            <w:rPr>
              <w:rFonts w:ascii="Times New Roman" w:hAnsi="Times New Roman" w:cs="Times New Roman"/>
              <w:sz w:val="24"/>
              <w:szCs w:val="24"/>
            </w:rPr>
            <w:t>Creating a culture that supports gender diversity and inclusion is critical for increasing the number of women in executive roles in the football industry. This can be achieved through the following strategies:</w:t>
          </w:r>
        </w:p>
        <w:p w14:paraId="01DB9631" w14:textId="728E15FD" w:rsidR="00BE60F2" w:rsidRPr="00D515BA" w:rsidRDefault="00BE60F2" w:rsidP="00BE60F2">
          <w:pPr>
            <w:numPr>
              <w:ilvl w:val="0"/>
              <w:numId w:val="13"/>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Establishing a code of conduct that promotes diversity and inclusion within the organi</w:t>
          </w:r>
          <w:r w:rsidR="00063058">
            <w:rPr>
              <w:rFonts w:ascii="Times New Roman" w:hAnsi="Times New Roman" w:cs="Times New Roman"/>
              <w:sz w:val="24"/>
              <w:szCs w:val="24"/>
            </w:rPr>
            <w:t>s</w:t>
          </w:r>
          <w:r w:rsidRPr="00D515BA">
            <w:rPr>
              <w:rFonts w:ascii="Times New Roman" w:hAnsi="Times New Roman" w:cs="Times New Roman"/>
              <w:sz w:val="24"/>
              <w:szCs w:val="24"/>
            </w:rPr>
            <w:t>ation.</w:t>
          </w:r>
        </w:p>
        <w:p w14:paraId="601D7917" w14:textId="77777777" w:rsidR="00BE60F2" w:rsidRPr="00D515BA" w:rsidRDefault="00BE60F2" w:rsidP="00BE60F2">
          <w:pPr>
            <w:numPr>
              <w:ilvl w:val="0"/>
              <w:numId w:val="13"/>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Providing unconscious bias training to all employees, particularly those involved in the recruitment and selection process.</w:t>
          </w:r>
        </w:p>
        <w:p w14:paraId="05A2BAA6" w14:textId="465F33CC" w:rsidR="00B130EE" w:rsidRPr="00735388" w:rsidRDefault="00BE60F2" w:rsidP="006824A9">
          <w:pPr>
            <w:numPr>
              <w:ilvl w:val="0"/>
              <w:numId w:val="13"/>
            </w:numPr>
            <w:spacing w:line="600" w:lineRule="auto"/>
            <w:jc w:val="both"/>
            <w:rPr>
              <w:rFonts w:ascii="Times New Roman" w:hAnsi="Times New Roman" w:cs="Times New Roman"/>
              <w:sz w:val="24"/>
              <w:szCs w:val="24"/>
            </w:rPr>
          </w:pPr>
          <w:r w:rsidRPr="00D515BA">
            <w:rPr>
              <w:rFonts w:ascii="Times New Roman" w:hAnsi="Times New Roman" w:cs="Times New Roman"/>
              <w:sz w:val="24"/>
              <w:szCs w:val="24"/>
            </w:rPr>
            <w:t>Creating a supportive work environment that offers flexible work arrangements and family-friendly policies to support women in balancing work and family responsibilities.</w:t>
          </w:r>
        </w:p>
        <w:p w14:paraId="7335114F" w14:textId="27A42641" w:rsidR="00556419" w:rsidRPr="006F45CA" w:rsidRDefault="001B50E1" w:rsidP="007F465E">
          <w:pPr>
            <w:pStyle w:val="Heading3"/>
            <w:rPr>
              <w:rFonts w:ascii="Times New Roman" w:hAnsi="Times New Roman" w:cs="Times New Roman"/>
            </w:rPr>
          </w:pPr>
          <w:bookmarkStart w:id="11" w:name="_Toc133256223"/>
          <w:r w:rsidRPr="006F45CA">
            <w:rPr>
              <w:rFonts w:ascii="Times New Roman" w:hAnsi="Times New Roman" w:cs="Times New Roman"/>
            </w:rPr>
            <w:lastRenderedPageBreak/>
            <w:t>2.2</w:t>
          </w:r>
          <w:r w:rsidR="007F465E" w:rsidRPr="006F45CA">
            <w:rPr>
              <w:rFonts w:ascii="Times New Roman" w:hAnsi="Times New Roman" w:cs="Times New Roman"/>
            </w:rPr>
            <w:t>.1</w:t>
          </w:r>
          <w:r w:rsidRPr="006F45CA">
            <w:rPr>
              <w:rFonts w:ascii="Times New Roman" w:hAnsi="Times New Roman" w:cs="Times New Roman"/>
            </w:rPr>
            <w:t xml:space="preserve"> </w:t>
          </w:r>
          <w:r w:rsidR="007F465E" w:rsidRPr="006F45CA">
            <w:rPr>
              <w:rFonts w:ascii="Times New Roman" w:hAnsi="Times New Roman" w:cs="Times New Roman"/>
            </w:rPr>
            <w:t>Time Plan</w:t>
          </w:r>
          <w:bookmarkEnd w:id="11"/>
          <w:r w:rsidR="00D543A3">
            <w:rPr>
              <w:rFonts w:ascii="Times New Roman" w:hAnsi="Times New Roman" w:cs="Times New Roman"/>
            </w:rPr>
            <w:t xml:space="preserve">  </w:t>
          </w:r>
        </w:p>
        <w:p w14:paraId="5989EFA8" w14:textId="0979EF0B" w:rsidR="00DD2FBA" w:rsidRDefault="005202D4" w:rsidP="00033DE8">
          <w:pPr>
            <w:spacing w:line="600" w:lineRule="auto"/>
            <w:jc w:val="both"/>
          </w:pPr>
          <w:r w:rsidRPr="00033DE8">
            <w:rPr>
              <w:rFonts w:ascii="Times New Roman" w:hAnsi="Times New Roman" w:cs="Times New Roman"/>
              <w:noProof/>
              <w:sz w:val="24"/>
              <w:szCs w:val="24"/>
            </w:rPr>
            <w:drawing>
              <wp:inline distT="0" distB="0" distL="0" distR="0" wp14:anchorId="7512312E" wp14:editId="79804DBA">
                <wp:extent cx="358140" cy="3276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27660"/>
                        </a:xfrm>
                        <a:prstGeom prst="rect">
                          <a:avLst/>
                        </a:prstGeom>
                        <a:noFill/>
                        <a:ln>
                          <a:noFill/>
                        </a:ln>
                      </pic:spPr>
                    </pic:pic>
                  </a:graphicData>
                </a:graphic>
              </wp:inline>
            </w:drawing>
          </w:r>
          <w:r w:rsidR="00660302" w:rsidRPr="00033DE8">
            <w:rPr>
              <w:rFonts w:ascii="Times New Roman" w:hAnsi="Times New Roman" w:cs="Times New Roman"/>
              <w:sz w:val="24"/>
              <w:szCs w:val="24"/>
            </w:rPr>
            <w:t xml:space="preserve"> </w:t>
          </w:r>
          <w:r w:rsidR="00033DE8" w:rsidRPr="00033DE8">
            <w:rPr>
              <w:rFonts w:ascii="Times New Roman" w:hAnsi="Times New Roman" w:cs="Times New Roman"/>
              <w:sz w:val="24"/>
              <w:szCs w:val="24"/>
            </w:rPr>
            <w:t>The implementation of the action plan will involve a series of activities that need to be completed within a specific timeframe. The Gantt chart below outlines the key activities, their duration, and the timeline for completion</w:t>
          </w:r>
          <w:r w:rsidR="00033DE8" w:rsidRPr="00033DE8">
            <w:t>.</w:t>
          </w:r>
        </w:p>
        <w:p w14:paraId="6FD90A1D" w14:textId="396AB99B" w:rsidR="00505DF2" w:rsidRDefault="00505DF2" w:rsidP="00505DF2">
          <w:pPr>
            <w:pStyle w:val="Heading2"/>
          </w:pPr>
          <w:bookmarkStart w:id="12" w:name="_Toc133256224"/>
          <w:r>
            <w:t>Appendix 1</w:t>
          </w:r>
          <w:bookmarkEnd w:id="12"/>
        </w:p>
        <w:p w14:paraId="647DC09A" w14:textId="7B121AD2" w:rsidR="009973A4" w:rsidRPr="00DD2FBA" w:rsidRDefault="000B59DD" w:rsidP="00033DE8">
          <w:pPr>
            <w:spacing w:line="600" w:lineRule="auto"/>
            <w:jc w:val="both"/>
          </w:pPr>
          <w:r w:rsidRPr="000B59DD">
            <w:rPr>
              <w:noProof/>
            </w:rPr>
            <w:drawing>
              <wp:inline distT="0" distB="0" distL="0" distR="0" wp14:anchorId="3F47252F" wp14:editId="685203CE">
                <wp:extent cx="5788800" cy="3243600"/>
                <wp:effectExtent l="0" t="0" r="2540" b="0"/>
                <wp:docPr id="16771231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r="45502"/>
                        <a:stretch/>
                      </pic:blipFill>
                      <pic:spPr bwMode="auto">
                        <a:xfrm>
                          <a:off x="0" y="0"/>
                          <a:ext cx="5788800" cy="3243600"/>
                        </a:xfrm>
                        <a:prstGeom prst="rect">
                          <a:avLst/>
                        </a:prstGeom>
                        <a:noFill/>
                        <a:ln>
                          <a:noFill/>
                        </a:ln>
                        <a:extLst>
                          <a:ext uri="{53640926-AAD7-44D8-BBD7-CCE9431645EC}">
                            <a14:shadowObscured xmlns:a14="http://schemas.microsoft.com/office/drawing/2010/main"/>
                          </a:ext>
                        </a:extLst>
                      </pic:spPr>
                    </pic:pic>
                  </a:graphicData>
                </a:graphic>
              </wp:inline>
            </w:drawing>
          </w:r>
        </w:p>
        <w:p w14:paraId="0570ECF1" w14:textId="03614B71" w:rsidR="00BE48EC" w:rsidRPr="006F45CA" w:rsidRDefault="001B50E1" w:rsidP="008D0D0B">
          <w:pPr>
            <w:pStyle w:val="Heading3"/>
            <w:rPr>
              <w:rFonts w:ascii="Times New Roman" w:hAnsi="Times New Roman" w:cs="Times New Roman"/>
            </w:rPr>
          </w:pPr>
          <w:bookmarkStart w:id="13" w:name="_Toc133256225"/>
          <w:r w:rsidRPr="006F45CA">
            <w:rPr>
              <w:rFonts w:ascii="Times New Roman" w:hAnsi="Times New Roman" w:cs="Times New Roman"/>
            </w:rPr>
            <w:t>2.</w:t>
          </w:r>
          <w:r w:rsidR="007F465E" w:rsidRPr="006F45CA">
            <w:rPr>
              <w:rFonts w:ascii="Times New Roman" w:hAnsi="Times New Roman" w:cs="Times New Roman"/>
            </w:rPr>
            <w:t>2</w:t>
          </w:r>
          <w:r w:rsidR="008D0D0B" w:rsidRPr="006F45CA">
            <w:rPr>
              <w:rFonts w:ascii="Times New Roman" w:hAnsi="Times New Roman" w:cs="Times New Roman"/>
            </w:rPr>
            <w:t>.2</w:t>
          </w:r>
          <w:r w:rsidRPr="006F45CA">
            <w:rPr>
              <w:rFonts w:ascii="Times New Roman" w:hAnsi="Times New Roman" w:cs="Times New Roman"/>
            </w:rPr>
            <w:t xml:space="preserve"> </w:t>
          </w:r>
          <w:r w:rsidR="007F465E" w:rsidRPr="006F45CA">
            <w:rPr>
              <w:rFonts w:ascii="Times New Roman" w:hAnsi="Times New Roman" w:cs="Times New Roman"/>
            </w:rPr>
            <w:t>Risk Management</w:t>
          </w:r>
          <w:r w:rsidR="008D0D0B" w:rsidRPr="006F45CA">
            <w:rPr>
              <w:rFonts w:ascii="Times New Roman" w:hAnsi="Times New Roman" w:cs="Times New Roman"/>
            </w:rPr>
            <w:t xml:space="preserve"> and Strategies</w:t>
          </w:r>
          <w:bookmarkEnd w:id="13"/>
        </w:p>
        <w:p w14:paraId="0358A36E" w14:textId="77777777" w:rsidR="009A4D7B" w:rsidRDefault="008D0D0B" w:rsidP="006311FC">
          <w:pPr>
            <w:spacing w:line="600" w:lineRule="auto"/>
            <w:jc w:val="both"/>
            <w:rPr>
              <w:rFonts w:ascii="Times New Roman" w:hAnsi="Times New Roman" w:cs="Times New Roman"/>
              <w:sz w:val="24"/>
              <w:szCs w:val="24"/>
            </w:rPr>
          </w:pPr>
          <w:r w:rsidRPr="006F45CA">
            <w:t xml:space="preserve"> </w:t>
          </w:r>
        </w:p>
        <w:p w14:paraId="2C0221F2" w14:textId="085C9AE8" w:rsidR="009A4D7B" w:rsidRPr="00382BC3" w:rsidRDefault="00C02DA8" w:rsidP="006311FC">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Implementing the above action plan requires a strategic approach that </w:t>
          </w:r>
          <w:r w:rsidR="009C090A">
            <w:rPr>
              <w:rFonts w:ascii="Times New Roman" w:hAnsi="Times New Roman" w:cs="Times New Roman"/>
              <w:sz w:val="24"/>
              <w:szCs w:val="24"/>
            </w:rPr>
            <w:t>considers potential risks and challenges. The strategy includes the involvement of all stakeholders</w:t>
          </w:r>
          <w:r w:rsidR="004F5251">
            <w:rPr>
              <w:rFonts w:ascii="Times New Roman" w:hAnsi="Times New Roman" w:cs="Times New Roman"/>
              <w:sz w:val="24"/>
              <w:szCs w:val="24"/>
            </w:rPr>
            <w:t xml:space="preserve">, including football clubs, governing bodies, and industry associations. </w:t>
          </w:r>
          <w:r w:rsidR="006311FC" w:rsidRPr="00382BC3">
            <w:rPr>
              <w:rFonts w:ascii="Times New Roman" w:hAnsi="Times New Roman" w:cs="Times New Roman"/>
              <w:sz w:val="24"/>
              <w:szCs w:val="24"/>
            </w:rPr>
            <w:t>The key risks and challenges include:</w:t>
          </w:r>
        </w:p>
        <w:p w14:paraId="4ECD9DBD" w14:textId="42E1B9E3" w:rsidR="002D37DF" w:rsidRDefault="00414C89" w:rsidP="002D7C64">
          <w:pPr>
            <w:spacing w:line="60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1. </w:t>
          </w:r>
          <w:r w:rsidR="006311FC" w:rsidRPr="002D7C64">
            <w:rPr>
              <w:rFonts w:ascii="Times New Roman" w:hAnsi="Times New Roman" w:cs="Times New Roman"/>
              <w:b/>
              <w:bCs/>
              <w:sz w:val="24"/>
              <w:szCs w:val="24"/>
            </w:rPr>
            <w:t>Resistance to Change</w:t>
          </w:r>
          <w:r w:rsidR="006311FC" w:rsidRPr="002D37DF">
            <w:rPr>
              <w:rFonts w:ascii="Times New Roman" w:hAnsi="Times New Roman" w:cs="Times New Roman"/>
              <w:sz w:val="24"/>
              <w:szCs w:val="24"/>
            </w:rPr>
            <w:t>:</w:t>
          </w:r>
          <w:r w:rsidR="007C0202" w:rsidRPr="002D37DF">
            <w:rPr>
              <w:rFonts w:ascii="Times New Roman" w:hAnsi="Times New Roman" w:cs="Times New Roman"/>
              <w:sz w:val="24"/>
              <w:szCs w:val="24"/>
            </w:rPr>
            <w:t xml:space="preserve"> </w:t>
          </w:r>
          <w:r w:rsidR="002D37DF" w:rsidRPr="00541BE9">
            <w:rPr>
              <w:rFonts w:ascii="Times New Roman" w:hAnsi="Times New Roman" w:cs="Times New Roman"/>
              <w:sz w:val="24"/>
              <w:szCs w:val="24"/>
            </w:rPr>
            <w:t xml:space="preserve">One risk for women entering the football industry is resistance from the male-dominated culture. It's important to establish women's rights and support their well-being, as they may feel isolated. To address this, the industry must change its </w:t>
          </w:r>
          <w:r w:rsidR="002D37DF" w:rsidRPr="00541BE9">
            <w:rPr>
              <w:rFonts w:ascii="Times New Roman" w:hAnsi="Times New Roman" w:cs="Times New Roman"/>
              <w:sz w:val="24"/>
              <w:szCs w:val="24"/>
            </w:rPr>
            <w:lastRenderedPageBreak/>
            <w:t>sexist and discriminatory culture by involving male executives and promoting diversity and inclusivity.</w:t>
          </w:r>
        </w:p>
        <w:p w14:paraId="5C8A2625" w14:textId="586070C9" w:rsidR="001D47CA" w:rsidRPr="00F96572" w:rsidRDefault="006311FC" w:rsidP="006311FC">
          <w:pPr>
            <w:numPr>
              <w:ilvl w:val="0"/>
              <w:numId w:val="15"/>
            </w:numPr>
            <w:spacing w:line="600" w:lineRule="auto"/>
            <w:jc w:val="both"/>
            <w:rPr>
              <w:rFonts w:ascii="Times New Roman" w:hAnsi="Times New Roman" w:cs="Times New Roman"/>
              <w:sz w:val="24"/>
              <w:szCs w:val="24"/>
            </w:rPr>
          </w:pPr>
          <w:r w:rsidRPr="002D7C64">
            <w:rPr>
              <w:rFonts w:ascii="Times New Roman" w:hAnsi="Times New Roman" w:cs="Times New Roman"/>
              <w:b/>
              <w:bCs/>
              <w:sz w:val="24"/>
              <w:szCs w:val="24"/>
            </w:rPr>
            <w:t>Lack of Commitment:</w:t>
          </w:r>
          <w:r w:rsidR="00F96572">
            <w:rPr>
              <w:rFonts w:ascii="Times New Roman" w:hAnsi="Times New Roman" w:cs="Times New Roman"/>
              <w:sz w:val="24"/>
              <w:szCs w:val="24"/>
            </w:rPr>
            <w:t xml:space="preserve"> </w:t>
          </w:r>
          <w:r w:rsidRPr="00F96572">
            <w:rPr>
              <w:rFonts w:ascii="Times New Roman" w:hAnsi="Times New Roman" w:cs="Times New Roman"/>
              <w:sz w:val="24"/>
              <w:szCs w:val="24"/>
            </w:rPr>
            <w:t xml:space="preserve">Another significant risk is a lack of commitment from the football industry to implement the program. The solution is to develop a business case that demonstrates the benefits of having more women in executive roles, such as </w:t>
          </w:r>
          <w:r w:rsidR="00BC4F88" w:rsidRPr="00F96572">
            <w:rPr>
              <w:rFonts w:ascii="Times New Roman" w:hAnsi="Times New Roman" w:cs="Times New Roman"/>
              <w:sz w:val="24"/>
              <w:szCs w:val="24"/>
            </w:rPr>
            <w:t xml:space="preserve">a </w:t>
          </w:r>
          <w:r w:rsidRPr="00F96572">
            <w:rPr>
              <w:rFonts w:ascii="Times New Roman" w:hAnsi="Times New Roman" w:cs="Times New Roman"/>
              <w:sz w:val="24"/>
              <w:szCs w:val="24"/>
            </w:rPr>
            <w:t>brand image.</w:t>
          </w:r>
        </w:p>
        <w:p w14:paraId="30FF8EB7" w14:textId="55FE6900" w:rsidR="00B636F3" w:rsidRPr="00086F64" w:rsidRDefault="006311FC" w:rsidP="006311FC">
          <w:pPr>
            <w:numPr>
              <w:ilvl w:val="0"/>
              <w:numId w:val="16"/>
            </w:numPr>
            <w:spacing w:line="600" w:lineRule="auto"/>
            <w:jc w:val="both"/>
            <w:rPr>
              <w:rFonts w:ascii="Times New Roman" w:hAnsi="Times New Roman" w:cs="Times New Roman"/>
              <w:sz w:val="24"/>
              <w:szCs w:val="24"/>
            </w:rPr>
          </w:pPr>
          <w:r w:rsidRPr="00B4191D">
            <w:rPr>
              <w:rFonts w:ascii="Times New Roman" w:hAnsi="Times New Roman" w:cs="Times New Roman"/>
              <w:b/>
              <w:bCs/>
              <w:sz w:val="24"/>
              <w:szCs w:val="24"/>
            </w:rPr>
            <w:t>Limited Access to Opportunities</w:t>
          </w:r>
          <w:r w:rsidRPr="00382BC3">
            <w:rPr>
              <w:rFonts w:ascii="Times New Roman" w:hAnsi="Times New Roman" w:cs="Times New Roman"/>
              <w:sz w:val="24"/>
              <w:szCs w:val="24"/>
            </w:rPr>
            <w:t>:</w:t>
          </w:r>
          <w:r w:rsidR="00086F64">
            <w:rPr>
              <w:rFonts w:ascii="Times New Roman" w:hAnsi="Times New Roman" w:cs="Times New Roman"/>
              <w:sz w:val="24"/>
              <w:szCs w:val="24"/>
            </w:rPr>
            <w:t xml:space="preserve"> </w:t>
          </w:r>
          <w:r w:rsidRPr="00086F64">
            <w:rPr>
              <w:rFonts w:ascii="Times New Roman" w:hAnsi="Times New Roman" w:cs="Times New Roman"/>
              <w:sz w:val="24"/>
              <w:szCs w:val="24"/>
            </w:rPr>
            <w:t>Another challenge is limited access to opportunities for women in the football industry. The solution is to create a platform that provides equal opportunities for both men and women in executive roles, such as leadership development programs, mentoring programs, and networking opportunities.</w:t>
          </w:r>
        </w:p>
        <w:p w14:paraId="125045CF" w14:textId="0979F9C4" w:rsidR="00C53BCA" w:rsidRPr="00086F64" w:rsidRDefault="006311FC" w:rsidP="006311FC">
          <w:pPr>
            <w:numPr>
              <w:ilvl w:val="0"/>
              <w:numId w:val="17"/>
            </w:numPr>
            <w:spacing w:line="600" w:lineRule="auto"/>
            <w:jc w:val="both"/>
            <w:rPr>
              <w:rFonts w:ascii="Times New Roman" w:hAnsi="Times New Roman" w:cs="Times New Roman"/>
              <w:sz w:val="24"/>
              <w:szCs w:val="24"/>
            </w:rPr>
          </w:pPr>
          <w:r w:rsidRPr="00B4191D">
            <w:rPr>
              <w:rFonts w:ascii="Times New Roman" w:hAnsi="Times New Roman" w:cs="Times New Roman"/>
              <w:b/>
              <w:bCs/>
              <w:sz w:val="24"/>
              <w:szCs w:val="24"/>
            </w:rPr>
            <w:t>Lack of Diversity in the Recruitment Process</w:t>
          </w:r>
          <w:r w:rsidRPr="00382BC3">
            <w:rPr>
              <w:rFonts w:ascii="Times New Roman" w:hAnsi="Times New Roman" w:cs="Times New Roman"/>
              <w:sz w:val="24"/>
              <w:szCs w:val="24"/>
            </w:rPr>
            <w:t>:</w:t>
          </w:r>
          <w:r w:rsidR="00086F64">
            <w:rPr>
              <w:rFonts w:ascii="Times New Roman" w:hAnsi="Times New Roman" w:cs="Times New Roman"/>
              <w:sz w:val="24"/>
              <w:szCs w:val="24"/>
            </w:rPr>
            <w:t xml:space="preserve"> </w:t>
          </w:r>
          <w:r w:rsidRPr="00086F64">
            <w:rPr>
              <w:rFonts w:ascii="Times New Roman" w:hAnsi="Times New Roman" w:cs="Times New Roman"/>
              <w:sz w:val="24"/>
              <w:szCs w:val="24"/>
            </w:rPr>
            <w:t>The recruitment process in the football industry is often biased towards men, resulting in a lack of diversity in executive roles. The solution is to implement blind recruitment processes and gender-neutral job descriptions to eliminate biases in the recruitment process</w:t>
          </w:r>
          <w:r w:rsidR="001C2C68" w:rsidRPr="00086F64">
            <w:rPr>
              <w:rFonts w:ascii="Times New Roman" w:hAnsi="Times New Roman" w:cs="Times New Roman"/>
              <w:sz w:val="24"/>
              <w:szCs w:val="24"/>
            </w:rPr>
            <w:t xml:space="preserve"> </w:t>
          </w:r>
          <w:sdt>
            <w:sdtPr>
              <w:rPr>
                <w:rFonts w:ascii="Times New Roman" w:hAnsi="Times New Roman" w:cs="Times New Roman"/>
                <w:sz w:val="24"/>
                <w:szCs w:val="24"/>
              </w:rPr>
              <w:id w:val="-624079222"/>
              <w:citation/>
            </w:sdtPr>
            <w:sdtContent>
              <w:r w:rsidR="001C2C68" w:rsidRPr="00086F64">
                <w:rPr>
                  <w:rFonts w:ascii="Times New Roman" w:hAnsi="Times New Roman" w:cs="Times New Roman"/>
                  <w:sz w:val="24"/>
                  <w:szCs w:val="24"/>
                </w:rPr>
                <w:fldChar w:fldCharType="begin"/>
              </w:r>
              <w:r w:rsidR="001C2C68" w:rsidRPr="00086F64">
                <w:rPr>
                  <w:rFonts w:ascii="Times New Roman" w:hAnsi="Times New Roman" w:cs="Times New Roman"/>
                  <w:sz w:val="24"/>
                  <w:szCs w:val="24"/>
                </w:rPr>
                <w:instrText xml:space="preserve"> CITATION Tat15 \l 2057 </w:instrText>
              </w:r>
              <w:r w:rsidR="001C2C68" w:rsidRPr="00086F64">
                <w:rPr>
                  <w:rFonts w:ascii="Times New Roman" w:hAnsi="Times New Roman" w:cs="Times New Roman"/>
                  <w:sz w:val="24"/>
                  <w:szCs w:val="24"/>
                </w:rPr>
                <w:fldChar w:fldCharType="separate"/>
              </w:r>
              <w:r w:rsidR="00A157DD" w:rsidRPr="00086F64">
                <w:rPr>
                  <w:rFonts w:ascii="Times New Roman" w:hAnsi="Times New Roman" w:cs="Times New Roman"/>
                  <w:noProof/>
                  <w:sz w:val="24"/>
                  <w:szCs w:val="24"/>
                </w:rPr>
                <w:t>(Mocanu, 15)</w:t>
              </w:r>
              <w:r w:rsidR="001C2C68" w:rsidRPr="00086F64">
                <w:rPr>
                  <w:rFonts w:ascii="Times New Roman" w:hAnsi="Times New Roman" w:cs="Times New Roman"/>
                  <w:sz w:val="24"/>
                  <w:szCs w:val="24"/>
                </w:rPr>
                <w:fldChar w:fldCharType="end"/>
              </w:r>
            </w:sdtContent>
          </w:sdt>
          <w:r w:rsidRPr="00086F64">
            <w:rPr>
              <w:rFonts w:ascii="Times New Roman" w:hAnsi="Times New Roman" w:cs="Times New Roman"/>
              <w:sz w:val="24"/>
              <w:szCs w:val="24"/>
            </w:rPr>
            <w:t>.</w:t>
          </w:r>
        </w:p>
        <w:p w14:paraId="57B9B583" w14:textId="2B5250B6" w:rsidR="003C740C" w:rsidRPr="00086F64" w:rsidRDefault="006311FC" w:rsidP="00B15A5B">
          <w:pPr>
            <w:numPr>
              <w:ilvl w:val="0"/>
              <w:numId w:val="18"/>
            </w:numPr>
            <w:spacing w:line="600" w:lineRule="auto"/>
            <w:jc w:val="both"/>
            <w:rPr>
              <w:rFonts w:ascii="Times New Roman" w:hAnsi="Times New Roman" w:cs="Times New Roman"/>
              <w:sz w:val="24"/>
              <w:szCs w:val="24"/>
            </w:rPr>
          </w:pPr>
          <w:r w:rsidRPr="00B4191D">
            <w:rPr>
              <w:rFonts w:ascii="Times New Roman" w:hAnsi="Times New Roman" w:cs="Times New Roman"/>
              <w:b/>
              <w:bCs/>
              <w:sz w:val="24"/>
              <w:szCs w:val="24"/>
            </w:rPr>
            <w:t>Limited Support</w:t>
          </w:r>
          <w:r w:rsidRPr="00382BC3">
            <w:rPr>
              <w:rFonts w:ascii="Times New Roman" w:hAnsi="Times New Roman" w:cs="Times New Roman"/>
              <w:sz w:val="24"/>
              <w:szCs w:val="24"/>
            </w:rPr>
            <w:t>:</w:t>
          </w:r>
          <w:r w:rsidR="00086F64">
            <w:rPr>
              <w:rFonts w:ascii="Times New Roman" w:hAnsi="Times New Roman" w:cs="Times New Roman"/>
              <w:sz w:val="24"/>
              <w:szCs w:val="24"/>
            </w:rPr>
            <w:t xml:space="preserve"> </w:t>
          </w:r>
          <w:r w:rsidRPr="00086F64">
            <w:rPr>
              <w:rFonts w:ascii="Times New Roman" w:hAnsi="Times New Roman" w:cs="Times New Roman"/>
              <w:sz w:val="24"/>
              <w:szCs w:val="24"/>
            </w:rPr>
            <w:t>Women in executive roles often face challenges and limited support, which can result in low retention rates. The solution is to provide ongoing support through coaching and mentoring programs, which can help women navigate challenges and develop their careers</w:t>
          </w:r>
          <w:r w:rsidR="007A7195" w:rsidRPr="00086F64">
            <w:rPr>
              <w:rFonts w:ascii="Times New Roman" w:hAnsi="Times New Roman" w:cs="Times New Roman"/>
              <w:sz w:val="24"/>
              <w:szCs w:val="24"/>
            </w:rPr>
            <w:t xml:space="preserve"> </w:t>
          </w:r>
          <w:sdt>
            <w:sdtPr>
              <w:rPr>
                <w:rFonts w:ascii="Times New Roman" w:hAnsi="Times New Roman" w:cs="Times New Roman"/>
                <w:sz w:val="24"/>
                <w:szCs w:val="24"/>
              </w:rPr>
              <w:id w:val="-1950918363"/>
              <w:citation/>
            </w:sdtPr>
            <w:sdtContent>
              <w:r w:rsidR="007A7195" w:rsidRPr="00086F64">
                <w:rPr>
                  <w:rFonts w:ascii="Times New Roman" w:hAnsi="Times New Roman" w:cs="Times New Roman"/>
                  <w:sz w:val="24"/>
                  <w:szCs w:val="24"/>
                </w:rPr>
                <w:fldChar w:fldCharType="begin"/>
              </w:r>
              <w:r w:rsidR="00A30A78" w:rsidRPr="00086F64">
                <w:rPr>
                  <w:rFonts w:ascii="Times New Roman" w:hAnsi="Times New Roman" w:cs="Times New Roman"/>
                  <w:sz w:val="24"/>
                  <w:szCs w:val="24"/>
                </w:rPr>
                <w:instrText xml:space="preserve">CITATION Jul19 \l 2057 </w:instrText>
              </w:r>
              <w:r w:rsidR="007A7195" w:rsidRPr="00086F64">
                <w:rPr>
                  <w:rFonts w:ascii="Times New Roman" w:hAnsi="Times New Roman" w:cs="Times New Roman"/>
                  <w:sz w:val="24"/>
                  <w:szCs w:val="24"/>
                </w:rPr>
                <w:fldChar w:fldCharType="separate"/>
              </w:r>
              <w:r w:rsidR="00A157DD" w:rsidRPr="00086F64">
                <w:rPr>
                  <w:rFonts w:ascii="Times New Roman" w:hAnsi="Times New Roman" w:cs="Times New Roman"/>
                  <w:noProof/>
                  <w:sz w:val="24"/>
                  <w:szCs w:val="24"/>
                </w:rPr>
                <w:t>(Farrer&amp;Co, 2019)</w:t>
              </w:r>
              <w:r w:rsidR="007A7195" w:rsidRPr="00086F64">
                <w:rPr>
                  <w:rFonts w:ascii="Times New Roman" w:hAnsi="Times New Roman" w:cs="Times New Roman"/>
                  <w:sz w:val="24"/>
                  <w:szCs w:val="24"/>
                </w:rPr>
                <w:fldChar w:fldCharType="end"/>
              </w:r>
            </w:sdtContent>
          </w:sdt>
          <w:r w:rsidRPr="00086F64">
            <w:rPr>
              <w:rFonts w:ascii="Times New Roman" w:hAnsi="Times New Roman" w:cs="Times New Roman"/>
              <w:sz w:val="24"/>
              <w:szCs w:val="24"/>
            </w:rPr>
            <w:t>.</w:t>
          </w:r>
        </w:p>
        <w:p w14:paraId="30C44218" w14:textId="1C23AE8E" w:rsidR="00FF19DB" w:rsidRDefault="00556419" w:rsidP="00FE79A2">
          <w:pPr>
            <w:pStyle w:val="Heading1"/>
            <w:numPr>
              <w:ilvl w:val="0"/>
              <w:numId w:val="1"/>
            </w:numPr>
            <w:rPr>
              <w:rFonts w:ascii="Times New Roman" w:hAnsi="Times New Roman" w:cs="Times New Roman"/>
            </w:rPr>
          </w:pPr>
          <w:bookmarkStart w:id="14" w:name="_Toc133256226"/>
          <w:r w:rsidRPr="006F45CA">
            <w:rPr>
              <w:rFonts w:ascii="Times New Roman" w:hAnsi="Times New Roman" w:cs="Times New Roman"/>
            </w:rPr>
            <w:lastRenderedPageBreak/>
            <w:t>Recommendations</w:t>
          </w:r>
          <w:bookmarkEnd w:id="14"/>
        </w:p>
        <w:p w14:paraId="438D5FB3" w14:textId="77777777" w:rsidR="00FE79A2" w:rsidRPr="00FE79A2" w:rsidRDefault="00FE79A2" w:rsidP="00FE79A2"/>
        <w:p w14:paraId="3A02482F" w14:textId="3BA26B87" w:rsidR="00556419" w:rsidRPr="00D22093" w:rsidRDefault="00640846" w:rsidP="00D22093">
          <w:pPr>
            <w:pStyle w:val="ListParagraph"/>
            <w:numPr>
              <w:ilvl w:val="0"/>
              <w:numId w:val="5"/>
            </w:numPr>
            <w:spacing w:line="600" w:lineRule="auto"/>
            <w:jc w:val="both"/>
            <w:rPr>
              <w:rFonts w:ascii="Times New Roman" w:hAnsi="Times New Roman" w:cs="Times New Roman"/>
              <w:sz w:val="24"/>
              <w:szCs w:val="24"/>
            </w:rPr>
          </w:pPr>
          <w:r w:rsidRPr="00640846">
            <w:rPr>
              <w:rFonts w:ascii="Times New Roman" w:hAnsi="Times New Roman" w:cs="Times New Roman"/>
              <w:b/>
              <w:bCs/>
              <w:sz w:val="24"/>
              <w:szCs w:val="24"/>
            </w:rPr>
            <w:t xml:space="preserve">Funding </w:t>
          </w:r>
          <w:r w:rsidRPr="00640846">
            <w:rPr>
              <w:rFonts w:ascii="Times New Roman" w:hAnsi="Times New Roman" w:cs="Times New Roman"/>
              <w:sz w:val="24"/>
              <w:szCs w:val="24"/>
            </w:rPr>
            <w:t xml:space="preserve">- </w:t>
          </w:r>
          <w:r w:rsidR="00412D0D" w:rsidRPr="00640846">
            <w:rPr>
              <w:rFonts w:ascii="Times New Roman" w:hAnsi="Times New Roman" w:cs="Times New Roman"/>
              <w:sz w:val="24"/>
              <w:szCs w:val="24"/>
            </w:rPr>
            <w:t xml:space="preserve">Research </w:t>
          </w:r>
          <w:r w:rsidR="00B53D5C">
            <w:rPr>
              <w:rFonts w:ascii="Times New Roman" w:hAnsi="Times New Roman" w:cs="Times New Roman"/>
              <w:sz w:val="24"/>
              <w:szCs w:val="24"/>
            </w:rPr>
            <w:t>has shown</w:t>
          </w:r>
          <w:r w:rsidR="00412D0D" w:rsidRPr="00640846">
            <w:rPr>
              <w:rFonts w:ascii="Times New Roman" w:hAnsi="Times New Roman" w:cs="Times New Roman"/>
              <w:sz w:val="24"/>
              <w:szCs w:val="24"/>
            </w:rPr>
            <w:t xml:space="preserve"> that financial and cultural considerations are mostly limiting the aspirations of professional players to apply for coaching qualifications. Individuals with no experience in coaching or being coached had difficulty </w:t>
          </w:r>
          <w:r w:rsidR="00B53D5C">
            <w:rPr>
              <w:rFonts w:ascii="Times New Roman" w:hAnsi="Times New Roman" w:cs="Times New Roman"/>
              <w:sz w:val="24"/>
              <w:szCs w:val="24"/>
            </w:rPr>
            <w:t>attaining</w:t>
          </w:r>
          <w:r w:rsidR="00412D0D" w:rsidRPr="00640846">
            <w:rPr>
              <w:rFonts w:ascii="Times New Roman" w:hAnsi="Times New Roman" w:cs="Times New Roman"/>
              <w:sz w:val="24"/>
              <w:szCs w:val="24"/>
            </w:rPr>
            <w:t xml:space="preserve"> the coach position</w:t>
          </w:r>
          <w:sdt>
            <w:sdtPr>
              <w:id w:val="-910077991"/>
              <w:citation/>
            </w:sdtPr>
            <w:sdtContent>
              <w:r w:rsidR="00B5269B" w:rsidRPr="00640846">
                <w:rPr>
                  <w:rFonts w:ascii="Times New Roman" w:hAnsi="Times New Roman" w:cs="Times New Roman"/>
                  <w:sz w:val="24"/>
                  <w:szCs w:val="24"/>
                </w:rPr>
                <w:fldChar w:fldCharType="begin"/>
              </w:r>
              <w:r w:rsidR="00B5269B" w:rsidRPr="00640846">
                <w:rPr>
                  <w:rFonts w:ascii="Times New Roman" w:hAnsi="Times New Roman" w:cs="Times New Roman"/>
                  <w:sz w:val="24"/>
                  <w:szCs w:val="24"/>
                </w:rPr>
                <w:instrText xml:space="preserve"> CITATION DrS17 \l 2057 </w:instrText>
              </w:r>
              <w:r w:rsidR="00B5269B" w:rsidRPr="00640846">
                <w:rPr>
                  <w:rFonts w:ascii="Times New Roman" w:hAnsi="Times New Roman" w:cs="Times New Roman"/>
                  <w:sz w:val="24"/>
                  <w:szCs w:val="24"/>
                </w:rPr>
                <w:fldChar w:fldCharType="separate"/>
              </w:r>
              <w:r w:rsidR="00A157DD">
                <w:rPr>
                  <w:rFonts w:ascii="Times New Roman" w:hAnsi="Times New Roman" w:cs="Times New Roman"/>
                  <w:noProof/>
                  <w:sz w:val="24"/>
                  <w:szCs w:val="24"/>
                </w:rPr>
                <w:t xml:space="preserve"> </w:t>
              </w:r>
              <w:r w:rsidR="00A157DD" w:rsidRPr="00A157DD">
                <w:rPr>
                  <w:rFonts w:ascii="Times New Roman" w:hAnsi="Times New Roman" w:cs="Times New Roman"/>
                  <w:noProof/>
                  <w:sz w:val="24"/>
                  <w:szCs w:val="24"/>
                </w:rPr>
                <w:t>(Dr Steven Bradbury, 2017)</w:t>
              </w:r>
              <w:r w:rsidR="00B5269B" w:rsidRPr="00640846">
                <w:rPr>
                  <w:rFonts w:ascii="Times New Roman" w:hAnsi="Times New Roman" w:cs="Times New Roman"/>
                  <w:sz w:val="24"/>
                  <w:szCs w:val="24"/>
                </w:rPr>
                <w:fldChar w:fldCharType="end"/>
              </w:r>
            </w:sdtContent>
          </w:sdt>
          <w:r w:rsidR="00B5269B" w:rsidRPr="00640846">
            <w:rPr>
              <w:rFonts w:ascii="Times New Roman" w:hAnsi="Times New Roman" w:cs="Times New Roman"/>
              <w:sz w:val="24"/>
              <w:szCs w:val="24"/>
            </w:rPr>
            <w:t>.</w:t>
          </w:r>
          <w:r w:rsidR="007A3DFB" w:rsidRPr="00640846">
            <w:rPr>
              <w:rFonts w:ascii="Times New Roman" w:hAnsi="Times New Roman" w:cs="Times New Roman"/>
              <w:sz w:val="24"/>
              <w:szCs w:val="24"/>
            </w:rPr>
            <w:t xml:space="preserve"> </w:t>
          </w:r>
          <w:r w:rsidR="00D73E91" w:rsidRPr="00D73E91">
            <w:rPr>
              <w:rFonts w:ascii="Times New Roman" w:hAnsi="Times New Roman" w:cs="Times New Roman"/>
              <w:sz w:val="24"/>
              <w:szCs w:val="24"/>
            </w:rPr>
            <w:t>T</w:t>
          </w:r>
          <w:r w:rsidR="00D22093">
            <w:rPr>
              <w:rFonts w:ascii="Times New Roman" w:hAnsi="Times New Roman" w:cs="Times New Roman"/>
              <w:sz w:val="24"/>
              <w:szCs w:val="24"/>
            </w:rPr>
            <w:t>hat is why t</w:t>
          </w:r>
          <w:r w:rsidR="00D73E91" w:rsidRPr="00D73E91">
            <w:rPr>
              <w:rFonts w:ascii="Times New Roman" w:hAnsi="Times New Roman" w:cs="Times New Roman"/>
              <w:sz w:val="24"/>
              <w:szCs w:val="24"/>
            </w:rPr>
            <w:t>he football industry should provide scholarships, sponsorships, and other forms of financial assistance to increase access to education and training programs that prepare women for executive roles.</w:t>
          </w:r>
        </w:p>
        <w:p w14:paraId="00079FD2" w14:textId="19E3585E" w:rsidR="004037C6" w:rsidRDefault="004B39CF" w:rsidP="00D04E62">
          <w:pPr>
            <w:pStyle w:val="ListParagraph"/>
            <w:numPr>
              <w:ilvl w:val="0"/>
              <w:numId w:val="5"/>
            </w:numPr>
            <w:spacing w:line="600" w:lineRule="auto"/>
            <w:jc w:val="both"/>
            <w:rPr>
              <w:rFonts w:ascii="Times New Roman" w:hAnsi="Times New Roman" w:cs="Times New Roman"/>
              <w:sz w:val="24"/>
              <w:szCs w:val="24"/>
            </w:rPr>
          </w:pPr>
          <w:r>
            <w:rPr>
              <w:rFonts w:ascii="Times New Roman" w:hAnsi="Times New Roman" w:cs="Times New Roman"/>
              <w:b/>
              <w:bCs/>
              <w:sz w:val="24"/>
              <w:szCs w:val="24"/>
            </w:rPr>
            <w:t xml:space="preserve">Education </w:t>
          </w:r>
          <w:r w:rsidR="002746FF">
            <w:rPr>
              <w:rFonts w:ascii="Times New Roman" w:hAnsi="Times New Roman" w:cs="Times New Roman"/>
              <w:sz w:val="24"/>
              <w:szCs w:val="24"/>
            </w:rPr>
            <w:t xml:space="preserve">– </w:t>
          </w:r>
          <w:r w:rsidR="00737DFA" w:rsidRPr="00737DFA">
            <w:rPr>
              <w:rFonts w:ascii="Times New Roman" w:hAnsi="Times New Roman" w:cs="Times New Roman"/>
              <w:sz w:val="24"/>
              <w:szCs w:val="24"/>
            </w:rPr>
            <w:t>Football clubs should provide training and education opportunities for women that are necessary for executive positions. These opportunities can include leadership training, business courses, and other relevant training programs</w:t>
          </w:r>
          <w:r w:rsidR="00C80B8A">
            <w:rPr>
              <w:rFonts w:ascii="Times New Roman" w:hAnsi="Times New Roman" w:cs="Times New Roman"/>
              <w:sz w:val="24"/>
              <w:szCs w:val="24"/>
            </w:rPr>
            <w:t>.</w:t>
          </w:r>
          <w:r w:rsidR="009C1B76" w:rsidRPr="00737DFA">
            <w:rPr>
              <w:rFonts w:ascii="Times New Roman" w:hAnsi="Times New Roman" w:cs="Times New Roman"/>
              <w:sz w:val="24"/>
              <w:szCs w:val="24"/>
            </w:rPr>
            <w:t xml:space="preserve"> </w:t>
          </w:r>
        </w:p>
        <w:p w14:paraId="1CF0EEF9" w14:textId="598A9A6B" w:rsidR="0035291A" w:rsidRPr="0035291A" w:rsidRDefault="00B153AB" w:rsidP="0035291A">
          <w:pPr>
            <w:pStyle w:val="ListParagraph"/>
            <w:numPr>
              <w:ilvl w:val="0"/>
              <w:numId w:val="5"/>
            </w:numPr>
            <w:spacing w:line="600" w:lineRule="auto"/>
            <w:jc w:val="both"/>
            <w:rPr>
              <w:rFonts w:ascii="Times New Roman" w:hAnsi="Times New Roman" w:cs="Times New Roman"/>
              <w:sz w:val="24"/>
              <w:szCs w:val="24"/>
            </w:rPr>
          </w:pPr>
          <w:r w:rsidRPr="0035291A">
            <w:rPr>
              <w:rFonts w:ascii="Times New Roman" w:hAnsi="Times New Roman" w:cs="Times New Roman"/>
              <w:b/>
              <w:bCs/>
              <w:sz w:val="24"/>
              <w:szCs w:val="24"/>
            </w:rPr>
            <w:t>Diversity</w:t>
          </w:r>
          <w:r>
            <w:rPr>
              <w:rFonts w:ascii="Times New Roman" w:hAnsi="Times New Roman" w:cs="Times New Roman"/>
              <w:sz w:val="24"/>
              <w:szCs w:val="24"/>
            </w:rPr>
            <w:t xml:space="preserve"> </w:t>
          </w:r>
          <w:r w:rsidR="00CF6AD7">
            <w:rPr>
              <w:rFonts w:ascii="Times New Roman" w:hAnsi="Times New Roman" w:cs="Times New Roman"/>
              <w:sz w:val="24"/>
              <w:szCs w:val="24"/>
            </w:rPr>
            <w:t>–</w:t>
          </w:r>
          <w:r>
            <w:rPr>
              <w:rFonts w:ascii="Times New Roman" w:hAnsi="Times New Roman" w:cs="Times New Roman"/>
              <w:sz w:val="24"/>
              <w:szCs w:val="24"/>
            </w:rPr>
            <w:t xml:space="preserve"> </w:t>
          </w:r>
          <w:r w:rsidR="00CF6AD7">
            <w:rPr>
              <w:rFonts w:ascii="Times New Roman" w:hAnsi="Times New Roman" w:cs="Times New Roman"/>
              <w:sz w:val="24"/>
              <w:szCs w:val="24"/>
            </w:rPr>
            <w:t>Football clubs, governing bodies</w:t>
          </w:r>
          <w:r w:rsidR="00977A06">
            <w:rPr>
              <w:rFonts w:ascii="Times New Roman" w:hAnsi="Times New Roman" w:cs="Times New Roman"/>
              <w:sz w:val="24"/>
              <w:szCs w:val="24"/>
            </w:rPr>
            <w:t>, and industry associations should d</w:t>
          </w:r>
          <w:r w:rsidR="0035291A" w:rsidRPr="0035291A">
            <w:rPr>
              <w:rFonts w:ascii="Times New Roman" w:hAnsi="Times New Roman" w:cs="Times New Roman"/>
              <w:sz w:val="24"/>
              <w:szCs w:val="24"/>
            </w:rPr>
            <w:t>evelop a culture of diversity and inclusivity within the football industry to encourage more women to pursue executive roles.</w:t>
          </w:r>
        </w:p>
        <w:p w14:paraId="6187A864" w14:textId="76539AA0" w:rsidR="00485717" w:rsidRPr="00D04E62" w:rsidRDefault="00382AA9" w:rsidP="00D04E62">
          <w:pPr>
            <w:pStyle w:val="ListParagraph"/>
            <w:numPr>
              <w:ilvl w:val="0"/>
              <w:numId w:val="5"/>
            </w:numPr>
            <w:spacing w:line="600" w:lineRule="auto"/>
            <w:jc w:val="both"/>
            <w:rPr>
              <w:rFonts w:ascii="Times New Roman" w:hAnsi="Times New Roman" w:cs="Times New Roman"/>
              <w:sz w:val="24"/>
              <w:szCs w:val="24"/>
            </w:rPr>
          </w:pPr>
          <w:r w:rsidRPr="00245118">
            <w:rPr>
              <w:rFonts w:ascii="Times New Roman" w:hAnsi="Times New Roman" w:cs="Times New Roman"/>
              <w:b/>
              <w:bCs/>
              <w:sz w:val="24"/>
              <w:szCs w:val="24"/>
            </w:rPr>
            <w:t>Media</w:t>
          </w:r>
          <w:r>
            <w:rPr>
              <w:rFonts w:ascii="Times New Roman" w:hAnsi="Times New Roman" w:cs="Times New Roman"/>
              <w:sz w:val="24"/>
              <w:szCs w:val="24"/>
            </w:rPr>
            <w:t xml:space="preserve"> </w:t>
          </w:r>
          <w:r w:rsidR="002518EF">
            <w:rPr>
              <w:rFonts w:ascii="Times New Roman" w:hAnsi="Times New Roman" w:cs="Times New Roman"/>
              <w:sz w:val="24"/>
              <w:szCs w:val="24"/>
            </w:rPr>
            <w:t>–</w:t>
          </w:r>
          <w:r>
            <w:rPr>
              <w:rFonts w:ascii="Times New Roman" w:hAnsi="Times New Roman" w:cs="Times New Roman"/>
              <w:sz w:val="24"/>
              <w:szCs w:val="24"/>
            </w:rPr>
            <w:t xml:space="preserve"> </w:t>
          </w:r>
          <w:r w:rsidR="002518EF">
            <w:rPr>
              <w:rFonts w:ascii="Times New Roman" w:hAnsi="Times New Roman" w:cs="Times New Roman"/>
              <w:sz w:val="24"/>
              <w:szCs w:val="24"/>
            </w:rPr>
            <w:t xml:space="preserve">Media organisations should actively seek out and </w:t>
          </w:r>
          <w:r w:rsidR="0044535A">
            <w:rPr>
              <w:rFonts w:ascii="Times New Roman" w:hAnsi="Times New Roman" w:cs="Times New Roman"/>
              <w:sz w:val="24"/>
              <w:szCs w:val="24"/>
            </w:rPr>
            <w:t>highlight</w:t>
          </w:r>
          <w:r w:rsidR="002518EF">
            <w:rPr>
              <w:rFonts w:ascii="Times New Roman" w:hAnsi="Times New Roman" w:cs="Times New Roman"/>
              <w:sz w:val="24"/>
              <w:szCs w:val="24"/>
            </w:rPr>
            <w:t xml:space="preserve"> successful women leaders in the football industry. </w:t>
          </w:r>
          <w:r w:rsidR="008569AB">
            <w:rPr>
              <w:rFonts w:ascii="Times New Roman" w:hAnsi="Times New Roman" w:cs="Times New Roman"/>
              <w:sz w:val="24"/>
              <w:szCs w:val="24"/>
            </w:rPr>
            <w:t xml:space="preserve">They should promote positive representation of women in all areas of the sport. Media can also partner with women-led organisations </w:t>
          </w:r>
          <w:r w:rsidR="004C099C">
            <w:rPr>
              <w:rFonts w:ascii="Times New Roman" w:hAnsi="Times New Roman" w:cs="Times New Roman"/>
              <w:sz w:val="24"/>
              <w:szCs w:val="24"/>
            </w:rPr>
            <w:t>in the football industry to promote women’s leadership</w:t>
          </w:r>
          <w:sdt>
            <w:sdtPr>
              <w:rPr>
                <w:rFonts w:ascii="Times New Roman" w:hAnsi="Times New Roman" w:cs="Times New Roman"/>
                <w:sz w:val="24"/>
                <w:szCs w:val="24"/>
              </w:rPr>
              <w:id w:val="-250659601"/>
              <w:citation/>
            </w:sdtPr>
            <w:sdtContent>
              <w:r w:rsidR="00EF42EE">
                <w:rPr>
                  <w:rFonts w:ascii="Times New Roman" w:hAnsi="Times New Roman" w:cs="Times New Roman"/>
                  <w:sz w:val="24"/>
                  <w:szCs w:val="24"/>
                </w:rPr>
                <w:fldChar w:fldCharType="begin"/>
              </w:r>
              <w:r w:rsidR="00EF42EE">
                <w:rPr>
                  <w:rFonts w:ascii="Times New Roman" w:hAnsi="Times New Roman" w:cs="Times New Roman"/>
                  <w:sz w:val="24"/>
                  <w:szCs w:val="24"/>
                </w:rPr>
                <w:instrText xml:space="preserve"> CITATION Spo18 \l 2057 </w:instrText>
              </w:r>
              <w:r w:rsidR="00EF42EE">
                <w:rPr>
                  <w:rFonts w:ascii="Times New Roman" w:hAnsi="Times New Roman" w:cs="Times New Roman"/>
                  <w:sz w:val="24"/>
                  <w:szCs w:val="24"/>
                </w:rPr>
                <w:fldChar w:fldCharType="separate"/>
              </w:r>
              <w:r w:rsidR="00A157DD">
                <w:rPr>
                  <w:rFonts w:ascii="Times New Roman" w:hAnsi="Times New Roman" w:cs="Times New Roman"/>
                  <w:noProof/>
                  <w:sz w:val="24"/>
                  <w:szCs w:val="24"/>
                </w:rPr>
                <w:t xml:space="preserve"> </w:t>
              </w:r>
              <w:r w:rsidR="00A157DD" w:rsidRPr="00A157DD">
                <w:rPr>
                  <w:rFonts w:ascii="Times New Roman" w:hAnsi="Times New Roman" w:cs="Times New Roman"/>
                  <w:noProof/>
                  <w:sz w:val="24"/>
                  <w:szCs w:val="24"/>
                </w:rPr>
                <w:t>(Sport, 2018)</w:t>
              </w:r>
              <w:r w:rsidR="00EF42EE">
                <w:rPr>
                  <w:rFonts w:ascii="Times New Roman" w:hAnsi="Times New Roman" w:cs="Times New Roman"/>
                  <w:sz w:val="24"/>
                  <w:szCs w:val="24"/>
                </w:rPr>
                <w:fldChar w:fldCharType="end"/>
              </w:r>
            </w:sdtContent>
          </w:sdt>
          <w:r w:rsidR="00EF42EE">
            <w:rPr>
              <w:rFonts w:ascii="Times New Roman" w:hAnsi="Times New Roman" w:cs="Times New Roman"/>
              <w:sz w:val="24"/>
              <w:szCs w:val="24"/>
            </w:rPr>
            <w:t>.</w:t>
          </w:r>
        </w:p>
        <w:p w14:paraId="14B9AB05" w14:textId="649D576E" w:rsidR="004B39CF" w:rsidRPr="004308CB" w:rsidRDefault="004B39CF" w:rsidP="004308CB">
          <w:pPr>
            <w:spacing w:line="600" w:lineRule="auto"/>
            <w:jc w:val="both"/>
            <w:rPr>
              <w:rFonts w:ascii="Times New Roman" w:hAnsi="Times New Roman" w:cs="Times New Roman"/>
              <w:b/>
              <w:bCs/>
              <w:sz w:val="24"/>
              <w:szCs w:val="24"/>
            </w:rPr>
          </w:pPr>
        </w:p>
        <w:p w14:paraId="078E1F42" w14:textId="77777777" w:rsidR="00A451A4" w:rsidRPr="00A451A4" w:rsidRDefault="00A451A4" w:rsidP="00A451A4"/>
        <w:p w14:paraId="5C67928C" w14:textId="28A77CB1" w:rsidR="00AA2A91" w:rsidRDefault="00AA2A91" w:rsidP="00461BA4">
          <w:pPr>
            <w:pStyle w:val="Heading1"/>
            <w:numPr>
              <w:ilvl w:val="0"/>
              <w:numId w:val="1"/>
            </w:numPr>
            <w:jc w:val="both"/>
            <w:rPr>
              <w:rFonts w:ascii="Times New Roman" w:hAnsi="Times New Roman" w:cs="Times New Roman"/>
            </w:rPr>
          </w:pPr>
          <w:bookmarkStart w:id="15" w:name="_Toc133256227"/>
          <w:r w:rsidRPr="00461BA4">
            <w:rPr>
              <w:rFonts w:ascii="Times New Roman" w:hAnsi="Times New Roman" w:cs="Times New Roman"/>
            </w:rPr>
            <w:lastRenderedPageBreak/>
            <w:t>Conclusion</w:t>
          </w:r>
          <w:bookmarkEnd w:id="15"/>
          <w:r w:rsidR="00D854A5" w:rsidRPr="00461BA4">
            <w:rPr>
              <w:rFonts w:ascii="Times New Roman" w:hAnsi="Times New Roman" w:cs="Times New Roman"/>
            </w:rPr>
            <w:t xml:space="preserve"> </w:t>
          </w:r>
        </w:p>
        <w:p w14:paraId="613D3158" w14:textId="77777777" w:rsidR="000B375B" w:rsidRDefault="000B375B" w:rsidP="000B375B">
          <w:pPr>
            <w:rPr>
              <w:rFonts w:ascii="Times New Roman" w:hAnsi="Times New Roman" w:cs="Times New Roman"/>
              <w:sz w:val="24"/>
              <w:szCs w:val="24"/>
            </w:rPr>
          </w:pPr>
        </w:p>
        <w:p w14:paraId="13A452BB" w14:textId="2FB59AD1" w:rsidR="002122B3" w:rsidRPr="00441A16" w:rsidRDefault="002122B3" w:rsidP="002122B3">
          <w:pPr>
            <w:spacing w:line="600" w:lineRule="auto"/>
            <w:jc w:val="both"/>
            <w:rPr>
              <w:rFonts w:ascii="Times New Roman" w:hAnsi="Times New Roman" w:cs="Times New Roman"/>
              <w:sz w:val="24"/>
              <w:szCs w:val="24"/>
            </w:rPr>
          </w:pPr>
          <w:r w:rsidRPr="00441A16">
            <w:rPr>
              <w:rFonts w:ascii="Times New Roman" w:hAnsi="Times New Roman" w:cs="Times New Roman"/>
              <w:sz w:val="24"/>
              <w:szCs w:val="24"/>
            </w:rPr>
            <w:t xml:space="preserve">Increasing the number of women in executive roles in the football industry is essential for creating a more diverse and inclusive workplace that leverages the talents and experiences of all individuals, regardless of gender. The </w:t>
          </w:r>
          <w:r w:rsidR="00C663F4" w:rsidRPr="00C663F4">
            <w:rPr>
              <w:rFonts w:ascii="Times New Roman" w:hAnsi="Times New Roman" w:cs="Times New Roman"/>
              <w:sz w:val="24"/>
              <w:szCs w:val="24"/>
            </w:rPr>
            <w:t>proposed implementation plan provides a roadmap for achieving this goal, including</w:t>
          </w:r>
          <w:r w:rsidRPr="00441A16">
            <w:rPr>
              <w:rFonts w:ascii="Times New Roman" w:hAnsi="Times New Roman" w:cs="Times New Roman"/>
              <w:sz w:val="24"/>
              <w:szCs w:val="24"/>
            </w:rPr>
            <w:t xml:space="preserve"> affirmative action policies, increasing representation in leadership roles, mentorship opportunities, and access to education and training programs. </w:t>
          </w:r>
          <w:r w:rsidR="000B09ED" w:rsidRPr="000B09ED">
            <w:rPr>
              <w:rFonts w:ascii="Times New Roman" w:hAnsi="Times New Roman" w:cs="Times New Roman"/>
              <w:sz w:val="24"/>
              <w:szCs w:val="24"/>
            </w:rPr>
            <w:t>This plan's implementation requires all stakeholders' involvement</w:t>
          </w:r>
          <w:r w:rsidRPr="00441A16">
            <w:rPr>
              <w:rFonts w:ascii="Times New Roman" w:hAnsi="Times New Roman" w:cs="Times New Roman"/>
              <w:sz w:val="24"/>
              <w:szCs w:val="24"/>
            </w:rPr>
            <w:t xml:space="preserve">, sustained effort, and regular monitoring and evaluation to ensure its success. </w:t>
          </w:r>
        </w:p>
        <w:p w14:paraId="0C6DEB97" w14:textId="77777777" w:rsidR="00AA2A91" w:rsidRDefault="00AA2A91" w:rsidP="00E1021D">
          <w:pPr>
            <w:spacing w:line="600" w:lineRule="auto"/>
            <w:jc w:val="both"/>
            <w:rPr>
              <w:rFonts w:ascii="Times New Roman" w:hAnsi="Times New Roman" w:cs="Times New Roman"/>
              <w:sz w:val="24"/>
              <w:szCs w:val="24"/>
            </w:rPr>
          </w:pPr>
        </w:p>
        <w:p w14:paraId="571B9520" w14:textId="77777777" w:rsidR="00B5269B" w:rsidRDefault="00B5269B" w:rsidP="00E1021D">
          <w:pPr>
            <w:spacing w:line="600" w:lineRule="auto"/>
            <w:jc w:val="both"/>
            <w:rPr>
              <w:rFonts w:ascii="Times New Roman" w:hAnsi="Times New Roman" w:cs="Times New Roman"/>
              <w:sz w:val="24"/>
              <w:szCs w:val="24"/>
            </w:rPr>
          </w:pPr>
        </w:p>
        <w:p w14:paraId="04BFB481" w14:textId="77777777" w:rsidR="00B5269B" w:rsidRDefault="00B5269B" w:rsidP="00E1021D">
          <w:pPr>
            <w:spacing w:line="600" w:lineRule="auto"/>
            <w:jc w:val="both"/>
            <w:rPr>
              <w:rFonts w:ascii="Times New Roman" w:hAnsi="Times New Roman" w:cs="Times New Roman"/>
              <w:sz w:val="24"/>
              <w:szCs w:val="24"/>
            </w:rPr>
          </w:pPr>
        </w:p>
        <w:p w14:paraId="4518B9FE" w14:textId="77777777" w:rsidR="00B5269B" w:rsidRDefault="00B5269B" w:rsidP="00E1021D">
          <w:pPr>
            <w:spacing w:line="600" w:lineRule="auto"/>
            <w:jc w:val="both"/>
            <w:rPr>
              <w:rFonts w:ascii="Times New Roman" w:hAnsi="Times New Roman" w:cs="Times New Roman"/>
              <w:sz w:val="24"/>
              <w:szCs w:val="24"/>
            </w:rPr>
          </w:pPr>
        </w:p>
        <w:p w14:paraId="3EF7BCFF" w14:textId="77777777" w:rsidR="000C1BE1" w:rsidRDefault="000C1BE1" w:rsidP="00E1021D">
          <w:pPr>
            <w:spacing w:line="600" w:lineRule="auto"/>
            <w:jc w:val="both"/>
            <w:rPr>
              <w:rFonts w:ascii="Times New Roman" w:hAnsi="Times New Roman" w:cs="Times New Roman"/>
              <w:sz w:val="24"/>
              <w:szCs w:val="24"/>
            </w:rPr>
          </w:pPr>
        </w:p>
        <w:p w14:paraId="35F19726" w14:textId="77777777" w:rsidR="00707631" w:rsidRDefault="00707631" w:rsidP="00E1021D">
          <w:pPr>
            <w:spacing w:line="600" w:lineRule="auto"/>
            <w:jc w:val="both"/>
            <w:rPr>
              <w:rFonts w:ascii="Times New Roman" w:hAnsi="Times New Roman" w:cs="Times New Roman"/>
              <w:sz w:val="24"/>
              <w:szCs w:val="24"/>
            </w:rPr>
          </w:pPr>
        </w:p>
        <w:p w14:paraId="77D69E6F" w14:textId="77777777" w:rsidR="004A11F6" w:rsidRDefault="004A11F6" w:rsidP="007C3B58">
          <w:pPr>
            <w:jc w:val="both"/>
            <w:rPr>
              <w:rFonts w:ascii="Times New Roman" w:hAnsi="Times New Roman" w:cs="Times New Roman"/>
              <w:sz w:val="24"/>
              <w:szCs w:val="24"/>
            </w:rPr>
          </w:pPr>
        </w:p>
        <w:p w14:paraId="69414ADB" w14:textId="77777777" w:rsidR="007E5B2F" w:rsidRDefault="007E5B2F" w:rsidP="007C3B58">
          <w:pPr>
            <w:jc w:val="both"/>
            <w:rPr>
              <w:rFonts w:ascii="Times New Roman" w:hAnsi="Times New Roman" w:cs="Times New Roman"/>
              <w:sz w:val="24"/>
              <w:szCs w:val="24"/>
            </w:rPr>
          </w:pPr>
        </w:p>
        <w:p w14:paraId="0178661C" w14:textId="77777777" w:rsidR="007E5B2F" w:rsidRDefault="007E5B2F" w:rsidP="007C3B58">
          <w:pPr>
            <w:jc w:val="both"/>
            <w:rPr>
              <w:rFonts w:ascii="Times New Roman" w:hAnsi="Times New Roman" w:cs="Times New Roman"/>
              <w:sz w:val="24"/>
              <w:szCs w:val="24"/>
            </w:rPr>
          </w:pPr>
        </w:p>
        <w:p w14:paraId="64809034" w14:textId="77777777" w:rsidR="007E5B2F" w:rsidRDefault="007E5B2F" w:rsidP="007C3B58">
          <w:pPr>
            <w:jc w:val="both"/>
            <w:rPr>
              <w:rFonts w:ascii="Times New Roman" w:hAnsi="Times New Roman" w:cs="Times New Roman"/>
              <w:sz w:val="24"/>
              <w:szCs w:val="24"/>
            </w:rPr>
          </w:pPr>
        </w:p>
        <w:p w14:paraId="3DDF55C0" w14:textId="77777777" w:rsidR="007E5B2F" w:rsidRPr="007C3B58" w:rsidRDefault="007E5B2F" w:rsidP="007C3B58">
          <w:pPr>
            <w:jc w:val="both"/>
            <w:rPr>
              <w:rFonts w:ascii="Times New Roman" w:hAnsi="Times New Roman" w:cs="Times New Roman"/>
              <w:sz w:val="24"/>
              <w:szCs w:val="24"/>
            </w:rPr>
          </w:pPr>
        </w:p>
        <w:bookmarkStart w:id="16" w:name="_Toc133256228" w:displacedByCustomXml="next"/>
        <w:sdt>
          <w:sdtPr>
            <w:rPr>
              <w:rFonts w:asciiTheme="minorHAnsi" w:eastAsiaTheme="minorHAnsi" w:hAnsiTheme="minorHAnsi" w:cstheme="minorBidi"/>
              <w:color w:val="auto"/>
              <w:sz w:val="22"/>
              <w:szCs w:val="22"/>
            </w:rPr>
            <w:id w:val="1463693850"/>
            <w:docPartObj>
              <w:docPartGallery w:val="Bibliographies"/>
              <w:docPartUnique/>
            </w:docPartObj>
          </w:sdtPr>
          <w:sdtContent>
            <w:p w14:paraId="24337235" w14:textId="49F08807" w:rsidR="003F7719" w:rsidRPr="00461BA4" w:rsidRDefault="003F7719">
              <w:pPr>
                <w:pStyle w:val="Heading1"/>
                <w:rPr>
                  <w:rFonts w:ascii="Times New Roman" w:hAnsi="Times New Roman" w:cs="Times New Roman"/>
                </w:rPr>
              </w:pPr>
              <w:r w:rsidRPr="00461BA4">
                <w:rPr>
                  <w:rFonts w:ascii="Times New Roman" w:hAnsi="Times New Roman" w:cs="Times New Roman"/>
                </w:rPr>
                <w:t>References</w:t>
              </w:r>
              <w:bookmarkEnd w:id="16"/>
            </w:p>
            <w:sdt>
              <w:sdtPr>
                <w:id w:val="-573587230"/>
                <w:bibliography/>
              </w:sdtPr>
              <w:sdtContent>
                <w:p w14:paraId="7D93F04B" w14:textId="77777777" w:rsidR="00A157DD" w:rsidRDefault="003F7719" w:rsidP="00E55736">
                  <w:pPr>
                    <w:pStyle w:val="Bibliography"/>
                    <w:numPr>
                      <w:ilvl w:val="0"/>
                      <w:numId w:val="27"/>
                    </w:numPr>
                    <w:rPr>
                      <w:noProof/>
                      <w:sz w:val="24"/>
                      <w:szCs w:val="24"/>
                    </w:rPr>
                  </w:pPr>
                  <w:r w:rsidRPr="00383D81">
                    <w:rPr>
                      <w:rFonts w:ascii="Times New Roman" w:hAnsi="Times New Roman" w:cs="Times New Roman"/>
                      <w:sz w:val="24"/>
                      <w:szCs w:val="24"/>
                    </w:rPr>
                    <w:fldChar w:fldCharType="begin"/>
                  </w:r>
                  <w:r w:rsidRPr="00383D81">
                    <w:rPr>
                      <w:rFonts w:ascii="Times New Roman" w:hAnsi="Times New Roman" w:cs="Times New Roman"/>
                      <w:sz w:val="24"/>
                      <w:szCs w:val="24"/>
                    </w:rPr>
                    <w:instrText xml:space="preserve"> BIBLIOGRAPHY </w:instrText>
                  </w:r>
                  <w:r w:rsidRPr="00383D81">
                    <w:rPr>
                      <w:rFonts w:ascii="Times New Roman" w:hAnsi="Times New Roman" w:cs="Times New Roman"/>
                      <w:sz w:val="24"/>
                      <w:szCs w:val="24"/>
                    </w:rPr>
                    <w:fldChar w:fldCharType="separate"/>
                  </w:r>
                  <w:r w:rsidR="00A157DD">
                    <w:rPr>
                      <w:noProof/>
                    </w:rPr>
                    <w:t xml:space="preserve">Alfred Archer, M. P., 2019. Equal play, equal pay’: moral grounds for equal pay in football. </w:t>
                  </w:r>
                  <w:r w:rsidR="00A157DD">
                    <w:rPr>
                      <w:i/>
                      <w:iCs/>
                      <w:noProof/>
                    </w:rPr>
                    <w:t xml:space="preserve">Journal of the Philosophy of Sport , </w:t>
                  </w:r>
                  <w:r w:rsidR="00A157DD">
                    <w:rPr>
                      <w:noProof/>
                    </w:rPr>
                    <w:t>46(3), pp. 416-436.</w:t>
                  </w:r>
                </w:p>
                <w:p w14:paraId="2F7673BE" w14:textId="77777777" w:rsidR="00A157DD" w:rsidRDefault="00A157DD" w:rsidP="00E55736">
                  <w:pPr>
                    <w:pStyle w:val="Bibliography"/>
                    <w:numPr>
                      <w:ilvl w:val="0"/>
                      <w:numId w:val="27"/>
                    </w:numPr>
                    <w:rPr>
                      <w:noProof/>
                    </w:rPr>
                  </w:pPr>
                  <w:r>
                    <w:rPr>
                      <w:noProof/>
                    </w:rPr>
                    <w:t xml:space="preserve">Alice M. Black, G. W. E., 2009. Measuring the Outcomes of Leadership Development Programs. </w:t>
                  </w:r>
                  <w:r>
                    <w:rPr>
                      <w:i/>
                      <w:iCs/>
                      <w:noProof/>
                    </w:rPr>
                    <w:t xml:space="preserve">Journal of Leadership &amp;, </w:t>
                  </w:r>
                  <w:r>
                    <w:rPr>
                      <w:noProof/>
                    </w:rPr>
                    <w:t>16(2), pp. 184-196.</w:t>
                  </w:r>
                </w:p>
                <w:p w14:paraId="6E431BA9" w14:textId="77777777" w:rsidR="00A157DD" w:rsidRDefault="00A157DD" w:rsidP="00E55736">
                  <w:pPr>
                    <w:pStyle w:val="Bibliography"/>
                    <w:numPr>
                      <w:ilvl w:val="0"/>
                      <w:numId w:val="27"/>
                    </w:numPr>
                    <w:rPr>
                      <w:noProof/>
                    </w:rPr>
                  </w:pPr>
                  <w:r>
                    <w:rPr>
                      <w:noProof/>
                    </w:rPr>
                    <w:t xml:space="preserve">Amee Bryan, S. P. A. J. R.-W., 2021. On the Periphery Examining Women’s Exclusion From Core Leadership Roles in the “Extremely Gendered” Organisations. </w:t>
                  </w:r>
                  <w:r>
                    <w:rPr>
                      <w:i/>
                      <w:iCs/>
                      <w:noProof/>
                    </w:rPr>
                    <w:t xml:space="preserve">Gender &amp; Society, </w:t>
                  </w:r>
                  <w:r>
                    <w:rPr>
                      <w:noProof/>
                    </w:rPr>
                    <w:t>35(6), pp. 940-970.</w:t>
                  </w:r>
                </w:p>
                <w:p w14:paraId="1F8901DB" w14:textId="77777777" w:rsidR="00A157DD" w:rsidRDefault="00A157DD" w:rsidP="00E55736">
                  <w:pPr>
                    <w:pStyle w:val="Bibliography"/>
                    <w:numPr>
                      <w:ilvl w:val="0"/>
                      <w:numId w:val="27"/>
                    </w:numPr>
                    <w:rPr>
                      <w:noProof/>
                    </w:rPr>
                  </w:pPr>
                  <w:r>
                    <w:rPr>
                      <w:noProof/>
                    </w:rPr>
                    <w:t xml:space="preserve">Anna-Maria Strittmatter, B. S., 2017. Managing football organizations: a man’s world? Comparing women in decision-making positions in Germany and Norway and their international influence: a contextual approach. </w:t>
                  </w:r>
                  <w:r>
                    <w:rPr>
                      <w:i/>
                      <w:iCs/>
                      <w:noProof/>
                    </w:rPr>
                    <w:t xml:space="preserve">Soccer &amp; Society, </w:t>
                  </w:r>
                  <w:r>
                    <w:rPr>
                      <w:noProof/>
                    </w:rPr>
                    <w:t>18(1), pp. 81-101.</w:t>
                  </w:r>
                </w:p>
                <w:p w14:paraId="6618F1EB" w14:textId="77777777" w:rsidR="00A157DD" w:rsidRDefault="00A157DD" w:rsidP="00E55736">
                  <w:pPr>
                    <w:pStyle w:val="Bibliography"/>
                    <w:numPr>
                      <w:ilvl w:val="0"/>
                      <w:numId w:val="27"/>
                    </w:numPr>
                    <w:rPr>
                      <w:noProof/>
                    </w:rPr>
                  </w:pPr>
                  <w:r>
                    <w:rPr>
                      <w:noProof/>
                    </w:rPr>
                    <w:t xml:space="preserve">Annelies Knoppers, D. d. H. L. N. N. L., 2021. Elite women coaches negotiating and resisting power in football. </w:t>
                  </w:r>
                  <w:r>
                    <w:rPr>
                      <w:i/>
                      <w:iCs/>
                      <w:noProof/>
                    </w:rPr>
                    <w:t xml:space="preserve">Gender, Work and Organisation, </w:t>
                  </w:r>
                  <w:r>
                    <w:rPr>
                      <w:noProof/>
                    </w:rPr>
                    <w:t>29(3), pp. 880-896.</w:t>
                  </w:r>
                </w:p>
                <w:p w14:paraId="6605A986" w14:textId="77777777" w:rsidR="00A157DD" w:rsidRDefault="00A157DD" w:rsidP="00E55736">
                  <w:pPr>
                    <w:pStyle w:val="Bibliography"/>
                    <w:numPr>
                      <w:ilvl w:val="0"/>
                      <w:numId w:val="27"/>
                    </w:numPr>
                    <w:rPr>
                      <w:noProof/>
                    </w:rPr>
                  </w:pPr>
                  <w:r>
                    <w:rPr>
                      <w:noProof/>
                    </w:rPr>
                    <w:t xml:space="preserve">Beth Fielding-Lloyd, L. M., 2011. I don't think I can catch it’: women, confidence and responsibility in football coach education. </w:t>
                  </w:r>
                  <w:r>
                    <w:rPr>
                      <w:i/>
                      <w:iCs/>
                      <w:noProof/>
                    </w:rPr>
                    <w:t xml:space="preserve">Soccer &amp; Society, </w:t>
                  </w:r>
                  <w:r>
                    <w:rPr>
                      <w:noProof/>
                    </w:rPr>
                    <w:t>12(3), pp. 345-364.</w:t>
                  </w:r>
                </w:p>
                <w:p w14:paraId="02455BC4" w14:textId="77777777" w:rsidR="00A157DD" w:rsidRDefault="00A157DD" w:rsidP="00E55736">
                  <w:pPr>
                    <w:pStyle w:val="Bibliography"/>
                    <w:numPr>
                      <w:ilvl w:val="0"/>
                      <w:numId w:val="27"/>
                    </w:numPr>
                    <w:rPr>
                      <w:noProof/>
                    </w:rPr>
                  </w:pPr>
                  <w:r>
                    <w:rPr>
                      <w:noProof/>
                    </w:rPr>
                    <w:t xml:space="preserve">CIPD, 2015. </w:t>
                  </w:r>
                  <w:r>
                    <w:rPr>
                      <w:i/>
                      <w:iCs/>
                      <w:noProof/>
                    </w:rPr>
                    <w:t xml:space="preserve">A head for hiring:, </w:t>
                  </w:r>
                  <w:r>
                    <w:rPr>
                      <w:noProof/>
                    </w:rPr>
                    <w:t>London: CIPD.</w:t>
                  </w:r>
                </w:p>
                <w:p w14:paraId="39DE18C3" w14:textId="77777777" w:rsidR="00A157DD" w:rsidRDefault="00A157DD" w:rsidP="00E55736">
                  <w:pPr>
                    <w:pStyle w:val="Bibliography"/>
                    <w:numPr>
                      <w:ilvl w:val="0"/>
                      <w:numId w:val="27"/>
                    </w:numPr>
                    <w:rPr>
                      <w:noProof/>
                    </w:rPr>
                  </w:pPr>
                  <w:r>
                    <w:rPr>
                      <w:noProof/>
                    </w:rPr>
                    <w:t xml:space="preserve">Cripps, A., 2022. </w:t>
                  </w:r>
                  <w:r>
                    <w:rPr>
                      <w:i/>
                      <w:iCs/>
                      <w:noProof/>
                    </w:rPr>
                    <w:t xml:space="preserve">New Research Reveals Women Make Up Just 11.1% of Board Members at Premier League Clubs. </w:t>
                  </w:r>
                  <w:r>
                    <w:rPr>
                      <w:noProof/>
                    </w:rPr>
                    <w:t xml:space="preserve">[Online] </w:t>
                  </w:r>
                  <w:r>
                    <w:rPr>
                      <w:noProof/>
                    </w:rPr>
                    <w:br/>
                    <w:t xml:space="preserve">Available at: </w:t>
                  </w:r>
                  <w:r>
                    <w:rPr>
                      <w:noProof/>
                      <w:u w:val="single"/>
                    </w:rPr>
                    <w:t>https://versus.uk.com/2022/03/new-research-reveals-women-make-just-11-1-board-members-premier-league-clubs/</w:t>
                  </w:r>
                  <w:r>
                    <w:rPr>
                      <w:noProof/>
                    </w:rPr>
                    <w:br/>
                    <w:t>[Accessed 12 January 2023].</w:t>
                  </w:r>
                </w:p>
                <w:p w14:paraId="1868D147" w14:textId="77777777" w:rsidR="00A157DD" w:rsidRDefault="00A157DD" w:rsidP="00E55736">
                  <w:pPr>
                    <w:pStyle w:val="Bibliography"/>
                    <w:numPr>
                      <w:ilvl w:val="0"/>
                      <w:numId w:val="27"/>
                    </w:numPr>
                    <w:rPr>
                      <w:noProof/>
                    </w:rPr>
                  </w:pPr>
                  <w:r>
                    <w:rPr>
                      <w:noProof/>
                    </w:rPr>
                    <w:t xml:space="preserve">Curran, A., 2021. </w:t>
                  </w:r>
                  <w:r>
                    <w:rPr>
                      <w:i/>
                      <w:iCs/>
                      <w:noProof/>
                    </w:rPr>
                    <w:t xml:space="preserve">Durham study finds women sidelined for leadership roles in sport. </w:t>
                  </w:r>
                  <w:r>
                    <w:rPr>
                      <w:noProof/>
                    </w:rPr>
                    <w:t xml:space="preserve">[Online] </w:t>
                  </w:r>
                  <w:r>
                    <w:rPr>
                      <w:noProof/>
                    </w:rPr>
                    <w:br/>
                    <w:t xml:space="preserve">Available at: </w:t>
                  </w:r>
                  <w:r>
                    <w:rPr>
                      <w:noProof/>
                      <w:u w:val="single"/>
                    </w:rPr>
                    <w:t>https://www.palatinate.org.uk/durham-study-finds-women-side-lined-for-leadership-roles-in-sport/</w:t>
                  </w:r>
                  <w:r>
                    <w:rPr>
                      <w:noProof/>
                    </w:rPr>
                    <w:br/>
                    <w:t>[Accessed 10 April 2023].</w:t>
                  </w:r>
                </w:p>
                <w:p w14:paraId="08315282" w14:textId="62785CBE" w:rsidR="00A157DD" w:rsidRDefault="00A157DD" w:rsidP="00E55736">
                  <w:pPr>
                    <w:pStyle w:val="Bibliography"/>
                    <w:numPr>
                      <w:ilvl w:val="0"/>
                      <w:numId w:val="27"/>
                    </w:numPr>
                    <w:rPr>
                      <w:noProof/>
                    </w:rPr>
                  </w:pPr>
                  <w:r>
                    <w:rPr>
                      <w:noProof/>
                    </w:rPr>
                    <w:t xml:space="preserve">Department for Digital, C. M. &amp;. S., 2021. </w:t>
                  </w:r>
                  <w:r>
                    <w:rPr>
                      <w:i/>
                      <w:iCs/>
                      <w:noProof/>
                    </w:rPr>
                    <w:t xml:space="preserve">Fan-Led Review of Football Governance: securing the game’s </w:t>
                  </w:r>
                  <w:r w:rsidR="001F3C8F">
                    <w:rPr>
                      <w:i/>
                      <w:iCs/>
                      <w:noProof/>
                    </w:rPr>
                    <w:t>Future</w:t>
                  </w:r>
                  <w:r>
                    <w:rPr>
                      <w:i/>
                      <w:iCs/>
                      <w:noProof/>
                    </w:rPr>
                    <w:t xml:space="preserve">, </w:t>
                  </w:r>
                  <w:r>
                    <w:rPr>
                      <w:noProof/>
                    </w:rPr>
                    <w:t>London: gov.uk.</w:t>
                  </w:r>
                </w:p>
                <w:p w14:paraId="6737042A" w14:textId="77777777" w:rsidR="00A157DD" w:rsidRDefault="00A157DD" w:rsidP="00E55736">
                  <w:pPr>
                    <w:pStyle w:val="Bibliography"/>
                    <w:numPr>
                      <w:ilvl w:val="0"/>
                      <w:numId w:val="27"/>
                    </w:numPr>
                    <w:rPr>
                      <w:noProof/>
                    </w:rPr>
                  </w:pPr>
                  <w:r>
                    <w:rPr>
                      <w:noProof/>
                    </w:rPr>
                    <w:t xml:space="preserve">Dr Steven Bradbury, D. J. V. S. P. M., 2017. </w:t>
                  </w:r>
                  <w:r>
                    <w:rPr>
                      <w:i/>
                      <w:iCs/>
                      <w:noProof/>
                    </w:rPr>
                    <w:t xml:space="preserve">Cracking the glass ceiling?, </w:t>
                  </w:r>
                  <w:r>
                    <w:rPr>
                      <w:noProof/>
                    </w:rPr>
                    <w:t>Loughborough: School of Sport, Exercise and Health Sciences.</w:t>
                  </w:r>
                </w:p>
                <w:p w14:paraId="44A7AF47" w14:textId="77777777" w:rsidR="00A157DD" w:rsidRDefault="00A157DD" w:rsidP="00E55736">
                  <w:pPr>
                    <w:pStyle w:val="Bibliography"/>
                    <w:numPr>
                      <w:ilvl w:val="0"/>
                      <w:numId w:val="27"/>
                    </w:numPr>
                    <w:rPr>
                      <w:noProof/>
                    </w:rPr>
                  </w:pPr>
                  <w:r>
                    <w:rPr>
                      <w:noProof/>
                    </w:rPr>
                    <w:t xml:space="preserve">Europe, W., 2022. </w:t>
                  </w:r>
                  <w:r>
                    <w:rPr>
                      <w:i/>
                      <w:iCs/>
                      <w:noProof/>
                    </w:rPr>
                    <w:t xml:space="preserve">WOMEN’S FOOTBALL: RIDING THE WAVE TOWARDS SPORTS LEADERSHIP. </w:t>
                  </w:r>
                  <w:r>
                    <w:rPr>
                      <w:noProof/>
                    </w:rPr>
                    <w:t xml:space="preserve">[Online] </w:t>
                  </w:r>
                  <w:r>
                    <w:rPr>
                      <w:noProof/>
                    </w:rPr>
                    <w:br/>
                    <w:t xml:space="preserve">Available at: </w:t>
                  </w:r>
                  <w:r>
                    <w:rPr>
                      <w:noProof/>
                      <w:u w:val="single"/>
                    </w:rPr>
                    <w:t>https://worldfootballsummit.com/womens-football-sports-industry-leadership/</w:t>
                  </w:r>
                  <w:r>
                    <w:rPr>
                      <w:noProof/>
                    </w:rPr>
                    <w:br/>
                    <w:t>[Accessed 4 January 2023].</w:t>
                  </w:r>
                </w:p>
                <w:p w14:paraId="6FFBFF79" w14:textId="77777777" w:rsidR="00A157DD" w:rsidRDefault="00A157DD" w:rsidP="00E55736">
                  <w:pPr>
                    <w:pStyle w:val="Bibliography"/>
                    <w:numPr>
                      <w:ilvl w:val="0"/>
                      <w:numId w:val="27"/>
                    </w:numPr>
                    <w:rPr>
                      <w:noProof/>
                    </w:rPr>
                  </w:pPr>
                  <w:r>
                    <w:rPr>
                      <w:noProof/>
                    </w:rPr>
                    <w:t xml:space="preserve">Farrer&amp;Co, 2019. </w:t>
                  </w:r>
                  <w:r>
                    <w:rPr>
                      <w:i/>
                      <w:iCs/>
                      <w:noProof/>
                    </w:rPr>
                    <w:t xml:space="preserve">Professional sports clubs bottom of the league on female representation: 53% have no women on their board. </w:t>
                  </w:r>
                  <w:r>
                    <w:rPr>
                      <w:noProof/>
                    </w:rPr>
                    <w:t xml:space="preserve">[Online] </w:t>
                  </w:r>
                  <w:r>
                    <w:rPr>
                      <w:noProof/>
                    </w:rPr>
                    <w:br/>
                    <w:t xml:space="preserve">Available at: </w:t>
                  </w:r>
                  <w:r>
                    <w:rPr>
                      <w:noProof/>
                      <w:u w:val="single"/>
                    </w:rPr>
                    <w:t>https://www.paperturn-view.com/uk/briannawilson/farrer-co-women-in-sport?pid=NzA70913&amp;v=1.1</w:t>
                  </w:r>
                  <w:r>
                    <w:rPr>
                      <w:noProof/>
                    </w:rPr>
                    <w:br/>
                    <w:t>[Accessed 12 January 2023].</w:t>
                  </w:r>
                </w:p>
                <w:p w14:paraId="3184A624" w14:textId="77777777" w:rsidR="00A157DD" w:rsidRDefault="00A157DD" w:rsidP="00E55736">
                  <w:pPr>
                    <w:pStyle w:val="Bibliography"/>
                    <w:numPr>
                      <w:ilvl w:val="0"/>
                      <w:numId w:val="27"/>
                    </w:numPr>
                    <w:rPr>
                      <w:noProof/>
                    </w:rPr>
                  </w:pPr>
                  <w:r>
                    <w:rPr>
                      <w:noProof/>
                    </w:rPr>
                    <w:t xml:space="preserve">Fifpro, 2022. </w:t>
                  </w:r>
                  <w:r>
                    <w:rPr>
                      <w:i/>
                      <w:iCs/>
                      <w:noProof/>
                    </w:rPr>
                    <w:t xml:space="preserve">Raising our game - women's football report , </w:t>
                  </w:r>
                  <w:r>
                    <w:rPr>
                      <w:noProof/>
                    </w:rPr>
                    <w:t>Hoofddorp: Fifpro.</w:t>
                  </w:r>
                </w:p>
                <w:p w14:paraId="48E67D2F" w14:textId="77777777" w:rsidR="00A157DD" w:rsidRDefault="00A157DD" w:rsidP="00E55736">
                  <w:pPr>
                    <w:pStyle w:val="Bibliography"/>
                    <w:numPr>
                      <w:ilvl w:val="0"/>
                      <w:numId w:val="27"/>
                    </w:numPr>
                    <w:rPr>
                      <w:noProof/>
                    </w:rPr>
                  </w:pPr>
                  <w:r>
                    <w:rPr>
                      <w:noProof/>
                    </w:rPr>
                    <w:lastRenderedPageBreak/>
                    <w:t xml:space="preserve">Football, W. i., 2021. </w:t>
                  </w:r>
                  <w:r>
                    <w:rPr>
                      <w:i/>
                      <w:iCs/>
                      <w:noProof/>
                    </w:rPr>
                    <w:t xml:space="preserve">Written evidence submitted by Women in Football. </w:t>
                  </w:r>
                  <w:r>
                    <w:rPr>
                      <w:noProof/>
                    </w:rPr>
                    <w:t xml:space="preserve">[Online] </w:t>
                  </w:r>
                  <w:r>
                    <w:rPr>
                      <w:noProof/>
                    </w:rPr>
                    <w:br/>
                    <w:t xml:space="preserve">Available at: </w:t>
                  </w:r>
                  <w:r>
                    <w:rPr>
                      <w:noProof/>
                      <w:u w:val="single"/>
                    </w:rPr>
                    <w:t>https://committees.parliament.uk/writtenevidence/117550/pdf/</w:t>
                  </w:r>
                  <w:r>
                    <w:rPr>
                      <w:noProof/>
                    </w:rPr>
                    <w:br/>
                    <w:t>[Accessed 12 January 2023].</w:t>
                  </w:r>
                </w:p>
                <w:p w14:paraId="4D5D4033" w14:textId="77777777" w:rsidR="00A157DD" w:rsidRDefault="00A157DD" w:rsidP="00E55736">
                  <w:pPr>
                    <w:pStyle w:val="Bibliography"/>
                    <w:numPr>
                      <w:ilvl w:val="0"/>
                      <w:numId w:val="27"/>
                    </w:numPr>
                    <w:rPr>
                      <w:noProof/>
                    </w:rPr>
                  </w:pPr>
                  <w:r>
                    <w:rPr>
                      <w:noProof/>
                    </w:rPr>
                    <w:t xml:space="preserve">Jean Lau Cin, B. L., 2007. </w:t>
                  </w:r>
                  <w:r>
                    <w:rPr>
                      <w:i/>
                      <w:iCs/>
                      <w:noProof/>
                    </w:rPr>
                    <w:t xml:space="preserve">Women and Leadership- Transforming Vision and Diverse Voices. </w:t>
                  </w:r>
                  <w:r>
                    <w:rPr>
                      <w:noProof/>
                    </w:rPr>
                    <w:t>1st ed. Oxford: Blackwell Publishing Ltd.</w:t>
                  </w:r>
                </w:p>
                <w:p w14:paraId="0D74D35A" w14:textId="77777777" w:rsidR="00A157DD" w:rsidRDefault="00A157DD" w:rsidP="00E55736">
                  <w:pPr>
                    <w:pStyle w:val="Bibliography"/>
                    <w:numPr>
                      <w:ilvl w:val="0"/>
                      <w:numId w:val="27"/>
                    </w:numPr>
                    <w:rPr>
                      <w:noProof/>
                    </w:rPr>
                  </w:pPr>
                  <w:r>
                    <w:rPr>
                      <w:noProof/>
                    </w:rPr>
                    <w:t xml:space="preserve">Kelsey Richards, C. L. J. O., 2022. ‘We need a whole range of different views’: exploring the lived experiences of women leaders in Australian rules football. </w:t>
                  </w:r>
                  <w:r>
                    <w:rPr>
                      <w:i/>
                      <w:iCs/>
                      <w:noProof/>
                    </w:rPr>
                    <w:t xml:space="preserve">Sport in Society , </w:t>
                  </w:r>
                  <w:r>
                    <w:rPr>
                      <w:noProof/>
                    </w:rPr>
                    <w:t>25(10), pp. 1940-1956.</w:t>
                  </w:r>
                </w:p>
                <w:p w14:paraId="55DCC99C" w14:textId="77777777" w:rsidR="00A157DD" w:rsidRDefault="00A157DD" w:rsidP="00E55736">
                  <w:pPr>
                    <w:pStyle w:val="Bibliography"/>
                    <w:numPr>
                      <w:ilvl w:val="0"/>
                      <w:numId w:val="27"/>
                    </w:numPr>
                    <w:rPr>
                      <w:noProof/>
                    </w:rPr>
                  </w:pPr>
                  <w:r>
                    <w:rPr>
                      <w:noProof/>
                    </w:rPr>
                    <w:t xml:space="preserve">Laura J.Burton, S. L., 2017. </w:t>
                  </w:r>
                  <w:r>
                    <w:rPr>
                      <w:i/>
                      <w:iCs/>
                      <w:noProof/>
                    </w:rPr>
                    <w:t xml:space="preserve">Women in Sport Leadership. </w:t>
                  </w:r>
                  <w:r>
                    <w:rPr>
                      <w:noProof/>
                    </w:rPr>
                    <w:t>New York: Routledge Taylor&amp;Francis Group.</w:t>
                  </w:r>
                </w:p>
                <w:p w14:paraId="122F3C11" w14:textId="77777777" w:rsidR="00A157DD" w:rsidRDefault="00A157DD" w:rsidP="00E55736">
                  <w:pPr>
                    <w:pStyle w:val="Bibliography"/>
                    <w:numPr>
                      <w:ilvl w:val="0"/>
                      <w:numId w:val="27"/>
                    </w:numPr>
                    <w:rPr>
                      <w:noProof/>
                    </w:rPr>
                  </w:pPr>
                  <w:r>
                    <w:rPr>
                      <w:noProof/>
                    </w:rPr>
                    <w:t xml:space="preserve">Learn, F., 2023. </w:t>
                  </w:r>
                  <w:r>
                    <w:rPr>
                      <w:i/>
                      <w:iCs/>
                      <w:noProof/>
                    </w:rPr>
                    <w:t xml:space="preserve">Women’s Football: Key Information and Statistics. </w:t>
                  </w:r>
                  <w:r>
                    <w:rPr>
                      <w:noProof/>
                    </w:rPr>
                    <w:t xml:space="preserve">[Online] </w:t>
                  </w:r>
                  <w:r>
                    <w:rPr>
                      <w:noProof/>
                    </w:rPr>
                    <w:br/>
                    <w:t xml:space="preserve">Available at: </w:t>
                  </w:r>
                  <w:r>
                    <w:rPr>
                      <w:noProof/>
                      <w:u w:val="single"/>
                    </w:rPr>
                    <w:t>https://www.futurelearn.com/info/courses/football/0/steps/6325</w:t>
                  </w:r>
                  <w:r>
                    <w:rPr>
                      <w:noProof/>
                    </w:rPr>
                    <w:br/>
                    <w:t>[Accessed 12 January 2023].</w:t>
                  </w:r>
                </w:p>
                <w:p w14:paraId="39201C36" w14:textId="6C285E93" w:rsidR="00A157DD" w:rsidRDefault="00A157DD" w:rsidP="00E55736">
                  <w:pPr>
                    <w:pStyle w:val="Bibliography"/>
                    <w:numPr>
                      <w:ilvl w:val="0"/>
                      <w:numId w:val="27"/>
                    </w:numPr>
                    <w:rPr>
                      <w:noProof/>
                    </w:rPr>
                  </w:pPr>
                  <w:r>
                    <w:rPr>
                      <w:noProof/>
                    </w:rPr>
                    <w:t xml:space="preserve">Mocanu, T., 15. </w:t>
                  </w:r>
                  <w:r>
                    <w:rPr>
                      <w:i/>
                      <w:iCs/>
                      <w:noProof/>
                    </w:rPr>
                    <w:t>Designing Gender Equity</w:t>
                  </w:r>
                  <w:r w:rsidR="001F3C8F">
                    <w:rPr>
                      <w:i/>
                      <w:iCs/>
                      <w:noProof/>
                    </w:rPr>
                    <w:t>:</w:t>
                  </w:r>
                  <w:r>
                    <w:rPr>
                      <w:i/>
                      <w:iCs/>
                      <w:noProof/>
                    </w:rPr>
                    <w:t xml:space="preserve"> </w:t>
                  </w:r>
                  <w:r>
                    <w:rPr>
                      <w:noProof/>
                    </w:rPr>
                    <w:t xml:space="preserve">[Online] </w:t>
                  </w:r>
                  <w:r>
                    <w:rPr>
                      <w:noProof/>
                    </w:rPr>
                    <w:br/>
                    <w:t xml:space="preserve">Available at: </w:t>
                  </w:r>
                  <w:r>
                    <w:rPr>
                      <w:noProof/>
                      <w:u w:val="single"/>
                    </w:rPr>
                    <w:t>https://tatianamocanu.github.io/jm/mocanu_jmp_hiring.pdf</w:t>
                  </w:r>
                  <w:r>
                    <w:rPr>
                      <w:noProof/>
                    </w:rPr>
                    <w:br/>
                    <w:t>[Accessed 23 April 2023].</w:t>
                  </w:r>
                </w:p>
                <w:p w14:paraId="1FE71AC3" w14:textId="3BA9F39A" w:rsidR="00A157DD" w:rsidRDefault="00A157DD" w:rsidP="00E55736">
                  <w:pPr>
                    <w:pStyle w:val="Bibliography"/>
                    <w:numPr>
                      <w:ilvl w:val="0"/>
                      <w:numId w:val="27"/>
                    </w:numPr>
                    <w:rPr>
                      <w:noProof/>
                    </w:rPr>
                  </w:pPr>
                  <w:r>
                    <w:rPr>
                      <w:noProof/>
                    </w:rPr>
                    <w:t xml:space="preserve">Pfister, G., 2015. </w:t>
                  </w:r>
                  <w:r w:rsidR="001F3C8F">
                    <w:rPr>
                      <w:noProof/>
                    </w:rPr>
                    <w:t>Assessing</w:t>
                  </w:r>
                  <w:r>
                    <w:rPr>
                      <w:noProof/>
                    </w:rPr>
                    <w:t xml:space="preserve"> the Sociology of Sport. </w:t>
                  </w:r>
                  <w:r>
                    <w:rPr>
                      <w:i/>
                      <w:iCs/>
                      <w:noProof/>
                    </w:rPr>
                    <w:t xml:space="preserve">International Review for the Sociology of Sport , </w:t>
                  </w:r>
                  <w:r>
                    <w:rPr>
                      <w:noProof/>
                    </w:rPr>
                    <w:t>pp. 563-569.</w:t>
                  </w:r>
                </w:p>
                <w:p w14:paraId="7FFA67D4" w14:textId="77777777" w:rsidR="00A157DD" w:rsidRDefault="00A157DD" w:rsidP="00E55736">
                  <w:pPr>
                    <w:pStyle w:val="Bibliography"/>
                    <w:numPr>
                      <w:ilvl w:val="0"/>
                      <w:numId w:val="27"/>
                    </w:numPr>
                    <w:rPr>
                      <w:noProof/>
                    </w:rPr>
                  </w:pPr>
                  <w:r>
                    <w:rPr>
                      <w:noProof/>
                    </w:rPr>
                    <w:t xml:space="preserve">Society, G. &amp;., 2021. </w:t>
                  </w:r>
                  <w:r>
                    <w:rPr>
                      <w:i/>
                      <w:iCs/>
                      <w:noProof/>
                    </w:rPr>
                    <w:t xml:space="preserve">On the Periphery – Women in Football Leadership. </w:t>
                  </w:r>
                  <w:r>
                    <w:rPr>
                      <w:noProof/>
                    </w:rPr>
                    <w:t xml:space="preserve">[Online] </w:t>
                  </w:r>
                  <w:r>
                    <w:rPr>
                      <w:noProof/>
                    </w:rPr>
                    <w:br/>
                    <w:t xml:space="preserve">Available at: </w:t>
                  </w:r>
                  <w:r>
                    <w:rPr>
                      <w:noProof/>
                      <w:u w:val="single"/>
                    </w:rPr>
                    <w:t>https://gendersociety.wordpress.com/2021/10/16/on-the-periphery-women-in-football-leadership/</w:t>
                  </w:r>
                  <w:r>
                    <w:rPr>
                      <w:noProof/>
                    </w:rPr>
                    <w:br/>
                    <w:t>[Accessed 12 January 2023].</w:t>
                  </w:r>
                </w:p>
                <w:p w14:paraId="446E2AAC" w14:textId="77777777" w:rsidR="00A157DD" w:rsidRDefault="00A157DD" w:rsidP="00E55736">
                  <w:pPr>
                    <w:pStyle w:val="Bibliography"/>
                    <w:numPr>
                      <w:ilvl w:val="0"/>
                      <w:numId w:val="27"/>
                    </w:numPr>
                    <w:rPr>
                      <w:noProof/>
                    </w:rPr>
                  </w:pPr>
                  <w:r>
                    <w:rPr>
                      <w:noProof/>
                    </w:rPr>
                    <w:t xml:space="preserve">Sport, W. i., 2018. </w:t>
                  </w:r>
                  <w:r>
                    <w:rPr>
                      <w:i/>
                      <w:iCs/>
                      <w:noProof/>
                    </w:rPr>
                    <w:t xml:space="preserve">Where-are-all-the-Women, </w:t>
                  </w:r>
                  <w:r>
                    <w:rPr>
                      <w:noProof/>
                    </w:rPr>
                    <w:t>s.l.: Women in Sport.</w:t>
                  </w:r>
                </w:p>
                <w:p w14:paraId="5167EFA9" w14:textId="77777777" w:rsidR="00A157DD" w:rsidRDefault="00A157DD" w:rsidP="00E55736">
                  <w:pPr>
                    <w:pStyle w:val="Bibliography"/>
                    <w:numPr>
                      <w:ilvl w:val="0"/>
                      <w:numId w:val="27"/>
                    </w:numPr>
                    <w:rPr>
                      <w:noProof/>
                    </w:rPr>
                  </w:pPr>
                  <w:r>
                    <w:rPr>
                      <w:noProof/>
                    </w:rPr>
                    <w:t xml:space="preserve">Trust, F., 2022. </w:t>
                  </w:r>
                  <w:r>
                    <w:rPr>
                      <w:i/>
                      <w:iCs/>
                      <w:noProof/>
                    </w:rPr>
                    <w:t xml:space="preserve">BE. FOOTBALL SCHOOLS PROGRAMME | DEVELOPING LIFE SKILLS AND LEADERSHIP THROUGH FOOTBALL. </w:t>
                  </w:r>
                  <w:r>
                    <w:rPr>
                      <w:noProof/>
                    </w:rPr>
                    <w:t xml:space="preserve">[Online] </w:t>
                  </w:r>
                  <w:r>
                    <w:rPr>
                      <w:noProof/>
                    </w:rPr>
                    <w:br/>
                    <w:t xml:space="preserve">Available at: </w:t>
                  </w:r>
                  <w:r>
                    <w:rPr>
                      <w:noProof/>
                      <w:u w:val="single"/>
                    </w:rPr>
                    <w:t>https://www.fawtrust.cymru/get-inspired/news/be-football-schools/</w:t>
                  </w:r>
                  <w:r>
                    <w:rPr>
                      <w:noProof/>
                    </w:rPr>
                    <w:br/>
                    <w:t>[Accessed 4 January 2023].</w:t>
                  </w:r>
                </w:p>
                <w:p w14:paraId="1B6204CF" w14:textId="77777777" w:rsidR="00A157DD" w:rsidRDefault="00A157DD" w:rsidP="00E55736">
                  <w:pPr>
                    <w:pStyle w:val="Bibliography"/>
                    <w:numPr>
                      <w:ilvl w:val="0"/>
                      <w:numId w:val="27"/>
                    </w:numPr>
                    <w:rPr>
                      <w:noProof/>
                    </w:rPr>
                  </w:pPr>
                  <w:r>
                    <w:rPr>
                      <w:noProof/>
                    </w:rPr>
                    <w:t xml:space="preserve">UEFA, 2019. </w:t>
                  </w:r>
                  <w:r>
                    <w:rPr>
                      <w:i/>
                      <w:iCs/>
                      <w:noProof/>
                    </w:rPr>
                    <w:t xml:space="preserve">Women's football- Football Development. </w:t>
                  </w:r>
                  <w:r>
                    <w:rPr>
                      <w:noProof/>
                    </w:rPr>
                    <w:t xml:space="preserve">[Online] </w:t>
                  </w:r>
                  <w:r>
                    <w:rPr>
                      <w:noProof/>
                    </w:rPr>
                    <w:br/>
                    <w:t xml:space="preserve">Available at: </w:t>
                  </w:r>
                  <w:r>
                    <w:rPr>
                      <w:noProof/>
                      <w:u w:val="single"/>
                    </w:rPr>
                    <w:t>https://www.uefa.com/insideuefa/football-development/womens-football/</w:t>
                  </w:r>
                  <w:r>
                    <w:rPr>
                      <w:noProof/>
                    </w:rPr>
                    <w:br/>
                    <w:t>[Accessed 12 January 2023].</w:t>
                  </w:r>
                </w:p>
                <w:p w14:paraId="0972C9B6" w14:textId="55BB86F6" w:rsidR="00556419" w:rsidRDefault="003F7719" w:rsidP="00A157DD">
                  <w:r w:rsidRPr="00383D81">
                    <w:rPr>
                      <w:rFonts w:ascii="Times New Roman" w:hAnsi="Times New Roman" w:cs="Times New Roman"/>
                      <w:b/>
                      <w:bCs/>
                      <w:noProof/>
                      <w:sz w:val="24"/>
                      <w:szCs w:val="24"/>
                    </w:rPr>
                    <w:fldChar w:fldCharType="end"/>
                  </w:r>
                </w:p>
              </w:sdtContent>
            </w:sdt>
          </w:sdtContent>
        </w:sdt>
        <w:p w14:paraId="082382E9" w14:textId="77777777" w:rsidR="00556419" w:rsidRDefault="00556419"/>
        <w:p w14:paraId="40F0DEDE" w14:textId="77777777" w:rsidR="00556419" w:rsidRDefault="00556419"/>
        <w:p w14:paraId="4794F2DB" w14:textId="77777777" w:rsidR="00556419" w:rsidRDefault="00556419"/>
        <w:p w14:paraId="4F582DB1" w14:textId="77777777" w:rsidR="006F385B" w:rsidRDefault="006F385B"/>
        <w:p w14:paraId="18312C4F" w14:textId="77777777" w:rsidR="006F385B" w:rsidRDefault="006F385B"/>
        <w:p w14:paraId="5064373A" w14:textId="19C1B6B8" w:rsidR="00556419" w:rsidRDefault="00000000"/>
      </w:sdtContent>
    </w:sdt>
    <w:p w14:paraId="7F890C1F" w14:textId="48F7EC6F" w:rsidR="00CA09F3" w:rsidRDefault="00556419" w:rsidP="00556419">
      <w:pPr>
        <w:pStyle w:val="Heading1"/>
      </w:pPr>
      <w:bookmarkStart w:id="17" w:name="_Toc133256229"/>
      <w:r>
        <w:lastRenderedPageBreak/>
        <w:t>Appendix</w:t>
      </w:r>
      <w:bookmarkEnd w:id="17"/>
    </w:p>
    <w:p w14:paraId="5DFD4EAB" w14:textId="77777777" w:rsidR="00556419" w:rsidRPr="00556419" w:rsidRDefault="00556419" w:rsidP="00556419"/>
    <w:p w14:paraId="3276B861" w14:textId="62BCD9AF" w:rsidR="00556419" w:rsidRDefault="00556419" w:rsidP="00556419">
      <w:pPr>
        <w:pStyle w:val="Heading2"/>
      </w:pPr>
      <w:bookmarkStart w:id="18" w:name="_Toc133256230"/>
      <w:r>
        <w:t>Appendix 1</w:t>
      </w:r>
      <w:bookmarkEnd w:id="18"/>
    </w:p>
    <w:p w14:paraId="190B96B9" w14:textId="77777777" w:rsidR="001104E9" w:rsidRDefault="001104E9" w:rsidP="001104E9"/>
    <w:p w14:paraId="1C83D86D" w14:textId="04A95FB2" w:rsidR="001104E9" w:rsidRPr="001104E9" w:rsidRDefault="00E500F4" w:rsidP="001104E9">
      <w:r w:rsidRPr="00E500F4">
        <w:rPr>
          <w:noProof/>
        </w:rPr>
        <w:lastRenderedPageBreak/>
        <w:drawing>
          <wp:inline distT="0" distB="0" distL="0" distR="0" wp14:anchorId="3C6AE88E" wp14:editId="7D0B5AC2">
            <wp:extent cx="12181205" cy="5304473"/>
            <wp:effectExtent l="0" t="0" r="1270" b="1270"/>
            <wp:docPr id="155191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12186988" cy="5306991"/>
                    </a:xfrm>
                    <a:prstGeom prst="rect">
                      <a:avLst/>
                    </a:prstGeom>
                    <a:noFill/>
                    <a:ln>
                      <a:noFill/>
                    </a:ln>
                  </pic:spPr>
                </pic:pic>
              </a:graphicData>
            </a:graphic>
          </wp:inline>
        </w:drawing>
      </w:r>
    </w:p>
    <w:sectPr w:rsidR="001104E9" w:rsidRPr="001104E9" w:rsidSect="007D194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43909" w14:textId="77777777" w:rsidR="00321A6B" w:rsidRDefault="00321A6B" w:rsidP="00556419">
      <w:pPr>
        <w:spacing w:after="0" w:line="240" w:lineRule="auto"/>
      </w:pPr>
      <w:r>
        <w:separator/>
      </w:r>
    </w:p>
  </w:endnote>
  <w:endnote w:type="continuationSeparator" w:id="0">
    <w:p w14:paraId="647D0763" w14:textId="77777777" w:rsidR="00321A6B" w:rsidRDefault="00321A6B"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303948"/>
      <w:docPartObj>
        <w:docPartGallery w:val="Page Numbers (Bottom of Page)"/>
        <w:docPartUnique/>
      </w:docPartObj>
    </w:sdtPr>
    <w:sdtEndPr>
      <w:rPr>
        <w:noProof/>
      </w:rPr>
    </w:sdtEndPr>
    <w:sdtContent>
      <w:p w14:paraId="61A9D832" w14:textId="034C98DA" w:rsidR="00D92458" w:rsidRDefault="00D924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4E205" w14:textId="77777777" w:rsidR="00321A6B" w:rsidRDefault="00321A6B" w:rsidP="00556419">
      <w:pPr>
        <w:spacing w:after="0" w:line="240" w:lineRule="auto"/>
      </w:pPr>
      <w:r>
        <w:separator/>
      </w:r>
    </w:p>
  </w:footnote>
  <w:footnote w:type="continuationSeparator" w:id="0">
    <w:p w14:paraId="4C8A1E97" w14:textId="77777777" w:rsidR="00321A6B" w:rsidRDefault="00321A6B"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220B"/>
    <w:multiLevelType w:val="hybridMultilevel"/>
    <w:tmpl w:val="7304EEA6"/>
    <w:lvl w:ilvl="0" w:tplc="0809000F">
      <w:start w:val="1"/>
      <w:numFmt w:val="decimal"/>
      <w:lvlText w:val="%1."/>
      <w:lvlJc w:val="left"/>
      <w:pPr>
        <w:ind w:left="7306" w:hanging="360"/>
      </w:pPr>
    </w:lvl>
    <w:lvl w:ilvl="1" w:tplc="08090019" w:tentative="1">
      <w:start w:val="1"/>
      <w:numFmt w:val="lowerLetter"/>
      <w:lvlText w:val="%2."/>
      <w:lvlJc w:val="left"/>
      <w:pPr>
        <w:ind w:left="8026" w:hanging="360"/>
      </w:pPr>
    </w:lvl>
    <w:lvl w:ilvl="2" w:tplc="0809001B" w:tentative="1">
      <w:start w:val="1"/>
      <w:numFmt w:val="lowerRoman"/>
      <w:lvlText w:val="%3."/>
      <w:lvlJc w:val="right"/>
      <w:pPr>
        <w:ind w:left="8746" w:hanging="180"/>
      </w:pPr>
    </w:lvl>
    <w:lvl w:ilvl="3" w:tplc="0809000F" w:tentative="1">
      <w:start w:val="1"/>
      <w:numFmt w:val="decimal"/>
      <w:lvlText w:val="%4."/>
      <w:lvlJc w:val="left"/>
      <w:pPr>
        <w:ind w:left="9466" w:hanging="360"/>
      </w:pPr>
    </w:lvl>
    <w:lvl w:ilvl="4" w:tplc="08090019" w:tentative="1">
      <w:start w:val="1"/>
      <w:numFmt w:val="lowerLetter"/>
      <w:lvlText w:val="%5."/>
      <w:lvlJc w:val="left"/>
      <w:pPr>
        <w:ind w:left="10186" w:hanging="360"/>
      </w:pPr>
    </w:lvl>
    <w:lvl w:ilvl="5" w:tplc="0809001B" w:tentative="1">
      <w:start w:val="1"/>
      <w:numFmt w:val="lowerRoman"/>
      <w:lvlText w:val="%6."/>
      <w:lvlJc w:val="right"/>
      <w:pPr>
        <w:ind w:left="10906" w:hanging="180"/>
      </w:pPr>
    </w:lvl>
    <w:lvl w:ilvl="6" w:tplc="0809000F" w:tentative="1">
      <w:start w:val="1"/>
      <w:numFmt w:val="decimal"/>
      <w:lvlText w:val="%7."/>
      <w:lvlJc w:val="left"/>
      <w:pPr>
        <w:ind w:left="11626" w:hanging="360"/>
      </w:pPr>
    </w:lvl>
    <w:lvl w:ilvl="7" w:tplc="08090019" w:tentative="1">
      <w:start w:val="1"/>
      <w:numFmt w:val="lowerLetter"/>
      <w:lvlText w:val="%8."/>
      <w:lvlJc w:val="left"/>
      <w:pPr>
        <w:ind w:left="12346" w:hanging="360"/>
      </w:pPr>
    </w:lvl>
    <w:lvl w:ilvl="8" w:tplc="0809001B" w:tentative="1">
      <w:start w:val="1"/>
      <w:numFmt w:val="lowerRoman"/>
      <w:lvlText w:val="%9."/>
      <w:lvlJc w:val="right"/>
      <w:pPr>
        <w:ind w:left="13066" w:hanging="180"/>
      </w:pPr>
    </w:lvl>
  </w:abstractNum>
  <w:abstractNum w:abstractNumId="1" w15:restartNumberingAfterBreak="0">
    <w:nsid w:val="023B4B0F"/>
    <w:multiLevelType w:val="multilevel"/>
    <w:tmpl w:val="A00A12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E95657"/>
    <w:multiLevelType w:val="multilevel"/>
    <w:tmpl w:val="2118F79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A300D1E"/>
    <w:multiLevelType w:val="multilevel"/>
    <w:tmpl w:val="B3E4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806D29"/>
    <w:multiLevelType w:val="hybridMultilevel"/>
    <w:tmpl w:val="62D2A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35B5A"/>
    <w:multiLevelType w:val="multilevel"/>
    <w:tmpl w:val="B2CE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9A1E3E"/>
    <w:multiLevelType w:val="hybridMultilevel"/>
    <w:tmpl w:val="DEC26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B4F07"/>
    <w:multiLevelType w:val="hybridMultilevel"/>
    <w:tmpl w:val="2FBE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AC011D"/>
    <w:multiLevelType w:val="hybridMultilevel"/>
    <w:tmpl w:val="DDE2C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1D490A"/>
    <w:multiLevelType w:val="multilevel"/>
    <w:tmpl w:val="91D65D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7135FC"/>
    <w:multiLevelType w:val="multilevel"/>
    <w:tmpl w:val="64CA08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50462B"/>
    <w:multiLevelType w:val="multilevel"/>
    <w:tmpl w:val="49302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26B85"/>
    <w:multiLevelType w:val="hybridMultilevel"/>
    <w:tmpl w:val="4A5E5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823065"/>
    <w:multiLevelType w:val="multilevel"/>
    <w:tmpl w:val="802A5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214DA6"/>
    <w:multiLevelType w:val="hybridMultilevel"/>
    <w:tmpl w:val="3A6A7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4344D8"/>
    <w:multiLevelType w:val="multilevel"/>
    <w:tmpl w:val="616A98B6"/>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A39420E"/>
    <w:multiLevelType w:val="multilevel"/>
    <w:tmpl w:val="8CB48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35733A"/>
    <w:multiLevelType w:val="multilevel"/>
    <w:tmpl w:val="70D40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C14B9D"/>
    <w:multiLevelType w:val="multilevel"/>
    <w:tmpl w:val="1F045EE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55CA70E4"/>
    <w:multiLevelType w:val="hybridMultilevel"/>
    <w:tmpl w:val="40AA1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DC100E"/>
    <w:multiLevelType w:val="multilevel"/>
    <w:tmpl w:val="4558A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B96301"/>
    <w:multiLevelType w:val="hybridMultilevel"/>
    <w:tmpl w:val="941A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1C7117"/>
    <w:multiLevelType w:val="hybridMultilevel"/>
    <w:tmpl w:val="C21C68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8514AC"/>
    <w:multiLevelType w:val="hybridMultilevel"/>
    <w:tmpl w:val="9076A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BF1BC1"/>
    <w:multiLevelType w:val="multilevel"/>
    <w:tmpl w:val="D5BC21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191961"/>
    <w:multiLevelType w:val="multilevel"/>
    <w:tmpl w:val="9D5A1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1B107F"/>
    <w:multiLevelType w:val="hybridMultilevel"/>
    <w:tmpl w:val="288E29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242106">
    <w:abstractNumId w:val="15"/>
  </w:num>
  <w:num w:numId="2" w16cid:durableId="2000496873">
    <w:abstractNumId w:val="21"/>
  </w:num>
  <w:num w:numId="3" w16cid:durableId="1197084433">
    <w:abstractNumId w:val="4"/>
  </w:num>
  <w:num w:numId="4" w16cid:durableId="2146046817">
    <w:abstractNumId w:val="14"/>
  </w:num>
  <w:num w:numId="5" w16cid:durableId="263458880">
    <w:abstractNumId w:val="6"/>
  </w:num>
  <w:num w:numId="6" w16cid:durableId="1630551798">
    <w:abstractNumId w:val="7"/>
  </w:num>
  <w:num w:numId="7" w16cid:durableId="2054646729">
    <w:abstractNumId w:val="19"/>
  </w:num>
  <w:num w:numId="8" w16cid:durableId="94718999">
    <w:abstractNumId w:val="11"/>
  </w:num>
  <w:num w:numId="9" w16cid:durableId="1209536396">
    <w:abstractNumId w:val="5"/>
  </w:num>
  <w:num w:numId="10" w16cid:durableId="2005470239">
    <w:abstractNumId w:val="18"/>
  </w:num>
  <w:num w:numId="11" w16cid:durableId="997463796">
    <w:abstractNumId w:val="3"/>
  </w:num>
  <w:num w:numId="12" w16cid:durableId="1377925988">
    <w:abstractNumId w:val="2"/>
  </w:num>
  <w:num w:numId="13" w16cid:durableId="1968243488">
    <w:abstractNumId w:val="13"/>
  </w:num>
  <w:num w:numId="14" w16cid:durableId="1162508849">
    <w:abstractNumId w:val="16"/>
  </w:num>
  <w:num w:numId="15" w16cid:durableId="131561427">
    <w:abstractNumId w:val="1"/>
  </w:num>
  <w:num w:numId="16" w16cid:durableId="447509925">
    <w:abstractNumId w:val="9"/>
  </w:num>
  <w:num w:numId="17" w16cid:durableId="279382032">
    <w:abstractNumId w:val="24"/>
  </w:num>
  <w:num w:numId="18" w16cid:durableId="230582845">
    <w:abstractNumId w:val="10"/>
  </w:num>
  <w:num w:numId="19" w16cid:durableId="463620694">
    <w:abstractNumId w:val="0"/>
  </w:num>
  <w:num w:numId="20" w16cid:durableId="709574583">
    <w:abstractNumId w:val="20"/>
  </w:num>
  <w:num w:numId="21" w16cid:durableId="1636059247">
    <w:abstractNumId w:val="25"/>
  </w:num>
  <w:num w:numId="22" w16cid:durableId="1870532031">
    <w:abstractNumId w:val="17"/>
  </w:num>
  <w:num w:numId="23" w16cid:durableId="496120485">
    <w:abstractNumId w:val="12"/>
  </w:num>
  <w:num w:numId="24" w16cid:durableId="1141845590">
    <w:abstractNumId w:val="23"/>
  </w:num>
  <w:num w:numId="25" w16cid:durableId="1762948039">
    <w:abstractNumId w:val="22"/>
  </w:num>
  <w:num w:numId="26" w16cid:durableId="1800683524">
    <w:abstractNumId w:val="8"/>
  </w:num>
  <w:num w:numId="27" w16cid:durableId="14500071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C64"/>
    <w:rsid w:val="0000488C"/>
    <w:rsid w:val="00006B7E"/>
    <w:rsid w:val="00007F26"/>
    <w:rsid w:val="000232C6"/>
    <w:rsid w:val="000247C8"/>
    <w:rsid w:val="00033DE8"/>
    <w:rsid w:val="000375CF"/>
    <w:rsid w:val="0004440F"/>
    <w:rsid w:val="0005072E"/>
    <w:rsid w:val="00053895"/>
    <w:rsid w:val="00055E44"/>
    <w:rsid w:val="00063058"/>
    <w:rsid w:val="00064CC8"/>
    <w:rsid w:val="000733A2"/>
    <w:rsid w:val="00080F64"/>
    <w:rsid w:val="00082431"/>
    <w:rsid w:val="00086F64"/>
    <w:rsid w:val="00091673"/>
    <w:rsid w:val="00096A9F"/>
    <w:rsid w:val="000A78A4"/>
    <w:rsid w:val="000B09ED"/>
    <w:rsid w:val="000B2BBE"/>
    <w:rsid w:val="000B375B"/>
    <w:rsid w:val="000B59DD"/>
    <w:rsid w:val="000B6629"/>
    <w:rsid w:val="000C1BE1"/>
    <w:rsid w:val="000D10DB"/>
    <w:rsid w:val="000D2AE0"/>
    <w:rsid w:val="000E2008"/>
    <w:rsid w:val="000F4285"/>
    <w:rsid w:val="000F49CE"/>
    <w:rsid w:val="0010349E"/>
    <w:rsid w:val="00103C98"/>
    <w:rsid w:val="00105009"/>
    <w:rsid w:val="00107936"/>
    <w:rsid w:val="0011021B"/>
    <w:rsid w:val="001104E9"/>
    <w:rsid w:val="00114048"/>
    <w:rsid w:val="00114D11"/>
    <w:rsid w:val="00115B96"/>
    <w:rsid w:val="00117BAE"/>
    <w:rsid w:val="00121C19"/>
    <w:rsid w:val="00122339"/>
    <w:rsid w:val="00122D89"/>
    <w:rsid w:val="0012468F"/>
    <w:rsid w:val="00131658"/>
    <w:rsid w:val="00143132"/>
    <w:rsid w:val="00143991"/>
    <w:rsid w:val="00151E8A"/>
    <w:rsid w:val="00153766"/>
    <w:rsid w:val="00161BDE"/>
    <w:rsid w:val="00176009"/>
    <w:rsid w:val="00181413"/>
    <w:rsid w:val="00181FF9"/>
    <w:rsid w:val="001A300E"/>
    <w:rsid w:val="001A4DDC"/>
    <w:rsid w:val="001B50BA"/>
    <w:rsid w:val="001B50E1"/>
    <w:rsid w:val="001B634A"/>
    <w:rsid w:val="001B656B"/>
    <w:rsid w:val="001B7D54"/>
    <w:rsid w:val="001C2C68"/>
    <w:rsid w:val="001C460A"/>
    <w:rsid w:val="001C7749"/>
    <w:rsid w:val="001D07D9"/>
    <w:rsid w:val="001D11BF"/>
    <w:rsid w:val="001D2CAD"/>
    <w:rsid w:val="001D4002"/>
    <w:rsid w:val="001D47CA"/>
    <w:rsid w:val="001E1B40"/>
    <w:rsid w:val="001E7DFE"/>
    <w:rsid w:val="001F0969"/>
    <w:rsid w:val="001F3C8F"/>
    <w:rsid w:val="0020529C"/>
    <w:rsid w:val="00206600"/>
    <w:rsid w:val="00210C0E"/>
    <w:rsid w:val="002122B3"/>
    <w:rsid w:val="0022142A"/>
    <w:rsid w:val="00221474"/>
    <w:rsid w:val="00222377"/>
    <w:rsid w:val="002235E3"/>
    <w:rsid w:val="00226E6A"/>
    <w:rsid w:val="00227149"/>
    <w:rsid w:val="002416C3"/>
    <w:rsid w:val="002440E1"/>
    <w:rsid w:val="00245118"/>
    <w:rsid w:val="002518EF"/>
    <w:rsid w:val="00252042"/>
    <w:rsid w:val="00254503"/>
    <w:rsid w:val="00265778"/>
    <w:rsid w:val="002746FF"/>
    <w:rsid w:val="00281435"/>
    <w:rsid w:val="002872CA"/>
    <w:rsid w:val="00292066"/>
    <w:rsid w:val="00292977"/>
    <w:rsid w:val="0029637B"/>
    <w:rsid w:val="002A0234"/>
    <w:rsid w:val="002A2C60"/>
    <w:rsid w:val="002A3356"/>
    <w:rsid w:val="002A5D83"/>
    <w:rsid w:val="002A77F8"/>
    <w:rsid w:val="002B3025"/>
    <w:rsid w:val="002C0782"/>
    <w:rsid w:val="002C4985"/>
    <w:rsid w:val="002C581B"/>
    <w:rsid w:val="002D15A6"/>
    <w:rsid w:val="002D22A5"/>
    <w:rsid w:val="002D37DF"/>
    <w:rsid w:val="002D7C64"/>
    <w:rsid w:val="002E3F81"/>
    <w:rsid w:val="002E41B0"/>
    <w:rsid w:val="002F79B7"/>
    <w:rsid w:val="00305E84"/>
    <w:rsid w:val="00307762"/>
    <w:rsid w:val="00311FD0"/>
    <w:rsid w:val="00321A6B"/>
    <w:rsid w:val="0032240A"/>
    <w:rsid w:val="00324CCD"/>
    <w:rsid w:val="003270D9"/>
    <w:rsid w:val="00332BFC"/>
    <w:rsid w:val="003376AB"/>
    <w:rsid w:val="0034134D"/>
    <w:rsid w:val="00342B24"/>
    <w:rsid w:val="00344310"/>
    <w:rsid w:val="0035291A"/>
    <w:rsid w:val="00353951"/>
    <w:rsid w:val="0035666E"/>
    <w:rsid w:val="00357201"/>
    <w:rsid w:val="00357E70"/>
    <w:rsid w:val="00367910"/>
    <w:rsid w:val="0037692A"/>
    <w:rsid w:val="00382AA9"/>
    <w:rsid w:val="00383D81"/>
    <w:rsid w:val="00383F70"/>
    <w:rsid w:val="00384962"/>
    <w:rsid w:val="003854F3"/>
    <w:rsid w:val="00392F0F"/>
    <w:rsid w:val="0039537C"/>
    <w:rsid w:val="00395408"/>
    <w:rsid w:val="003A1375"/>
    <w:rsid w:val="003B0019"/>
    <w:rsid w:val="003B1AF8"/>
    <w:rsid w:val="003B27F6"/>
    <w:rsid w:val="003B7997"/>
    <w:rsid w:val="003C740C"/>
    <w:rsid w:val="003C753D"/>
    <w:rsid w:val="003D2FE0"/>
    <w:rsid w:val="003D36C8"/>
    <w:rsid w:val="003E186B"/>
    <w:rsid w:val="003E72D5"/>
    <w:rsid w:val="003F388C"/>
    <w:rsid w:val="003F5477"/>
    <w:rsid w:val="003F763D"/>
    <w:rsid w:val="003F7719"/>
    <w:rsid w:val="004037C6"/>
    <w:rsid w:val="00403913"/>
    <w:rsid w:val="00403E13"/>
    <w:rsid w:val="00404CA5"/>
    <w:rsid w:val="00412D0D"/>
    <w:rsid w:val="00414C89"/>
    <w:rsid w:val="00422E7A"/>
    <w:rsid w:val="00424011"/>
    <w:rsid w:val="004253BC"/>
    <w:rsid w:val="00426D02"/>
    <w:rsid w:val="004308CB"/>
    <w:rsid w:val="00431198"/>
    <w:rsid w:val="00434D04"/>
    <w:rsid w:val="004439CF"/>
    <w:rsid w:val="0044535A"/>
    <w:rsid w:val="004540D2"/>
    <w:rsid w:val="00455C95"/>
    <w:rsid w:val="004567BE"/>
    <w:rsid w:val="00461BA4"/>
    <w:rsid w:val="0046496D"/>
    <w:rsid w:val="00471381"/>
    <w:rsid w:val="004776B3"/>
    <w:rsid w:val="00480872"/>
    <w:rsid w:val="004849BA"/>
    <w:rsid w:val="00485717"/>
    <w:rsid w:val="004905F0"/>
    <w:rsid w:val="00497939"/>
    <w:rsid w:val="004A11F6"/>
    <w:rsid w:val="004A1477"/>
    <w:rsid w:val="004A38EE"/>
    <w:rsid w:val="004A6774"/>
    <w:rsid w:val="004B39CF"/>
    <w:rsid w:val="004C099C"/>
    <w:rsid w:val="004C7A23"/>
    <w:rsid w:val="004D168C"/>
    <w:rsid w:val="004D519C"/>
    <w:rsid w:val="004E5E5E"/>
    <w:rsid w:val="004F5251"/>
    <w:rsid w:val="005014C5"/>
    <w:rsid w:val="00505DF2"/>
    <w:rsid w:val="0050700C"/>
    <w:rsid w:val="005074D5"/>
    <w:rsid w:val="00510939"/>
    <w:rsid w:val="00510FA1"/>
    <w:rsid w:val="00512CEA"/>
    <w:rsid w:val="00514A70"/>
    <w:rsid w:val="00517408"/>
    <w:rsid w:val="00520283"/>
    <w:rsid w:val="005202D4"/>
    <w:rsid w:val="00522485"/>
    <w:rsid w:val="00522846"/>
    <w:rsid w:val="005304DA"/>
    <w:rsid w:val="00535A9D"/>
    <w:rsid w:val="00556419"/>
    <w:rsid w:val="0055699C"/>
    <w:rsid w:val="00557C9C"/>
    <w:rsid w:val="00567642"/>
    <w:rsid w:val="00572677"/>
    <w:rsid w:val="00573DFC"/>
    <w:rsid w:val="005916CE"/>
    <w:rsid w:val="00592CE8"/>
    <w:rsid w:val="005A57E3"/>
    <w:rsid w:val="005A5EBA"/>
    <w:rsid w:val="005B177F"/>
    <w:rsid w:val="005B5979"/>
    <w:rsid w:val="005B63A4"/>
    <w:rsid w:val="005B7993"/>
    <w:rsid w:val="005C204B"/>
    <w:rsid w:val="005C3842"/>
    <w:rsid w:val="005C49D4"/>
    <w:rsid w:val="005C6D2D"/>
    <w:rsid w:val="005C7175"/>
    <w:rsid w:val="005C7396"/>
    <w:rsid w:val="005D178E"/>
    <w:rsid w:val="005D2367"/>
    <w:rsid w:val="005D5170"/>
    <w:rsid w:val="005D59C8"/>
    <w:rsid w:val="005E4612"/>
    <w:rsid w:val="005E48B7"/>
    <w:rsid w:val="005E51AE"/>
    <w:rsid w:val="005E5250"/>
    <w:rsid w:val="005E681E"/>
    <w:rsid w:val="005F3743"/>
    <w:rsid w:val="005F3C78"/>
    <w:rsid w:val="005F4299"/>
    <w:rsid w:val="00604F03"/>
    <w:rsid w:val="006132AF"/>
    <w:rsid w:val="0062022F"/>
    <w:rsid w:val="00621ED8"/>
    <w:rsid w:val="00624FA6"/>
    <w:rsid w:val="00625C49"/>
    <w:rsid w:val="00631077"/>
    <w:rsid w:val="006311FC"/>
    <w:rsid w:val="00631412"/>
    <w:rsid w:val="00631B7F"/>
    <w:rsid w:val="00632B95"/>
    <w:rsid w:val="0063500A"/>
    <w:rsid w:val="00637D67"/>
    <w:rsid w:val="00640846"/>
    <w:rsid w:val="006517E7"/>
    <w:rsid w:val="00652564"/>
    <w:rsid w:val="00652FF0"/>
    <w:rsid w:val="00654ED6"/>
    <w:rsid w:val="00660302"/>
    <w:rsid w:val="00662D42"/>
    <w:rsid w:val="00663C1F"/>
    <w:rsid w:val="0067102D"/>
    <w:rsid w:val="00672588"/>
    <w:rsid w:val="006778DE"/>
    <w:rsid w:val="00681028"/>
    <w:rsid w:val="006824A9"/>
    <w:rsid w:val="00685C05"/>
    <w:rsid w:val="006868F0"/>
    <w:rsid w:val="00693E27"/>
    <w:rsid w:val="006A1E69"/>
    <w:rsid w:val="006A3F92"/>
    <w:rsid w:val="006A4C51"/>
    <w:rsid w:val="006A53D9"/>
    <w:rsid w:val="006B396E"/>
    <w:rsid w:val="006B4632"/>
    <w:rsid w:val="006B5490"/>
    <w:rsid w:val="006D4CB7"/>
    <w:rsid w:val="006D58CC"/>
    <w:rsid w:val="006E65CF"/>
    <w:rsid w:val="006F26AC"/>
    <w:rsid w:val="006F385B"/>
    <w:rsid w:val="006F45CA"/>
    <w:rsid w:val="006F5591"/>
    <w:rsid w:val="0070364A"/>
    <w:rsid w:val="00707631"/>
    <w:rsid w:val="007100CE"/>
    <w:rsid w:val="00710997"/>
    <w:rsid w:val="00717D09"/>
    <w:rsid w:val="00720F6A"/>
    <w:rsid w:val="00721076"/>
    <w:rsid w:val="00721479"/>
    <w:rsid w:val="0073309F"/>
    <w:rsid w:val="00734C29"/>
    <w:rsid w:val="007350D9"/>
    <w:rsid w:val="00735388"/>
    <w:rsid w:val="00737DFA"/>
    <w:rsid w:val="00740F61"/>
    <w:rsid w:val="00754043"/>
    <w:rsid w:val="00754AEB"/>
    <w:rsid w:val="00755D9F"/>
    <w:rsid w:val="00760BD9"/>
    <w:rsid w:val="00763009"/>
    <w:rsid w:val="00763850"/>
    <w:rsid w:val="00765B8E"/>
    <w:rsid w:val="00767ECA"/>
    <w:rsid w:val="007749F4"/>
    <w:rsid w:val="00777BA7"/>
    <w:rsid w:val="0078784B"/>
    <w:rsid w:val="00794604"/>
    <w:rsid w:val="007950E1"/>
    <w:rsid w:val="007A3B86"/>
    <w:rsid w:val="007A3DFB"/>
    <w:rsid w:val="007A7195"/>
    <w:rsid w:val="007A71CD"/>
    <w:rsid w:val="007B6C06"/>
    <w:rsid w:val="007C0202"/>
    <w:rsid w:val="007C040D"/>
    <w:rsid w:val="007C3B58"/>
    <w:rsid w:val="007D1947"/>
    <w:rsid w:val="007D7A6C"/>
    <w:rsid w:val="007E2981"/>
    <w:rsid w:val="007E3D51"/>
    <w:rsid w:val="007E5B2F"/>
    <w:rsid w:val="007E7754"/>
    <w:rsid w:val="007E7EA7"/>
    <w:rsid w:val="007F2069"/>
    <w:rsid w:val="007F465E"/>
    <w:rsid w:val="007F7DB8"/>
    <w:rsid w:val="0080285C"/>
    <w:rsid w:val="00804193"/>
    <w:rsid w:val="00814211"/>
    <w:rsid w:val="00815008"/>
    <w:rsid w:val="00820504"/>
    <w:rsid w:val="008328A1"/>
    <w:rsid w:val="0083451B"/>
    <w:rsid w:val="00844D38"/>
    <w:rsid w:val="0084542C"/>
    <w:rsid w:val="008458D5"/>
    <w:rsid w:val="00850196"/>
    <w:rsid w:val="008509D8"/>
    <w:rsid w:val="0085195F"/>
    <w:rsid w:val="008530F5"/>
    <w:rsid w:val="008569AB"/>
    <w:rsid w:val="00863923"/>
    <w:rsid w:val="00865764"/>
    <w:rsid w:val="00867677"/>
    <w:rsid w:val="00872049"/>
    <w:rsid w:val="008720CC"/>
    <w:rsid w:val="00872944"/>
    <w:rsid w:val="00887A5B"/>
    <w:rsid w:val="0089221E"/>
    <w:rsid w:val="008A583A"/>
    <w:rsid w:val="008C28F3"/>
    <w:rsid w:val="008C56BE"/>
    <w:rsid w:val="008C5E80"/>
    <w:rsid w:val="008C6AC6"/>
    <w:rsid w:val="008D0D0B"/>
    <w:rsid w:val="008D4C45"/>
    <w:rsid w:val="008E410C"/>
    <w:rsid w:val="008F1369"/>
    <w:rsid w:val="008F23E2"/>
    <w:rsid w:val="008F3166"/>
    <w:rsid w:val="009034E3"/>
    <w:rsid w:val="00911560"/>
    <w:rsid w:val="009131E5"/>
    <w:rsid w:val="0091399D"/>
    <w:rsid w:val="009153F1"/>
    <w:rsid w:val="00924042"/>
    <w:rsid w:val="00931CAA"/>
    <w:rsid w:val="00933DAC"/>
    <w:rsid w:val="00936324"/>
    <w:rsid w:val="0094106F"/>
    <w:rsid w:val="0094337A"/>
    <w:rsid w:val="0095290D"/>
    <w:rsid w:val="0095549E"/>
    <w:rsid w:val="009562BB"/>
    <w:rsid w:val="00956FBC"/>
    <w:rsid w:val="00966112"/>
    <w:rsid w:val="00967F8A"/>
    <w:rsid w:val="009730E4"/>
    <w:rsid w:val="009747AC"/>
    <w:rsid w:val="00977A06"/>
    <w:rsid w:val="009801F8"/>
    <w:rsid w:val="00980EE3"/>
    <w:rsid w:val="009846AA"/>
    <w:rsid w:val="00986973"/>
    <w:rsid w:val="009969ED"/>
    <w:rsid w:val="009973A4"/>
    <w:rsid w:val="00997516"/>
    <w:rsid w:val="009A1E29"/>
    <w:rsid w:val="009A4D7B"/>
    <w:rsid w:val="009A64CA"/>
    <w:rsid w:val="009A6A16"/>
    <w:rsid w:val="009B0BEA"/>
    <w:rsid w:val="009C090A"/>
    <w:rsid w:val="009C1999"/>
    <w:rsid w:val="009C1B76"/>
    <w:rsid w:val="009C447A"/>
    <w:rsid w:val="009D42C9"/>
    <w:rsid w:val="009D4EBB"/>
    <w:rsid w:val="009E07B2"/>
    <w:rsid w:val="009E188F"/>
    <w:rsid w:val="009E34F6"/>
    <w:rsid w:val="009E635F"/>
    <w:rsid w:val="009F0B41"/>
    <w:rsid w:val="009F4C0F"/>
    <w:rsid w:val="009F6E0C"/>
    <w:rsid w:val="00A059F0"/>
    <w:rsid w:val="00A12B58"/>
    <w:rsid w:val="00A157DD"/>
    <w:rsid w:val="00A30A78"/>
    <w:rsid w:val="00A4194C"/>
    <w:rsid w:val="00A4233F"/>
    <w:rsid w:val="00A43C8F"/>
    <w:rsid w:val="00A44201"/>
    <w:rsid w:val="00A44301"/>
    <w:rsid w:val="00A451A4"/>
    <w:rsid w:val="00A51CE3"/>
    <w:rsid w:val="00A564A5"/>
    <w:rsid w:val="00A56C76"/>
    <w:rsid w:val="00A56CE3"/>
    <w:rsid w:val="00A57D52"/>
    <w:rsid w:val="00A6157E"/>
    <w:rsid w:val="00A65A2B"/>
    <w:rsid w:val="00A65D94"/>
    <w:rsid w:val="00A66061"/>
    <w:rsid w:val="00A66ABE"/>
    <w:rsid w:val="00A67C2E"/>
    <w:rsid w:val="00A71334"/>
    <w:rsid w:val="00A76B50"/>
    <w:rsid w:val="00A82266"/>
    <w:rsid w:val="00A82986"/>
    <w:rsid w:val="00A9035D"/>
    <w:rsid w:val="00A91FC6"/>
    <w:rsid w:val="00A97CB7"/>
    <w:rsid w:val="00AA2A91"/>
    <w:rsid w:val="00AA7E15"/>
    <w:rsid w:val="00AB2B68"/>
    <w:rsid w:val="00AB4976"/>
    <w:rsid w:val="00AC2B88"/>
    <w:rsid w:val="00AC4413"/>
    <w:rsid w:val="00AC55F9"/>
    <w:rsid w:val="00AD48CC"/>
    <w:rsid w:val="00AE2070"/>
    <w:rsid w:val="00AE4FED"/>
    <w:rsid w:val="00AF210D"/>
    <w:rsid w:val="00B020B3"/>
    <w:rsid w:val="00B077FD"/>
    <w:rsid w:val="00B1207F"/>
    <w:rsid w:val="00B130EE"/>
    <w:rsid w:val="00B153AB"/>
    <w:rsid w:val="00B15A5B"/>
    <w:rsid w:val="00B17E8F"/>
    <w:rsid w:val="00B204FB"/>
    <w:rsid w:val="00B206D7"/>
    <w:rsid w:val="00B20F1B"/>
    <w:rsid w:val="00B22524"/>
    <w:rsid w:val="00B22A41"/>
    <w:rsid w:val="00B259C4"/>
    <w:rsid w:val="00B315CA"/>
    <w:rsid w:val="00B330D9"/>
    <w:rsid w:val="00B357FC"/>
    <w:rsid w:val="00B4191D"/>
    <w:rsid w:val="00B420F8"/>
    <w:rsid w:val="00B4616F"/>
    <w:rsid w:val="00B50D91"/>
    <w:rsid w:val="00B5269B"/>
    <w:rsid w:val="00B53D5C"/>
    <w:rsid w:val="00B6189B"/>
    <w:rsid w:val="00B636F3"/>
    <w:rsid w:val="00B67C6D"/>
    <w:rsid w:val="00B767DA"/>
    <w:rsid w:val="00B77FF7"/>
    <w:rsid w:val="00B80033"/>
    <w:rsid w:val="00B876B8"/>
    <w:rsid w:val="00B96034"/>
    <w:rsid w:val="00BA78ED"/>
    <w:rsid w:val="00BA7CEF"/>
    <w:rsid w:val="00BB495A"/>
    <w:rsid w:val="00BB60A8"/>
    <w:rsid w:val="00BC0126"/>
    <w:rsid w:val="00BC19D5"/>
    <w:rsid w:val="00BC4437"/>
    <w:rsid w:val="00BC4F88"/>
    <w:rsid w:val="00BC6AE3"/>
    <w:rsid w:val="00BC7AEE"/>
    <w:rsid w:val="00BD242F"/>
    <w:rsid w:val="00BD3161"/>
    <w:rsid w:val="00BD6922"/>
    <w:rsid w:val="00BE48EC"/>
    <w:rsid w:val="00BE60F2"/>
    <w:rsid w:val="00BF20A2"/>
    <w:rsid w:val="00BF26C3"/>
    <w:rsid w:val="00C02AED"/>
    <w:rsid w:val="00C02DA8"/>
    <w:rsid w:val="00C103EA"/>
    <w:rsid w:val="00C13107"/>
    <w:rsid w:val="00C131B5"/>
    <w:rsid w:val="00C14FAA"/>
    <w:rsid w:val="00C17C45"/>
    <w:rsid w:val="00C17D78"/>
    <w:rsid w:val="00C20954"/>
    <w:rsid w:val="00C26992"/>
    <w:rsid w:val="00C30872"/>
    <w:rsid w:val="00C31399"/>
    <w:rsid w:val="00C440F0"/>
    <w:rsid w:val="00C443BB"/>
    <w:rsid w:val="00C472A0"/>
    <w:rsid w:val="00C52D1A"/>
    <w:rsid w:val="00C53BCA"/>
    <w:rsid w:val="00C62002"/>
    <w:rsid w:val="00C663F4"/>
    <w:rsid w:val="00C725F3"/>
    <w:rsid w:val="00C80B8A"/>
    <w:rsid w:val="00C86603"/>
    <w:rsid w:val="00C90A4E"/>
    <w:rsid w:val="00C90BD4"/>
    <w:rsid w:val="00C943E9"/>
    <w:rsid w:val="00C945A8"/>
    <w:rsid w:val="00C95D4F"/>
    <w:rsid w:val="00CA09F3"/>
    <w:rsid w:val="00CA37FC"/>
    <w:rsid w:val="00CA4751"/>
    <w:rsid w:val="00CB212F"/>
    <w:rsid w:val="00CB7588"/>
    <w:rsid w:val="00CC2A7F"/>
    <w:rsid w:val="00CC50F3"/>
    <w:rsid w:val="00CD2567"/>
    <w:rsid w:val="00CD3931"/>
    <w:rsid w:val="00CD582B"/>
    <w:rsid w:val="00CE3EA9"/>
    <w:rsid w:val="00CE6C26"/>
    <w:rsid w:val="00CF6AD7"/>
    <w:rsid w:val="00D042DF"/>
    <w:rsid w:val="00D04E62"/>
    <w:rsid w:val="00D22093"/>
    <w:rsid w:val="00D260EC"/>
    <w:rsid w:val="00D26957"/>
    <w:rsid w:val="00D36BF8"/>
    <w:rsid w:val="00D420E3"/>
    <w:rsid w:val="00D45ECD"/>
    <w:rsid w:val="00D52D8A"/>
    <w:rsid w:val="00D53A94"/>
    <w:rsid w:val="00D543A3"/>
    <w:rsid w:val="00D649BD"/>
    <w:rsid w:val="00D73E91"/>
    <w:rsid w:val="00D73FDF"/>
    <w:rsid w:val="00D74207"/>
    <w:rsid w:val="00D85452"/>
    <w:rsid w:val="00D854A5"/>
    <w:rsid w:val="00D85FBB"/>
    <w:rsid w:val="00D92458"/>
    <w:rsid w:val="00D93039"/>
    <w:rsid w:val="00DA0492"/>
    <w:rsid w:val="00DA215C"/>
    <w:rsid w:val="00DA2A99"/>
    <w:rsid w:val="00DA2AEC"/>
    <w:rsid w:val="00DA736F"/>
    <w:rsid w:val="00DB17EC"/>
    <w:rsid w:val="00DB2154"/>
    <w:rsid w:val="00DB2308"/>
    <w:rsid w:val="00DB355D"/>
    <w:rsid w:val="00DB5231"/>
    <w:rsid w:val="00DB790F"/>
    <w:rsid w:val="00DC6E85"/>
    <w:rsid w:val="00DD2FBA"/>
    <w:rsid w:val="00DD59D1"/>
    <w:rsid w:val="00DD71F3"/>
    <w:rsid w:val="00DE0669"/>
    <w:rsid w:val="00DE6A3F"/>
    <w:rsid w:val="00DE750E"/>
    <w:rsid w:val="00DF72CD"/>
    <w:rsid w:val="00E013FE"/>
    <w:rsid w:val="00E02AA6"/>
    <w:rsid w:val="00E03BF0"/>
    <w:rsid w:val="00E1021D"/>
    <w:rsid w:val="00E13981"/>
    <w:rsid w:val="00E2189B"/>
    <w:rsid w:val="00E22872"/>
    <w:rsid w:val="00E228A2"/>
    <w:rsid w:val="00E25870"/>
    <w:rsid w:val="00E27440"/>
    <w:rsid w:val="00E3455E"/>
    <w:rsid w:val="00E36CE2"/>
    <w:rsid w:val="00E46FAD"/>
    <w:rsid w:val="00E47FC1"/>
    <w:rsid w:val="00E500F4"/>
    <w:rsid w:val="00E505E4"/>
    <w:rsid w:val="00E53296"/>
    <w:rsid w:val="00E55736"/>
    <w:rsid w:val="00E55F16"/>
    <w:rsid w:val="00E62A3B"/>
    <w:rsid w:val="00E7507E"/>
    <w:rsid w:val="00E804F6"/>
    <w:rsid w:val="00E91208"/>
    <w:rsid w:val="00E9344D"/>
    <w:rsid w:val="00E93605"/>
    <w:rsid w:val="00E96823"/>
    <w:rsid w:val="00EA23D1"/>
    <w:rsid w:val="00EA397F"/>
    <w:rsid w:val="00EA7E99"/>
    <w:rsid w:val="00EB520B"/>
    <w:rsid w:val="00ED0F0E"/>
    <w:rsid w:val="00EE356F"/>
    <w:rsid w:val="00EF42EE"/>
    <w:rsid w:val="00F02769"/>
    <w:rsid w:val="00F03ED0"/>
    <w:rsid w:val="00F06E85"/>
    <w:rsid w:val="00F1542B"/>
    <w:rsid w:val="00F16676"/>
    <w:rsid w:val="00F24E8B"/>
    <w:rsid w:val="00F32665"/>
    <w:rsid w:val="00F52DE8"/>
    <w:rsid w:val="00F56383"/>
    <w:rsid w:val="00F60284"/>
    <w:rsid w:val="00F65D30"/>
    <w:rsid w:val="00F66DF7"/>
    <w:rsid w:val="00F75BE2"/>
    <w:rsid w:val="00F76211"/>
    <w:rsid w:val="00F76EB7"/>
    <w:rsid w:val="00F90069"/>
    <w:rsid w:val="00F927A5"/>
    <w:rsid w:val="00F95C98"/>
    <w:rsid w:val="00F96572"/>
    <w:rsid w:val="00F971F3"/>
    <w:rsid w:val="00FA1898"/>
    <w:rsid w:val="00FA5A92"/>
    <w:rsid w:val="00FB272A"/>
    <w:rsid w:val="00FB2FE9"/>
    <w:rsid w:val="00FB451D"/>
    <w:rsid w:val="00FB481C"/>
    <w:rsid w:val="00FB518D"/>
    <w:rsid w:val="00FC514D"/>
    <w:rsid w:val="00FC5AB9"/>
    <w:rsid w:val="00FC6067"/>
    <w:rsid w:val="00FD1438"/>
    <w:rsid w:val="00FD2437"/>
    <w:rsid w:val="00FD39E0"/>
    <w:rsid w:val="00FD784D"/>
    <w:rsid w:val="00FE2DA9"/>
    <w:rsid w:val="00FE79A2"/>
    <w:rsid w:val="00FF0CF7"/>
    <w:rsid w:val="00FF19DB"/>
    <w:rsid w:val="00FF337D"/>
    <w:rsid w:val="00FF4CDE"/>
    <w:rsid w:val="00FF6A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6F45CA"/>
    <w:pPr>
      <w:tabs>
        <w:tab w:val="right" w:leader="dot" w:pos="9016"/>
      </w:tabs>
      <w:spacing w:after="100" w:line="600" w:lineRule="auto"/>
      <w:jc w:val="both"/>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950E1"/>
    <w:pPr>
      <w:tabs>
        <w:tab w:val="right" w:leader="dot" w:pos="9016"/>
      </w:tabs>
      <w:spacing w:after="100"/>
      <w:ind w:left="220"/>
      <w:jc w:val="both"/>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950E1"/>
    <w:pPr>
      <w:tabs>
        <w:tab w:val="right" w:leader="dot" w:pos="9016"/>
      </w:tabs>
      <w:spacing w:after="100" w:line="600" w:lineRule="auto"/>
      <w:ind w:left="440"/>
      <w:jc w:val="both"/>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paragraph" w:styleId="Bibliography">
    <w:name w:val="Bibliography"/>
    <w:basedOn w:val="Normal"/>
    <w:next w:val="Normal"/>
    <w:uiPriority w:val="37"/>
    <w:unhideWhenUsed/>
    <w:rsid w:val="003F7719"/>
  </w:style>
  <w:style w:type="character" w:styleId="UnresolvedMention">
    <w:name w:val="Unresolved Mention"/>
    <w:basedOn w:val="DefaultParagraphFont"/>
    <w:uiPriority w:val="99"/>
    <w:semiHidden/>
    <w:unhideWhenUsed/>
    <w:rsid w:val="00B67C6D"/>
    <w:rPr>
      <w:color w:val="605E5C"/>
      <w:shd w:val="clear" w:color="auto" w:fill="E1DFDD"/>
    </w:rPr>
  </w:style>
  <w:style w:type="paragraph" w:styleId="NormalWeb">
    <w:name w:val="Normal (Web)"/>
    <w:basedOn w:val="Normal"/>
    <w:uiPriority w:val="99"/>
    <w:semiHidden/>
    <w:unhideWhenUsed/>
    <w:rsid w:val="00737DF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367">
      <w:bodyDiv w:val="1"/>
      <w:marLeft w:val="0"/>
      <w:marRight w:val="0"/>
      <w:marTop w:val="0"/>
      <w:marBottom w:val="0"/>
      <w:divBdr>
        <w:top w:val="none" w:sz="0" w:space="0" w:color="auto"/>
        <w:left w:val="none" w:sz="0" w:space="0" w:color="auto"/>
        <w:bottom w:val="none" w:sz="0" w:space="0" w:color="auto"/>
        <w:right w:val="none" w:sz="0" w:space="0" w:color="auto"/>
      </w:divBdr>
    </w:div>
    <w:div w:id="5864302">
      <w:bodyDiv w:val="1"/>
      <w:marLeft w:val="0"/>
      <w:marRight w:val="0"/>
      <w:marTop w:val="0"/>
      <w:marBottom w:val="0"/>
      <w:divBdr>
        <w:top w:val="none" w:sz="0" w:space="0" w:color="auto"/>
        <w:left w:val="none" w:sz="0" w:space="0" w:color="auto"/>
        <w:bottom w:val="none" w:sz="0" w:space="0" w:color="auto"/>
        <w:right w:val="none" w:sz="0" w:space="0" w:color="auto"/>
      </w:divBdr>
    </w:div>
    <w:div w:id="23211897">
      <w:bodyDiv w:val="1"/>
      <w:marLeft w:val="0"/>
      <w:marRight w:val="0"/>
      <w:marTop w:val="0"/>
      <w:marBottom w:val="0"/>
      <w:divBdr>
        <w:top w:val="none" w:sz="0" w:space="0" w:color="auto"/>
        <w:left w:val="none" w:sz="0" w:space="0" w:color="auto"/>
        <w:bottom w:val="none" w:sz="0" w:space="0" w:color="auto"/>
        <w:right w:val="none" w:sz="0" w:space="0" w:color="auto"/>
      </w:divBdr>
    </w:div>
    <w:div w:id="30344242">
      <w:bodyDiv w:val="1"/>
      <w:marLeft w:val="0"/>
      <w:marRight w:val="0"/>
      <w:marTop w:val="0"/>
      <w:marBottom w:val="0"/>
      <w:divBdr>
        <w:top w:val="none" w:sz="0" w:space="0" w:color="auto"/>
        <w:left w:val="none" w:sz="0" w:space="0" w:color="auto"/>
        <w:bottom w:val="none" w:sz="0" w:space="0" w:color="auto"/>
        <w:right w:val="none" w:sz="0" w:space="0" w:color="auto"/>
      </w:divBdr>
    </w:div>
    <w:div w:id="32848335">
      <w:bodyDiv w:val="1"/>
      <w:marLeft w:val="0"/>
      <w:marRight w:val="0"/>
      <w:marTop w:val="0"/>
      <w:marBottom w:val="0"/>
      <w:divBdr>
        <w:top w:val="none" w:sz="0" w:space="0" w:color="auto"/>
        <w:left w:val="none" w:sz="0" w:space="0" w:color="auto"/>
        <w:bottom w:val="none" w:sz="0" w:space="0" w:color="auto"/>
        <w:right w:val="none" w:sz="0" w:space="0" w:color="auto"/>
      </w:divBdr>
    </w:div>
    <w:div w:id="36587602">
      <w:bodyDiv w:val="1"/>
      <w:marLeft w:val="0"/>
      <w:marRight w:val="0"/>
      <w:marTop w:val="0"/>
      <w:marBottom w:val="0"/>
      <w:divBdr>
        <w:top w:val="none" w:sz="0" w:space="0" w:color="auto"/>
        <w:left w:val="none" w:sz="0" w:space="0" w:color="auto"/>
        <w:bottom w:val="none" w:sz="0" w:space="0" w:color="auto"/>
        <w:right w:val="none" w:sz="0" w:space="0" w:color="auto"/>
      </w:divBdr>
    </w:div>
    <w:div w:id="42293635">
      <w:bodyDiv w:val="1"/>
      <w:marLeft w:val="0"/>
      <w:marRight w:val="0"/>
      <w:marTop w:val="0"/>
      <w:marBottom w:val="0"/>
      <w:divBdr>
        <w:top w:val="none" w:sz="0" w:space="0" w:color="auto"/>
        <w:left w:val="none" w:sz="0" w:space="0" w:color="auto"/>
        <w:bottom w:val="none" w:sz="0" w:space="0" w:color="auto"/>
        <w:right w:val="none" w:sz="0" w:space="0" w:color="auto"/>
      </w:divBdr>
    </w:div>
    <w:div w:id="43868386">
      <w:bodyDiv w:val="1"/>
      <w:marLeft w:val="0"/>
      <w:marRight w:val="0"/>
      <w:marTop w:val="0"/>
      <w:marBottom w:val="0"/>
      <w:divBdr>
        <w:top w:val="none" w:sz="0" w:space="0" w:color="auto"/>
        <w:left w:val="none" w:sz="0" w:space="0" w:color="auto"/>
        <w:bottom w:val="none" w:sz="0" w:space="0" w:color="auto"/>
        <w:right w:val="none" w:sz="0" w:space="0" w:color="auto"/>
      </w:divBdr>
    </w:div>
    <w:div w:id="51202946">
      <w:bodyDiv w:val="1"/>
      <w:marLeft w:val="0"/>
      <w:marRight w:val="0"/>
      <w:marTop w:val="0"/>
      <w:marBottom w:val="0"/>
      <w:divBdr>
        <w:top w:val="none" w:sz="0" w:space="0" w:color="auto"/>
        <w:left w:val="none" w:sz="0" w:space="0" w:color="auto"/>
        <w:bottom w:val="none" w:sz="0" w:space="0" w:color="auto"/>
        <w:right w:val="none" w:sz="0" w:space="0" w:color="auto"/>
      </w:divBdr>
    </w:div>
    <w:div w:id="51739821">
      <w:bodyDiv w:val="1"/>
      <w:marLeft w:val="0"/>
      <w:marRight w:val="0"/>
      <w:marTop w:val="0"/>
      <w:marBottom w:val="0"/>
      <w:divBdr>
        <w:top w:val="none" w:sz="0" w:space="0" w:color="auto"/>
        <w:left w:val="none" w:sz="0" w:space="0" w:color="auto"/>
        <w:bottom w:val="none" w:sz="0" w:space="0" w:color="auto"/>
        <w:right w:val="none" w:sz="0" w:space="0" w:color="auto"/>
      </w:divBdr>
    </w:div>
    <w:div w:id="62800031">
      <w:bodyDiv w:val="1"/>
      <w:marLeft w:val="0"/>
      <w:marRight w:val="0"/>
      <w:marTop w:val="0"/>
      <w:marBottom w:val="0"/>
      <w:divBdr>
        <w:top w:val="none" w:sz="0" w:space="0" w:color="auto"/>
        <w:left w:val="none" w:sz="0" w:space="0" w:color="auto"/>
        <w:bottom w:val="none" w:sz="0" w:space="0" w:color="auto"/>
        <w:right w:val="none" w:sz="0" w:space="0" w:color="auto"/>
      </w:divBdr>
    </w:div>
    <w:div w:id="63377192">
      <w:bodyDiv w:val="1"/>
      <w:marLeft w:val="0"/>
      <w:marRight w:val="0"/>
      <w:marTop w:val="0"/>
      <w:marBottom w:val="0"/>
      <w:divBdr>
        <w:top w:val="none" w:sz="0" w:space="0" w:color="auto"/>
        <w:left w:val="none" w:sz="0" w:space="0" w:color="auto"/>
        <w:bottom w:val="none" w:sz="0" w:space="0" w:color="auto"/>
        <w:right w:val="none" w:sz="0" w:space="0" w:color="auto"/>
      </w:divBdr>
    </w:div>
    <w:div w:id="68551260">
      <w:bodyDiv w:val="1"/>
      <w:marLeft w:val="0"/>
      <w:marRight w:val="0"/>
      <w:marTop w:val="0"/>
      <w:marBottom w:val="0"/>
      <w:divBdr>
        <w:top w:val="none" w:sz="0" w:space="0" w:color="auto"/>
        <w:left w:val="none" w:sz="0" w:space="0" w:color="auto"/>
        <w:bottom w:val="none" w:sz="0" w:space="0" w:color="auto"/>
        <w:right w:val="none" w:sz="0" w:space="0" w:color="auto"/>
      </w:divBdr>
    </w:div>
    <w:div w:id="72515304">
      <w:bodyDiv w:val="1"/>
      <w:marLeft w:val="0"/>
      <w:marRight w:val="0"/>
      <w:marTop w:val="0"/>
      <w:marBottom w:val="0"/>
      <w:divBdr>
        <w:top w:val="none" w:sz="0" w:space="0" w:color="auto"/>
        <w:left w:val="none" w:sz="0" w:space="0" w:color="auto"/>
        <w:bottom w:val="none" w:sz="0" w:space="0" w:color="auto"/>
        <w:right w:val="none" w:sz="0" w:space="0" w:color="auto"/>
      </w:divBdr>
    </w:div>
    <w:div w:id="81686958">
      <w:bodyDiv w:val="1"/>
      <w:marLeft w:val="0"/>
      <w:marRight w:val="0"/>
      <w:marTop w:val="0"/>
      <w:marBottom w:val="0"/>
      <w:divBdr>
        <w:top w:val="none" w:sz="0" w:space="0" w:color="auto"/>
        <w:left w:val="none" w:sz="0" w:space="0" w:color="auto"/>
        <w:bottom w:val="none" w:sz="0" w:space="0" w:color="auto"/>
        <w:right w:val="none" w:sz="0" w:space="0" w:color="auto"/>
      </w:divBdr>
    </w:div>
    <w:div w:id="83232060">
      <w:bodyDiv w:val="1"/>
      <w:marLeft w:val="0"/>
      <w:marRight w:val="0"/>
      <w:marTop w:val="0"/>
      <w:marBottom w:val="0"/>
      <w:divBdr>
        <w:top w:val="none" w:sz="0" w:space="0" w:color="auto"/>
        <w:left w:val="none" w:sz="0" w:space="0" w:color="auto"/>
        <w:bottom w:val="none" w:sz="0" w:space="0" w:color="auto"/>
        <w:right w:val="none" w:sz="0" w:space="0" w:color="auto"/>
      </w:divBdr>
    </w:div>
    <w:div w:id="88042600">
      <w:bodyDiv w:val="1"/>
      <w:marLeft w:val="0"/>
      <w:marRight w:val="0"/>
      <w:marTop w:val="0"/>
      <w:marBottom w:val="0"/>
      <w:divBdr>
        <w:top w:val="none" w:sz="0" w:space="0" w:color="auto"/>
        <w:left w:val="none" w:sz="0" w:space="0" w:color="auto"/>
        <w:bottom w:val="none" w:sz="0" w:space="0" w:color="auto"/>
        <w:right w:val="none" w:sz="0" w:space="0" w:color="auto"/>
      </w:divBdr>
    </w:div>
    <w:div w:id="95713721">
      <w:bodyDiv w:val="1"/>
      <w:marLeft w:val="0"/>
      <w:marRight w:val="0"/>
      <w:marTop w:val="0"/>
      <w:marBottom w:val="0"/>
      <w:divBdr>
        <w:top w:val="none" w:sz="0" w:space="0" w:color="auto"/>
        <w:left w:val="none" w:sz="0" w:space="0" w:color="auto"/>
        <w:bottom w:val="none" w:sz="0" w:space="0" w:color="auto"/>
        <w:right w:val="none" w:sz="0" w:space="0" w:color="auto"/>
      </w:divBdr>
    </w:div>
    <w:div w:id="99032905">
      <w:bodyDiv w:val="1"/>
      <w:marLeft w:val="0"/>
      <w:marRight w:val="0"/>
      <w:marTop w:val="0"/>
      <w:marBottom w:val="0"/>
      <w:divBdr>
        <w:top w:val="none" w:sz="0" w:space="0" w:color="auto"/>
        <w:left w:val="none" w:sz="0" w:space="0" w:color="auto"/>
        <w:bottom w:val="none" w:sz="0" w:space="0" w:color="auto"/>
        <w:right w:val="none" w:sz="0" w:space="0" w:color="auto"/>
      </w:divBdr>
    </w:div>
    <w:div w:id="111290792">
      <w:bodyDiv w:val="1"/>
      <w:marLeft w:val="0"/>
      <w:marRight w:val="0"/>
      <w:marTop w:val="0"/>
      <w:marBottom w:val="0"/>
      <w:divBdr>
        <w:top w:val="none" w:sz="0" w:space="0" w:color="auto"/>
        <w:left w:val="none" w:sz="0" w:space="0" w:color="auto"/>
        <w:bottom w:val="none" w:sz="0" w:space="0" w:color="auto"/>
        <w:right w:val="none" w:sz="0" w:space="0" w:color="auto"/>
      </w:divBdr>
    </w:div>
    <w:div w:id="112528859">
      <w:bodyDiv w:val="1"/>
      <w:marLeft w:val="0"/>
      <w:marRight w:val="0"/>
      <w:marTop w:val="0"/>
      <w:marBottom w:val="0"/>
      <w:divBdr>
        <w:top w:val="none" w:sz="0" w:space="0" w:color="auto"/>
        <w:left w:val="none" w:sz="0" w:space="0" w:color="auto"/>
        <w:bottom w:val="none" w:sz="0" w:space="0" w:color="auto"/>
        <w:right w:val="none" w:sz="0" w:space="0" w:color="auto"/>
      </w:divBdr>
    </w:div>
    <w:div w:id="121191560">
      <w:bodyDiv w:val="1"/>
      <w:marLeft w:val="0"/>
      <w:marRight w:val="0"/>
      <w:marTop w:val="0"/>
      <w:marBottom w:val="0"/>
      <w:divBdr>
        <w:top w:val="none" w:sz="0" w:space="0" w:color="auto"/>
        <w:left w:val="none" w:sz="0" w:space="0" w:color="auto"/>
        <w:bottom w:val="none" w:sz="0" w:space="0" w:color="auto"/>
        <w:right w:val="none" w:sz="0" w:space="0" w:color="auto"/>
      </w:divBdr>
    </w:div>
    <w:div w:id="122581846">
      <w:bodyDiv w:val="1"/>
      <w:marLeft w:val="0"/>
      <w:marRight w:val="0"/>
      <w:marTop w:val="0"/>
      <w:marBottom w:val="0"/>
      <w:divBdr>
        <w:top w:val="none" w:sz="0" w:space="0" w:color="auto"/>
        <w:left w:val="none" w:sz="0" w:space="0" w:color="auto"/>
        <w:bottom w:val="none" w:sz="0" w:space="0" w:color="auto"/>
        <w:right w:val="none" w:sz="0" w:space="0" w:color="auto"/>
      </w:divBdr>
    </w:div>
    <w:div w:id="127089923">
      <w:bodyDiv w:val="1"/>
      <w:marLeft w:val="0"/>
      <w:marRight w:val="0"/>
      <w:marTop w:val="0"/>
      <w:marBottom w:val="0"/>
      <w:divBdr>
        <w:top w:val="none" w:sz="0" w:space="0" w:color="auto"/>
        <w:left w:val="none" w:sz="0" w:space="0" w:color="auto"/>
        <w:bottom w:val="none" w:sz="0" w:space="0" w:color="auto"/>
        <w:right w:val="none" w:sz="0" w:space="0" w:color="auto"/>
      </w:divBdr>
    </w:div>
    <w:div w:id="127356421">
      <w:bodyDiv w:val="1"/>
      <w:marLeft w:val="0"/>
      <w:marRight w:val="0"/>
      <w:marTop w:val="0"/>
      <w:marBottom w:val="0"/>
      <w:divBdr>
        <w:top w:val="none" w:sz="0" w:space="0" w:color="auto"/>
        <w:left w:val="none" w:sz="0" w:space="0" w:color="auto"/>
        <w:bottom w:val="none" w:sz="0" w:space="0" w:color="auto"/>
        <w:right w:val="none" w:sz="0" w:space="0" w:color="auto"/>
      </w:divBdr>
    </w:div>
    <w:div w:id="143857832">
      <w:bodyDiv w:val="1"/>
      <w:marLeft w:val="0"/>
      <w:marRight w:val="0"/>
      <w:marTop w:val="0"/>
      <w:marBottom w:val="0"/>
      <w:divBdr>
        <w:top w:val="none" w:sz="0" w:space="0" w:color="auto"/>
        <w:left w:val="none" w:sz="0" w:space="0" w:color="auto"/>
        <w:bottom w:val="none" w:sz="0" w:space="0" w:color="auto"/>
        <w:right w:val="none" w:sz="0" w:space="0" w:color="auto"/>
      </w:divBdr>
    </w:div>
    <w:div w:id="150370446">
      <w:bodyDiv w:val="1"/>
      <w:marLeft w:val="0"/>
      <w:marRight w:val="0"/>
      <w:marTop w:val="0"/>
      <w:marBottom w:val="0"/>
      <w:divBdr>
        <w:top w:val="none" w:sz="0" w:space="0" w:color="auto"/>
        <w:left w:val="none" w:sz="0" w:space="0" w:color="auto"/>
        <w:bottom w:val="none" w:sz="0" w:space="0" w:color="auto"/>
        <w:right w:val="none" w:sz="0" w:space="0" w:color="auto"/>
      </w:divBdr>
    </w:div>
    <w:div w:id="155729828">
      <w:bodyDiv w:val="1"/>
      <w:marLeft w:val="0"/>
      <w:marRight w:val="0"/>
      <w:marTop w:val="0"/>
      <w:marBottom w:val="0"/>
      <w:divBdr>
        <w:top w:val="none" w:sz="0" w:space="0" w:color="auto"/>
        <w:left w:val="none" w:sz="0" w:space="0" w:color="auto"/>
        <w:bottom w:val="none" w:sz="0" w:space="0" w:color="auto"/>
        <w:right w:val="none" w:sz="0" w:space="0" w:color="auto"/>
      </w:divBdr>
    </w:div>
    <w:div w:id="169030167">
      <w:bodyDiv w:val="1"/>
      <w:marLeft w:val="0"/>
      <w:marRight w:val="0"/>
      <w:marTop w:val="0"/>
      <w:marBottom w:val="0"/>
      <w:divBdr>
        <w:top w:val="none" w:sz="0" w:space="0" w:color="auto"/>
        <w:left w:val="none" w:sz="0" w:space="0" w:color="auto"/>
        <w:bottom w:val="none" w:sz="0" w:space="0" w:color="auto"/>
        <w:right w:val="none" w:sz="0" w:space="0" w:color="auto"/>
      </w:divBdr>
    </w:div>
    <w:div w:id="169830170">
      <w:bodyDiv w:val="1"/>
      <w:marLeft w:val="0"/>
      <w:marRight w:val="0"/>
      <w:marTop w:val="0"/>
      <w:marBottom w:val="0"/>
      <w:divBdr>
        <w:top w:val="none" w:sz="0" w:space="0" w:color="auto"/>
        <w:left w:val="none" w:sz="0" w:space="0" w:color="auto"/>
        <w:bottom w:val="none" w:sz="0" w:space="0" w:color="auto"/>
        <w:right w:val="none" w:sz="0" w:space="0" w:color="auto"/>
      </w:divBdr>
    </w:div>
    <w:div w:id="187334095">
      <w:bodyDiv w:val="1"/>
      <w:marLeft w:val="0"/>
      <w:marRight w:val="0"/>
      <w:marTop w:val="0"/>
      <w:marBottom w:val="0"/>
      <w:divBdr>
        <w:top w:val="none" w:sz="0" w:space="0" w:color="auto"/>
        <w:left w:val="none" w:sz="0" w:space="0" w:color="auto"/>
        <w:bottom w:val="none" w:sz="0" w:space="0" w:color="auto"/>
        <w:right w:val="none" w:sz="0" w:space="0" w:color="auto"/>
      </w:divBdr>
    </w:div>
    <w:div w:id="190999633">
      <w:bodyDiv w:val="1"/>
      <w:marLeft w:val="0"/>
      <w:marRight w:val="0"/>
      <w:marTop w:val="0"/>
      <w:marBottom w:val="0"/>
      <w:divBdr>
        <w:top w:val="none" w:sz="0" w:space="0" w:color="auto"/>
        <w:left w:val="none" w:sz="0" w:space="0" w:color="auto"/>
        <w:bottom w:val="none" w:sz="0" w:space="0" w:color="auto"/>
        <w:right w:val="none" w:sz="0" w:space="0" w:color="auto"/>
      </w:divBdr>
    </w:div>
    <w:div w:id="192576828">
      <w:bodyDiv w:val="1"/>
      <w:marLeft w:val="0"/>
      <w:marRight w:val="0"/>
      <w:marTop w:val="0"/>
      <w:marBottom w:val="0"/>
      <w:divBdr>
        <w:top w:val="none" w:sz="0" w:space="0" w:color="auto"/>
        <w:left w:val="none" w:sz="0" w:space="0" w:color="auto"/>
        <w:bottom w:val="none" w:sz="0" w:space="0" w:color="auto"/>
        <w:right w:val="none" w:sz="0" w:space="0" w:color="auto"/>
      </w:divBdr>
    </w:div>
    <w:div w:id="195394531">
      <w:bodyDiv w:val="1"/>
      <w:marLeft w:val="0"/>
      <w:marRight w:val="0"/>
      <w:marTop w:val="0"/>
      <w:marBottom w:val="0"/>
      <w:divBdr>
        <w:top w:val="none" w:sz="0" w:space="0" w:color="auto"/>
        <w:left w:val="none" w:sz="0" w:space="0" w:color="auto"/>
        <w:bottom w:val="none" w:sz="0" w:space="0" w:color="auto"/>
        <w:right w:val="none" w:sz="0" w:space="0" w:color="auto"/>
      </w:divBdr>
    </w:div>
    <w:div w:id="196701024">
      <w:bodyDiv w:val="1"/>
      <w:marLeft w:val="0"/>
      <w:marRight w:val="0"/>
      <w:marTop w:val="0"/>
      <w:marBottom w:val="0"/>
      <w:divBdr>
        <w:top w:val="none" w:sz="0" w:space="0" w:color="auto"/>
        <w:left w:val="none" w:sz="0" w:space="0" w:color="auto"/>
        <w:bottom w:val="none" w:sz="0" w:space="0" w:color="auto"/>
        <w:right w:val="none" w:sz="0" w:space="0" w:color="auto"/>
      </w:divBdr>
    </w:div>
    <w:div w:id="202404742">
      <w:bodyDiv w:val="1"/>
      <w:marLeft w:val="0"/>
      <w:marRight w:val="0"/>
      <w:marTop w:val="0"/>
      <w:marBottom w:val="0"/>
      <w:divBdr>
        <w:top w:val="none" w:sz="0" w:space="0" w:color="auto"/>
        <w:left w:val="none" w:sz="0" w:space="0" w:color="auto"/>
        <w:bottom w:val="none" w:sz="0" w:space="0" w:color="auto"/>
        <w:right w:val="none" w:sz="0" w:space="0" w:color="auto"/>
      </w:divBdr>
    </w:div>
    <w:div w:id="222178580">
      <w:bodyDiv w:val="1"/>
      <w:marLeft w:val="0"/>
      <w:marRight w:val="0"/>
      <w:marTop w:val="0"/>
      <w:marBottom w:val="0"/>
      <w:divBdr>
        <w:top w:val="none" w:sz="0" w:space="0" w:color="auto"/>
        <w:left w:val="none" w:sz="0" w:space="0" w:color="auto"/>
        <w:bottom w:val="none" w:sz="0" w:space="0" w:color="auto"/>
        <w:right w:val="none" w:sz="0" w:space="0" w:color="auto"/>
      </w:divBdr>
    </w:div>
    <w:div w:id="223876927">
      <w:bodyDiv w:val="1"/>
      <w:marLeft w:val="0"/>
      <w:marRight w:val="0"/>
      <w:marTop w:val="0"/>
      <w:marBottom w:val="0"/>
      <w:divBdr>
        <w:top w:val="none" w:sz="0" w:space="0" w:color="auto"/>
        <w:left w:val="none" w:sz="0" w:space="0" w:color="auto"/>
        <w:bottom w:val="none" w:sz="0" w:space="0" w:color="auto"/>
        <w:right w:val="none" w:sz="0" w:space="0" w:color="auto"/>
      </w:divBdr>
    </w:div>
    <w:div w:id="230383345">
      <w:bodyDiv w:val="1"/>
      <w:marLeft w:val="0"/>
      <w:marRight w:val="0"/>
      <w:marTop w:val="0"/>
      <w:marBottom w:val="0"/>
      <w:divBdr>
        <w:top w:val="none" w:sz="0" w:space="0" w:color="auto"/>
        <w:left w:val="none" w:sz="0" w:space="0" w:color="auto"/>
        <w:bottom w:val="none" w:sz="0" w:space="0" w:color="auto"/>
        <w:right w:val="none" w:sz="0" w:space="0" w:color="auto"/>
      </w:divBdr>
    </w:div>
    <w:div w:id="252008421">
      <w:bodyDiv w:val="1"/>
      <w:marLeft w:val="0"/>
      <w:marRight w:val="0"/>
      <w:marTop w:val="0"/>
      <w:marBottom w:val="0"/>
      <w:divBdr>
        <w:top w:val="none" w:sz="0" w:space="0" w:color="auto"/>
        <w:left w:val="none" w:sz="0" w:space="0" w:color="auto"/>
        <w:bottom w:val="none" w:sz="0" w:space="0" w:color="auto"/>
        <w:right w:val="none" w:sz="0" w:space="0" w:color="auto"/>
      </w:divBdr>
    </w:div>
    <w:div w:id="259920362">
      <w:bodyDiv w:val="1"/>
      <w:marLeft w:val="0"/>
      <w:marRight w:val="0"/>
      <w:marTop w:val="0"/>
      <w:marBottom w:val="0"/>
      <w:divBdr>
        <w:top w:val="none" w:sz="0" w:space="0" w:color="auto"/>
        <w:left w:val="none" w:sz="0" w:space="0" w:color="auto"/>
        <w:bottom w:val="none" w:sz="0" w:space="0" w:color="auto"/>
        <w:right w:val="none" w:sz="0" w:space="0" w:color="auto"/>
      </w:divBdr>
    </w:div>
    <w:div w:id="280847787">
      <w:bodyDiv w:val="1"/>
      <w:marLeft w:val="0"/>
      <w:marRight w:val="0"/>
      <w:marTop w:val="0"/>
      <w:marBottom w:val="0"/>
      <w:divBdr>
        <w:top w:val="none" w:sz="0" w:space="0" w:color="auto"/>
        <w:left w:val="none" w:sz="0" w:space="0" w:color="auto"/>
        <w:bottom w:val="none" w:sz="0" w:space="0" w:color="auto"/>
        <w:right w:val="none" w:sz="0" w:space="0" w:color="auto"/>
      </w:divBdr>
    </w:div>
    <w:div w:id="285308240">
      <w:bodyDiv w:val="1"/>
      <w:marLeft w:val="0"/>
      <w:marRight w:val="0"/>
      <w:marTop w:val="0"/>
      <w:marBottom w:val="0"/>
      <w:divBdr>
        <w:top w:val="none" w:sz="0" w:space="0" w:color="auto"/>
        <w:left w:val="none" w:sz="0" w:space="0" w:color="auto"/>
        <w:bottom w:val="none" w:sz="0" w:space="0" w:color="auto"/>
        <w:right w:val="none" w:sz="0" w:space="0" w:color="auto"/>
      </w:divBdr>
    </w:div>
    <w:div w:id="295378195">
      <w:bodyDiv w:val="1"/>
      <w:marLeft w:val="0"/>
      <w:marRight w:val="0"/>
      <w:marTop w:val="0"/>
      <w:marBottom w:val="0"/>
      <w:divBdr>
        <w:top w:val="none" w:sz="0" w:space="0" w:color="auto"/>
        <w:left w:val="none" w:sz="0" w:space="0" w:color="auto"/>
        <w:bottom w:val="none" w:sz="0" w:space="0" w:color="auto"/>
        <w:right w:val="none" w:sz="0" w:space="0" w:color="auto"/>
      </w:divBdr>
    </w:div>
    <w:div w:id="321978764">
      <w:bodyDiv w:val="1"/>
      <w:marLeft w:val="0"/>
      <w:marRight w:val="0"/>
      <w:marTop w:val="0"/>
      <w:marBottom w:val="0"/>
      <w:divBdr>
        <w:top w:val="none" w:sz="0" w:space="0" w:color="auto"/>
        <w:left w:val="none" w:sz="0" w:space="0" w:color="auto"/>
        <w:bottom w:val="none" w:sz="0" w:space="0" w:color="auto"/>
        <w:right w:val="none" w:sz="0" w:space="0" w:color="auto"/>
      </w:divBdr>
    </w:div>
    <w:div w:id="330565756">
      <w:bodyDiv w:val="1"/>
      <w:marLeft w:val="0"/>
      <w:marRight w:val="0"/>
      <w:marTop w:val="0"/>
      <w:marBottom w:val="0"/>
      <w:divBdr>
        <w:top w:val="none" w:sz="0" w:space="0" w:color="auto"/>
        <w:left w:val="none" w:sz="0" w:space="0" w:color="auto"/>
        <w:bottom w:val="none" w:sz="0" w:space="0" w:color="auto"/>
        <w:right w:val="none" w:sz="0" w:space="0" w:color="auto"/>
      </w:divBdr>
    </w:div>
    <w:div w:id="338968970">
      <w:bodyDiv w:val="1"/>
      <w:marLeft w:val="0"/>
      <w:marRight w:val="0"/>
      <w:marTop w:val="0"/>
      <w:marBottom w:val="0"/>
      <w:divBdr>
        <w:top w:val="none" w:sz="0" w:space="0" w:color="auto"/>
        <w:left w:val="none" w:sz="0" w:space="0" w:color="auto"/>
        <w:bottom w:val="none" w:sz="0" w:space="0" w:color="auto"/>
        <w:right w:val="none" w:sz="0" w:space="0" w:color="auto"/>
      </w:divBdr>
    </w:div>
    <w:div w:id="340008919">
      <w:bodyDiv w:val="1"/>
      <w:marLeft w:val="0"/>
      <w:marRight w:val="0"/>
      <w:marTop w:val="0"/>
      <w:marBottom w:val="0"/>
      <w:divBdr>
        <w:top w:val="none" w:sz="0" w:space="0" w:color="auto"/>
        <w:left w:val="none" w:sz="0" w:space="0" w:color="auto"/>
        <w:bottom w:val="none" w:sz="0" w:space="0" w:color="auto"/>
        <w:right w:val="none" w:sz="0" w:space="0" w:color="auto"/>
      </w:divBdr>
    </w:div>
    <w:div w:id="344555182">
      <w:bodyDiv w:val="1"/>
      <w:marLeft w:val="0"/>
      <w:marRight w:val="0"/>
      <w:marTop w:val="0"/>
      <w:marBottom w:val="0"/>
      <w:divBdr>
        <w:top w:val="none" w:sz="0" w:space="0" w:color="auto"/>
        <w:left w:val="none" w:sz="0" w:space="0" w:color="auto"/>
        <w:bottom w:val="none" w:sz="0" w:space="0" w:color="auto"/>
        <w:right w:val="none" w:sz="0" w:space="0" w:color="auto"/>
      </w:divBdr>
    </w:div>
    <w:div w:id="348142772">
      <w:bodyDiv w:val="1"/>
      <w:marLeft w:val="0"/>
      <w:marRight w:val="0"/>
      <w:marTop w:val="0"/>
      <w:marBottom w:val="0"/>
      <w:divBdr>
        <w:top w:val="none" w:sz="0" w:space="0" w:color="auto"/>
        <w:left w:val="none" w:sz="0" w:space="0" w:color="auto"/>
        <w:bottom w:val="none" w:sz="0" w:space="0" w:color="auto"/>
        <w:right w:val="none" w:sz="0" w:space="0" w:color="auto"/>
      </w:divBdr>
    </w:div>
    <w:div w:id="348727349">
      <w:bodyDiv w:val="1"/>
      <w:marLeft w:val="0"/>
      <w:marRight w:val="0"/>
      <w:marTop w:val="0"/>
      <w:marBottom w:val="0"/>
      <w:divBdr>
        <w:top w:val="none" w:sz="0" w:space="0" w:color="auto"/>
        <w:left w:val="none" w:sz="0" w:space="0" w:color="auto"/>
        <w:bottom w:val="none" w:sz="0" w:space="0" w:color="auto"/>
        <w:right w:val="none" w:sz="0" w:space="0" w:color="auto"/>
      </w:divBdr>
    </w:div>
    <w:div w:id="360131288">
      <w:bodyDiv w:val="1"/>
      <w:marLeft w:val="0"/>
      <w:marRight w:val="0"/>
      <w:marTop w:val="0"/>
      <w:marBottom w:val="0"/>
      <w:divBdr>
        <w:top w:val="none" w:sz="0" w:space="0" w:color="auto"/>
        <w:left w:val="none" w:sz="0" w:space="0" w:color="auto"/>
        <w:bottom w:val="none" w:sz="0" w:space="0" w:color="auto"/>
        <w:right w:val="none" w:sz="0" w:space="0" w:color="auto"/>
      </w:divBdr>
    </w:div>
    <w:div w:id="360664270">
      <w:bodyDiv w:val="1"/>
      <w:marLeft w:val="0"/>
      <w:marRight w:val="0"/>
      <w:marTop w:val="0"/>
      <w:marBottom w:val="0"/>
      <w:divBdr>
        <w:top w:val="none" w:sz="0" w:space="0" w:color="auto"/>
        <w:left w:val="none" w:sz="0" w:space="0" w:color="auto"/>
        <w:bottom w:val="none" w:sz="0" w:space="0" w:color="auto"/>
        <w:right w:val="none" w:sz="0" w:space="0" w:color="auto"/>
      </w:divBdr>
    </w:div>
    <w:div w:id="371467301">
      <w:bodyDiv w:val="1"/>
      <w:marLeft w:val="0"/>
      <w:marRight w:val="0"/>
      <w:marTop w:val="0"/>
      <w:marBottom w:val="0"/>
      <w:divBdr>
        <w:top w:val="none" w:sz="0" w:space="0" w:color="auto"/>
        <w:left w:val="none" w:sz="0" w:space="0" w:color="auto"/>
        <w:bottom w:val="none" w:sz="0" w:space="0" w:color="auto"/>
        <w:right w:val="none" w:sz="0" w:space="0" w:color="auto"/>
      </w:divBdr>
    </w:div>
    <w:div w:id="375735730">
      <w:bodyDiv w:val="1"/>
      <w:marLeft w:val="0"/>
      <w:marRight w:val="0"/>
      <w:marTop w:val="0"/>
      <w:marBottom w:val="0"/>
      <w:divBdr>
        <w:top w:val="none" w:sz="0" w:space="0" w:color="auto"/>
        <w:left w:val="none" w:sz="0" w:space="0" w:color="auto"/>
        <w:bottom w:val="none" w:sz="0" w:space="0" w:color="auto"/>
        <w:right w:val="none" w:sz="0" w:space="0" w:color="auto"/>
      </w:divBdr>
    </w:div>
    <w:div w:id="397360334">
      <w:bodyDiv w:val="1"/>
      <w:marLeft w:val="0"/>
      <w:marRight w:val="0"/>
      <w:marTop w:val="0"/>
      <w:marBottom w:val="0"/>
      <w:divBdr>
        <w:top w:val="none" w:sz="0" w:space="0" w:color="auto"/>
        <w:left w:val="none" w:sz="0" w:space="0" w:color="auto"/>
        <w:bottom w:val="none" w:sz="0" w:space="0" w:color="auto"/>
        <w:right w:val="none" w:sz="0" w:space="0" w:color="auto"/>
      </w:divBdr>
    </w:div>
    <w:div w:id="401097643">
      <w:bodyDiv w:val="1"/>
      <w:marLeft w:val="0"/>
      <w:marRight w:val="0"/>
      <w:marTop w:val="0"/>
      <w:marBottom w:val="0"/>
      <w:divBdr>
        <w:top w:val="none" w:sz="0" w:space="0" w:color="auto"/>
        <w:left w:val="none" w:sz="0" w:space="0" w:color="auto"/>
        <w:bottom w:val="none" w:sz="0" w:space="0" w:color="auto"/>
        <w:right w:val="none" w:sz="0" w:space="0" w:color="auto"/>
      </w:divBdr>
    </w:div>
    <w:div w:id="403264527">
      <w:bodyDiv w:val="1"/>
      <w:marLeft w:val="0"/>
      <w:marRight w:val="0"/>
      <w:marTop w:val="0"/>
      <w:marBottom w:val="0"/>
      <w:divBdr>
        <w:top w:val="none" w:sz="0" w:space="0" w:color="auto"/>
        <w:left w:val="none" w:sz="0" w:space="0" w:color="auto"/>
        <w:bottom w:val="none" w:sz="0" w:space="0" w:color="auto"/>
        <w:right w:val="none" w:sz="0" w:space="0" w:color="auto"/>
      </w:divBdr>
    </w:div>
    <w:div w:id="408113582">
      <w:bodyDiv w:val="1"/>
      <w:marLeft w:val="0"/>
      <w:marRight w:val="0"/>
      <w:marTop w:val="0"/>
      <w:marBottom w:val="0"/>
      <w:divBdr>
        <w:top w:val="none" w:sz="0" w:space="0" w:color="auto"/>
        <w:left w:val="none" w:sz="0" w:space="0" w:color="auto"/>
        <w:bottom w:val="none" w:sz="0" w:space="0" w:color="auto"/>
        <w:right w:val="none" w:sz="0" w:space="0" w:color="auto"/>
      </w:divBdr>
    </w:div>
    <w:div w:id="414715242">
      <w:bodyDiv w:val="1"/>
      <w:marLeft w:val="0"/>
      <w:marRight w:val="0"/>
      <w:marTop w:val="0"/>
      <w:marBottom w:val="0"/>
      <w:divBdr>
        <w:top w:val="none" w:sz="0" w:space="0" w:color="auto"/>
        <w:left w:val="none" w:sz="0" w:space="0" w:color="auto"/>
        <w:bottom w:val="none" w:sz="0" w:space="0" w:color="auto"/>
        <w:right w:val="none" w:sz="0" w:space="0" w:color="auto"/>
      </w:divBdr>
    </w:div>
    <w:div w:id="423914206">
      <w:bodyDiv w:val="1"/>
      <w:marLeft w:val="0"/>
      <w:marRight w:val="0"/>
      <w:marTop w:val="0"/>
      <w:marBottom w:val="0"/>
      <w:divBdr>
        <w:top w:val="none" w:sz="0" w:space="0" w:color="auto"/>
        <w:left w:val="none" w:sz="0" w:space="0" w:color="auto"/>
        <w:bottom w:val="none" w:sz="0" w:space="0" w:color="auto"/>
        <w:right w:val="none" w:sz="0" w:space="0" w:color="auto"/>
      </w:divBdr>
    </w:div>
    <w:div w:id="431826825">
      <w:bodyDiv w:val="1"/>
      <w:marLeft w:val="0"/>
      <w:marRight w:val="0"/>
      <w:marTop w:val="0"/>
      <w:marBottom w:val="0"/>
      <w:divBdr>
        <w:top w:val="none" w:sz="0" w:space="0" w:color="auto"/>
        <w:left w:val="none" w:sz="0" w:space="0" w:color="auto"/>
        <w:bottom w:val="none" w:sz="0" w:space="0" w:color="auto"/>
        <w:right w:val="none" w:sz="0" w:space="0" w:color="auto"/>
      </w:divBdr>
    </w:div>
    <w:div w:id="435255154">
      <w:bodyDiv w:val="1"/>
      <w:marLeft w:val="0"/>
      <w:marRight w:val="0"/>
      <w:marTop w:val="0"/>
      <w:marBottom w:val="0"/>
      <w:divBdr>
        <w:top w:val="none" w:sz="0" w:space="0" w:color="auto"/>
        <w:left w:val="none" w:sz="0" w:space="0" w:color="auto"/>
        <w:bottom w:val="none" w:sz="0" w:space="0" w:color="auto"/>
        <w:right w:val="none" w:sz="0" w:space="0" w:color="auto"/>
      </w:divBdr>
    </w:div>
    <w:div w:id="438839020">
      <w:bodyDiv w:val="1"/>
      <w:marLeft w:val="0"/>
      <w:marRight w:val="0"/>
      <w:marTop w:val="0"/>
      <w:marBottom w:val="0"/>
      <w:divBdr>
        <w:top w:val="none" w:sz="0" w:space="0" w:color="auto"/>
        <w:left w:val="none" w:sz="0" w:space="0" w:color="auto"/>
        <w:bottom w:val="none" w:sz="0" w:space="0" w:color="auto"/>
        <w:right w:val="none" w:sz="0" w:space="0" w:color="auto"/>
      </w:divBdr>
    </w:div>
    <w:div w:id="439495553">
      <w:bodyDiv w:val="1"/>
      <w:marLeft w:val="0"/>
      <w:marRight w:val="0"/>
      <w:marTop w:val="0"/>
      <w:marBottom w:val="0"/>
      <w:divBdr>
        <w:top w:val="none" w:sz="0" w:space="0" w:color="auto"/>
        <w:left w:val="none" w:sz="0" w:space="0" w:color="auto"/>
        <w:bottom w:val="none" w:sz="0" w:space="0" w:color="auto"/>
        <w:right w:val="none" w:sz="0" w:space="0" w:color="auto"/>
      </w:divBdr>
    </w:div>
    <w:div w:id="453182860">
      <w:bodyDiv w:val="1"/>
      <w:marLeft w:val="0"/>
      <w:marRight w:val="0"/>
      <w:marTop w:val="0"/>
      <w:marBottom w:val="0"/>
      <w:divBdr>
        <w:top w:val="none" w:sz="0" w:space="0" w:color="auto"/>
        <w:left w:val="none" w:sz="0" w:space="0" w:color="auto"/>
        <w:bottom w:val="none" w:sz="0" w:space="0" w:color="auto"/>
        <w:right w:val="none" w:sz="0" w:space="0" w:color="auto"/>
      </w:divBdr>
    </w:div>
    <w:div w:id="456725490">
      <w:bodyDiv w:val="1"/>
      <w:marLeft w:val="0"/>
      <w:marRight w:val="0"/>
      <w:marTop w:val="0"/>
      <w:marBottom w:val="0"/>
      <w:divBdr>
        <w:top w:val="none" w:sz="0" w:space="0" w:color="auto"/>
        <w:left w:val="none" w:sz="0" w:space="0" w:color="auto"/>
        <w:bottom w:val="none" w:sz="0" w:space="0" w:color="auto"/>
        <w:right w:val="none" w:sz="0" w:space="0" w:color="auto"/>
      </w:divBdr>
    </w:div>
    <w:div w:id="456725991">
      <w:bodyDiv w:val="1"/>
      <w:marLeft w:val="0"/>
      <w:marRight w:val="0"/>
      <w:marTop w:val="0"/>
      <w:marBottom w:val="0"/>
      <w:divBdr>
        <w:top w:val="none" w:sz="0" w:space="0" w:color="auto"/>
        <w:left w:val="none" w:sz="0" w:space="0" w:color="auto"/>
        <w:bottom w:val="none" w:sz="0" w:space="0" w:color="auto"/>
        <w:right w:val="none" w:sz="0" w:space="0" w:color="auto"/>
      </w:divBdr>
    </w:div>
    <w:div w:id="457144372">
      <w:bodyDiv w:val="1"/>
      <w:marLeft w:val="0"/>
      <w:marRight w:val="0"/>
      <w:marTop w:val="0"/>
      <w:marBottom w:val="0"/>
      <w:divBdr>
        <w:top w:val="none" w:sz="0" w:space="0" w:color="auto"/>
        <w:left w:val="none" w:sz="0" w:space="0" w:color="auto"/>
        <w:bottom w:val="none" w:sz="0" w:space="0" w:color="auto"/>
        <w:right w:val="none" w:sz="0" w:space="0" w:color="auto"/>
      </w:divBdr>
    </w:div>
    <w:div w:id="457719419">
      <w:bodyDiv w:val="1"/>
      <w:marLeft w:val="0"/>
      <w:marRight w:val="0"/>
      <w:marTop w:val="0"/>
      <w:marBottom w:val="0"/>
      <w:divBdr>
        <w:top w:val="none" w:sz="0" w:space="0" w:color="auto"/>
        <w:left w:val="none" w:sz="0" w:space="0" w:color="auto"/>
        <w:bottom w:val="none" w:sz="0" w:space="0" w:color="auto"/>
        <w:right w:val="none" w:sz="0" w:space="0" w:color="auto"/>
      </w:divBdr>
    </w:div>
    <w:div w:id="458764696">
      <w:bodyDiv w:val="1"/>
      <w:marLeft w:val="0"/>
      <w:marRight w:val="0"/>
      <w:marTop w:val="0"/>
      <w:marBottom w:val="0"/>
      <w:divBdr>
        <w:top w:val="none" w:sz="0" w:space="0" w:color="auto"/>
        <w:left w:val="none" w:sz="0" w:space="0" w:color="auto"/>
        <w:bottom w:val="none" w:sz="0" w:space="0" w:color="auto"/>
        <w:right w:val="none" w:sz="0" w:space="0" w:color="auto"/>
      </w:divBdr>
    </w:div>
    <w:div w:id="465052173">
      <w:bodyDiv w:val="1"/>
      <w:marLeft w:val="0"/>
      <w:marRight w:val="0"/>
      <w:marTop w:val="0"/>
      <w:marBottom w:val="0"/>
      <w:divBdr>
        <w:top w:val="none" w:sz="0" w:space="0" w:color="auto"/>
        <w:left w:val="none" w:sz="0" w:space="0" w:color="auto"/>
        <w:bottom w:val="none" w:sz="0" w:space="0" w:color="auto"/>
        <w:right w:val="none" w:sz="0" w:space="0" w:color="auto"/>
      </w:divBdr>
    </w:div>
    <w:div w:id="469715137">
      <w:bodyDiv w:val="1"/>
      <w:marLeft w:val="0"/>
      <w:marRight w:val="0"/>
      <w:marTop w:val="0"/>
      <w:marBottom w:val="0"/>
      <w:divBdr>
        <w:top w:val="none" w:sz="0" w:space="0" w:color="auto"/>
        <w:left w:val="none" w:sz="0" w:space="0" w:color="auto"/>
        <w:bottom w:val="none" w:sz="0" w:space="0" w:color="auto"/>
        <w:right w:val="none" w:sz="0" w:space="0" w:color="auto"/>
      </w:divBdr>
    </w:div>
    <w:div w:id="470639468">
      <w:bodyDiv w:val="1"/>
      <w:marLeft w:val="0"/>
      <w:marRight w:val="0"/>
      <w:marTop w:val="0"/>
      <w:marBottom w:val="0"/>
      <w:divBdr>
        <w:top w:val="none" w:sz="0" w:space="0" w:color="auto"/>
        <w:left w:val="none" w:sz="0" w:space="0" w:color="auto"/>
        <w:bottom w:val="none" w:sz="0" w:space="0" w:color="auto"/>
        <w:right w:val="none" w:sz="0" w:space="0" w:color="auto"/>
      </w:divBdr>
    </w:div>
    <w:div w:id="498925824">
      <w:bodyDiv w:val="1"/>
      <w:marLeft w:val="0"/>
      <w:marRight w:val="0"/>
      <w:marTop w:val="0"/>
      <w:marBottom w:val="0"/>
      <w:divBdr>
        <w:top w:val="none" w:sz="0" w:space="0" w:color="auto"/>
        <w:left w:val="none" w:sz="0" w:space="0" w:color="auto"/>
        <w:bottom w:val="none" w:sz="0" w:space="0" w:color="auto"/>
        <w:right w:val="none" w:sz="0" w:space="0" w:color="auto"/>
      </w:divBdr>
    </w:div>
    <w:div w:id="502403670">
      <w:bodyDiv w:val="1"/>
      <w:marLeft w:val="0"/>
      <w:marRight w:val="0"/>
      <w:marTop w:val="0"/>
      <w:marBottom w:val="0"/>
      <w:divBdr>
        <w:top w:val="none" w:sz="0" w:space="0" w:color="auto"/>
        <w:left w:val="none" w:sz="0" w:space="0" w:color="auto"/>
        <w:bottom w:val="none" w:sz="0" w:space="0" w:color="auto"/>
        <w:right w:val="none" w:sz="0" w:space="0" w:color="auto"/>
      </w:divBdr>
    </w:div>
    <w:div w:id="513762922">
      <w:bodyDiv w:val="1"/>
      <w:marLeft w:val="0"/>
      <w:marRight w:val="0"/>
      <w:marTop w:val="0"/>
      <w:marBottom w:val="0"/>
      <w:divBdr>
        <w:top w:val="none" w:sz="0" w:space="0" w:color="auto"/>
        <w:left w:val="none" w:sz="0" w:space="0" w:color="auto"/>
        <w:bottom w:val="none" w:sz="0" w:space="0" w:color="auto"/>
        <w:right w:val="none" w:sz="0" w:space="0" w:color="auto"/>
      </w:divBdr>
    </w:div>
    <w:div w:id="522744128">
      <w:bodyDiv w:val="1"/>
      <w:marLeft w:val="0"/>
      <w:marRight w:val="0"/>
      <w:marTop w:val="0"/>
      <w:marBottom w:val="0"/>
      <w:divBdr>
        <w:top w:val="none" w:sz="0" w:space="0" w:color="auto"/>
        <w:left w:val="none" w:sz="0" w:space="0" w:color="auto"/>
        <w:bottom w:val="none" w:sz="0" w:space="0" w:color="auto"/>
        <w:right w:val="none" w:sz="0" w:space="0" w:color="auto"/>
      </w:divBdr>
    </w:div>
    <w:div w:id="544875404">
      <w:bodyDiv w:val="1"/>
      <w:marLeft w:val="0"/>
      <w:marRight w:val="0"/>
      <w:marTop w:val="0"/>
      <w:marBottom w:val="0"/>
      <w:divBdr>
        <w:top w:val="none" w:sz="0" w:space="0" w:color="auto"/>
        <w:left w:val="none" w:sz="0" w:space="0" w:color="auto"/>
        <w:bottom w:val="none" w:sz="0" w:space="0" w:color="auto"/>
        <w:right w:val="none" w:sz="0" w:space="0" w:color="auto"/>
      </w:divBdr>
    </w:div>
    <w:div w:id="569466649">
      <w:bodyDiv w:val="1"/>
      <w:marLeft w:val="0"/>
      <w:marRight w:val="0"/>
      <w:marTop w:val="0"/>
      <w:marBottom w:val="0"/>
      <w:divBdr>
        <w:top w:val="none" w:sz="0" w:space="0" w:color="auto"/>
        <w:left w:val="none" w:sz="0" w:space="0" w:color="auto"/>
        <w:bottom w:val="none" w:sz="0" w:space="0" w:color="auto"/>
        <w:right w:val="none" w:sz="0" w:space="0" w:color="auto"/>
      </w:divBdr>
    </w:div>
    <w:div w:id="583228311">
      <w:bodyDiv w:val="1"/>
      <w:marLeft w:val="0"/>
      <w:marRight w:val="0"/>
      <w:marTop w:val="0"/>
      <w:marBottom w:val="0"/>
      <w:divBdr>
        <w:top w:val="none" w:sz="0" w:space="0" w:color="auto"/>
        <w:left w:val="none" w:sz="0" w:space="0" w:color="auto"/>
        <w:bottom w:val="none" w:sz="0" w:space="0" w:color="auto"/>
        <w:right w:val="none" w:sz="0" w:space="0" w:color="auto"/>
      </w:divBdr>
    </w:div>
    <w:div w:id="584530437">
      <w:bodyDiv w:val="1"/>
      <w:marLeft w:val="0"/>
      <w:marRight w:val="0"/>
      <w:marTop w:val="0"/>
      <w:marBottom w:val="0"/>
      <w:divBdr>
        <w:top w:val="none" w:sz="0" w:space="0" w:color="auto"/>
        <w:left w:val="none" w:sz="0" w:space="0" w:color="auto"/>
        <w:bottom w:val="none" w:sz="0" w:space="0" w:color="auto"/>
        <w:right w:val="none" w:sz="0" w:space="0" w:color="auto"/>
      </w:divBdr>
    </w:div>
    <w:div w:id="585725369">
      <w:bodyDiv w:val="1"/>
      <w:marLeft w:val="0"/>
      <w:marRight w:val="0"/>
      <w:marTop w:val="0"/>
      <w:marBottom w:val="0"/>
      <w:divBdr>
        <w:top w:val="none" w:sz="0" w:space="0" w:color="auto"/>
        <w:left w:val="none" w:sz="0" w:space="0" w:color="auto"/>
        <w:bottom w:val="none" w:sz="0" w:space="0" w:color="auto"/>
        <w:right w:val="none" w:sz="0" w:space="0" w:color="auto"/>
      </w:divBdr>
    </w:div>
    <w:div w:id="610819539">
      <w:bodyDiv w:val="1"/>
      <w:marLeft w:val="0"/>
      <w:marRight w:val="0"/>
      <w:marTop w:val="0"/>
      <w:marBottom w:val="0"/>
      <w:divBdr>
        <w:top w:val="none" w:sz="0" w:space="0" w:color="auto"/>
        <w:left w:val="none" w:sz="0" w:space="0" w:color="auto"/>
        <w:bottom w:val="none" w:sz="0" w:space="0" w:color="auto"/>
        <w:right w:val="none" w:sz="0" w:space="0" w:color="auto"/>
      </w:divBdr>
    </w:div>
    <w:div w:id="620962682">
      <w:bodyDiv w:val="1"/>
      <w:marLeft w:val="0"/>
      <w:marRight w:val="0"/>
      <w:marTop w:val="0"/>
      <w:marBottom w:val="0"/>
      <w:divBdr>
        <w:top w:val="none" w:sz="0" w:space="0" w:color="auto"/>
        <w:left w:val="none" w:sz="0" w:space="0" w:color="auto"/>
        <w:bottom w:val="none" w:sz="0" w:space="0" w:color="auto"/>
        <w:right w:val="none" w:sz="0" w:space="0" w:color="auto"/>
      </w:divBdr>
    </w:div>
    <w:div w:id="623779784">
      <w:bodyDiv w:val="1"/>
      <w:marLeft w:val="0"/>
      <w:marRight w:val="0"/>
      <w:marTop w:val="0"/>
      <w:marBottom w:val="0"/>
      <w:divBdr>
        <w:top w:val="none" w:sz="0" w:space="0" w:color="auto"/>
        <w:left w:val="none" w:sz="0" w:space="0" w:color="auto"/>
        <w:bottom w:val="none" w:sz="0" w:space="0" w:color="auto"/>
        <w:right w:val="none" w:sz="0" w:space="0" w:color="auto"/>
      </w:divBdr>
    </w:div>
    <w:div w:id="643125181">
      <w:bodyDiv w:val="1"/>
      <w:marLeft w:val="0"/>
      <w:marRight w:val="0"/>
      <w:marTop w:val="0"/>
      <w:marBottom w:val="0"/>
      <w:divBdr>
        <w:top w:val="none" w:sz="0" w:space="0" w:color="auto"/>
        <w:left w:val="none" w:sz="0" w:space="0" w:color="auto"/>
        <w:bottom w:val="none" w:sz="0" w:space="0" w:color="auto"/>
        <w:right w:val="none" w:sz="0" w:space="0" w:color="auto"/>
      </w:divBdr>
    </w:div>
    <w:div w:id="655494994">
      <w:bodyDiv w:val="1"/>
      <w:marLeft w:val="0"/>
      <w:marRight w:val="0"/>
      <w:marTop w:val="0"/>
      <w:marBottom w:val="0"/>
      <w:divBdr>
        <w:top w:val="none" w:sz="0" w:space="0" w:color="auto"/>
        <w:left w:val="none" w:sz="0" w:space="0" w:color="auto"/>
        <w:bottom w:val="none" w:sz="0" w:space="0" w:color="auto"/>
        <w:right w:val="none" w:sz="0" w:space="0" w:color="auto"/>
      </w:divBdr>
    </w:div>
    <w:div w:id="663817548">
      <w:bodyDiv w:val="1"/>
      <w:marLeft w:val="0"/>
      <w:marRight w:val="0"/>
      <w:marTop w:val="0"/>
      <w:marBottom w:val="0"/>
      <w:divBdr>
        <w:top w:val="none" w:sz="0" w:space="0" w:color="auto"/>
        <w:left w:val="none" w:sz="0" w:space="0" w:color="auto"/>
        <w:bottom w:val="none" w:sz="0" w:space="0" w:color="auto"/>
        <w:right w:val="none" w:sz="0" w:space="0" w:color="auto"/>
      </w:divBdr>
    </w:div>
    <w:div w:id="666790425">
      <w:bodyDiv w:val="1"/>
      <w:marLeft w:val="0"/>
      <w:marRight w:val="0"/>
      <w:marTop w:val="0"/>
      <w:marBottom w:val="0"/>
      <w:divBdr>
        <w:top w:val="none" w:sz="0" w:space="0" w:color="auto"/>
        <w:left w:val="none" w:sz="0" w:space="0" w:color="auto"/>
        <w:bottom w:val="none" w:sz="0" w:space="0" w:color="auto"/>
        <w:right w:val="none" w:sz="0" w:space="0" w:color="auto"/>
      </w:divBdr>
    </w:div>
    <w:div w:id="670329033">
      <w:bodyDiv w:val="1"/>
      <w:marLeft w:val="0"/>
      <w:marRight w:val="0"/>
      <w:marTop w:val="0"/>
      <w:marBottom w:val="0"/>
      <w:divBdr>
        <w:top w:val="none" w:sz="0" w:space="0" w:color="auto"/>
        <w:left w:val="none" w:sz="0" w:space="0" w:color="auto"/>
        <w:bottom w:val="none" w:sz="0" w:space="0" w:color="auto"/>
        <w:right w:val="none" w:sz="0" w:space="0" w:color="auto"/>
      </w:divBdr>
    </w:div>
    <w:div w:id="681325238">
      <w:bodyDiv w:val="1"/>
      <w:marLeft w:val="0"/>
      <w:marRight w:val="0"/>
      <w:marTop w:val="0"/>
      <w:marBottom w:val="0"/>
      <w:divBdr>
        <w:top w:val="none" w:sz="0" w:space="0" w:color="auto"/>
        <w:left w:val="none" w:sz="0" w:space="0" w:color="auto"/>
        <w:bottom w:val="none" w:sz="0" w:space="0" w:color="auto"/>
        <w:right w:val="none" w:sz="0" w:space="0" w:color="auto"/>
      </w:divBdr>
    </w:div>
    <w:div w:id="681932187">
      <w:bodyDiv w:val="1"/>
      <w:marLeft w:val="0"/>
      <w:marRight w:val="0"/>
      <w:marTop w:val="0"/>
      <w:marBottom w:val="0"/>
      <w:divBdr>
        <w:top w:val="none" w:sz="0" w:space="0" w:color="auto"/>
        <w:left w:val="none" w:sz="0" w:space="0" w:color="auto"/>
        <w:bottom w:val="none" w:sz="0" w:space="0" w:color="auto"/>
        <w:right w:val="none" w:sz="0" w:space="0" w:color="auto"/>
      </w:divBdr>
    </w:div>
    <w:div w:id="694842432">
      <w:bodyDiv w:val="1"/>
      <w:marLeft w:val="0"/>
      <w:marRight w:val="0"/>
      <w:marTop w:val="0"/>
      <w:marBottom w:val="0"/>
      <w:divBdr>
        <w:top w:val="none" w:sz="0" w:space="0" w:color="auto"/>
        <w:left w:val="none" w:sz="0" w:space="0" w:color="auto"/>
        <w:bottom w:val="none" w:sz="0" w:space="0" w:color="auto"/>
        <w:right w:val="none" w:sz="0" w:space="0" w:color="auto"/>
      </w:divBdr>
    </w:div>
    <w:div w:id="706562745">
      <w:bodyDiv w:val="1"/>
      <w:marLeft w:val="0"/>
      <w:marRight w:val="0"/>
      <w:marTop w:val="0"/>
      <w:marBottom w:val="0"/>
      <w:divBdr>
        <w:top w:val="none" w:sz="0" w:space="0" w:color="auto"/>
        <w:left w:val="none" w:sz="0" w:space="0" w:color="auto"/>
        <w:bottom w:val="none" w:sz="0" w:space="0" w:color="auto"/>
        <w:right w:val="none" w:sz="0" w:space="0" w:color="auto"/>
      </w:divBdr>
    </w:div>
    <w:div w:id="711270744">
      <w:bodyDiv w:val="1"/>
      <w:marLeft w:val="0"/>
      <w:marRight w:val="0"/>
      <w:marTop w:val="0"/>
      <w:marBottom w:val="0"/>
      <w:divBdr>
        <w:top w:val="none" w:sz="0" w:space="0" w:color="auto"/>
        <w:left w:val="none" w:sz="0" w:space="0" w:color="auto"/>
        <w:bottom w:val="none" w:sz="0" w:space="0" w:color="auto"/>
        <w:right w:val="none" w:sz="0" w:space="0" w:color="auto"/>
      </w:divBdr>
    </w:div>
    <w:div w:id="711424422">
      <w:bodyDiv w:val="1"/>
      <w:marLeft w:val="0"/>
      <w:marRight w:val="0"/>
      <w:marTop w:val="0"/>
      <w:marBottom w:val="0"/>
      <w:divBdr>
        <w:top w:val="none" w:sz="0" w:space="0" w:color="auto"/>
        <w:left w:val="none" w:sz="0" w:space="0" w:color="auto"/>
        <w:bottom w:val="none" w:sz="0" w:space="0" w:color="auto"/>
        <w:right w:val="none" w:sz="0" w:space="0" w:color="auto"/>
      </w:divBdr>
    </w:div>
    <w:div w:id="725761806">
      <w:bodyDiv w:val="1"/>
      <w:marLeft w:val="0"/>
      <w:marRight w:val="0"/>
      <w:marTop w:val="0"/>
      <w:marBottom w:val="0"/>
      <w:divBdr>
        <w:top w:val="none" w:sz="0" w:space="0" w:color="auto"/>
        <w:left w:val="none" w:sz="0" w:space="0" w:color="auto"/>
        <w:bottom w:val="none" w:sz="0" w:space="0" w:color="auto"/>
        <w:right w:val="none" w:sz="0" w:space="0" w:color="auto"/>
      </w:divBdr>
    </w:div>
    <w:div w:id="750858958">
      <w:bodyDiv w:val="1"/>
      <w:marLeft w:val="0"/>
      <w:marRight w:val="0"/>
      <w:marTop w:val="0"/>
      <w:marBottom w:val="0"/>
      <w:divBdr>
        <w:top w:val="none" w:sz="0" w:space="0" w:color="auto"/>
        <w:left w:val="none" w:sz="0" w:space="0" w:color="auto"/>
        <w:bottom w:val="none" w:sz="0" w:space="0" w:color="auto"/>
        <w:right w:val="none" w:sz="0" w:space="0" w:color="auto"/>
      </w:divBdr>
    </w:div>
    <w:div w:id="752316275">
      <w:bodyDiv w:val="1"/>
      <w:marLeft w:val="0"/>
      <w:marRight w:val="0"/>
      <w:marTop w:val="0"/>
      <w:marBottom w:val="0"/>
      <w:divBdr>
        <w:top w:val="none" w:sz="0" w:space="0" w:color="auto"/>
        <w:left w:val="none" w:sz="0" w:space="0" w:color="auto"/>
        <w:bottom w:val="none" w:sz="0" w:space="0" w:color="auto"/>
        <w:right w:val="none" w:sz="0" w:space="0" w:color="auto"/>
      </w:divBdr>
    </w:div>
    <w:div w:id="765811784">
      <w:bodyDiv w:val="1"/>
      <w:marLeft w:val="0"/>
      <w:marRight w:val="0"/>
      <w:marTop w:val="0"/>
      <w:marBottom w:val="0"/>
      <w:divBdr>
        <w:top w:val="none" w:sz="0" w:space="0" w:color="auto"/>
        <w:left w:val="none" w:sz="0" w:space="0" w:color="auto"/>
        <w:bottom w:val="none" w:sz="0" w:space="0" w:color="auto"/>
        <w:right w:val="none" w:sz="0" w:space="0" w:color="auto"/>
      </w:divBdr>
    </w:div>
    <w:div w:id="767041853">
      <w:bodyDiv w:val="1"/>
      <w:marLeft w:val="0"/>
      <w:marRight w:val="0"/>
      <w:marTop w:val="0"/>
      <w:marBottom w:val="0"/>
      <w:divBdr>
        <w:top w:val="none" w:sz="0" w:space="0" w:color="auto"/>
        <w:left w:val="none" w:sz="0" w:space="0" w:color="auto"/>
        <w:bottom w:val="none" w:sz="0" w:space="0" w:color="auto"/>
        <w:right w:val="none" w:sz="0" w:space="0" w:color="auto"/>
      </w:divBdr>
    </w:div>
    <w:div w:id="773403833">
      <w:bodyDiv w:val="1"/>
      <w:marLeft w:val="0"/>
      <w:marRight w:val="0"/>
      <w:marTop w:val="0"/>
      <w:marBottom w:val="0"/>
      <w:divBdr>
        <w:top w:val="none" w:sz="0" w:space="0" w:color="auto"/>
        <w:left w:val="none" w:sz="0" w:space="0" w:color="auto"/>
        <w:bottom w:val="none" w:sz="0" w:space="0" w:color="auto"/>
        <w:right w:val="none" w:sz="0" w:space="0" w:color="auto"/>
      </w:divBdr>
    </w:div>
    <w:div w:id="779952183">
      <w:bodyDiv w:val="1"/>
      <w:marLeft w:val="0"/>
      <w:marRight w:val="0"/>
      <w:marTop w:val="0"/>
      <w:marBottom w:val="0"/>
      <w:divBdr>
        <w:top w:val="none" w:sz="0" w:space="0" w:color="auto"/>
        <w:left w:val="none" w:sz="0" w:space="0" w:color="auto"/>
        <w:bottom w:val="none" w:sz="0" w:space="0" w:color="auto"/>
        <w:right w:val="none" w:sz="0" w:space="0" w:color="auto"/>
      </w:divBdr>
    </w:div>
    <w:div w:id="781648716">
      <w:bodyDiv w:val="1"/>
      <w:marLeft w:val="0"/>
      <w:marRight w:val="0"/>
      <w:marTop w:val="0"/>
      <w:marBottom w:val="0"/>
      <w:divBdr>
        <w:top w:val="none" w:sz="0" w:space="0" w:color="auto"/>
        <w:left w:val="none" w:sz="0" w:space="0" w:color="auto"/>
        <w:bottom w:val="none" w:sz="0" w:space="0" w:color="auto"/>
        <w:right w:val="none" w:sz="0" w:space="0" w:color="auto"/>
      </w:divBdr>
    </w:div>
    <w:div w:id="800611115">
      <w:bodyDiv w:val="1"/>
      <w:marLeft w:val="0"/>
      <w:marRight w:val="0"/>
      <w:marTop w:val="0"/>
      <w:marBottom w:val="0"/>
      <w:divBdr>
        <w:top w:val="none" w:sz="0" w:space="0" w:color="auto"/>
        <w:left w:val="none" w:sz="0" w:space="0" w:color="auto"/>
        <w:bottom w:val="none" w:sz="0" w:space="0" w:color="auto"/>
        <w:right w:val="none" w:sz="0" w:space="0" w:color="auto"/>
      </w:divBdr>
    </w:div>
    <w:div w:id="804158584">
      <w:bodyDiv w:val="1"/>
      <w:marLeft w:val="0"/>
      <w:marRight w:val="0"/>
      <w:marTop w:val="0"/>
      <w:marBottom w:val="0"/>
      <w:divBdr>
        <w:top w:val="none" w:sz="0" w:space="0" w:color="auto"/>
        <w:left w:val="none" w:sz="0" w:space="0" w:color="auto"/>
        <w:bottom w:val="none" w:sz="0" w:space="0" w:color="auto"/>
        <w:right w:val="none" w:sz="0" w:space="0" w:color="auto"/>
      </w:divBdr>
    </w:div>
    <w:div w:id="825821139">
      <w:bodyDiv w:val="1"/>
      <w:marLeft w:val="0"/>
      <w:marRight w:val="0"/>
      <w:marTop w:val="0"/>
      <w:marBottom w:val="0"/>
      <w:divBdr>
        <w:top w:val="none" w:sz="0" w:space="0" w:color="auto"/>
        <w:left w:val="none" w:sz="0" w:space="0" w:color="auto"/>
        <w:bottom w:val="none" w:sz="0" w:space="0" w:color="auto"/>
        <w:right w:val="none" w:sz="0" w:space="0" w:color="auto"/>
      </w:divBdr>
    </w:div>
    <w:div w:id="828864644">
      <w:bodyDiv w:val="1"/>
      <w:marLeft w:val="0"/>
      <w:marRight w:val="0"/>
      <w:marTop w:val="0"/>
      <w:marBottom w:val="0"/>
      <w:divBdr>
        <w:top w:val="none" w:sz="0" w:space="0" w:color="auto"/>
        <w:left w:val="none" w:sz="0" w:space="0" w:color="auto"/>
        <w:bottom w:val="none" w:sz="0" w:space="0" w:color="auto"/>
        <w:right w:val="none" w:sz="0" w:space="0" w:color="auto"/>
      </w:divBdr>
    </w:div>
    <w:div w:id="834875881">
      <w:bodyDiv w:val="1"/>
      <w:marLeft w:val="0"/>
      <w:marRight w:val="0"/>
      <w:marTop w:val="0"/>
      <w:marBottom w:val="0"/>
      <w:divBdr>
        <w:top w:val="none" w:sz="0" w:space="0" w:color="auto"/>
        <w:left w:val="none" w:sz="0" w:space="0" w:color="auto"/>
        <w:bottom w:val="none" w:sz="0" w:space="0" w:color="auto"/>
        <w:right w:val="none" w:sz="0" w:space="0" w:color="auto"/>
      </w:divBdr>
    </w:div>
    <w:div w:id="839540147">
      <w:bodyDiv w:val="1"/>
      <w:marLeft w:val="0"/>
      <w:marRight w:val="0"/>
      <w:marTop w:val="0"/>
      <w:marBottom w:val="0"/>
      <w:divBdr>
        <w:top w:val="none" w:sz="0" w:space="0" w:color="auto"/>
        <w:left w:val="none" w:sz="0" w:space="0" w:color="auto"/>
        <w:bottom w:val="none" w:sz="0" w:space="0" w:color="auto"/>
        <w:right w:val="none" w:sz="0" w:space="0" w:color="auto"/>
      </w:divBdr>
    </w:div>
    <w:div w:id="862943028">
      <w:bodyDiv w:val="1"/>
      <w:marLeft w:val="0"/>
      <w:marRight w:val="0"/>
      <w:marTop w:val="0"/>
      <w:marBottom w:val="0"/>
      <w:divBdr>
        <w:top w:val="none" w:sz="0" w:space="0" w:color="auto"/>
        <w:left w:val="none" w:sz="0" w:space="0" w:color="auto"/>
        <w:bottom w:val="none" w:sz="0" w:space="0" w:color="auto"/>
        <w:right w:val="none" w:sz="0" w:space="0" w:color="auto"/>
      </w:divBdr>
    </w:div>
    <w:div w:id="867720132">
      <w:bodyDiv w:val="1"/>
      <w:marLeft w:val="0"/>
      <w:marRight w:val="0"/>
      <w:marTop w:val="0"/>
      <w:marBottom w:val="0"/>
      <w:divBdr>
        <w:top w:val="none" w:sz="0" w:space="0" w:color="auto"/>
        <w:left w:val="none" w:sz="0" w:space="0" w:color="auto"/>
        <w:bottom w:val="none" w:sz="0" w:space="0" w:color="auto"/>
        <w:right w:val="none" w:sz="0" w:space="0" w:color="auto"/>
      </w:divBdr>
    </w:div>
    <w:div w:id="868027761">
      <w:bodyDiv w:val="1"/>
      <w:marLeft w:val="0"/>
      <w:marRight w:val="0"/>
      <w:marTop w:val="0"/>
      <w:marBottom w:val="0"/>
      <w:divBdr>
        <w:top w:val="none" w:sz="0" w:space="0" w:color="auto"/>
        <w:left w:val="none" w:sz="0" w:space="0" w:color="auto"/>
        <w:bottom w:val="none" w:sz="0" w:space="0" w:color="auto"/>
        <w:right w:val="none" w:sz="0" w:space="0" w:color="auto"/>
      </w:divBdr>
    </w:div>
    <w:div w:id="884099396">
      <w:bodyDiv w:val="1"/>
      <w:marLeft w:val="0"/>
      <w:marRight w:val="0"/>
      <w:marTop w:val="0"/>
      <w:marBottom w:val="0"/>
      <w:divBdr>
        <w:top w:val="none" w:sz="0" w:space="0" w:color="auto"/>
        <w:left w:val="none" w:sz="0" w:space="0" w:color="auto"/>
        <w:bottom w:val="none" w:sz="0" w:space="0" w:color="auto"/>
        <w:right w:val="none" w:sz="0" w:space="0" w:color="auto"/>
      </w:divBdr>
    </w:div>
    <w:div w:id="889222864">
      <w:bodyDiv w:val="1"/>
      <w:marLeft w:val="0"/>
      <w:marRight w:val="0"/>
      <w:marTop w:val="0"/>
      <w:marBottom w:val="0"/>
      <w:divBdr>
        <w:top w:val="none" w:sz="0" w:space="0" w:color="auto"/>
        <w:left w:val="none" w:sz="0" w:space="0" w:color="auto"/>
        <w:bottom w:val="none" w:sz="0" w:space="0" w:color="auto"/>
        <w:right w:val="none" w:sz="0" w:space="0" w:color="auto"/>
      </w:divBdr>
    </w:div>
    <w:div w:id="898789241">
      <w:bodyDiv w:val="1"/>
      <w:marLeft w:val="0"/>
      <w:marRight w:val="0"/>
      <w:marTop w:val="0"/>
      <w:marBottom w:val="0"/>
      <w:divBdr>
        <w:top w:val="none" w:sz="0" w:space="0" w:color="auto"/>
        <w:left w:val="none" w:sz="0" w:space="0" w:color="auto"/>
        <w:bottom w:val="none" w:sz="0" w:space="0" w:color="auto"/>
        <w:right w:val="none" w:sz="0" w:space="0" w:color="auto"/>
      </w:divBdr>
    </w:div>
    <w:div w:id="912086634">
      <w:bodyDiv w:val="1"/>
      <w:marLeft w:val="0"/>
      <w:marRight w:val="0"/>
      <w:marTop w:val="0"/>
      <w:marBottom w:val="0"/>
      <w:divBdr>
        <w:top w:val="none" w:sz="0" w:space="0" w:color="auto"/>
        <w:left w:val="none" w:sz="0" w:space="0" w:color="auto"/>
        <w:bottom w:val="none" w:sz="0" w:space="0" w:color="auto"/>
        <w:right w:val="none" w:sz="0" w:space="0" w:color="auto"/>
      </w:divBdr>
    </w:div>
    <w:div w:id="922880536">
      <w:bodyDiv w:val="1"/>
      <w:marLeft w:val="0"/>
      <w:marRight w:val="0"/>
      <w:marTop w:val="0"/>
      <w:marBottom w:val="0"/>
      <w:divBdr>
        <w:top w:val="none" w:sz="0" w:space="0" w:color="auto"/>
        <w:left w:val="none" w:sz="0" w:space="0" w:color="auto"/>
        <w:bottom w:val="none" w:sz="0" w:space="0" w:color="auto"/>
        <w:right w:val="none" w:sz="0" w:space="0" w:color="auto"/>
      </w:divBdr>
    </w:div>
    <w:div w:id="924075049">
      <w:bodyDiv w:val="1"/>
      <w:marLeft w:val="0"/>
      <w:marRight w:val="0"/>
      <w:marTop w:val="0"/>
      <w:marBottom w:val="0"/>
      <w:divBdr>
        <w:top w:val="none" w:sz="0" w:space="0" w:color="auto"/>
        <w:left w:val="none" w:sz="0" w:space="0" w:color="auto"/>
        <w:bottom w:val="none" w:sz="0" w:space="0" w:color="auto"/>
        <w:right w:val="none" w:sz="0" w:space="0" w:color="auto"/>
      </w:divBdr>
    </w:div>
    <w:div w:id="941572349">
      <w:bodyDiv w:val="1"/>
      <w:marLeft w:val="0"/>
      <w:marRight w:val="0"/>
      <w:marTop w:val="0"/>
      <w:marBottom w:val="0"/>
      <w:divBdr>
        <w:top w:val="none" w:sz="0" w:space="0" w:color="auto"/>
        <w:left w:val="none" w:sz="0" w:space="0" w:color="auto"/>
        <w:bottom w:val="none" w:sz="0" w:space="0" w:color="auto"/>
        <w:right w:val="none" w:sz="0" w:space="0" w:color="auto"/>
      </w:divBdr>
    </w:div>
    <w:div w:id="942612446">
      <w:bodyDiv w:val="1"/>
      <w:marLeft w:val="0"/>
      <w:marRight w:val="0"/>
      <w:marTop w:val="0"/>
      <w:marBottom w:val="0"/>
      <w:divBdr>
        <w:top w:val="none" w:sz="0" w:space="0" w:color="auto"/>
        <w:left w:val="none" w:sz="0" w:space="0" w:color="auto"/>
        <w:bottom w:val="none" w:sz="0" w:space="0" w:color="auto"/>
        <w:right w:val="none" w:sz="0" w:space="0" w:color="auto"/>
      </w:divBdr>
    </w:div>
    <w:div w:id="945041674">
      <w:bodyDiv w:val="1"/>
      <w:marLeft w:val="0"/>
      <w:marRight w:val="0"/>
      <w:marTop w:val="0"/>
      <w:marBottom w:val="0"/>
      <w:divBdr>
        <w:top w:val="none" w:sz="0" w:space="0" w:color="auto"/>
        <w:left w:val="none" w:sz="0" w:space="0" w:color="auto"/>
        <w:bottom w:val="none" w:sz="0" w:space="0" w:color="auto"/>
        <w:right w:val="none" w:sz="0" w:space="0" w:color="auto"/>
      </w:divBdr>
    </w:div>
    <w:div w:id="953630467">
      <w:bodyDiv w:val="1"/>
      <w:marLeft w:val="0"/>
      <w:marRight w:val="0"/>
      <w:marTop w:val="0"/>
      <w:marBottom w:val="0"/>
      <w:divBdr>
        <w:top w:val="none" w:sz="0" w:space="0" w:color="auto"/>
        <w:left w:val="none" w:sz="0" w:space="0" w:color="auto"/>
        <w:bottom w:val="none" w:sz="0" w:space="0" w:color="auto"/>
        <w:right w:val="none" w:sz="0" w:space="0" w:color="auto"/>
      </w:divBdr>
    </w:div>
    <w:div w:id="954558959">
      <w:bodyDiv w:val="1"/>
      <w:marLeft w:val="0"/>
      <w:marRight w:val="0"/>
      <w:marTop w:val="0"/>
      <w:marBottom w:val="0"/>
      <w:divBdr>
        <w:top w:val="none" w:sz="0" w:space="0" w:color="auto"/>
        <w:left w:val="none" w:sz="0" w:space="0" w:color="auto"/>
        <w:bottom w:val="none" w:sz="0" w:space="0" w:color="auto"/>
        <w:right w:val="none" w:sz="0" w:space="0" w:color="auto"/>
      </w:divBdr>
    </w:div>
    <w:div w:id="962155871">
      <w:bodyDiv w:val="1"/>
      <w:marLeft w:val="0"/>
      <w:marRight w:val="0"/>
      <w:marTop w:val="0"/>
      <w:marBottom w:val="0"/>
      <w:divBdr>
        <w:top w:val="none" w:sz="0" w:space="0" w:color="auto"/>
        <w:left w:val="none" w:sz="0" w:space="0" w:color="auto"/>
        <w:bottom w:val="none" w:sz="0" w:space="0" w:color="auto"/>
        <w:right w:val="none" w:sz="0" w:space="0" w:color="auto"/>
      </w:divBdr>
    </w:div>
    <w:div w:id="968822388">
      <w:bodyDiv w:val="1"/>
      <w:marLeft w:val="0"/>
      <w:marRight w:val="0"/>
      <w:marTop w:val="0"/>
      <w:marBottom w:val="0"/>
      <w:divBdr>
        <w:top w:val="none" w:sz="0" w:space="0" w:color="auto"/>
        <w:left w:val="none" w:sz="0" w:space="0" w:color="auto"/>
        <w:bottom w:val="none" w:sz="0" w:space="0" w:color="auto"/>
        <w:right w:val="none" w:sz="0" w:space="0" w:color="auto"/>
      </w:divBdr>
    </w:div>
    <w:div w:id="994990751">
      <w:bodyDiv w:val="1"/>
      <w:marLeft w:val="0"/>
      <w:marRight w:val="0"/>
      <w:marTop w:val="0"/>
      <w:marBottom w:val="0"/>
      <w:divBdr>
        <w:top w:val="none" w:sz="0" w:space="0" w:color="auto"/>
        <w:left w:val="none" w:sz="0" w:space="0" w:color="auto"/>
        <w:bottom w:val="none" w:sz="0" w:space="0" w:color="auto"/>
        <w:right w:val="none" w:sz="0" w:space="0" w:color="auto"/>
      </w:divBdr>
    </w:div>
    <w:div w:id="996954195">
      <w:bodyDiv w:val="1"/>
      <w:marLeft w:val="0"/>
      <w:marRight w:val="0"/>
      <w:marTop w:val="0"/>
      <w:marBottom w:val="0"/>
      <w:divBdr>
        <w:top w:val="none" w:sz="0" w:space="0" w:color="auto"/>
        <w:left w:val="none" w:sz="0" w:space="0" w:color="auto"/>
        <w:bottom w:val="none" w:sz="0" w:space="0" w:color="auto"/>
        <w:right w:val="none" w:sz="0" w:space="0" w:color="auto"/>
      </w:divBdr>
    </w:div>
    <w:div w:id="1001736916">
      <w:bodyDiv w:val="1"/>
      <w:marLeft w:val="0"/>
      <w:marRight w:val="0"/>
      <w:marTop w:val="0"/>
      <w:marBottom w:val="0"/>
      <w:divBdr>
        <w:top w:val="none" w:sz="0" w:space="0" w:color="auto"/>
        <w:left w:val="none" w:sz="0" w:space="0" w:color="auto"/>
        <w:bottom w:val="none" w:sz="0" w:space="0" w:color="auto"/>
        <w:right w:val="none" w:sz="0" w:space="0" w:color="auto"/>
      </w:divBdr>
    </w:div>
    <w:div w:id="1008867569">
      <w:bodyDiv w:val="1"/>
      <w:marLeft w:val="0"/>
      <w:marRight w:val="0"/>
      <w:marTop w:val="0"/>
      <w:marBottom w:val="0"/>
      <w:divBdr>
        <w:top w:val="none" w:sz="0" w:space="0" w:color="auto"/>
        <w:left w:val="none" w:sz="0" w:space="0" w:color="auto"/>
        <w:bottom w:val="none" w:sz="0" w:space="0" w:color="auto"/>
        <w:right w:val="none" w:sz="0" w:space="0" w:color="auto"/>
      </w:divBdr>
    </w:div>
    <w:div w:id="1014966130">
      <w:bodyDiv w:val="1"/>
      <w:marLeft w:val="0"/>
      <w:marRight w:val="0"/>
      <w:marTop w:val="0"/>
      <w:marBottom w:val="0"/>
      <w:divBdr>
        <w:top w:val="none" w:sz="0" w:space="0" w:color="auto"/>
        <w:left w:val="none" w:sz="0" w:space="0" w:color="auto"/>
        <w:bottom w:val="none" w:sz="0" w:space="0" w:color="auto"/>
        <w:right w:val="none" w:sz="0" w:space="0" w:color="auto"/>
      </w:divBdr>
    </w:div>
    <w:div w:id="1015840033">
      <w:bodyDiv w:val="1"/>
      <w:marLeft w:val="0"/>
      <w:marRight w:val="0"/>
      <w:marTop w:val="0"/>
      <w:marBottom w:val="0"/>
      <w:divBdr>
        <w:top w:val="none" w:sz="0" w:space="0" w:color="auto"/>
        <w:left w:val="none" w:sz="0" w:space="0" w:color="auto"/>
        <w:bottom w:val="none" w:sz="0" w:space="0" w:color="auto"/>
        <w:right w:val="none" w:sz="0" w:space="0" w:color="auto"/>
      </w:divBdr>
    </w:div>
    <w:div w:id="1015959896">
      <w:bodyDiv w:val="1"/>
      <w:marLeft w:val="0"/>
      <w:marRight w:val="0"/>
      <w:marTop w:val="0"/>
      <w:marBottom w:val="0"/>
      <w:divBdr>
        <w:top w:val="none" w:sz="0" w:space="0" w:color="auto"/>
        <w:left w:val="none" w:sz="0" w:space="0" w:color="auto"/>
        <w:bottom w:val="none" w:sz="0" w:space="0" w:color="auto"/>
        <w:right w:val="none" w:sz="0" w:space="0" w:color="auto"/>
      </w:divBdr>
    </w:div>
    <w:div w:id="1022433653">
      <w:bodyDiv w:val="1"/>
      <w:marLeft w:val="0"/>
      <w:marRight w:val="0"/>
      <w:marTop w:val="0"/>
      <w:marBottom w:val="0"/>
      <w:divBdr>
        <w:top w:val="none" w:sz="0" w:space="0" w:color="auto"/>
        <w:left w:val="none" w:sz="0" w:space="0" w:color="auto"/>
        <w:bottom w:val="none" w:sz="0" w:space="0" w:color="auto"/>
        <w:right w:val="none" w:sz="0" w:space="0" w:color="auto"/>
      </w:divBdr>
    </w:div>
    <w:div w:id="1027215434">
      <w:bodyDiv w:val="1"/>
      <w:marLeft w:val="0"/>
      <w:marRight w:val="0"/>
      <w:marTop w:val="0"/>
      <w:marBottom w:val="0"/>
      <w:divBdr>
        <w:top w:val="none" w:sz="0" w:space="0" w:color="auto"/>
        <w:left w:val="none" w:sz="0" w:space="0" w:color="auto"/>
        <w:bottom w:val="none" w:sz="0" w:space="0" w:color="auto"/>
        <w:right w:val="none" w:sz="0" w:space="0" w:color="auto"/>
      </w:divBdr>
    </w:div>
    <w:div w:id="1040472633">
      <w:bodyDiv w:val="1"/>
      <w:marLeft w:val="0"/>
      <w:marRight w:val="0"/>
      <w:marTop w:val="0"/>
      <w:marBottom w:val="0"/>
      <w:divBdr>
        <w:top w:val="none" w:sz="0" w:space="0" w:color="auto"/>
        <w:left w:val="none" w:sz="0" w:space="0" w:color="auto"/>
        <w:bottom w:val="none" w:sz="0" w:space="0" w:color="auto"/>
        <w:right w:val="none" w:sz="0" w:space="0" w:color="auto"/>
      </w:divBdr>
    </w:div>
    <w:div w:id="1043334436">
      <w:bodyDiv w:val="1"/>
      <w:marLeft w:val="0"/>
      <w:marRight w:val="0"/>
      <w:marTop w:val="0"/>
      <w:marBottom w:val="0"/>
      <w:divBdr>
        <w:top w:val="none" w:sz="0" w:space="0" w:color="auto"/>
        <w:left w:val="none" w:sz="0" w:space="0" w:color="auto"/>
        <w:bottom w:val="none" w:sz="0" w:space="0" w:color="auto"/>
        <w:right w:val="none" w:sz="0" w:space="0" w:color="auto"/>
      </w:divBdr>
    </w:div>
    <w:div w:id="1053693369">
      <w:bodyDiv w:val="1"/>
      <w:marLeft w:val="0"/>
      <w:marRight w:val="0"/>
      <w:marTop w:val="0"/>
      <w:marBottom w:val="0"/>
      <w:divBdr>
        <w:top w:val="none" w:sz="0" w:space="0" w:color="auto"/>
        <w:left w:val="none" w:sz="0" w:space="0" w:color="auto"/>
        <w:bottom w:val="none" w:sz="0" w:space="0" w:color="auto"/>
        <w:right w:val="none" w:sz="0" w:space="0" w:color="auto"/>
      </w:divBdr>
    </w:div>
    <w:div w:id="1056782872">
      <w:bodyDiv w:val="1"/>
      <w:marLeft w:val="0"/>
      <w:marRight w:val="0"/>
      <w:marTop w:val="0"/>
      <w:marBottom w:val="0"/>
      <w:divBdr>
        <w:top w:val="none" w:sz="0" w:space="0" w:color="auto"/>
        <w:left w:val="none" w:sz="0" w:space="0" w:color="auto"/>
        <w:bottom w:val="none" w:sz="0" w:space="0" w:color="auto"/>
        <w:right w:val="none" w:sz="0" w:space="0" w:color="auto"/>
      </w:divBdr>
    </w:div>
    <w:div w:id="1058087116">
      <w:bodyDiv w:val="1"/>
      <w:marLeft w:val="0"/>
      <w:marRight w:val="0"/>
      <w:marTop w:val="0"/>
      <w:marBottom w:val="0"/>
      <w:divBdr>
        <w:top w:val="none" w:sz="0" w:space="0" w:color="auto"/>
        <w:left w:val="none" w:sz="0" w:space="0" w:color="auto"/>
        <w:bottom w:val="none" w:sz="0" w:space="0" w:color="auto"/>
        <w:right w:val="none" w:sz="0" w:space="0" w:color="auto"/>
      </w:divBdr>
    </w:div>
    <w:div w:id="1058551375">
      <w:bodyDiv w:val="1"/>
      <w:marLeft w:val="0"/>
      <w:marRight w:val="0"/>
      <w:marTop w:val="0"/>
      <w:marBottom w:val="0"/>
      <w:divBdr>
        <w:top w:val="none" w:sz="0" w:space="0" w:color="auto"/>
        <w:left w:val="none" w:sz="0" w:space="0" w:color="auto"/>
        <w:bottom w:val="none" w:sz="0" w:space="0" w:color="auto"/>
        <w:right w:val="none" w:sz="0" w:space="0" w:color="auto"/>
      </w:divBdr>
    </w:div>
    <w:div w:id="1062675642">
      <w:bodyDiv w:val="1"/>
      <w:marLeft w:val="0"/>
      <w:marRight w:val="0"/>
      <w:marTop w:val="0"/>
      <w:marBottom w:val="0"/>
      <w:divBdr>
        <w:top w:val="none" w:sz="0" w:space="0" w:color="auto"/>
        <w:left w:val="none" w:sz="0" w:space="0" w:color="auto"/>
        <w:bottom w:val="none" w:sz="0" w:space="0" w:color="auto"/>
        <w:right w:val="none" w:sz="0" w:space="0" w:color="auto"/>
      </w:divBdr>
    </w:div>
    <w:div w:id="1069228815">
      <w:bodyDiv w:val="1"/>
      <w:marLeft w:val="0"/>
      <w:marRight w:val="0"/>
      <w:marTop w:val="0"/>
      <w:marBottom w:val="0"/>
      <w:divBdr>
        <w:top w:val="none" w:sz="0" w:space="0" w:color="auto"/>
        <w:left w:val="none" w:sz="0" w:space="0" w:color="auto"/>
        <w:bottom w:val="none" w:sz="0" w:space="0" w:color="auto"/>
        <w:right w:val="none" w:sz="0" w:space="0" w:color="auto"/>
      </w:divBdr>
    </w:div>
    <w:div w:id="1076822653">
      <w:bodyDiv w:val="1"/>
      <w:marLeft w:val="0"/>
      <w:marRight w:val="0"/>
      <w:marTop w:val="0"/>
      <w:marBottom w:val="0"/>
      <w:divBdr>
        <w:top w:val="none" w:sz="0" w:space="0" w:color="auto"/>
        <w:left w:val="none" w:sz="0" w:space="0" w:color="auto"/>
        <w:bottom w:val="none" w:sz="0" w:space="0" w:color="auto"/>
        <w:right w:val="none" w:sz="0" w:space="0" w:color="auto"/>
      </w:divBdr>
    </w:div>
    <w:div w:id="1094521726">
      <w:bodyDiv w:val="1"/>
      <w:marLeft w:val="0"/>
      <w:marRight w:val="0"/>
      <w:marTop w:val="0"/>
      <w:marBottom w:val="0"/>
      <w:divBdr>
        <w:top w:val="none" w:sz="0" w:space="0" w:color="auto"/>
        <w:left w:val="none" w:sz="0" w:space="0" w:color="auto"/>
        <w:bottom w:val="none" w:sz="0" w:space="0" w:color="auto"/>
        <w:right w:val="none" w:sz="0" w:space="0" w:color="auto"/>
      </w:divBdr>
    </w:div>
    <w:div w:id="1106267322">
      <w:bodyDiv w:val="1"/>
      <w:marLeft w:val="0"/>
      <w:marRight w:val="0"/>
      <w:marTop w:val="0"/>
      <w:marBottom w:val="0"/>
      <w:divBdr>
        <w:top w:val="none" w:sz="0" w:space="0" w:color="auto"/>
        <w:left w:val="none" w:sz="0" w:space="0" w:color="auto"/>
        <w:bottom w:val="none" w:sz="0" w:space="0" w:color="auto"/>
        <w:right w:val="none" w:sz="0" w:space="0" w:color="auto"/>
      </w:divBdr>
    </w:div>
    <w:div w:id="1106585402">
      <w:bodyDiv w:val="1"/>
      <w:marLeft w:val="0"/>
      <w:marRight w:val="0"/>
      <w:marTop w:val="0"/>
      <w:marBottom w:val="0"/>
      <w:divBdr>
        <w:top w:val="none" w:sz="0" w:space="0" w:color="auto"/>
        <w:left w:val="none" w:sz="0" w:space="0" w:color="auto"/>
        <w:bottom w:val="none" w:sz="0" w:space="0" w:color="auto"/>
        <w:right w:val="none" w:sz="0" w:space="0" w:color="auto"/>
      </w:divBdr>
    </w:div>
    <w:div w:id="1107888520">
      <w:bodyDiv w:val="1"/>
      <w:marLeft w:val="0"/>
      <w:marRight w:val="0"/>
      <w:marTop w:val="0"/>
      <w:marBottom w:val="0"/>
      <w:divBdr>
        <w:top w:val="none" w:sz="0" w:space="0" w:color="auto"/>
        <w:left w:val="none" w:sz="0" w:space="0" w:color="auto"/>
        <w:bottom w:val="none" w:sz="0" w:space="0" w:color="auto"/>
        <w:right w:val="none" w:sz="0" w:space="0" w:color="auto"/>
      </w:divBdr>
    </w:div>
    <w:div w:id="1110979234">
      <w:bodyDiv w:val="1"/>
      <w:marLeft w:val="0"/>
      <w:marRight w:val="0"/>
      <w:marTop w:val="0"/>
      <w:marBottom w:val="0"/>
      <w:divBdr>
        <w:top w:val="none" w:sz="0" w:space="0" w:color="auto"/>
        <w:left w:val="none" w:sz="0" w:space="0" w:color="auto"/>
        <w:bottom w:val="none" w:sz="0" w:space="0" w:color="auto"/>
        <w:right w:val="none" w:sz="0" w:space="0" w:color="auto"/>
      </w:divBdr>
    </w:div>
    <w:div w:id="1116682198">
      <w:bodyDiv w:val="1"/>
      <w:marLeft w:val="0"/>
      <w:marRight w:val="0"/>
      <w:marTop w:val="0"/>
      <w:marBottom w:val="0"/>
      <w:divBdr>
        <w:top w:val="none" w:sz="0" w:space="0" w:color="auto"/>
        <w:left w:val="none" w:sz="0" w:space="0" w:color="auto"/>
        <w:bottom w:val="none" w:sz="0" w:space="0" w:color="auto"/>
        <w:right w:val="none" w:sz="0" w:space="0" w:color="auto"/>
      </w:divBdr>
    </w:div>
    <w:div w:id="1129670350">
      <w:bodyDiv w:val="1"/>
      <w:marLeft w:val="0"/>
      <w:marRight w:val="0"/>
      <w:marTop w:val="0"/>
      <w:marBottom w:val="0"/>
      <w:divBdr>
        <w:top w:val="none" w:sz="0" w:space="0" w:color="auto"/>
        <w:left w:val="none" w:sz="0" w:space="0" w:color="auto"/>
        <w:bottom w:val="none" w:sz="0" w:space="0" w:color="auto"/>
        <w:right w:val="none" w:sz="0" w:space="0" w:color="auto"/>
      </w:divBdr>
    </w:div>
    <w:div w:id="1129787909">
      <w:bodyDiv w:val="1"/>
      <w:marLeft w:val="0"/>
      <w:marRight w:val="0"/>
      <w:marTop w:val="0"/>
      <w:marBottom w:val="0"/>
      <w:divBdr>
        <w:top w:val="none" w:sz="0" w:space="0" w:color="auto"/>
        <w:left w:val="none" w:sz="0" w:space="0" w:color="auto"/>
        <w:bottom w:val="none" w:sz="0" w:space="0" w:color="auto"/>
        <w:right w:val="none" w:sz="0" w:space="0" w:color="auto"/>
      </w:divBdr>
    </w:div>
    <w:div w:id="1135559857">
      <w:bodyDiv w:val="1"/>
      <w:marLeft w:val="0"/>
      <w:marRight w:val="0"/>
      <w:marTop w:val="0"/>
      <w:marBottom w:val="0"/>
      <w:divBdr>
        <w:top w:val="none" w:sz="0" w:space="0" w:color="auto"/>
        <w:left w:val="none" w:sz="0" w:space="0" w:color="auto"/>
        <w:bottom w:val="none" w:sz="0" w:space="0" w:color="auto"/>
        <w:right w:val="none" w:sz="0" w:space="0" w:color="auto"/>
      </w:divBdr>
    </w:div>
    <w:div w:id="1150361766">
      <w:bodyDiv w:val="1"/>
      <w:marLeft w:val="0"/>
      <w:marRight w:val="0"/>
      <w:marTop w:val="0"/>
      <w:marBottom w:val="0"/>
      <w:divBdr>
        <w:top w:val="none" w:sz="0" w:space="0" w:color="auto"/>
        <w:left w:val="none" w:sz="0" w:space="0" w:color="auto"/>
        <w:bottom w:val="none" w:sz="0" w:space="0" w:color="auto"/>
        <w:right w:val="none" w:sz="0" w:space="0" w:color="auto"/>
      </w:divBdr>
    </w:div>
    <w:div w:id="1161235210">
      <w:bodyDiv w:val="1"/>
      <w:marLeft w:val="0"/>
      <w:marRight w:val="0"/>
      <w:marTop w:val="0"/>
      <w:marBottom w:val="0"/>
      <w:divBdr>
        <w:top w:val="none" w:sz="0" w:space="0" w:color="auto"/>
        <w:left w:val="none" w:sz="0" w:space="0" w:color="auto"/>
        <w:bottom w:val="none" w:sz="0" w:space="0" w:color="auto"/>
        <w:right w:val="none" w:sz="0" w:space="0" w:color="auto"/>
      </w:divBdr>
    </w:div>
    <w:div w:id="1162311936">
      <w:bodyDiv w:val="1"/>
      <w:marLeft w:val="0"/>
      <w:marRight w:val="0"/>
      <w:marTop w:val="0"/>
      <w:marBottom w:val="0"/>
      <w:divBdr>
        <w:top w:val="none" w:sz="0" w:space="0" w:color="auto"/>
        <w:left w:val="none" w:sz="0" w:space="0" w:color="auto"/>
        <w:bottom w:val="none" w:sz="0" w:space="0" w:color="auto"/>
        <w:right w:val="none" w:sz="0" w:space="0" w:color="auto"/>
      </w:divBdr>
    </w:div>
    <w:div w:id="1167355696">
      <w:bodyDiv w:val="1"/>
      <w:marLeft w:val="0"/>
      <w:marRight w:val="0"/>
      <w:marTop w:val="0"/>
      <w:marBottom w:val="0"/>
      <w:divBdr>
        <w:top w:val="none" w:sz="0" w:space="0" w:color="auto"/>
        <w:left w:val="none" w:sz="0" w:space="0" w:color="auto"/>
        <w:bottom w:val="none" w:sz="0" w:space="0" w:color="auto"/>
        <w:right w:val="none" w:sz="0" w:space="0" w:color="auto"/>
      </w:divBdr>
    </w:div>
    <w:div w:id="1173911974">
      <w:bodyDiv w:val="1"/>
      <w:marLeft w:val="0"/>
      <w:marRight w:val="0"/>
      <w:marTop w:val="0"/>
      <w:marBottom w:val="0"/>
      <w:divBdr>
        <w:top w:val="none" w:sz="0" w:space="0" w:color="auto"/>
        <w:left w:val="none" w:sz="0" w:space="0" w:color="auto"/>
        <w:bottom w:val="none" w:sz="0" w:space="0" w:color="auto"/>
        <w:right w:val="none" w:sz="0" w:space="0" w:color="auto"/>
      </w:divBdr>
    </w:div>
    <w:div w:id="1183742716">
      <w:bodyDiv w:val="1"/>
      <w:marLeft w:val="0"/>
      <w:marRight w:val="0"/>
      <w:marTop w:val="0"/>
      <w:marBottom w:val="0"/>
      <w:divBdr>
        <w:top w:val="none" w:sz="0" w:space="0" w:color="auto"/>
        <w:left w:val="none" w:sz="0" w:space="0" w:color="auto"/>
        <w:bottom w:val="none" w:sz="0" w:space="0" w:color="auto"/>
        <w:right w:val="none" w:sz="0" w:space="0" w:color="auto"/>
      </w:divBdr>
    </w:div>
    <w:div w:id="1190294379">
      <w:bodyDiv w:val="1"/>
      <w:marLeft w:val="0"/>
      <w:marRight w:val="0"/>
      <w:marTop w:val="0"/>
      <w:marBottom w:val="0"/>
      <w:divBdr>
        <w:top w:val="none" w:sz="0" w:space="0" w:color="auto"/>
        <w:left w:val="none" w:sz="0" w:space="0" w:color="auto"/>
        <w:bottom w:val="none" w:sz="0" w:space="0" w:color="auto"/>
        <w:right w:val="none" w:sz="0" w:space="0" w:color="auto"/>
      </w:divBdr>
    </w:div>
    <w:div w:id="1193767297">
      <w:bodyDiv w:val="1"/>
      <w:marLeft w:val="0"/>
      <w:marRight w:val="0"/>
      <w:marTop w:val="0"/>
      <w:marBottom w:val="0"/>
      <w:divBdr>
        <w:top w:val="none" w:sz="0" w:space="0" w:color="auto"/>
        <w:left w:val="none" w:sz="0" w:space="0" w:color="auto"/>
        <w:bottom w:val="none" w:sz="0" w:space="0" w:color="auto"/>
        <w:right w:val="none" w:sz="0" w:space="0" w:color="auto"/>
      </w:divBdr>
    </w:div>
    <w:div w:id="1193958074">
      <w:bodyDiv w:val="1"/>
      <w:marLeft w:val="0"/>
      <w:marRight w:val="0"/>
      <w:marTop w:val="0"/>
      <w:marBottom w:val="0"/>
      <w:divBdr>
        <w:top w:val="none" w:sz="0" w:space="0" w:color="auto"/>
        <w:left w:val="none" w:sz="0" w:space="0" w:color="auto"/>
        <w:bottom w:val="none" w:sz="0" w:space="0" w:color="auto"/>
        <w:right w:val="none" w:sz="0" w:space="0" w:color="auto"/>
      </w:divBdr>
    </w:div>
    <w:div w:id="1203977097">
      <w:bodyDiv w:val="1"/>
      <w:marLeft w:val="0"/>
      <w:marRight w:val="0"/>
      <w:marTop w:val="0"/>
      <w:marBottom w:val="0"/>
      <w:divBdr>
        <w:top w:val="none" w:sz="0" w:space="0" w:color="auto"/>
        <w:left w:val="none" w:sz="0" w:space="0" w:color="auto"/>
        <w:bottom w:val="none" w:sz="0" w:space="0" w:color="auto"/>
        <w:right w:val="none" w:sz="0" w:space="0" w:color="auto"/>
      </w:divBdr>
    </w:div>
    <w:div w:id="1218517955">
      <w:bodyDiv w:val="1"/>
      <w:marLeft w:val="0"/>
      <w:marRight w:val="0"/>
      <w:marTop w:val="0"/>
      <w:marBottom w:val="0"/>
      <w:divBdr>
        <w:top w:val="none" w:sz="0" w:space="0" w:color="auto"/>
        <w:left w:val="none" w:sz="0" w:space="0" w:color="auto"/>
        <w:bottom w:val="none" w:sz="0" w:space="0" w:color="auto"/>
        <w:right w:val="none" w:sz="0" w:space="0" w:color="auto"/>
      </w:divBdr>
    </w:div>
    <w:div w:id="1220673963">
      <w:bodyDiv w:val="1"/>
      <w:marLeft w:val="0"/>
      <w:marRight w:val="0"/>
      <w:marTop w:val="0"/>
      <w:marBottom w:val="0"/>
      <w:divBdr>
        <w:top w:val="none" w:sz="0" w:space="0" w:color="auto"/>
        <w:left w:val="none" w:sz="0" w:space="0" w:color="auto"/>
        <w:bottom w:val="none" w:sz="0" w:space="0" w:color="auto"/>
        <w:right w:val="none" w:sz="0" w:space="0" w:color="auto"/>
      </w:divBdr>
    </w:div>
    <w:div w:id="1220898150">
      <w:bodyDiv w:val="1"/>
      <w:marLeft w:val="0"/>
      <w:marRight w:val="0"/>
      <w:marTop w:val="0"/>
      <w:marBottom w:val="0"/>
      <w:divBdr>
        <w:top w:val="none" w:sz="0" w:space="0" w:color="auto"/>
        <w:left w:val="none" w:sz="0" w:space="0" w:color="auto"/>
        <w:bottom w:val="none" w:sz="0" w:space="0" w:color="auto"/>
        <w:right w:val="none" w:sz="0" w:space="0" w:color="auto"/>
      </w:divBdr>
    </w:div>
    <w:div w:id="1221476826">
      <w:bodyDiv w:val="1"/>
      <w:marLeft w:val="0"/>
      <w:marRight w:val="0"/>
      <w:marTop w:val="0"/>
      <w:marBottom w:val="0"/>
      <w:divBdr>
        <w:top w:val="none" w:sz="0" w:space="0" w:color="auto"/>
        <w:left w:val="none" w:sz="0" w:space="0" w:color="auto"/>
        <w:bottom w:val="none" w:sz="0" w:space="0" w:color="auto"/>
        <w:right w:val="none" w:sz="0" w:space="0" w:color="auto"/>
      </w:divBdr>
    </w:div>
    <w:div w:id="1229346132">
      <w:bodyDiv w:val="1"/>
      <w:marLeft w:val="0"/>
      <w:marRight w:val="0"/>
      <w:marTop w:val="0"/>
      <w:marBottom w:val="0"/>
      <w:divBdr>
        <w:top w:val="none" w:sz="0" w:space="0" w:color="auto"/>
        <w:left w:val="none" w:sz="0" w:space="0" w:color="auto"/>
        <w:bottom w:val="none" w:sz="0" w:space="0" w:color="auto"/>
        <w:right w:val="none" w:sz="0" w:space="0" w:color="auto"/>
      </w:divBdr>
    </w:div>
    <w:div w:id="1229610546">
      <w:bodyDiv w:val="1"/>
      <w:marLeft w:val="0"/>
      <w:marRight w:val="0"/>
      <w:marTop w:val="0"/>
      <w:marBottom w:val="0"/>
      <w:divBdr>
        <w:top w:val="none" w:sz="0" w:space="0" w:color="auto"/>
        <w:left w:val="none" w:sz="0" w:space="0" w:color="auto"/>
        <w:bottom w:val="none" w:sz="0" w:space="0" w:color="auto"/>
        <w:right w:val="none" w:sz="0" w:space="0" w:color="auto"/>
      </w:divBdr>
    </w:div>
    <w:div w:id="1233999710">
      <w:bodyDiv w:val="1"/>
      <w:marLeft w:val="0"/>
      <w:marRight w:val="0"/>
      <w:marTop w:val="0"/>
      <w:marBottom w:val="0"/>
      <w:divBdr>
        <w:top w:val="none" w:sz="0" w:space="0" w:color="auto"/>
        <w:left w:val="none" w:sz="0" w:space="0" w:color="auto"/>
        <w:bottom w:val="none" w:sz="0" w:space="0" w:color="auto"/>
        <w:right w:val="none" w:sz="0" w:space="0" w:color="auto"/>
      </w:divBdr>
    </w:div>
    <w:div w:id="1251310550">
      <w:bodyDiv w:val="1"/>
      <w:marLeft w:val="0"/>
      <w:marRight w:val="0"/>
      <w:marTop w:val="0"/>
      <w:marBottom w:val="0"/>
      <w:divBdr>
        <w:top w:val="none" w:sz="0" w:space="0" w:color="auto"/>
        <w:left w:val="none" w:sz="0" w:space="0" w:color="auto"/>
        <w:bottom w:val="none" w:sz="0" w:space="0" w:color="auto"/>
        <w:right w:val="none" w:sz="0" w:space="0" w:color="auto"/>
      </w:divBdr>
    </w:div>
    <w:div w:id="1253393575">
      <w:bodyDiv w:val="1"/>
      <w:marLeft w:val="0"/>
      <w:marRight w:val="0"/>
      <w:marTop w:val="0"/>
      <w:marBottom w:val="0"/>
      <w:divBdr>
        <w:top w:val="none" w:sz="0" w:space="0" w:color="auto"/>
        <w:left w:val="none" w:sz="0" w:space="0" w:color="auto"/>
        <w:bottom w:val="none" w:sz="0" w:space="0" w:color="auto"/>
        <w:right w:val="none" w:sz="0" w:space="0" w:color="auto"/>
      </w:divBdr>
    </w:div>
    <w:div w:id="1256863303">
      <w:bodyDiv w:val="1"/>
      <w:marLeft w:val="0"/>
      <w:marRight w:val="0"/>
      <w:marTop w:val="0"/>
      <w:marBottom w:val="0"/>
      <w:divBdr>
        <w:top w:val="none" w:sz="0" w:space="0" w:color="auto"/>
        <w:left w:val="none" w:sz="0" w:space="0" w:color="auto"/>
        <w:bottom w:val="none" w:sz="0" w:space="0" w:color="auto"/>
        <w:right w:val="none" w:sz="0" w:space="0" w:color="auto"/>
      </w:divBdr>
    </w:div>
    <w:div w:id="1280188077">
      <w:bodyDiv w:val="1"/>
      <w:marLeft w:val="0"/>
      <w:marRight w:val="0"/>
      <w:marTop w:val="0"/>
      <w:marBottom w:val="0"/>
      <w:divBdr>
        <w:top w:val="none" w:sz="0" w:space="0" w:color="auto"/>
        <w:left w:val="none" w:sz="0" w:space="0" w:color="auto"/>
        <w:bottom w:val="none" w:sz="0" w:space="0" w:color="auto"/>
        <w:right w:val="none" w:sz="0" w:space="0" w:color="auto"/>
      </w:divBdr>
    </w:div>
    <w:div w:id="1317760427">
      <w:bodyDiv w:val="1"/>
      <w:marLeft w:val="0"/>
      <w:marRight w:val="0"/>
      <w:marTop w:val="0"/>
      <w:marBottom w:val="0"/>
      <w:divBdr>
        <w:top w:val="none" w:sz="0" w:space="0" w:color="auto"/>
        <w:left w:val="none" w:sz="0" w:space="0" w:color="auto"/>
        <w:bottom w:val="none" w:sz="0" w:space="0" w:color="auto"/>
        <w:right w:val="none" w:sz="0" w:space="0" w:color="auto"/>
      </w:divBdr>
    </w:div>
    <w:div w:id="1320111212">
      <w:bodyDiv w:val="1"/>
      <w:marLeft w:val="0"/>
      <w:marRight w:val="0"/>
      <w:marTop w:val="0"/>
      <w:marBottom w:val="0"/>
      <w:divBdr>
        <w:top w:val="none" w:sz="0" w:space="0" w:color="auto"/>
        <w:left w:val="none" w:sz="0" w:space="0" w:color="auto"/>
        <w:bottom w:val="none" w:sz="0" w:space="0" w:color="auto"/>
        <w:right w:val="none" w:sz="0" w:space="0" w:color="auto"/>
      </w:divBdr>
    </w:div>
    <w:div w:id="1324239159">
      <w:bodyDiv w:val="1"/>
      <w:marLeft w:val="0"/>
      <w:marRight w:val="0"/>
      <w:marTop w:val="0"/>
      <w:marBottom w:val="0"/>
      <w:divBdr>
        <w:top w:val="none" w:sz="0" w:space="0" w:color="auto"/>
        <w:left w:val="none" w:sz="0" w:space="0" w:color="auto"/>
        <w:bottom w:val="none" w:sz="0" w:space="0" w:color="auto"/>
        <w:right w:val="none" w:sz="0" w:space="0" w:color="auto"/>
      </w:divBdr>
    </w:div>
    <w:div w:id="1336148397">
      <w:bodyDiv w:val="1"/>
      <w:marLeft w:val="0"/>
      <w:marRight w:val="0"/>
      <w:marTop w:val="0"/>
      <w:marBottom w:val="0"/>
      <w:divBdr>
        <w:top w:val="none" w:sz="0" w:space="0" w:color="auto"/>
        <w:left w:val="none" w:sz="0" w:space="0" w:color="auto"/>
        <w:bottom w:val="none" w:sz="0" w:space="0" w:color="auto"/>
        <w:right w:val="none" w:sz="0" w:space="0" w:color="auto"/>
      </w:divBdr>
    </w:div>
    <w:div w:id="1341007106">
      <w:bodyDiv w:val="1"/>
      <w:marLeft w:val="0"/>
      <w:marRight w:val="0"/>
      <w:marTop w:val="0"/>
      <w:marBottom w:val="0"/>
      <w:divBdr>
        <w:top w:val="none" w:sz="0" w:space="0" w:color="auto"/>
        <w:left w:val="none" w:sz="0" w:space="0" w:color="auto"/>
        <w:bottom w:val="none" w:sz="0" w:space="0" w:color="auto"/>
        <w:right w:val="none" w:sz="0" w:space="0" w:color="auto"/>
      </w:divBdr>
    </w:div>
    <w:div w:id="1343773988">
      <w:bodyDiv w:val="1"/>
      <w:marLeft w:val="0"/>
      <w:marRight w:val="0"/>
      <w:marTop w:val="0"/>
      <w:marBottom w:val="0"/>
      <w:divBdr>
        <w:top w:val="none" w:sz="0" w:space="0" w:color="auto"/>
        <w:left w:val="none" w:sz="0" w:space="0" w:color="auto"/>
        <w:bottom w:val="none" w:sz="0" w:space="0" w:color="auto"/>
        <w:right w:val="none" w:sz="0" w:space="0" w:color="auto"/>
      </w:divBdr>
    </w:div>
    <w:div w:id="1344161968">
      <w:bodyDiv w:val="1"/>
      <w:marLeft w:val="0"/>
      <w:marRight w:val="0"/>
      <w:marTop w:val="0"/>
      <w:marBottom w:val="0"/>
      <w:divBdr>
        <w:top w:val="none" w:sz="0" w:space="0" w:color="auto"/>
        <w:left w:val="none" w:sz="0" w:space="0" w:color="auto"/>
        <w:bottom w:val="none" w:sz="0" w:space="0" w:color="auto"/>
        <w:right w:val="none" w:sz="0" w:space="0" w:color="auto"/>
      </w:divBdr>
    </w:div>
    <w:div w:id="1348407300">
      <w:bodyDiv w:val="1"/>
      <w:marLeft w:val="0"/>
      <w:marRight w:val="0"/>
      <w:marTop w:val="0"/>
      <w:marBottom w:val="0"/>
      <w:divBdr>
        <w:top w:val="none" w:sz="0" w:space="0" w:color="auto"/>
        <w:left w:val="none" w:sz="0" w:space="0" w:color="auto"/>
        <w:bottom w:val="none" w:sz="0" w:space="0" w:color="auto"/>
        <w:right w:val="none" w:sz="0" w:space="0" w:color="auto"/>
      </w:divBdr>
    </w:div>
    <w:div w:id="1350717207">
      <w:bodyDiv w:val="1"/>
      <w:marLeft w:val="0"/>
      <w:marRight w:val="0"/>
      <w:marTop w:val="0"/>
      <w:marBottom w:val="0"/>
      <w:divBdr>
        <w:top w:val="none" w:sz="0" w:space="0" w:color="auto"/>
        <w:left w:val="none" w:sz="0" w:space="0" w:color="auto"/>
        <w:bottom w:val="none" w:sz="0" w:space="0" w:color="auto"/>
        <w:right w:val="none" w:sz="0" w:space="0" w:color="auto"/>
      </w:divBdr>
    </w:div>
    <w:div w:id="1350833047">
      <w:bodyDiv w:val="1"/>
      <w:marLeft w:val="0"/>
      <w:marRight w:val="0"/>
      <w:marTop w:val="0"/>
      <w:marBottom w:val="0"/>
      <w:divBdr>
        <w:top w:val="none" w:sz="0" w:space="0" w:color="auto"/>
        <w:left w:val="none" w:sz="0" w:space="0" w:color="auto"/>
        <w:bottom w:val="none" w:sz="0" w:space="0" w:color="auto"/>
        <w:right w:val="none" w:sz="0" w:space="0" w:color="auto"/>
      </w:divBdr>
    </w:div>
    <w:div w:id="1353219367">
      <w:bodyDiv w:val="1"/>
      <w:marLeft w:val="0"/>
      <w:marRight w:val="0"/>
      <w:marTop w:val="0"/>
      <w:marBottom w:val="0"/>
      <w:divBdr>
        <w:top w:val="none" w:sz="0" w:space="0" w:color="auto"/>
        <w:left w:val="none" w:sz="0" w:space="0" w:color="auto"/>
        <w:bottom w:val="none" w:sz="0" w:space="0" w:color="auto"/>
        <w:right w:val="none" w:sz="0" w:space="0" w:color="auto"/>
      </w:divBdr>
    </w:div>
    <w:div w:id="1360005666">
      <w:bodyDiv w:val="1"/>
      <w:marLeft w:val="0"/>
      <w:marRight w:val="0"/>
      <w:marTop w:val="0"/>
      <w:marBottom w:val="0"/>
      <w:divBdr>
        <w:top w:val="none" w:sz="0" w:space="0" w:color="auto"/>
        <w:left w:val="none" w:sz="0" w:space="0" w:color="auto"/>
        <w:bottom w:val="none" w:sz="0" w:space="0" w:color="auto"/>
        <w:right w:val="none" w:sz="0" w:space="0" w:color="auto"/>
      </w:divBdr>
    </w:div>
    <w:div w:id="1365402573">
      <w:bodyDiv w:val="1"/>
      <w:marLeft w:val="0"/>
      <w:marRight w:val="0"/>
      <w:marTop w:val="0"/>
      <w:marBottom w:val="0"/>
      <w:divBdr>
        <w:top w:val="none" w:sz="0" w:space="0" w:color="auto"/>
        <w:left w:val="none" w:sz="0" w:space="0" w:color="auto"/>
        <w:bottom w:val="none" w:sz="0" w:space="0" w:color="auto"/>
        <w:right w:val="none" w:sz="0" w:space="0" w:color="auto"/>
      </w:divBdr>
    </w:div>
    <w:div w:id="1380663826">
      <w:bodyDiv w:val="1"/>
      <w:marLeft w:val="0"/>
      <w:marRight w:val="0"/>
      <w:marTop w:val="0"/>
      <w:marBottom w:val="0"/>
      <w:divBdr>
        <w:top w:val="none" w:sz="0" w:space="0" w:color="auto"/>
        <w:left w:val="none" w:sz="0" w:space="0" w:color="auto"/>
        <w:bottom w:val="none" w:sz="0" w:space="0" w:color="auto"/>
        <w:right w:val="none" w:sz="0" w:space="0" w:color="auto"/>
      </w:divBdr>
    </w:div>
    <w:div w:id="1385180716">
      <w:bodyDiv w:val="1"/>
      <w:marLeft w:val="0"/>
      <w:marRight w:val="0"/>
      <w:marTop w:val="0"/>
      <w:marBottom w:val="0"/>
      <w:divBdr>
        <w:top w:val="none" w:sz="0" w:space="0" w:color="auto"/>
        <w:left w:val="none" w:sz="0" w:space="0" w:color="auto"/>
        <w:bottom w:val="none" w:sz="0" w:space="0" w:color="auto"/>
        <w:right w:val="none" w:sz="0" w:space="0" w:color="auto"/>
      </w:divBdr>
    </w:div>
    <w:div w:id="1387560082">
      <w:bodyDiv w:val="1"/>
      <w:marLeft w:val="0"/>
      <w:marRight w:val="0"/>
      <w:marTop w:val="0"/>
      <w:marBottom w:val="0"/>
      <w:divBdr>
        <w:top w:val="none" w:sz="0" w:space="0" w:color="auto"/>
        <w:left w:val="none" w:sz="0" w:space="0" w:color="auto"/>
        <w:bottom w:val="none" w:sz="0" w:space="0" w:color="auto"/>
        <w:right w:val="none" w:sz="0" w:space="0" w:color="auto"/>
      </w:divBdr>
    </w:div>
    <w:div w:id="1397897081">
      <w:bodyDiv w:val="1"/>
      <w:marLeft w:val="0"/>
      <w:marRight w:val="0"/>
      <w:marTop w:val="0"/>
      <w:marBottom w:val="0"/>
      <w:divBdr>
        <w:top w:val="none" w:sz="0" w:space="0" w:color="auto"/>
        <w:left w:val="none" w:sz="0" w:space="0" w:color="auto"/>
        <w:bottom w:val="none" w:sz="0" w:space="0" w:color="auto"/>
        <w:right w:val="none" w:sz="0" w:space="0" w:color="auto"/>
      </w:divBdr>
    </w:div>
    <w:div w:id="1398280545">
      <w:bodyDiv w:val="1"/>
      <w:marLeft w:val="0"/>
      <w:marRight w:val="0"/>
      <w:marTop w:val="0"/>
      <w:marBottom w:val="0"/>
      <w:divBdr>
        <w:top w:val="none" w:sz="0" w:space="0" w:color="auto"/>
        <w:left w:val="none" w:sz="0" w:space="0" w:color="auto"/>
        <w:bottom w:val="none" w:sz="0" w:space="0" w:color="auto"/>
        <w:right w:val="none" w:sz="0" w:space="0" w:color="auto"/>
      </w:divBdr>
    </w:div>
    <w:div w:id="1399864335">
      <w:bodyDiv w:val="1"/>
      <w:marLeft w:val="0"/>
      <w:marRight w:val="0"/>
      <w:marTop w:val="0"/>
      <w:marBottom w:val="0"/>
      <w:divBdr>
        <w:top w:val="none" w:sz="0" w:space="0" w:color="auto"/>
        <w:left w:val="none" w:sz="0" w:space="0" w:color="auto"/>
        <w:bottom w:val="none" w:sz="0" w:space="0" w:color="auto"/>
        <w:right w:val="none" w:sz="0" w:space="0" w:color="auto"/>
      </w:divBdr>
    </w:div>
    <w:div w:id="1400715869">
      <w:bodyDiv w:val="1"/>
      <w:marLeft w:val="0"/>
      <w:marRight w:val="0"/>
      <w:marTop w:val="0"/>
      <w:marBottom w:val="0"/>
      <w:divBdr>
        <w:top w:val="none" w:sz="0" w:space="0" w:color="auto"/>
        <w:left w:val="none" w:sz="0" w:space="0" w:color="auto"/>
        <w:bottom w:val="none" w:sz="0" w:space="0" w:color="auto"/>
        <w:right w:val="none" w:sz="0" w:space="0" w:color="auto"/>
      </w:divBdr>
    </w:div>
    <w:div w:id="1407264089">
      <w:bodyDiv w:val="1"/>
      <w:marLeft w:val="0"/>
      <w:marRight w:val="0"/>
      <w:marTop w:val="0"/>
      <w:marBottom w:val="0"/>
      <w:divBdr>
        <w:top w:val="none" w:sz="0" w:space="0" w:color="auto"/>
        <w:left w:val="none" w:sz="0" w:space="0" w:color="auto"/>
        <w:bottom w:val="none" w:sz="0" w:space="0" w:color="auto"/>
        <w:right w:val="none" w:sz="0" w:space="0" w:color="auto"/>
      </w:divBdr>
    </w:div>
    <w:div w:id="1407923299">
      <w:bodyDiv w:val="1"/>
      <w:marLeft w:val="0"/>
      <w:marRight w:val="0"/>
      <w:marTop w:val="0"/>
      <w:marBottom w:val="0"/>
      <w:divBdr>
        <w:top w:val="none" w:sz="0" w:space="0" w:color="auto"/>
        <w:left w:val="none" w:sz="0" w:space="0" w:color="auto"/>
        <w:bottom w:val="none" w:sz="0" w:space="0" w:color="auto"/>
        <w:right w:val="none" w:sz="0" w:space="0" w:color="auto"/>
      </w:divBdr>
    </w:div>
    <w:div w:id="1408723654">
      <w:bodyDiv w:val="1"/>
      <w:marLeft w:val="0"/>
      <w:marRight w:val="0"/>
      <w:marTop w:val="0"/>
      <w:marBottom w:val="0"/>
      <w:divBdr>
        <w:top w:val="none" w:sz="0" w:space="0" w:color="auto"/>
        <w:left w:val="none" w:sz="0" w:space="0" w:color="auto"/>
        <w:bottom w:val="none" w:sz="0" w:space="0" w:color="auto"/>
        <w:right w:val="none" w:sz="0" w:space="0" w:color="auto"/>
      </w:divBdr>
    </w:div>
    <w:div w:id="1412852259">
      <w:bodyDiv w:val="1"/>
      <w:marLeft w:val="0"/>
      <w:marRight w:val="0"/>
      <w:marTop w:val="0"/>
      <w:marBottom w:val="0"/>
      <w:divBdr>
        <w:top w:val="none" w:sz="0" w:space="0" w:color="auto"/>
        <w:left w:val="none" w:sz="0" w:space="0" w:color="auto"/>
        <w:bottom w:val="none" w:sz="0" w:space="0" w:color="auto"/>
        <w:right w:val="none" w:sz="0" w:space="0" w:color="auto"/>
      </w:divBdr>
    </w:div>
    <w:div w:id="1422264958">
      <w:bodyDiv w:val="1"/>
      <w:marLeft w:val="0"/>
      <w:marRight w:val="0"/>
      <w:marTop w:val="0"/>
      <w:marBottom w:val="0"/>
      <w:divBdr>
        <w:top w:val="none" w:sz="0" w:space="0" w:color="auto"/>
        <w:left w:val="none" w:sz="0" w:space="0" w:color="auto"/>
        <w:bottom w:val="none" w:sz="0" w:space="0" w:color="auto"/>
        <w:right w:val="none" w:sz="0" w:space="0" w:color="auto"/>
      </w:divBdr>
    </w:div>
    <w:div w:id="1423262945">
      <w:bodyDiv w:val="1"/>
      <w:marLeft w:val="0"/>
      <w:marRight w:val="0"/>
      <w:marTop w:val="0"/>
      <w:marBottom w:val="0"/>
      <w:divBdr>
        <w:top w:val="none" w:sz="0" w:space="0" w:color="auto"/>
        <w:left w:val="none" w:sz="0" w:space="0" w:color="auto"/>
        <w:bottom w:val="none" w:sz="0" w:space="0" w:color="auto"/>
        <w:right w:val="none" w:sz="0" w:space="0" w:color="auto"/>
      </w:divBdr>
    </w:div>
    <w:div w:id="1425036794">
      <w:bodyDiv w:val="1"/>
      <w:marLeft w:val="0"/>
      <w:marRight w:val="0"/>
      <w:marTop w:val="0"/>
      <w:marBottom w:val="0"/>
      <w:divBdr>
        <w:top w:val="none" w:sz="0" w:space="0" w:color="auto"/>
        <w:left w:val="none" w:sz="0" w:space="0" w:color="auto"/>
        <w:bottom w:val="none" w:sz="0" w:space="0" w:color="auto"/>
        <w:right w:val="none" w:sz="0" w:space="0" w:color="auto"/>
      </w:divBdr>
    </w:div>
    <w:div w:id="1444572809">
      <w:bodyDiv w:val="1"/>
      <w:marLeft w:val="0"/>
      <w:marRight w:val="0"/>
      <w:marTop w:val="0"/>
      <w:marBottom w:val="0"/>
      <w:divBdr>
        <w:top w:val="none" w:sz="0" w:space="0" w:color="auto"/>
        <w:left w:val="none" w:sz="0" w:space="0" w:color="auto"/>
        <w:bottom w:val="none" w:sz="0" w:space="0" w:color="auto"/>
        <w:right w:val="none" w:sz="0" w:space="0" w:color="auto"/>
      </w:divBdr>
    </w:div>
    <w:div w:id="1456948423">
      <w:bodyDiv w:val="1"/>
      <w:marLeft w:val="0"/>
      <w:marRight w:val="0"/>
      <w:marTop w:val="0"/>
      <w:marBottom w:val="0"/>
      <w:divBdr>
        <w:top w:val="none" w:sz="0" w:space="0" w:color="auto"/>
        <w:left w:val="none" w:sz="0" w:space="0" w:color="auto"/>
        <w:bottom w:val="none" w:sz="0" w:space="0" w:color="auto"/>
        <w:right w:val="none" w:sz="0" w:space="0" w:color="auto"/>
      </w:divBdr>
    </w:div>
    <w:div w:id="1461263042">
      <w:bodyDiv w:val="1"/>
      <w:marLeft w:val="0"/>
      <w:marRight w:val="0"/>
      <w:marTop w:val="0"/>
      <w:marBottom w:val="0"/>
      <w:divBdr>
        <w:top w:val="none" w:sz="0" w:space="0" w:color="auto"/>
        <w:left w:val="none" w:sz="0" w:space="0" w:color="auto"/>
        <w:bottom w:val="none" w:sz="0" w:space="0" w:color="auto"/>
        <w:right w:val="none" w:sz="0" w:space="0" w:color="auto"/>
      </w:divBdr>
    </w:div>
    <w:div w:id="1470173491">
      <w:bodyDiv w:val="1"/>
      <w:marLeft w:val="0"/>
      <w:marRight w:val="0"/>
      <w:marTop w:val="0"/>
      <w:marBottom w:val="0"/>
      <w:divBdr>
        <w:top w:val="none" w:sz="0" w:space="0" w:color="auto"/>
        <w:left w:val="none" w:sz="0" w:space="0" w:color="auto"/>
        <w:bottom w:val="none" w:sz="0" w:space="0" w:color="auto"/>
        <w:right w:val="none" w:sz="0" w:space="0" w:color="auto"/>
      </w:divBdr>
    </w:div>
    <w:div w:id="1470317430">
      <w:bodyDiv w:val="1"/>
      <w:marLeft w:val="0"/>
      <w:marRight w:val="0"/>
      <w:marTop w:val="0"/>
      <w:marBottom w:val="0"/>
      <w:divBdr>
        <w:top w:val="none" w:sz="0" w:space="0" w:color="auto"/>
        <w:left w:val="none" w:sz="0" w:space="0" w:color="auto"/>
        <w:bottom w:val="none" w:sz="0" w:space="0" w:color="auto"/>
        <w:right w:val="none" w:sz="0" w:space="0" w:color="auto"/>
      </w:divBdr>
    </w:div>
    <w:div w:id="1470518719">
      <w:bodyDiv w:val="1"/>
      <w:marLeft w:val="0"/>
      <w:marRight w:val="0"/>
      <w:marTop w:val="0"/>
      <w:marBottom w:val="0"/>
      <w:divBdr>
        <w:top w:val="none" w:sz="0" w:space="0" w:color="auto"/>
        <w:left w:val="none" w:sz="0" w:space="0" w:color="auto"/>
        <w:bottom w:val="none" w:sz="0" w:space="0" w:color="auto"/>
        <w:right w:val="none" w:sz="0" w:space="0" w:color="auto"/>
      </w:divBdr>
    </w:div>
    <w:div w:id="1499735045">
      <w:bodyDiv w:val="1"/>
      <w:marLeft w:val="0"/>
      <w:marRight w:val="0"/>
      <w:marTop w:val="0"/>
      <w:marBottom w:val="0"/>
      <w:divBdr>
        <w:top w:val="none" w:sz="0" w:space="0" w:color="auto"/>
        <w:left w:val="none" w:sz="0" w:space="0" w:color="auto"/>
        <w:bottom w:val="none" w:sz="0" w:space="0" w:color="auto"/>
        <w:right w:val="none" w:sz="0" w:space="0" w:color="auto"/>
      </w:divBdr>
    </w:div>
    <w:div w:id="1500579783">
      <w:bodyDiv w:val="1"/>
      <w:marLeft w:val="0"/>
      <w:marRight w:val="0"/>
      <w:marTop w:val="0"/>
      <w:marBottom w:val="0"/>
      <w:divBdr>
        <w:top w:val="none" w:sz="0" w:space="0" w:color="auto"/>
        <w:left w:val="none" w:sz="0" w:space="0" w:color="auto"/>
        <w:bottom w:val="none" w:sz="0" w:space="0" w:color="auto"/>
        <w:right w:val="none" w:sz="0" w:space="0" w:color="auto"/>
      </w:divBdr>
    </w:div>
    <w:div w:id="1506287432">
      <w:bodyDiv w:val="1"/>
      <w:marLeft w:val="0"/>
      <w:marRight w:val="0"/>
      <w:marTop w:val="0"/>
      <w:marBottom w:val="0"/>
      <w:divBdr>
        <w:top w:val="none" w:sz="0" w:space="0" w:color="auto"/>
        <w:left w:val="none" w:sz="0" w:space="0" w:color="auto"/>
        <w:bottom w:val="none" w:sz="0" w:space="0" w:color="auto"/>
        <w:right w:val="none" w:sz="0" w:space="0" w:color="auto"/>
      </w:divBdr>
    </w:div>
    <w:div w:id="1548184645">
      <w:bodyDiv w:val="1"/>
      <w:marLeft w:val="0"/>
      <w:marRight w:val="0"/>
      <w:marTop w:val="0"/>
      <w:marBottom w:val="0"/>
      <w:divBdr>
        <w:top w:val="none" w:sz="0" w:space="0" w:color="auto"/>
        <w:left w:val="none" w:sz="0" w:space="0" w:color="auto"/>
        <w:bottom w:val="none" w:sz="0" w:space="0" w:color="auto"/>
        <w:right w:val="none" w:sz="0" w:space="0" w:color="auto"/>
      </w:divBdr>
    </w:div>
    <w:div w:id="1552303976">
      <w:bodyDiv w:val="1"/>
      <w:marLeft w:val="0"/>
      <w:marRight w:val="0"/>
      <w:marTop w:val="0"/>
      <w:marBottom w:val="0"/>
      <w:divBdr>
        <w:top w:val="none" w:sz="0" w:space="0" w:color="auto"/>
        <w:left w:val="none" w:sz="0" w:space="0" w:color="auto"/>
        <w:bottom w:val="none" w:sz="0" w:space="0" w:color="auto"/>
        <w:right w:val="none" w:sz="0" w:space="0" w:color="auto"/>
      </w:divBdr>
    </w:div>
    <w:div w:id="1569537282">
      <w:bodyDiv w:val="1"/>
      <w:marLeft w:val="0"/>
      <w:marRight w:val="0"/>
      <w:marTop w:val="0"/>
      <w:marBottom w:val="0"/>
      <w:divBdr>
        <w:top w:val="none" w:sz="0" w:space="0" w:color="auto"/>
        <w:left w:val="none" w:sz="0" w:space="0" w:color="auto"/>
        <w:bottom w:val="none" w:sz="0" w:space="0" w:color="auto"/>
        <w:right w:val="none" w:sz="0" w:space="0" w:color="auto"/>
      </w:divBdr>
    </w:div>
    <w:div w:id="1575819784">
      <w:bodyDiv w:val="1"/>
      <w:marLeft w:val="0"/>
      <w:marRight w:val="0"/>
      <w:marTop w:val="0"/>
      <w:marBottom w:val="0"/>
      <w:divBdr>
        <w:top w:val="none" w:sz="0" w:space="0" w:color="auto"/>
        <w:left w:val="none" w:sz="0" w:space="0" w:color="auto"/>
        <w:bottom w:val="none" w:sz="0" w:space="0" w:color="auto"/>
        <w:right w:val="none" w:sz="0" w:space="0" w:color="auto"/>
      </w:divBdr>
    </w:div>
    <w:div w:id="1584797018">
      <w:bodyDiv w:val="1"/>
      <w:marLeft w:val="0"/>
      <w:marRight w:val="0"/>
      <w:marTop w:val="0"/>
      <w:marBottom w:val="0"/>
      <w:divBdr>
        <w:top w:val="none" w:sz="0" w:space="0" w:color="auto"/>
        <w:left w:val="none" w:sz="0" w:space="0" w:color="auto"/>
        <w:bottom w:val="none" w:sz="0" w:space="0" w:color="auto"/>
        <w:right w:val="none" w:sz="0" w:space="0" w:color="auto"/>
      </w:divBdr>
    </w:div>
    <w:div w:id="1597326765">
      <w:bodyDiv w:val="1"/>
      <w:marLeft w:val="0"/>
      <w:marRight w:val="0"/>
      <w:marTop w:val="0"/>
      <w:marBottom w:val="0"/>
      <w:divBdr>
        <w:top w:val="none" w:sz="0" w:space="0" w:color="auto"/>
        <w:left w:val="none" w:sz="0" w:space="0" w:color="auto"/>
        <w:bottom w:val="none" w:sz="0" w:space="0" w:color="auto"/>
        <w:right w:val="none" w:sz="0" w:space="0" w:color="auto"/>
      </w:divBdr>
    </w:div>
    <w:div w:id="1612013077">
      <w:bodyDiv w:val="1"/>
      <w:marLeft w:val="0"/>
      <w:marRight w:val="0"/>
      <w:marTop w:val="0"/>
      <w:marBottom w:val="0"/>
      <w:divBdr>
        <w:top w:val="none" w:sz="0" w:space="0" w:color="auto"/>
        <w:left w:val="none" w:sz="0" w:space="0" w:color="auto"/>
        <w:bottom w:val="none" w:sz="0" w:space="0" w:color="auto"/>
        <w:right w:val="none" w:sz="0" w:space="0" w:color="auto"/>
      </w:divBdr>
    </w:div>
    <w:div w:id="1627614594">
      <w:bodyDiv w:val="1"/>
      <w:marLeft w:val="0"/>
      <w:marRight w:val="0"/>
      <w:marTop w:val="0"/>
      <w:marBottom w:val="0"/>
      <w:divBdr>
        <w:top w:val="none" w:sz="0" w:space="0" w:color="auto"/>
        <w:left w:val="none" w:sz="0" w:space="0" w:color="auto"/>
        <w:bottom w:val="none" w:sz="0" w:space="0" w:color="auto"/>
        <w:right w:val="none" w:sz="0" w:space="0" w:color="auto"/>
      </w:divBdr>
    </w:div>
    <w:div w:id="1656759826">
      <w:bodyDiv w:val="1"/>
      <w:marLeft w:val="0"/>
      <w:marRight w:val="0"/>
      <w:marTop w:val="0"/>
      <w:marBottom w:val="0"/>
      <w:divBdr>
        <w:top w:val="none" w:sz="0" w:space="0" w:color="auto"/>
        <w:left w:val="none" w:sz="0" w:space="0" w:color="auto"/>
        <w:bottom w:val="none" w:sz="0" w:space="0" w:color="auto"/>
        <w:right w:val="none" w:sz="0" w:space="0" w:color="auto"/>
      </w:divBdr>
    </w:div>
    <w:div w:id="1662654031">
      <w:bodyDiv w:val="1"/>
      <w:marLeft w:val="0"/>
      <w:marRight w:val="0"/>
      <w:marTop w:val="0"/>
      <w:marBottom w:val="0"/>
      <w:divBdr>
        <w:top w:val="none" w:sz="0" w:space="0" w:color="auto"/>
        <w:left w:val="none" w:sz="0" w:space="0" w:color="auto"/>
        <w:bottom w:val="none" w:sz="0" w:space="0" w:color="auto"/>
        <w:right w:val="none" w:sz="0" w:space="0" w:color="auto"/>
      </w:divBdr>
    </w:div>
    <w:div w:id="1687516594">
      <w:bodyDiv w:val="1"/>
      <w:marLeft w:val="0"/>
      <w:marRight w:val="0"/>
      <w:marTop w:val="0"/>
      <w:marBottom w:val="0"/>
      <w:divBdr>
        <w:top w:val="none" w:sz="0" w:space="0" w:color="auto"/>
        <w:left w:val="none" w:sz="0" w:space="0" w:color="auto"/>
        <w:bottom w:val="none" w:sz="0" w:space="0" w:color="auto"/>
        <w:right w:val="none" w:sz="0" w:space="0" w:color="auto"/>
      </w:divBdr>
    </w:div>
    <w:div w:id="1693417016">
      <w:bodyDiv w:val="1"/>
      <w:marLeft w:val="0"/>
      <w:marRight w:val="0"/>
      <w:marTop w:val="0"/>
      <w:marBottom w:val="0"/>
      <w:divBdr>
        <w:top w:val="none" w:sz="0" w:space="0" w:color="auto"/>
        <w:left w:val="none" w:sz="0" w:space="0" w:color="auto"/>
        <w:bottom w:val="none" w:sz="0" w:space="0" w:color="auto"/>
        <w:right w:val="none" w:sz="0" w:space="0" w:color="auto"/>
      </w:divBdr>
    </w:div>
    <w:div w:id="1693602352">
      <w:bodyDiv w:val="1"/>
      <w:marLeft w:val="0"/>
      <w:marRight w:val="0"/>
      <w:marTop w:val="0"/>
      <w:marBottom w:val="0"/>
      <w:divBdr>
        <w:top w:val="none" w:sz="0" w:space="0" w:color="auto"/>
        <w:left w:val="none" w:sz="0" w:space="0" w:color="auto"/>
        <w:bottom w:val="none" w:sz="0" w:space="0" w:color="auto"/>
        <w:right w:val="none" w:sz="0" w:space="0" w:color="auto"/>
      </w:divBdr>
    </w:div>
    <w:div w:id="1703287896">
      <w:bodyDiv w:val="1"/>
      <w:marLeft w:val="0"/>
      <w:marRight w:val="0"/>
      <w:marTop w:val="0"/>
      <w:marBottom w:val="0"/>
      <w:divBdr>
        <w:top w:val="none" w:sz="0" w:space="0" w:color="auto"/>
        <w:left w:val="none" w:sz="0" w:space="0" w:color="auto"/>
        <w:bottom w:val="none" w:sz="0" w:space="0" w:color="auto"/>
        <w:right w:val="none" w:sz="0" w:space="0" w:color="auto"/>
      </w:divBdr>
    </w:div>
    <w:div w:id="1707607734">
      <w:bodyDiv w:val="1"/>
      <w:marLeft w:val="0"/>
      <w:marRight w:val="0"/>
      <w:marTop w:val="0"/>
      <w:marBottom w:val="0"/>
      <w:divBdr>
        <w:top w:val="none" w:sz="0" w:space="0" w:color="auto"/>
        <w:left w:val="none" w:sz="0" w:space="0" w:color="auto"/>
        <w:bottom w:val="none" w:sz="0" w:space="0" w:color="auto"/>
        <w:right w:val="none" w:sz="0" w:space="0" w:color="auto"/>
      </w:divBdr>
    </w:div>
    <w:div w:id="1727141941">
      <w:bodyDiv w:val="1"/>
      <w:marLeft w:val="0"/>
      <w:marRight w:val="0"/>
      <w:marTop w:val="0"/>
      <w:marBottom w:val="0"/>
      <w:divBdr>
        <w:top w:val="none" w:sz="0" w:space="0" w:color="auto"/>
        <w:left w:val="none" w:sz="0" w:space="0" w:color="auto"/>
        <w:bottom w:val="none" w:sz="0" w:space="0" w:color="auto"/>
        <w:right w:val="none" w:sz="0" w:space="0" w:color="auto"/>
      </w:divBdr>
    </w:div>
    <w:div w:id="1730301197">
      <w:bodyDiv w:val="1"/>
      <w:marLeft w:val="0"/>
      <w:marRight w:val="0"/>
      <w:marTop w:val="0"/>
      <w:marBottom w:val="0"/>
      <w:divBdr>
        <w:top w:val="none" w:sz="0" w:space="0" w:color="auto"/>
        <w:left w:val="none" w:sz="0" w:space="0" w:color="auto"/>
        <w:bottom w:val="none" w:sz="0" w:space="0" w:color="auto"/>
        <w:right w:val="none" w:sz="0" w:space="0" w:color="auto"/>
      </w:divBdr>
    </w:div>
    <w:div w:id="1730693087">
      <w:bodyDiv w:val="1"/>
      <w:marLeft w:val="0"/>
      <w:marRight w:val="0"/>
      <w:marTop w:val="0"/>
      <w:marBottom w:val="0"/>
      <w:divBdr>
        <w:top w:val="none" w:sz="0" w:space="0" w:color="auto"/>
        <w:left w:val="none" w:sz="0" w:space="0" w:color="auto"/>
        <w:bottom w:val="none" w:sz="0" w:space="0" w:color="auto"/>
        <w:right w:val="none" w:sz="0" w:space="0" w:color="auto"/>
      </w:divBdr>
    </w:div>
    <w:div w:id="1738357882">
      <w:bodyDiv w:val="1"/>
      <w:marLeft w:val="0"/>
      <w:marRight w:val="0"/>
      <w:marTop w:val="0"/>
      <w:marBottom w:val="0"/>
      <w:divBdr>
        <w:top w:val="none" w:sz="0" w:space="0" w:color="auto"/>
        <w:left w:val="none" w:sz="0" w:space="0" w:color="auto"/>
        <w:bottom w:val="none" w:sz="0" w:space="0" w:color="auto"/>
        <w:right w:val="none" w:sz="0" w:space="0" w:color="auto"/>
      </w:divBdr>
    </w:div>
    <w:div w:id="1746948335">
      <w:bodyDiv w:val="1"/>
      <w:marLeft w:val="0"/>
      <w:marRight w:val="0"/>
      <w:marTop w:val="0"/>
      <w:marBottom w:val="0"/>
      <w:divBdr>
        <w:top w:val="none" w:sz="0" w:space="0" w:color="auto"/>
        <w:left w:val="none" w:sz="0" w:space="0" w:color="auto"/>
        <w:bottom w:val="none" w:sz="0" w:space="0" w:color="auto"/>
        <w:right w:val="none" w:sz="0" w:space="0" w:color="auto"/>
      </w:divBdr>
    </w:div>
    <w:div w:id="1751661882">
      <w:bodyDiv w:val="1"/>
      <w:marLeft w:val="0"/>
      <w:marRight w:val="0"/>
      <w:marTop w:val="0"/>
      <w:marBottom w:val="0"/>
      <w:divBdr>
        <w:top w:val="none" w:sz="0" w:space="0" w:color="auto"/>
        <w:left w:val="none" w:sz="0" w:space="0" w:color="auto"/>
        <w:bottom w:val="none" w:sz="0" w:space="0" w:color="auto"/>
        <w:right w:val="none" w:sz="0" w:space="0" w:color="auto"/>
      </w:divBdr>
    </w:div>
    <w:div w:id="1753971969">
      <w:bodyDiv w:val="1"/>
      <w:marLeft w:val="0"/>
      <w:marRight w:val="0"/>
      <w:marTop w:val="0"/>
      <w:marBottom w:val="0"/>
      <w:divBdr>
        <w:top w:val="none" w:sz="0" w:space="0" w:color="auto"/>
        <w:left w:val="none" w:sz="0" w:space="0" w:color="auto"/>
        <w:bottom w:val="none" w:sz="0" w:space="0" w:color="auto"/>
        <w:right w:val="none" w:sz="0" w:space="0" w:color="auto"/>
      </w:divBdr>
    </w:div>
    <w:div w:id="1754812921">
      <w:bodyDiv w:val="1"/>
      <w:marLeft w:val="0"/>
      <w:marRight w:val="0"/>
      <w:marTop w:val="0"/>
      <w:marBottom w:val="0"/>
      <w:divBdr>
        <w:top w:val="none" w:sz="0" w:space="0" w:color="auto"/>
        <w:left w:val="none" w:sz="0" w:space="0" w:color="auto"/>
        <w:bottom w:val="none" w:sz="0" w:space="0" w:color="auto"/>
        <w:right w:val="none" w:sz="0" w:space="0" w:color="auto"/>
      </w:divBdr>
    </w:div>
    <w:div w:id="1762793185">
      <w:bodyDiv w:val="1"/>
      <w:marLeft w:val="0"/>
      <w:marRight w:val="0"/>
      <w:marTop w:val="0"/>
      <w:marBottom w:val="0"/>
      <w:divBdr>
        <w:top w:val="none" w:sz="0" w:space="0" w:color="auto"/>
        <w:left w:val="none" w:sz="0" w:space="0" w:color="auto"/>
        <w:bottom w:val="none" w:sz="0" w:space="0" w:color="auto"/>
        <w:right w:val="none" w:sz="0" w:space="0" w:color="auto"/>
      </w:divBdr>
    </w:div>
    <w:div w:id="1763603410">
      <w:bodyDiv w:val="1"/>
      <w:marLeft w:val="0"/>
      <w:marRight w:val="0"/>
      <w:marTop w:val="0"/>
      <w:marBottom w:val="0"/>
      <w:divBdr>
        <w:top w:val="none" w:sz="0" w:space="0" w:color="auto"/>
        <w:left w:val="none" w:sz="0" w:space="0" w:color="auto"/>
        <w:bottom w:val="none" w:sz="0" w:space="0" w:color="auto"/>
        <w:right w:val="none" w:sz="0" w:space="0" w:color="auto"/>
      </w:divBdr>
    </w:div>
    <w:div w:id="1771193001">
      <w:bodyDiv w:val="1"/>
      <w:marLeft w:val="0"/>
      <w:marRight w:val="0"/>
      <w:marTop w:val="0"/>
      <w:marBottom w:val="0"/>
      <w:divBdr>
        <w:top w:val="none" w:sz="0" w:space="0" w:color="auto"/>
        <w:left w:val="none" w:sz="0" w:space="0" w:color="auto"/>
        <w:bottom w:val="none" w:sz="0" w:space="0" w:color="auto"/>
        <w:right w:val="none" w:sz="0" w:space="0" w:color="auto"/>
      </w:divBdr>
    </w:div>
    <w:div w:id="1772778802">
      <w:bodyDiv w:val="1"/>
      <w:marLeft w:val="0"/>
      <w:marRight w:val="0"/>
      <w:marTop w:val="0"/>
      <w:marBottom w:val="0"/>
      <w:divBdr>
        <w:top w:val="none" w:sz="0" w:space="0" w:color="auto"/>
        <w:left w:val="none" w:sz="0" w:space="0" w:color="auto"/>
        <w:bottom w:val="none" w:sz="0" w:space="0" w:color="auto"/>
        <w:right w:val="none" w:sz="0" w:space="0" w:color="auto"/>
      </w:divBdr>
    </w:div>
    <w:div w:id="1773355556">
      <w:bodyDiv w:val="1"/>
      <w:marLeft w:val="0"/>
      <w:marRight w:val="0"/>
      <w:marTop w:val="0"/>
      <w:marBottom w:val="0"/>
      <w:divBdr>
        <w:top w:val="none" w:sz="0" w:space="0" w:color="auto"/>
        <w:left w:val="none" w:sz="0" w:space="0" w:color="auto"/>
        <w:bottom w:val="none" w:sz="0" w:space="0" w:color="auto"/>
        <w:right w:val="none" w:sz="0" w:space="0" w:color="auto"/>
      </w:divBdr>
    </w:div>
    <w:div w:id="1774591410">
      <w:bodyDiv w:val="1"/>
      <w:marLeft w:val="0"/>
      <w:marRight w:val="0"/>
      <w:marTop w:val="0"/>
      <w:marBottom w:val="0"/>
      <w:divBdr>
        <w:top w:val="none" w:sz="0" w:space="0" w:color="auto"/>
        <w:left w:val="none" w:sz="0" w:space="0" w:color="auto"/>
        <w:bottom w:val="none" w:sz="0" w:space="0" w:color="auto"/>
        <w:right w:val="none" w:sz="0" w:space="0" w:color="auto"/>
      </w:divBdr>
    </w:div>
    <w:div w:id="1780445348">
      <w:bodyDiv w:val="1"/>
      <w:marLeft w:val="0"/>
      <w:marRight w:val="0"/>
      <w:marTop w:val="0"/>
      <w:marBottom w:val="0"/>
      <w:divBdr>
        <w:top w:val="none" w:sz="0" w:space="0" w:color="auto"/>
        <w:left w:val="none" w:sz="0" w:space="0" w:color="auto"/>
        <w:bottom w:val="none" w:sz="0" w:space="0" w:color="auto"/>
        <w:right w:val="none" w:sz="0" w:space="0" w:color="auto"/>
      </w:divBdr>
    </w:div>
    <w:div w:id="1791781255">
      <w:bodyDiv w:val="1"/>
      <w:marLeft w:val="0"/>
      <w:marRight w:val="0"/>
      <w:marTop w:val="0"/>
      <w:marBottom w:val="0"/>
      <w:divBdr>
        <w:top w:val="none" w:sz="0" w:space="0" w:color="auto"/>
        <w:left w:val="none" w:sz="0" w:space="0" w:color="auto"/>
        <w:bottom w:val="none" w:sz="0" w:space="0" w:color="auto"/>
        <w:right w:val="none" w:sz="0" w:space="0" w:color="auto"/>
      </w:divBdr>
    </w:div>
    <w:div w:id="1806697086">
      <w:bodyDiv w:val="1"/>
      <w:marLeft w:val="0"/>
      <w:marRight w:val="0"/>
      <w:marTop w:val="0"/>
      <w:marBottom w:val="0"/>
      <w:divBdr>
        <w:top w:val="none" w:sz="0" w:space="0" w:color="auto"/>
        <w:left w:val="none" w:sz="0" w:space="0" w:color="auto"/>
        <w:bottom w:val="none" w:sz="0" w:space="0" w:color="auto"/>
        <w:right w:val="none" w:sz="0" w:space="0" w:color="auto"/>
      </w:divBdr>
    </w:div>
    <w:div w:id="1810590877">
      <w:bodyDiv w:val="1"/>
      <w:marLeft w:val="0"/>
      <w:marRight w:val="0"/>
      <w:marTop w:val="0"/>
      <w:marBottom w:val="0"/>
      <w:divBdr>
        <w:top w:val="none" w:sz="0" w:space="0" w:color="auto"/>
        <w:left w:val="none" w:sz="0" w:space="0" w:color="auto"/>
        <w:bottom w:val="none" w:sz="0" w:space="0" w:color="auto"/>
        <w:right w:val="none" w:sz="0" w:space="0" w:color="auto"/>
      </w:divBdr>
    </w:div>
    <w:div w:id="1818184852">
      <w:bodyDiv w:val="1"/>
      <w:marLeft w:val="0"/>
      <w:marRight w:val="0"/>
      <w:marTop w:val="0"/>
      <w:marBottom w:val="0"/>
      <w:divBdr>
        <w:top w:val="none" w:sz="0" w:space="0" w:color="auto"/>
        <w:left w:val="none" w:sz="0" w:space="0" w:color="auto"/>
        <w:bottom w:val="none" w:sz="0" w:space="0" w:color="auto"/>
        <w:right w:val="none" w:sz="0" w:space="0" w:color="auto"/>
      </w:divBdr>
    </w:div>
    <w:div w:id="1824543705">
      <w:bodyDiv w:val="1"/>
      <w:marLeft w:val="0"/>
      <w:marRight w:val="0"/>
      <w:marTop w:val="0"/>
      <w:marBottom w:val="0"/>
      <w:divBdr>
        <w:top w:val="none" w:sz="0" w:space="0" w:color="auto"/>
        <w:left w:val="none" w:sz="0" w:space="0" w:color="auto"/>
        <w:bottom w:val="none" w:sz="0" w:space="0" w:color="auto"/>
        <w:right w:val="none" w:sz="0" w:space="0" w:color="auto"/>
      </w:divBdr>
    </w:div>
    <w:div w:id="1825395723">
      <w:bodyDiv w:val="1"/>
      <w:marLeft w:val="0"/>
      <w:marRight w:val="0"/>
      <w:marTop w:val="0"/>
      <w:marBottom w:val="0"/>
      <w:divBdr>
        <w:top w:val="none" w:sz="0" w:space="0" w:color="auto"/>
        <w:left w:val="none" w:sz="0" w:space="0" w:color="auto"/>
        <w:bottom w:val="none" w:sz="0" w:space="0" w:color="auto"/>
        <w:right w:val="none" w:sz="0" w:space="0" w:color="auto"/>
      </w:divBdr>
    </w:div>
    <w:div w:id="1829978978">
      <w:bodyDiv w:val="1"/>
      <w:marLeft w:val="0"/>
      <w:marRight w:val="0"/>
      <w:marTop w:val="0"/>
      <w:marBottom w:val="0"/>
      <w:divBdr>
        <w:top w:val="none" w:sz="0" w:space="0" w:color="auto"/>
        <w:left w:val="none" w:sz="0" w:space="0" w:color="auto"/>
        <w:bottom w:val="none" w:sz="0" w:space="0" w:color="auto"/>
        <w:right w:val="none" w:sz="0" w:space="0" w:color="auto"/>
      </w:divBdr>
    </w:div>
    <w:div w:id="1841389800">
      <w:bodyDiv w:val="1"/>
      <w:marLeft w:val="0"/>
      <w:marRight w:val="0"/>
      <w:marTop w:val="0"/>
      <w:marBottom w:val="0"/>
      <w:divBdr>
        <w:top w:val="none" w:sz="0" w:space="0" w:color="auto"/>
        <w:left w:val="none" w:sz="0" w:space="0" w:color="auto"/>
        <w:bottom w:val="none" w:sz="0" w:space="0" w:color="auto"/>
        <w:right w:val="none" w:sz="0" w:space="0" w:color="auto"/>
      </w:divBdr>
    </w:div>
    <w:div w:id="1845240557">
      <w:bodyDiv w:val="1"/>
      <w:marLeft w:val="0"/>
      <w:marRight w:val="0"/>
      <w:marTop w:val="0"/>
      <w:marBottom w:val="0"/>
      <w:divBdr>
        <w:top w:val="none" w:sz="0" w:space="0" w:color="auto"/>
        <w:left w:val="none" w:sz="0" w:space="0" w:color="auto"/>
        <w:bottom w:val="none" w:sz="0" w:space="0" w:color="auto"/>
        <w:right w:val="none" w:sz="0" w:space="0" w:color="auto"/>
      </w:divBdr>
    </w:div>
    <w:div w:id="1861091354">
      <w:bodyDiv w:val="1"/>
      <w:marLeft w:val="0"/>
      <w:marRight w:val="0"/>
      <w:marTop w:val="0"/>
      <w:marBottom w:val="0"/>
      <w:divBdr>
        <w:top w:val="none" w:sz="0" w:space="0" w:color="auto"/>
        <w:left w:val="none" w:sz="0" w:space="0" w:color="auto"/>
        <w:bottom w:val="none" w:sz="0" w:space="0" w:color="auto"/>
        <w:right w:val="none" w:sz="0" w:space="0" w:color="auto"/>
      </w:divBdr>
    </w:div>
    <w:div w:id="1878590338">
      <w:bodyDiv w:val="1"/>
      <w:marLeft w:val="0"/>
      <w:marRight w:val="0"/>
      <w:marTop w:val="0"/>
      <w:marBottom w:val="0"/>
      <w:divBdr>
        <w:top w:val="none" w:sz="0" w:space="0" w:color="auto"/>
        <w:left w:val="none" w:sz="0" w:space="0" w:color="auto"/>
        <w:bottom w:val="none" w:sz="0" w:space="0" w:color="auto"/>
        <w:right w:val="none" w:sz="0" w:space="0" w:color="auto"/>
      </w:divBdr>
    </w:div>
    <w:div w:id="1893350487">
      <w:bodyDiv w:val="1"/>
      <w:marLeft w:val="0"/>
      <w:marRight w:val="0"/>
      <w:marTop w:val="0"/>
      <w:marBottom w:val="0"/>
      <w:divBdr>
        <w:top w:val="none" w:sz="0" w:space="0" w:color="auto"/>
        <w:left w:val="none" w:sz="0" w:space="0" w:color="auto"/>
        <w:bottom w:val="none" w:sz="0" w:space="0" w:color="auto"/>
        <w:right w:val="none" w:sz="0" w:space="0" w:color="auto"/>
      </w:divBdr>
    </w:div>
    <w:div w:id="1896316105">
      <w:bodyDiv w:val="1"/>
      <w:marLeft w:val="0"/>
      <w:marRight w:val="0"/>
      <w:marTop w:val="0"/>
      <w:marBottom w:val="0"/>
      <w:divBdr>
        <w:top w:val="none" w:sz="0" w:space="0" w:color="auto"/>
        <w:left w:val="none" w:sz="0" w:space="0" w:color="auto"/>
        <w:bottom w:val="none" w:sz="0" w:space="0" w:color="auto"/>
        <w:right w:val="none" w:sz="0" w:space="0" w:color="auto"/>
      </w:divBdr>
    </w:div>
    <w:div w:id="1921519274">
      <w:bodyDiv w:val="1"/>
      <w:marLeft w:val="0"/>
      <w:marRight w:val="0"/>
      <w:marTop w:val="0"/>
      <w:marBottom w:val="0"/>
      <w:divBdr>
        <w:top w:val="none" w:sz="0" w:space="0" w:color="auto"/>
        <w:left w:val="none" w:sz="0" w:space="0" w:color="auto"/>
        <w:bottom w:val="none" w:sz="0" w:space="0" w:color="auto"/>
        <w:right w:val="none" w:sz="0" w:space="0" w:color="auto"/>
      </w:divBdr>
    </w:div>
    <w:div w:id="1923249397">
      <w:bodyDiv w:val="1"/>
      <w:marLeft w:val="0"/>
      <w:marRight w:val="0"/>
      <w:marTop w:val="0"/>
      <w:marBottom w:val="0"/>
      <w:divBdr>
        <w:top w:val="none" w:sz="0" w:space="0" w:color="auto"/>
        <w:left w:val="none" w:sz="0" w:space="0" w:color="auto"/>
        <w:bottom w:val="none" w:sz="0" w:space="0" w:color="auto"/>
        <w:right w:val="none" w:sz="0" w:space="0" w:color="auto"/>
      </w:divBdr>
    </w:div>
    <w:div w:id="1925454414">
      <w:bodyDiv w:val="1"/>
      <w:marLeft w:val="0"/>
      <w:marRight w:val="0"/>
      <w:marTop w:val="0"/>
      <w:marBottom w:val="0"/>
      <w:divBdr>
        <w:top w:val="none" w:sz="0" w:space="0" w:color="auto"/>
        <w:left w:val="none" w:sz="0" w:space="0" w:color="auto"/>
        <w:bottom w:val="none" w:sz="0" w:space="0" w:color="auto"/>
        <w:right w:val="none" w:sz="0" w:space="0" w:color="auto"/>
      </w:divBdr>
    </w:div>
    <w:div w:id="1926569322">
      <w:bodyDiv w:val="1"/>
      <w:marLeft w:val="0"/>
      <w:marRight w:val="0"/>
      <w:marTop w:val="0"/>
      <w:marBottom w:val="0"/>
      <w:divBdr>
        <w:top w:val="none" w:sz="0" w:space="0" w:color="auto"/>
        <w:left w:val="none" w:sz="0" w:space="0" w:color="auto"/>
        <w:bottom w:val="none" w:sz="0" w:space="0" w:color="auto"/>
        <w:right w:val="none" w:sz="0" w:space="0" w:color="auto"/>
      </w:divBdr>
    </w:div>
    <w:div w:id="1927300190">
      <w:bodyDiv w:val="1"/>
      <w:marLeft w:val="0"/>
      <w:marRight w:val="0"/>
      <w:marTop w:val="0"/>
      <w:marBottom w:val="0"/>
      <w:divBdr>
        <w:top w:val="none" w:sz="0" w:space="0" w:color="auto"/>
        <w:left w:val="none" w:sz="0" w:space="0" w:color="auto"/>
        <w:bottom w:val="none" w:sz="0" w:space="0" w:color="auto"/>
        <w:right w:val="none" w:sz="0" w:space="0" w:color="auto"/>
      </w:divBdr>
    </w:div>
    <w:div w:id="1931346832">
      <w:bodyDiv w:val="1"/>
      <w:marLeft w:val="0"/>
      <w:marRight w:val="0"/>
      <w:marTop w:val="0"/>
      <w:marBottom w:val="0"/>
      <w:divBdr>
        <w:top w:val="none" w:sz="0" w:space="0" w:color="auto"/>
        <w:left w:val="none" w:sz="0" w:space="0" w:color="auto"/>
        <w:bottom w:val="none" w:sz="0" w:space="0" w:color="auto"/>
        <w:right w:val="none" w:sz="0" w:space="0" w:color="auto"/>
      </w:divBdr>
    </w:div>
    <w:div w:id="1935630532">
      <w:bodyDiv w:val="1"/>
      <w:marLeft w:val="0"/>
      <w:marRight w:val="0"/>
      <w:marTop w:val="0"/>
      <w:marBottom w:val="0"/>
      <w:divBdr>
        <w:top w:val="none" w:sz="0" w:space="0" w:color="auto"/>
        <w:left w:val="none" w:sz="0" w:space="0" w:color="auto"/>
        <w:bottom w:val="none" w:sz="0" w:space="0" w:color="auto"/>
        <w:right w:val="none" w:sz="0" w:space="0" w:color="auto"/>
      </w:divBdr>
    </w:div>
    <w:div w:id="1940991377">
      <w:bodyDiv w:val="1"/>
      <w:marLeft w:val="0"/>
      <w:marRight w:val="0"/>
      <w:marTop w:val="0"/>
      <w:marBottom w:val="0"/>
      <w:divBdr>
        <w:top w:val="none" w:sz="0" w:space="0" w:color="auto"/>
        <w:left w:val="none" w:sz="0" w:space="0" w:color="auto"/>
        <w:bottom w:val="none" w:sz="0" w:space="0" w:color="auto"/>
        <w:right w:val="none" w:sz="0" w:space="0" w:color="auto"/>
      </w:divBdr>
    </w:div>
    <w:div w:id="1942377178">
      <w:bodyDiv w:val="1"/>
      <w:marLeft w:val="0"/>
      <w:marRight w:val="0"/>
      <w:marTop w:val="0"/>
      <w:marBottom w:val="0"/>
      <w:divBdr>
        <w:top w:val="none" w:sz="0" w:space="0" w:color="auto"/>
        <w:left w:val="none" w:sz="0" w:space="0" w:color="auto"/>
        <w:bottom w:val="none" w:sz="0" w:space="0" w:color="auto"/>
        <w:right w:val="none" w:sz="0" w:space="0" w:color="auto"/>
      </w:divBdr>
    </w:div>
    <w:div w:id="1952860938">
      <w:bodyDiv w:val="1"/>
      <w:marLeft w:val="0"/>
      <w:marRight w:val="0"/>
      <w:marTop w:val="0"/>
      <w:marBottom w:val="0"/>
      <w:divBdr>
        <w:top w:val="none" w:sz="0" w:space="0" w:color="auto"/>
        <w:left w:val="none" w:sz="0" w:space="0" w:color="auto"/>
        <w:bottom w:val="none" w:sz="0" w:space="0" w:color="auto"/>
        <w:right w:val="none" w:sz="0" w:space="0" w:color="auto"/>
      </w:divBdr>
    </w:div>
    <w:div w:id="1956907138">
      <w:bodyDiv w:val="1"/>
      <w:marLeft w:val="0"/>
      <w:marRight w:val="0"/>
      <w:marTop w:val="0"/>
      <w:marBottom w:val="0"/>
      <w:divBdr>
        <w:top w:val="none" w:sz="0" w:space="0" w:color="auto"/>
        <w:left w:val="none" w:sz="0" w:space="0" w:color="auto"/>
        <w:bottom w:val="none" w:sz="0" w:space="0" w:color="auto"/>
        <w:right w:val="none" w:sz="0" w:space="0" w:color="auto"/>
      </w:divBdr>
    </w:div>
    <w:div w:id="1969122747">
      <w:bodyDiv w:val="1"/>
      <w:marLeft w:val="0"/>
      <w:marRight w:val="0"/>
      <w:marTop w:val="0"/>
      <w:marBottom w:val="0"/>
      <w:divBdr>
        <w:top w:val="none" w:sz="0" w:space="0" w:color="auto"/>
        <w:left w:val="none" w:sz="0" w:space="0" w:color="auto"/>
        <w:bottom w:val="none" w:sz="0" w:space="0" w:color="auto"/>
        <w:right w:val="none" w:sz="0" w:space="0" w:color="auto"/>
      </w:divBdr>
    </w:div>
    <w:div w:id="1970091448">
      <w:bodyDiv w:val="1"/>
      <w:marLeft w:val="0"/>
      <w:marRight w:val="0"/>
      <w:marTop w:val="0"/>
      <w:marBottom w:val="0"/>
      <w:divBdr>
        <w:top w:val="none" w:sz="0" w:space="0" w:color="auto"/>
        <w:left w:val="none" w:sz="0" w:space="0" w:color="auto"/>
        <w:bottom w:val="none" w:sz="0" w:space="0" w:color="auto"/>
        <w:right w:val="none" w:sz="0" w:space="0" w:color="auto"/>
      </w:divBdr>
    </w:div>
    <w:div w:id="1975670694">
      <w:bodyDiv w:val="1"/>
      <w:marLeft w:val="0"/>
      <w:marRight w:val="0"/>
      <w:marTop w:val="0"/>
      <w:marBottom w:val="0"/>
      <w:divBdr>
        <w:top w:val="none" w:sz="0" w:space="0" w:color="auto"/>
        <w:left w:val="none" w:sz="0" w:space="0" w:color="auto"/>
        <w:bottom w:val="none" w:sz="0" w:space="0" w:color="auto"/>
        <w:right w:val="none" w:sz="0" w:space="0" w:color="auto"/>
      </w:divBdr>
    </w:div>
    <w:div w:id="1994944005">
      <w:bodyDiv w:val="1"/>
      <w:marLeft w:val="0"/>
      <w:marRight w:val="0"/>
      <w:marTop w:val="0"/>
      <w:marBottom w:val="0"/>
      <w:divBdr>
        <w:top w:val="none" w:sz="0" w:space="0" w:color="auto"/>
        <w:left w:val="none" w:sz="0" w:space="0" w:color="auto"/>
        <w:bottom w:val="none" w:sz="0" w:space="0" w:color="auto"/>
        <w:right w:val="none" w:sz="0" w:space="0" w:color="auto"/>
      </w:divBdr>
    </w:div>
    <w:div w:id="1996562910">
      <w:bodyDiv w:val="1"/>
      <w:marLeft w:val="0"/>
      <w:marRight w:val="0"/>
      <w:marTop w:val="0"/>
      <w:marBottom w:val="0"/>
      <w:divBdr>
        <w:top w:val="none" w:sz="0" w:space="0" w:color="auto"/>
        <w:left w:val="none" w:sz="0" w:space="0" w:color="auto"/>
        <w:bottom w:val="none" w:sz="0" w:space="0" w:color="auto"/>
        <w:right w:val="none" w:sz="0" w:space="0" w:color="auto"/>
      </w:divBdr>
    </w:div>
    <w:div w:id="2016876342">
      <w:bodyDiv w:val="1"/>
      <w:marLeft w:val="0"/>
      <w:marRight w:val="0"/>
      <w:marTop w:val="0"/>
      <w:marBottom w:val="0"/>
      <w:divBdr>
        <w:top w:val="none" w:sz="0" w:space="0" w:color="auto"/>
        <w:left w:val="none" w:sz="0" w:space="0" w:color="auto"/>
        <w:bottom w:val="none" w:sz="0" w:space="0" w:color="auto"/>
        <w:right w:val="none" w:sz="0" w:space="0" w:color="auto"/>
      </w:divBdr>
    </w:div>
    <w:div w:id="2022315303">
      <w:bodyDiv w:val="1"/>
      <w:marLeft w:val="0"/>
      <w:marRight w:val="0"/>
      <w:marTop w:val="0"/>
      <w:marBottom w:val="0"/>
      <w:divBdr>
        <w:top w:val="none" w:sz="0" w:space="0" w:color="auto"/>
        <w:left w:val="none" w:sz="0" w:space="0" w:color="auto"/>
        <w:bottom w:val="none" w:sz="0" w:space="0" w:color="auto"/>
        <w:right w:val="none" w:sz="0" w:space="0" w:color="auto"/>
      </w:divBdr>
    </w:div>
    <w:div w:id="2028173384">
      <w:bodyDiv w:val="1"/>
      <w:marLeft w:val="0"/>
      <w:marRight w:val="0"/>
      <w:marTop w:val="0"/>
      <w:marBottom w:val="0"/>
      <w:divBdr>
        <w:top w:val="none" w:sz="0" w:space="0" w:color="auto"/>
        <w:left w:val="none" w:sz="0" w:space="0" w:color="auto"/>
        <w:bottom w:val="none" w:sz="0" w:space="0" w:color="auto"/>
        <w:right w:val="none" w:sz="0" w:space="0" w:color="auto"/>
      </w:divBdr>
    </w:div>
    <w:div w:id="2039158643">
      <w:bodyDiv w:val="1"/>
      <w:marLeft w:val="0"/>
      <w:marRight w:val="0"/>
      <w:marTop w:val="0"/>
      <w:marBottom w:val="0"/>
      <w:divBdr>
        <w:top w:val="none" w:sz="0" w:space="0" w:color="auto"/>
        <w:left w:val="none" w:sz="0" w:space="0" w:color="auto"/>
        <w:bottom w:val="none" w:sz="0" w:space="0" w:color="auto"/>
        <w:right w:val="none" w:sz="0" w:space="0" w:color="auto"/>
      </w:divBdr>
    </w:div>
    <w:div w:id="2043285030">
      <w:bodyDiv w:val="1"/>
      <w:marLeft w:val="0"/>
      <w:marRight w:val="0"/>
      <w:marTop w:val="0"/>
      <w:marBottom w:val="0"/>
      <w:divBdr>
        <w:top w:val="none" w:sz="0" w:space="0" w:color="auto"/>
        <w:left w:val="none" w:sz="0" w:space="0" w:color="auto"/>
        <w:bottom w:val="none" w:sz="0" w:space="0" w:color="auto"/>
        <w:right w:val="none" w:sz="0" w:space="0" w:color="auto"/>
      </w:divBdr>
    </w:div>
    <w:div w:id="2047750308">
      <w:bodyDiv w:val="1"/>
      <w:marLeft w:val="0"/>
      <w:marRight w:val="0"/>
      <w:marTop w:val="0"/>
      <w:marBottom w:val="0"/>
      <w:divBdr>
        <w:top w:val="none" w:sz="0" w:space="0" w:color="auto"/>
        <w:left w:val="none" w:sz="0" w:space="0" w:color="auto"/>
        <w:bottom w:val="none" w:sz="0" w:space="0" w:color="auto"/>
        <w:right w:val="none" w:sz="0" w:space="0" w:color="auto"/>
      </w:divBdr>
    </w:div>
    <w:div w:id="2061122868">
      <w:bodyDiv w:val="1"/>
      <w:marLeft w:val="0"/>
      <w:marRight w:val="0"/>
      <w:marTop w:val="0"/>
      <w:marBottom w:val="0"/>
      <w:divBdr>
        <w:top w:val="none" w:sz="0" w:space="0" w:color="auto"/>
        <w:left w:val="none" w:sz="0" w:space="0" w:color="auto"/>
        <w:bottom w:val="none" w:sz="0" w:space="0" w:color="auto"/>
        <w:right w:val="none" w:sz="0" w:space="0" w:color="auto"/>
      </w:divBdr>
    </w:div>
    <w:div w:id="2069069194">
      <w:bodyDiv w:val="1"/>
      <w:marLeft w:val="0"/>
      <w:marRight w:val="0"/>
      <w:marTop w:val="0"/>
      <w:marBottom w:val="0"/>
      <w:divBdr>
        <w:top w:val="none" w:sz="0" w:space="0" w:color="auto"/>
        <w:left w:val="none" w:sz="0" w:space="0" w:color="auto"/>
        <w:bottom w:val="none" w:sz="0" w:space="0" w:color="auto"/>
        <w:right w:val="none" w:sz="0" w:space="0" w:color="auto"/>
      </w:divBdr>
    </w:div>
    <w:div w:id="2074811996">
      <w:bodyDiv w:val="1"/>
      <w:marLeft w:val="0"/>
      <w:marRight w:val="0"/>
      <w:marTop w:val="0"/>
      <w:marBottom w:val="0"/>
      <w:divBdr>
        <w:top w:val="none" w:sz="0" w:space="0" w:color="auto"/>
        <w:left w:val="none" w:sz="0" w:space="0" w:color="auto"/>
        <w:bottom w:val="none" w:sz="0" w:space="0" w:color="auto"/>
        <w:right w:val="none" w:sz="0" w:space="0" w:color="auto"/>
      </w:divBdr>
    </w:div>
    <w:div w:id="2075272688">
      <w:bodyDiv w:val="1"/>
      <w:marLeft w:val="0"/>
      <w:marRight w:val="0"/>
      <w:marTop w:val="0"/>
      <w:marBottom w:val="0"/>
      <w:divBdr>
        <w:top w:val="none" w:sz="0" w:space="0" w:color="auto"/>
        <w:left w:val="none" w:sz="0" w:space="0" w:color="auto"/>
        <w:bottom w:val="none" w:sz="0" w:space="0" w:color="auto"/>
        <w:right w:val="none" w:sz="0" w:space="0" w:color="auto"/>
      </w:divBdr>
    </w:div>
    <w:div w:id="2077778903">
      <w:bodyDiv w:val="1"/>
      <w:marLeft w:val="0"/>
      <w:marRight w:val="0"/>
      <w:marTop w:val="0"/>
      <w:marBottom w:val="0"/>
      <w:divBdr>
        <w:top w:val="none" w:sz="0" w:space="0" w:color="auto"/>
        <w:left w:val="none" w:sz="0" w:space="0" w:color="auto"/>
        <w:bottom w:val="none" w:sz="0" w:space="0" w:color="auto"/>
        <w:right w:val="none" w:sz="0" w:space="0" w:color="auto"/>
      </w:divBdr>
    </w:div>
    <w:div w:id="2087798565">
      <w:bodyDiv w:val="1"/>
      <w:marLeft w:val="0"/>
      <w:marRight w:val="0"/>
      <w:marTop w:val="0"/>
      <w:marBottom w:val="0"/>
      <w:divBdr>
        <w:top w:val="none" w:sz="0" w:space="0" w:color="auto"/>
        <w:left w:val="none" w:sz="0" w:space="0" w:color="auto"/>
        <w:bottom w:val="none" w:sz="0" w:space="0" w:color="auto"/>
        <w:right w:val="none" w:sz="0" w:space="0" w:color="auto"/>
      </w:divBdr>
    </w:div>
    <w:div w:id="2088376895">
      <w:bodyDiv w:val="1"/>
      <w:marLeft w:val="0"/>
      <w:marRight w:val="0"/>
      <w:marTop w:val="0"/>
      <w:marBottom w:val="0"/>
      <w:divBdr>
        <w:top w:val="none" w:sz="0" w:space="0" w:color="auto"/>
        <w:left w:val="none" w:sz="0" w:space="0" w:color="auto"/>
        <w:bottom w:val="none" w:sz="0" w:space="0" w:color="auto"/>
        <w:right w:val="none" w:sz="0" w:space="0" w:color="auto"/>
      </w:divBdr>
    </w:div>
    <w:div w:id="2097945605">
      <w:bodyDiv w:val="1"/>
      <w:marLeft w:val="0"/>
      <w:marRight w:val="0"/>
      <w:marTop w:val="0"/>
      <w:marBottom w:val="0"/>
      <w:divBdr>
        <w:top w:val="none" w:sz="0" w:space="0" w:color="auto"/>
        <w:left w:val="none" w:sz="0" w:space="0" w:color="auto"/>
        <w:bottom w:val="none" w:sz="0" w:space="0" w:color="auto"/>
        <w:right w:val="none" w:sz="0" w:space="0" w:color="auto"/>
      </w:divBdr>
    </w:div>
    <w:div w:id="2101633662">
      <w:bodyDiv w:val="1"/>
      <w:marLeft w:val="0"/>
      <w:marRight w:val="0"/>
      <w:marTop w:val="0"/>
      <w:marBottom w:val="0"/>
      <w:divBdr>
        <w:top w:val="none" w:sz="0" w:space="0" w:color="auto"/>
        <w:left w:val="none" w:sz="0" w:space="0" w:color="auto"/>
        <w:bottom w:val="none" w:sz="0" w:space="0" w:color="auto"/>
        <w:right w:val="none" w:sz="0" w:space="0" w:color="auto"/>
      </w:divBdr>
    </w:div>
    <w:div w:id="2104570381">
      <w:bodyDiv w:val="1"/>
      <w:marLeft w:val="0"/>
      <w:marRight w:val="0"/>
      <w:marTop w:val="0"/>
      <w:marBottom w:val="0"/>
      <w:divBdr>
        <w:top w:val="none" w:sz="0" w:space="0" w:color="auto"/>
        <w:left w:val="none" w:sz="0" w:space="0" w:color="auto"/>
        <w:bottom w:val="none" w:sz="0" w:space="0" w:color="auto"/>
        <w:right w:val="none" w:sz="0" w:space="0" w:color="auto"/>
      </w:divBdr>
    </w:div>
    <w:div w:id="2108037114">
      <w:bodyDiv w:val="1"/>
      <w:marLeft w:val="0"/>
      <w:marRight w:val="0"/>
      <w:marTop w:val="0"/>
      <w:marBottom w:val="0"/>
      <w:divBdr>
        <w:top w:val="none" w:sz="0" w:space="0" w:color="auto"/>
        <w:left w:val="none" w:sz="0" w:space="0" w:color="auto"/>
        <w:bottom w:val="none" w:sz="0" w:space="0" w:color="auto"/>
        <w:right w:val="none" w:sz="0" w:space="0" w:color="auto"/>
      </w:divBdr>
    </w:div>
    <w:div w:id="2116095263">
      <w:bodyDiv w:val="1"/>
      <w:marLeft w:val="0"/>
      <w:marRight w:val="0"/>
      <w:marTop w:val="0"/>
      <w:marBottom w:val="0"/>
      <w:divBdr>
        <w:top w:val="none" w:sz="0" w:space="0" w:color="auto"/>
        <w:left w:val="none" w:sz="0" w:space="0" w:color="auto"/>
        <w:bottom w:val="none" w:sz="0" w:space="0" w:color="auto"/>
        <w:right w:val="none" w:sz="0" w:space="0" w:color="auto"/>
      </w:divBdr>
    </w:div>
    <w:div w:id="2119711935">
      <w:bodyDiv w:val="1"/>
      <w:marLeft w:val="0"/>
      <w:marRight w:val="0"/>
      <w:marTop w:val="0"/>
      <w:marBottom w:val="0"/>
      <w:divBdr>
        <w:top w:val="none" w:sz="0" w:space="0" w:color="auto"/>
        <w:left w:val="none" w:sz="0" w:space="0" w:color="auto"/>
        <w:bottom w:val="none" w:sz="0" w:space="0" w:color="auto"/>
        <w:right w:val="none" w:sz="0" w:space="0" w:color="auto"/>
      </w:divBdr>
    </w:div>
    <w:div w:id="2121875927">
      <w:bodyDiv w:val="1"/>
      <w:marLeft w:val="0"/>
      <w:marRight w:val="0"/>
      <w:marTop w:val="0"/>
      <w:marBottom w:val="0"/>
      <w:divBdr>
        <w:top w:val="none" w:sz="0" w:space="0" w:color="auto"/>
        <w:left w:val="none" w:sz="0" w:space="0" w:color="auto"/>
        <w:bottom w:val="none" w:sz="0" w:space="0" w:color="auto"/>
        <w:right w:val="none" w:sz="0" w:space="0" w:color="auto"/>
      </w:divBdr>
    </w:div>
    <w:div w:id="2133473886">
      <w:bodyDiv w:val="1"/>
      <w:marLeft w:val="0"/>
      <w:marRight w:val="0"/>
      <w:marTop w:val="0"/>
      <w:marBottom w:val="0"/>
      <w:divBdr>
        <w:top w:val="none" w:sz="0" w:space="0" w:color="auto"/>
        <w:left w:val="none" w:sz="0" w:space="0" w:color="auto"/>
        <w:bottom w:val="none" w:sz="0" w:space="0" w:color="auto"/>
        <w:right w:val="none" w:sz="0" w:space="0" w:color="auto"/>
      </w:divBdr>
    </w:div>
    <w:div w:id="2139914058">
      <w:bodyDiv w:val="1"/>
      <w:marLeft w:val="0"/>
      <w:marRight w:val="0"/>
      <w:marTop w:val="0"/>
      <w:marBottom w:val="0"/>
      <w:divBdr>
        <w:top w:val="none" w:sz="0" w:space="0" w:color="auto"/>
        <w:left w:val="none" w:sz="0" w:space="0" w:color="auto"/>
        <w:bottom w:val="none" w:sz="0" w:space="0" w:color="auto"/>
        <w:right w:val="none" w:sz="0" w:space="0" w:color="auto"/>
      </w:divBdr>
    </w:div>
    <w:div w:id="2141344064">
      <w:bodyDiv w:val="1"/>
      <w:marLeft w:val="0"/>
      <w:marRight w:val="0"/>
      <w:marTop w:val="0"/>
      <w:marBottom w:val="0"/>
      <w:divBdr>
        <w:top w:val="none" w:sz="0" w:space="0" w:color="auto"/>
        <w:left w:val="none" w:sz="0" w:space="0" w:color="auto"/>
        <w:bottom w:val="none" w:sz="0" w:space="0" w:color="auto"/>
        <w:right w:val="none" w:sz="0" w:space="0" w:color="auto"/>
      </w:divBdr>
    </w:div>
    <w:div w:id="2142648290">
      <w:bodyDiv w:val="1"/>
      <w:marLeft w:val="0"/>
      <w:marRight w:val="0"/>
      <w:marTop w:val="0"/>
      <w:marBottom w:val="0"/>
      <w:divBdr>
        <w:top w:val="none" w:sz="0" w:space="0" w:color="auto"/>
        <w:left w:val="none" w:sz="0" w:space="0" w:color="auto"/>
        <w:bottom w:val="none" w:sz="0" w:space="0" w:color="auto"/>
        <w:right w:val="none" w:sz="0" w:space="0" w:color="auto"/>
      </w:divBdr>
    </w:div>
    <w:div w:id="21454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m.tt/2559768574?t=VLLamP8GUi"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 makeup</a:t>
            </a:r>
            <a:r>
              <a:rPr lang="en-GB" baseline="0"/>
              <a:t> of men's Club Football in the 2017/2018 season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Women</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Overall workforce</c:v>
                </c:pt>
                <c:pt idx="1">
                  <c:v>Top pay quartile 14%</c:v>
                </c:pt>
                <c:pt idx="2">
                  <c:v>Board member</c:v>
                </c:pt>
                <c:pt idx="3">
                  <c:v>CEOs</c:v>
                </c:pt>
              </c:strCache>
            </c:strRef>
          </c:cat>
          <c:val>
            <c:numRef>
              <c:f>Sheet1!$B$2:$B$5</c:f>
              <c:numCache>
                <c:formatCode>0%</c:formatCode>
                <c:ptCount val="4"/>
                <c:pt idx="0">
                  <c:v>0.27</c:v>
                </c:pt>
                <c:pt idx="1">
                  <c:v>0.14000000000000001</c:v>
                </c:pt>
                <c:pt idx="2">
                  <c:v>0.08</c:v>
                </c:pt>
                <c:pt idx="3">
                  <c:v>0.06</c:v>
                </c:pt>
              </c:numCache>
            </c:numRef>
          </c:val>
          <c:extLst>
            <c:ext xmlns:c16="http://schemas.microsoft.com/office/drawing/2014/chart" uri="{C3380CC4-5D6E-409C-BE32-E72D297353CC}">
              <c16:uniqueId val="{00000000-E1AC-4F50-9563-28649E5F66AE}"/>
            </c:ext>
          </c:extLst>
        </c:ser>
        <c:ser>
          <c:idx val="1"/>
          <c:order val="1"/>
          <c:tx>
            <c:strRef>
              <c:f>Sheet1!$C$1</c:f>
              <c:strCache>
                <c:ptCount val="1"/>
                <c:pt idx="0">
                  <c:v>Men</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Overall workforce</c:v>
                </c:pt>
                <c:pt idx="1">
                  <c:v>Top pay quartile 14%</c:v>
                </c:pt>
                <c:pt idx="2">
                  <c:v>Board member</c:v>
                </c:pt>
                <c:pt idx="3">
                  <c:v>CEOs</c:v>
                </c:pt>
              </c:strCache>
            </c:strRef>
          </c:cat>
          <c:val>
            <c:numRef>
              <c:f>Sheet1!$C$2:$C$5</c:f>
              <c:numCache>
                <c:formatCode>0%</c:formatCode>
                <c:ptCount val="4"/>
                <c:pt idx="0">
                  <c:v>0.73</c:v>
                </c:pt>
                <c:pt idx="1">
                  <c:v>0.86</c:v>
                </c:pt>
                <c:pt idx="2">
                  <c:v>0.92</c:v>
                </c:pt>
                <c:pt idx="3">
                  <c:v>0.94</c:v>
                </c:pt>
              </c:numCache>
            </c:numRef>
          </c:val>
          <c:extLst>
            <c:ext xmlns:c16="http://schemas.microsoft.com/office/drawing/2014/chart" uri="{C3380CC4-5D6E-409C-BE32-E72D297353CC}">
              <c16:uniqueId val="{00000001-E1AC-4F50-9563-28649E5F66AE}"/>
            </c:ext>
          </c:extLst>
        </c:ser>
        <c:dLbls>
          <c:showLegendKey val="0"/>
          <c:showVal val="1"/>
          <c:showCatName val="0"/>
          <c:showSerName val="0"/>
          <c:showPercent val="0"/>
          <c:showBubbleSize val="0"/>
        </c:dLbls>
        <c:gapWidth val="150"/>
        <c:shape val="box"/>
        <c:axId val="801502751"/>
        <c:axId val="801504671"/>
        <c:axId val="0"/>
      </c:bar3DChart>
      <c:catAx>
        <c:axId val="801502751"/>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504671"/>
        <c:crosses val="autoZero"/>
        <c:auto val="1"/>
        <c:lblAlgn val="ctr"/>
        <c:lblOffset val="100"/>
        <c:noMultiLvlLbl val="0"/>
      </c:catAx>
      <c:valAx>
        <c:axId val="80150467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50275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423A"/>
    <w:rsid w:val="000974F4"/>
    <w:rsid w:val="000F6601"/>
    <w:rsid w:val="00114F7A"/>
    <w:rsid w:val="00145AD8"/>
    <w:rsid w:val="001A6D84"/>
    <w:rsid w:val="001D7BA2"/>
    <w:rsid w:val="00242260"/>
    <w:rsid w:val="002450A7"/>
    <w:rsid w:val="002776AF"/>
    <w:rsid w:val="0029542A"/>
    <w:rsid w:val="002C34BF"/>
    <w:rsid w:val="003203C2"/>
    <w:rsid w:val="00434EB4"/>
    <w:rsid w:val="00465AED"/>
    <w:rsid w:val="00476B0F"/>
    <w:rsid w:val="00480D1E"/>
    <w:rsid w:val="004D25D2"/>
    <w:rsid w:val="004E2B2A"/>
    <w:rsid w:val="004E4556"/>
    <w:rsid w:val="00506BBB"/>
    <w:rsid w:val="00533B01"/>
    <w:rsid w:val="00565340"/>
    <w:rsid w:val="00566237"/>
    <w:rsid w:val="00602B5D"/>
    <w:rsid w:val="00607076"/>
    <w:rsid w:val="006F014E"/>
    <w:rsid w:val="0088595D"/>
    <w:rsid w:val="009203D6"/>
    <w:rsid w:val="0097777E"/>
    <w:rsid w:val="009D7389"/>
    <w:rsid w:val="00A34C42"/>
    <w:rsid w:val="00B27FE9"/>
    <w:rsid w:val="00B338B1"/>
    <w:rsid w:val="00B44D73"/>
    <w:rsid w:val="00BC1251"/>
    <w:rsid w:val="00C67429"/>
    <w:rsid w:val="00CB4251"/>
    <w:rsid w:val="00CD2A93"/>
    <w:rsid w:val="00CF791C"/>
    <w:rsid w:val="00D020DE"/>
    <w:rsid w:val="00DD42E3"/>
    <w:rsid w:val="00E06B54"/>
    <w:rsid w:val="00E81833"/>
    <w:rsid w:val="00EA7107"/>
    <w:rsid w:val="00EF285B"/>
    <w:rsid w:val="00F308B0"/>
    <w:rsid w:val="00F737FF"/>
    <w:rsid w:val="00F829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Lau17</b:Tag>
    <b:SourceType>Book</b:SourceType>
    <b:Guid>{71F70846-EF9C-4679-999D-32101968FD88}</b:Guid>
    <b:Author>
      <b:Author>
        <b:NameList>
          <b:Person>
            <b:Last>Laura J.Burton</b:Last>
            <b:First>Sarah</b:First>
            <b:Middle>Lebeman</b:Middle>
          </b:Person>
        </b:NameList>
      </b:Author>
    </b:Author>
    <b:Title>Women in Sport Leadership </b:Title>
    <b:Year>2017</b:Year>
    <b:City>New York</b:City>
    <b:Publisher>Routledge Taylor&amp;Francis Group</b:Publisher>
    <b:RefOrder>2</b:RefOrder>
  </b:Source>
  <b:Source>
    <b:Tag>Ger15</b:Tag>
    <b:SourceType>JournalArticle</b:SourceType>
    <b:Guid>{013D7A73-DEE3-4A75-AA8B-D2900819B627}</b:Guid>
    <b:Title>Assesing the Sociology of Sport </b:Title>
    <b:Year>2015</b:Year>
    <b:Author>
      <b:Author>
        <b:NameList>
          <b:Person>
            <b:Last>Pfister</b:Last>
            <b:First>Gertrud</b:First>
          </b:Person>
        </b:NameList>
      </b:Author>
    </b:Author>
    <b:JournalName>International Review for the Sociology of Sport </b:JournalName>
    <b:Pages>563-569</b:Pages>
    <b:RefOrder>1</b:RefOrder>
  </b:Source>
  <b:Source>
    <b:Tag>UEF19</b:Tag>
    <b:SourceType>InternetSite</b:SourceType>
    <b:Guid>{46A3E560-DC32-4A7C-B88D-91D2DA9CB795}</b:Guid>
    <b:Title>Women's football- Football Development</b:Title>
    <b:Year>2019</b:Year>
    <b:Author>
      <b:Author>
        <b:NameList>
          <b:Person>
            <b:Last>UEFA</b:Last>
          </b:Person>
        </b:NameList>
      </b:Author>
    </b:Author>
    <b:YearAccessed>2023</b:YearAccessed>
    <b:MonthAccessed>January</b:MonthAccessed>
    <b:DayAccessed>12</b:DayAccessed>
    <b:URL>https://www.uefa.com/insideuefa/football-development/womens-football/</b:URL>
    <b:RefOrder>19</b:RefOrder>
  </b:Source>
  <b:Source>
    <b:Tag>Bet11</b:Tag>
    <b:SourceType>JournalArticle</b:SourceType>
    <b:Guid>{867073F1-66AB-4618-8129-46AD64ECA063}</b:Guid>
    <b:Author>
      <b:Author>
        <b:NameList>
          <b:Person>
            <b:Last>Beth Fielding-Lloyd</b:Last>
            <b:First>Lindsey</b:First>
            <b:Middle>Mean</b:Middle>
          </b:Person>
        </b:NameList>
      </b:Author>
    </b:Author>
    <b:Title>I don't think I can catch it’: women, confidence and responsibility in football coach education</b:Title>
    <b:JournalName>Soccer &amp; Society</b:JournalName>
    <b:Year>2011</b:Year>
    <b:Pages>345-364</b:Pages>
    <b:Volume>12</b:Volume>
    <b:Issue>3</b:Issue>
    <b:RefOrder>3</b:RefOrder>
  </b:Source>
  <b:Source>
    <b:Tag>Jea07</b:Tag>
    <b:SourceType>Book</b:SourceType>
    <b:Guid>{1DEAC965-FF00-47C8-ACF5-6D9817F2C2C0}</b:Guid>
    <b:Title>Women and Leadership- Transforming Vision and Diverse Voices</b:Title>
    <b:Year>2007</b:Year>
    <b:Author>
      <b:Author>
        <b:NameList>
          <b:Person>
            <b:Last>Jean Lau Cin</b:Last>
            <b:First>Bernice</b:First>
            <b:Middle>Lott</b:Middle>
          </b:Person>
        </b:NameList>
      </b:Author>
    </b:Author>
    <b:City>Oxford</b:City>
    <b:Publisher>Blackwell Publishing Ltd</b:Publisher>
    <b:Edition>1st</b:Edition>
    <b:RefOrder>4</b:RefOrder>
  </b:Source>
  <b:Source>
    <b:Tag>Fut23</b:Tag>
    <b:SourceType>InternetSite</b:SourceType>
    <b:Guid>{185B2230-EB9B-44E6-B194-35FA75B53902}</b:Guid>
    <b:Title>Women’s Football: Key Information and Statistics</b:Title>
    <b:Year>2023</b:Year>
    <b:Author>
      <b:Author>
        <b:NameList>
          <b:Person>
            <b:Last>Learn</b:Last>
            <b:First>Future</b:First>
          </b:Person>
        </b:NameList>
      </b:Author>
    </b:Author>
    <b:YearAccessed>2023</b:YearAccessed>
    <b:MonthAccessed>January</b:MonthAccessed>
    <b:DayAccessed>12</b:DayAccessed>
    <b:URL>https://www.futurelearn.com/info/courses/football/0/steps/6325</b:URL>
    <b:RefOrder>5</b:RefOrder>
  </b:Source>
  <b:Source>
    <b:Tag>Gen21</b:Tag>
    <b:SourceType>InternetSite</b:SourceType>
    <b:Guid>{6D91DF33-40DE-4CFC-8F2C-D878A810CDBA}</b:Guid>
    <b:Author>
      <b:Author>
        <b:NameList>
          <b:Person>
            <b:Last>Society</b:Last>
            <b:First>Gender</b:First>
            <b:Middle>&amp;</b:Middle>
          </b:Person>
        </b:NameList>
      </b:Author>
    </b:Author>
    <b:Title>On the Periphery – Women in Football Leadership</b:Title>
    <b:Year>2021</b:Year>
    <b:YearAccessed>2023</b:YearAccessed>
    <b:MonthAccessed>January</b:MonthAccessed>
    <b:DayAccessed>12</b:DayAccessed>
    <b:URL>https://gendersociety.wordpress.com/2021/10/16/on-the-periphery-women-in-football-leadership/</b:URL>
    <b:RefOrder>20</b:RefOrder>
  </b:Source>
  <b:Source>
    <b:Tag>Ann171</b:Tag>
    <b:SourceType>JournalArticle</b:SourceType>
    <b:Guid>{3EBD217B-CA6D-49F8-A3B7-292F9B5E02EA}</b:Guid>
    <b:Title>Managing football organizations: a man’s world? Comparing women in decision-making positions in Germany and Norway and their international influence: a contextual approach</b:Title>
    <b:Year>2017</b:Year>
    <b:Author>
      <b:Author>
        <b:NameList>
          <b:Person>
            <b:Last>Anna-Maria Strittmatter</b:Last>
            <b:First>Berit</b:First>
            <b:Middle>Skirstad</b:Middle>
          </b:Person>
        </b:NameList>
      </b:Author>
    </b:Author>
    <b:JournalName> Soccer &amp; Society</b:JournalName>
    <b:Pages>81-101</b:Pages>
    <b:Volume>18</b:Volume>
    <b:Issue>1</b:Issue>
    <b:RefOrder>6</b:RefOrder>
  </b:Source>
  <b:Source>
    <b:Tag>Ann21</b:Tag>
    <b:SourceType>JournalArticle</b:SourceType>
    <b:Guid>{3EF6BC31-88C2-4373-A7E0-84897820D80B}</b:Guid>
    <b:Title>Elite women coaches negotiating and resisting power in football</b:Title>
    <b:Year>2021</b:Year>
    <b:Author>
      <b:Author>
        <b:NameList>
          <b:Person>
            <b:Last>Annelies Knoppers</b:Last>
            <b:First>Donna</b:First>
            <b:Middle>de Haan, Leanne Norman, Nicole LaVoi</b:Middle>
          </b:Person>
        </b:NameList>
      </b:Author>
    </b:Author>
    <b:JournalName>Gender, Work and Organisation</b:JournalName>
    <b:Pages>880-896</b:Pages>
    <b:Volume>29</b:Volume>
    <b:Issue>3</b:Issue>
    <b:RefOrder>21</b:RefOrder>
  </b:Source>
  <b:Source>
    <b:Tag>Alf19</b:Tag>
    <b:SourceType>JournalArticle</b:SourceType>
    <b:Guid>{B0BDA88F-4086-4464-840D-E088FCAFE39E}</b:Guid>
    <b:Author>
      <b:Author>
        <b:NameList>
          <b:Person>
            <b:Last>Alfred Archer</b:Last>
            <b:First>Martine</b:First>
            <b:Middle>Prange</b:Middle>
          </b:Person>
        </b:NameList>
      </b:Author>
    </b:Author>
    <b:Title>Equal play, equal pay’: moral grounds for equal pay in football</b:Title>
    <b:JournalName>Journal of the Philosophy of Sport </b:JournalName>
    <b:Year>2019</b:Year>
    <b:Pages>416-436</b:Pages>
    <b:Volume>46</b:Volume>
    <b:Issue>3</b:Issue>
    <b:RefOrder>10</b:RefOrder>
  </b:Source>
  <b:Source>
    <b:Tag>Dep21</b:Tag>
    <b:SourceType>Report</b:SourceType>
    <b:Guid>{6E4D7D09-9C5B-49B7-8C01-CFE1F06C6311}</b:Guid>
    <b:Title>Fan-Led Review of Football Governance: securing the game’s future</b:Title>
    <b:Year>2021</b:Year>
    <b:Author>
      <b:Author>
        <b:NameList>
          <b:Person>
            <b:Last>Department for Digital</b:Last>
            <b:First>Culture,</b:First>
            <b:Middle>Media &amp; Sport</b:Middle>
          </b:Person>
        </b:NameList>
      </b:Author>
    </b:Author>
    <b:Publisher>gov.uk</b:Publisher>
    <b:City>London</b:City>
    <b:RefOrder>11</b:RefOrder>
  </b:Source>
  <b:Source>
    <b:Tag>Faw22</b:Tag>
    <b:SourceType>InternetSite</b:SourceType>
    <b:Guid>{CD112F6B-DF5C-446F-B0A7-5C69D704ECA9}</b:Guid>
    <b:Title>BE. FOOTBALL SCHOOLS PROGRAMME | DEVELOPING LIFE SKILLS AND LEADERSHIP THROUGH FOOTBALL</b:Title>
    <b:Year>2022</b:Year>
    <b:Author>
      <b:Author>
        <b:NameList>
          <b:Person>
            <b:Last>Trust</b:Last>
            <b:First>Faw</b:First>
          </b:Person>
        </b:NameList>
      </b:Author>
    </b:Author>
    <b:YearAccessed>2023</b:YearAccessed>
    <b:MonthAccessed>January</b:MonthAccessed>
    <b:DayAccessed>4</b:DayAccessed>
    <b:URL>https://www.fawtrust.cymru/get-inspired/news/be-football-schools/</b:URL>
    <b:RefOrder>22</b:RefOrder>
  </b:Source>
  <b:Source>
    <b:Tag>Kel22</b:Tag>
    <b:SourceType>JournalArticle</b:SourceType>
    <b:Guid>{4B35F1BF-12F1-4EE1-A1B6-356316A9752C}</b:Guid>
    <b:Title>‘We need a whole range of different views’: exploring the lived experiences of women leaders in Australian rules football</b:Title>
    <b:Year>2022</b:Year>
    <b:Author>
      <b:Author>
        <b:NameList>
          <b:Person>
            <b:Last>Kelsey Richards</b:Last>
            <b:First>Chelsea</b:First>
            <b:Middle>Litchfield, Jaquelyn Osborne</b:Middle>
          </b:Person>
        </b:NameList>
      </b:Author>
    </b:Author>
    <b:JournalName>Sport in Society </b:JournalName>
    <b:Pages>1940-1956</b:Pages>
    <b:Volume>25</b:Volume>
    <b:Issue>10</b:Issue>
    <b:RefOrder>23</b:RefOrder>
  </b:Source>
  <b:Source>
    <b:Tag>WFS22</b:Tag>
    <b:SourceType>InternetSite</b:SourceType>
    <b:Guid>{B7E218DF-65B6-4D37-8844-66C99606D961}</b:Guid>
    <b:Title>WOMEN’S FOOTBALL: RIDING THE WAVE TOWARDS SPORTS LEADERSHIP</b:Title>
    <b:Year>2022</b:Year>
    <b:Author>
      <b:Author>
        <b:NameList>
          <b:Person>
            <b:Last>Europe</b:Last>
            <b:First>WFS</b:First>
          </b:Person>
        </b:NameList>
      </b:Author>
    </b:Author>
    <b:YearAccessed>2023</b:YearAccessed>
    <b:MonthAccessed>January</b:MonthAccessed>
    <b:DayAccessed>4</b:DayAccessed>
    <b:URL>https://worldfootballsummit.com/womens-football-sports-industry-leadership/</b:URL>
    <b:RefOrder>24</b:RefOrder>
  </b:Source>
  <b:Source>
    <b:Tag>DrS17</b:Tag>
    <b:SourceType>Report</b:SourceType>
    <b:Guid>{0C099D05-4E08-45D6-8179-9B04E51D85E3}</b:Guid>
    <b:Title>Cracking the glass ceiling?</b:Title>
    <b:Year>2017</b:Year>
    <b:City>Loughborough</b:City>
    <b:Publisher>School of Sport, Exercise and Health Sciences</b:Publisher>
    <b:Author>
      <b:Author>
        <b:NameList>
          <b:Person>
            <b:Last>Dr Steven Bradbury</b:Last>
            <b:First>Dr</b:First>
            <b:Middle>Jacco Van Sterkenburg,Professor Patrick Mignon</b:Middle>
          </b:Person>
        </b:NameList>
      </b:Author>
    </b:Author>
    <b:RefOrder>17</b:RefOrder>
  </b:Source>
  <b:Source>
    <b:Tag>Fif22</b:Tag>
    <b:SourceType>Report</b:SourceType>
    <b:Guid>{9D5D69DD-D1EB-4CDB-B99F-6F7D3A558127}</b:Guid>
    <b:Author>
      <b:Author>
        <b:NameList>
          <b:Person>
            <b:Last>Fifpro</b:Last>
          </b:Person>
        </b:NameList>
      </b:Author>
    </b:Author>
    <b:Title>Raising our game - women's football report </b:Title>
    <b:Year>2022</b:Year>
    <b:Publisher>Fifpro</b:Publisher>
    <b:City> Hoofddorp</b:City>
    <b:RefOrder>25</b:RefOrder>
  </b:Source>
  <b:Source>
    <b:Tag>Wom21</b:Tag>
    <b:SourceType>DocumentFromInternetSite</b:SourceType>
    <b:Guid>{16B38685-5CE5-40B8-9E2F-5736C3D76715}</b:Guid>
    <b:Author>
      <b:Author>
        <b:NameList>
          <b:Person>
            <b:Last>Football</b:Last>
            <b:First>Women</b:First>
            <b:Middle>in</b:Middle>
          </b:Person>
        </b:NameList>
      </b:Author>
    </b:Author>
    <b:Title>Written evidence submitted by Women in Football</b:Title>
    <b:Year>2021</b:Year>
    <b:Month>January</b:Month>
    <b:Day>29</b:Day>
    <b:YearAccessed>2023</b:YearAccessed>
    <b:MonthAccessed>January</b:MonthAccessed>
    <b:DayAccessed>12</b:DayAccessed>
    <b:URL>https://committees.parliament.uk/writtenevidence/117550/pdf/</b:URL>
    <b:RefOrder>9</b:RefOrder>
  </b:Source>
  <b:Source>
    <b:Tag>CIP15</b:Tag>
    <b:SourceType>Report</b:SourceType>
    <b:Guid>{CA862A44-1DE7-4CAC-8751-241625255EFF}</b:Guid>
    <b:Title>A head for hiring:</b:Title>
    <b:Year>2015</b:Year>
    <b:Author>
      <b:Author>
        <b:NameList>
          <b:Person>
            <b:Last>CIPD</b:Last>
          </b:Person>
        </b:NameList>
      </b:Author>
    </b:Author>
    <b:Publisher>CIPD</b:Publisher>
    <b:City>London</b:City>
    <b:RefOrder>12</b:RefOrder>
  </b:Source>
  <b:Source>
    <b:Tag>Ali09</b:Tag>
    <b:SourceType>JournalArticle</b:SourceType>
    <b:Guid>{9776DAD5-BE38-4946-B9D6-ADCEDCC341AE}</b:Guid>
    <b:Title>Measuring the Outcomes of Leadership Development Programs</b:Title>
    <b:Year>2009</b:Year>
    <b:Author>
      <b:Author>
        <b:NameList>
          <b:Person>
            <b:Last>Alice M. Black</b:Last>
            <b:First>Garee</b:First>
            <b:Middle>W. Earnest</b:Middle>
          </b:Person>
        </b:NameList>
      </b:Author>
    </b:Author>
    <b:JournalName>Journal of Leadership &amp;</b:JournalName>
    <b:Pages>184-196</b:Pages>
    <b:Volume>16</b:Volume>
    <b:Issue>2</b:Issue>
    <b:RefOrder>13</b:RefOrder>
  </b:Source>
  <b:Source>
    <b:Tag>Ame21</b:Tag>
    <b:SourceType>JournalArticle</b:SourceType>
    <b:Guid>{F3D2CEC1-1FC8-4FCC-8640-B2841E98F637}</b:Guid>
    <b:Title>On the Periphery Examining Women’s Exclusion From Core Leadership Roles in the “Extremely Gendered” Organisations</b:Title>
    <b:Year>2021</b:Year>
    <b:Author>
      <b:Author>
        <b:NameList>
          <b:Person>
            <b:Last>Amee Bryan</b:Last>
            <b:First>Stacey</b:First>
            <b:Middle>Pope, Alexandra J. Rankin-Wright</b:Middle>
          </b:Person>
        </b:NameList>
      </b:Author>
    </b:Author>
    <b:JournalName>Gender &amp; Society</b:JournalName>
    <b:Pages>940-970</b:Pages>
    <b:Volume>35</b:Volume>
    <b:Issue>6</b:Issue>
    <b:RefOrder>7</b:RefOrder>
  </b:Source>
  <b:Source>
    <b:Tag>Spo18</b:Tag>
    <b:SourceType>Report</b:SourceType>
    <b:Guid>{01AF5571-D393-497B-B03C-80CC6B1F5B35}</b:Guid>
    <b:Author>
      <b:Author>
        <b:NameList>
          <b:Person>
            <b:Last>Sport</b:Last>
            <b:First>Women</b:First>
            <b:Middle>in</b:Middle>
          </b:Person>
        </b:NameList>
      </b:Author>
    </b:Author>
    <b:Title>Where-are-all-the-Women</b:Title>
    <b:Year>2018</b:Year>
    <b:URL>https://www.womeninsport.org/wp-content/uploads/2018/10/Where-are-all-the-Women-1.pdf</b:URL>
    <b:Publisher>Women in Sport</b:Publisher>
    <b:RefOrder>18</b:RefOrder>
  </b:Source>
  <b:Source>
    <b:Tag>Ami22</b:Tag>
    <b:SourceType>InternetSite</b:SourceType>
    <b:Guid>{4E6DADDD-5D0A-4F1C-A542-65A36F37E28B}</b:Guid>
    <b:Title>New Research Reveals Women Make Up Just 11.1% of Board Members at Premier League Clubs</b:Title>
    <b:Year>2022</b:Year>
    <b:Author>
      <b:Author>
        <b:NameList>
          <b:Person>
            <b:Last>Cripps</b:Last>
            <b:First>Amie</b:First>
          </b:Person>
        </b:NameList>
      </b:Author>
    </b:Author>
    <b:YearAccessed>2023</b:YearAccessed>
    <b:MonthAccessed>January</b:MonthAccessed>
    <b:DayAccessed>12</b:DayAccessed>
    <b:URL>https://versus.uk.com/2022/03/new-research-reveals-women-make-just-11-1-board-members-premier-league-clubs/</b:URL>
    <b:RefOrder>14</b:RefOrder>
  </b:Source>
  <b:Source>
    <b:Tag>Abi21</b:Tag>
    <b:SourceType>InternetSite</b:SourceType>
    <b:Guid>{AE2E4404-AD34-4373-AF98-9F5E7245D1EE}</b:Guid>
    <b:Author>
      <b:Author>
        <b:NameList>
          <b:Person>
            <b:Last>Curran</b:Last>
            <b:First>Abi</b:First>
          </b:Person>
        </b:NameList>
      </b:Author>
    </b:Author>
    <b:Title>Durham study finds women sidelined for leadership roles in sport</b:Title>
    <b:Year>2021</b:Year>
    <b:YearAccessed>2023</b:YearAccessed>
    <b:MonthAccessed>April</b:MonthAccessed>
    <b:DayAccessed>10</b:DayAccessed>
    <b:URL>https://www.palatinate.org.uk/durham-study-finds-women-side-lined-for-leadership-roles-in-sport/</b:URL>
    <b:RefOrder>8</b:RefOrder>
  </b:Source>
  <b:Source>
    <b:Tag>Jul19</b:Tag>
    <b:SourceType>DocumentFromInternetSite</b:SourceType>
    <b:Guid>{F0B68B09-4EB9-4138-8409-3870C0540C33}</b:Guid>
    <b:Author>
      <b:Author>
        <b:NameList>
          <b:Person>
            <b:Last>Farrer&amp;Co</b:Last>
          </b:Person>
        </b:NameList>
      </b:Author>
    </b:Author>
    <b:Title>Professional sports clubs bottom of the league on female representation: 53% have no women on their board</b:Title>
    <b:Year>2019</b:Year>
    <b:YearAccessed>2023</b:YearAccessed>
    <b:MonthAccessed>January</b:MonthAccessed>
    <b:DayAccessed>12</b:DayAccessed>
    <b:URL>https://www.paperturn-view.com/uk/briannawilson/farrer-co-women-in-sport?pid=NzA70913&amp;v=1.1</b:URL>
    <b:Month>December</b:Month>
    <b:Day>18</b:Day>
    <b:RefOrder>16</b:RefOrder>
  </b:Source>
  <b:Source>
    <b:Tag>Tat15</b:Tag>
    <b:SourceType>DocumentFromInternetSite</b:SourceType>
    <b:Guid>{9CAA652F-C66F-423C-85A8-830BBF16A537}</b:Guid>
    <b:Author>
      <b:Author>
        <b:NameList>
          <b:Person>
            <b:Last>Mocanu</b:Last>
            <b:First>Tatiana</b:First>
          </b:Person>
        </b:NameList>
      </b:Author>
    </b:Author>
    <b:Title>Designing Gender Equity:</b:Title>
    <b:Year>15</b:Year>
    <b:Month>February</b:Month>
    <b:Day>2023</b:Day>
    <b:YearAccessed>2023</b:YearAccessed>
    <b:MonthAccessed>April</b:MonthAccessed>
    <b:DayAccessed>23</b:DayAccessed>
    <b:URL>https://tatianamocanu.github.io/jm/mocanu_jmp_hiring.pdf</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0E3689-0130-43BC-9BCC-217235881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3486</TotalTime>
  <Pages>19</Pages>
  <Words>2694</Words>
  <Characters>16465</Characters>
  <Application>Microsoft Office Word</Application>
  <DocSecurity>0</DocSecurity>
  <Lines>866</Lines>
  <Paragraphs>215</Paragraphs>
  <ScaleCrop>false</ScaleCrop>
  <HeadingPairs>
    <vt:vector size="2" baseType="variant">
      <vt:variant>
        <vt:lpstr>Title</vt:lpstr>
      </vt:variant>
      <vt:variant>
        <vt:i4>1</vt:i4>
      </vt:variant>
    </vt:vector>
  </HeadingPairs>
  <TitlesOfParts>
    <vt:vector size="1" baseType="lpstr">
      <vt:lpstr>Women’s leadership in football</vt:lpstr>
    </vt:vector>
  </TitlesOfParts>
  <Company>University of Wales Trinity Saint David</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Women’s Leadership in Football</dc:title>
  <dc:subject>Implementation Plan</dc:subject>
  <dc:creator>Marie Pitson</dc:creator>
  <cp:keywords/>
  <dc:description/>
  <cp:lastModifiedBy>Alicja Moga</cp:lastModifiedBy>
  <cp:revision>563</cp:revision>
  <dcterms:created xsi:type="dcterms:W3CDTF">2023-01-13T02:22:00Z</dcterms:created>
  <dcterms:modified xsi:type="dcterms:W3CDTF">2023-04-24T18:25:00Z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f6cfcbb3bd71c851aed6046f870470774b81472b75a42740434c727128563465</vt:lpwstr>
  </property>
</Properties>
</file>