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85D7E2" w14:textId="0D7237E9" w:rsidR="00655FD8" w:rsidRPr="00CE5A0B" w:rsidRDefault="00C06E6E" w:rsidP="00655FD8">
      <w:pPr>
        <w:widowControl/>
        <w:autoSpaceDE/>
        <w:autoSpaceDN/>
        <w:spacing w:before="0" w:after="160" w:line="259" w:lineRule="auto"/>
        <w:jc w:val="center"/>
        <w:rPr>
          <w:rFonts w:cs="Times New Roman"/>
          <w:b/>
          <w:bCs/>
          <w:color w:val="000000" w:themeColor="text1"/>
          <w:sz w:val="22"/>
          <w:szCs w:val="22"/>
        </w:rPr>
      </w:pPr>
      <w:r w:rsidRPr="00CE5A0B">
        <w:rPr>
          <w:rFonts w:cs="Times New Roman"/>
          <w:noProof/>
        </w:rPr>
        <w:drawing>
          <wp:inline distT="0" distB="0" distL="0" distR="0" wp14:anchorId="71D7AC39" wp14:editId="79F70AF4">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2779F7D" w14:textId="77777777" w:rsidR="00C06E6E" w:rsidRPr="00CE5A0B" w:rsidRDefault="00C06E6E" w:rsidP="00C06E6E">
      <w:pPr>
        <w:widowControl/>
        <w:autoSpaceDE/>
        <w:autoSpaceDN/>
        <w:spacing w:before="0" w:after="160" w:line="259" w:lineRule="auto"/>
        <w:rPr>
          <w:rFonts w:cs="Times New Roman"/>
          <w:b/>
          <w:bCs/>
          <w:color w:val="000000" w:themeColor="text1"/>
          <w:sz w:val="36"/>
          <w:szCs w:val="36"/>
        </w:rPr>
      </w:pPr>
    </w:p>
    <w:p w14:paraId="403FA026" w14:textId="142899A2" w:rsidR="00C06E6E" w:rsidRPr="00CE5A0B" w:rsidRDefault="00C06E6E" w:rsidP="00C06E6E">
      <w:pPr>
        <w:widowControl/>
        <w:autoSpaceDE/>
        <w:autoSpaceDN/>
        <w:spacing w:before="0" w:after="160" w:line="259" w:lineRule="auto"/>
        <w:jc w:val="center"/>
        <w:rPr>
          <w:rFonts w:cs="Times New Roman"/>
          <w:b/>
          <w:bCs/>
          <w:sz w:val="32"/>
          <w:szCs w:val="24"/>
        </w:rPr>
      </w:pPr>
      <w:r w:rsidRPr="00CE5A0B">
        <w:rPr>
          <w:rFonts w:cs="Times New Roman"/>
          <w:b/>
          <w:bCs/>
          <w:sz w:val="32"/>
          <w:szCs w:val="24"/>
        </w:rPr>
        <w:t>Programme: Cert HE Business Skills for the Workplace</w:t>
      </w:r>
    </w:p>
    <w:p w14:paraId="52341CC2" w14:textId="2CA6C036" w:rsidR="00655FD8" w:rsidRPr="00CE5A0B" w:rsidRDefault="00C06E6E" w:rsidP="00C06E6E">
      <w:pPr>
        <w:jc w:val="center"/>
        <w:rPr>
          <w:rFonts w:cs="Times New Roman"/>
          <w:b/>
          <w:bCs/>
          <w:sz w:val="28"/>
          <w:szCs w:val="22"/>
        </w:rPr>
      </w:pPr>
      <w:r w:rsidRPr="00CE5A0B">
        <w:rPr>
          <w:rFonts w:cs="Times New Roman"/>
          <w:b/>
          <w:bCs/>
          <w:sz w:val="28"/>
          <w:szCs w:val="22"/>
        </w:rPr>
        <w:t xml:space="preserve">Module: </w:t>
      </w:r>
      <w:r w:rsidR="00655FD8" w:rsidRPr="00CE5A0B">
        <w:rPr>
          <w:rFonts w:cs="Times New Roman"/>
          <w:b/>
          <w:bCs/>
          <w:sz w:val="28"/>
          <w:szCs w:val="22"/>
        </w:rPr>
        <w:t>Effective Teamwork and Communication</w:t>
      </w:r>
    </w:p>
    <w:p w14:paraId="2B62B150" w14:textId="1A20BD89" w:rsidR="00C06E6E" w:rsidRPr="00CE5A0B" w:rsidRDefault="00C06E6E" w:rsidP="00C06E6E">
      <w:pPr>
        <w:widowControl/>
        <w:autoSpaceDE/>
        <w:autoSpaceDN/>
        <w:spacing w:before="0" w:after="160" w:line="259" w:lineRule="auto"/>
        <w:jc w:val="center"/>
        <w:rPr>
          <w:rFonts w:cs="Times New Roman"/>
          <w:b/>
          <w:bCs/>
          <w:color w:val="000000" w:themeColor="text1"/>
          <w:sz w:val="28"/>
          <w:szCs w:val="28"/>
        </w:rPr>
      </w:pPr>
      <w:r w:rsidRPr="00CE5A0B">
        <w:rPr>
          <w:rFonts w:cs="Times New Roman"/>
          <w:b/>
          <w:bCs/>
          <w:color w:val="000000" w:themeColor="text1"/>
          <w:sz w:val="28"/>
          <w:szCs w:val="28"/>
        </w:rPr>
        <w:t>Module Code: LCLM4003</w:t>
      </w:r>
    </w:p>
    <w:p w14:paraId="710B939D" w14:textId="5993DEEB" w:rsidR="00DD5A12" w:rsidRPr="00CE5A0B" w:rsidRDefault="00655FD8" w:rsidP="00655FD8">
      <w:pPr>
        <w:widowControl/>
        <w:autoSpaceDE/>
        <w:autoSpaceDN/>
        <w:spacing w:before="0" w:after="160" w:line="259" w:lineRule="auto"/>
        <w:jc w:val="center"/>
        <w:rPr>
          <w:rFonts w:cs="Times New Roman"/>
          <w:b/>
          <w:bCs/>
          <w:color w:val="000000" w:themeColor="text1"/>
          <w:sz w:val="28"/>
          <w:szCs w:val="28"/>
        </w:rPr>
      </w:pPr>
      <w:r w:rsidRPr="00CE5A0B">
        <w:rPr>
          <w:rFonts w:cs="Times New Roman"/>
          <w:b/>
          <w:bCs/>
          <w:color w:val="000000" w:themeColor="text1"/>
          <w:sz w:val="28"/>
          <w:szCs w:val="28"/>
        </w:rPr>
        <w:t xml:space="preserve">Report </w:t>
      </w:r>
      <w:r w:rsidR="00E65867">
        <w:rPr>
          <w:rFonts w:cs="Times New Roman"/>
          <w:b/>
          <w:bCs/>
          <w:color w:val="000000" w:themeColor="text1"/>
          <w:sz w:val="28"/>
          <w:szCs w:val="28"/>
        </w:rPr>
        <w:t>case study</w:t>
      </w:r>
    </w:p>
    <w:p w14:paraId="5C505F5C" w14:textId="77777777" w:rsidR="00DD5A12" w:rsidRPr="00CE5A0B" w:rsidRDefault="00DD5A12" w:rsidP="00655FD8">
      <w:pPr>
        <w:widowControl/>
        <w:autoSpaceDE/>
        <w:autoSpaceDN/>
        <w:spacing w:before="0" w:after="160" w:line="259" w:lineRule="auto"/>
        <w:jc w:val="center"/>
        <w:rPr>
          <w:rFonts w:cs="Times New Roman"/>
          <w:b/>
          <w:bCs/>
          <w:color w:val="000000" w:themeColor="text1"/>
          <w:sz w:val="36"/>
          <w:szCs w:val="36"/>
        </w:rPr>
      </w:pPr>
    </w:p>
    <w:p w14:paraId="58C5053E" w14:textId="77777777" w:rsidR="00C06E6E" w:rsidRPr="00CE5A0B" w:rsidRDefault="00C06E6E" w:rsidP="00C06E6E">
      <w:pPr>
        <w:widowControl/>
        <w:autoSpaceDE/>
        <w:autoSpaceDN/>
        <w:spacing w:before="0" w:after="160" w:line="259" w:lineRule="auto"/>
        <w:jc w:val="left"/>
        <w:rPr>
          <w:rFonts w:cs="Times New Roman"/>
          <w:b/>
          <w:bCs/>
        </w:rPr>
      </w:pPr>
    </w:p>
    <w:p w14:paraId="204B6AD7" w14:textId="7513E8D0" w:rsidR="00C06E6E" w:rsidRPr="00CE5A0B" w:rsidRDefault="00C06E6E" w:rsidP="00C06E6E">
      <w:pPr>
        <w:widowControl/>
        <w:autoSpaceDE/>
        <w:autoSpaceDN/>
        <w:spacing w:before="0" w:after="160" w:line="259" w:lineRule="auto"/>
        <w:jc w:val="left"/>
        <w:rPr>
          <w:rFonts w:cs="Times New Roman"/>
          <w:b/>
          <w:bCs/>
        </w:rPr>
      </w:pPr>
    </w:p>
    <w:p w14:paraId="17D76EAC" w14:textId="3EBD80BF" w:rsidR="00C06E6E" w:rsidRPr="00CE5A0B" w:rsidRDefault="00C06E6E" w:rsidP="00C06E6E">
      <w:pPr>
        <w:widowControl/>
        <w:autoSpaceDE/>
        <w:autoSpaceDN/>
        <w:spacing w:before="0" w:after="160" w:line="259" w:lineRule="auto"/>
        <w:jc w:val="left"/>
        <w:rPr>
          <w:rFonts w:cs="Times New Roman"/>
          <w:b/>
          <w:bCs/>
        </w:rPr>
      </w:pPr>
    </w:p>
    <w:p w14:paraId="0700E513" w14:textId="77777777" w:rsidR="00C06E6E" w:rsidRPr="00CE5A0B" w:rsidRDefault="00C06E6E" w:rsidP="00C06E6E">
      <w:pPr>
        <w:widowControl/>
        <w:autoSpaceDE/>
        <w:autoSpaceDN/>
        <w:spacing w:before="0" w:after="160" w:line="259" w:lineRule="auto"/>
        <w:jc w:val="left"/>
        <w:rPr>
          <w:rFonts w:cs="Times New Roman"/>
          <w:b/>
          <w:bCs/>
        </w:rPr>
      </w:pPr>
    </w:p>
    <w:p w14:paraId="627C50C7" w14:textId="2D07D38C" w:rsidR="00DD5A12" w:rsidRPr="00CE5A0B" w:rsidRDefault="00DD5A12" w:rsidP="00C06E6E">
      <w:pPr>
        <w:widowControl/>
        <w:autoSpaceDE/>
        <w:autoSpaceDN/>
        <w:spacing w:before="0" w:after="160" w:line="259" w:lineRule="auto"/>
        <w:jc w:val="left"/>
        <w:rPr>
          <w:rFonts w:cs="Times New Roman"/>
          <w:b/>
          <w:bCs/>
        </w:rPr>
      </w:pPr>
      <w:r w:rsidRPr="00CE5A0B">
        <w:rPr>
          <w:rFonts w:cs="Times New Roman"/>
          <w:b/>
          <w:bCs/>
        </w:rPr>
        <w:t xml:space="preserve">Student Name: </w:t>
      </w:r>
      <w:r w:rsidRPr="00CE5A0B">
        <w:rPr>
          <w:rFonts w:cs="Times New Roman"/>
        </w:rPr>
        <w:t>AYITE AZIADAPOU</w:t>
      </w:r>
      <w:r w:rsidRPr="00CE5A0B">
        <w:rPr>
          <w:rFonts w:cs="Times New Roman"/>
          <w:b/>
          <w:bCs/>
        </w:rPr>
        <w:t xml:space="preserve"> </w:t>
      </w:r>
    </w:p>
    <w:p w14:paraId="54DEF364" w14:textId="74121DF4" w:rsidR="00DD5A12" w:rsidRPr="00CE5A0B" w:rsidRDefault="00C06E6E" w:rsidP="00C06E6E">
      <w:pPr>
        <w:widowControl/>
        <w:autoSpaceDE/>
        <w:autoSpaceDN/>
        <w:spacing w:before="0" w:after="160" w:line="259" w:lineRule="auto"/>
        <w:jc w:val="left"/>
        <w:rPr>
          <w:rFonts w:cs="Times New Roman"/>
          <w:b/>
          <w:bCs/>
        </w:rPr>
      </w:pPr>
      <w:r w:rsidRPr="00CE5A0B">
        <w:rPr>
          <w:rFonts w:cs="Times New Roman"/>
          <w:b/>
          <w:bCs/>
        </w:rPr>
        <w:t xml:space="preserve">Student </w:t>
      </w:r>
      <w:r w:rsidR="00DD5A12" w:rsidRPr="00CE5A0B">
        <w:rPr>
          <w:rFonts w:cs="Times New Roman"/>
          <w:b/>
          <w:bCs/>
        </w:rPr>
        <w:t>ID:</w:t>
      </w:r>
      <w:r w:rsidR="00DD5A12" w:rsidRPr="00CE5A0B">
        <w:rPr>
          <w:rFonts w:cs="Times New Roman"/>
        </w:rPr>
        <w:t xml:space="preserve"> 2436428</w:t>
      </w:r>
    </w:p>
    <w:p w14:paraId="73B34CFE" w14:textId="7ED5C4F5" w:rsidR="00655FD8" w:rsidRPr="00CE5A0B" w:rsidRDefault="00DD5A12" w:rsidP="00C06E6E">
      <w:pPr>
        <w:widowControl/>
        <w:autoSpaceDE/>
        <w:autoSpaceDN/>
        <w:spacing w:before="0" w:after="160" w:line="259" w:lineRule="auto"/>
        <w:jc w:val="left"/>
        <w:rPr>
          <w:rFonts w:cs="Times New Roman"/>
        </w:rPr>
      </w:pPr>
      <w:r w:rsidRPr="00CE5A0B">
        <w:rPr>
          <w:rFonts w:cs="Times New Roman"/>
          <w:b/>
          <w:bCs/>
        </w:rPr>
        <w:t xml:space="preserve">Word Count: </w:t>
      </w:r>
      <w:r w:rsidR="00522018" w:rsidRPr="00CE5A0B">
        <w:rPr>
          <w:rFonts w:cs="Times New Roman"/>
          <w:b/>
          <w:bCs/>
        </w:rPr>
        <w:t>1</w:t>
      </w:r>
      <w:r w:rsidR="00522018" w:rsidRPr="00CE5A0B">
        <w:rPr>
          <w:rFonts w:cs="Times New Roman"/>
        </w:rPr>
        <w:t>600</w:t>
      </w:r>
      <w:r w:rsidR="0003341D" w:rsidRPr="00CE5A0B">
        <w:rPr>
          <w:rFonts w:cs="Times New Roman"/>
        </w:rPr>
        <w:t xml:space="preserve"> (main body)</w:t>
      </w:r>
      <w:r w:rsidR="00655FD8" w:rsidRPr="00CE5A0B">
        <w:rPr>
          <w:rFonts w:cs="Times New Roman"/>
          <w:b/>
          <w:bCs/>
        </w:rPr>
        <w:br w:type="page"/>
      </w:r>
    </w:p>
    <w:sdt>
      <w:sdtPr>
        <w:rPr>
          <w:rFonts w:ascii="Times New Roman" w:eastAsia="Arial" w:hAnsi="Times New Roman" w:cs="Times New Roman"/>
          <w:color w:val="auto"/>
          <w:sz w:val="24"/>
          <w:szCs w:val="20"/>
        </w:rPr>
        <w:id w:val="-1503277647"/>
        <w:docPartObj>
          <w:docPartGallery w:val="Table of Contents"/>
          <w:docPartUnique/>
        </w:docPartObj>
      </w:sdtPr>
      <w:sdtEndPr>
        <w:rPr>
          <w:b/>
          <w:bCs/>
          <w:noProof/>
        </w:rPr>
      </w:sdtEndPr>
      <w:sdtContent>
        <w:p w14:paraId="3CD67179" w14:textId="13A59ADE" w:rsidR="00655FD8" w:rsidRPr="00CE5A0B" w:rsidRDefault="00655FD8">
          <w:pPr>
            <w:pStyle w:val="TOCHeading"/>
            <w:rPr>
              <w:rFonts w:ascii="Times New Roman" w:hAnsi="Times New Roman" w:cs="Times New Roman"/>
            </w:rPr>
          </w:pPr>
          <w:r w:rsidRPr="00CE5A0B">
            <w:rPr>
              <w:rFonts w:ascii="Times New Roman" w:hAnsi="Times New Roman" w:cs="Times New Roman"/>
            </w:rPr>
            <w:t>Table of Contents</w:t>
          </w:r>
        </w:p>
        <w:p w14:paraId="659EA748" w14:textId="19C39099" w:rsidR="0096649C" w:rsidRPr="00CE5A0B" w:rsidRDefault="00655FD8">
          <w:pPr>
            <w:pStyle w:val="TOC1"/>
            <w:tabs>
              <w:tab w:val="right" w:leader="dot" w:pos="9350"/>
            </w:tabs>
            <w:rPr>
              <w:rFonts w:eastAsiaTheme="minorEastAsia" w:cs="Times New Roman"/>
              <w:noProof/>
              <w:sz w:val="22"/>
              <w:szCs w:val="22"/>
              <w:lang w:val="en-GB" w:eastAsia="en-GB"/>
            </w:rPr>
          </w:pPr>
          <w:r w:rsidRPr="00CE5A0B">
            <w:rPr>
              <w:rFonts w:cs="Times New Roman"/>
            </w:rPr>
            <w:fldChar w:fldCharType="begin"/>
          </w:r>
          <w:r w:rsidRPr="00CE5A0B">
            <w:rPr>
              <w:rFonts w:cs="Times New Roman"/>
            </w:rPr>
            <w:instrText xml:space="preserve"> TOC \o "1-3" \h \z \u </w:instrText>
          </w:r>
          <w:r w:rsidRPr="00CE5A0B">
            <w:rPr>
              <w:rFonts w:cs="Times New Roman"/>
            </w:rPr>
            <w:fldChar w:fldCharType="separate"/>
          </w:r>
          <w:hyperlink w:anchor="_Toc214565063" w:history="1">
            <w:r w:rsidR="0096649C" w:rsidRPr="00CE5A0B">
              <w:rPr>
                <w:rStyle w:val="Hyperlink"/>
                <w:rFonts w:cs="Times New Roman"/>
                <w:noProof/>
              </w:rPr>
              <w:t>Introduction</w:t>
            </w:r>
            <w:r w:rsidR="0096649C" w:rsidRPr="00CE5A0B">
              <w:rPr>
                <w:rFonts w:cs="Times New Roman"/>
                <w:noProof/>
                <w:webHidden/>
              </w:rPr>
              <w:tab/>
            </w:r>
            <w:r w:rsidR="0096649C" w:rsidRPr="00CE5A0B">
              <w:rPr>
                <w:rFonts w:cs="Times New Roman"/>
                <w:noProof/>
                <w:webHidden/>
              </w:rPr>
              <w:fldChar w:fldCharType="begin"/>
            </w:r>
            <w:r w:rsidR="0096649C" w:rsidRPr="00CE5A0B">
              <w:rPr>
                <w:rFonts w:cs="Times New Roman"/>
                <w:noProof/>
                <w:webHidden/>
              </w:rPr>
              <w:instrText xml:space="preserve"> PAGEREF _Toc214565063 \h </w:instrText>
            </w:r>
            <w:r w:rsidR="0096649C" w:rsidRPr="00CE5A0B">
              <w:rPr>
                <w:rFonts w:cs="Times New Roman"/>
                <w:noProof/>
                <w:webHidden/>
              </w:rPr>
            </w:r>
            <w:r w:rsidR="0096649C" w:rsidRPr="00CE5A0B">
              <w:rPr>
                <w:rFonts w:cs="Times New Roman"/>
                <w:noProof/>
                <w:webHidden/>
              </w:rPr>
              <w:fldChar w:fldCharType="separate"/>
            </w:r>
            <w:r w:rsidR="0096649C" w:rsidRPr="00CE5A0B">
              <w:rPr>
                <w:rFonts w:cs="Times New Roman"/>
                <w:noProof/>
                <w:webHidden/>
              </w:rPr>
              <w:t>3</w:t>
            </w:r>
            <w:r w:rsidR="0096649C" w:rsidRPr="00CE5A0B">
              <w:rPr>
                <w:rFonts w:cs="Times New Roman"/>
                <w:noProof/>
                <w:webHidden/>
              </w:rPr>
              <w:fldChar w:fldCharType="end"/>
            </w:r>
          </w:hyperlink>
        </w:p>
        <w:p w14:paraId="1284566B" w14:textId="43956EAD" w:rsidR="0096649C" w:rsidRPr="00CE5A0B" w:rsidRDefault="0096649C">
          <w:pPr>
            <w:pStyle w:val="TOC1"/>
            <w:tabs>
              <w:tab w:val="right" w:leader="dot" w:pos="9350"/>
            </w:tabs>
            <w:rPr>
              <w:rFonts w:eastAsiaTheme="minorEastAsia" w:cs="Times New Roman"/>
              <w:noProof/>
              <w:sz w:val="22"/>
              <w:szCs w:val="22"/>
              <w:lang w:val="en-GB" w:eastAsia="en-GB"/>
            </w:rPr>
          </w:pPr>
          <w:hyperlink w:anchor="_Toc214565064" w:history="1">
            <w:r w:rsidRPr="00CE5A0B">
              <w:rPr>
                <w:rStyle w:val="Hyperlink"/>
                <w:rFonts w:cs="Times New Roman"/>
                <w:noProof/>
              </w:rPr>
              <w:t>Question 1: Identify the stage of Tuckman’s team development model that Keepsafe’s team is in during the first meeting</w:t>
            </w:r>
            <w:r w:rsidRPr="00CE5A0B">
              <w:rPr>
                <w:rFonts w:cs="Times New Roman"/>
                <w:noProof/>
                <w:webHidden/>
              </w:rPr>
              <w:tab/>
            </w:r>
            <w:r w:rsidRPr="00CE5A0B">
              <w:rPr>
                <w:rFonts w:cs="Times New Roman"/>
                <w:noProof/>
                <w:webHidden/>
              </w:rPr>
              <w:fldChar w:fldCharType="begin"/>
            </w:r>
            <w:r w:rsidRPr="00CE5A0B">
              <w:rPr>
                <w:rFonts w:cs="Times New Roman"/>
                <w:noProof/>
                <w:webHidden/>
              </w:rPr>
              <w:instrText xml:space="preserve"> PAGEREF _Toc214565064 \h </w:instrText>
            </w:r>
            <w:r w:rsidRPr="00CE5A0B">
              <w:rPr>
                <w:rFonts w:cs="Times New Roman"/>
                <w:noProof/>
                <w:webHidden/>
              </w:rPr>
            </w:r>
            <w:r w:rsidRPr="00CE5A0B">
              <w:rPr>
                <w:rFonts w:cs="Times New Roman"/>
                <w:noProof/>
                <w:webHidden/>
              </w:rPr>
              <w:fldChar w:fldCharType="separate"/>
            </w:r>
            <w:r w:rsidRPr="00CE5A0B">
              <w:rPr>
                <w:rFonts w:cs="Times New Roman"/>
                <w:noProof/>
                <w:webHidden/>
              </w:rPr>
              <w:t>3</w:t>
            </w:r>
            <w:r w:rsidRPr="00CE5A0B">
              <w:rPr>
                <w:rFonts w:cs="Times New Roman"/>
                <w:noProof/>
                <w:webHidden/>
              </w:rPr>
              <w:fldChar w:fldCharType="end"/>
            </w:r>
          </w:hyperlink>
        </w:p>
        <w:p w14:paraId="79F3FCF7" w14:textId="1969B43D" w:rsidR="0096649C" w:rsidRPr="00CE5A0B" w:rsidRDefault="0096649C">
          <w:pPr>
            <w:pStyle w:val="TOC1"/>
            <w:tabs>
              <w:tab w:val="right" w:leader="dot" w:pos="9350"/>
            </w:tabs>
            <w:rPr>
              <w:rFonts w:eastAsiaTheme="minorEastAsia" w:cs="Times New Roman"/>
              <w:noProof/>
              <w:sz w:val="22"/>
              <w:szCs w:val="22"/>
              <w:lang w:val="en-GB" w:eastAsia="en-GB"/>
            </w:rPr>
          </w:pPr>
          <w:hyperlink w:anchor="_Toc214565065" w:history="1">
            <w:r w:rsidRPr="00CE5A0B">
              <w:rPr>
                <w:rStyle w:val="Hyperlink"/>
                <w:rFonts w:cs="Times New Roman"/>
                <w:noProof/>
              </w:rPr>
              <w:t>Question 2: Identify examples of Belbin’s team roles in the Keepsafe case and explain their impact</w:t>
            </w:r>
            <w:r w:rsidRPr="00CE5A0B">
              <w:rPr>
                <w:rFonts w:cs="Times New Roman"/>
                <w:noProof/>
                <w:webHidden/>
              </w:rPr>
              <w:tab/>
            </w:r>
            <w:r w:rsidRPr="00CE5A0B">
              <w:rPr>
                <w:rFonts w:cs="Times New Roman"/>
                <w:noProof/>
                <w:webHidden/>
              </w:rPr>
              <w:fldChar w:fldCharType="begin"/>
            </w:r>
            <w:r w:rsidRPr="00CE5A0B">
              <w:rPr>
                <w:rFonts w:cs="Times New Roman"/>
                <w:noProof/>
                <w:webHidden/>
              </w:rPr>
              <w:instrText xml:space="preserve"> PAGEREF _Toc214565065 \h </w:instrText>
            </w:r>
            <w:r w:rsidRPr="00CE5A0B">
              <w:rPr>
                <w:rFonts w:cs="Times New Roman"/>
                <w:noProof/>
                <w:webHidden/>
              </w:rPr>
            </w:r>
            <w:r w:rsidRPr="00CE5A0B">
              <w:rPr>
                <w:rFonts w:cs="Times New Roman"/>
                <w:noProof/>
                <w:webHidden/>
              </w:rPr>
              <w:fldChar w:fldCharType="separate"/>
            </w:r>
            <w:r w:rsidRPr="00CE5A0B">
              <w:rPr>
                <w:rFonts w:cs="Times New Roman"/>
                <w:noProof/>
                <w:webHidden/>
              </w:rPr>
              <w:t>3</w:t>
            </w:r>
            <w:r w:rsidRPr="00CE5A0B">
              <w:rPr>
                <w:rFonts w:cs="Times New Roman"/>
                <w:noProof/>
                <w:webHidden/>
              </w:rPr>
              <w:fldChar w:fldCharType="end"/>
            </w:r>
          </w:hyperlink>
        </w:p>
        <w:p w14:paraId="203C957B" w14:textId="0278BCEE" w:rsidR="0096649C" w:rsidRPr="00CE5A0B" w:rsidRDefault="0096649C">
          <w:pPr>
            <w:pStyle w:val="TOC1"/>
            <w:tabs>
              <w:tab w:val="right" w:leader="dot" w:pos="9350"/>
            </w:tabs>
            <w:rPr>
              <w:rFonts w:eastAsiaTheme="minorEastAsia" w:cs="Times New Roman"/>
              <w:noProof/>
              <w:sz w:val="22"/>
              <w:szCs w:val="22"/>
              <w:lang w:val="en-GB" w:eastAsia="en-GB"/>
            </w:rPr>
          </w:pPr>
          <w:hyperlink w:anchor="_Toc214565066" w:history="1">
            <w:r w:rsidRPr="00CE5A0B">
              <w:rPr>
                <w:rStyle w:val="Hyperlink"/>
                <w:rFonts w:cs="Times New Roman"/>
                <w:noProof/>
              </w:rPr>
              <w:t>Question 3: Using Thomas-Kilmann conflict resolution theory, analyse how conflict was managed in the second meeting</w:t>
            </w:r>
            <w:r w:rsidRPr="00CE5A0B">
              <w:rPr>
                <w:rFonts w:cs="Times New Roman"/>
                <w:noProof/>
                <w:webHidden/>
              </w:rPr>
              <w:tab/>
            </w:r>
            <w:r w:rsidRPr="00CE5A0B">
              <w:rPr>
                <w:rFonts w:cs="Times New Roman"/>
                <w:noProof/>
                <w:webHidden/>
              </w:rPr>
              <w:fldChar w:fldCharType="begin"/>
            </w:r>
            <w:r w:rsidRPr="00CE5A0B">
              <w:rPr>
                <w:rFonts w:cs="Times New Roman"/>
                <w:noProof/>
                <w:webHidden/>
              </w:rPr>
              <w:instrText xml:space="preserve"> PAGEREF _Toc214565066 \h </w:instrText>
            </w:r>
            <w:r w:rsidRPr="00CE5A0B">
              <w:rPr>
                <w:rFonts w:cs="Times New Roman"/>
                <w:noProof/>
                <w:webHidden/>
              </w:rPr>
            </w:r>
            <w:r w:rsidRPr="00CE5A0B">
              <w:rPr>
                <w:rFonts w:cs="Times New Roman"/>
                <w:noProof/>
                <w:webHidden/>
              </w:rPr>
              <w:fldChar w:fldCharType="separate"/>
            </w:r>
            <w:r w:rsidRPr="00CE5A0B">
              <w:rPr>
                <w:rFonts w:cs="Times New Roman"/>
                <w:noProof/>
                <w:webHidden/>
              </w:rPr>
              <w:t>4</w:t>
            </w:r>
            <w:r w:rsidRPr="00CE5A0B">
              <w:rPr>
                <w:rFonts w:cs="Times New Roman"/>
                <w:noProof/>
                <w:webHidden/>
              </w:rPr>
              <w:fldChar w:fldCharType="end"/>
            </w:r>
          </w:hyperlink>
        </w:p>
        <w:p w14:paraId="4F3F4C00" w14:textId="7DFE39DC" w:rsidR="0096649C" w:rsidRPr="00CE5A0B" w:rsidRDefault="0096649C">
          <w:pPr>
            <w:pStyle w:val="TOC1"/>
            <w:tabs>
              <w:tab w:val="right" w:leader="dot" w:pos="9350"/>
            </w:tabs>
            <w:rPr>
              <w:rFonts w:eastAsiaTheme="minorEastAsia" w:cs="Times New Roman"/>
              <w:noProof/>
              <w:sz w:val="22"/>
              <w:szCs w:val="22"/>
              <w:lang w:val="en-GB" w:eastAsia="en-GB"/>
            </w:rPr>
          </w:pPr>
          <w:hyperlink w:anchor="_Toc214565067" w:history="1">
            <w:r w:rsidRPr="00CE5A0B">
              <w:rPr>
                <w:rStyle w:val="Hyperlink"/>
                <w:rFonts w:cs="Times New Roman"/>
                <w:noProof/>
              </w:rPr>
              <w:t>Question 4: Explain how the team moved from Storming to Norming in the Keepsafe case</w:t>
            </w:r>
            <w:r w:rsidRPr="00CE5A0B">
              <w:rPr>
                <w:rFonts w:cs="Times New Roman"/>
                <w:noProof/>
                <w:webHidden/>
              </w:rPr>
              <w:tab/>
            </w:r>
            <w:r w:rsidRPr="00CE5A0B">
              <w:rPr>
                <w:rFonts w:cs="Times New Roman"/>
                <w:noProof/>
                <w:webHidden/>
              </w:rPr>
              <w:fldChar w:fldCharType="begin"/>
            </w:r>
            <w:r w:rsidRPr="00CE5A0B">
              <w:rPr>
                <w:rFonts w:cs="Times New Roman"/>
                <w:noProof/>
                <w:webHidden/>
              </w:rPr>
              <w:instrText xml:space="preserve"> PAGEREF _Toc214565067 \h </w:instrText>
            </w:r>
            <w:r w:rsidRPr="00CE5A0B">
              <w:rPr>
                <w:rFonts w:cs="Times New Roman"/>
                <w:noProof/>
                <w:webHidden/>
              </w:rPr>
            </w:r>
            <w:r w:rsidRPr="00CE5A0B">
              <w:rPr>
                <w:rFonts w:cs="Times New Roman"/>
                <w:noProof/>
                <w:webHidden/>
              </w:rPr>
              <w:fldChar w:fldCharType="separate"/>
            </w:r>
            <w:r w:rsidRPr="00CE5A0B">
              <w:rPr>
                <w:rFonts w:cs="Times New Roman"/>
                <w:noProof/>
                <w:webHidden/>
              </w:rPr>
              <w:t>4</w:t>
            </w:r>
            <w:r w:rsidRPr="00CE5A0B">
              <w:rPr>
                <w:rFonts w:cs="Times New Roman"/>
                <w:noProof/>
                <w:webHidden/>
              </w:rPr>
              <w:fldChar w:fldCharType="end"/>
            </w:r>
          </w:hyperlink>
        </w:p>
        <w:p w14:paraId="4A537E4E" w14:textId="7E724732" w:rsidR="0096649C" w:rsidRPr="00CE5A0B" w:rsidRDefault="0096649C">
          <w:pPr>
            <w:pStyle w:val="TOC1"/>
            <w:tabs>
              <w:tab w:val="right" w:leader="dot" w:pos="9350"/>
            </w:tabs>
            <w:rPr>
              <w:rFonts w:eastAsiaTheme="minorEastAsia" w:cs="Times New Roman"/>
              <w:noProof/>
              <w:sz w:val="22"/>
              <w:szCs w:val="22"/>
              <w:lang w:val="en-GB" w:eastAsia="en-GB"/>
            </w:rPr>
          </w:pPr>
          <w:hyperlink w:anchor="_Toc214565068" w:history="1">
            <w:r w:rsidRPr="00CE5A0B">
              <w:rPr>
                <w:rStyle w:val="Hyperlink"/>
                <w:rFonts w:cs="Times New Roman"/>
                <w:noProof/>
              </w:rPr>
              <w:t>Question 5: Evaluate Nick’s leadership style and its effectiveness in the team’s development</w:t>
            </w:r>
            <w:r w:rsidRPr="00CE5A0B">
              <w:rPr>
                <w:rFonts w:cs="Times New Roman"/>
                <w:noProof/>
                <w:webHidden/>
              </w:rPr>
              <w:tab/>
            </w:r>
            <w:r w:rsidRPr="00CE5A0B">
              <w:rPr>
                <w:rFonts w:cs="Times New Roman"/>
                <w:noProof/>
                <w:webHidden/>
              </w:rPr>
              <w:fldChar w:fldCharType="begin"/>
            </w:r>
            <w:r w:rsidRPr="00CE5A0B">
              <w:rPr>
                <w:rFonts w:cs="Times New Roman"/>
                <w:noProof/>
                <w:webHidden/>
              </w:rPr>
              <w:instrText xml:space="preserve"> PAGEREF _Toc214565068 \h </w:instrText>
            </w:r>
            <w:r w:rsidRPr="00CE5A0B">
              <w:rPr>
                <w:rFonts w:cs="Times New Roman"/>
                <w:noProof/>
                <w:webHidden/>
              </w:rPr>
            </w:r>
            <w:r w:rsidRPr="00CE5A0B">
              <w:rPr>
                <w:rFonts w:cs="Times New Roman"/>
                <w:noProof/>
                <w:webHidden/>
              </w:rPr>
              <w:fldChar w:fldCharType="separate"/>
            </w:r>
            <w:r w:rsidRPr="00CE5A0B">
              <w:rPr>
                <w:rFonts w:cs="Times New Roman"/>
                <w:noProof/>
                <w:webHidden/>
              </w:rPr>
              <w:t>4</w:t>
            </w:r>
            <w:r w:rsidRPr="00CE5A0B">
              <w:rPr>
                <w:rFonts w:cs="Times New Roman"/>
                <w:noProof/>
                <w:webHidden/>
              </w:rPr>
              <w:fldChar w:fldCharType="end"/>
            </w:r>
          </w:hyperlink>
        </w:p>
        <w:p w14:paraId="00215C2B" w14:textId="72052C51" w:rsidR="0096649C" w:rsidRPr="00CE5A0B" w:rsidRDefault="0096649C">
          <w:pPr>
            <w:pStyle w:val="TOC1"/>
            <w:tabs>
              <w:tab w:val="right" w:leader="dot" w:pos="9350"/>
            </w:tabs>
            <w:rPr>
              <w:rFonts w:eastAsiaTheme="minorEastAsia" w:cs="Times New Roman"/>
              <w:noProof/>
              <w:sz w:val="22"/>
              <w:szCs w:val="22"/>
              <w:lang w:val="en-GB" w:eastAsia="en-GB"/>
            </w:rPr>
          </w:pPr>
          <w:hyperlink w:anchor="_Toc214565069" w:history="1">
            <w:r w:rsidRPr="00CE5A0B">
              <w:rPr>
                <w:rStyle w:val="Hyperlink"/>
                <w:rFonts w:cs="Times New Roman"/>
                <w:noProof/>
              </w:rPr>
              <w:t>Question 6: Identify the key challenges Keepsafe’s team faced in adopting teamwork</w:t>
            </w:r>
            <w:r w:rsidRPr="00CE5A0B">
              <w:rPr>
                <w:rFonts w:cs="Times New Roman"/>
                <w:noProof/>
                <w:webHidden/>
              </w:rPr>
              <w:tab/>
            </w:r>
            <w:r w:rsidRPr="00CE5A0B">
              <w:rPr>
                <w:rFonts w:cs="Times New Roman"/>
                <w:noProof/>
                <w:webHidden/>
              </w:rPr>
              <w:fldChar w:fldCharType="begin"/>
            </w:r>
            <w:r w:rsidRPr="00CE5A0B">
              <w:rPr>
                <w:rFonts w:cs="Times New Roman"/>
                <w:noProof/>
                <w:webHidden/>
              </w:rPr>
              <w:instrText xml:space="preserve"> PAGEREF _Toc214565069 \h </w:instrText>
            </w:r>
            <w:r w:rsidRPr="00CE5A0B">
              <w:rPr>
                <w:rFonts w:cs="Times New Roman"/>
                <w:noProof/>
                <w:webHidden/>
              </w:rPr>
            </w:r>
            <w:r w:rsidRPr="00CE5A0B">
              <w:rPr>
                <w:rFonts w:cs="Times New Roman"/>
                <w:noProof/>
                <w:webHidden/>
              </w:rPr>
              <w:fldChar w:fldCharType="separate"/>
            </w:r>
            <w:r w:rsidRPr="00CE5A0B">
              <w:rPr>
                <w:rFonts w:cs="Times New Roman"/>
                <w:noProof/>
                <w:webHidden/>
              </w:rPr>
              <w:t>5</w:t>
            </w:r>
            <w:r w:rsidRPr="00CE5A0B">
              <w:rPr>
                <w:rFonts w:cs="Times New Roman"/>
                <w:noProof/>
                <w:webHidden/>
              </w:rPr>
              <w:fldChar w:fldCharType="end"/>
            </w:r>
          </w:hyperlink>
        </w:p>
        <w:p w14:paraId="1AD98B54" w14:textId="23DB3C94" w:rsidR="0096649C" w:rsidRPr="00CE5A0B" w:rsidRDefault="0096649C">
          <w:pPr>
            <w:pStyle w:val="TOC1"/>
            <w:tabs>
              <w:tab w:val="right" w:leader="dot" w:pos="9350"/>
            </w:tabs>
            <w:rPr>
              <w:rFonts w:eastAsiaTheme="minorEastAsia" w:cs="Times New Roman"/>
              <w:noProof/>
              <w:sz w:val="22"/>
              <w:szCs w:val="22"/>
              <w:lang w:val="en-GB" w:eastAsia="en-GB"/>
            </w:rPr>
          </w:pPr>
          <w:hyperlink w:anchor="_Toc214565070" w:history="1">
            <w:r w:rsidRPr="00CE5A0B">
              <w:rPr>
                <w:rStyle w:val="Hyperlink"/>
                <w:rFonts w:cs="Times New Roman"/>
                <w:noProof/>
              </w:rPr>
              <w:t>Question 7: How did the use of sub-groups contribute to the team’s success?</w:t>
            </w:r>
            <w:r w:rsidRPr="00CE5A0B">
              <w:rPr>
                <w:rFonts w:cs="Times New Roman"/>
                <w:noProof/>
                <w:webHidden/>
              </w:rPr>
              <w:tab/>
            </w:r>
            <w:r w:rsidRPr="00CE5A0B">
              <w:rPr>
                <w:rFonts w:cs="Times New Roman"/>
                <w:noProof/>
                <w:webHidden/>
              </w:rPr>
              <w:fldChar w:fldCharType="begin"/>
            </w:r>
            <w:r w:rsidRPr="00CE5A0B">
              <w:rPr>
                <w:rFonts w:cs="Times New Roman"/>
                <w:noProof/>
                <w:webHidden/>
              </w:rPr>
              <w:instrText xml:space="preserve"> PAGEREF _Toc214565070 \h </w:instrText>
            </w:r>
            <w:r w:rsidRPr="00CE5A0B">
              <w:rPr>
                <w:rFonts w:cs="Times New Roman"/>
                <w:noProof/>
                <w:webHidden/>
              </w:rPr>
            </w:r>
            <w:r w:rsidRPr="00CE5A0B">
              <w:rPr>
                <w:rFonts w:cs="Times New Roman"/>
                <w:noProof/>
                <w:webHidden/>
              </w:rPr>
              <w:fldChar w:fldCharType="separate"/>
            </w:r>
            <w:r w:rsidRPr="00CE5A0B">
              <w:rPr>
                <w:rFonts w:cs="Times New Roman"/>
                <w:noProof/>
                <w:webHidden/>
              </w:rPr>
              <w:t>6</w:t>
            </w:r>
            <w:r w:rsidRPr="00CE5A0B">
              <w:rPr>
                <w:rFonts w:cs="Times New Roman"/>
                <w:noProof/>
                <w:webHidden/>
              </w:rPr>
              <w:fldChar w:fldCharType="end"/>
            </w:r>
          </w:hyperlink>
        </w:p>
        <w:p w14:paraId="26C2E7B7" w14:textId="7F4148DF" w:rsidR="0096649C" w:rsidRPr="00CE5A0B" w:rsidRDefault="0096649C">
          <w:pPr>
            <w:pStyle w:val="TOC1"/>
            <w:tabs>
              <w:tab w:val="right" w:leader="dot" w:pos="9350"/>
            </w:tabs>
            <w:rPr>
              <w:rFonts w:eastAsiaTheme="minorEastAsia" w:cs="Times New Roman"/>
              <w:noProof/>
              <w:sz w:val="22"/>
              <w:szCs w:val="22"/>
              <w:lang w:val="en-GB" w:eastAsia="en-GB"/>
            </w:rPr>
          </w:pPr>
          <w:hyperlink w:anchor="_Toc214565071" w:history="1">
            <w:r w:rsidRPr="00CE5A0B">
              <w:rPr>
                <w:rStyle w:val="Hyperlink"/>
                <w:rFonts w:cs="Times New Roman"/>
                <w:noProof/>
              </w:rPr>
              <w:t>Question 8: How Belbin’s Teamworker and Coordinator roles supported conflict resolution in the Keepsafe team?</w:t>
            </w:r>
            <w:r w:rsidRPr="00CE5A0B">
              <w:rPr>
                <w:rFonts w:cs="Times New Roman"/>
                <w:noProof/>
                <w:webHidden/>
              </w:rPr>
              <w:tab/>
            </w:r>
            <w:r w:rsidRPr="00CE5A0B">
              <w:rPr>
                <w:rFonts w:cs="Times New Roman"/>
                <w:noProof/>
                <w:webHidden/>
              </w:rPr>
              <w:fldChar w:fldCharType="begin"/>
            </w:r>
            <w:r w:rsidRPr="00CE5A0B">
              <w:rPr>
                <w:rFonts w:cs="Times New Roman"/>
                <w:noProof/>
                <w:webHidden/>
              </w:rPr>
              <w:instrText xml:space="preserve"> PAGEREF _Toc214565071 \h </w:instrText>
            </w:r>
            <w:r w:rsidRPr="00CE5A0B">
              <w:rPr>
                <w:rFonts w:cs="Times New Roman"/>
                <w:noProof/>
                <w:webHidden/>
              </w:rPr>
            </w:r>
            <w:r w:rsidRPr="00CE5A0B">
              <w:rPr>
                <w:rFonts w:cs="Times New Roman"/>
                <w:noProof/>
                <w:webHidden/>
              </w:rPr>
              <w:fldChar w:fldCharType="separate"/>
            </w:r>
            <w:r w:rsidRPr="00CE5A0B">
              <w:rPr>
                <w:rFonts w:cs="Times New Roman"/>
                <w:noProof/>
                <w:webHidden/>
              </w:rPr>
              <w:t>6</w:t>
            </w:r>
            <w:r w:rsidRPr="00CE5A0B">
              <w:rPr>
                <w:rFonts w:cs="Times New Roman"/>
                <w:noProof/>
                <w:webHidden/>
              </w:rPr>
              <w:fldChar w:fldCharType="end"/>
            </w:r>
          </w:hyperlink>
        </w:p>
        <w:p w14:paraId="1E40234F" w14:textId="091F9ACD" w:rsidR="0096649C" w:rsidRPr="00CE5A0B" w:rsidRDefault="0096649C">
          <w:pPr>
            <w:pStyle w:val="TOC1"/>
            <w:tabs>
              <w:tab w:val="right" w:leader="dot" w:pos="9350"/>
            </w:tabs>
            <w:rPr>
              <w:rFonts w:eastAsiaTheme="minorEastAsia" w:cs="Times New Roman"/>
              <w:noProof/>
              <w:sz w:val="22"/>
              <w:szCs w:val="22"/>
              <w:lang w:val="en-GB" w:eastAsia="en-GB"/>
            </w:rPr>
          </w:pPr>
          <w:hyperlink w:anchor="_Toc214565072" w:history="1">
            <w:r w:rsidRPr="00CE5A0B">
              <w:rPr>
                <w:rStyle w:val="Hyperlink"/>
                <w:rFonts w:cs="Times New Roman"/>
                <w:noProof/>
              </w:rPr>
              <w:t>Question 9: Analyse how Thomas-Kilmann collaboration and compromise strategies were applied in later meetings</w:t>
            </w:r>
            <w:r w:rsidRPr="00CE5A0B">
              <w:rPr>
                <w:rFonts w:cs="Times New Roman"/>
                <w:noProof/>
                <w:webHidden/>
              </w:rPr>
              <w:tab/>
            </w:r>
            <w:r w:rsidRPr="00CE5A0B">
              <w:rPr>
                <w:rFonts w:cs="Times New Roman"/>
                <w:noProof/>
                <w:webHidden/>
              </w:rPr>
              <w:fldChar w:fldCharType="begin"/>
            </w:r>
            <w:r w:rsidRPr="00CE5A0B">
              <w:rPr>
                <w:rFonts w:cs="Times New Roman"/>
                <w:noProof/>
                <w:webHidden/>
              </w:rPr>
              <w:instrText xml:space="preserve"> PAGEREF _Toc214565072 \h </w:instrText>
            </w:r>
            <w:r w:rsidRPr="00CE5A0B">
              <w:rPr>
                <w:rFonts w:cs="Times New Roman"/>
                <w:noProof/>
                <w:webHidden/>
              </w:rPr>
            </w:r>
            <w:r w:rsidRPr="00CE5A0B">
              <w:rPr>
                <w:rFonts w:cs="Times New Roman"/>
                <w:noProof/>
                <w:webHidden/>
              </w:rPr>
              <w:fldChar w:fldCharType="separate"/>
            </w:r>
            <w:r w:rsidRPr="00CE5A0B">
              <w:rPr>
                <w:rFonts w:cs="Times New Roman"/>
                <w:noProof/>
                <w:webHidden/>
              </w:rPr>
              <w:t>7</w:t>
            </w:r>
            <w:r w:rsidRPr="00CE5A0B">
              <w:rPr>
                <w:rFonts w:cs="Times New Roman"/>
                <w:noProof/>
                <w:webHidden/>
              </w:rPr>
              <w:fldChar w:fldCharType="end"/>
            </w:r>
          </w:hyperlink>
        </w:p>
        <w:p w14:paraId="1D9760A6" w14:textId="0CA8DC44" w:rsidR="0096649C" w:rsidRPr="00CE5A0B" w:rsidRDefault="0096649C">
          <w:pPr>
            <w:pStyle w:val="TOC1"/>
            <w:tabs>
              <w:tab w:val="right" w:leader="dot" w:pos="9350"/>
            </w:tabs>
            <w:rPr>
              <w:rFonts w:eastAsiaTheme="minorEastAsia" w:cs="Times New Roman"/>
              <w:noProof/>
              <w:sz w:val="22"/>
              <w:szCs w:val="22"/>
              <w:lang w:val="en-GB" w:eastAsia="en-GB"/>
            </w:rPr>
          </w:pPr>
          <w:hyperlink w:anchor="_Toc214565073" w:history="1">
            <w:r w:rsidRPr="00CE5A0B">
              <w:rPr>
                <w:rStyle w:val="Hyperlink"/>
                <w:rFonts w:cs="Times New Roman"/>
                <w:noProof/>
              </w:rPr>
              <w:t>Question 10: Reflect on the overall effectiveness of Keepsafe’s team in achieving its objectives</w:t>
            </w:r>
            <w:r w:rsidRPr="00CE5A0B">
              <w:rPr>
                <w:rFonts w:cs="Times New Roman"/>
                <w:noProof/>
                <w:webHidden/>
              </w:rPr>
              <w:tab/>
            </w:r>
            <w:r w:rsidRPr="00CE5A0B">
              <w:rPr>
                <w:rFonts w:cs="Times New Roman"/>
                <w:noProof/>
                <w:webHidden/>
              </w:rPr>
              <w:fldChar w:fldCharType="begin"/>
            </w:r>
            <w:r w:rsidRPr="00CE5A0B">
              <w:rPr>
                <w:rFonts w:cs="Times New Roman"/>
                <w:noProof/>
                <w:webHidden/>
              </w:rPr>
              <w:instrText xml:space="preserve"> PAGEREF _Toc214565073 \h </w:instrText>
            </w:r>
            <w:r w:rsidRPr="00CE5A0B">
              <w:rPr>
                <w:rFonts w:cs="Times New Roman"/>
                <w:noProof/>
                <w:webHidden/>
              </w:rPr>
            </w:r>
            <w:r w:rsidRPr="00CE5A0B">
              <w:rPr>
                <w:rFonts w:cs="Times New Roman"/>
                <w:noProof/>
                <w:webHidden/>
              </w:rPr>
              <w:fldChar w:fldCharType="separate"/>
            </w:r>
            <w:r w:rsidRPr="00CE5A0B">
              <w:rPr>
                <w:rFonts w:cs="Times New Roman"/>
                <w:noProof/>
                <w:webHidden/>
              </w:rPr>
              <w:t>7</w:t>
            </w:r>
            <w:r w:rsidRPr="00CE5A0B">
              <w:rPr>
                <w:rFonts w:cs="Times New Roman"/>
                <w:noProof/>
                <w:webHidden/>
              </w:rPr>
              <w:fldChar w:fldCharType="end"/>
            </w:r>
          </w:hyperlink>
        </w:p>
        <w:p w14:paraId="536376B4" w14:textId="6D2334EB" w:rsidR="0096649C" w:rsidRPr="00CE5A0B" w:rsidRDefault="0096649C">
          <w:pPr>
            <w:pStyle w:val="TOC1"/>
            <w:tabs>
              <w:tab w:val="right" w:leader="dot" w:pos="9350"/>
            </w:tabs>
            <w:rPr>
              <w:rFonts w:eastAsiaTheme="minorEastAsia" w:cs="Times New Roman"/>
              <w:noProof/>
              <w:sz w:val="22"/>
              <w:szCs w:val="22"/>
              <w:lang w:val="en-GB" w:eastAsia="en-GB"/>
            </w:rPr>
          </w:pPr>
          <w:hyperlink w:anchor="_Toc214565074" w:history="1">
            <w:r w:rsidRPr="00CE5A0B">
              <w:rPr>
                <w:rStyle w:val="Hyperlink"/>
                <w:rFonts w:cs="Times New Roman"/>
                <w:noProof/>
              </w:rPr>
              <w:t>Conclusion</w:t>
            </w:r>
            <w:r w:rsidRPr="00CE5A0B">
              <w:rPr>
                <w:rFonts w:cs="Times New Roman"/>
                <w:noProof/>
                <w:webHidden/>
              </w:rPr>
              <w:tab/>
            </w:r>
            <w:r w:rsidRPr="00CE5A0B">
              <w:rPr>
                <w:rFonts w:cs="Times New Roman"/>
                <w:noProof/>
                <w:webHidden/>
              </w:rPr>
              <w:fldChar w:fldCharType="begin"/>
            </w:r>
            <w:r w:rsidRPr="00CE5A0B">
              <w:rPr>
                <w:rFonts w:cs="Times New Roman"/>
                <w:noProof/>
                <w:webHidden/>
              </w:rPr>
              <w:instrText xml:space="preserve"> PAGEREF _Toc214565074 \h </w:instrText>
            </w:r>
            <w:r w:rsidRPr="00CE5A0B">
              <w:rPr>
                <w:rFonts w:cs="Times New Roman"/>
                <w:noProof/>
                <w:webHidden/>
              </w:rPr>
            </w:r>
            <w:r w:rsidRPr="00CE5A0B">
              <w:rPr>
                <w:rFonts w:cs="Times New Roman"/>
                <w:noProof/>
                <w:webHidden/>
              </w:rPr>
              <w:fldChar w:fldCharType="separate"/>
            </w:r>
            <w:r w:rsidRPr="00CE5A0B">
              <w:rPr>
                <w:rFonts w:cs="Times New Roman"/>
                <w:noProof/>
                <w:webHidden/>
              </w:rPr>
              <w:t>7</w:t>
            </w:r>
            <w:r w:rsidRPr="00CE5A0B">
              <w:rPr>
                <w:rFonts w:cs="Times New Roman"/>
                <w:noProof/>
                <w:webHidden/>
              </w:rPr>
              <w:fldChar w:fldCharType="end"/>
            </w:r>
          </w:hyperlink>
        </w:p>
        <w:p w14:paraId="29CDAC49" w14:textId="438D1CC1" w:rsidR="0096649C" w:rsidRPr="00CE5A0B" w:rsidRDefault="0096649C">
          <w:pPr>
            <w:pStyle w:val="TOC1"/>
            <w:tabs>
              <w:tab w:val="right" w:leader="dot" w:pos="9350"/>
            </w:tabs>
            <w:rPr>
              <w:rFonts w:eastAsiaTheme="minorEastAsia" w:cs="Times New Roman"/>
              <w:noProof/>
              <w:sz w:val="22"/>
              <w:szCs w:val="22"/>
              <w:lang w:val="en-GB" w:eastAsia="en-GB"/>
            </w:rPr>
          </w:pPr>
          <w:hyperlink w:anchor="_Toc214565075" w:history="1">
            <w:r w:rsidRPr="00CE5A0B">
              <w:rPr>
                <w:rStyle w:val="Hyperlink"/>
                <w:rFonts w:cs="Times New Roman"/>
                <w:noProof/>
              </w:rPr>
              <w:t>References</w:t>
            </w:r>
            <w:r w:rsidRPr="00CE5A0B">
              <w:rPr>
                <w:rFonts w:cs="Times New Roman"/>
                <w:noProof/>
                <w:webHidden/>
              </w:rPr>
              <w:tab/>
            </w:r>
            <w:r w:rsidRPr="00CE5A0B">
              <w:rPr>
                <w:rFonts w:cs="Times New Roman"/>
                <w:noProof/>
                <w:webHidden/>
              </w:rPr>
              <w:fldChar w:fldCharType="begin"/>
            </w:r>
            <w:r w:rsidRPr="00CE5A0B">
              <w:rPr>
                <w:rFonts w:cs="Times New Roman"/>
                <w:noProof/>
                <w:webHidden/>
              </w:rPr>
              <w:instrText xml:space="preserve"> PAGEREF _Toc214565075 \h </w:instrText>
            </w:r>
            <w:r w:rsidRPr="00CE5A0B">
              <w:rPr>
                <w:rFonts w:cs="Times New Roman"/>
                <w:noProof/>
                <w:webHidden/>
              </w:rPr>
            </w:r>
            <w:r w:rsidRPr="00CE5A0B">
              <w:rPr>
                <w:rFonts w:cs="Times New Roman"/>
                <w:noProof/>
                <w:webHidden/>
              </w:rPr>
              <w:fldChar w:fldCharType="separate"/>
            </w:r>
            <w:r w:rsidRPr="00CE5A0B">
              <w:rPr>
                <w:rFonts w:cs="Times New Roman"/>
                <w:noProof/>
                <w:webHidden/>
              </w:rPr>
              <w:t>9</w:t>
            </w:r>
            <w:r w:rsidRPr="00CE5A0B">
              <w:rPr>
                <w:rFonts w:cs="Times New Roman"/>
                <w:noProof/>
                <w:webHidden/>
              </w:rPr>
              <w:fldChar w:fldCharType="end"/>
            </w:r>
          </w:hyperlink>
        </w:p>
        <w:p w14:paraId="09CBFED6" w14:textId="52573EA4" w:rsidR="00655FD8" w:rsidRPr="00CE5A0B" w:rsidRDefault="00655FD8">
          <w:pPr>
            <w:rPr>
              <w:rFonts w:cs="Times New Roman"/>
            </w:rPr>
          </w:pPr>
          <w:r w:rsidRPr="00CE5A0B">
            <w:rPr>
              <w:rFonts w:cs="Times New Roman"/>
              <w:b/>
              <w:bCs/>
              <w:noProof/>
            </w:rPr>
            <w:fldChar w:fldCharType="end"/>
          </w:r>
        </w:p>
      </w:sdtContent>
    </w:sdt>
    <w:p w14:paraId="5BB66AD7" w14:textId="002DAF86" w:rsidR="00655FD8" w:rsidRPr="00CE5A0B" w:rsidRDefault="00655FD8">
      <w:pPr>
        <w:widowControl/>
        <w:autoSpaceDE/>
        <w:autoSpaceDN/>
        <w:spacing w:before="0" w:after="160" w:line="259" w:lineRule="auto"/>
        <w:jc w:val="left"/>
        <w:rPr>
          <w:rFonts w:eastAsiaTheme="majorEastAsia" w:cs="Times New Roman"/>
          <w:b/>
          <w:color w:val="2F5496" w:themeColor="accent1" w:themeShade="BF"/>
          <w:sz w:val="32"/>
          <w:szCs w:val="32"/>
        </w:rPr>
      </w:pPr>
      <w:r w:rsidRPr="00CE5A0B">
        <w:rPr>
          <w:rFonts w:cs="Times New Roman"/>
        </w:rPr>
        <w:br w:type="page"/>
      </w:r>
    </w:p>
    <w:p w14:paraId="5237A69B" w14:textId="3A9AB249" w:rsidR="00C015ED" w:rsidRPr="00CE5A0B" w:rsidRDefault="00C015ED" w:rsidP="00C015ED">
      <w:pPr>
        <w:pStyle w:val="Heading1"/>
        <w:rPr>
          <w:rFonts w:cs="Times New Roman"/>
        </w:rPr>
      </w:pPr>
      <w:bookmarkStart w:id="0" w:name="_Toc214565063"/>
      <w:r w:rsidRPr="00CE5A0B">
        <w:rPr>
          <w:rFonts w:cs="Times New Roman"/>
        </w:rPr>
        <w:lastRenderedPageBreak/>
        <w:t>Introduction</w:t>
      </w:r>
      <w:bookmarkEnd w:id="0"/>
    </w:p>
    <w:p w14:paraId="03901CFB" w14:textId="29AFA41D" w:rsidR="00C015ED" w:rsidRPr="00CE5A0B" w:rsidRDefault="00C015ED" w:rsidP="00C015ED">
      <w:pPr>
        <w:rPr>
          <w:rFonts w:cs="Times New Roman"/>
        </w:rPr>
      </w:pPr>
      <w:r w:rsidRPr="00CE5A0B">
        <w:rPr>
          <w:rFonts w:cs="Times New Roman"/>
        </w:rPr>
        <w:t>It is a report about the development and performance of the Keepsafe leadership team, especially with the transitioning process of individual work to effective teamwork. It analyses the dynamics of the team through the stages of development by Tuckman and Belbins team roles and Thomas-Killmann conflict resolution strategies. The most important challenges, solutions and results are discussed to outline how a well-organised teamwork helped the company to fulfil its goals.</w:t>
      </w:r>
    </w:p>
    <w:p w14:paraId="1DB9865A" w14:textId="20716299" w:rsidR="00255220" w:rsidRPr="00CE5A0B" w:rsidRDefault="00C015ED" w:rsidP="00255220">
      <w:pPr>
        <w:pStyle w:val="Heading1"/>
        <w:rPr>
          <w:rFonts w:cs="Times New Roman"/>
        </w:rPr>
      </w:pPr>
      <w:bookmarkStart w:id="1" w:name="_Toc214565064"/>
      <w:r w:rsidRPr="00CE5A0B">
        <w:rPr>
          <w:rFonts w:cs="Times New Roman"/>
        </w:rPr>
        <w:t xml:space="preserve">Question 1: </w:t>
      </w:r>
      <w:r w:rsidR="00255220" w:rsidRPr="00CE5A0B">
        <w:rPr>
          <w:rFonts w:cs="Times New Roman"/>
        </w:rPr>
        <w:t>Identify the stage of Tuckman’s team development model that Keepsafe’s team is in during the first meeting</w:t>
      </w:r>
      <w:bookmarkEnd w:id="1"/>
    </w:p>
    <w:p w14:paraId="06F46A08" w14:textId="54D5CDCB" w:rsidR="00C015ED" w:rsidRPr="00CE5A0B" w:rsidRDefault="00C015ED" w:rsidP="00C015ED">
      <w:pPr>
        <w:rPr>
          <w:rFonts w:cs="Times New Roman"/>
          <w:lang w:val="en-GB"/>
        </w:rPr>
      </w:pPr>
      <w:r w:rsidRPr="00CE5A0B">
        <w:rPr>
          <w:rFonts w:cs="Times New Roman"/>
        </w:rPr>
        <w:t>The team of Keepsafe in the initial meeting depicts the stage of Forming in Tuckman model. During this phase, team members are very polite but hesitant as they do not know what their roles are and look up to the leader. As indicated in the case, the members did not know each other at all on a personal level but when they met in person, they appeared to be strangers, being formal, and reluctant to express themselves openly. The introduction and explanation of the task by Nick contributed to a decrease in anxiety and communication stimulation</w:t>
      </w:r>
      <w:r w:rsidR="008211AB" w:rsidRPr="00CE5A0B">
        <w:rPr>
          <w:rFonts w:cs="Times New Roman"/>
        </w:rPr>
        <w:t xml:space="preserve"> (Zirar et al., 2025)</w:t>
      </w:r>
      <w:r w:rsidRPr="00CE5A0B">
        <w:rPr>
          <w:rFonts w:cs="Times New Roman"/>
        </w:rPr>
        <w:t>. The consensus over the frequency of meeting and the jovial talk about the game of cricket signifies the initial bonding. Members of the team were now getting oriented towards the goals and expectations.</w:t>
      </w:r>
    </w:p>
    <w:p w14:paraId="69945DAA" w14:textId="6477A3F8" w:rsidR="00C015ED" w:rsidRPr="00CE5A0B" w:rsidRDefault="00C015ED" w:rsidP="00C015ED">
      <w:pPr>
        <w:pStyle w:val="Heading1"/>
        <w:rPr>
          <w:rFonts w:cs="Times New Roman"/>
        </w:rPr>
      </w:pPr>
      <w:bookmarkStart w:id="2" w:name="_Toc214565065"/>
      <w:r w:rsidRPr="00CE5A0B">
        <w:rPr>
          <w:rFonts w:cs="Times New Roman"/>
        </w:rPr>
        <w:t xml:space="preserve">Question 2: </w:t>
      </w:r>
      <w:r w:rsidR="00255220" w:rsidRPr="00CE5A0B">
        <w:rPr>
          <w:rFonts w:cs="Times New Roman"/>
        </w:rPr>
        <w:t>Identify examples of Belbin’s team roles in the Keepsafe case and explain their impact</w:t>
      </w:r>
      <w:bookmarkEnd w:id="2"/>
    </w:p>
    <w:p w14:paraId="7BDA3BC4" w14:textId="223217BF" w:rsidR="00C015ED" w:rsidRPr="00CE5A0B" w:rsidRDefault="00C015ED" w:rsidP="00C015ED">
      <w:pPr>
        <w:rPr>
          <w:rFonts w:cs="Times New Roman"/>
        </w:rPr>
      </w:pPr>
      <w:r w:rsidRPr="00CE5A0B">
        <w:rPr>
          <w:rFonts w:cs="Times New Roman"/>
        </w:rPr>
        <w:t>The team roles described by Belbin can be used to understand the contribution of individuals to the team performance. Nick (Engineering) is the Coordinator of the team in Keepsafe and he directs the team, allocates tasks as well as explaining the goals. Sylvia (HR) is carrying out a Teamworker role, arbitrating tensions and promoting cooperation, so the conflict is minimised during meetings. Aslam (Finance) shows some aspects of the Monitor Evaluator, which is the critical analysis of financial implications of decision-making. Kasia (Sales) displays the qualities of Resource Investigator, implying creative thinking and inspiring communication</w:t>
      </w:r>
      <w:r w:rsidR="008211AB" w:rsidRPr="00CE5A0B">
        <w:rPr>
          <w:rFonts w:cs="Times New Roman"/>
        </w:rPr>
        <w:t xml:space="preserve"> (Patterson, 2022)</w:t>
      </w:r>
      <w:r w:rsidRPr="00CE5A0B">
        <w:rPr>
          <w:rFonts w:cs="Times New Roman"/>
        </w:rPr>
        <w:t>. Tom (Facilities) has a hybrid Coordinator/ Implementer, where he interacts with the sub-</w:t>
      </w:r>
      <w:r w:rsidRPr="00CE5A0B">
        <w:rPr>
          <w:rFonts w:cs="Times New Roman"/>
        </w:rPr>
        <w:lastRenderedPageBreak/>
        <w:t>teams to ensure integration.</w:t>
      </w:r>
    </w:p>
    <w:p w14:paraId="7E33B573" w14:textId="02EA573C" w:rsidR="00C015ED" w:rsidRPr="00CE5A0B" w:rsidRDefault="00C015ED" w:rsidP="00C015ED">
      <w:pPr>
        <w:pStyle w:val="Heading1"/>
        <w:rPr>
          <w:rFonts w:cs="Times New Roman"/>
        </w:rPr>
      </w:pPr>
      <w:bookmarkStart w:id="3" w:name="_Toc214565066"/>
      <w:r w:rsidRPr="00CE5A0B">
        <w:rPr>
          <w:rFonts w:cs="Times New Roman"/>
        </w:rPr>
        <w:t xml:space="preserve">Question 3: </w:t>
      </w:r>
      <w:r w:rsidR="00255220" w:rsidRPr="00CE5A0B">
        <w:rPr>
          <w:rFonts w:cs="Times New Roman"/>
        </w:rPr>
        <w:t>Using Thomas-Kilmann conflict resolution theory, analyse how conflict was managed in the second meeting</w:t>
      </w:r>
      <w:bookmarkEnd w:id="3"/>
    </w:p>
    <w:p w14:paraId="20C508AC" w14:textId="47113620" w:rsidR="00C015ED" w:rsidRPr="00CE5A0B" w:rsidRDefault="00C015ED" w:rsidP="00C015ED">
      <w:pPr>
        <w:rPr>
          <w:rFonts w:cs="Times New Roman"/>
        </w:rPr>
      </w:pPr>
      <w:r w:rsidRPr="00CE5A0B">
        <w:rPr>
          <w:rFonts w:cs="Times New Roman"/>
        </w:rPr>
        <w:t>In the second meeting, the leadership conflict in sub-team is an example of a competing and avoiding style of the Thomas-Kilmann model. There were members who demanded leadership (competing) and those who withdrew denying to take part (avoiding). Nick as a leader had to handle the deadline and keep things together. Sylvia came in with collaborative style in which she proposed rotating leadership among projects so that everybody would feel a need to participate. Kasia and Tom helped in this by enabling consultation and cross- team collaboration. The strategy allowed compromising without compromising on the goals of the project</w:t>
      </w:r>
      <w:r w:rsidR="008211AB" w:rsidRPr="00CE5A0B">
        <w:rPr>
          <w:rFonts w:cs="Times New Roman"/>
        </w:rPr>
        <w:t xml:space="preserve"> (Rahmani et al., 2022)</w:t>
      </w:r>
      <w:r w:rsidRPr="00CE5A0B">
        <w:rPr>
          <w:rFonts w:cs="Times New Roman"/>
        </w:rPr>
        <w:t>. Conflict management at team level is an important factor in ensuring that the productivity of the team is maintained and that future disagreements, which may cause lack of success in the project, are avoided.</w:t>
      </w:r>
    </w:p>
    <w:p w14:paraId="41EA66C1" w14:textId="367824B0" w:rsidR="00C015ED" w:rsidRPr="00CE5A0B" w:rsidRDefault="00C015ED" w:rsidP="00C015ED">
      <w:pPr>
        <w:pStyle w:val="Heading1"/>
        <w:rPr>
          <w:rFonts w:cs="Times New Roman"/>
        </w:rPr>
      </w:pPr>
      <w:bookmarkStart w:id="4" w:name="_Toc214565067"/>
      <w:r w:rsidRPr="00CE5A0B">
        <w:rPr>
          <w:rFonts w:cs="Times New Roman"/>
        </w:rPr>
        <w:t xml:space="preserve">Question 4: </w:t>
      </w:r>
      <w:r w:rsidR="00255220" w:rsidRPr="00CE5A0B">
        <w:rPr>
          <w:rFonts w:cs="Times New Roman"/>
        </w:rPr>
        <w:t>Explain how the team moved from Storming to Norming in the Keepsafe case</w:t>
      </w:r>
      <w:bookmarkEnd w:id="4"/>
    </w:p>
    <w:p w14:paraId="5874E3C3" w14:textId="2C816300" w:rsidR="00C015ED" w:rsidRPr="00CE5A0B" w:rsidRDefault="00C015ED" w:rsidP="00C015ED">
      <w:pPr>
        <w:rPr>
          <w:rFonts w:cs="Times New Roman"/>
        </w:rPr>
      </w:pPr>
      <w:r w:rsidRPr="00CE5A0B">
        <w:rPr>
          <w:rFonts w:cs="Times New Roman"/>
        </w:rPr>
        <w:t>During meetings two and three, the Storming stage changed to the Norming stage of the Keepsafe team. During Storming, the conflict, withdrawal, and frustration were experienced due to disagreements on sub-team leadership as Tuckman described the second stage. Individual recognition was what mattered to the members first before group interests. The period of norming was reached when Sylvia (HR) proposed a system of the rotating leadership promoting patience and equal accountability. This was strengthened by Kasia and Tom who suggested structured sub-groups and liaison positions, which created coordination and cooperation</w:t>
      </w:r>
      <w:r w:rsidR="008211AB" w:rsidRPr="00CE5A0B">
        <w:rPr>
          <w:rFonts w:cs="Times New Roman"/>
        </w:rPr>
        <w:t xml:space="preserve"> (Otrakji et al., 2025)</w:t>
      </w:r>
      <w:r w:rsidRPr="00CE5A0B">
        <w:rPr>
          <w:rFonts w:cs="Times New Roman"/>
        </w:rPr>
        <w:t>. Trust started to build up as the members were able to converse, listen to one another and negotiate processes through which research and reporting would be done.</w:t>
      </w:r>
    </w:p>
    <w:p w14:paraId="17528E07" w14:textId="19693618" w:rsidR="00C015ED" w:rsidRPr="00CE5A0B" w:rsidRDefault="00C015ED" w:rsidP="00C015ED">
      <w:pPr>
        <w:pStyle w:val="Heading1"/>
        <w:rPr>
          <w:rFonts w:cs="Times New Roman"/>
        </w:rPr>
      </w:pPr>
      <w:bookmarkStart w:id="5" w:name="_Toc214565068"/>
      <w:r w:rsidRPr="00CE5A0B">
        <w:rPr>
          <w:rFonts w:cs="Times New Roman"/>
        </w:rPr>
        <w:t xml:space="preserve">Question 5: </w:t>
      </w:r>
      <w:r w:rsidR="00255220" w:rsidRPr="00CE5A0B">
        <w:rPr>
          <w:rFonts w:cs="Times New Roman"/>
        </w:rPr>
        <w:t>Evaluate Nick’s leadership style and its effectiveness in the team’s development</w:t>
      </w:r>
      <w:bookmarkEnd w:id="5"/>
    </w:p>
    <w:p w14:paraId="551F6262" w14:textId="2F095DD3" w:rsidR="00C015ED" w:rsidRPr="00CE5A0B" w:rsidRDefault="00C015ED" w:rsidP="00C015ED">
      <w:pPr>
        <w:rPr>
          <w:rFonts w:cs="Times New Roman"/>
        </w:rPr>
      </w:pPr>
      <w:r w:rsidRPr="00CE5A0B">
        <w:rPr>
          <w:rFonts w:cs="Times New Roman"/>
        </w:rPr>
        <w:t xml:space="preserve">Nick exhibits the directive-coaching style of leadership that is a combination of providing tasks </w:t>
      </w:r>
      <w:r w:rsidRPr="00CE5A0B">
        <w:rPr>
          <w:rFonts w:cs="Times New Roman"/>
        </w:rPr>
        <w:lastRenderedPageBreak/>
        <w:t>and encouraging teamwork. At first, he defined goals, made himself the leader and introduced positions and activities which gave structure in the Forming phase. Nonetheless, he found it difficult in Storming, whereby there was a dispute over sub-team leadership and he could not be very flexible. It helped him to perform more efficiently as he followed the pieces of advice provided by Sylvia and Kasia, introducing rotating leadership and encouraging consultation</w:t>
      </w:r>
      <w:r w:rsidR="008211AB" w:rsidRPr="00CE5A0B">
        <w:rPr>
          <w:rFonts w:cs="Times New Roman"/>
        </w:rPr>
        <w:t xml:space="preserve"> (Dwiri and Okatan, 2021)</w:t>
      </w:r>
      <w:r w:rsidRPr="00CE5A0B">
        <w:rPr>
          <w:rFonts w:cs="Times New Roman"/>
        </w:rPr>
        <w:t>. Nick also assigned tasks to sub-groups, and things were moving on even with obstacles. Combining power with teamwork, he was able to steer the group through the period of initial mistrust towards a more unified and effective problem resolution.</w:t>
      </w:r>
    </w:p>
    <w:p w14:paraId="300E1A27" w14:textId="51D66146" w:rsidR="00C015ED" w:rsidRPr="00CE5A0B" w:rsidRDefault="00C015ED" w:rsidP="00C015ED">
      <w:pPr>
        <w:pStyle w:val="Heading1"/>
        <w:rPr>
          <w:rFonts w:cs="Times New Roman"/>
        </w:rPr>
      </w:pPr>
      <w:bookmarkStart w:id="6" w:name="_Toc214565069"/>
      <w:r w:rsidRPr="00CE5A0B">
        <w:rPr>
          <w:rFonts w:cs="Times New Roman"/>
        </w:rPr>
        <w:t xml:space="preserve">Question 6: </w:t>
      </w:r>
      <w:r w:rsidR="00255220" w:rsidRPr="00CE5A0B">
        <w:rPr>
          <w:rFonts w:cs="Times New Roman"/>
        </w:rPr>
        <w:t>Identify the key challenges Keepsafe’s team faced in adopting teamwork</w:t>
      </w:r>
      <w:bookmarkEnd w:id="6"/>
    </w:p>
    <w:p w14:paraId="280E07C3" w14:textId="7A275747" w:rsidR="00C015ED" w:rsidRPr="00CE5A0B" w:rsidRDefault="00C015ED" w:rsidP="00C015ED">
      <w:pPr>
        <w:rPr>
          <w:rFonts w:cs="Times New Roman"/>
        </w:rPr>
      </w:pPr>
      <w:r w:rsidRPr="00CE5A0B">
        <w:rPr>
          <w:rFonts w:cs="Times New Roman"/>
        </w:rPr>
        <w:t xml:space="preserve">The team at Keepsafe had a number of challenges when it came to the transition of individual work to that of a team. To begin with, formal and hesitant communication was due to lack of familiarity in </w:t>
      </w:r>
      <w:r w:rsidR="008211AB" w:rsidRPr="00CE5A0B">
        <w:rPr>
          <w:rFonts w:cs="Times New Roman"/>
        </w:rPr>
        <w:t>face-to-face</w:t>
      </w:r>
      <w:r w:rsidRPr="00CE5A0B">
        <w:rPr>
          <w:rFonts w:cs="Times New Roman"/>
        </w:rPr>
        <w:t xml:space="preserve"> communications. Second, role ambiguity created disagreements on sub-team leadership which was a sign of responsibilities not being clearly defined. Third, conflict in cooperating arose where people would either retreat or exert their authority. Fourth, inter-departmental coordination was challenging because each department possessed different priorities as well as knowledge</w:t>
      </w:r>
      <w:r w:rsidR="008211AB" w:rsidRPr="00CE5A0B">
        <w:rPr>
          <w:rFonts w:cs="Times New Roman"/>
        </w:rPr>
        <w:t xml:space="preserve"> (Clark et al., 2025)</w:t>
      </w:r>
      <w:r w:rsidRPr="00CE5A0B">
        <w:rPr>
          <w:rFonts w:cs="Times New Roman"/>
        </w:rPr>
        <w:t>. Lastly, management time contradictions were experienced as a result of other departmental commitments, as the competing demands were pointed out. To beat these, it was necessary to come up with clear goals, formal sub-groups, liaison processes, and free flow of communication.</w:t>
      </w:r>
    </w:p>
    <w:p w14:paraId="4B77C936" w14:textId="77777777" w:rsidR="00655FD8" w:rsidRPr="00CE5A0B" w:rsidRDefault="00655FD8">
      <w:pPr>
        <w:widowControl/>
        <w:autoSpaceDE/>
        <w:autoSpaceDN/>
        <w:spacing w:before="0" w:after="160" w:line="259" w:lineRule="auto"/>
        <w:jc w:val="left"/>
        <w:rPr>
          <w:rFonts w:eastAsiaTheme="majorEastAsia" w:cs="Times New Roman"/>
          <w:b/>
          <w:color w:val="2F5496" w:themeColor="accent1" w:themeShade="BF"/>
          <w:sz w:val="32"/>
          <w:szCs w:val="32"/>
        </w:rPr>
      </w:pPr>
      <w:r w:rsidRPr="00CE5A0B">
        <w:rPr>
          <w:rFonts w:cs="Times New Roman"/>
        </w:rPr>
        <w:br w:type="page"/>
      </w:r>
    </w:p>
    <w:p w14:paraId="3D4C8328" w14:textId="2731EDAB" w:rsidR="00C015ED" w:rsidRPr="00CE5A0B" w:rsidRDefault="00C015ED" w:rsidP="00C015ED">
      <w:pPr>
        <w:pStyle w:val="Heading1"/>
        <w:rPr>
          <w:rFonts w:cs="Times New Roman"/>
        </w:rPr>
      </w:pPr>
      <w:bookmarkStart w:id="7" w:name="_Toc214565070"/>
      <w:r w:rsidRPr="00CE5A0B">
        <w:rPr>
          <w:rFonts w:cs="Times New Roman"/>
        </w:rPr>
        <w:lastRenderedPageBreak/>
        <w:t xml:space="preserve">Question 7: </w:t>
      </w:r>
      <w:r w:rsidR="00255220" w:rsidRPr="00CE5A0B">
        <w:rPr>
          <w:rFonts w:cs="Times New Roman"/>
        </w:rPr>
        <w:t>How did the use of sub-groups contribute to the team’s success</w:t>
      </w:r>
      <w:r w:rsidRPr="00CE5A0B">
        <w:rPr>
          <w:rFonts w:cs="Times New Roman"/>
        </w:rPr>
        <w:t>?</w:t>
      </w:r>
      <w:bookmarkEnd w:id="7"/>
    </w:p>
    <w:p w14:paraId="6FE46336" w14:textId="609F620C" w:rsidR="00717CFF" w:rsidRPr="00CE5A0B" w:rsidRDefault="00C015ED" w:rsidP="00C015ED">
      <w:pPr>
        <w:rPr>
          <w:rFonts w:cs="Times New Roman"/>
        </w:rPr>
      </w:pPr>
      <w:r w:rsidRPr="00CE5A0B">
        <w:rPr>
          <w:rFonts w:cs="Times New Roman"/>
        </w:rPr>
        <w:t>Sub-groups also enabled the Keepsafe team to break down complex tasks in manageable segments to match the expertise to the responsibilities. The members of engineering, finance, sales, legal, and IT may investigate certain problems in greater detail that would allow comprehensive research, including PESTLE analysis and market assessment. Sub-groups encouraged involvement, and conflict was eliminated because they provided members with ownership and avoided dominance issues. There were liaison roles, like that of Tom, to make sure that the findings were integrated to handle cross-functional dependencies and also to ensure that the sub-teams were coherent</w:t>
      </w:r>
      <w:r w:rsidR="008211AB" w:rsidRPr="00CE5A0B">
        <w:rPr>
          <w:rFonts w:cs="Times New Roman"/>
        </w:rPr>
        <w:t xml:space="preserve"> (Maxwell et al., 2025)</w:t>
      </w:r>
      <w:r w:rsidRPr="00CE5A0B">
        <w:rPr>
          <w:rFonts w:cs="Times New Roman"/>
        </w:rPr>
        <w:t>. On balance, sub-groups have helped Tuckman to move towards Performing, improved the use of Belbin roles, and allowed the team to work harmoniously regardless of initial collaboration problems, which resulted in the necessary quality output delivered to the management on time.</w:t>
      </w:r>
    </w:p>
    <w:p w14:paraId="499A090D" w14:textId="66D2B6DB" w:rsidR="00C015ED" w:rsidRPr="00CE5A0B" w:rsidRDefault="00C015ED" w:rsidP="00C015ED">
      <w:pPr>
        <w:pStyle w:val="Heading1"/>
        <w:rPr>
          <w:rFonts w:cs="Times New Roman"/>
        </w:rPr>
      </w:pPr>
      <w:bookmarkStart w:id="8" w:name="_Toc214565071"/>
      <w:r w:rsidRPr="00CE5A0B">
        <w:rPr>
          <w:rFonts w:cs="Times New Roman"/>
        </w:rPr>
        <w:t>Question 8:</w:t>
      </w:r>
      <w:r w:rsidR="00255220" w:rsidRPr="00CE5A0B">
        <w:rPr>
          <w:rFonts w:cs="Times New Roman"/>
        </w:rPr>
        <w:t xml:space="preserve"> How Belbin’s Teamworker and Coordinator roles supported conflict resolution in the Keepsafe team?</w:t>
      </w:r>
      <w:bookmarkEnd w:id="8"/>
    </w:p>
    <w:p w14:paraId="355A07AC" w14:textId="38A6290E" w:rsidR="00C015ED" w:rsidRPr="00CE5A0B" w:rsidRDefault="00C015ED" w:rsidP="00C015ED">
      <w:pPr>
        <w:rPr>
          <w:rFonts w:cs="Times New Roman"/>
        </w:rPr>
      </w:pPr>
      <w:r w:rsidRPr="00CE5A0B">
        <w:rPr>
          <w:rFonts w:cs="Times New Roman"/>
        </w:rPr>
        <w:t>The Teamworker and Coordinator role of Belbin played a significant part in solving the conflicts at Keepsafe. Sylvia, being Teamworker, was able to relieve tensions, foster patience, and foster consensus, which led to a transition of the team to Norming. Her communication skills also made sure that the fact of difference of opinion was heard and used so that disengagement did not occur. As the Coordinator, Nick explained the purposes, assigned tasks, and organised meetings, which minimised role confusion and ensured that tasks were not associated with any conflicts. He also achieved discussions, decision-making, and introduced recommendations of rotating leadership</w:t>
      </w:r>
      <w:r w:rsidR="008211AB" w:rsidRPr="00CE5A0B">
        <w:rPr>
          <w:rFonts w:cs="Times New Roman"/>
        </w:rPr>
        <w:t xml:space="preserve"> (Wong and Man, 2023)</w:t>
      </w:r>
      <w:r w:rsidRPr="00CE5A0B">
        <w:rPr>
          <w:rFonts w:cs="Times New Roman"/>
        </w:rPr>
        <w:t>. The synergy also allowed members to use their talents positively, stay engaged and find common ground to accomplish goals, showing that role clarity and relational skills are key to making an ineffective conflict effective and accomplishing team goals.</w:t>
      </w:r>
    </w:p>
    <w:p w14:paraId="59E5240E" w14:textId="736A37D4" w:rsidR="00C015ED" w:rsidRPr="00CE5A0B" w:rsidRDefault="00C015ED" w:rsidP="00C015ED">
      <w:pPr>
        <w:pStyle w:val="Heading1"/>
        <w:rPr>
          <w:rFonts w:cs="Times New Roman"/>
        </w:rPr>
      </w:pPr>
      <w:bookmarkStart w:id="9" w:name="_Toc214565072"/>
      <w:r w:rsidRPr="00CE5A0B">
        <w:rPr>
          <w:rFonts w:cs="Times New Roman"/>
        </w:rPr>
        <w:lastRenderedPageBreak/>
        <w:t xml:space="preserve">Question 9: </w:t>
      </w:r>
      <w:r w:rsidR="00255220" w:rsidRPr="00CE5A0B">
        <w:rPr>
          <w:rFonts w:cs="Times New Roman"/>
        </w:rPr>
        <w:t>Analyse how Thomas-Kilmann collaboration and compromise strategies were applied in later meetings</w:t>
      </w:r>
      <w:bookmarkEnd w:id="9"/>
    </w:p>
    <w:p w14:paraId="46A50D5E" w14:textId="534A561C" w:rsidR="00C015ED" w:rsidRPr="00CE5A0B" w:rsidRDefault="00C015ED" w:rsidP="00C015ED">
      <w:pPr>
        <w:rPr>
          <w:rFonts w:cs="Times New Roman"/>
        </w:rPr>
      </w:pPr>
      <w:r w:rsidRPr="00CE5A0B">
        <w:rPr>
          <w:rFonts w:cs="Times New Roman"/>
        </w:rPr>
        <w:t>During the third and fourth meetings, the team of Keepsafe managed to use the collaboration and compromise strategies well. First, there was a dilemma about the sub-team leadership whereby there were individuals who competed and those who avoided taking part. Sylvia suggested rotating leadership that was a collaborative idea and incorporated the contribution of all people to fulfil common objectives. The compromise via Kasia and Tom was made possible by changing sub-team design and suggesting the liaison roles to balance personal preferences with the needs of the project. These plans raised the level of trust, communication, and mutual respect so that the team proceeded with solutions instead of individual differences</w:t>
      </w:r>
      <w:r w:rsidR="008211AB" w:rsidRPr="00CE5A0B">
        <w:rPr>
          <w:rFonts w:cs="Times New Roman"/>
        </w:rPr>
        <w:t xml:space="preserve"> (Benke, 2023)</w:t>
      </w:r>
      <w:r w:rsidRPr="00CE5A0B">
        <w:rPr>
          <w:rFonts w:cs="Times New Roman"/>
        </w:rPr>
        <w:t>. The use of collaboration and compromise helped the team to deliver on time, improve quality and develop towards the Performing stage described by Tuckman in the most efficient manner.</w:t>
      </w:r>
    </w:p>
    <w:p w14:paraId="44FEB8A6" w14:textId="2A9E587F" w:rsidR="00C015ED" w:rsidRPr="00CE5A0B" w:rsidRDefault="00C015ED" w:rsidP="00C015ED">
      <w:pPr>
        <w:pStyle w:val="Heading1"/>
        <w:rPr>
          <w:rFonts w:cs="Times New Roman"/>
        </w:rPr>
      </w:pPr>
      <w:bookmarkStart w:id="10" w:name="_Toc214565073"/>
      <w:r w:rsidRPr="00CE5A0B">
        <w:rPr>
          <w:rFonts w:cs="Times New Roman"/>
        </w:rPr>
        <w:t xml:space="preserve">Question 10: </w:t>
      </w:r>
      <w:r w:rsidR="00255220" w:rsidRPr="00CE5A0B">
        <w:rPr>
          <w:rFonts w:cs="Times New Roman"/>
        </w:rPr>
        <w:t>Reflect on the overall effectiveness of Keepsafe’s team in achieving its objectives</w:t>
      </w:r>
      <w:bookmarkEnd w:id="10"/>
    </w:p>
    <w:p w14:paraId="7AFE888D" w14:textId="0BE7E064" w:rsidR="00C015ED" w:rsidRPr="00CE5A0B" w:rsidRDefault="00C015ED" w:rsidP="00C015ED">
      <w:pPr>
        <w:rPr>
          <w:rFonts w:cs="Times New Roman"/>
        </w:rPr>
      </w:pPr>
      <w:r w:rsidRPr="00CE5A0B">
        <w:rPr>
          <w:rFonts w:cs="Times New Roman"/>
        </w:rPr>
        <w:t>The team at Keepsafe managed to shift their work towards high-functioning team successfully, which proves that the Tuckman, Belbin, and Thomas-Kilmann principles were successfully applied. The initial dilemmas such as role ambiguity, interpersonal conflict, and resistance were resolved using organised leadership, sub-teams and definite liaison positions. Belbin roles such as Teamworker, Monitor Evaluator, Coordinator, and Resource Investigator were adopted by the team members, which contributed to better collaboration and decision-making. Some of the strategies like collaboration and compromise, which are Thomas-Kilmann approaches, alleviated conflict and provided the group with cohesion</w:t>
      </w:r>
      <w:r w:rsidR="008211AB" w:rsidRPr="00CE5A0B">
        <w:rPr>
          <w:rFonts w:cs="Times New Roman"/>
        </w:rPr>
        <w:t xml:space="preserve"> (Clark et al., 2025)</w:t>
      </w:r>
      <w:r w:rsidRPr="00CE5A0B">
        <w:rPr>
          <w:rFonts w:cs="Times New Roman"/>
        </w:rPr>
        <w:t>. The combination of weekly meetings, cross-sub-team consultation, and external source of expertise allowed the team to come up with innovative methods of targeting new markets.</w:t>
      </w:r>
    </w:p>
    <w:p w14:paraId="11C977AC" w14:textId="77777777" w:rsidR="00C015ED" w:rsidRPr="00CE5A0B" w:rsidRDefault="00C015ED" w:rsidP="00C015ED">
      <w:pPr>
        <w:pStyle w:val="Heading1"/>
        <w:rPr>
          <w:rFonts w:cs="Times New Roman"/>
        </w:rPr>
      </w:pPr>
      <w:bookmarkStart w:id="11" w:name="_Toc214565074"/>
      <w:r w:rsidRPr="00CE5A0B">
        <w:rPr>
          <w:rFonts w:cs="Times New Roman"/>
        </w:rPr>
        <w:t>Conclusion</w:t>
      </w:r>
      <w:bookmarkEnd w:id="11"/>
    </w:p>
    <w:p w14:paraId="024DEC59" w14:textId="5D1EF8F8" w:rsidR="00950FDC" w:rsidRPr="00CE5A0B" w:rsidRDefault="00C015ED" w:rsidP="006028CF">
      <w:pPr>
        <w:rPr>
          <w:rFonts w:cs="Times New Roman"/>
        </w:rPr>
      </w:pPr>
      <w:r w:rsidRPr="00CE5A0B">
        <w:rPr>
          <w:rFonts w:cs="Times New Roman"/>
        </w:rPr>
        <w:t xml:space="preserve">The team of Keepsafe managed to overcome the early conflict and role ambiguity successfully and meet the project objectives, thanks to well-organised leadership, sub-groups, and effective </w:t>
      </w:r>
      <w:r w:rsidRPr="00CE5A0B">
        <w:rPr>
          <w:rFonts w:cs="Times New Roman"/>
        </w:rPr>
        <w:lastRenderedPageBreak/>
        <w:t>teamwork. Communication, decision-making and cohesion improved with the application of Tuckman, Belbin, and Thomas-Kilmann principles. The experience has shown that effective roles, conflict management, and teamwork coordination are essential to the performance and innovation, which will form the basis of this project on team basis in the future within the organisation.</w:t>
      </w:r>
    </w:p>
    <w:p w14:paraId="7DD18AD7" w14:textId="77777777" w:rsidR="00DD5A12" w:rsidRPr="00CE5A0B" w:rsidRDefault="00DD5A12">
      <w:pPr>
        <w:widowControl/>
        <w:autoSpaceDE/>
        <w:autoSpaceDN/>
        <w:spacing w:before="0" w:after="160" w:line="259" w:lineRule="auto"/>
        <w:jc w:val="left"/>
        <w:rPr>
          <w:rFonts w:eastAsiaTheme="majorEastAsia" w:cs="Times New Roman"/>
          <w:b/>
          <w:color w:val="2F5496" w:themeColor="accent1" w:themeShade="BF"/>
          <w:sz w:val="32"/>
          <w:szCs w:val="32"/>
        </w:rPr>
      </w:pPr>
      <w:r w:rsidRPr="00CE5A0B">
        <w:rPr>
          <w:rFonts w:cs="Times New Roman"/>
        </w:rPr>
        <w:br w:type="page"/>
      </w:r>
    </w:p>
    <w:p w14:paraId="39A0FC0D" w14:textId="5592DA67" w:rsidR="00950FDC" w:rsidRPr="00CE5A0B" w:rsidRDefault="00950FDC" w:rsidP="00950FDC">
      <w:pPr>
        <w:pStyle w:val="Heading1"/>
        <w:rPr>
          <w:rFonts w:cs="Times New Roman"/>
        </w:rPr>
      </w:pPr>
      <w:bookmarkStart w:id="12" w:name="_Toc214565075"/>
      <w:r w:rsidRPr="00CE5A0B">
        <w:rPr>
          <w:rFonts w:cs="Times New Roman"/>
        </w:rPr>
        <w:lastRenderedPageBreak/>
        <w:t>References</w:t>
      </w:r>
      <w:bookmarkEnd w:id="12"/>
    </w:p>
    <w:p w14:paraId="572FE3E6" w14:textId="77777777" w:rsidR="006028CF" w:rsidRPr="00CE5A0B" w:rsidRDefault="006028CF" w:rsidP="008211AB">
      <w:pPr>
        <w:rPr>
          <w:rFonts w:cs="Times New Roman"/>
          <w:shd w:val="clear" w:color="auto" w:fill="FFFFFF"/>
        </w:rPr>
      </w:pPr>
      <w:r w:rsidRPr="00CE5A0B">
        <w:rPr>
          <w:rFonts w:cs="Times New Roman"/>
          <w:shd w:val="clear" w:color="auto" w:fill="FFFFFF"/>
        </w:rPr>
        <w:t>Benke, M., 2023. How to solve conflict situations better with the model of Thomas and Kilmann. </w:t>
      </w:r>
      <w:r w:rsidRPr="00CE5A0B">
        <w:rPr>
          <w:rFonts w:cs="Times New Roman"/>
          <w:i/>
          <w:iCs/>
          <w:shd w:val="clear" w:color="auto" w:fill="FFFFFF"/>
        </w:rPr>
        <w:t>Economic and Social Development: Book of Proceedings</w:t>
      </w:r>
      <w:r w:rsidRPr="00CE5A0B">
        <w:rPr>
          <w:rFonts w:cs="Times New Roman"/>
          <w:shd w:val="clear" w:color="auto" w:fill="FFFFFF"/>
        </w:rPr>
        <w:t>, pp.229-238.</w:t>
      </w:r>
    </w:p>
    <w:p w14:paraId="6346D667" w14:textId="77777777" w:rsidR="006028CF" w:rsidRPr="00CE5A0B" w:rsidRDefault="006028CF" w:rsidP="008211AB">
      <w:pPr>
        <w:rPr>
          <w:rFonts w:cs="Times New Roman"/>
          <w:shd w:val="clear" w:color="auto" w:fill="FFFFFF"/>
        </w:rPr>
      </w:pPr>
      <w:r w:rsidRPr="00CE5A0B">
        <w:rPr>
          <w:rFonts w:cs="Times New Roman"/>
          <w:shd w:val="clear" w:color="auto" w:fill="FFFFFF"/>
        </w:rPr>
        <w:t>Clark, M., Buchanan, R., Estrin, G., Brooks, L. and Chamberlain, P., 2025. Adapting KEEP, an evidence-based parenting preventive intervention, for sexual and gender minority youth in the child welfare system. </w:t>
      </w:r>
      <w:r w:rsidRPr="00CE5A0B">
        <w:rPr>
          <w:rFonts w:cs="Times New Roman"/>
          <w:i/>
          <w:iCs/>
          <w:shd w:val="clear" w:color="auto" w:fill="FFFFFF"/>
        </w:rPr>
        <w:t>Children and Youth Services Review</w:t>
      </w:r>
      <w:r w:rsidRPr="00CE5A0B">
        <w:rPr>
          <w:rFonts w:cs="Times New Roman"/>
          <w:shd w:val="clear" w:color="auto" w:fill="FFFFFF"/>
        </w:rPr>
        <w:t>, p.108381.</w:t>
      </w:r>
    </w:p>
    <w:p w14:paraId="2F9C242E" w14:textId="77777777" w:rsidR="006028CF" w:rsidRPr="00CE5A0B" w:rsidRDefault="006028CF" w:rsidP="008211AB">
      <w:pPr>
        <w:rPr>
          <w:rFonts w:cs="Times New Roman"/>
        </w:rPr>
      </w:pPr>
      <w:r w:rsidRPr="00CE5A0B">
        <w:rPr>
          <w:rFonts w:cs="Times New Roman"/>
          <w:shd w:val="clear" w:color="auto" w:fill="FFFFFF"/>
        </w:rPr>
        <w:t>Clark, M., Buchanan, R., Estrin, G., Brooks, L. and Chamberlain, P., 2025. Adapting KEEP, an evidence-based parenting preventive intervention, for sexual and gender minority youth in the child welfare system. </w:t>
      </w:r>
      <w:r w:rsidRPr="00CE5A0B">
        <w:rPr>
          <w:rFonts w:cs="Times New Roman"/>
          <w:i/>
          <w:iCs/>
          <w:shd w:val="clear" w:color="auto" w:fill="FFFFFF"/>
        </w:rPr>
        <w:t>Children and Youth Services Review</w:t>
      </w:r>
      <w:r w:rsidRPr="00CE5A0B">
        <w:rPr>
          <w:rFonts w:cs="Times New Roman"/>
          <w:shd w:val="clear" w:color="auto" w:fill="FFFFFF"/>
        </w:rPr>
        <w:t>, p.108381.</w:t>
      </w:r>
    </w:p>
    <w:p w14:paraId="1424CEBB" w14:textId="77777777" w:rsidR="006028CF" w:rsidRPr="00CE5A0B" w:rsidRDefault="006028CF" w:rsidP="008211AB">
      <w:pPr>
        <w:rPr>
          <w:rFonts w:cs="Times New Roman"/>
          <w:shd w:val="clear" w:color="auto" w:fill="FFFFFF"/>
        </w:rPr>
      </w:pPr>
      <w:r w:rsidRPr="00CE5A0B">
        <w:rPr>
          <w:rFonts w:cs="Times New Roman"/>
          <w:shd w:val="clear" w:color="auto" w:fill="FFFFFF"/>
        </w:rPr>
        <w:t>Dwiri, B. and Okatan, K., 2021. The impact of gender on leadership styles and leadership effectiveness. </w:t>
      </w:r>
      <w:r w:rsidRPr="00CE5A0B">
        <w:rPr>
          <w:rFonts w:cs="Times New Roman"/>
          <w:i/>
          <w:iCs/>
          <w:shd w:val="clear" w:color="auto" w:fill="FFFFFF"/>
        </w:rPr>
        <w:t>International Journal of Science and Research (IJSR)</w:t>
      </w:r>
      <w:r w:rsidRPr="00CE5A0B">
        <w:rPr>
          <w:rFonts w:cs="Times New Roman"/>
          <w:shd w:val="clear" w:color="auto" w:fill="FFFFFF"/>
        </w:rPr>
        <w:t>, </w:t>
      </w:r>
      <w:r w:rsidRPr="00CE5A0B">
        <w:rPr>
          <w:rFonts w:cs="Times New Roman"/>
          <w:i/>
          <w:iCs/>
          <w:shd w:val="clear" w:color="auto" w:fill="FFFFFF"/>
        </w:rPr>
        <w:t>10</w:t>
      </w:r>
      <w:r w:rsidRPr="00CE5A0B">
        <w:rPr>
          <w:rFonts w:cs="Times New Roman"/>
          <w:shd w:val="clear" w:color="auto" w:fill="FFFFFF"/>
        </w:rPr>
        <w:t>(1), pp.1419-1434.</w:t>
      </w:r>
    </w:p>
    <w:p w14:paraId="631BA37D" w14:textId="77777777" w:rsidR="006028CF" w:rsidRPr="00CE5A0B" w:rsidRDefault="006028CF" w:rsidP="008211AB">
      <w:pPr>
        <w:rPr>
          <w:rFonts w:cs="Times New Roman"/>
          <w:shd w:val="clear" w:color="auto" w:fill="FFFFFF"/>
        </w:rPr>
      </w:pPr>
      <w:r w:rsidRPr="00CE5A0B">
        <w:rPr>
          <w:rFonts w:cs="Times New Roman"/>
          <w:shd w:val="clear" w:color="auto" w:fill="FFFFFF"/>
        </w:rPr>
        <w:t>Maxwell, C., Selvanathan, H.P., Hames, S., Crimston, C.R. and Jetten, J., 2025. A mixed‐methods approach to understand victimization discourses by opposing feminist sub‐groups on social media. </w:t>
      </w:r>
      <w:r w:rsidRPr="00CE5A0B">
        <w:rPr>
          <w:rFonts w:cs="Times New Roman"/>
          <w:i/>
          <w:iCs/>
          <w:shd w:val="clear" w:color="auto" w:fill="FFFFFF"/>
        </w:rPr>
        <w:t>British Journal of Social Psychology</w:t>
      </w:r>
      <w:r w:rsidRPr="00CE5A0B">
        <w:rPr>
          <w:rFonts w:cs="Times New Roman"/>
          <w:shd w:val="clear" w:color="auto" w:fill="FFFFFF"/>
        </w:rPr>
        <w:t>, </w:t>
      </w:r>
      <w:r w:rsidRPr="00CE5A0B">
        <w:rPr>
          <w:rFonts w:cs="Times New Roman"/>
          <w:i/>
          <w:iCs/>
          <w:shd w:val="clear" w:color="auto" w:fill="FFFFFF"/>
        </w:rPr>
        <w:t>64</w:t>
      </w:r>
      <w:r w:rsidRPr="00CE5A0B">
        <w:rPr>
          <w:rFonts w:cs="Times New Roman"/>
          <w:shd w:val="clear" w:color="auto" w:fill="FFFFFF"/>
        </w:rPr>
        <w:t>(1), p.e12785.</w:t>
      </w:r>
    </w:p>
    <w:p w14:paraId="365BDE28" w14:textId="77777777" w:rsidR="006028CF" w:rsidRPr="00CE5A0B" w:rsidRDefault="006028CF" w:rsidP="008211AB">
      <w:pPr>
        <w:rPr>
          <w:rFonts w:cs="Times New Roman"/>
          <w:shd w:val="clear" w:color="auto" w:fill="FFFFFF"/>
        </w:rPr>
      </w:pPr>
      <w:r w:rsidRPr="00CE5A0B">
        <w:rPr>
          <w:rFonts w:cs="Times New Roman"/>
          <w:shd w:val="clear" w:color="auto" w:fill="FFFFFF"/>
        </w:rPr>
        <w:t>Otrakji, C., Landis, J., Saade, R.G. and Ali Adeeb, R., 2025. Managing Conflict Resolution and Perceptions: An Approach Leveraging the Thomas‐Kilmann Conflict Mode Theory. </w:t>
      </w:r>
      <w:r w:rsidRPr="00CE5A0B">
        <w:rPr>
          <w:rFonts w:cs="Times New Roman"/>
          <w:i/>
          <w:iCs/>
          <w:shd w:val="clear" w:color="auto" w:fill="FFFFFF"/>
        </w:rPr>
        <w:t>Conflict Resolution Quarterly</w:t>
      </w:r>
      <w:r w:rsidRPr="00CE5A0B">
        <w:rPr>
          <w:rFonts w:cs="Times New Roman"/>
          <w:shd w:val="clear" w:color="auto" w:fill="FFFFFF"/>
        </w:rPr>
        <w:t>.</w:t>
      </w:r>
    </w:p>
    <w:p w14:paraId="7D668602" w14:textId="77777777" w:rsidR="006028CF" w:rsidRPr="00CE5A0B" w:rsidRDefault="006028CF" w:rsidP="008211AB">
      <w:pPr>
        <w:rPr>
          <w:rFonts w:cs="Times New Roman"/>
          <w:shd w:val="clear" w:color="auto" w:fill="FFFFFF"/>
        </w:rPr>
      </w:pPr>
      <w:r w:rsidRPr="00CE5A0B">
        <w:rPr>
          <w:rFonts w:cs="Times New Roman"/>
          <w:shd w:val="clear" w:color="auto" w:fill="FFFFFF"/>
        </w:rPr>
        <w:t>Patterson, D., 2022. 4.5. In-depth Look: Tuckman’s Model–Five Stages of Team Development. </w:t>
      </w:r>
      <w:r w:rsidRPr="00CE5A0B">
        <w:rPr>
          <w:rFonts w:cs="Times New Roman"/>
          <w:i/>
          <w:iCs/>
          <w:shd w:val="clear" w:color="auto" w:fill="FFFFFF"/>
        </w:rPr>
        <w:t>Strategic Project Management: Theory and Practice for Human Resource Professionals</w:t>
      </w:r>
      <w:r w:rsidRPr="00CE5A0B">
        <w:rPr>
          <w:rFonts w:cs="Times New Roman"/>
          <w:shd w:val="clear" w:color="auto" w:fill="FFFFFF"/>
        </w:rPr>
        <w:t>.</w:t>
      </w:r>
    </w:p>
    <w:p w14:paraId="613006FE" w14:textId="77777777" w:rsidR="006028CF" w:rsidRPr="00CE5A0B" w:rsidRDefault="006028CF" w:rsidP="008211AB">
      <w:pPr>
        <w:rPr>
          <w:rFonts w:cs="Times New Roman"/>
        </w:rPr>
      </w:pPr>
      <w:r w:rsidRPr="00CE5A0B">
        <w:rPr>
          <w:rFonts w:cs="Times New Roman"/>
          <w:shd w:val="clear" w:color="auto" w:fill="FFFFFF"/>
        </w:rPr>
        <w:t>Rahmani, F., Scott-Young, C., Tadayon, A. and van der Walt, J.D., 2022. Team composition in relational contracting (RC) in large infrastructure projects: a Belbin’s team roles model approach. </w:t>
      </w:r>
      <w:r w:rsidRPr="00CE5A0B">
        <w:rPr>
          <w:rFonts w:cs="Times New Roman"/>
          <w:i/>
          <w:iCs/>
          <w:shd w:val="clear" w:color="auto" w:fill="FFFFFF"/>
        </w:rPr>
        <w:t>Engineering, Construction and Architectural Management</w:t>
      </w:r>
      <w:r w:rsidRPr="00CE5A0B">
        <w:rPr>
          <w:rFonts w:cs="Times New Roman"/>
          <w:shd w:val="clear" w:color="auto" w:fill="FFFFFF"/>
        </w:rPr>
        <w:t>, </w:t>
      </w:r>
      <w:r w:rsidRPr="00CE5A0B">
        <w:rPr>
          <w:rFonts w:cs="Times New Roman"/>
          <w:i/>
          <w:iCs/>
          <w:shd w:val="clear" w:color="auto" w:fill="FFFFFF"/>
        </w:rPr>
        <w:t>29</w:t>
      </w:r>
      <w:r w:rsidRPr="00CE5A0B">
        <w:rPr>
          <w:rFonts w:cs="Times New Roman"/>
          <w:shd w:val="clear" w:color="auto" w:fill="FFFFFF"/>
        </w:rPr>
        <w:t>(5), pp.2027-2046.</w:t>
      </w:r>
    </w:p>
    <w:p w14:paraId="0A891951" w14:textId="77777777" w:rsidR="006028CF" w:rsidRPr="00CE5A0B" w:rsidRDefault="006028CF" w:rsidP="008211AB">
      <w:pPr>
        <w:rPr>
          <w:rFonts w:cs="Times New Roman"/>
          <w:shd w:val="clear" w:color="auto" w:fill="FFFFFF"/>
        </w:rPr>
      </w:pPr>
      <w:r w:rsidRPr="00CE5A0B">
        <w:rPr>
          <w:rFonts w:cs="Times New Roman"/>
          <w:shd w:val="clear" w:color="auto" w:fill="FFFFFF"/>
        </w:rPr>
        <w:t>Wong, E.T. and Man, W.Y., 2023. Smart maintenance and human factor modeling for aircraft safety. In </w:t>
      </w:r>
      <w:r w:rsidRPr="00CE5A0B">
        <w:rPr>
          <w:rFonts w:cs="Times New Roman"/>
          <w:i/>
          <w:iCs/>
          <w:shd w:val="clear" w:color="auto" w:fill="FFFFFF"/>
        </w:rPr>
        <w:t>Applications in Reliability and Statistical Computing</w:t>
      </w:r>
      <w:r w:rsidRPr="00CE5A0B">
        <w:rPr>
          <w:rFonts w:cs="Times New Roman"/>
          <w:shd w:val="clear" w:color="auto" w:fill="FFFFFF"/>
        </w:rPr>
        <w:t> (pp. 25-59). Cham: Springer International Publishing.</w:t>
      </w:r>
    </w:p>
    <w:p w14:paraId="489CE023" w14:textId="77777777" w:rsidR="006028CF" w:rsidRPr="00CE5A0B" w:rsidRDefault="006028CF" w:rsidP="008211AB">
      <w:pPr>
        <w:rPr>
          <w:rFonts w:cs="Times New Roman"/>
          <w:shd w:val="clear" w:color="auto" w:fill="FFFFFF"/>
        </w:rPr>
      </w:pPr>
      <w:r w:rsidRPr="00CE5A0B">
        <w:rPr>
          <w:rFonts w:cs="Times New Roman"/>
          <w:shd w:val="clear" w:color="auto" w:fill="FFFFFF"/>
        </w:rPr>
        <w:t>Zirar, A., Muhammad, N., Upadhyay, A., Kumar, A. and Garza-Reyes, J.A., 2025. Exploring lean team development from the Tuckman’s model perspective. </w:t>
      </w:r>
      <w:r w:rsidRPr="00CE5A0B">
        <w:rPr>
          <w:rFonts w:cs="Times New Roman"/>
          <w:i/>
          <w:iCs/>
          <w:shd w:val="clear" w:color="auto" w:fill="FFFFFF"/>
        </w:rPr>
        <w:t>Production Planning &amp; Control</w:t>
      </w:r>
      <w:r w:rsidRPr="00CE5A0B">
        <w:rPr>
          <w:rFonts w:cs="Times New Roman"/>
          <w:shd w:val="clear" w:color="auto" w:fill="FFFFFF"/>
        </w:rPr>
        <w:t>, </w:t>
      </w:r>
      <w:r w:rsidRPr="00CE5A0B">
        <w:rPr>
          <w:rFonts w:cs="Times New Roman"/>
          <w:i/>
          <w:iCs/>
          <w:shd w:val="clear" w:color="auto" w:fill="FFFFFF"/>
        </w:rPr>
        <w:t>36</w:t>
      </w:r>
      <w:r w:rsidRPr="00CE5A0B">
        <w:rPr>
          <w:rFonts w:cs="Times New Roman"/>
          <w:shd w:val="clear" w:color="auto" w:fill="FFFFFF"/>
        </w:rPr>
        <w:t xml:space="preserve">(4), </w:t>
      </w:r>
      <w:r w:rsidRPr="00CE5A0B">
        <w:rPr>
          <w:rFonts w:cs="Times New Roman"/>
          <w:shd w:val="clear" w:color="auto" w:fill="FFFFFF"/>
        </w:rPr>
        <w:lastRenderedPageBreak/>
        <w:t>pp.442-463.</w:t>
      </w:r>
    </w:p>
    <w:sectPr w:rsidR="006028CF" w:rsidRPr="00CE5A0B" w:rsidSect="00655FD8">
      <w:footerReference w:type="default" r:id="rId10"/>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5FE382" w14:textId="77777777" w:rsidR="00B458A6" w:rsidRDefault="00B458A6" w:rsidP="00655FD8">
      <w:pPr>
        <w:spacing w:before="0" w:line="240" w:lineRule="auto"/>
      </w:pPr>
      <w:r>
        <w:separator/>
      </w:r>
    </w:p>
  </w:endnote>
  <w:endnote w:type="continuationSeparator" w:id="0">
    <w:p w14:paraId="307E05B1" w14:textId="77777777" w:rsidR="00B458A6" w:rsidRDefault="00B458A6" w:rsidP="00655FD8">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0991294"/>
      <w:docPartObj>
        <w:docPartGallery w:val="Page Numbers (Bottom of Page)"/>
        <w:docPartUnique/>
      </w:docPartObj>
    </w:sdtPr>
    <w:sdtEndPr>
      <w:rPr>
        <w:noProof/>
      </w:rPr>
    </w:sdtEndPr>
    <w:sdtContent>
      <w:p w14:paraId="63F1A16D" w14:textId="4AACB827" w:rsidR="00655FD8" w:rsidRDefault="00655FD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4D194B" w14:textId="77777777" w:rsidR="00655FD8" w:rsidRDefault="00655F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6BFB33" w14:textId="77777777" w:rsidR="00B458A6" w:rsidRDefault="00B458A6" w:rsidP="00655FD8">
      <w:pPr>
        <w:spacing w:before="0" w:line="240" w:lineRule="auto"/>
      </w:pPr>
      <w:r>
        <w:separator/>
      </w:r>
    </w:p>
  </w:footnote>
  <w:footnote w:type="continuationSeparator" w:id="0">
    <w:p w14:paraId="119F9D97" w14:textId="77777777" w:rsidR="00B458A6" w:rsidRDefault="00B458A6" w:rsidP="00655FD8">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43731B"/>
    <w:multiLevelType w:val="hybridMultilevel"/>
    <w:tmpl w:val="2E6C4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733067"/>
    <w:multiLevelType w:val="hybridMultilevel"/>
    <w:tmpl w:val="BE22CDD6"/>
    <w:lvl w:ilvl="0" w:tplc="F2345268">
      <w:numFmt w:val="bullet"/>
      <w:lvlText w:val=""/>
      <w:lvlJc w:val="left"/>
      <w:pPr>
        <w:ind w:left="720" w:hanging="360"/>
      </w:pPr>
      <w:rPr>
        <w:rFonts w:ascii="Symbol" w:eastAsia="Arial"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318210">
    <w:abstractNumId w:val="0"/>
  </w:num>
  <w:num w:numId="2" w16cid:durableId="13134131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15ED"/>
    <w:rsid w:val="0003341D"/>
    <w:rsid w:val="00120ED6"/>
    <w:rsid w:val="00215A4D"/>
    <w:rsid w:val="00255220"/>
    <w:rsid w:val="002D048D"/>
    <w:rsid w:val="0032544F"/>
    <w:rsid w:val="00376AB6"/>
    <w:rsid w:val="00522018"/>
    <w:rsid w:val="0052355C"/>
    <w:rsid w:val="005E5D06"/>
    <w:rsid w:val="006028CF"/>
    <w:rsid w:val="00655FD8"/>
    <w:rsid w:val="00717CFF"/>
    <w:rsid w:val="007A0E42"/>
    <w:rsid w:val="008211AB"/>
    <w:rsid w:val="00853CF2"/>
    <w:rsid w:val="00872D84"/>
    <w:rsid w:val="008E13B7"/>
    <w:rsid w:val="00950FDC"/>
    <w:rsid w:val="00964521"/>
    <w:rsid w:val="0096649C"/>
    <w:rsid w:val="00A33205"/>
    <w:rsid w:val="00A3371F"/>
    <w:rsid w:val="00B24442"/>
    <w:rsid w:val="00B458A6"/>
    <w:rsid w:val="00B70386"/>
    <w:rsid w:val="00B71F72"/>
    <w:rsid w:val="00C015ED"/>
    <w:rsid w:val="00C06E6E"/>
    <w:rsid w:val="00CA3CF1"/>
    <w:rsid w:val="00CE5A0B"/>
    <w:rsid w:val="00DD5A12"/>
    <w:rsid w:val="00E0130A"/>
    <w:rsid w:val="00E65867"/>
    <w:rsid w:val="00E95FA2"/>
    <w:rsid w:val="00F159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7D991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5FA2"/>
    <w:pPr>
      <w:widowControl w:val="0"/>
      <w:autoSpaceDE w:val="0"/>
      <w:autoSpaceDN w:val="0"/>
      <w:spacing w:before="116" w:after="0" w:line="360" w:lineRule="auto"/>
      <w:jc w:val="both"/>
    </w:pPr>
    <w:rPr>
      <w:rFonts w:ascii="Times New Roman" w:hAnsi="Times New Roman" w:cs="Arial"/>
      <w:sz w:val="24"/>
      <w:szCs w:val="20"/>
      <w:lang w:val="en-US"/>
    </w:rPr>
  </w:style>
  <w:style w:type="paragraph" w:styleId="Heading1">
    <w:name w:val="heading 1"/>
    <w:basedOn w:val="Normal"/>
    <w:next w:val="Normal"/>
    <w:link w:val="Heading1Char"/>
    <w:uiPriority w:val="9"/>
    <w:qFormat/>
    <w:rsid w:val="00120ED6"/>
    <w:pPr>
      <w:keepNext/>
      <w:keepLines/>
      <w:spacing w:before="24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215A4D"/>
    <w:pPr>
      <w:keepNext/>
      <w:keepLines/>
      <w:spacing w:before="4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0ED6"/>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215A4D"/>
    <w:rPr>
      <w:rFonts w:ascii="Times New Roman" w:eastAsiaTheme="majorEastAsia" w:hAnsi="Times New Roman" w:cstheme="majorBidi"/>
      <w:color w:val="2F5496" w:themeColor="accent1" w:themeShade="BF"/>
      <w:sz w:val="28"/>
      <w:szCs w:val="26"/>
      <w:lang w:val="en-US"/>
    </w:rPr>
  </w:style>
  <w:style w:type="paragraph" w:styleId="Header">
    <w:name w:val="header"/>
    <w:basedOn w:val="Normal"/>
    <w:link w:val="HeaderChar"/>
    <w:uiPriority w:val="99"/>
    <w:unhideWhenUsed/>
    <w:rsid w:val="00655FD8"/>
    <w:pPr>
      <w:tabs>
        <w:tab w:val="center" w:pos="4680"/>
        <w:tab w:val="right" w:pos="9360"/>
      </w:tabs>
      <w:spacing w:before="0" w:line="240" w:lineRule="auto"/>
    </w:pPr>
  </w:style>
  <w:style w:type="character" w:customStyle="1" w:styleId="HeaderChar">
    <w:name w:val="Header Char"/>
    <w:basedOn w:val="DefaultParagraphFont"/>
    <w:link w:val="Header"/>
    <w:uiPriority w:val="99"/>
    <w:rsid w:val="00655FD8"/>
    <w:rPr>
      <w:rFonts w:ascii="Times New Roman" w:hAnsi="Times New Roman" w:cs="Arial"/>
      <w:sz w:val="24"/>
      <w:szCs w:val="20"/>
      <w:lang w:val="en-US"/>
    </w:rPr>
  </w:style>
  <w:style w:type="paragraph" w:styleId="Footer">
    <w:name w:val="footer"/>
    <w:basedOn w:val="Normal"/>
    <w:link w:val="FooterChar"/>
    <w:uiPriority w:val="99"/>
    <w:unhideWhenUsed/>
    <w:rsid w:val="00655FD8"/>
    <w:pPr>
      <w:tabs>
        <w:tab w:val="center" w:pos="4680"/>
        <w:tab w:val="right" w:pos="9360"/>
      </w:tabs>
      <w:spacing w:before="0" w:line="240" w:lineRule="auto"/>
    </w:pPr>
  </w:style>
  <w:style w:type="character" w:customStyle="1" w:styleId="FooterChar">
    <w:name w:val="Footer Char"/>
    <w:basedOn w:val="DefaultParagraphFont"/>
    <w:link w:val="Footer"/>
    <w:uiPriority w:val="99"/>
    <w:rsid w:val="00655FD8"/>
    <w:rPr>
      <w:rFonts w:ascii="Times New Roman" w:hAnsi="Times New Roman" w:cs="Arial"/>
      <w:sz w:val="24"/>
      <w:szCs w:val="20"/>
      <w:lang w:val="en-US"/>
    </w:rPr>
  </w:style>
  <w:style w:type="paragraph" w:styleId="TOCHeading">
    <w:name w:val="TOC Heading"/>
    <w:basedOn w:val="Heading1"/>
    <w:next w:val="Normal"/>
    <w:uiPriority w:val="39"/>
    <w:unhideWhenUsed/>
    <w:qFormat/>
    <w:rsid w:val="00655FD8"/>
    <w:pPr>
      <w:widowControl/>
      <w:autoSpaceDE/>
      <w:autoSpaceDN/>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655FD8"/>
    <w:pPr>
      <w:spacing w:after="100"/>
    </w:pPr>
  </w:style>
  <w:style w:type="character" w:styleId="Hyperlink">
    <w:name w:val="Hyperlink"/>
    <w:basedOn w:val="DefaultParagraphFont"/>
    <w:uiPriority w:val="99"/>
    <w:unhideWhenUsed/>
    <w:rsid w:val="00655FD8"/>
    <w:rPr>
      <w:color w:val="0563C1" w:themeColor="hyperlink"/>
      <w:u w:val="single"/>
    </w:rPr>
  </w:style>
  <w:style w:type="paragraph" w:styleId="NormalWeb">
    <w:name w:val="Normal (Web)"/>
    <w:basedOn w:val="Normal"/>
    <w:uiPriority w:val="99"/>
    <w:semiHidden/>
    <w:unhideWhenUsed/>
    <w:rsid w:val="008211AB"/>
    <w:pPr>
      <w:widowControl/>
      <w:autoSpaceDE/>
      <w:autoSpaceDN/>
      <w:spacing w:before="100" w:beforeAutospacing="1" w:after="100" w:afterAutospacing="1" w:line="240" w:lineRule="auto"/>
      <w:jc w:val="left"/>
    </w:pPr>
    <w:rPr>
      <w:rFonts w:eastAsia="Times New Roman" w:cs="Times New Roman"/>
      <w:szCs w:val="24"/>
      <w:lang w:val="en-GB" w:eastAsia="en-GB"/>
    </w:rPr>
  </w:style>
  <w:style w:type="paragraph" w:styleId="ListParagraph">
    <w:name w:val="List Paragraph"/>
    <w:basedOn w:val="Normal"/>
    <w:uiPriority w:val="34"/>
    <w:qFormat/>
    <w:rsid w:val="008211A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8133902">
      <w:bodyDiv w:val="1"/>
      <w:marLeft w:val="0"/>
      <w:marRight w:val="0"/>
      <w:marTop w:val="0"/>
      <w:marBottom w:val="0"/>
      <w:divBdr>
        <w:top w:val="none" w:sz="0" w:space="0" w:color="auto"/>
        <w:left w:val="none" w:sz="0" w:space="0" w:color="auto"/>
        <w:bottom w:val="none" w:sz="0" w:space="0" w:color="auto"/>
        <w:right w:val="none" w:sz="0" w:space="0" w:color="auto"/>
      </w:divBdr>
    </w:div>
    <w:div w:id="1631590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BFDC6F-476C-4122-ADD0-F9E6E8E007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2244</Words>
  <Characters>12797</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15011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2025-11-21T07:43:00Z</dcterms:created>
  <dcterms:modified xsi:type="dcterms:W3CDTF">2025-11-21T08:02:00Z</dcterms:modified>
  <cp:category/>
</cp:coreProperties>
</file>