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bookmarkStart w:id="0" w:name="_Hlk100877887" w:displacedByCustomXml="next"/>
    <w:bookmarkEnd w:id="0" w:displacedByCustomXml="next"/>
    <w:sdt>
      <w:sdtPr>
        <w:rPr>
          <w:rFonts w:ascii="Times New Roman" w:eastAsiaTheme="minorHAnsi" w:hAnsi="Times New Roman" w:cs="Times New Roman"/>
          <w:color w:val="000000" w:themeColor="text1"/>
          <w:sz w:val="2"/>
        </w:rPr>
        <w:id w:val="-519400196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14:paraId="340B7D36" w14:textId="71414874" w:rsidR="00015394" w:rsidRPr="00191E53" w:rsidRDefault="00015394">
          <w:pPr>
            <w:pStyle w:val="NoSpacing"/>
            <w:rPr>
              <w:rFonts w:ascii="Times New Roman" w:hAnsi="Times New Roman" w:cs="Times New Roman"/>
              <w:color w:val="000000" w:themeColor="text1"/>
              <w:sz w:val="2"/>
            </w:rPr>
          </w:pPr>
        </w:p>
        <w:p w14:paraId="37CF6326" w14:textId="6B205BCD" w:rsidR="00015394" w:rsidRPr="00191E53" w:rsidRDefault="00015394">
          <w:pPr>
            <w:rPr>
              <w:rFonts w:cs="Times New Roman"/>
            </w:rPr>
          </w:pPr>
          <w:r w:rsidRPr="00191E53">
            <w:rPr>
              <w:rFonts w:cs="Times New Roman"/>
              <w:noProof/>
              <w:lang w:val="en-GB" w:eastAsia="en-GB"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2A1B7D2D" wp14:editId="7B9DEF0D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top</wp:align>
                    </wp:positionV>
                    <wp:extent cx="5943600" cy="914400"/>
                    <wp:effectExtent l="0" t="0" r="0" b="3810"/>
                    <wp:wrapNone/>
                    <wp:docPr id="62" name="Text Box 6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2F5496" w:themeColor="accent1" w:themeShade="BF"/>
                                    <w:sz w:val="64"/>
                                    <w:szCs w:val="64"/>
                                  </w:rPr>
                                  <w:alias w:val="Title"/>
                                  <w:tag w:val=""/>
                                  <w:id w:val="797192764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410BDBB4" w14:textId="6DFD7FC5" w:rsidR="00015394" w:rsidRPr="00015394" w:rsidRDefault="00015394">
                                    <w:pPr>
                                      <w:pStyle w:val="NoSpacing"/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2F5496" w:themeColor="accent1" w:themeShade="BF"/>
                                        <w:sz w:val="68"/>
                                        <w:szCs w:val="68"/>
                                      </w:rPr>
                                    </w:pPr>
                                    <w:r w:rsidRPr="00015394"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2F5496" w:themeColor="accent1" w:themeShade="BF"/>
                                        <w:sz w:val="64"/>
                                        <w:szCs w:val="64"/>
                                      </w:rPr>
                                      <w:t>Entrepreneurshi</w:t>
                                    </w:r>
                                    <w:r w:rsidR="005D4577"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2F5496" w:themeColor="accent1" w:themeShade="BF"/>
                                        <w:sz w:val="64"/>
                                        <w:szCs w:val="64"/>
                                      </w:rPr>
                                      <w:t>p</w:t>
                                    </w:r>
                                  </w:p>
                                </w:sdtContent>
                              </w:sdt>
                              <w:p w14:paraId="3BEEAC56" w14:textId="553F9D9E" w:rsidR="00C22463" w:rsidRDefault="00C22463">
                                <w:pPr>
                                  <w:pStyle w:val="NoSpacing"/>
                                  <w:spacing w:before="120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>Assessment 2</w:t>
                                </w:r>
                              </w:p>
                              <w:p w14:paraId="0BC7AF18" w14:textId="2D414487" w:rsidR="005D4577" w:rsidRDefault="005D4577">
                                <w:pPr>
                                  <w:pStyle w:val="NoSpacing"/>
                                  <w:spacing w:before="120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 xml:space="preserve">Module </w:t>
                                </w:r>
                                <w:proofErr w:type="gramStart"/>
                                <w:r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>code:LCBB</w:t>
                                </w:r>
                                <w:proofErr w:type="gramEnd"/>
                                <w:r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>5001</w:t>
                                </w:r>
                              </w:p>
                              <w:p w14:paraId="7EF84DC5" w14:textId="004F5515" w:rsidR="00015394" w:rsidRDefault="00A804FF">
                                <w:pPr>
                                  <w:pStyle w:val="NoSpacing"/>
                                  <w:spacing w:before="120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>S</w:t>
                                </w:r>
                                <w:r w:rsidR="00914D1D"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 xml:space="preserve">tudent </w:t>
                                </w:r>
                                <w:proofErr w:type="gramStart"/>
                                <w:r w:rsidR="00914D1D"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 xml:space="preserve">name </w:t>
                                </w:r>
                                <w:r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>:</w:t>
                                </w:r>
                                <w:proofErr w:type="gramEnd"/>
                                <w:r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 xml:space="preserve"> L</w:t>
                                </w:r>
                                <w:r w:rsidR="00914D1D"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>ucian</w:t>
                                </w:r>
                                <w:r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 xml:space="preserve"> M</w:t>
                                </w:r>
                                <w:r w:rsidR="00914D1D"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>irica</w:t>
                                </w:r>
                              </w:p>
                              <w:p w14:paraId="208DFA79" w14:textId="3AAB6904" w:rsidR="00A804FF" w:rsidRDefault="00A804FF">
                                <w:pPr>
                                  <w:pStyle w:val="NoSpacing"/>
                                  <w:spacing w:before="120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>S</w:t>
                                </w:r>
                                <w:r w:rsidR="00914D1D"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>tudent</w:t>
                                </w:r>
                                <w:r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 xml:space="preserve"> ID:</w:t>
                                </w:r>
                                <w:r w:rsidR="006C70B6"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>2013041</w:t>
                                </w:r>
                              </w:p>
                              <w:p w14:paraId="6C5327C8" w14:textId="4FA50CA1" w:rsidR="006C70B6" w:rsidRDefault="006C70B6">
                                <w:pPr>
                                  <w:pStyle w:val="NoSpacing"/>
                                  <w:spacing w:before="120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>L</w:t>
                                </w:r>
                                <w:r w:rsidR="00914D1D"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>ecturer</w:t>
                                </w:r>
                                <w:r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>:</w:t>
                                </w:r>
                                <w:r w:rsidR="00FA6E0E"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 xml:space="preserve"> Dr John</w:t>
                                </w:r>
                                <w:r w:rsidR="00A70E27"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>-</w:t>
                                </w:r>
                                <w:r w:rsidR="00FA6E0E"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>Paul</w:t>
                                </w:r>
                                <w:r w:rsidR="00A70E27"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 xml:space="preserve"> </w:t>
                                </w:r>
                                <w:r w:rsidR="00FA6E0E"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>Okeke</w:t>
                                </w:r>
                              </w:p>
                              <w:p w14:paraId="16CC866A" w14:textId="77777777" w:rsidR="00015394" w:rsidRDefault="00015394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</wp:anchor>
                </w:drawing>
              </mc:Choice>
              <mc:Fallback>
                <w:pict>
                  <v:shapetype w14:anchorId="2A1B7D2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2" o:spid="_x0000_s1026" type="#_x0000_t202" style="position:absolute;left:0;text-align:left;margin-left:0;margin-top:0;width:468pt;height:1in;z-index:251661312;visibility:visible;mso-wrap-style:square;mso-width-percent:765;mso-wrap-distance-left:9pt;mso-wrap-distance-top:0;mso-wrap-distance-right:9pt;mso-wrap-distance-bottom:0;mso-position-horizontal:center;mso-position-horizontal-relative:page;mso-position-vertical:top;mso-position-vertical-relative:margin;mso-width-percent:765;mso-width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caps/>
                              <w:color w:val="2F5496" w:themeColor="accent1" w:themeShade="BF"/>
                              <w:sz w:val="64"/>
                              <w:szCs w:val="64"/>
                            </w:rPr>
                            <w:alias w:val="Title"/>
                            <w:tag w:val=""/>
                            <w:id w:val="79719276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EndPr/>
                          <w:sdtContent>
                            <w:p w14:paraId="410BDBB4" w14:textId="6DFD7FC5" w:rsidR="00015394" w:rsidRPr="00015394" w:rsidRDefault="00015394">
                              <w:pPr>
                                <w:pStyle w:val="NoSpacing"/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2F5496" w:themeColor="accent1" w:themeShade="BF"/>
                                  <w:sz w:val="68"/>
                                  <w:szCs w:val="68"/>
                                </w:rPr>
                              </w:pPr>
                              <w:r w:rsidRPr="00015394"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2F5496" w:themeColor="accent1" w:themeShade="BF"/>
                                  <w:sz w:val="64"/>
                                  <w:szCs w:val="64"/>
                                </w:rPr>
                                <w:t>Entrepreneurshi</w:t>
                              </w:r>
                              <w:r w:rsidR="005D4577"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2F5496" w:themeColor="accent1" w:themeShade="BF"/>
                                  <w:sz w:val="64"/>
                                  <w:szCs w:val="64"/>
                                </w:rPr>
                                <w:t>p</w:t>
                              </w:r>
                            </w:p>
                          </w:sdtContent>
                        </w:sdt>
                        <w:p w14:paraId="3BEEAC56" w14:textId="553F9D9E" w:rsidR="00C22463" w:rsidRDefault="00C22463">
                          <w:pPr>
                            <w:pStyle w:val="NoSpacing"/>
                            <w:spacing w:before="120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r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t>Assessment 2</w:t>
                          </w:r>
                        </w:p>
                        <w:p w14:paraId="0BC7AF18" w14:textId="2D414487" w:rsidR="005D4577" w:rsidRDefault="005D4577">
                          <w:pPr>
                            <w:pStyle w:val="NoSpacing"/>
                            <w:spacing w:before="120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r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t xml:space="preserve">Module </w:t>
                          </w:r>
                          <w:proofErr w:type="gramStart"/>
                          <w:r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t>code:LCBB</w:t>
                          </w:r>
                          <w:proofErr w:type="gramEnd"/>
                          <w:r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t>5001</w:t>
                          </w:r>
                        </w:p>
                        <w:p w14:paraId="7EF84DC5" w14:textId="004F5515" w:rsidR="00015394" w:rsidRDefault="00A804FF">
                          <w:pPr>
                            <w:pStyle w:val="NoSpacing"/>
                            <w:spacing w:before="120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r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t>S</w:t>
                          </w:r>
                          <w:r w:rsidR="00914D1D"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t xml:space="preserve">tudent </w:t>
                          </w:r>
                          <w:proofErr w:type="gramStart"/>
                          <w:r w:rsidR="00914D1D"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t xml:space="preserve">name </w:t>
                          </w:r>
                          <w:r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t>:</w:t>
                          </w:r>
                          <w:proofErr w:type="gramEnd"/>
                          <w:r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t xml:space="preserve"> L</w:t>
                          </w:r>
                          <w:r w:rsidR="00914D1D"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t>ucian</w:t>
                          </w:r>
                          <w:r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t xml:space="preserve"> M</w:t>
                          </w:r>
                          <w:r w:rsidR="00914D1D"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t>irica</w:t>
                          </w:r>
                        </w:p>
                        <w:p w14:paraId="208DFA79" w14:textId="3AAB6904" w:rsidR="00A804FF" w:rsidRDefault="00A804FF">
                          <w:pPr>
                            <w:pStyle w:val="NoSpacing"/>
                            <w:spacing w:before="120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r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t>S</w:t>
                          </w:r>
                          <w:r w:rsidR="00914D1D"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t>tudent</w:t>
                          </w:r>
                          <w:r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t xml:space="preserve"> ID:</w:t>
                          </w:r>
                          <w:r w:rsidR="006C70B6"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t>2013041</w:t>
                          </w:r>
                        </w:p>
                        <w:p w14:paraId="6C5327C8" w14:textId="4FA50CA1" w:rsidR="006C70B6" w:rsidRDefault="006C70B6">
                          <w:pPr>
                            <w:pStyle w:val="NoSpacing"/>
                            <w:spacing w:before="120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r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t>L</w:t>
                          </w:r>
                          <w:r w:rsidR="00914D1D"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t>ecturer</w:t>
                          </w:r>
                          <w:r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t>:</w:t>
                          </w:r>
                          <w:r w:rsidR="00FA6E0E"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t xml:space="preserve"> Dr John</w:t>
                          </w:r>
                          <w:r w:rsidR="00A70E27"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t>-</w:t>
                          </w:r>
                          <w:r w:rsidR="00FA6E0E"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t>Paul</w:t>
                          </w:r>
                          <w:r w:rsidR="00A70E27"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t xml:space="preserve"> </w:t>
                          </w:r>
                          <w:r w:rsidR="00FA6E0E"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t>Okeke</w:t>
                          </w:r>
                        </w:p>
                        <w:p w14:paraId="16CC866A" w14:textId="77777777" w:rsidR="00015394" w:rsidRDefault="00015394"/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 w:rsidRPr="00191E53">
            <w:rPr>
              <w:rFonts w:cs="Times New Roman"/>
              <w:noProof/>
              <w:sz w:val="36"/>
              <w:szCs w:val="36"/>
              <w:lang w:val="en-GB" w:eastAsia="en-GB"/>
            </w:rPr>
            <mc:AlternateContent>
              <mc:Choice Requires="wpg">
                <w:drawing>
                  <wp:anchor distT="0" distB="0" distL="114300" distR="114300" simplePos="0" relativeHeight="251660288" behindDoc="1" locked="0" layoutInCell="1" allowOverlap="1" wp14:anchorId="74E8BF67" wp14:editId="2003D206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1709420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3017520</wp:posOffset>
                        </wp:positionV>
                      </mc:Fallback>
                    </mc:AlternateContent>
                    <wp:extent cx="5494369" cy="5696712"/>
                    <wp:effectExtent l="0" t="0" r="0" b="317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w14:anchorId="73DDD823" id="Group 2" o:spid="_x0000_s1026" style="position:absolute;margin-left:0;margin-top:0;width:432.65pt;height:448.55pt;z-index:-251656192;mso-width-percent:706;mso-height-percent:566;mso-left-percent:220;mso-top-percent:300;mso-position-horizontal-relative:page;mso-position-vertical-relative:page;mso-width-percent:706;mso-height-percent:566;mso-left-percent:220;mso-top-percent:300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</w:p>
        <w:p w14:paraId="1F6F967F" w14:textId="53BD78F9" w:rsidR="00015394" w:rsidRPr="00191E53" w:rsidRDefault="00015394">
          <w:pPr>
            <w:spacing w:line="259" w:lineRule="auto"/>
            <w:jc w:val="left"/>
            <w:rPr>
              <w:rFonts w:cs="Times New Roman"/>
            </w:rPr>
          </w:pPr>
          <w:r w:rsidRPr="00191E53">
            <w:rPr>
              <w:rFonts w:cs="Times New Roman"/>
            </w:rPr>
            <w:br w:type="page"/>
          </w:r>
        </w:p>
      </w:sdtContent>
    </w:sdt>
    <w:sdt>
      <w:sdtPr>
        <w:rPr>
          <w:rFonts w:ascii="Times New Roman" w:eastAsiaTheme="minorHAnsi" w:hAnsi="Times New Roman" w:cs="Times New Roman"/>
          <w:color w:val="000000" w:themeColor="text1"/>
          <w:sz w:val="24"/>
          <w:szCs w:val="22"/>
        </w:rPr>
        <w:id w:val="206251330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1C44D41" w14:textId="3E7C2495" w:rsidR="00015394" w:rsidRDefault="00015394" w:rsidP="00015394">
          <w:pPr>
            <w:pStyle w:val="TOCHeading"/>
            <w:jc w:val="center"/>
            <w:rPr>
              <w:rFonts w:ascii="Times New Roman" w:hAnsi="Times New Roman" w:cs="Times New Roman"/>
              <w:b/>
              <w:bCs/>
              <w:i/>
              <w:iCs/>
              <w:color w:val="000000" w:themeColor="text1"/>
            </w:rPr>
          </w:pPr>
          <w:r w:rsidRPr="00191E53">
            <w:rPr>
              <w:rFonts w:ascii="Times New Roman" w:hAnsi="Times New Roman" w:cs="Times New Roman"/>
              <w:b/>
              <w:bCs/>
              <w:i/>
              <w:iCs/>
              <w:color w:val="000000" w:themeColor="text1"/>
            </w:rPr>
            <w:t>Table of Contents</w:t>
          </w:r>
        </w:p>
        <w:p w14:paraId="3B9435FB" w14:textId="77777777" w:rsidR="000D5196" w:rsidRPr="000D5196" w:rsidRDefault="000D5196" w:rsidP="000D5196"/>
        <w:p w14:paraId="44D74020" w14:textId="577788E2" w:rsidR="000D5196" w:rsidRDefault="000A79C6">
          <w:pPr>
            <w:pStyle w:val="TOC1"/>
            <w:rPr>
              <w:rFonts w:asciiTheme="minorHAnsi" w:eastAsiaTheme="minorEastAsia" w:hAnsiTheme="minorHAnsi"/>
              <w:noProof/>
              <w:color w:val="auto"/>
              <w:sz w:val="22"/>
            </w:rPr>
          </w:pPr>
          <w:r w:rsidRPr="00191E53">
            <w:rPr>
              <w:rFonts w:cs="Times New Roman"/>
            </w:rPr>
            <w:fldChar w:fldCharType="begin"/>
          </w:r>
          <w:r w:rsidRPr="00191E53">
            <w:rPr>
              <w:rFonts w:cs="Times New Roman"/>
            </w:rPr>
            <w:instrText xml:space="preserve"> TOC \o "1-3" \h \z \u </w:instrText>
          </w:r>
          <w:r w:rsidRPr="00191E53">
            <w:rPr>
              <w:rFonts w:cs="Times New Roman"/>
            </w:rPr>
            <w:fldChar w:fldCharType="separate"/>
          </w:r>
          <w:hyperlink w:anchor="_Toc100889229" w:history="1">
            <w:r w:rsidR="000D5196" w:rsidRPr="007E5A9C">
              <w:rPr>
                <w:rStyle w:val="Hyperlink"/>
                <w:rFonts w:cs="Times New Roman"/>
                <w:noProof/>
              </w:rPr>
              <w:t>Introduction</w:t>
            </w:r>
            <w:r w:rsidR="000D5196">
              <w:rPr>
                <w:noProof/>
                <w:webHidden/>
              </w:rPr>
              <w:tab/>
            </w:r>
            <w:r w:rsidR="000D5196">
              <w:rPr>
                <w:noProof/>
                <w:webHidden/>
              </w:rPr>
              <w:fldChar w:fldCharType="begin"/>
            </w:r>
            <w:r w:rsidR="000D5196">
              <w:rPr>
                <w:noProof/>
                <w:webHidden/>
              </w:rPr>
              <w:instrText xml:space="preserve"> PAGEREF _Toc100889229 \h </w:instrText>
            </w:r>
            <w:r w:rsidR="000D5196">
              <w:rPr>
                <w:noProof/>
                <w:webHidden/>
              </w:rPr>
            </w:r>
            <w:r w:rsidR="000D5196">
              <w:rPr>
                <w:noProof/>
                <w:webHidden/>
              </w:rPr>
              <w:fldChar w:fldCharType="separate"/>
            </w:r>
            <w:r w:rsidR="000D5196">
              <w:rPr>
                <w:noProof/>
                <w:webHidden/>
              </w:rPr>
              <w:t>2</w:t>
            </w:r>
            <w:r w:rsidR="000D5196">
              <w:rPr>
                <w:noProof/>
                <w:webHidden/>
              </w:rPr>
              <w:fldChar w:fldCharType="end"/>
            </w:r>
          </w:hyperlink>
        </w:p>
        <w:p w14:paraId="10C3DF19" w14:textId="71D078FA" w:rsidR="000D5196" w:rsidRDefault="004D6401">
          <w:pPr>
            <w:pStyle w:val="TOC1"/>
            <w:rPr>
              <w:rFonts w:asciiTheme="minorHAnsi" w:eastAsiaTheme="minorEastAsia" w:hAnsiTheme="minorHAnsi"/>
              <w:noProof/>
              <w:color w:val="auto"/>
              <w:sz w:val="22"/>
            </w:rPr>
          </w:pPr>
          <w:hyperlink w:anchor="_Toc100889230" w:history="1">
            <w:r w:rsidR="000D5196" w:rsidRPr="007E5A9C">
              <w:rPr>
                <w:rStyle w:val="Hyperlink"/>
                <w:rFonts w:cs="Times New Roman"/>
                <w:noProof/>
              </w:rPr>
              <w:t>Description of the Business</w:t>
            </w:r>
            <w:r w:rsidR="000D5196">
              <w:rPr>
                <w:noProof/>
                <w:webHidden/>
              </w:rPr>
              <w:tab/>
            </w:r>
            <w:r w:rsidR="000D5196">
              <w:rPr>
                <w:noProof/>
                <w:webHidden/>
              </w:rPr>
              <w:fldChar w:fldCharType="begin"/>
            </w:r>
            <w:r w:rsidR="000D5196">
              <w:rPr>
                <w:noProof/>
                <w:webHidden/>
              </w:rPr>
              <w:instrText xml:space="preserve"> PAGEREF _Toc100889230 \h </w:instrText>
            </w:r>
            <w:r w:rsidR="000D5196">
              <w:rPr>
                <w:noProof/>
                <w:webHidden/>
              </w:rPr>
            </w:r>
            <w:r w:rsidR="000D5196">
              <w:rPr>
                <w:noProof/>
                <w:webHidden/>
              </w:rPr>
              <w:fldChar w:fldCharType="separate"/>
            </w:r>
            <w:r w:rsidR="000D5196">
              <w:rPr>
                <w:noProof/>
                <w:webHidden/>
              </w:rPr>
              <w:t>3</w:t>
            </w:r>
            <w:r w:rsidR="000D5196">
              <w:rPr>
                <w:noProof/>
                <w:webHidden/>
              </w:rPr>
              <w:fldChar w:fldCharType="end"/>
            </w:r>
          </w:hyperlink>
        </w:p>
        <w:p w14:paraId="455282E5" w14:textId="487BE73F" w:rsidR="000D5196" w:rsidRDefault="004D6401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color w:val="auto"/>
              <w:sz w:val="22"/>
            </w:rPr>
          </w:pPr>
          <w:hyperlink w:anchor="_Toc100889231" w:history="1">
            <w:r w:rsidR="000D5196" w:rsidRPr="007E5A9C">
              <w:rPr>
                <w:rStyle w:val="Hyperlink"/>
                <w:rFonts w:cs="Times New Roman"/>
                <w:noProof/>
              </w:rPr>
              <w:t>Mission Statement</w:t>
            </w:r>
            <w:r w:rsidR="000D5196">
              <w:rPr>
                <w:noProof/>
                <w:webHidden/>
              </w:rPr>
              <w:tab/>
            </w:r>
            <w:r w:rsidR="000D5196">
              <w:rPr>
                <w:noProof/>
                <w:webHidden/>
              </w:rPr>
              <w:fldChar w:fldCharType="begin"/>
            </w:r>
            <w:r w:rsidR="000D5196">
              <w:rPr>
                <w:noProof/>
                <w:webHidden/>
              </w:rPr>
              <w:instrText xml:space="preserve"> PAGEREF _Toc100889231 \h </w:instrText>
            </w:r>
            <w:r w:rsidR="000D5196">
              <w:rPr>
                <w:noProof/>
                <w:webHidden/>
              </w:rPr>
            </w:r>
            <w:r w:rsidR="000D5196">
              <w:rPr>
                <w:noProof/>
                <w:webHidden/>
              </w:rPr>
              <w:fldChar w:fldCharType="separate"/>
            </w:r>
            <w:r w:rsidR="000D5196">
              <w:rPr>
                <w:noProof/>
                <w:webHidden/>
              </w:rPr>
              <w:t>3</w:t>
            </w:r>
            <w:r w:rsidR="000D5196">
              <w:rPr>
                <w:noProof/>
                <w:webHidden/>
              </w:rPr>
              <w:fldChar w:fldCharType="end"/>
            </w:r>
          </w:hyperlink>
        </w:p>
        <w:p w14:paraId="0974699B" w14:textId="190A32B7" w:rsidR="000D5196" w:rsidRDefault="004D6401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color w:val="auto"/>
              <w:sz w:val="22"/>
            </w:rPr>
          </w:pPr>
          <w:hyperlink w:anchor="_Toc100889232" w:history="1">
            <w:r w:rsidR="000D5196" w:rsidRPr="007E5A9C">
              <w:rPr>
                <w:rStyle w:val="Hyperlink"/>
                <w:rFonts w:cs="Times New Roman"/>
                <w:noProof/>
              </w:rPr>
              <w:t>Products and Services</w:t>
            </w:r>
            <w:r w:rsidR="000D5196">
              <w:rPr>
                <w:noProof/>
                <w:webHidden/>
              </w:rPr>
              <w:tab/>
            </w:r>
            <w:r w:rsidR="000D5196">
              <w:rPr>
                <w:noProof/>
                <w:webHidden/>
              </w:rPr>
              <w:fldChar w:fldCharType="begin"/>
            </w:r>
            <w:r w:rsidR="000D5196">
              <w:rPr>
                <w:noProof/>
                <w:webHidden/>
              </w:rPr>
              <w:instrText xml:space="preserve"> PAGEREF _Toc100889232 \h </w:instrText>
            </w:r>
            <w:r w:rsidR="000D5196">
              <w:rPr>
                <w:noProof/>
                <w:webHidden/>
              </w:rPr>
            </w:r>
            <w:r w:rsidR="000D5196">
              <w:rPr>
                <w:noProof/>
                <w:webHidden/>
              </w:rPr>
              <w:fldChar w:fldCharType="separate"/>
            </w:r>
            <w:r w:rsidR="000D5196">
              <w:rPr>
                <w:noProof/>
                <w:webHidden/>
              </w:rPr>
              <w:t>3</w:t>
            </w:r>
            <w:r w:rsidR="000D5196">
              <w:rPr>
                <w:noProof/>
                <w:webHidden/>
              </w:rPr>
              <w:fldChar w:fldCharType="end"/>
            </w:r>
          </w:hyperlink>
        </w:p>
        <w:p w14:paraId="52040DB0" w14:textId="05FEB16B" w:rsidR="000D5196" w:rsidRDefault="004D6401">
          <w:pPr>
            <w:pStyle w:val="TOC1"/>
            <w:rPr>
              <w:rFonts w:asciiTheme="minorHAnsi" w:eastAsiaTheme="minorEastAsia" w:hAnsiTheme="minorHAnsi"/>
              <w:noProof/>
              <w:color w:val="auto"/>
              <w:sz w:val="22"/>
            </w:rPr>
          </w:pPr>
          <w:hyperlink w:anchor="_Toc100889233" w:history="1">
            <w:r w:rsidR="000D5196" w:rsidRPr="007E5A9C">
              <w:rPr>
                <w:rStyle w:val="Hyperlink"/>
                <w:rFonts w:cs="Times New Roman"/>
                <w:noProof/>
              </w:rPr>
              <w:t>Electronics Industry Analysis of the UK</w:t>
            </w:r>
            <w:r w:rsidR="000D5196">
              <w:rPr>
                <w:noProof/>
                <w:webHidden/>
              </w:rPr>
              <w:tab/>
            </w:r>
            <w:r w:rsidR="000D5196">
              <w:rPr>
                <w:noProof/>
                <w:webHidden/>
              </w:rPr>
              <w:fldChar w:fldCharType="begin"/>
            </w:r>
            <w:r w:rsidR="000D5196">
              <w:rPr>
                <w:noProof/>
                <w:webHidden/>
              </w:rPr>
              <w:instrText xml:space="preserve"> PAGEREF _Toc100889233 \h </w:instrText>
            </w:r>
            <w:r w:rsidR="000D5196">
              <w:rPr>
                <w:noProof/>
                <w:webHidden/>
              </w:rPr>
            </w:r>
            <w:r w:rsidR="000D5196">
              <w:rPr>
                <w:noProof/>
                <w:webHidden/>
              </w:rPr>
              <w:fldChar w:fldCharType="separate"/>
            </w:r>
            <w:r w:rsidR="000D5196">
              <w:rPr>
                <w:noProof/>
                <w:webHidden/>
              </w:rPr>
              <w:t>4</w:t>
            </w:r>
            <w:r w:rsidR="000D5196">
              <w:rPr>
                <w:noProof/>
                <w:webHidden/>
              </w:rPr>
              <w:fldChar w:fldCharType="end"/>
            </w:r>
          </w:hyperlink>
        </w:p>
        <w:p w14:paraId="008E037D" w14:textId="57E8AAAC" w:rsidR="000D5196" w:rsidRDefault="004D6401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color w:val="auto"/>
              <w:sz w:val="22"/>
            </w:rPr>
          </w:pPr>
          <w:hyperlink w:anchor="_Toc100889234" w:history="1">
            <w:r w:rsidR="000D5196" w:rsidRPr="007E5A9C">
              <w:rPr>
                <w:rStyle w:val="Hyperlink"/>
                <w:rFonts w:cs="Times New Roman"/>
                <w:noProof/>
              </w:rPr>
              <w:t>Porter's Five Forces Model Analysis of the Current Electronics Industry</w:t>
            </w:r>
            <w:r w:rsidR="000D5196">
              <w:rPr>
                <w:noProof/>
                <w:webHidden/>
              </w:rPr>
              <w:tab/>
            </w:r>
            <w:r w:rsidR="000D5196">
              <w:rPr>
                <w:noProof/>
                <w:webHidden/>
              </w:rPr>
              <w:fldChar w:fldCharType="begin"/>
            </w:r>
            <w:r w:rsidR="000D5196">
              <w:rPr>
                <w:noProof/>
                <w:webHidden/>
              </w:rPr>
              <w:instrText xml:space="preserve"> PAGEREF _Toc100889234 \h </w:instrText>
            </w:r>
            <w:r w:rsidR="000D5196">
              <w:rPr>
                <w:noProof/>
                <w:webHidden/>
              </w:rPr>
            </w:r>
            <w:r w:rsidR="000D5196">
              <w:rPr>
                <w:noProof/>
                <w:webHidden/>
              </w:rPr>
              <w:fldChar w:fldCharType="separate"/>
            </w:r>
            <w:r w:rsidR="000D5196">
              <w:rPr>
                <w:noProof/>
                <w:webHidden/>
              </w:rPr>
              <w:t>4</w:t>
            </w:r>
            <w:r w:rsidR="000D5196">
              <w:rPr>
                <w:noProof/>
                <w:webHidden/>
              </w:rPr>
              <w:fldChar w:fldCharType="end"/>
            </w:r>
          </w:hyperlink>
        </w:p>
        <w:p w14:paraId="63289120" w14:textId="3FD6D6B2" w:rsidR="000D5196" w:rsidRDefault="004D6401">
          <w:pPr>
            <w:pStyle w:val="TOC1"/>
            <w:rPr>
              <w:rFonts w:asciiTheme="minorHAnsi" w:eastAsiaTheme="minorEastAsia" w:hAnsiTheme="minorHAnsi"/>
              <w:noProof/>
              <w:color w:val="auto"/>
              <w:sz w:val="22"/>
            </w:rPr>
          </w:pPr>
          <w:hyperlink w:anchor="_Toc100889235" w:history="1">
            <w:r w:rsidR="000D5196" w:rsidRPr="007E5A9C">
              <w:rPr>
                <w:rStyle w:val="Hyperlink"/>
                <w:rFonts w:cs="Times New Roman"/>
                <w:noProof/>
              </w:rPr>
              <w:t>Operations and Management Team Plan</w:t>
            </w:r>
            <w:r w:rsidR="000D5196">
              <w:rPr>
                <w:noProof/>
                <w:webHidden/>
              </w:rPr>
              <w:tab/>
            </w:r>
            <w:r w:rsidR="000D5196">
              <w:rPr>
                <w:noProof/>
                <w:webHidden/>
              </w:rPr>
              <w:fldChar w:fldCharType="begin"/>
            </w:r>
            <w:r w:rsidR="000D5196">
              <w:rPr>
                <w:noProof/>
                <w:webHidden/>
              </w:rPr>
              <w:instrText xml:space="preserve"> PAGEREF _Toc100889235 \h </w:instrText>
            </w:r>
            <w:r w:rsidR="000D5196">
              <w:rPr>
                <w:noProof/>
                <w:webHidden/>
              </w:rPr>
            </w:r>
            <w:r w:rsidR="000D5196">
              <w:rPr>
                <w:noProof/>
                <w:webHidden/>
              </w:rPr>
              <w:fldChar w:fldCharType="separate"/>
            </w:r>
            <w:r w:rsidR="000D5196">
              <w:rPr>
                <w:noProof/>
                <w:webHidden/>
              </w:rPr>
              <w:t>6</w:t>
            </w:r>
            <w:r w:rsidR="000D5196">
              <w:rPr>
                <w:noProof/>
                <w:webHidden/>
              </w:rPr>
              <w:fldChar w:fldCharType="end"/>
            </w:r>
          </w:hyperlink>
        </w:p>
        <w:p w14:paraId="265453BE" w14:textId="25FF1E0A" w:rsidR="000D5196" w:rsidRDefault="004D6401">
          <w:pPr>
            <w:pStyle w:val="TOC1"/>
            <w:rPr>
              <w:rFonts w:asciiTheme="minorHAnsi" w:eastAsiaTheme="minorEastAsia" w:hAnsiTheme="minorHAnsi"/>
              <w:noProof/>
              <w:color w:val="auto"/>
              <w:sz w:val="22"/>
            </w:rPr>
          </w:pPr>
          <w:hyperlink w:anchor="_Toc100889236" w:history="1">
            <w:r w:rsidR="000D5196" w:rsidRPr="007E5A9C">
              <w:rPr>
                <w:rStyle w:val="Hyperlink"/>
                <w:rFonts w:cs="Times New Roman"/>
                <w:noProof/>
              </w:rPr>
              <w:t>Marketing Plan for the Chosen Business</w:t>
            </w:r>
            <w:r w:rsidR="000D5196">
              <w:rPr>
                <w:noProof/>
                <w:webHidden/>
              </w:rPr>
              <w:tab/>
            </w:r>
            <w:r w:rsidR="000D5196">
              <w:rPr>
                <w:noProof/>
                <w:webHidden/>
              </w:rPr>
              <w:fldChar w:fldCharType="begin"/>
            </w:r>
            <w:r w:rsidR="000D5196">
              <w:rPr>
                <w:noProof/>
                <w:webHidden/>
              </w:rPr>
              <w:instrText xml:space="preserve"> PAGEREF _Toc100889236 \h </w:instrText>
            </w:r>
            <w:r w:rsidR="000D5196">
              <w:rPr>
                <w:noProof/>
                <w:webHidden/>
              </w:rPr>
            </w:r>
            <w:r w:rsidR="000D5196">
              <w:rPr>
                <w:noProof/>
                <w:webHidden/>
              </w:rPr>
              <w:fldChar w:fldCharType="separate"/>
            </w:r>
            <w:r w:rsidR="000D5196">
              <w:rPr>
                <w:noProof/>
                <w:webHidden/>
              </w:rPr>
              <w:t>8</w:t>
            </w:r>
            <w:r w:rsidR="000D5196">
              <w:rPr>
                <w:noProof/>
                <w:webHidden/>
              </w:rPr>
              <w:fldChar w:fldCharType="end"/>
            </w:r>
          </w:hyperlink>
        </w:p>
        <w:p w14:paraId="0C1D5A2C" w14:textId="6006F3A1" w:rsidR="000D5196" w:rsidRDefault="004D6401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color w:val="auto"/>
              <w:sz w:val="22"/>
            </w:rPr>
          </w:pPr>
          <w:hyperlink w:anchor="_Toc100889237" w:history="1">
            <w:r w:rsidR="000D5196" w:rsidRPr="007E5A9C">
              <w:rPr>
                <w:rStyle w:val="Hyperlink"/>
                <w:rFonts w:cs="Times New Roman"/>
                <w:noProof/>
              </w:rPr>
              <w:t>4Ps of Swifty</w:t>
            </w:r>
            <w:r w:rsidR="000D5196">
              <w:rPr>
                <w:noProof/>
                <w:webHidden/>
              </w:rPr>
              <w:tab/>
            </w:r>
            <w:r w:rsidR="000D5196">
              <w:rPr>
                <w:noProof/>
                <w:webHidden/>
              </w:rPr>
              <w:fldChar w:fldCharType="begin"/>
            </w:r>
            <w:r w:rsidR="000D5196">
              <w:rPr>
                <w:noProof/>
                <w:webHidden/>
              </w:rPr>
              <w:instrText xml:space="preserve"> PAGEREF _Toc100889237 \h </w:instrText>
            </w:r>
            <w:r w:rsidR="000D5196">
              <w:rPr>
                <w:noProof/>
                <w:webHidden/>
              </w:rPr>
            </w:r>
            <w:r w:rsidR="000D5196">
              <w:rPr>
                <w:noProof/>
                <w:webHidden/>
              </w:rPr>
              <w:fldChar w:fldCharType="separate"/>
            </w:r>
            <w:r w:rsidR="000D5196">
              <w:rPr>
                <w:noProof/>
                <w:webHidden/>
              </w:rPr>
              <w:t>8</w:t>
            </w:r>
            <w:r w:rsidR="000D5196">
              <w:rPr>
                <w:noProof/>
                <w:webHidden/>
              </w:rPr>
              <w:fldChar w:fldCharType="end"/>
            </w:r>
          </w:hyperlink>
        </w:p>
        <w:p w14:paraId="5D18FBA9" w14:textId="3B95E76A" w:rsidR="000D5196" w:rsidRDefault="004D6401">
          <w:pPr>
            <w:pStyle w:val="TOC1"/>
            <w:rPr>
              <w:rFonts w:asciiTheme="minorHAnsi" w:eastAsiaTheme="minorEastAsia" w:hAnsiTheme="minorHAnsi"/>
              <w:noProof/>
              <w:color w:val="auto"/>
              <w:sz w:val="22"/>
            </w:rPr>
          </w:pPr>
          <w:hyperlink w:anchor="_Toc100889238" w:history="1">
            <w:r w:rsidR="000D5196" w:rsidRPr="007E5A9C">
              <w:rPr>
                <w:rStyle w:val="Hyperlink"/>
                <w:rFonts w:cs="Times New Roman"/>
                <w:noProof/>
              </w:rPr>
              <w:t>Financial Plan</w:t>
            </w:r>
            <w:r w:rsidR="000D5196">
              <w:rPr>
                <w:noProof/>
                <w:webHidden/>
              </w:rPr>
              <w:tab/>
            </w:r>
            <w:r w:rsidR="000D5196">
              <w:rPr>
                <w:noProof/>
                <w:webHidden/>
              </w:rPr>
              <w:fldChar w:fldCharType="begin"/>
            </w:r>
            <w:r w:rsidR="000D5196">
              <w:rPr>
                <w:noProof/>
                <w:webHidden/>
              </w:rPr>
              <w:instrText xml:space="preserve"> PAGEREF _Toc100889238 \h </w:instrText>
            </w:r>
            <w:r w:rsidR="000D5196">
              <w:rPr>
                <w:noProof/>
                <w:webHidden/>
              </w:rPr>
            </w:r>
            <w:r w:rsidR="000D5196">
              <w:rPr>
                <w:noProof/>
                <w:webHidden/>
              </w:rPr>
              <w:fldChar w:fldCharType="separate"/>
            </w:r>
            <w:r w:rsidR="000D5196">
              <w:rPr>
                <w:noProof/>
                <w:webHidden/>
              </w:rPr>
              <w:t>10</w:t>
            </w:r>
            <w:r w:rsidR="000D5196">
              <w:rPr>
                <w:noProof/>
                <w:webHidden/>
              </w:rPr>
              <w:fldChar w:fldCharType="end"/>
            </w:r>
          </w:hyperlink>
        </w:p>
        <w:p w14:paraId="227B6CA5" w14:textId="3AD78A3C" w:rsidR="000D5196" w:rsidRDefault="004D6401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color w:val="auto"/>
              <w:sz w:val="22"/>
            </w:rPr>
          </w:pPr>
          <w:hyperlink w:anchor="_Toc100889239" w:history="1">
            <w:r w:rsidR="000D5196" w:rsidRPr="007E5A9C">
              <w:rPr>
                <w:rStyle w:val="Hyperlink"/>
                <w:rFonts w:cs="Times New Roman"/>
                <w:noProof/>
              </w:rPr>
              <w:t>Sources of Funds for Swifty</w:t>
            </w:r>
            <w:r w:rsidR="000D5196">
              <w:rPr>
                <w:noProof/>
                <w:webHidden/>
              </w:rPr>
              <w:tab/>
            </w:r>
            <w:r w:rsidR="000D5196">
              <w:rPr>
                <w:noProof/>
                <w:webHidden/>
              </w:rPr>
              <w:fldChar w:fldCharType="begin"/>
            </w:r>
            <w:r w:rsidR="000D5196">
              <w:rPr>
                <w:noProof/>
                <w:webHidden/>
              </w:rPr>
              <w:instrText xml:space="preserve"> PAGEREF _Toc100889239 \h </w:instrText>
            </w:r>
            <w:r w:rsidR="000D5196">
              <w:rPr>
                <w:noProof/>
                <w:webHidden/>
              </w:rPr>
            </w:r>
            <w:r w:rsidR="000D5196">
              <w:rPr>
                <w:noProof/>
                <w:webHidden/>
              </w:rPr>
              <w:fldChar w:fldCharType="separate"/>
            </w:r>
            <w:r w:rsidR="000D5196">
              <w:rPr>
                <w:noProof/>
                <w:webHidden/>
              </w:rPr>
              <w:t>10</w:t>
            </w:r>
            <w:r w:rsidR="000D5196">
              <w:rPr>
                <w:noProof/>
                <w:webHidden/>
              </w:rPr>
              <w:fldChar w:fldCharType="end"/>
            </w:r>
          </w:hyperlink>
        </w:p>
        <w:p w14:paraId="7403BF25" w14:textId="65EEF252" w:rsidR="000D5196" w:rsidRDefault="004D6401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color w:val="auto"/>
              <w:sz w:val="22"/>
            </w:rPr>
          </w:pPr>
          <w:hyperlink w:anchor="_Toc100889240" w:history="1">
            <w:r w:rsidR="000D5196" w:rsidRPr="007E5A9C">
              <w:rPr>
                <w:rStyle w:val="Hyperlink"/>
                <w:rFonts w:cs="Times New Roman"/>
                <w:noProof/>
              </w:rPr>
              <w:t>Three-Month Cash Budget Forecast of Swifty</w:t>
            </w:r>
            <w:r w:rsidR="000D5196">
              <w:rPr>
                <w:noProof/>
                <w:webHidden/>
              </w:rPr>
              <w:tab/>
            </w:r>
            <w:r w:rsidR="000D5196">
              <w:rPr>
                <w:noProof/>
                <w:webHidden/>
              </w:rPr>
              <w:fldChar w:fldCharType="begin"/>
            </w:r>
            <w:r w:rsidR="000D5196">
              <w:rPr>
                <w:noProof/>
                <w:webHidden/>
              </w:rPr>
              <w:instrText xml:space="preserve"> PAGEREF _Toc100889240 \h </w:instrText>
            </w:r>
            <w:r w:rsidR="000D5196">
              <w:rPr>
                <w:noProof/>
                <w:webHidden/>
              </w:rPr>
            </w:r>
            <w:r w:rsidR="000D5196">
              <w:rPr>
                <w:noProof/>
                <w:webHidden/>
              </w:rPr>
              <w:fldChar w:fldCharType="separate"/>
            </w:r>
            <w:r w:rsidR="000D5196">
              <w:rPr>
                <w:noProof/>
                <w:webHidden/>
              </w:rPr>
              <w:t>11</w:t>
            </w:r>
            <w:r w:rsidR="000D5196">
              <w:rPr>
                <w:noProof/>
                <w:webHidden/>
              </w:rPr>
              <w:fldChar w:fldCharType="end"/>
            </w:r>
          </w:hyperlink>
        </w:p>
        <w:p w14:paraId="4EC8DA0A" w14:textId="4CC82EA7" w:rsidR="000D5196" w:rsidRDefault="004D6401">
          <w:pPr>
            <w:pStyle w:val="TOC1"/>
            <w:rPr>
              <w:rFonts w:asciiTheme="minorHAnsi" w:eastAsiaTheme="minorEastAsia" w:hAnsiTheme="minorHAnsi"/>
              <w:noProof/>
              <w:color w:val="auto"/>
              <w:sz w:val="22"/>
            </w:rPr>
          </w:pPr>
          <w:hyperlink w:anchor="_Toc100889241" w:history="1">
            <w:r w:rsidR="000D5196" w:rsidRPr="007E5A9C">
              <w:rPr>
                <w:rStyle w:val="Hyperlink"/>
                <w:rFonts w:cs="Times New Roman"/>
                <w:noProof/>
              </w:rPr>
              <w:t>Market Research</w:t>
            </w:r>
            <w:r w:rsidR="000D5196">
              <w:rPr>
                <w:noProof/>
                <w:webHidden/>
              </w:rPr>
              <w:tab/>
            </w:r>
            <w:r w:rsidR="000D5196">
              <w:rPr>
                <w:noProof/>
                <w:webHidden/>
              </w:rPr>
              <w:fldChar w:fldCharType="begin"/>
            </w:r>
            <w:r w:rsidR="000D5196">
              <w:rPr>
                <w:noProof/>
                <w:webHidden/>
              </w:rPr>
              <w:instrText xml:space="preserve"> PAGEREF _Toc100889241 \h </w:instrText>
            </w:r>
            <w:r w:rsidR="000D5196">
              <w:rPr>
                <w:noProof/>
                <w:webHidden/>
              </w:rPr>
            </w:r>
            <w:r w:rsidR="000D5196">
              <w:rPr>
                <w:noProof/>
                <w:webHidden/>
              </w:rPr>
              <w:fldChar w:fldCharType="separate"/>
            </w:r>
            <w:r w:rsidR="000D5196">
              <w:rPr>
                <w:noProof/>
                <w:webHidden/>
              </w:rPr>
              <w:t>12</w:t>
            </w:r>
            <w:r w:rsidR="000D5196">
              <w:rPr>
                <w:noProof/>
                <w:webHidden/>
              </w:rPr>
              <w:fldChar w:fldCharType="end"/>
            </w:r>
          </w:hyperlink>
        </w:p>
        <w:p w14:paraId="0A61852E" w14:textId="37BD9242" w:rsidR="000D5196" w:rsidRDefault="004D6401">
          <w:pPr>
            <w:pStyle w:val="TOC1"/>
            <w:rPr>
              <w:rFonts w:asciiTheme="minorHAnsi" w:eastAsiaTheme="minorEastAsia" w:hAnsiTheme="minorHAnsi"/>
              <w:noProof/>
              <w:color w:val="auto"/>
              <w:sz w:val="22"/>
            </w:rPr>
          </w:pPr>
          <w:hyperlink w:anchor="_Toc100889242" w:history="1">
            <w:r w:rsidR="000D5196" w:rsidRPr="007E5A9C">
              <w:rPr>
                <w:rStyle w:val="Hyperlink"/>
                <w:rFonts w:cs="Times New Roman"/>
                <w:noProof/>
              </w:rPr>
              <w:t>Conclusion</w:t>
            </w:r>
            <w:r w:rsidR="000D5196">
              <w:rPr>
                <w:noProof/>
                <w:webHidden/>
              </w:rPr>
              <w:tab/>
            </w:r>
            <w:r w:rsidR="000D5196">
              <w:rPr>
                <w:noProof/>
                <w:webHidden/>
              </w:rPr>
              <w:fldChar w:fldCharType="begin"/>
            </w:r>
            <w:r w:rsidR="000D5196">
              <w:rPr>
                <w:noProof/>
                <w:webHidden/>
              </w:rPr>
              <w:instrText xml:space="preserve"> PAGEREF _Toc100889242 \h </w:instrText>
            </w:r>
            <w:r w:rsidR="000D5196">
              <w:rPr>
                <w:noProof/>
                <w:webHidden/>
              </w:rPr>
            </w:r>
            <w:r w:rsidR="000D5196">
              <w:rPr>
                <w:noProof/>
                <w:webHidden/>
              </w:rPr>
              <w:fldChar w:fldCharType="separate"/>
            </w:r>
            <w:r w:rsidR="000D5196">
              <w:rPr>
                <w:noProof/>
                <w:webHidden/>
              </w:rPr>
              <w:t>13</w:t>
            </w:r>
            <w:r w:rsidR="000D5196">
              <w:rPr>
                <w:noProof/>
                <w:webHidden/>
              </w:rPr>
              <w:fldChar w:fldCharType="end"/>
            </w:r>
          </w:hyperlink>
        </w:p>
        <w:p w14:paraId="5A3EFD7E" w14:textId="5BC2EC90" w:rsidR="000D5196" w:rsidRDefault="004D6401">
          <w:pPr>
            <w:pStyle w:val="TOC1"/>
            <w:rPr>
              <w:rFonts w:asciiTheme="minorHAnsi" w:eastAsiaTheme="minorEastAsia" w:hAnsiTheme="minorHAnsi"/>
              <w:noProof/>
              <w:color w:val="auto"/>
              <w:sz w:val="22"/>
            </w:rPr>
          </w:pPr>
          <w:hyperlink w:anchor="_Toc100889243" w:history="1">
            <w:r w:rsidR="000D5196" w:rsidRPr="007E5A9C">
              <w:rPr>
                <w:rStyle w:val="Hyperlink"/>
                <w:rFonts w:cs="Times New Roman"/>
                <w:noProof/>
              </w:rPr>
              <w:t>References</w:t>
            </w:r>
            <w:r w:rsidR="000D5196">
              <w:rPr>
                <w:noProof/>
                <w:webHidden/>
              </w:rPr>
              <w:tab/>
            </w:r>
            <w:r w:rsidR="000D5196">
              <w:rPr>
                <w:noProof/>
                <w:webHidden/>
              </w:rPr>
              <w:fldChar w:fldCharType="begin"/>
            </w:r>
            <w:r w:rsidR="000D5196">
              <w:rPr>
                <w:noProof/>
                <w:webHidden/>
              </w:rPr>
              <w:instrText xml:space="preserve"> PAGEREF _Toc100889243 \h </w:instrText>
            </w:r>
            <w:r w:rsidR="000D5196">
              <w:rPr>
                <w:noProof/>
                <w:webHidden/>
              </w:rPr>
            </w:r>
            <w:r w:rsidR="000D5196">
              <w:rPr>
                <w:noProof/>
                <w:webHidden/>
              </w:rPr>
              <w:fldChar w:fldCharType="separate"/>
            </w:r>
            <w:r w:rsidR="000D5196">
              <w:rPr>
                <w:noProof/>
                <w:webHidden/>
              </w:rPr>
              <w:t>14</w:t>
            </w:r>
            <w:r w:rsidR="000D5196">
              <w:rPr>
                <w:noProof/>
                <w:webHidden/>
              </w:rPr>
              <w:fldChar w:fldCharType="end"/>
            </w:r>
          </w:hyperlink>
        </w:p>
        <w:p w14:paraId="02D481FF" w14:textId="3D8FA510" w:rsidR="00015394" w:rsidRPr="00191E53" w:rsidRDefault="000A79C6">
          <w:pPr>
            <w:rPr>
              <w:rFonts w:cs="Times New Roman"/>
            </w:rPr>
          </w:pPr>
          <w:r w:rsidRPr="00191E53">
            <w:rPr>
              <w:rFonts w:cs="Times New Roman"/>
              <w:b/>
              <w:bCs/>
              <w:noProof/>
            </w:rPr>
            <w:fldChar w:fldCharType="end"/>
          </w:r>
        </w:p>
      </w:sdtContent>
    </w:sdt>
    <w:p w14:paraId="73209BD5" w14:textId="73A4267A" w:rsidR="009D36A2" w:rsidRPr="00191E53" w:rsidRDefault="009D36A2">
      <w:pPr>
        <w:rPr>
          <w:rFonts w:cs="Times New Roman"/>
        </w:rPr>
      </w:pPr>
    </w:p>
    <w:p w14:paraId="7B651B04" w14:textId="70CA5CAA" w:rsidR="00015394" w:rsidRPr="00191E53" w:rsidRDefault="00015394">
      <w:pPr>
        <w:rPr>
          <w:rFonts w:cs="Times New Roman"/>
        </w:rPr>
      </w:pPr>
    </w:p>
    <w:p w14:paraId="1E51DB79" w14:textId="455D7238" w:rsidR="00015394" w:rsidRPr="00191E53" w:rsidRDefault="00015394">
      <w:pPr>
        <w:rPr>
          <w:rFonts w:cs="Times New Roman"/>
        </w:rPr>
      </w:pPr>
    </w:p>
    <w:p w14:paraId="2CF3B034" w14:textId="1BBB76E9" w:rsidR="00015394" w:rsidRPr="00191E53" w:rsidRDefault="00015394">
      <w:pPr>
        <w:rPr>
          <w:rFonts w:cs="Times New Roman"/>
        </w:rPr>
      </w:pPr>
    </w:p>
    <w:p w14:paraId="01CD8F15" w14:textId="45F6C237" w:rsidR="00015394" w:rsidRPr="00191E53" w:rsidRDefault="00015394">
      <w:pPr>
        <w:rPr>
          <w:rFonts w:cs="Times New Roman"/>
        </w:rPr>
      </w:pPr>
    </w:p>
    <w:p w14:paraId="26858A8E" w14:textId="6C213A82" w:rsidR="00015394" w:rsidRPr="00191E53" w:rsidRDefault="00015394">
      <w:pPr>
        <w:rPr>
          <w:rFonts w:cs="Times New Roman"/>
        </w:rPr>
      </w:pPr>
    </w:p>
    <w:p w14:paraId="51CE6DA9" w14:textId="7751BD8A" w:rsidR="00015394" w:rsidRPr="00191E53" w:rsidRDefault="00015394">
      <w:pPr>
        <w:rPr>
          <w:rFonts w:cs="Times New Roman"/>
        </w:rPr>
      </w:pPr>
    </w:p>
    <w:p w14:paraId="15E14C79" w14:textId="7F3F82D0" w:rsidR="00015394" w:rsidRPr="00191E53" w:rsidRDefault="00015394">
      <w:pPr>
        <w:rPr>
          <w:rFonts w:cs="Times New Roman"/>
        </w:rPr>
      </w:pPr>
    </w:p>
    <w:p w14:paraId="428A62FE" w14:textId="520486CF" w:rsidR="00015394" w:rsidRPr="00191E53" w:rsidRDefault="00015394">
      <w:pPr>
        <w:rPr>
          <w:rFonts w:cs="Times New Roman"/>
        </w:rPr>
      </w:pPr>
    </w:p>
    <w:p w14:paraId="038302AA" w14:textId="5409D52D" w:rsidR="00015394" w:rsidRPr="00191E53" w:rsidRDefault="00015394">
      <w:pPr>
        <w:rPr>
          <w:rFonts w:cs="Times New Roman"/>
        </w:rPr>
      </w:pPr>
    </w:p>
    <w:p w14:paraId="03E16CED" w14:textId="399849C2" w:rsidR="00A353D3" w:rsidRPr="00191E53" w:rsidRDefault="00015394" w:rsidP="00A353D3">
      <w:pPr>
        <w:pStyle w:val="Heading1"/>
        <w:rPr>
          <w:rFonts w:cs="Times New Roman"/>
          <w:color w:val="000000" w:themeColor="text1"/>
        </w:rPr>
      </w:pPr>
      <w:bookmarkStart w:id="1" w:name="_Toc100889229"/>
      <w:r w:rsidRPr="00191E53">
        <w:rPr>
          <w:rFonts w:cs="Times New Roman"/>
          <w:color w:val="000000" w:themeColor="text1"/>
        </w:rPr>
        <w:t>Introduction</w:t>
      </w:r>
      <w:bookmarkEnd w:id="1"/>
    </w:p>
    <w:p w14:paraId="7CA66767" w14:textId="26557C2D" w:rsidR="00A353D3" w:rsidRPr="00191E53" w:rsidRDefault="00194AFD" w:rsidP="00A353D3">
      <w:pPr>
        <w:rPr>
          <w:rFonts w:cs="Times New Roman"/>
        </w:rPr>
      </w:pPr>
      <w:r w:rsidRPr="00191E53">
        <w:rPr>
          <w:rFonts w:cs="Times New Roman"/>
        </w:rPr>
        <w:t xml:space="preserve">Leading tech firms are always manufacturing the upcoming greatest electronic component, advancing their goods to be consumer-friendly, and exploring different strategies to serve the best product or services to the consumers. To do the same, in this assessment a business plan will be described. With the help of entrepreneurial experience gathered from studies, a complete business plan will help to make a successful start-up. Some factors such as managerial plan, marketing plan, macro environments affecting the business, </w:t>
      </w:r>
      <w:proofErr w:type="spellStart"/>
      <w:r w:rsidRPr="00191E53">
        <w:rPr>
          <w:rFonts w:cs="Times New Roman"/>
        </w:rPr>
        <w:t>etc</w:t>
      </w:r>
      <w:proofErr w:type="spellEnd"/>
      <w:r w:rsidRPr="00191E53">
        <w:rPr>
          <w:rFonts w:cs="Times New Roman"/>
        </w:rPr>
        <w:t xml:space="preserve"> will be discussed throughout this assessment.</w:t>
      </w:r>
      <w:r w:rsidR="004C6105">
        <w:rPr>
          <w:rFonts w:cs="Times New Roman"/>
        </w:rPr>
        <w:t xml:space="preserve"> </w:t>
      </w:r>
    </w:p>
    <w:p w14:paraId="403185A9" w14:textId="46E18B7F" w:rsidR="00A353D3" w:rsidRPr="00191E53" w:rsidRDefault="00A353D3" w:rsidP="00A353D3">
      <w:pPr>
        <w:rPr>
          <w:rFonts w:cs="Times New Roman"/>
        </w:rPr>
      </w:pPr>
    </w:p>
    <w:p w14:paraId="55B15E94" w14:textId="10862CA2" w:rsidR="00A353D3" w:rsidRPr="00191E53" w:rsidRDefault="00A353D3" w:rsidP="00A353D3">
      <w:pPr>
        <w:rPr>
          <w:rFonts w:cs="Times New Roman"/>
        </w:rPr>
      </w:pPr>
    </w:p>
    <w:p w14:paraId="066B06AA" w14:textId="52EB69FE" w:rsidR="00A353D3" w:rsidRPr="00191E53" w:rsidRDefault="00A353D3" w:rsidP="00A353D3">
      <w:pPr>
        <w:rPr>
          <w:rFonts w:cs="Times New Roman"/>
        </w:rPr>
      </w:pPr>
    </w:p>
    <w:p w14:paraId="2C4E24FE" w14:textId="4CEDF772" w:rsidR="00A353D3" w:rsidRPr="00191E53" w:rsidRDefault="00A353D3" w:rsidP="00A353D3">
      <w:pPr>
        <w:rPr>
          <w:rFonts w:cs="Times New Roman"/>
        </w:rPr>
      </w:pPr>
    </w:p>
    <w:p w14:paraId="603A9BB7" w14:textId="4374AA60" w:rsidR="00A353D3" w:rsidRPr="00191E53" w:rsidRDefault="00A353D3" w:rsidP="00A353D3">
      <w:pPr>
        <w:rPr>
          <w:rFonts w:cs="Times New Roman"/>
        </w:rPr>
      </w:pPr>
    </w:p>
    <w:p w14:paraId="6DB8F81E" w14:textId="6C138F88" w:rsidR="00A353D3" w:rsidRPr="00191E53" w:rsidRDefault="00A353D3" w:rsidP="00A353D3">
      <w:pPr>
        <w:rPr>
          <w:rFonts w:cs="Times New Roman"/>
        </w:rPr>
      </w:pPr>
    </w:p>
    <w:p w14:paraId="45763F54" w14:textId="64685B25" w:rsidR="00A353D3" w:rsidRPr="00191E53" w:rsidRDefault="00A353D3" w:rsidP="00A353D3">
      <w:pPr>
        <w:rPr>
          <w:rFonts w:cs="Times New Roman"/>
        </w:rPr>
      </w:pPr>
    </w:p>
    <w:p w14:paraId="127D8E49" w14:textId="75C832F3" w:rsidR="00A353D3" w:rsidRPr="00191E53" w:rsidRDefault="00A353D3" w:rsidP="00A353D3">
      <w:pPr>
        <w:rPr>
          <w:rFonts w:cs="Times New Roman"/>
        </w:rPr>
      </w:pPr>
    </w:p>
    <w:p w14:paraId="1C578978" w14:textId="6541775D" w:rsidR="00A353D3" w:rsidRPr="00191E53" w:rsidRDefault="00A353D3" w:rsidP="00A353D3">
      <w:pPr>
        <w:rPr>
          <w:rFonts w:cs="Times New Roman"/>
        </w:rPr>
      </w:pPr>
    </w:p>
    <w:p w14:paraId="1B8D2286" w14:textId="10722C33" w:rsidR="00A353D3" w:rsidRPr="00191E53" w:rsidRDefault="00A353D3" w:rsidP="00A353D3">
      <w:pPr>
        <w:rPr>
          <w:rFonts w:cs="Times New Roman"/>
        </w:rPr>
      </w:pPr>
    </w:p>
    <w:p w14:paraId="071658E1" w14:textId="7F5C53A0" w:rsidR="00A353D3" w:rsidRPr="00191E53" w:rsidRDefault="00A353D3" w:rsidP="00A353D3">
      <w:pPr>
        <w:rPr>
          <w:rFonts w:cs="Times New Roman"/>
        </w:rPr>
      </w:pPr>
    </w:p>
    <w:p w14:paraId="1401218E" w14:textId="0A7104F4" w:rsidR="00A353D3" w:rsidRPr="00191E53" w:rsidRDefault="00A353D3" w:rsidP="00A353D3">
      <w:pPr>
        <w:rPr>
          <w:rFonts w:cs="Times New Roman"/>
        </w:rPr>
      </w:pPr>
    </w:p>
    <w:p w14:paraId="3EC3530C" w14:textId="77777777" w:rsidR="00A353D3" w:rsidRPr="00191E53" w:rsidRDefault="00A353D3" w:rsidP="00A353D3">
      <w:pPr>
        <w:rPr>
          <w:rFonts w:cs="Times New Roman"/>
        </w:rPr>
      </w:pPr>
    </w:p>
    <w:p w14:paraId="4DB24FB9" w14:textId="0AE3A8D1" w:rsidR="00A353D3" w:rsidRPr="00191E53" w:rsidRDefault="00A353D3" w:rsidP="00D65C71">
      <w:pPr>
        <w:pStyle w:val="Heading1"/>
        <w:rPr>
          <w:rFonts w:cs="Times New Roman"/>
          <w:color w:val="000000" w:themeColor="text1"/>
        </w:rPr>
      </w:pPr>
      <w:bookmarkStart w:id="2" w:name="_Toc100889230"/>
      <w:r w:rsidRPr="00191E53">
        <w:rPr>
          <w:rFonts w:cs="Times New Roman"/>
          <w:color w:val="000000" w:themeColor="text1"/>
        </w:rPr>
        <w:lastRenderedPageBreak/>
        <w:t>Description</w:t>
      </w:r>
      <w:r w:rsidR="00194AFD" w:rsidRPr="00191E53">
        <w:rPr>
          <w:rFonts w:cs="Times New Roman"/>
          <w:color w:val="000000" w:themeColor="text1"/>
        </w:rPr>
        <w:t xml:space="preserve"> of the Business</w:t>
      </w:r>
      <w:bookmarkEnd w:id="2"/>
    </w:p>
    <w:p w14:paraId="05F5A076" w14:textId="24A7113B" w:rsidR="00A353D3" w:rsidRPr="00191E53" w:rsidRDefault="00D65C71" w:rsidP="00A353D3">
      <w:pPr>
        <w:rPr>
          <w:rFonts w:cs="Times New Roman"/>
        </w:rPr>
      </w:pPr>
      <w:r w:rsidRPr="00191E53">
        <w:rPr>
          <w:rFonts w:cs="Times New Roman"/>
        </w:rPr>
        <w:t xml:space="preserve">In this assessment, A new business </w:t>
      </w:r>
      <w:r w:rsidR="00194AFD" w:rsidRPr="00191E53">
        <w:rPr>
          <w:rFonts w:cs="Times New Roman"/>
        </w:rPr>
        <w:t>in</w:t>
      </w:r>
      <w:r w:rsidRPr="00191E53">
        <w:rPr>
          <w:rFonts w:cs="Times New Roman"/>
        </w:rPr>
        <w:t xml:space="preserve"> </w:t>
      </w:r>
      <w:r w:rsidR="00194AFD" w:rsidRPr="00191E53">
        <w:rPr>
          <w:rFonts w:cs="Times New Roman"/>
        </w:rPr>
        <w:t xml:space="preserve">the </w:t>
      </w:r>
      <w:r w:rsidRPr="00191E53">
        <w:rPr>
          <w:rFonts w:cs="Times New Roman"/>
        </w:rPr>
        <w:t xml:space="preserve">eCommerce sector </w:t>
      </w:r>
      <w:r w:rsidR="00194AFD" w:rsidRPr="00191E53">
        <w:rPr>
          <w:rFonts w:cs="Times New Roman"/>
        </w:rPr>
        <w:t xml:space="preserve">is </w:t>
      </w:r>
      <w:r w:rsidRPr="00191E53">
        <w:rPr>
          <w:rFonts w:cs="Times New Roman"/>
        </w:rPr>
        <w:t>named ‘</w:t>
      </w:r>
      <w:proofErr w:type="spellStart"/>
      <w:r w:rsidRPr="00191E53">
        <w:rPr>
          <w:rFonts w:cs="Times New Roman"/>
        </w:rPr>
        <w:t>Swifty</w:t>
      </w:r>
      <w:proofErr w:type="spellEnd"/>
      <w:r w:rsidRPr="00191E53">
        <w:rPr>
          <w:rFonts w:cs="Times New Roman"/>
        </w:rPr>
        <w:t>”</w:t>
      </w:r>
      <w:r w:rsidR="00194AFD" w:rsidRPr="00191E53">
        <w:rPr>
          <w:rFonts w:cs="Times New Roman"/>
        </w:rPr>
        <w:t xml:space="preserve">. As it is online-based, the company will do all of its work through its official website, </w:t>
      </w:r>
      <w:hyperlink r:id="rId8" w:history="1">
        <w:r w:rsidR="00194AFD" w:rsidRPr="00191E53">
          <w:rPr>
            <w:rStyle w:val="Hyperlink"/>
            <w:rFonts w:cs="Times New Roman"/>
            <w:color w:val="000000" w:themeColor="text1"/>
            <w:u w:val="none"/>
          </w:rPr>
          <w:t>www.swifty.com</w:t>
        </w:r>
      </w:hyperlink>
      <w:r w:rsidR="00194AFD" w:rsidRPr="00191E53">
        <w:rPr>
          <w:rFonts w:cs="Times New Roman"/>
        </w:rPr>
        <w:t xml:space="preserve"> and will have an app available in the play store and apple app store</w:t>
      </w:r>
      <w:r w:rsidR="009B3652" w:rsidRPr="00191E53">
        <w:rPr>
          <w:rFonts w:cs="Times New Roman"/>
        </w:rPr>
        <w:t xml:space="preserve"> </w:t>
      </w:r>
      <w:r w:rsidR="009B3652" w:rsidRPr="009B3652">
        <w:rPr>
          <w:rFonts w:cs="Times New Roman"/>
          <w:szCs w:val="24"/>
        </w:rPr>
        <w:t>(Alba, 2019)</w:t>
      </w:r>
      <w:r w:rsidR="00194AFD" w:rsidRPr="00191E53">
        <w:rPr>
          <w:rFonts w:cs="Times New Roman"/>
        </w:rPr>
        <w:t xml:space="preserve">. Its initial budget will be </w:t>
      </w:r>
      <w:r w:rsidR="004C6105" w:rsidRPr="004C6105">
        <w:rPr>
          <w:rFonts w:cs="Times New Roman"/>
        </w:rPr>
        <w:t>£</w:t>
      </w:r>
      <w:r w:rsidR="00194AFD" w:rsidRPr="00191E53">
        <w:rPr>
          <w:rFonts w:cs="Times New Roman"/>
        </w:rPr>
        <w:t xml:space="preserve">1.5 million collected from personal and debt funds. The targeted consumers will be people aged from 13 to 40 years old men and women who like tech and digital accessories. </w:t>
      </w:r>
    </w:p>
    <w:p w14:paraId="75A397E6" w14:textId="77777777" w:rsidR="00033513" w:rsidRPr="00191E53" w:rsidRDefault="00D65C71" w:rsidP="00033513">
      <w:pPr>
        <w:pStyle w:val="Heading2"/>
        <w:rPr>
          <w:rFonts w:cs="Times New Roman"/>
          <w:color w:val="000000" w:themeColor="text1"/>
        </w:rPr>
      </w:pPr>
      <w:bookmarkStart w:id="3" w:name="_Toc100889231"/>
      <w:r w:rsidRPr="00191E53">
        <w:rPr>
          <w:rFonts w:cs="Times New Roman"/>
          <w:color w:val="000000" w:themeColor="text1"/>
        </w:rPr>
        <w:t>Mission Statement</w:t>
      </w:r>
      <w:bookmarkEnd w:id="3"/>
    </w:p>
    <w:p w14:paraId="658413FA" w14:textId="764CAE01" w:rsidR="00D65C71" w:rsidRPr="00191E53" w:rsidRDefault="00D65C71" w:rsidP="00A353D3">
      <w:pPr>
        <w:rPr>
          <w:rFonts w:cs="Times New Roman"/>
        </w:rPr>
      </w:pPr>
      <w:r w:rsidRPr="00191E53">
        <w:rPr>
          <w:rFonts w:cs="Times New Roman"/>
        </w:rPr>
        <w:t xml:space="preserve"> </w:t>
      </w:r>
      <w:proofErr w:type="spellStart"/>
      <w:r w:rsidRPr="00191E53">
        <w:rPr>
          <w:rFonts w:cs="Times New Roman"/>
        </w:rPr>
        <w:t>Swifty’s</w:t>
      </w:r>
      <w:proofErr w:type="spellEnd"/>
      <w:r w:rsidRPr="00191E53">
        <w:rPr>
          <w:rFonts w:cs="Times New Roman"/>
        </w:rPr>
        <w:t xml:space="preserve"> mission is to move ahead by automating home deliveries and delivering goods significantly quicker than waiting in lines or scrolling through websites</w:t>
      </w:r>
      <w:r w:rsidR="009B3652" w:rsidRPr="00191E53">
        <w:rPr>
          <w:rFonts w:cs="Times New Roman"/>
        </w:rPr>
        <w:t xml:space="preserve"> </w:t>
      </w:r>
      <w:r w:rsidR="009B3652" w:rsidRPr="00191E53">
        <w:rPr>
          <w:rFonts w:cs="Times New Roman"/>
          <w:szCs w:val="24"/>
          <w:shd w:val="clear" w:color="auto" w:fill="FFFFFF"/>
        </w:rPr>
        <w:t>(Garcia, 2021)</w:t>
      </w:r>
      <w:r w:rsidRPr="00191E53">
        <w:rPr>
          <w:rFonts w:cs="Times New Roman"/>
        </w:rPr>
        <w:t>. It aspires to be the world's most client-centric firm, creating a space where customers can gather to search and learn about anything and everything they would want to purchase online.</w:t>
      </w:r>
    </w:p>
    <w:p w14:paraId="6A4AF9B1" w14:textId="77777777" w:rsidR="00033513" w:rsidRPr="00191E53" w:rsidRDefault="00D65C71" w:rsidP="00033513">
      <w:pPr>
        <w:pStyle w:val="Heading2"/>
        <w:rPr>
          <w:rFonts w:cs="Times New Roman"/>
          <w:color w:val="000000" w:themeColor="text1"/>
        </w:rPr>
      </w:pPr>
      <w:bookmarkStart w:id="4" w:name="_Toc100889232"/>
      <w:r w:rsidRPr="00191E53">
        <w:rPr>
          <w:rFonts w:cs="Times New Roman"/>
          <w:color w:val="000000" w:themeColor="text1"/>
        </w:rPr>
        <w:t>Products and Services</w:t>
      </w:r>
      <w:bookmarkEnd w:id="4"/>
    </w:p>
    <w:p w14:paraId="057BF2FA" w14:textId="032A1D12" w:rsidR="00D65C71" w:rsidRPr="00191E53" w:rsidRDefault="00D65C71" w:rsidP="00A353D3">
      <w:pPr>
        <w:rPr>
          <w:rFonts w:cs="Times New Roman"/>
        </w:rPr>
      </w:pPr>
      <w:r w:rsidRPr="00191E53">
        <w:rPr>
          <w:rFonts w:cs="Times New Roman"/>
        </w:rPr>
        <w:t>The business “</w:t>
      </w:r>
      <w:proofErr w:type="spellStart"/>
      <w:r w:rsidRPr="00191E53">
        <w:rPr>
          <w:rFonts w:cs="Times New Roman"/>
        </w:rPr>
        <w:t>Swifty</w:t>
      </w:r>
      <w:proofErr w:type="spellEnd"/>
      <w:r w:rsidRPr="00191E53">
        <w:rPr>
          <w:rFonts w:cs="Times New Roman"/>
        </w:rPr>
        <w:t>” is like a general eCommerce business. It will focus on selling electronics, devices, ga</w:t>
      </w:r>
      <w:r w:rsidR="00194AFD" w:rsidRPr="00191E53">
        <w:rPr>
          <w:rFonts w:cs="Times New Roman"/>
        </w:rPr>
        <w:t>d</w:t>
      </w:r>
      <w:r w:rsidRPr="00191E53">
        <w:rPr>
          <w:rFonts w:cs="Times New Roman"/>
        </w:rPr>
        <w:t xml:space="preserve">gets, and accessories items of </w:t>
      </w:r>
      <w:r w:rsidR="00194AFD" w:rsidRPr="00191E53">
        <w:rPr>
          <w:rFonts w:cs="Times New Roman"/>
        </w:rPr>
        <w:t xml:space="preserve">the </w:t>
      </w:r>
      <w:r w:rsidRPr="00191E53">
        <w:rPr>
          <w:rFonts w:cs="Times New Roman"/>
        </w:rPr>
        <w:t>current generation</w:t>
      </w:r>
      <w:r w:rsidR="009B3652" w:rsidRPr="00191E53">
        <w:rPr>
          <w:rFonts w:cs="Times New Roman"/>
        </w:rPr>
        <w:t xml:space="preserve"> </w:t>
      </w:r>
      <w:r w:rsidR="004C6105">
        <w:rPr>
          <w:rFonts w:cs="Times New Roman"/>
        </w:rPr>
        <w:t>(</w:t>
      </w:r>
      <w:r w:rsidR="009B3652" w:rsidRPr="009B3652">
        <w:rPr>
          <w:rFonts w:cs="Times New Roman"/>
          <w:szCs w:val="24"/>
        </w:rPr>
        <w:t>Hanafi, 2022)</w:t>
      </w:r>
      <w:r w:rsidRPr="00191E53">
        <w:rPr>
          <w:rFonts w:cs="Times New Roman"/>
        </w:rPr>
        <w:t>. It will have 24/7 customer support via</w:t>
      </w:r>
      <w:r w:rsidR="00194AFD" w:rsidRPr="00191E53">
        <w:rPr>
          <w:rFonts w:cs="Times New Roman"/>
        </w:rPr>
        <w:t xml:space="preserve"> the </w:t>
      </w:r>
      <w:r w:rsidRPr="00191E53">
        <w:rPr>
          <w:rFonts w:cs="Times New Roman"/>
        </w:rPr>
        <w:t xml:space="preserve">app, website </w:t>
      </w:r>
      <w:proofErr w:type="spellStart"/>
      <w:r w:rsidRPr="00191E53">
        <w:rPr>
          <w:rFonts w:cs="Times New Roman"/>
        </w:rPr>
        <w:t>chatbox</w:t>
      </w:r>
      <w:proofErr w:type="spellEnd"/>
      <w:r w:rsidRPr="00191E53">
        <w:rPr>
          <w:rFonts w:cs="Times New Roman"/>
        </w:rPr>
        <w:t xml:space="preserve">, emails and even over the phone. Products will be delivered through FedEx inside </w:t>
      </w:r>
      <w:r w:rsidR="00194AFD" w:rsidRPr="00191E53">
        <w:rPr>
          <w:rFonts w:cs="Times New Roman"/>
        </w:rPr>
        <w:t xml:space="preserve">the </w:t>
      </w:r>
      <w:r w:rsidRPr="00191E53">
        <w:rPr>
          <w:rFonts w:cs="Times New Roman"/>
        </w:rPr>
        <w:t xml:space="preserve">UK and outside </w:t>
      </w:r>
      <w:r w:rsidR="00194AFD" w:rsidRPr="00191E53">
        <w:rPr>
          <w:rFonts w:cs="Times New Roman"/>
        </w:rPr>
        <w:t xml:space="preserve">the </w:t>
      </w:r>
      <w:r w:rsidRPr="00191E53">
        <w:rPr>
          <w:rFonts w:cs="Times New Roman"/>
        </w:rPr>
        <w:t>UK it will use shipment procedures via air</w:t>
      </w:r>
      <w:r w:rsidR="00194AFD" w:rsidRPr="00191E53">
        <w:rPr>
          <w:rFonts w:cs="Times New Roman"/>
        </w:rPr>
        <w:t xml:space="preserve">ways </w:t>
      </w:r>
      <w:r w:rsidRPr="00191E53">
        <w:rPr>
          <w:rFonts w:cs="Times New Roman"/>
        </w:rPr>
        <w:t>and ships</w:t>
      </w:r>
      <w:r w:rsidR="009B3652" w:rsidRPr="00191E53">
        <w:rPr>
          <w:rFonts w:cs="Times New Roman"/>
        </w:rPr>
        <w:t xml:space="preserve"> </w:t>
      </w:r>
      <w:r w:rsidR="009B3652" w:rsidRPr="00191E53">
        <w:rPr>
          <w:rFonts w:cs="Times New Roman"/>
          <w:szCs w:val="24"/>
          <w:shd w:val="clear" w:color="auto" w:fill="FFFFFF"/>
        </w:rPr>
        <w:t>(Turnbull, 2021)</w:t>
      </w:r>
      <w:r w:rsidRPr="00191E53">
        <w:rPr>
          <w:rFonts w:cs="Times New Roman"/>
        </w:rPr>
        <w:t>.</w:t>
      </w:r>
      <w:r w:rsidR="00194AFD" w:rsidRPr="00191E53">
        <w:rPr>
          <w:rFonts w:cs="Times New Roman"/>
        </w:rPr>
        <w:t xml:space="preserve"> </w:t>
      </w:r>
    </w:p>
    <w:p w14:paraId="1ED8DD00" w14:textId="2FB4D7B1" w:rsidR="00A353D3" w:rsidRPr="00191E53" w:rsidRDefault="00194AFD" w:rsidP="00A353D3">
      <w:pPr>
        <w:rPr>
          <w:rFonts w:cs="Times New Roman"/>
        </w:rPr>
      </w:pPr>
      <w:r w:rsidRPr="00191E53">
        <w:rPr>
          <w:rFonts w:cs="Times New Roman"/>
        </w:rPr>
        <w:t>The use of online platforms in buying stuff has increased by about 17.5% all over the world</w:t>
      </w:r>
      <w:r w:rsidR="009B3652" w:rsidRPr="00191E53">
        <w:rPr>
          <w:rFonts w:cs="Times New Roman"/>
        </w:rPr>
        <w:t xml:space="preserve"> </w:t>
      </w:r>
      <w:r w:rsidR="009B3652" w:rsidRPr="00191E53">
        <w:rPr>
          <w:rFonts w:cs="Times New Roman"/>
          <w:szCs w:val="24"/>
          <w:shd w:val="clear" w:color="auto" w:fill="FFFFFF"/>
        </w:rPr>
        <w:t>(Turnbull, 2021)</w:t>
      </w:r>
      <w:r w:rsidRPr="00191E53">
        <w:rPr>
          <w:rFonts w:cs="Times New Roman"/>
        </w:rPr>
        <w:t xml:space="preserve">. It is expected to increase a lot more in upcoming years. </w:t>
      </w:r>
      <w:r w:rsidR="00D65C71" w:rsidRPr="00191E53">
        <w:rPr>
          <w:rFonts w:cs="Times New Roman"/>
        </w:rPr>
        <w:t xml:space="preserve">Already in </w:t>
      </w:r>
      <w:r w:rsidRPr="00191E53">
        <w:rPr>
          <w:rFonts w:cs="Times New Roman"/>
        </w:rPr>
        <w:t xml:space="preserve">the </w:t>
      </w:r>
      <w:r w:rsidR="00D65C71" w:rsidRPr="00191E53">
        <w:rPr>
          <w:rFonts w:cs="Times New Roman"/>
        </w:rPr>
        <w:t>UK, the e</w:t>
      </w:r>
      <w:r w:rsidRPr="00191E53">
        <w:rPr>
          <w:rFonts w:cs="Times New Roman"/>
        </w:rPr>
        <w:t>C</w:t>
      </w:r>
      <w:r w:rsidR="00D65C71" w:rsidRPr="00191E53">
        <w:rPr>
          <w:rFonts w:cs="Times New Roman"/>
        </w:rPr>
        <w:t>ommerce platform has increased Internet purchases were done by 89</w:t>
      </w:r>
      <w:r w:rsidRPr="00191E53">
        <w:rPr>
          <w:rFonts w:cs="Times New Roman"/>
        </w:rPr>
        <w:t>%</w:t>
      </w:r>
      <w:r w:rsidR="00D65C71" w:rsidRPr="00191E53">
        <w:rPr>
          <w:rFonts w:cs="Times New Roman"/>
        </w:rPr>
        <w:t xml:space="preserve"> in 2022, up from 78</w:t>
      </w:r>
      <w:r w:rsidRPr="00191E53">
        <w:rPr>
          <w:rFonts w:cs="Times New Roman"/>
        </w:rPr>
        <w:t>%</w:t>
      </w:r>
      <w:r w:rsidR="00D65C71" w:rsidRPr="00191E53">
        <w:rPr>
          <w:rFonts w:cs="Times New Roman"/>
        </w:rPr>
        <w:t xml:space="preserve"> in 2019 during </w:t>
      </w:r>
      <w:r w:rsidRPr="00191E53">
        <w:rPr>
          <w:rFonts w:cs="Times New Roman"/>
        </w:rPr>
        <w:t xml:space="preserve">the </w:t>
      </w:r>
      <w:r w:rsidR="00D65C71" w:rsidRPr="00191E53">
        <w:rPr>
          <w:rFonts w:cs="Times New Roman"/>
        </w:rPr>
        <w:t>Corona pandemic</w:t>
      </w:r>
      <w:r w:rsidR="009B3652" w:rsidRPr="00191E53">
        <w:rPr>
          <w:rFonts w:cs="Times New Roman"/>
        </w:rPr>
        <w:t xml:space="preserve"> </w:t>
      </w:r>
      <w:r w:rsidR="009B3652" w:rsidRPr="00191E53">
        <w:rPr>
          <w:rFonts w:cs="Times New Roman"/>
          <w:szCs w:val="24"/>
          <w:shd w:val="clear" w:color="auto" w:fill="FFFFFF"/>
        </w:rPr>
        <w:t>(Turnbull, 2021)</w:t>
      </w:r>
      <w:r w:rsidR="00D65C71" w:rsidRPr="00191E53">
        <w:rPr>
          <w:rFonts w:cs="Times New Roman"/>
        </w:rPr>
        <w:t xml:space="preserve">. So, it is </w:t>
      </w:r>
      <w:r w:rsidRPr="00191E53">
        <w:rPr>
          <w:rFonts w:cs="Times New Roman"/>
        </w:rPr>
        <w:t xml:space="preserve">a </w:t>
      </w:r>
      <w:r w:rsidR="00D65C71" w:rsidRPr="00191E53">
        <w:rPr>
          <w:rFonts w:cs="Times New Roman"/>
        </w:rPr>
        <w:t xml:space="preserve">good opportunity for </w:t>
      </w:r>
      <w:proofErr w:type="spellStart"/>
      <w:r w:rsidR="00D65C71" w:rsidRPr="00191E53">
        <w:rPr>
          <w:rFonts w:cs="Times New Roman"/>
        </w:rPr>
        <w:t>Swifty</w:t>
      </w:r>
      <w:proofErr w:type="spellEnd"/>
      <w:r w:rsidR="00D65C71" w:rsidRPr="00191E53">
        <w:rPr>
          <w:rFonts w:cs="Times New Roman"/>
        </w:rPr>
        <w:t xml:space="preserve"> to enter the electronics industry’s eCommerce sector and shin</w:t>
      </w:r>
      <w:r w:rsidRPr="00191E53">
        <w:rPr>
          <w:rFonts w:cs="Times New Roman"/>
        </w:rPr>
        <w:t>e.</w:t>
      </w:r>
    </w:p>
    <w:p w14:paraId="0CDE4AE5" w14:textId="46EBE2B2" w:rsidR="00A353D3" w:rsidRPr="00191E53" w:rsidRDefault="00A353D3" w:rsidP="00A353D3">
      <w:pPr>
        <w:rPr>
          <w:rFonts w:cs="Times New Roman"/>
        </w:rPr>
      </w:pPr>
    </w:p>
    <w:p w14:paraId="4D31C47C" w14:textId="2045AFE0" w:rsidR="00A353D3" w:rsidRPr="00191E53" w:rsidRDefault="00A353D3" w:rsidP="00A353D3">
      <w:pPr>
        <w:rPr>
          <w:rFonts w:cs="Times New Roman"/>
        </w:rPr>
      </w:pPr>
    </w:p>
    <w:p w14:paraId="2C78F35A" w14:textId="77777777" w:rsidR="00033513" w:rsidRPr="00191E53" w:rsidRDefault="00033513" w:rsidP="00A353D3">
      <w:pPr>
        <w:rPr>
          <w:rFonts w:cs="Times New Roman"/>
        </w:rPr>
      </w:pPr>
    </w:p>
    <w:p w14:paraId="35F6CD2A" w14:textId="4CD6E042" w:rsidR="00A353D3" w:rsidRPr="00191E53" w:rsidRDefault="000359F9" w:rsidP="004F3D5F">
      <w:pPr>
        <w:pStyle w:val="Heading1"/>
        <w:rPr>
          <w:rFonts w:cs="Times New Roman"/>
          <w:color w:val="000000" w:themeColor="text1"/>
        </w:rPr>
      </w:pPr>
      <w:bookmarkStart w:id="5" w:name="_Toc100889233"/>
      <w:r w:rsidRPr="00191E53">
        <w:rPr>
          <w:rFonts w:cs="Times New Roman"/>
          <w:color w:val="000000" w:themeColor="text1"/>
        </w:rPr>
        <w:lastRenderedPageBreak/>
        <w:t xml:space="preserve">Electronics </w:t>
      </w:r>
      <w:r w:rsidR="00A353D3" w:rsidRPr="00191E53">
        <w:rPr>
          <w:rFonts w:cs="Times New Roman"/>
          <w:color w:val="000000" w:themeColor="text1"/>
        </w:rPr>
        <w:t>Industry Analysis</w:t>
      </w:r>
      <w:r w:rsidRPr="00191E53">
        <w:rPr>
          <w:rFonts w:cs="Times New Roman"/>
          <w:color w:val="000000" w:themeColor="text1"/>
        </w:rPr>
        <w:t xml:space="preserve"> of the UK</w:t>
      </w:r>
      <w:bookmarkEnd w:id="5"/>
    </w:p>
    <w:p w14:paraId="101E50C1" w14:textId="0110E781" w:rsidR="00374562" w:rsidRPr="00191E53" w:rsidRDefault="00374562" w:rsidP="00A353D3">
      <w:pPr>
        <w:rPr>
          <w:rFonts w:cs="Times New Roman"/>
        </w:rPr>
      </w:pPr>
      <w:r w:rsidRPr="00191E53">
        <w:rPr>
          <w:rFonts w:cs="Times New Roman"/>
        </w:rPr>
        <w:t>In today</w:t>
      </w:r>
      <w:r w:rsidR="0052022F" w:rsidRPr="00191E53">
        <w:rPr>
          <w:rFonts w:cs="Times New Roman"/>
        </w:rPr>
        <w:t>’</w:t>
      </w:r>
      <w:r w:rsidRPr="00191E53">
        <w:rPr>
          <w:rFonts w:cs="Times New Roman"/>
        </w:rPr>
        <w:t>s world, one of the fastest</w:t>
      </w:r>
      <w:r w:rsidR="004F3D5F" w:rsidRPr="00191E53">
        <w:rPr>
          <w:rFonts w:cs="Times New Roman"/>
        </w:rPr>
        <w:t>-</w:t>
      </w:r>
      <w:r w:rsidRPr="00191E53">
        <w:rPr>
          <w:rFonts w:cs="Times New Roman"/>
        </w:rPr>
        <w:t>growing industr</w:t>
      </w:r>
      <w:r w:rsidR="004F3D5F" w:rsidRPr="00191E53">
        <w:rPr>
          <w:rFonts w:cs="Times New Roman"/>
        </w:rPr>
        <w:t>ies</w:t>
      </w:r>
      <w:r w:rsidRPr="00191E53">
        <w:rPr>
          <w:rFonts w:cs="Times New Roman"/>
        </w:rPr>
        <w:t xml:space="preserve"> is Electronics Industry.</w:t>
      </w:r>
      <w:r w:rsidR="0052022F" w:rsidRPr="00191E53">
        <w:rPr>
          <w:rFonts w:cs="Times New Roman"/>
        </w:rPr>
        <w:t xml:space="preserve"> </w:t>
      </w:r>
      <w:r w:rsidR="004F3D5F" w:rsidRPr="00191E53">
        <w:rPr>
          <w:rFonts w:cs="Times New Roman"/>
        </w:rPr>
        <w:t xml:space="preserve">First of all, this industry of eCommerce is huge. Inside Great Britain, buying things online is more widespread than in any other country. </w:t>
      </w:r>
      <w:r w:rsidR="000359F9" w:rsidRPr="00191E53">
        <w:rPr>
          <w:rFonts w:cs="Times New Roman"/>
        </w:rPr>
        <w:t>As a result,</w:t>
      </w:r>
      <w:r w:rsidR="004F3D5F" w:rsidRPr="00191E53">
        <w:rPr>
          <w:rFonts w:cs="Times New Roman"/>
        </w:rPr>
        <w:t xml:space="preserve"> the customer </w:t>
      </w:r>
      <w:r w:rsidR="00191E53" w:rsidRPr="00191E53">
        <w:rPr>
          <w:rFonts w:cs="Times New Roman"/>
        </w:rPr>
        <w:t>eCommerce</w:t>
      </w:r>
      <w:r w:rsidR="004F3D5F" w:rsidRPr="00191E53">
        <w:rPr>
          <w:rFonts w:cs="Times New Roman"/>
        </w:rPr>
        <w:t xml:space="preserve"> market now represents over 40</w:t>
      </w:r>
      <w:r w:rsidR="00194AFD" w:rsidRPr="00191E53">
        <w:rPr>
          <w:rFonts w:cs="Times New Roman"/>
        </w:rPr>
        <w:t>%</w:t>
      </w:r>
      <w:r w:rsidR="004F3D5F" w:rsidRPr="00191E53">
        <w:rPr>
          <w:rFonts w:cs="Times New Roman"/>
        </w:rPr>
        <w:t xml:space="preserve"> of the overall retail market in the U.</w:t>
      </w:r>
      <w:r w:rsidR="000359F9" w:rsidRPr="00191E53">
        <w:rPr>
          <w:rFonts w:cs="Times New Roman"/>
        </w:rPr>
        <w:t>K</w:t>
      </w:r>
      <w:r w:rsidR="004F3D5F" w:rsidRPr="00191E53">
        <w:rPr>
          <w:rFonts w:cs="Times New Roman"/>
        </w:rPr>
        <w:t>. The COVID-19 outbreak alone has added to this surge. From 2012 (3</w:t>
      </w:r>
      <w:r w:rsidR="004F3D5F" w:rsidRPr="00191E53">
        <w:rPr>
          <w:rFonts w:cs="Times New Roman"/>
          <w:vertAlign w:val="superscript"/>
        </w:rPr>
        <w:t>rd</w:t>
      </w:r>
      <w:r w:rsidR="004F3D5F" w:rsidRPr="00191E53">
        <w:rPr>
          <w:rFonts w:cs="Times New Roman"/>
        </w:rPr>
        <w:t xml:space="preserve"> quarter) to 2022 (1</w:t>
      </w:r>
      <w:r w:rsidR="004F3D5F" w:rsidRPr="00191E53">
        <w:rPr>
          <w:rFonts w:cs="Times New Roman"/>
          <w:vertAlign w:val="superscript"/>
        </w:rPr>
        <w:t>st</w:t>
      </w:r>
      <w:r w:rsidR="004F3D5F" w:rsidRPr="00191E53">
        <w:rPr>
          <w:rFonts w:cs="Times New Roman"/>
        </w:rPr>
        <w:t xml:space="preserve"> quarter), revenue went up to 1173 to 1977 billion</w:t>
      </w:r>
      <w:r w:rsidR="009B3652" w:rsidRPr="00191E53">
        <w:rPr>
          <w:rFonts w:cs="Times New Roman"/>
        </w:rPr>
        <w:t xml:space="preserve"> </w:t>
      </w:r>
      <w:r w:rsidR="009B3652" w:rsidRPr="009B3652">
        <w:rPr>
          <w:rFonts w:cs="Times New Roman"/>
          <w:szCs w:val="24"/>
        </w:rPr>
        <w:t>(Erikson, 2019</w:t>
      </w:r>
      <w:r w:rsidR="009B3652" w:rsidRPr="00191E53">
        <w:rPr>
          <w:rFonts w:cs="Times New Roman"/>
          <w:szCs w:val="24"/>
        </w:rPr>
        <w:t>)</w:t>
      </w:r>
      <w:r w:rsidR="004F3D5F" w:rsidRPr="00191E53">
        <w:rPr>
          <w:rFonts w:cs="Times New Roman"/>
        </w:rPr>
        <w:t>. Besides, it has a 25% growth rate in the global market and about 48 </w:t>
      </w:r>
      <w:r w:rsidR="00194AFD" w:rsidRPr="00191E53">
        <w:rPr>
          <w:rFonts w:cs="Times New Roman"/>
        </w:rPr>
        <w:t>%</w:t>
      </w:r>
      <w:r w:rsidR="004F3D5F" w:rsidRPr="00191E53">
        <w:rPr>
          <w:rFonts w:cs="Times New Roman"/>
        </w:rPr>
        <w:t xml:space="preserve"> in the U.K</w:t>
      </w:r>
      <w:r w:rsidR="009B3652" w:rsidRPr="00191E53">
        <w:rPr>
          <w:rFonts w:cs="Times New Roman"/>
        </w:rPr>
        <w:t xml:space="preserve">. </w:t>
      </w:r>
      <w:r w:rsidR="009B3652" w:rsidRPr="00191E53">
        <w:rPr>
          <w:rFonts w:cs="Times New Roman"/>
          <w:szCs w:val="24"/>
          <w:shd w:val="clear" w:color="auto" w:fill="FFFFFF"/>
        </w:rPr>
        <w:t>(Barrow, 2020)</w:t>
      </w:r>
      <w:r w:rsidR="004F3D5F" w:rsidRPr="00191E53">
        <w:rPr>
          <w:rFonts w:cs="Times New Roman"/>
        </w:rPr>
        <w:t>. Alongside, customers are spending £ 120.85 billion online every year grossly. Considering the reinstatement of physical shops in April 2021, sales online are predicted to climb by 9 to 15% more from 2022 to 2040</w:t>
      </w:r>
      <w:r w:rsidR="009B3652" w:rsidRPr="00191E53">
        <w:rPr>
          <w:rFonts w:cs="Times New Roman"/>
        </w:rPr>
        <w:t xml:space="preserve"> </w:t>
      </w:r>
      <w:bookmarkStart w:id="6" w:name="_Hlk100887605"/>
      <w:r w:rsidR="009B3652" w:rsidRPr="00191E53">
        <w:rPr>
          <w:rFonts w:cs="Times New Roman"/>
          <w:szCs w:val="24"/>
          <w:shd w:val="clear" w:color="auto" w:fill="FFFFFF"/>
        </w:rPr>
        <w:t>(Turnbull, 2021)</w:t>
      </w:r>
      <w:bookmarkEnd w:id="6"/>
      <w:r w:rsidR="004F3D5F" w:rsidRPr="00191E53">
        <w:rPr>
          <w:rFonts w:cs="Times New Roman"/>
        </w:rPr>
        <w:t>.</w:t>
      </w:r>
      <w:r w:rsidR="00AB4886" w:rsidRPr="00191E53">
        <w:rPr>
          <w:rFonts w:cs="Times New Roman"/>
        </w:rPr>
        <w:t xml:space="preserve"> </w:t>
      </w:r>
    </w:p>
    <w:p w14:paraId="5FFAB0F0" w14:textId="3044BDE8" w:rsidR="004F3D5F" w:rsidRPr="00191E53" w:rsidRDefault="004F3D5F" w:rsidP="00AB4886">
      <w:pPr>
        <w:pStyle w:val="Heading2"/>
        <w:rPr>
          <w:rFonts w:cs="Times New Roman"/>
          <w:color w:val="000000" w:themeColor="text1"/>
        </w:rPr>
      </w:pPr>
      <w:bookmarkStart w:id="7" w:name="_Toc100889234"/>
      <w:r w:rsidRPr="00191E53">
        <w:rPr>
          <w:rFonts w:cs="Times New Roman"/>
          <w:color w:val="000000" w:themeColor="text1"/>
        </w:rPr>
        <w:t>Porter</w:t>
      </w:r>
      <w:r w:rsidR="00AB4886" w:rsidRPr="00191E53">
        <w:rPr>
          <w:rFonts w:cs="Times New Roman"/>
          <w:color w:val="000000" w:themeColor="text1"/>
        </w:rPr>
        <w:t>'</w:t>
      </w:r>
      <w:r w:rsidRPr="00191E53">
        <w:rPr>
          <w:rFonts w:cs="Times New Roman"/>
          <w:color w:val="000000" w:themeColor="text1"/>
        </w:rPr>
        <w:t xml:space="preserve">s </w:t>
      </w:r>
      <w:r w:rsidR="000359F9" w:rsidRPr="00191E53">
        <w:rPr>
          <w:rFonts w:cs="Times New Roman"/>
          <w:color w:val="000000" w:themeColor="text1"/>
        </w:rPr>
        <w:t>F</w:t>
      </w:r>
      <w:r w:rsidRPr="00191E53">
        <w:rPr>
          <w:rFonts w:cs="Times New Roman"/>
          <w:color w:val="000000" w:themeColor="text1"/>
        </w:rPr>
        <w:t xml:space="preserve">ive </w:t>
      </w:r>
      <w:r w:rsidR="000359F9" w:rsidRPr="00191E53">
        <w:rPr>
          <w:rFonts w:cs="Times New Roman"/>
          <w:color w:val="000000" w:themeColor="text1"/>
        </w:rPr>
        <w:t>F</w:t>
      </w:r>
      <w:r w:rsidRPr="00191E53">
        <w:rPr>
          <w:rFonts w:cs="Times New Roman"/>
          <w:color w:val="000000" w:themeColor="text1"/>
        </w:rPr>
        <w:t xml:space="preserve">orces </w:t>
      </w:r>
      <w:r w:rsidR="000359F9" w:rsidRPr="00191E53">
        <w:rPr>
          <w:rFonts w:cs="Times New Roman"/>
          <w:color w:val="000000" w:themeColor="text1"/>
        </w:rPr>
        <w:t>M</w:t>
      </w:r>
      <w:r w:rsidRPr="00191E53">
        <w:rPr>
          <w:rFonts w:cs="Times New Roman"/>
          <w:color w:val="000000" w:themeColor="text1"/>
        </w:rPr>
        <w:t xml:space="preserve">odel </w:t>
      </w:r>
      <w:r w:rsidR="000359F9" w:rsidRPr="00191E53">
        <w:rPr>
          <w:rFonts w:cs="Times New Roman"/>
          <w:color w:val="000000" w:themeColor="text1"/>
        </w:rPr>
        <w:t>A</w:t>
      </w:r>
      <w:r w:rsidRPr="00191E53">
        <w:rPr>
          <w:rFonts w:cs="Times New Roman"/>
          <w:color w:val="000000" w:themeColor="text1"/>
        </w:rPr>
        <w:t xml:space="preserve">nalysis </w:t>
      </w:r>
      <w:r w:rsidR="00AB4886" w:rsidRPr="00191E53">
        <w:rPr>
          <w:rFonts w:cs="Times New Roman"/>
          <w:color w:val="000000" w:themeColor="text1"/>
        </w:rPr>
        <w:t xml:space="preserve">of </w:t>
      </w:r>
      <w:r w:rsidR="000359F9" w:rsidRPr="00191E53">
        <w:rPr>
          <w:rFonts w:cs="Times New Roman"/>
          <w:color w:val="000000" w:themeColor="text1"/>
        </w:rPr>
        <w:t xml:space="preserve">the Current </w:t>
      </w:r>
      <w:r w:rsidR="00AB4886" w:rsidRPr="00191E53">
        <w:rPr>
          <w:rFonts w:cs="Times New Roman"/>
          <w:color w:val="000000" w:themeColor="text1"/>
        </w:rPr>
        <w:t>Electronics Industry</w:t>
      </w:r>
      <w:bookmarkEnd w:id="7"/>
      <w:r w:rsidR="00AB4886" w:rsidRPr="00191E53">
        <w:rPr>
          <w:rFonts w:cs="Times New Roman"/>
          <w:color w:val="000000" w:themeColor="text1"/>
        </w:rPr>
        <w:t xml:space="preserve"> </w:t>
      </w:r>
    </w:p>
    <w:p w14:paraId="0042A207" w14:textId="4E3E5A12" w:rsidR="00AB4886" w:rsidRPr="00191E53" w:rsidRDefault="00AB4886" w:rsidP="00A353D3">
      <w:pPr>
        <w:rPr>
          <w:rFonts w:cs="Times New Roman"/>
          <w:b/>
          <w:bCs/>
          <w:sz w:val="23"/>
          <w:szCs w:val="23"/>
        </w:rPr>
      </w:pPr>
    </w:p>
    <w:p w14:paraId="7B4AD650" w14:textId="6247BC8D" w:rsidR="000359F9" w:rsidRPr="00191E53" w:rsidRDefault="000359F9" w:rsidP="000359F9">
      <w:pPr>
        <w:jc w:val="center"/>
        <w:rPr>
          <w:rFonts w:cs="Times New Roman"/>
          <w:b/>
          <w:bCs/>
          <w:sz w:val="23"/>
          <w:szCs w:val="23"/>
        </w:rPr>
      </w:pPr>
      <w:r w:rsidRPr="00191E53">
        <w:rPr>
          <w:rFonts w:cs="Times New Roman"/>
          <w:b/>
          <w:bCs/>
          <w:noProof/>
          <w:sz w:val="23"/>
          <w:szCs w:val="23"/>
          <w:lang w:val="en-GB" w:eastAsia="en-GB"/>
        </w:rPr>
        <w:drawing>
          <wp:inline distT="0" distB="0" distL="0" distR="0" wp14:anchorId="751961A9" wp14:editId="73589804">
            <wp:extent cx="5745480" cy="3512820"/>
            <wp:effectExtent l="0" t="0" r="0" b="0"/>
            <wp:docPr id="4" name="Diagram 4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9" r:lo="rId10" r:qs="rId11" r:cs="rId12"/>
              </a:graphicData>
            </a:graphic>
          </wp:inline>
        </w:drawing>
      </w:r>
    </w:p>
    <w:p w14:paraId="2188B9E1" w14:textId="154FAD7B" w:rsidR="00A353D3" w:rsidRPr="00191E53" w:rsidRDefault="00A353D3" w:rsidP="000359F9">
      <w:pPr>
        <w:jc w:val="center"/>
        <w:rPr>
          <w:rFonts w:cs="Times New Roman"/>
        </w:rPr>
      </w:pPr>
    </w:p>
    <w:p w14:paraId="09B1BC94" w14:textId="4FC13CC0" w:rsidR="000359F9" w:rsidRPr="00191E53" w:rsidRDefault="000359F9" w:rsidP="000359F9">
      <w:pPr>
        <w:jc w:val="center"/>
        <w:rPr>
          <w:rFonts w:cs="Times New Roman"/>
        </w:rPr>
      </w:pPr>
      <w:r w:rsidRPr="00191E53">
        <w:rPr>
          <w:rFonts w:cs="Times New Roman"/>
          <w:b/>
          <w:bCs/>
        </w:rPr>
        <w:t xml:space="preserve">Figure 1: </w:t>
      </w:r>
      <w:r w:rsidRPr="00191E53">
        <w:rPr>
          <w:rFonts w:cs="Times New Roman"/>
        </w:rPr>
        <w:t>Porter's Five Forces Model (Source: Self-made)</w:t>
      </w:r>
    </w:p>
    <w:p w14:paraId="06F14C54" w14:textId="420D4152" w:rsidR="00F7644A" w:rsidRPr="00191E53" w:rsidRDefault="00F7644A" w:rsidP="00A353D3">
      <w:pPr>
        <w:rPr>
          <w:rFonts w:cs="Times New Roman"/>
        </w:rPr>
      </w:pPr>
      <w:r w:rsidRPr="00191E53">
        <w:rPr>
          <w:rFonts w:cs="Times New Roman"/>
        </w:rPr>
        <w:lastRenderedPageBreak/>
        <w:t xml:space="preserve">Here is a table below describing the Electronics Industry of the UK to highlight the forces of Porter’s model:  </w:t>
      </w:r>
    </w:p>
    <w:tbl>
      <w:tblPr>
        <w:tblStyle w:val="PlainTable3"/>
        <w:tblW w:w="0" w:type="auto"/>
        <w:tblLook w:val="04A0" w:firstRow="1" w:lastRow="0" w:firstColumn="1" w:lastColumn="0" w:noHBand="0" w:noVBand="1"/>
      </w:tblPr>
      <w:tblGrid>
        <w:gridCol w:w="3150"/>
        <w:gridCol w:w="6200"/>
      </w:tblGrid>
      <w:tr w:rsidR="00191E53" w:rsidRPr="00191E53" w14:paraId="7ACB1375" w14:textId="77777777" w:rsidTr="00F7644A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100" w:firstRow="0" w:lastRow="0" w:firstColumn="1" w:lastColumn="0" w:oddVBand="0" w:evenVBand="0" w:oddHBand="0" w:evenHBand="0" w:firstRowFirstColumn="1" w:firstRowLastColumn="0" w:lastRowFirstColumn="0" w:lastRowLastColumn="0"/>
            <w:tcW w:w="3150" w:type="dxa"/>
          </w:tcPr>
          <w:p w14:paraId="5DA91373" w14:textId="50DACB65" w:rsidR="00F7644A" w:rsidRPr="00191E53" w:rsidRDefault="00F7644A" w:rsidP="00F7644A">
            <w:pPr>
              <w:jc w:val="center"/>
              <w:rPr>
                <w:rFonts w:cs="Times New Roman"/>
                <w:i/>
                <w:iCs/>
              </w:rPr>
            </w:pPr>
            <w:r w:rsidRPr="00191E53">
              <w:rPr>
                <w:rFonts w:cs="Times New Roman"/>
                <w:i/>
                <w:iCs/>
                <w:caps w:val="0"/>
              </w:rPr>
              <w:t>FORCES NAMES</w:t>
            </w:r>
          </w:p>
        </w:tc>
        <w:tc>
          <w:tcPr>
            <w:tcW w:w="6200" w:type="dxa"/>
          </w:tcPr>
          <w:p w14:paraId="3A5C1CD6" w14:textId="7989E553" w:rsidR="00F7644A" w:rsidRPr="00191E53" w:rsidRDefault="00F7644A" w:rsidP="00F7644A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i/>
                <w:iCs/>
              </w:rPr>
            </w:pPr>
            <w:r w:rsidRPr="00191E53">
              <w:rPr>
                <w:rFonts w:cs="Times New Roman"/>
                <w:i/>
                <w:iCs/>
              </w:rPr>
              <w:t>Description</w:t>
            </w:r>
          </w:p>
        </w:tc>
      </w:tr>
      <w:tr w:rsidR="00191E53" w:rsidRPr="00191E53" w14:paraId="1CFDBE3B" w14:textId="77777777" w:rsidTr="00F7644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50" w:type="dxa"/>
          </w:tcPr>
          <w:p w14:paraId="5BB667EA" w14:textId="5017B73C" w:rsidR="00F7644A" w:rsidRPr="00191E53" w:rsidRDefault="00F7644A" w:rsidP="00F7644A">
            <w:pPr>
              <w:rPr>
                <w:rFonts w:cs="Times New Roman"/>
              </w:rPr>
            </w:pPr>
            <w:r w:rsidRPr="00191E53">
              <w:rPr>
                <w:rFonts w:cs="Times New Roman"/>
                <w:caps w:val="0"/>
              </w:rPr>
              <w:t xml:space="preserve">Accessing </w:t>
            </w:r>
            <w:r w:rsidR="00771C36">
              <w:rPr>
                <w:rFonts w:cs="Times New Roman"/>
                <w:caps w:val="0"/>
              </w:rPr>
              <w:t xml:space="preserve">entrant in </w:t>
            </w:r>
            <w:r w:rsidRPr="00191E53">
              <w:rPr>
                <w:rFonts w:cs="Times New Roman"/>
                <w:caps w:val="0"/>
              </w:rPr>
              <w:t>The Industry</w:t>
            </w:r>
          </w:p>
        </w:tc>
        <w:tc>
          <w:tcPr>
            <w:tcW w:w="6200" w:type="dxa"/>
          </w:tcPr>
          <w:p w14:paraId="024F5F8C" w14:textId="1578136F" w:rsidR="00F7644A" w:rsidRPr="00191E53" w:rsidRDefault="00F7644A" w:rsidP="00F7644A">
            <w:pPr>
              <w:pStyle w:val="ListParagraph"/>
              <w:numPr>
                <w:ilvl w:val="0"/>
                <w:numId w:val="7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</w:rPr>
            </w:pPr>
            <w:r w:rsidRPr="00191E53">
              <w:rPr>
                <w:rFonts w:cs="Times New Roman"/>
              </w:rPr>
              <w:t>Brand recognition danger because of incumbent enterprises</w:t>
            </w:r>
            <w:r w:rsidR="009B3652" w:rsidRPr="00191E53">
              <w:rPr>
                <w:rFonts w:cs="Times New Roman"/>
              </w:rPr>
              <w:t xml:space="preserve"> </w:t>
            </w:r>
            <w:r w:rsidR="009B3652" w:rsidRPr="009B3652">
              <w:rPr>
                <w:rFonts w:cs="Times New Roman"/>
                <w:szCs w:val="24"/>
              </w:rPr>
              <w:t>(Ahmed, 2022</w:t>
            </w:r>
            <w:r w:rsidR="009B3652" w:rsidRPr="00191E53">
              <w:rPr>
                <w:rFonts w:cs="Times New Roman"/>
                <w:szCs w:val="24"/>
              </w:rPr>
              <w:t>)</w:t>
            </w:r>
            <w:r w:rsidRPr="00191E53">
              <w:rPr>
                <w:rFonts w:cs="Times New Roman"/>
              </w:rPr>
              <w:t>.</w:t>
            </w:r>
          </w:p>
          <w:p w14:paraId="7FBD51F2" w14:textId="3A112F63" w:rsidR="00F7644A" w:rsidRPr="00191E53" w:rsidRDefault="00F7644A" w:rsidP="00F7644A">
            <w:pPr>
              <w:pStyle w:val="ListParagraph"/>
              <w:numPr>
                <w:ilvl w:val="0"/>
                <w:numId w:val="7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</w:rPr>
            </w:pPr>
            <w:r w:rsidRPr="00191E53">
              <w:rPr>
                <w:rFonts w:cs="Times New Roman"/>
              </w:rPr>
              <w:t>Corporations get screens, modules, and other items at quite a low cost than newcomers in this industry because of better supply chains</w:t>
            </w:r>
          </w:p>
        </w:tc>
      </w:tr>
      <w:tr w:rsidR="00191E53" w:rsidRPr="00191E53" w14:paraId="1AF2C874" w14:textId="77777777" w:rsidTr="00F7644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50" w:type="dxa"/>
          </w:tcPr>
          <w:p w14:paraId="4D77A716" w14:textId="2D808449" w:rsidR="00F7644A" w:rsidRPr="00191E53" w:rsidRDefault="00F7644A" w:rsidP="00F7644A">
            <w:pPr>
              <w:rPr>
                <w:rFonts w:cs="Times New Roman"/>
              </w:rPr>
            </w:pPr>
            <w:r w:rsidRPr="00191E53">
              <w:rPr>
                <w:rFonts w:cs="Times New Roman"/>
                <w:caps w:val="0"/>
              </w:rPr>
              <w:t>Suppliers' Bargaining Power</w:t>
            </w:r>
          </w:p>
        </w:tc>
        <w:tc>
          <w:tcPr>
            <w:tcW w:w="6200" w:type="dxa"/>
          </w:tcPr>
          <w:p w14:paraId="2EC15E39" w14:textId="77777777" w:rsidR="00F7644A" w:rsidRPr="00191E53" w:rsidRDefault="00F7644A" w:rsidP="00F7644A">
            <w:pPr>
              <w:pStyle w:val="ListParagraph"/>
              <w:numPr>
                <w:ilvl w:val="0"/>
                <w:numId w:val="8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</w:rPr>
            </w:pPr>
            <w:r w:rsidRPr="00191E53">
              <w:rPr>
                <w:rFonts w:cs="Times New Roman"/>
              </w:rPr>
              <w:t>As many firms do the same business, bargain power is competitively low.</w:t>
            </w:r>
          </w:p>
          <w:p w14:paraId="0251E60A" w14:textId="417C85A7" w:rsidR="00F7644A" w:rsidRPr="00191E53" w:rsidRDefault="00F7644A" w:rsidP="00F7644A">
            <w:pPr>
              <w:pStyle w:val="ListParagraph"/>
              <w:numPr>
                <w:ilvl w:val="0"/>
                <w:numId w:val="8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</w:rPr>
            </w:pPr>
            <w:r w:rsidRPr="00191E53">
              <w:rPr>
                <w:rFonts w:cs="Times New Roman"/>
              </w:rPr>
              <w:t>Negligible switching costs make the suppliers’ bargaining power limited</w:t>
            </w:r>
            <w:r w:rsidR="009B3652" w:rsidRPr="00191E53">
              <w:rPr>
                <w:rFonts w:cs="Times New Roman"/>
              </w:rPr>
              <w:t xml:space="preserve"> </w:t>
            </w:r>
            <w:r w:rsidR="009B3652" w:rsidRPr="009B3652">
              <w:rPr>
                <w:rFonts w:cs="Times New Roman"/>
                <w:szCs w:val="24"/>
              </w:rPr>
              <w:t>(Ahmed, 2022</w:t>
            </w:r>
            <w:r w:rsidR="009B3652" w:rsidRPr="00191E53">
              <w:rPr>
                <w:rFonts w:cs="Times New Roman"/>
                <w:szCs w:val="24"/>
              </w:rPr>
              <w:t>)</w:t>
            </w:r>
            <w:r w:rsidRPr="00191E53">
              <w:rPr>
                <w:rFonts w:cs="Times New Roman"/>
              </w:rPr>
              <w:t>.</w:t>
            </w:r>
          </w:p>
        </w:tc>
      </w:tr>
      <w:tr w:rsidR="00191E53" w:rsidRPr="00191E53" w14:paraId="44860D77" w14:textId="77777777" w:rsidTr="00F7644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50" w:type="dxa"/>
          </w:tcPr>
          <w:p w14:paraId="6F00D42B" w14:textId="0E118F65" w:rsidR="00F7644A" w:rsidRPr="00191E53" w:rsidRDefault="00F7644A" w:rsidP="00F7644A">
            <w:pPr>
              <w:rPr>
                <w:rFonts w:cs="Times New Roman"/>
              </w:rPr>
            </w:pPr>
            <w:r w:rsidRPr="00191E53">
              <w:rPr>
                <w:rFonts w:cs="Times New Roman"/>
                <w:caps w:val="0"/>
              </w:rPr>
              <w:t>Consumers' Bargaining Power</w:t>
            </w:r>
          </w:p>
        </w:tc>
        <w:tc>
          <w:tcPr>
            <w:tcW w:w="6200" w:type="dxa"/>
          </w:tcPr>
          <w:p w14:paraId="33BC606A" w14:textId="77777777" w:rsidR="00F7644A" w:rsidRPr="00191E53" w:rsidRDefault="00F7644A" w:rsidP="00F7644A">
            <w:pPr>
              <w:pStyle w:val="ListParagraph"/>
              <w:numPr>
                <w:ilvl w:val="0"/>
                <w:numId w:val="9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</w:rPr>
            </w:pPr>
            <w:r w:rsidRPr="00191E53">
              <w:rPr>
                <w:rFonts w:cs="Times New Roman"/>
              </w:rPr>
              <w:t>Consumers hold high power in bargaining because they can compare prices with the features of various items on the internet.</w:t>
            </w:r>
          </w:p>
          <w:p w14:paraId="0DD87826" w14:textId="6796CADF" w:rsidR="00F7644A" w:rsidRPr="00191E53" w:rsidRDefault="00F7644A" w:rsidP="00A353D3">
            <w:pPr>
              <w:pStyle w:val="ListParagraph"/>
              <w:numPr>
                <w:ilvl w:val="0"/>
                <w:numId w:val="9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</w:rPr>
            </w:pPr>
            <w:r w:rsidRPr="00191E53">
              <w:rPr>
                <w:rFonts w:cs="Times New Roman"/>
              </w:rPr>
              <w:t>Market Information, feedback, and suggestions are easily available on the internet and with that knowledge, consumers bargain more.</w:t>
            </w:r>
          </w:p>
        </w:tc>
      </w:tr>
      <w:tr w:rsidR="00191E53" w:rsidRPr="00191E53" w14:paraId="456719CE" w14:textId="77777777" w:rsidTr="00F7644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50" w:type="dxa"/>
          </w:tcPr>
          <w:p w14:paraId="65BF68E4" w14:textId="03512FAD" w:rsidR="00F7644A" w:rsidRPr="00191E53" w:rsidRDefault="00F7644A" w:rsidP="00F7644A">
            <w:pPr>
              <w:rPr>
                <w:rFonts w:cs="Times New Roman"/>
              </w:rPr>
            </w:pPr>
            <w:r w:rsidRPr="00191E53">
              <w:rPr>
                <w:rFonts w:cs="Times New Roman"/>
                <w:caps w:val="0"/>
              </w:rPr>
              <w:t>Substitute Product Threats</w:t>
            </w:r>
          </w:p>
        </w:tc>
        <w:tc>
          <w:tcPr>
            <w:tcW w:w="6200" w:type="dxa"/>
          </w:tcPr>
          <w:p w14:paraId="50202D66" w14:textId="77777777" w:rsidR="00F7644A" w:rsidRPr="00191E53" w:rsidRDefault="00F7644A" w:rsidP="00F7644A">
            <w:pPr>
              <w:pStyle w:val="ListParagraph"/>
              <w:numPr>
                <w:ilvl w:val="0"/>
                <w:numId w:val="11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</w:rPr>
            </w:pPr>
            <w:r w:rsidRPr="00191E53">
              <w:rPr>
                <w:rFonts w:cs="Times New Roman"/>
              </w:rPr>
              <w:t>As time goes by, substitute products in the market increase. People shift easily from one brand to another.</w:t>
            </w:r>
          </w:p>
          <w:p w14:paraId="7B27EAC9" w14:textId="25E2FD48" w:rsidR="00F7644A" w:rsidRPr="00191E53" w:rsidRDefault="00F7644A" w:rsidP="00A353D3">
            <w:pPr>
              <w:pStyle w:val="ListParagraph"/>
              <w:numPr>
                <w:ilvl w:val="0"/>
                <w:numId w:val="11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</w:rPr>
            </w:pPr>
            <w:r w:rsidRPr="00191E53">
              <w:rPr>
                <w:rFonts w:cs="Times New Roman"/>
              </w:rPr>
              <w:t>Consumers tend to substitute products with the higher technological value offered by others</w:t>
            </w:r>
            <w:r w:rsidR="009B3652" w:rsidRPr="00191E53">
              <w:rPr>
                <w:rFonts w:cs="Times New Roman"/>
              </w:rPr>
              <w:t xml:space="preserve"> </w:t>
            </w:r>
            <w:r w:rsidR="009B3652" w:rsidRPr="009B3652">
              <w:rPr>
                <w:rFonts w:cs="Times New Roman"/>
                <w:szCs w:val="24"/>
              </w:rPr>
              <w:t>(Ahmed, 2022</w:t>
            </w:r>
            <w:r w:rsidR="009B3652" w:rsidRPr="00191E53">
              <w:rPr>
                <w:rFonts w:cs="Times New Roman"/>
                <w:szCs w:val="24"/>
              </w:rPr>
              <w:t>)</w:t>
            </w:r>
            <w:r w:rsidR="009B3652" w:rsidRPr="00191E53">
              <w:rPr>
                <w:rFonts w:cs="Times New Roman"/>
              </w:rPr>
              <w:t>.</w:t>
            </w:r>
          </w:p>
        </w:tc>
      </w:tr>
      <w:tr w:rsidR="00191E53" w:rsidRPr="00191E53" w14:paraId="01C5CA8D" w14:textId="77777777" w:rsidTr="00F7644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50" w:type="dxa"/>
          </w:tcPr>
          <w:p w14:paraId="39E6DE75" w14:textId="60EB6DB2" w:rsidR="00F7644A" w:rsidRPr="00191E53" w:rsidRDefault="00F7644A" w:rsidP="00F7644A">
            <w:pPr>
              <w:rPr>
                <w:rFonts w:cs="Times New Roman"/>
              </w:rPr>
            </w:pPr>
            <w:r w:rsidRPr="00191E53">
              <w:rPr>
                <w:rFonts w:cs="Times New Roman"/>
                <w:caps w:val="0"/>
              </w:rPr>
              <w:t>High Competitive Rivalry</w:t>
            </w:r>
          </w:p>
        </w:tc>
        <w:tc>
          <w:tcPr>
            <w:tcW w:w="6200" w:type="dxa"/>
          </w:tcPr>
          <w:p w14:paraId="13BBBA7C" w14:textId="569509C1" w:rsidR="00F7644A" w:rsidRPr="00191E53" w:rsidRDefault="00F7644A" w:rsidP="00F7644A">
            <w:pPr>
              <w:pStyle w:val="ListParagraph"/>
              <w:numPr>
                <w:ilvl w:val="0"/>
                <w:numId w:val="10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</w:rPr>
            </w:pPr>
            <w:r w:rsidRPr="00191E53">
              <w:rPr>
                <w:rFonts w:cs="Times New Roman"/>
              </w:rPr>
              <w:t xml:space="preserve">Never-ending innovation </w:t>
            </w:r>
            <w:r w:rsidR="00771C36">
              <w:rPr>
                <w:rFonts w:cs="Times New Roman"/>
              </w:rPr>
              <w:t xml:space="preserve">by Amazon and Alibaba </w:t>
            </w:r>
            <w:r w:rsidRPr="00191E53">
              <w:rPr>
                <w:rFonts w:cs="Times New Roman"/>
              </w:rPr>
              <w:t>has led the industry to a competitive position</w:t>
            </w:r>
            <w:r w:rsidR="009B3652" w:rsidRPr="00191E53">
              <w:rPr>
                <w:rFonts w:cs="Times New Roman"/>
              </w:rPr>
              <w:t xml:space="preserve"> </w:t>
            </w:r>
            <w:r w:rsidR="009B3652" w:rsidRPr="009B3652">
              <w:rPr>
                <w:rFonts w:cs="Times New Roman"/>
                <w:szCs w:val="24"/>
              </w:rPr>
              <w:t>(Jamal, 2020</w:t>
            </w:r>
            <w:r w:rsidR="009B3652" w:rsidRPr="00191E53">
              <w:rPr>
                <w:rFonts w:cs="Times New Roman"/>
                <w:szCs w:val="24"/>
              </w:rPr>
              <w:t>)</w:t>
            </w:r>
            <w:r w:rsidRPr="00191E53">
              <w:rPr>
                <w:rFonts w:cs="Times New Roman"/>
              </w:rPr>
              <w:t>.</w:t>
            </w:r>
          </w:p>
          <w:p w14:paraId="68F107D1" w14:textId="62C1CCFE" w:rsidR="00F7644A" w:rsidRPr="00191E53" w:rsidRDefault="00F7644A" w:rsidP="00F7644A">
            <w:pPr>
              <w:pStyle w:val="ListParagraph"/>
              <w:numPr>
                <w:ilvl w:val="0"/>
                <w:numId w:val="10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</w:rPr>
            </w:pPr>
            <w:r w:rsidRPr="00191E53">
              <w:rPr>
                <w:rFonts w:cs="Times New Roman"/>
              </w:rPr>
              <w:t>Diversified strategies make the industry tougher to conduct business.</w:t>
            </w:r>
          </w:p>
        </w:tc>
      </w:tr>
    </w:tbl>
    <w:p w14:paraId="3F14B8B7" w14:textId="2C654BB1" w:rsidR="00F7644A" w:rsidRPr="00191E53" w:rsidRDefault="00F7644A" w:rsidP="00A353D3">
      <w:pPr>
        <w:rPr>
          <w:rFonts w:cs="Times New Roman"/>
        </w:rPr>
      </w:pPr>
    </w:p>
    <w:p w14:paraId="45158870" w14:textId="569F69CB" w:rsidR="00F7644A" w:rsidRPr="00191E53" w:rsidRDefault="00F7644A" w:rsidP="00F7644A">
      <w:pPr>
        <w:jc w:val="center"/>
        <w:rPr>
          <w:rFonts w:cs="Times New Roman"/>
        </w:rPr>
      </w:pPr>
      <w:r w:rsidRPr="00191E53">
        <w:rPr>
          <w:rFonts w:cs="Times New Roman"/>
          <w:b/>
          <w:bCs/>
        </w:rPr>
        <w:t>Figure:</w:t>
      </w:r>
      <w:r w:rsidRPr="00191E53">
        <w:rPr>
          <w:rFonts w:cs="Times New Roman"/>
        </w:rPr>
        <w:t xml:space="preserve"> Porter's Five Forces affecting the Electronics Industry of UK (Self-made).</w:t>
      </w:r>
    </w:p>
    <w:p w14:paraId="44611F44" w14:textId="77777777" w:rsidR="00F7644A" w:rsidRPr="00191E53" w:rsidRDefault="00F7644A" w:rsidP="00A353D3">
      <w:pPr>
        <w:rPr>
          <w:rFonts w:cs="Times New Roman"/>
        </w:rPr>
      </w:pPr>
    </w:p>
    <w:p w14:paraId="1CC426E4" w14:textId="2FA14D60" w:rsidR="00A353D3" w:rsidRPr="00191E53" w:rsidRDefault="00A353D3" w:rsidP="00A353D3">
      <w:pPr>
        <w:pStyle w:val="Heading1"/>
        <w:rPr>
          <w:rFonts w:cs="Times New Roman"/>
          <w:color w:val="000000" w:themeColor="text1"/>
        </w:rPr>
      </w:pPr>
      <w:bookmarkStart w:id="8" w:name="_Toc100889235"/>
      <w:r w:rsidRPr="00191E53">
        <w:rPr>
          <w:rFonts w:cs="Times New Roman"/>
          <w:color w:val="000000" w:themeColor="text1"/>
        </w:rPr>
        <w:lastRenderedPageBreak/>
        <w:t>Operations and Management Team Plan</w:t>
      </w:r>
      <w:bookmarkEnd w:id="8"/>
    </w:p>
    <w:p w14:paraId="177B3059" w14:textId="51F7219E" w:rsidR="00F7644A" w:rsidRPr="00191E53" w:rsidRDefault="00F7644A" w:rsidP="000359F9">
      <w:pPr>
        <w:rPr>
          <w:rFonts w:cs="Times New Roman"/>
        </w:rPr>
      </w:pPr>
      <w:r w:rsidRPr="00191E53">
        <w:rPr>
          <w:rFonts w:cs="Times New Roman"/>
        </w:rPr>
        <w:t>Putting together an eCommerce team might be difficult. The size, goods and services, company goals, and other factors all determine the management and operational team design for an eCommerce business</w:t>
      </w:r>
      <w:r w:rsidR="009B3652" w:rsidRPr="00191E53">
        <w:rPr>
          <w:rFonts w:cs="Times New Roman"/>
        </w:rPr>
        <w:t xml:space="preserve"> </w:t>
      </w:r>
      <w:r w:rsidR="009B3652" w:rsidRPr="009B3652">
        <w:rPr>
          <w:rFonts w:cs="Times New Roman"/>
          <w:szCs w:val="24"/>
        </w:rPr>
        <w:t>(Jamal, 2020</w:t>
      </w:r>
      <w:r w:rsidR="009B3652" w:rsidRPr="00191E53">
        <w:rPr>
          <w:rFonts w:cs="Times New Roman"/>
          <w:szCs w:val="24"/>
        </w:rPr>
        <w:t>)</w:t>
      </w:r>
      <w:r w:rsidRPr="00191E53">
        <w:rPr>
          <w:rFonts w:cs="Times New Roman"/>
        </w:rPr>
        <w:t xml:space="preserve">. </w:t>
      </w:r>
    </w:p>
    <w:p w14:paraId="08DD0839" w14:textId="371C8868" w:rsidR="000359F9" w:rsidRPr="00191E53" w:rsidRDefault="00F7644A" w:rsidP="000359F9">
      <w:pPr>
        <w:rPr>
          <w:rFonts w:cs="Times New Roman"/>
        </w:rPr>
      </w:pPr>
      <w:r w:rsidRPr="00191E53">
        <w:rPr>
          <w:rFonts w:cs="Times New Roman"/>
        </w:rPr>
        <w:t xml:space="preserve">For </w:t>
      </w:r>
      <w:proofErr w:type="spellStart"/>
      <w:r w:rsidRPr="00191E53">
        <w:rPr>
          <w:rFonts w:cs="Times New Roman"/>
        </w:rPr>
        <w:t>Swifty</w:t>
      </w:r>
      <w:proofErr w:type="spellEnd"/>
      <w:r w:rsidRPr="00191E53">
        <w:rPr>
          <w:rFonts w:cs="Times New Roman"/>
        </w:rPr>
        <w:t xml:space="preserve">, It is decided that the structure of the company will be under 5 managerial teams. A brief discussion of </w:t>
      </w:r>
      <w:proofErr w:type="spellStart"/>
      <w:r w:rsidRPr="00191E53">
        <w:rPr>
          <w:rFonts w:cs="Times New Roman"/>
        </w:rPr>
        <w:t>Swifty’s</w:t>
      </w:r>
      <w:proofErr w:type="spellEnd"/>
      <w:r w:rsidRPr="00191E53">
        <w:rPr>
          <w:rFonts w:cs="Times New Roman"/>
        </w:rPr>
        <w:t xml:space="preserve"> Management and operational team structure is given below:</w:t>
      </w:r>
    </w:p>
    <w:p w14:paraId="52AB4907" w14:textId="717A0889" w:rsidR="00F7644A" w:rsidRPr="00191E53" w:rsidRDefault="00033513" w:rsidP="000359F9">
      <w:pPr>
        <w:rPr>
          <w:rFonts w:cs="Times New Roman"/>
        </w:rPr>
      </w:pPr>
      <w:r w:rsidRPr="00191E53">
        <w:rPr>
          <w:rFonts w:cs="Times New Roman"/>
          <w:noProof/>
          <w:lang w:val="en-GB" w:eastAsia="en-GB"/>
        </w:rPr>
        <w:drawing>
          <wp:inline distT="0" distB="0" distL="0" distR="0" wp14:anchorId="7B151D62" wp14:editId="5ADD28FB">
            <wp:extent cx="5928360" cy="2903220"/>
            <wp:effectExtent l="0" t="0" r="0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/>
                    <pic:cNvPicPr/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058"/>
                    <a:stretch/>
                  </pic:blipFill>
                  <pic:spPr bwMode="auto">
                    <a:xfrm>
                      <a:off x="0" y="0"/>
                      <a:ext cx="5930882" cy="290445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1A66A6D" w14:textId="185B6F3F" w:rsidR="00033513" w:rsidRPr="00191E53" w:rsidRDefault="00033513" w:rsidP="00033513">
      <w:pPr>
        <w:jc w:val="center"/>
        <w:rPr>
          <w:rFonts w:cs="Times New Roman"/>
        </w:rPr>
      </w:pPr>
      <w:r w:rsidRPr="00191E53">
        <w:rPr>
          <w:rFonts w:cs="Times New Roman"/>
          <w:b/>
          <w:bCs/>
        </w:rPr>
        <w:t>Figure:</w:t>
      </w:r>
      <w:r w:rsidRPr="00191E53">
        <w:rPr>
          <w:rFonts w:cs="Times New Roman"/>
        </w:rPr>
        <w:t xml:space="preserve"> Operations and Management Structure of </w:t>
      </w:r>
      <w:proofErr w:type="spellStart"/>
      <w:r w:rsidRPr="00191E53">
        <w:rPr>
          <w:rFonts w:cs="Times New Roman"/>
        </w:rPr>
        <w:t>Swifty</w:t>
      </w:r>
      <w:proofErr w:type="spellEnd"/>
      <w:r w:rsidRPr="00191E53">
        <w:rPr>
          <w:rFonts w:cs="Times New Roman"/>
        </w:rPr>
        <w:t xml:space="preserve"> (Source: Self-made)</w:t>
      </w:r>
    </w:p>
    <w:p w14:paraId="5AA5E8F7" w14:textId="77777777" w:rsidR="00F7644A" w:rsidRPr="00191E53" w:rsidRDefault="00F7644A" w:rsidP="000359F9">
      <w:pPr>
        <w:rPr>
          <w:rFonts w:cs="Times New Roman"/>
          <w:b/>
          <w:bCs/>
        </w:rPr>
      </w:pPr>
      <w:r w:rsidRPr="00191E53">
        <w:rPr>
          <w:rFonts w:cs="Times New Roman"/>
          <w:b/>
          <w:bCs/>
        </w:rPr>
        <w:t>IT Development Team</w:t>
      </w:r>
    </w:p>
    <w:p w14:paraId="027E72EA" w14:textId="614DAE16" w:rsidR="00F7644A" w:rsidRPr="00191E53" w:rsidRDefault="00F7644A" w:rsidP="000359F9">
      <w:pPr>
        <w:rPr>
          <w:rFonts w:cs="Times New Roman"/>
        </w:rPr>
      </w:pPr>
      <w:r w:rsidRPr="00191E53">
        <w:rPr>
          <w:rFonts w:cs="Times New Roman"/>
        </w:rPr>
        <w:t xml:space="preserve">The IT specialist will be responsible </w:t>
      </w:r>
      <w:r w:rsidR="00DC2C29" w:rsidRPr="00191E53">
        <w:rPr>
          <w:rFonts w:cs="Times New Roman"/>
        </w:rPr>
        <w:t>for</w:t>
      </w:r>
      <w:r w:rsidRPr="00191E53">
        <w:rPr>
          <w:rFonts w:cs="Times New Roman"/>
        </w:rPr>
        <w:t xml:space="preserve"> data management and storage, a well-</w:t>
      </w:r>
      <w:proofErr w:type="spellStart"/>
      <w:r w:rsidRPr="00191E53">
        <w:rPr>
          <w:rFonts w:cs="Times New Roman"/>
        </w:rPr>
        <w:t>organised</w:t>
      </w:r>
      <w:proofErr w:type="spellEnd"/>
      <w:r w:rsidRPr="00191E53">
        <w:rPr>
          <w:rFonts w:cs="Times New Roman"/>
        </w:rPr>
        <w:t> catalogue of items and/or services, and systems integration. There will be 2 types of officers, one Developer manager and a solution expert.</w:t>
      </w:r>
    </w:p>
    <w:p w14:paraId="6FF0C4D2" w14:textId="77777777" w:rsidR="00F7644A" w:rsidRPr="00191E53" w:rsidRDefault="00F7644A" w:rsidP="000359F9">
      <w:pPr>
        <w:rPr>
          <w:rFonts w:cs="Times New Roman"/>
          <w:b/>
          <w:bCs/>
        </w:rPr>
      </w:pPr>
      <w:r w:rsidRPr="00191E53">
        <w:rPr>
          <w:rFonts w:cs="Times New Roman"/>
          <w:b/>
          <w:bCs/>
        </w:rPr>
        <w:t>Marketing Team</w:t>
      </w:r>
    </w:p>
    <w:p w14:paraId="1FBA782E" w14:textId="72516DA3" w:rsidR="00F7644A" w:rsidRPr="00191E53" w:rsidRDefault="00F7644A" w:rsidP="000359F9">
      <w:pPr>
        <w:rPr>
          <w:rFonts w:cs="Times New Roman"/>
        </w:rPr>
      </w:pPr>
      <w:proofErr w:type="spellStart"/>
      <w:r w:rsidRPr="00191E53">
        <w:rPr>
          <w:rFonts w:cs="Times New Roman"/>
        </w:rPr>
        <w:t>Swifty's</w:t>
      </w:r>
      <w:proofErr w:type="spellEnd"/>
      <w:r w:rsidRPr="00191E53">
        <w:rPr>
          <w:rFonts w:cs="Times New Roman"/>
        </w:rPr>
        <w:t xml:space="preserve"> e</w:t>
      </w:r>
      <w:r w:rsidR="00DC2C29" w:rsidRPr="00191E53">
        <w:rPr>
          <w:rFonts w:cs="Times New Roman"/>
        </w:rPr>
        <w:t>C</w:t>
      </w:r>
      <w:r w:rsidRPr="00191E53">
        <w:rPr>
          <w:rFonts w:cs="Times New Roman"/>
        </w:rPr>
        <w:t xml:space="preserve">ommerce expansion will be supported by strong marketing management. These executives will be responsible </w:t>
      </w:r>
      <w:r w:rsidR="00DC2C29" w:rsidRPr="00191E53">
        <w:rPr>
          <w:rFonts w:cs="Times New Roman"/>
        </w:rPr>
        <w:t>for</w:t>
      </w:r>
      <w:r w:rsidRPr="00191E53">
        <w:rPr>
          <w:rFonts w:cs="Times New Roman"/>
        </w:rPr>
        <w:t xml:space="preserve"> gathering consumer data, doing market research, managing products, and putting the company in the market ahead of its rivals</w:t>
      </w:r>
      <w:r w:rsidR="009B3652" w:rsidRPr="00191E53">
        <w:rPr>
          <w:rFonts w:cs="Times New Roman"/>
        </w:rPr>
        <w:t xml:space="preserve"> </w:t>
      </w:r>
      <w:bookmarkStart w:id="9" w:name="_Hlk100887596"/>
      <w:r w:rsidR="009B3652" w:rsidRPr="00191E53">
        <w:rPr>
          <w:rFonts w:cs="Times New Roman"/>
        </w:rPr>
        <w:t>(</w:t>
      </w:r>
      <w:r w:rsidR="009B3652" w:rsidRPr="009B3652">
        <w:rPr>
          <w:rFonts w:cs="Times New Roman"/>
          <w:szCs w:val="24"/>
        </w:rPr>
        <w:t>Hanafi, 2022)</w:t>
      </w:r>
      <w:bookmarkEnd w:id="9"/>
      <w:r w:rsidRPr="00191E53">
        <w:rPr>
          <w:rFonts w:cs="Times New Roman"/>
        </w:rPr>
        <w:t>.</w:t>
      </w:r>
      <w:r w:rsidR="00191E53">
        <w:rPr>
          <w:rFonts w:cs="Times New Roman"/>
        </w:rPr>
        <w:t xml:space="preserve"> Three</w:t>
      </w:r>
      <w:r w:rsidR="00DC2C29" w:rsidRPr="00191E53">
        <w:rPr>
          <w:rFonts w:cs="Times New Roman"/>
        </w:rPr>
        <w:t xml:space="preserve"> graphics designers </w:t>
      </w:r>
      <w:r w:rsidRPr="00191E53">
        <w:rPr>
          <w:rFonts w:cs="Times New Roman"/>
        </w:rPr>
        <w:t xml:space="preserve">will be assigned for making the website contents more attractive, One SEO manager will </w:t>
      </w:r>
      <w:r w:rsidRPr="00191E53">
        <w:rPr>
          <w:rFonts w:cs="Times New Roman"/>
        </w:rPr>
        <w:lastRenderedPageBreak/>
        <w:t>handle the website search visibility and Two writers will continue to update and add product descriptions and website contents.</w:t>
      </w:r>
    </w:p>
    <w:p w14:paraId="0ACCB5C8" w14:textId="77777777" w:rsidR="00F7644A" w:rsidRPr="00191E53" w:rsidRDefault="00F7644A" w:rsidP="000359F9">
      <w:pPr>
        <w:rPr>
          <w:rFonts w:cs="Times New Roman"/>
          <w:b/>
          <w:bCs/>
        </w:rPr>
      </w:pPr>
      <w:r w:rsidRPr="00191E53">
        <w:rPr>
          <w:rFonts w:cs="Times New Roman"/>
          <w:b/>
          <w:bCs/>
        </w:rPr>
        <w:t>HR and Finance Team</w:t>
      </w:r>
    </w:p>
    <w:p w14:paraId="08179AA4" w14:textId="0B24F2E5" w:rsidR="00F7644A" w:rsidRPr="00191E53" w:rsidRDefault="00F7644A" w:rsidP="000359F9">
      <w:pPr>
        <w:rPr>
          <w:rFonts w:cs="Times New Roman"/>
        </w:rPr>
      </w:pPr>
      <w:r w:rsidRPr="00191E53">
        <w:rPr>
          <w:rFonts w:cs="Times New Roman"/>
        </w:rPr>
        <w:t xml:space="preserve">HR managers play a vital role in arranging staff, making every process smooth through the use of manpower and </w:t>
      </w:r>
      <w:proofErr w:type="spellStart"/>
      <w:r w:rsidRPr="00191E53">
        <w:rPr>
          <w:rFonts w:cs="Times New Roman"/>
        </w:rPr>
        <w:t>trackings</w:t>
      </w:r>
      <w:proofErr w:type="spellEnd"/>
      <w:r w:rsidRPr="00191E53">
        <w:rPr>
          <w:rFonts w:cs="Times New Roman"/>
        </w:rPr>
        <w:t xml:space="preserve"> of </w:t>
      </w:r>
      <w:proofErr w:type="spellStart"/>
      <w:r w:rsidRPr="00191E53">
        <w:rPr>
          <w:rFonts w:cs="Times New Roman"/>
        </w:rPr>
        <w:t>Swifty’s</w:t>
      </w:r>
      <w:proofErr w:type="spellEnd"/>
      <w:r w:rsidRPr="00191E53">
        <w:rPr>
          <w:rFonts w:cs="Times New Roman"/>
        </w:rPr>
        <w:t xml:space="preserve"> workers’ performances. So, there will be two HR managers will be assigned. On the other hand, </w:t>
      </w:r>
      <w:r w:rsidR="009B3652" w:rsidRPr="00191E53">
        <w:rPr>
          <w:rFonts w:cs="Times New Roman"/>
        </w:rPr>
        <w:t>t</w:t>
      </w:r>
      <w:r w:rsidRPr="00191E53">
        <w:rPr>
          <w:rFonts w:cs="Times New Roman"/>
        </w:rPr>
        <w:t xml:space="preserve">wo financial managers of the company will handle financial planning, market speculating, and comprehensive income statements. </w:t>
      </w:r>
    </w:p>
    <w:p w14:paraId="18C5CBF1" w14:textId="6C5BE7F5" w:rsidR="00F7644A" w:rsidRPr="00191E53" w:rsidRDefault="00F7644A" w:rsidP="000359F9">
      <w:pPr>
        <w:rPr>
          <w:rFonts w:cs="Times New Roman"/>
          <w:b/>
          <w:bCs/>
        </w:rPr>
      </w:pPr>
      <w:r w:rsidRPr="00191E53">
        <w:rPr>
          <w:rFonts w:cs="Times New Roman"/>
          <w:b/>
          <w:bCs/>
        </w:rPr>
        <w:t>Logistics Team</w:t>
      </w:r>
    </w:p>
    <w:p w14:paraId="78FECB3D" w14:textId="3C41E1A3" w:rsidR="00F7644A" w:rsidRPr="00191E53" w:rsidRDefault="00F7644A" w:rsidP="000359F9">
      <w:pPr>
        <w:rPr>
          <w:rFonts w:cs="Times New Roman"/>
        </w:rPr>
      </w:pPr>
      <w:r w:rsidRPr="00191E53">
        <w:rPr>
          <w:rFonts w:cs="Times New Roman"/>
        </w:rPr>
        <w:t>The main purpose of this section in the structure is to maintain safety, high-quality service, and operational activities</w:t>
      </w:r>
      <w:r w:rsidR="009B3652" w:rsidRPr="00191E53">
        <w:rPr>
          <w:rFonts w:cs="Times New Roman"/>
        </w:rPr>
        <w:t xml:space="preserve"> </w:t>
      </w:r>
      <w:r w:rsidR="009B3652" w:rsidRPr="00191E53">
        <w:rPr>
          <w:rFonts w:cs="Times New Roman"/>
          <w:szCs w:val="24"/>
          <w:shd w:val="clear" w:color="auto" w:fill="FFFFFF"/>
        </w:rPr>
        <w:t>(Jonas, 2018)</w:t>
      </w:r>
      <w:r w:rsidRPr="00191E53">
        <w:rPr>
          <w:rFonts w:cs="Times New Roman"/>
        </w:rPr>
        <w:t>. Alongside, a stock manager will be trying to keep track of products and ensuring that the quantity of commodities advertised on the webpage equals the amount held in the storehouse.</w:t>
      </w:r>
    </w:p>
    <w:p w14:paraId="7F1EBB5A" w14:textId="30A79AA7" w:rsidR="00F7644A" w:rsidRPr="00191E53" w:rsidRDefault="00F7644A" w:rsidP="000359F9">
      <w:pPr>
        <w:rPr>
          <w:rFonts w:cs="Times New Roman"/>
          <w:b/>
          <w:bCs/>
        </w:rPr>
      </w:pPr>
      <w:r w:rsidRPr="00191E53">
        <w:rPr>
          <w:rFonts w:cs="Times New Roman"/>
          <w:b/>
          <w:bCs/>
        </w:rPr>
        <w:t>Customer Support Team</w:t>
      </w:r>
    </w:p>
    <w:p w14:paraId="098BEA48" w14:textId="4D19ADA5" w:rsidR="00F7644A" w:rsidRPr="00191E53" w:rsidRDefault="00F7644A" w:rsidP="00F7644A">
      <w:pPr>
        <w:rPr>
          <w:rFonts w:cs="Times New Roman"/>
        </w:rPr>
      </w:pPr>
      <w:r w:rsidRPr="00191E53">
        <w:rPr>
          <w:rFonts w:cs="Times New Roman"/>
        </w:rPr>
        <w:t xml:space="preserve">Consumers may face difficulties using an eCommerce site or app. To help them out, </w:t>
      </w:r>
      <w:proofErr w:type="spellStart"/>
      <w:r w:rsidRPr="00191E53">
        <w:rPr>
          <w:rFonts w:cs="Times New Roman"/>
        </w:rPr>
        <w:t>Swifty</w:t>
      </w:r>
      <w:proofErr w:type="spellEnd"/>
      <w:r w:rsidRPr="00191E53">
        <w:rPr>
          <w:rFonts w:cs="Times New Roman"/>
        </w:rPr>
        <w:t xml:space="preserve"> will hire a customer support team of 5 people to assist consumers with any kind of need and inquiries 24/7. </w:t>
      </w:r>
    </w:p>
    <w:p w14:paraId="7534095E" w14:textId="5512A5ED" w:rsidR="00F7644A" w:rsidRPr="00191E53" w:rsidRDefault="00DC2C29" w:rsidP="00F7644A">
      <w:pPr>
        <w:rPr>
          <w:rFonts w:cs="Times New Roman"/>
        </w:rPr>
      </w:pPr>
      <w:r w:rsidRPr="00191E53">
        <w:rPr>
          <w:rFonts w:cs="Times New Roman"/>
        </w:rPr>
        <w:t>The s</w:t>
      </w:r>
      <w:r w:rsidR="009B3652" w:rsidRPr="00191E53">
        <w:rPr>
          <w:rFonts w:cs="Times New Roman"/>
        </w:rPr>
        <w:t>tructure benefits workers because it improves openness, improves management goals, improves decision-making, and creates consistency</w:t>
      </w:r>
      <w:r w:rsidR="00191E53">
        <w:rPr>
          <w:rFonts w:cs="Times New Roman"/>
        </w:rPr>
        <w:t xml:space="preserve"> </w:t>
      </w:r>
      <w:r w:rsidR="00191E53" w:rsidRPr="00191E53">
        <w:rPr>
          <w:rFonts w:cs="Times New Roman"/>
          <w:noProof/>
          <w:szCs w:val="24"/>
        </w:rPr>
        <w:t>(Rita et al., 2020)</w:t>
      </w:r>
      <w:r w:rsidR="009B3652" w:rsidRPr="00191E53">
        <w:rPr>
          <w:rFonts w:cs="Times New Roman"/>
        </w:rPr>
        <w:t xml:space="preserve">. The Operational and Management team will assign duties, </w:t>
      </w:r>
      <w:proofErr w:type="spellStart"/>
      <w:r w:rsidR="009B3652" w:rsidRPr="00191E53">
        <w:rPr>
          <w:rFonts w:cs="Times New Roman"/>
        </w:rPr>
        <w:t>organise</w:t>
      </w:r>
      <w:proofErr w:type="spellEnd"/>
      <w:r w:rsidR="009B3652" w:rsidRPr="00191E53">
        <w:rPr>
          <w:rFonts w:cs="Times New Roman"/>
        </w:rPr>
        <w:t xml:space="preserve"> workflow, and guarantee that key tasks are completed on time. </w:t>
      </w:r>
      <w:r w:rsidR="00F7644A" w:rsidRPr="00191E53">
        <w:rPr>
          <w:rFonts w:cs="Times New Roman"/>
        </w:rPr>
        <w:t xml:space="preserve">Workers will be far more motivated, resulting in increased productivity, and </w:t>
      </w:r>
      <w:proofErr w:type="spellStart"/>
      <w:r w:rsidR="00F7644A" w:rsidRPr="00191E53">
        <w:rPr>
          <w:rFonts w:cs="Times New Roman"/>
        </w:rPr>
        <w:t>Swifty</w:t>
      </w:r>
      <w:proofErr w:type="spellEnd"/>
      <w:r w:rsidR="00F7644A" w:rsidRPr="00191E53">
        <w:rPr>
          <w:rFonts w:cs="Times New Roman"/>
        </w:rPr>
        <w:t xml:space="preserve"> will profit from enhanced collaboration and more productivity improvements</w:t>
      </w:r>
      <w:r w:rsidR="009B3652" w:rsidRPr="00191E53">
        <w:rPr>
          <w:rFonts w:cs="Times New Roman"/>
        </w:rPr>
        <w:t xml:space="preserve"> </w:t>
      </w:r>
      <w:r w:rsidR="009B3652" w:rsidRPr="00191E53">
        <w:rPr>
          <w:rFonts w:cs="Times New Roman"/>
          <w:szCs w:val="24"/>
          <w:shd w:val="clear" w:color="auto" w:fill="FFFFFF"/>
        </w:rPr>
        <w:t>(Richards, 2021)</w:t>
      </w:r>
      <w:r w:rsidR="00F7644A" w:rsidRPr="00191E53">
        <w:rPr>
          <w:rFonts w:cs="Times New Roman"/>
        </w:rPr>
        <w:t>.</w:t>
      </w:r>
    </w:p>
    <w:p w14:paraId="0AC3E143" w14:textId="38E7FF73" w:rsidR="000359F9" w:rsidRDefault="000359F9" w:rsidP="000359F9">
      <w:pPr>
        <w:rPr>
          <w:rFonts w:cs="Times New Roman"/>
        </w:rPr>
      </w:pPr>
    </w:p>
    <w:p w14:paraId="373FB4B9" w14:textId="4774572E" w:rsidR="00191E53" w:rsidRDefault="00191E53" w:rsidP="000359F9">
      <w:pPr>
        <w:rPr>
          <w:rFonts w:cs="Times New Roman"/>
        </w:rPr>
      </w:pPr>
    </w:p>
    <w:p w14:paraId="554150A2" w14:textId="77777777" w:rsidR="00191E53" w:rsidRPr="00191E53" w:rsidRDefault="00191E53" w:rsidP="000359F9">
      <w:pPr>
        <w:rPr>
          <w:rFonts w:cs="Times New Roman"/>
        </w:rPr>
      </w:pPr>
    </w:p>
    <w:p w14:paraId="17EEFF66" w14:textId="562FF920" w:rsidR="00A353D3" w:rsidRPr="00191E53" w:rsidRDefault="00A353D3" w:rsidP="00A353D3">
      <w:pPr>
        <w:pStyle w:val="Heading1"/>
        <w:rPr>
          <w:rFonts w:cs="Times New Roman"/>
          <w:color w:val="000000" w:themeColor="text1"/>
        </w:rPr>
      </w:pPr>
      <w:bookmarkStart w:id="10" w:name="_Toc100889236"/>
      <w:r w:rsidRPr="00191E53">
        <w:rPr>
          <w:rFonts w:cs="Times New Roman"/>
          <w:color w:val="000000" w:themeColor="text1"/>
        </w:rPr>
        <w:lastRenderedPageBreak/>
        <w:t>Marketing Plan</w:t>
      </w:r>
      <w:r w:rsidR="00194AFD" w:rsidRPr="00191E53">
        <w:rPr>
          <w:rFonts w:cs="Times New Roman"/>
          <w:color w:val="000000" w:themeColor="text1"/>
        </w:rPr>
        <w:t xml:space="preserve"> for the Chosen Business</w:t>
      </w:r>
      <w:bookmarkEnd w:id="10"/>
    </w:p>
    <w:p w14:paraId="119886F8" w14:textId="3DC6F398" w:rsidR="00033513" w:rsidRPr="00191E53" w:rsidRDefault="001A16AB" w:rsidP="000359F9">
      <w:pPr>
        <w:rPr>
          <w:rFonts w:cs="Times New Roman"/>
        </w:rPr>
      </w:pPr>
      <w:r w:rsidRPr="00191E53">
        <w:rPr>
          <w:rFonts w:cs="Times New Roman"/>
        </w:rPr>
        <w:t xml:space="preserve">Planning for marketing includes some long-term strategies, precise segmentation, placement, the marketing mix, and levels of spending, among other things. </w:t>
      </w:r>
    </w:p>
    <w:p w14:paraId="26FA210D" w14:textId="4C83A3A4" w:rsidR="00033513" w:rsidRPr="00191E53" w:rsidRDefault="00033513" w:rsidP="00033513">
      <w:pPr>
        <w:pStyle w:val="Heading2"/>
        <w:rPr>
          <w:rFonts w:cs="Times New Roman"/>
          <w:color w:val="000000" w:themeColor="text1"/>
        </w:rPr>
      </w:pPr>
      <w:bookmarkStart w:id="11" w:name="_Toc100889237"/>
      <w:r w:rsidRPr="00191E53">
        <w:rPr>
          <w:rFonts w:cs="Times New Roman"/>
          <w:color w:val="000000" w:themeColor="text1"/>
        </w:rPr>
        <w:t>4Ps of</w:t>
      </w:r>
      <w:r w:rsidR="009B3652" w:rsidRPr="00191E53">
        <w:rPr>
          <w:rFonts w:cs="Times New Roman"/>
          <w:color w:val="000000" w:themeColor="text1"/>
        </w:rPr>
        <w:t xml:space="preserve"> </w:t>
      </w:r>
      <w:proofErr w:type="spellStart"/>
      <w:r w:rsidRPr="00191E53">
        <w:rPr>
          <w:rFonts w:cs="Times New Roman"/>
          <w:color w:val="000000" w:themeColor="text1"/>
        </w:rPr>
        <w:t>Swifty</w:t>
      </w:r>
      <w:bookmarkEnd w:id="11"/>
      <w:proofErr w:type="spellEnd"/>
    </w:p>
    <w:p w14:paraId="1072BE42" w14:textId="147BDCAC" w:rsidR="000359F9" w:rsidRPr="00191E53" w:rsidRDefault="00033513" w:rsidP="000359F9">
      <w:pPr>
        <w:rPr>
          <w:rFonts w:cs="Times New Roman"/>
        </w:rPr>
      </w:pPr>
      <w:r w:rsidRPr="00191E53">
        <w:rPr>
          <w:rFonts w:cs="Times New Roman"/>
        </w:rPr>
        <w:t xml:space="preserve">Product, Price, Promotion, and Place normally combine up the marketing mix (Amal, 2022). </w:t>
      </w:r>
      <w:r w:rsidR="001A16AB" w:rsidRPr="00191E53">
        <w:rPr>
          <w:rFonts w:cs="Times New Roman"/>
        </w:rPr>
        <w:t>A short description of the 4Ps that will assist "</w:t>
      </w:r>
      <w:proofErr w:type="spellStart"/>
      <w:r w:rsidR="001A16AB" w:rsidRPr="00191E53">
        <w:rPr>
          <w:rFonts w:cs="Times New Roman"/>
        </w:rPr>
        <w:t>Swifty</w:t>
      </w:r>
      <w:proofErr w:type="spellEnd"/>
      <w:r w:rsidR="001A16AB" w:rsidRPr="00191E53">
        <w:rPr>
          <w:rFonts w:cs="Times New Roman"/>
        </w:rPr>
        <w:t>" in influencing the market growth in the economy is provided below:</w:t>
      </w:r>
    </w:p>
    <w:p w14:paraId="4DB69E38" w14:textId="77777777" w:rsidR="00112827" w:rsidRPr="00191E53" w:rsidRDefault="00112827" w:rsidP="00112827">
      <w:pPr>
        <w:jc w:val="center"/>
        <w:rPr>
          <w:rFonts w:cs="Times New Roman"/>
          <w:szCs w:val="24"/>
        </w:rPr>
      </w:pPr>
      <w:r w:rsidRPr="00191E53">
        <w:rPr>
          <w:rFonts w:cs="Times New Roman"/>
          <w:noProof/>
          <w:szCs w:val="24"/>
          <w:lang w:val="en-GB" w:eastAsia="en-GB"/>
        </w:rPr>
        <w:drawing>
          <wp:inline distT="0" distB="0" distL="0" distR="0" wp14:anchorId="50C57F3B" wp14:editId="43AED52C">
            <wp:extent cx="2935621" cy="2781935"/>
            <wp:effectExtent l="38100" t="38100" r="36195" b="3746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92715" cy="283604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190500" algn="tl" rotWithShape="0">
                        <a:srgbClr val="000000">
                          <a:alpha val="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28AE85E5" w14:textId="0A1B715C" w:rsidR="00112827" w:rsidRPr="00191E53" w:rsidRDefault="00112827" w:rsidP="00112827">
      <w:pPr>
        <w:jc w:val="center"/>
        <w:rPr>
          <w:rFonts w:cs="Times New Roman"/>
          <w:szCs w:val="24"/>
        </w:rPr>
      </w:pPr>
      <w:r w:rsidRPr="00191E53">
        <w:rPr>
          <w:rFonts w:cs="Times New Roman"/>
          <w:b/>
          <w:bCs/>
          <w:szCs w:val="24"/>
        </w:rPr>
        <w:t>Figure 3:</w:t>
      </w:r>
      <w:r w:rsidRPr="00191E53">
        <w:rPr>
          <w:rFonts w:cs="Times New Roman"/>
          <w:szCs w:val="24"/>
        </w:rPr>
        <w:t xml:space="preserve"> 4Ps of Marketing </w:t>
      </w:r>
      <w:proofErr w:type="spellStart"/>
      <w:r w:rsidRPr="00191E53">
        <w:rPr>
          <w:rFonts w:cs="Times New Roman"/>
          <w:szCs w:val="24"/>
        </w:rPr>
        <w:t>Miix</w:t>
      </w:r>
      <w:proofErr w:type="spellEnd"/>
      <w:r w:rsidRPr="00191E53">
        <w:rPr>
          <w:rFonts w:cs="Times New Roman"/>
          <w:szCs w:val="24"/>
        </w:rPr>
        <w:t xml:space="preserve"> (Source: alltaskhelp.co.uk, 2020).</w:t>
      </w:r>
    </w:p>
    <w:p w14:paraId="7CB599D1" w14:textId="3994F8FA" w:rsidR="001A16AB" w:rsidRPr="00191E53" w:rsidRDefault="001A16AB" w:rsidP="000359F9">
      <w:pPr>
        <w:rPr>
          <w:rFonts w:cs="Times New Roman"/>
          <w:b/>
          <w:bCs/>
        </w:rPr>
      </w:pPr>
      <w:r w:rsidRPr="00191E53">
        <w:rPr>
          <w:rFonts w:cs="Times New Roman"/>
          <w:b/>
          <w:bCs/>
        </w:rPr>
        <w:t>Product</w:t>
      </w:r>
    </w:p>
    <w:p w14:paraId="45DC670D" w14:textId="5582884E" w:rsidR="001A16AB" w:rsidRPr="00191E53" w:rsidRDefault="001A16AB" w:rsidP="000359F9">
      <w:pPr>
        <w:rPr>
          <w:rFonts w:cs="Times New Roman"/>
        </w:rPr>
      </w:pPr>
      <w:r w:rsidRPr="00191E53">
        <w:rPr>
          <w:rFonts w:cs="Times New Roman"/>
        </w:rPr>
        <w:t>As “</w:t>
      </w:r>
      <w:proofErr w:type="spellStart"/>
      <w:r w:rsidRPr="00191E53">
        <w:rPr>
          <w:rFonts w:cs="Times New Roman"/>
        </w:rPr>
        <w:t>Swifty</w:t>
      </w:r>
      <w:proofErr w:type="spellEnd"/>
      <w:r w:rsidRPr="00191E53">
        <w:rPr>
          <w:rFonts w:cs="Times New Roman"/>
        </w:rPr>
        <w:t>” is an eCommerce business in the electronics industry, it mainly sells tech items such as smartwatches, headphones, smartphones, computers, laptops, PC accessories, etc.</w:t>
      </w:r>
      <w:r w:rsidR="00D65C71" w:rsidRPr="00191E53">
        <w:rPr>
          <w:rFonts w:cs="Times New Roman"/>
        </w:rPr>
        <w:t xml:space="preserve"> About 500 tech products will be listed on the online market platforms</w:t>
      </w:r>
      <w:r w:rsidR="009B3652" w:rsidRPr="00191E53">
        <w:rPr>
          <w:rFonts w:cs="Times New Roman"/>
        </w:rPr>
        <w:t xml:space="preserve"> </w:t>
      </w:r>
      <w:r w:rsidR="009B3652" w:rsidRPr="00191E53">
        <w:rPr>
          <w:rFonts w:cs="Times New Roman"/>
          <w:szCs w:val="24"/>
          <w:shd w:val="clear" w:color="auto" w:fill="FFFFFF"/>
        </w:rPr>
        <w:t>(Richards, 2021)</w:t>
      </w:r>
      <w:r w:rsidR="00D65C71" w:rsidRPr="00191E53">
        <w:rPr>
          <w:rFonts w:cs="Times New Roman"/>
        </w:rPr>
        <w:t xml:space="preserve">. </w:t>
      </w:r>
      <w:r w:rsidRPr="00191E53">
        <w:rPr>
          <w:rFonts w:cs="Times New Roman"/>
        </w:rPr>
        <w:t xml:space="preserve"> It has a well-designed website and app where people can easily filter products according to their wants and move them to the cart and then purchase it.</w:t>
      </w:r>
    </w:p>
    <w:p w14:paraId="3895D3FA" w14:textId="36158A54" w:rsidR="001A16AB" w:rsidRPr="00191E53" w:rsidRDefault="001A16AB" w:rsidP="000359F9">
      <w:pPr>
        <w:rPr>
          <w:rFonts w:cs="Times New Roman"/>
          <w:b/>
          <w:bCs/>
        </w:rPr>
      </w:pPr>
      <w:r w:rsidRPr="00191E53">
        <w:rPr>
          <w:rFonts w:cs="Times New Roman"/>
          <w:b/>
          <w:bCs/>
        </w:rPr>
        <w:t>Price</w:t>
      </w:r>
    </w:p>
    <w:p w14:paraId="73688FF4" w14:textId="58744D61" w:rsidR="001A16AB" w:rsidRPr="00191E53" w:rsidRDefault="001A16AB" w:rsidP="000359F9">
      <w:pPr>
        <w:rPr>
          <w:rFonts w:cs="Times New Roman"/>
        </w:rPr>
      </w:pPr>
      <w:r w:rsidRPr="00191E53">
        <w:rPr>
          <w:rFonts w:cs="Times New Roman"/>
        </w:rPr>
        <w:t>The price of products varies from product to product. It will use 3 types of pricing strategies. The strategies are</w:t>
      </w:r>
      <w:r w:rsidRPr="00191E53">
        <w:rPr>
          <w:rFonts w:cs="Times New Roman"/>
          <w:szCs w:val="24"/>
        </w:rPr>
        <w:t xml:space="preserve"> Market-Oriented, Premium, and Bundle strategies</w:t>
      </w:r>
      <w:r w:rsidR="009B3652" w:rsidRPr="00191E53">
        <w:rPr>
          <w:rFonts w:cs="Times New Roman"/>
          <w:szCs w:val="24"/>
        </w:rPr>
        <w:t xml:space="preserve"> </w:t>
      </w:r>
      <w:bookmarkStart w:id="12" w:name="_Hlk100887649"/>
      <w:r w:rsidR="009B3652" w:rsidRPr="00191E53">
        <w:rPr>
          <w:rFonts w:cs="Times New Roman"/>
          <w:szCs w:val="24"/>
          <w:shd w:val="clear" w:color="auto" w:fill="FFFFFF"/>
        </w:rPr>
        <w:t>(Barrow, 2020)</w:t>
      </w:r>
      <w:bookmarkEnd w:id="12"/>
      <w:r w:rsidRPr="00191E53">
        <w:rPr>
          <w:rFonts w:cs="Times New Roman"/>
          <w:szCs w:val="24"/>
        </w:rPr>
        <w:t xml:space="preserve">. Market </w:t>
      </w:r>
      <w:r w:rsidRPr="00191E53">
        <w:rPr>
          <w:rFonts w:cs="Times New Roman"/>
          <w:szCs w:val="24"/>
        </w:rPr>
        <w:lastRenderedPageBreak/>
        <w:t xml:space="preserve">orientation strategy will </w:t>
      </w:r>
      <w:proofErr w:type="spellStart"/>
      <w:r w:rsidRPr="00191E53">
        <w:rPr>
          <w:rFonts w:cs="Times New Roman"/>
          <w:szCs w:val="24"/>
        </w:rPr>
        <w:t>analyse</w:t>
      </w:r>
      <w:proofErr w:type="spellEnd"/>
      <w:r w:rsidRPr="00191E53">
        <w:rPr>
          <w:rFonts w:cs="Times New Roman"/>
          <w:szCs w:val="24"/>
        </w:rPr>
        <w:t xml:space="preserve"> the market variables and setting price will be according to that. Premium pricing </w:t>
      </w:r>
      <w:r w:rsidR="00771C36">
        <w:rPr>
          <w:rFonts w:cs="Times New Roman"/>
          <w:szCs w:val="24"/>
        </w:rPr>
        <w:t xml:space="preserve">of around </w:t>
      </w:r>
      <w:r w:rsidR="00771C36" w:rsidRPr="00771C36">
        <w:rPr>
          <w:rFonts w:cs="Times New Roman"/>
          <w:szCs w:val="24"/>
        </w:rPr>
        <w:t>£</w:t>
      </w:r>
      <w:r w:rsidR="00771C36">
        <w:rPr>
          <w:rFonts w:cs="Times New Roman"/>
          <w:szCs w:val="24"/>
        </w:rPr>
        <w:t xml:space="preserve">300 to </w:t>
      </w:r>
      <w:r w:rsidR="00771C36" w:rsidRPr="00771C36">
        <w:rPr>
          <w:rFonts w:cs="Times New Roman"/>
          <w:szCs w:val="24"/>
        </w:rPr>
        <w:t>£</w:t>
      </w:r>
      <w:r w:rsidR="00771C36">
        <w:rPr>
          <w:rFonts w:cs="Times New Roman"/>
          <w:szCs w:val="24"/>
        </w:rPr>
        <w:t xml:space="preserve">450 </w:t>
      </w:r>
      <w:r w:rsidRPr="00191E53">
        <w:rPr>
          <w:rFonts w:cs="Times New Roman"/>
          <w:szCs w:val="24"/>
        </w:rPr>
        <w:t>will be for luxury and customized items such as Hi</w:t>
      </w:r>
      <w:r w:rsidR="00D65C71" w:rsidRPr="00191E53">
        <w:rPr>
          <w:rFonts w:cs="Times New Roman"/>
          <w:szCs w:val="24"/>
        </w:rPr>
        <w:t>gh</w:t>
      </w:r>
      <w:r w:rsidR="00033513" w:rsidRPr="00191E53">
        <w:rPr>
          <w:rFonts w:cs="Times New Roman"/>
          <w:szCs w:val="24"/>
        </w:rPr>
        <w:t>-end</w:t>
      </w:r>
      <w:r w:rsidRPr="00191E53">
        <w:rPr>
          <w:rFonts w:cs="Times New Roman"/>
          <w:szCs w:val="24"/>
        </w:rPr>
        <w:t xml:space="preserve"> PCs, gaming laptops and special edition phones, etc. Lastly, Bundle pricing will be there for reducing stock and attracting customers via discount offers.</w:t>
      </w:r>
    </w:p>
    <w:p w14:paraId="6770B44C" w14:textId="7641C74C" w:rsidR="001A16AB" w:rsidRPr="00191E53" w:rsidRDefault="001A16AB" w:rsidP="000359F9">
      <w:pPr>
        <w:rPr>
          <w:rFonts w:cs="Times New Roman"/>
          <w:b/>
          <w:bCs/>
        </w:rPr>
      </w:pPr>
      <w:r w:rsidRPr="00191E53">
        <w:rPr>
          <w:rFonts w:cs="Times New Roman"/>
          <w:b/>
          <w:bCs/>
        </w:rPr>
        <w:t>Place</w:t>
      </w:r>
    </w:p>
    <w:p w14:paraId="54879C14" w14:textId="39BD1EFD" w:rsidR="001A16AB" w:rsidRPr="00191E53" w:rsidRDefault="001A16AB" w:rsidP="000359F9">
      <w:pPr>
        <w:rPr>
          <w:rFonts w:cs="Times New Roman"/>
        </w:rPr>
      </w:pPr>
      <w:r w:rsidRPr="00191E53">
        <w:rPr>
          <w:rFonts w:cs="Times New Roman"/>
        </w:rPr>
        <w:t>As it is an eCommerce platform, it does have a physical store but it has virtual stores such as a website, Facebook market place and official app. After Covid-19 people are very used to using the online platform and because of that, it is the right place for doing business</w:t>
      </w:r>
      <w:r w:rsidR="009B3652" w:rsidRPr="00191E53">
        <w:rPr>
          <w:rFonts w:cs="Times New Roman"/>
        </w:rPr>
        <w:t xml:space="preserve"> </w:t>
      </w:r>
      <w:bookmarkStart w:id="13" w:name="_Hlk100887741"/>
      <w:r w:rsidR="009B3652" w:rsidRPr="009B3652">
        <w:rPr>
          <w:rFonts w:cs="Times New Roman"/>
          <w:szCs w:val="24"/>
        </w:rPr>
        <w:t>(Jamal, 2020</w:t>
      </w:r>
      <w:bookmarkEnd w:id="13"/>
      <w:r w:rsidR="009B3652" w:rsidRPr="009B3652">
        <w:rPr>
          <w:rFonts w:cs="Times New Roman"/>
          <w:szCs w:val="24"/>
        </w:rPr>
        <w:t>)</w:t>
      </w:r>
      <w:r w:rsidRPr="00191E53">
        <w:rPr>
          <w:rFonts w:cs="Times New Roman"/>
        </w:rPr>
        <w:t xml:space="preserve">. This online platform will give </w:t>
      </w:r>
      <w:r w:rsidRPr="00191E53">
        <w:rPr>
          <w:rFonts w:cs="Times New Roman"/>
          <w:shd w:val="clear" w:color="auto" w:fill="FFFFFF"/>
        </w:rPr>
        <w:t xml:space="preserve">more visibility to reach out to targeted consumers. </w:t>
      </w:r>
    </w:p>
    <w:p w14:paraId="135649DF" w14:textId="0F86320F" w:rsidR="001A16AB" w:rsidRPr="00191E53" w:rsidRDefault="001A16AB" w:rsidP="000359F9">
      <w:pPr>
        <w:rPr>
          <w:rFonts w:cs="Times New Roman"/>
          <w:b/>
          <w:bCs/>
        </w:rPr>
      </w:pPr>
      <w:r w:rsidRPr="00191E53">
        <w:rPr>
          <w:rFonts w:cs="Times New Roman"/>
          <w:b/>
          <w:bCs/>
        </w:rPr>
        <w:t>Promotion</w:t>
      </w:r>
    </w:p>
    <w:p w14:paraId="2A3B2206" w14:textId="25FD8E55" w:rsidR="001A16AB" w:rsidRPr="00191E53" w:rsidRDefault="001A16AB" w:rsidP="000359F9">
      <w:pPr>
        <w:rPr>
          <w:rFonts w:cs="Times New Roman"/>
        </w:rPr>
      </w:pPr>
      <w:r w:rsidRPr="00191E53">
        <w:rPr>
          <w:rFonts w:cs="Times New Roman"/>
        </w:rPr>
        <w:t>Promotional activities are the methods of getting to customers</w:t>
      </w:r>
      <w:r w:rsidR="009B3652" w:rsidRPr="00191E53">
        <w:rPr>
          <w:rFonts w:cs="Times New Roman"/>
        </w:rPr>
        <w:t xml:space="preserve"> </w:t>
      </w:r>
      <w:bookmarkStart w:id="14" w:name="_Hlk100887836"/>
      <w:r w:rsidR="009B3652" w:rsidRPr="00191E53">
        <w:rPr>
          <w:rFonts w:cs="Times New Roman"/>
          <w:szCs w:val="24"/>
          <w:shd w:val="clear" w:color="auto" w:fill="FFFFFF"/>
        </w:rPr>
        <w:t>(Richards, 2021)</w:t>
      </w:r>
      <w:bookmarkEnd w:id="14"/>
      <w:r w:rsidRPr="00191E53">
        <w:rPr>
          <w:rFonts w:cs="Times New Roman"/>
        </w:rPr>
        <w:t xml:space="preserve">. </w:t>
      </w:r>
      <w:proofErr w:type="spellStart"/>
      <w:r w:rsidRPr="00191E53">
        <w:rPr>
          <w:rFonts w:cs="Times New Roman"/>
        </w:rPr>
        <w:t>Swifty</w:t>
      </w:r>
      <w:proofErr w:type="spellEnd"/>
      <w:r w:rsidRPr="00191E53">
        <w:rPr>
          <w:rFonts w:cs="Times New Roman"/>
        </w:rPr>
        <w:t xml:space="preserve"> will do social media marketing, boosting posts, giving discounts/vouchers to customers, multi purchasing deals, etc.</w:t>
      </w:r>
    </w:p>
    <w:p w14:paraId="7C52D8F9" w14:textId="115AD5DA" w:rsidR="000359F9" w:rsidRPr="00191E53" w:rsidRDefault="000359F9" w:rsidP="000359F9">
      <w:pPr>
        <w:rPr>
          <w:rFonts w:cs="Times New Roman"/>
        </w:rPr>
      </w:pPr>
    </w:p>
    <w:p w14:paraId="64CAB661" w14:textId="4FC38B31" w:rsidR="000359F9" w:rsidRPr="00191E53" w:rsidRDefault="000359F9" w:rsidP="000359F9">
      <w:pPr>
        <w:rPr>
          <w:rFonts w:cs="Times New Roman"/>
        </w:rPr>
      </w:pPr>
    </w:p>
    <w:p w14:paraId="1BBFBC7B" w14:textId="25AE80D2" w:rsidR="000359F9" w:rsidRPr="00191E53" w:rsidRDefault="000359F9" w:rsidP="000359F9">
      <w:pPr>
        <w:rPr>
          <w:rFonts w:cs="Times New Roman"/>
        </w:rPr>
      </w:pPr>
    </w:p>
    <w:p w14:paraId="3290AC5E" w14:textId="73314ED6" w:rsidR="000359F9" w:rsidRPr="00191E53" w:rsidRDefault="000359F9" w:rsidP="000359F9">
      <w:pPr>
        <w:rPr>
          <w:rFonts w:cs="Times New Roman"/>
        </w:rPr>
      </w:pPr>
    </w:p>
    <w:p w14:paraId="45AA6CE4" w14:textId="36203820" w:rsidR="000359F9" w:rsidRPr="00191E53" w:rsidRDefault="000359F9" w:rsidP="000359F9">
      <w:pPr>
        <w:rPr>
          <w:rFonts w:cs="Times New Roman"/>
        </w:rPr>
      </w:pPr>
    </w:p>
    <w:p w14:paraId="0D16008A" w14:textId="201F6A9A" w:rsidR="000359F9" w:rsidRPr="00191E53" w:rsidRDefault="000359F9" w:rsidP="000359F9">
      <w:pPr>
        <w:rPr>
          <w:rFonts w:cs="Times New Roman"/>
        </w:rPr>
      </w:pPr>
    </w:p>
    <w:p w14:paraId="70495FD2" w14:textId="49EDFF3D" w:rsidR="000359F9" w:rsidRPr="00191E53" w:rsidRDefault="000359F9" w:rsidP="000359F9">
      <w:pPr>
        <w:rPr>
          <w:rFonts w:cs="Times New Roman"/>
        </w:rPr>
      </w:pPr>
    </w:p>
    <w:p w14:paraId="4A659C0E" w14:textId="37209735" w:rsidR="000359F9" w:rsidRPr="00191E53" w:rsidRDefault="000359F9" w:rsidP="000359F9">
      <w:pPr>
        <w:rPr>
          <w:rFonts w:cs="Times New Roman"/>
        </w:rPr>
      </w:pPr>
    </w:p>
    <w:p w14:paraId="7855A916" w14:textId="5CE20A21" w:rsidR="000359F9" w:rsidRPr="00191E53" w:rsidRDefault="000359F9" w:rsidP="000359F9">
      <w:pPr>
        <w:rPr>
          <w:rFonts w:cs="Times New Roman"/>
        </w:rPr>
      </w:pPr>
    </w:p>
    <w:p w14:paraId="66AB8EDE" w14:textId="5E94D6A7" w:rsidR="00112827" w:rsidRPr="00191E53" w:rsidRDefault="00112827" w:rsidP="000359F9">
      <w:pPr>
        <w:rPr>
          <w:rFonts w:cs="Times New Roman"/>
        </w:rPr>
      </w:pPr>
    </w:p>
    <w:p w14:paraId="0EFBB61D" w14:textId="69862A29" w:rsidR="00112827" w:rsidRPr="00191E53" w:rsidRDefault="00112827" w:rsidP="000359F9">
      <w:pPr>
        <w:rPr>
          <w:rFonts w:cs="Times New Roman"/>
        </w:rPr>
      </w:pPr>
    </w:p>
    <w:p w14:paraId="2B9C397F" w14:textId="77777777" w:rsidR="000359F9" w:rsidRPr="00191E53" w:rsidRDefault="000359F9" w:rsidP="000359F9">
      <w:pPr>
        <w:rPr>
          <w:rFonts w:cs="Times New Roman"/>
        </w:rPr>
      </w:pPr>
    </w:p>
    <w:p w14:paraId="111E38C4" w14:textId="0C60D1F5" w:rsidR="00A353D3" w:rsidRPr="00191E53" w:rsidRDefault="00A353D3" w:rsidP="00A353D3">
      <w:pPr>
        <w:pStyle w:val="Heading1"/>
        <w:rPr>
          <w:rFonts w:cs="Times New Roman"/>
          <w:color w:val="000000" w:themeColor="text1"/>
        </w:rPr>
      </w:pPr>
      <w:bookmarkStart w:id="15" w:name="_Toc100889238"/>
      <w:r w:rsidRPr="00191E53">
        <w:rPr>
          <w:rFonts w:cs="Times New Roman"/>
          <w:color w:val="000000" w:themeColor="text1"/>
        </w:rPr>
        <w:lastRenderedPageBreak/>
        <w:t>Financial Plan</w:t>
      </w:r>
      <w:bookmarkEnd w:id="15"/>
    </w:p>
    <w:p w14:paraId="1F81C897" w14:textId="2FBDA49E" w:rsidR="00D65C71" w:rsidRPr="00191E53" w:rsidRDefault="00D65C71" w:rsidP="00D65C71">
      <w:pPr>
        <w:rPr>
          <w:rFonts w:cs="Times New Roman"/>
        </w:rPr>
      </w:pPr>
      <w:r w:rsidRPr="00191E53">
        <w:rPr>
          <w:rFonts w:cs="Times New Roman"/>
        </w:rPr>
        <w:t xml:space="preserve">During the first two years, </w:t>
      </w:r>
      <w:proofErr w:type="spellStart"/>
      <w:r w:rsidR="00033513" w:rsidRPr="00191E53">
        <w:rPr>
          <w:rFonts w:cs="Times New Roman"/>
        </w:rPr>
        <w:t>Swifty</w:t>
      </w:r>
      <w:proofErr w:type="spellEnd"/>
      <w:r w:rsidR="00033513" w:rsidRPr="00191E53">
        <w:rPr>
          <w:rFonts w:cs="Times New Roman"/>
        </w:rPr>
        <w:t xml:space="preserve"> will</w:t>
      </w:r>
      <w:r w:rsidRPr="00191E53">
        <w:rPr>
          <w:rFonts w:cs="Times New Roman"/>
        </w:rPr>
        <w:t xml:space="preserve"> be aggressively expanding product range, measurement ranges, and inventory levels to better serve</w:t>
      </w:r>
      <w:r w:rsidR="00033513" w:rsidRPr="00191E53">
        <w:rPr>
          <w:rFonts w:cs="Times New Roman"/>
        </w:rPr>
        <w:t xml:space="preserve"> </w:t>
      </w:r>
      <w:r w:rsidRPr="00191E53">
        <w:rPr>
          <w:rFonts w:cs="Times New Roman"/>
        </w:rPr>
        <w:t xml:space="preserve">consumers' demands. In </w:t>
      </w:r>
      <w:r w:rsidR="00DC2C29" w:rsidRPr="00191E53">
        <w:rPr>
          <w:rFonts w:cs="Times New Roman"/>
        </w:rPr>
        <w:t xml:space="preserve">the </w:t>
      </w:r>
      <w:r w:rsidRPr="00191E53">
        <w:rPr>
          <w:rFonts w:cs="Times New Roman"/>
        </w:rPr>
        <w:t xml:space="preserve">third year of operation, </w:t>
      </w:r>
      <w:r w:rsidR="00033513" w:rsidRPr="00191E53">
        <w:rPr>
          <w:rFonts w:cs="Times New Roman"/>
        </w:rPr>
        <w:t>The company</w:t>
      </w:r>
      <w:r w:rsidRPr="00191E53">
        <w:rPr>
          <w:rFonts w:cs="Times New Roman"/>
        </w:rPr>
        <w:t xml:space="preserve"> expect</w:t>
      </w:r>
      <w:r w:rsidR="00033513" w:rsidRPr="00191E53">
        <w:rPr>
          <w:rFonts w:cs="Times New Roman"/>
        </w:rPr>
        <w:t>s</w:t>
      </w:r>
      <w:r w:rsidRPr="00191E53">
        <w:rPr>
          <w:rFonts w:cs="Times New Roman"/>
        </w:rPr>
        <w:t xml:space="preserve"> revenues to rise by 37 </w:t>
      </w:r>
      <w:r w:rsidR="00194AFD" w:rsidRPr="00191E53">
        <w:rPr>
          <w:rFonts w:cs="Times New Roman"/>
        </w:rPr>
        <w:t>%</w:t>
      </w:r>
      <w:r w:rsidR="009B3652" w:rsidRPr="00191E53">
        <w:rPr>
          <w:rFonts w:cs="Times New Roman"/>
        </w:rPr>
        <w:t xml:space="preserve"> </w:t>
      </w:r>
      <w:r w:rsidR="009B3652" w:rsidRPr="00191E53">
        <w:rPr>
          <w:rFonts w:cs="Times New Roman"/>
          <w:szCs w:val="24"/>
          <w:shd w:val="clear" w:color="auto" w:fill="FFFFFF"/>
        </w:rPr>
        <w:t>(Richards, 2021)</w:t>
      </w:r>
      <w:r w:rsidRPr="00191E53">
        <w:rPr>
          <w:rFonts w:cs="Times New Roman"/>
        </w:rPr>
        <w:t xml:space="preserve">. </w:t>
      </w:r>
      <w:proofErr w:type="spellStart"/>
      <w:r w:rsidR="00033513" w:rsidRPr="00191E53">
        <w:rPr>
          <w:rFonts w:cs="Times New Roman"/>
        </w:rPr>
        <w:t>Swifty</w:t>
      </w:r>
      <w:proofErr w:type="spellEnd"/>
      <w:r w:rsidR="00033513" w:rsidRPr="00191E53">
        <w:rPr>
          <w:rFonts w:cs="Times New Roman"/>
        </w:rPr>
        <w:t xml:space="preserve"> will</w:t>
      </w:r>
      <w:r w:rsidRPr="00191E53">
        <w:rPr>
          <w:rFonts w:cs="Times New Roman"/>
        </w:rPr>
        <w:t xml:space="preserve"> use </w:t>
      </w:r>
      <w:r w:rsidR="00DC2C29" w:rsidRPr="00191E53">
        <w:rPr>
          <w:rFonts w:cs="Times New Roman"/>
        </w:rPr>
        <w:t xml:space="preserve">the </w:t>
      </w:r>
      <w:r w:rsidRPr="00191E53">
        <w:rPr>
          <w:rFonts w:cs="Times New Roman"/>
        </w:rPr>
        <w:t xml:space="preserve">remaining earnings to pay down debt and replace the income </w:t>
      </w:r>
      <w:r w:rsidR="00033513" w:rsidRPr="00191E53">
        <w:rPr>
          <w:rFonts w:cs="Times New Roman"/>
        </w:rPr>
        <w:t>it would</w:t>
      </w:r>
      <w:r w:rsidRPr="00191E53">
        <w:rPr>
          <w:rFonts w:cs="Times New Roman"/>
        </w:rPr>
        <w:t xml:space="preserve"> have received from </w:t>
      </w:r>
      <w:r w:rsidR="00033513" w:rsidRPr="00191E53">
        <w:rPr>
          <w:rFonts w:cs="Times New Roman"/>
        </w:rPr>
        <w:t>its</w:t>
      </w:r>
      <w:r w:rsidRPr="00191E53">
        <w:rPr>
          <w:rFonts w:cs="Times New Roman"/>
        </w:rPr>
        <w:t xml:space="preserve"> substantial cash reserves. Even if sales expectations aren't reached or surpassed, expanding the business is a possibility.</w:t>
      </w:r>
    </w:p>
    <w:p w14:paraId="412AE424" w14:textId="7C1426AB" w:rsidR="00033513" w:rsidRPr="00191E53" w:rsidRDefault="00033513" w:rsidP="00033513">
      <w:pPr>
        <w:pStyle w:val="Heading2"/>
        <w:rPr>
          <w:rFonts w:cs="Times New Roman"/>
          <w:color w:val="000000" w:themeColor="text1"/>
        </w:rPr>
      </w:pPr>
      <w:bookmarkStart w:id="16" w:name="_Toc100889239"/>
      <w:r w:rsidRPr="00191E53">
        <w:rPr>
          <w:rFonts w:cs="Times New Roman"/>
          <w:color w:val="000000" w:themeColor="text1"/>
        </w:rPr>
        <w:t xml:space="preserve">Sources of Funds for </w:t>
      </w:r>
      <w:proofErr w:type="spellStart"/>
      <w:r w:rsidRPr="00191E53">
        <w:rPr>
          <w:rFonts w:cs="Times New Roman"/>
          <w:color w:val="000000" w:themeColor="text1"/>
        </w:rPr>
        <w:t>Swifty</w:t>
      </w:r>
      <w:bookmarkEnd w:id="16"/>
      <w:proofErr w:type="spellEnd"/>
    </w:p>
    <w:p w14:paraId="2C1C6914" w14:textId="34532609" w:rsidR="00033513" w:rsidRPr="00191E53" w:rsidRDefault="00033513" w:rsidP="00033513">
      <w:pPr>
        <w:rPr>
          <w:rFonts w:cs="Times New Roman"/>
        </w:rPr>
      </w:pPr>
      <w:proofErr w:type="spellStart"/>
      <w:r w:rsidRPr="00191E53">
        <w:rPr>
          <w:rFonts w:cs="Times New Roman"/>
        </w:rPr>
        <w:t>Swifty’s</w:t>
      </w:r>
      <w:proofErr w:type="spellEnd"/>
      <w:r w:rsidRPr="00191E53">
        <w:rPr>
          <w:rFonts w:cs="Times New Roman"/>
        </w:rPr>
        <w:t xml:space="preserve"> initial budget is about 1.5 million. For the first 2 years with that money, </w:t>
      </w:r>
      <w:proofErr w:type="spellStart"/>
      <w:r w:rsidRPr="00191E53">
        <w:rPr>
          <w:rFonts w:cs="Times New Roman"/>
        </w:rPr>
        <w:t>Swifty</w:t>
      </w:r>
      <w:proofErr w:type="spellEnd"/>
      <w:r w:rsidRPr="00191E53">
        <w:rPr>
          <w:rFonts w:cs="Times New Roman"/>
        </w:rPr>
        <w:t xml:space="preserve"> will focus mainly on expanding the product lineups, inventory levels and measurement ranges to satisfy customer demands</w:t>
      </w:r>
      <w:r w:rsidR="009B3652" w:rsidRPr="00191E53">
        <w:rPr>
          <w:rFonts w:cs="Times New Roman"/>
        </w:rPr>
        <w:t xml:space="preserve"> </w:t>
      </w:r>
      <w:r w:rsidR="009B3652" w:rsidRPr="009B3652">
        <w:rPr>
          <w:rFonts w:cs="Times New Roman"/>
          <w:szCs w:val="24"/>
        </w:rPr>
        <w:t>(Alba, 2019)</w:t>
      </w:r>
      <w:r w:rsidRPr="00191E53">
        <w:rPr>
          <w:rFonts w:cs="Times New Roman"/>
        </w:rPr>
        <w:t xml:space="preserve">. In the next years, </w:t>
      </w:r>
      <w:proofErr w:type="spellStart"/>
      <w:r w:rsidRPr="00191E53">
        <w:rPr>
          <w:rFonts w:cs="Times New Roman"/>
        </w:rPr>
        <w:t>Swifty’s</w:t>
      </w:r>
      <w:proofErr w:type="spellEnd"/>
      <w:r w:rsidRPr="00191E53">
        <w:rPr>
          <w:rFonts w:cs="Times New Roman"/>
        </w:rPr>
        <w:t xml:space="preserve"> expected profit is about 30% and marketing activities will stay at 4% of gross sales of the business. With the rest of the money, </w:t>
      </w:r>
      <w:proofErr w:type="spellStart"/>
      <w:r w:rsidRPr="00191E53">
        <w:rPr>
          <w:rFonts w:cs="Times New Roman"/>
        </w:rPr>
        <w:t>Swifty</w:t>
      </w:r>
      <w:proofErr w:type="spellEnd"/>
      <w:r w:rsidRPr="00191E53">
        <w:rPr>
          <w:rFonts w:cs="Times New Roman"/>
        </w:rPr>
        <w:t xml:space="preserve"> plans to pay all the short and long-term debts. Here is a table showing the funds of </w:t>
      </w:r>
      <w:proofErr w:type="spellStart"/>
      <w:r w:rsidRPr="00191E53">
        <w:rPr>
          <w:rFonts w:cs="Times New Roman"/>
        </w:rPr>
        <w:t>Swifty</w:t>
      </w:r>
      <w:proofErr w:type="spellEnd"/>
      <w:r w:rsidRPr="00191E53">
        <w:rPr>
          <w:rFonts w:cs="Times New Roman"/>
        </w:rPr>
        <w:t>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414"/>
        <w:gridCol w:w="1954"/>
        <w:gridCol w:w="1860"/>
      </w:tblGrid>
      <w:tr w:rsidR="00191E53" w:rsidRPr="00191E53" w14:paraId="5C4ABEAF" w14:textId="77777777" w:rsidTr="00D65C71">
        <w:trPr>
          <w:trHeight w:val="583"/>
        </w:trPr>
        <w:tc>
          <w:tcPr>
            <w:tcW w:w="5414" w:type="dxa"/>
          </w:tcPr>
          <w:p w14:paraId="5AB43061" w14:textId="2BADCB22" w:rsidR="00D65C71" w:rsidRPr="00191E53" w:rsidRDefault="00D65C71" w:rsidP="00D65C71">
            <w:pPr>
              <w:jc w:val="center"/>
              <w:rPr>
                <w:rFonts w:cs="Times New Roman"/>
              </w:rPr>
            </w:pPr>
            <w:r w:rsidRPr="00191E53">
              <w:rPr>
                <w:rFonts w:cs="Times New Roman"/>
              </w:rPr>
              <w:t>Sources of Funds</w:t>
            </w:r>
          </w:p>
        </w:tc>
        <w:tc>
          <w:tcPr>
            <w:tcW w:w="1954" w:type="dxa"/>
          </w:tcPr>
          <w:p w14:paraId="4DB0EF1A" w14:textId="183DAC71" w:rsidR="00D65C71" w:rsidRPr="00191E53" w:rsidRDefault="00D65C71" w:rsidP="00D65C71">
            <w:pPr>
              <w:jc w:val="center"/>
              <w:rPr>
                <w:rFonts w:cs="Times New Roman"/>
              </w:rPr>
            </w:pPr>
            <w:r w:rsidRPr="00191E53">
              <w:rPr>
                <w:rFonts w:cs="Times New Roman"/>
              </w:rPr>
              <w:t>Investment Amount</w:t>
            </w:r>
          </w:p>
        </w:tc>
        <w:tc>
          <w:tcPr>
            <w:tcW w:w="1860" w:type="dxa"/>
          </w:tcPr>
          <w:p w14:paraId="17D18793" w14:textId="42BDB6EB" w:rsidR="00D65C71" w:rsidRPr="00191E53" w:rsidRDefault="00194AFD" w:rsidP="00D65C71">
            <w:pPr>
              <w:jc w:val="center"/>
              <w:rPr>
                <w:rFonts w:cs="Times New Roman"/>
              </w:rPr>
            </w:pPr>
            <w:r w:rsidRPr="00191E53">
              <w:rPr>
                <w:rFonts w:cs="Times New Roman"/>
              </w:rPr>
              <w:t>Percentage</w:t>
            </w:r>
            <w:r w:rsidR="00D65C71" w:rsidRPr="00191E53">
              <w:rPr>
                <w:rFonts w:cs="Times New Roman"/>
              </w:rPr>
              <w:t xml:space="preserve"> of Total Investment</w:t>
            </w:r>
          </w:p>
        </w:tc>
      </w:tr>
      <w:tr w:rsidR="00033513" w:rsidRPr="00191E53" w14:paraId="74B2169A" w14:textId="77777777" w:rsidTr="00D65C71">
        <w:trPr>
          <w:trHeight w:val="1863"/>
        </w:trPr>
        <w:tc>
          <w:tcPr>
            <w:tcW w:w="5414" w:type="dxa"/>
          </w:tcPr>
          <w:p w14:paraId="3A8226D3" w14:textId="77777777" w:rsidR="00D65C71" w:rsidRPr="00191E53" w:rsidRDefault="00D65C71" w:rsidP="00AE5AE2">
            <w:pPr>
              <w:rPr>
                <w:rFonts w:cs="Times New Roman"/>
              </w:rPr>
            </w:pPr>
            <w:r w:rsidRPr="00191E53">
              <w:rPr>
                <w:rFonts w:cs="Times New Roman"/>
              </w:rPr>
              <w:t xml:space="preserve"> </w:t>
            </w:r>
          </w:p>
          <w:p w14:paraId="165A9846" w14:textId="3AFA2A4C" w:rsidR="00D65C71" w:rsidRPr="00191E53" w:rsidRDefault="00D65C71" w:rsidP="00AE5AE2">
            <w:pPr>
              <w:rPr>
                <w:rFonts w:cs="Times New Roman"/>
              </w:rPr>
            </w:pPr>
            <w:r w:rsidRPr="00191E53">
              <w:rPr>
                <w:rFonts w:cs="Times New Roman"/>
              </w:rPr>
              <w:t>Owners’ Capital</w:t>
            </w:r>
          </w:p>
          <w:p w14:paraId="760FCD87" w14:textId="5E40F0C9" w:rsidR="00D65C71" w:rsidRPr="00191E53" w:rsidRDefault="00D65C71" w:rsidP="00AE5AE2">
            <w:pPr>
              <w:rPr>
                <w:rFonts w:cs="Times New Roman"/>
              </w:rPr>
            </w:pPr>
            <w:r w:rsidRPr="00191E53">
              <w:rPr>
                <w:rFonts w:cs="Times New Roman"/>
              </w:rPr>
              <w:t>Debt Capital</w:t>
            </w:r>
          </w:p>
          <w:p w14:paraId="574C9EF7" w14:textId="4660FA37" w:rsidR="00D65C71" w:rsidRPr="00191E53" w:rsidRDefault="00194AFD" w:rsidP="00AE5AE2">
            <w:pPr>
              <w:rPr>
                <w:rFonts w:cs="Times New Roman"/>
              </w:rPr>
            </w:pPr>
            <w:r w:rsidRPr="00191E53">
              <w:rPr>
                <w:rFonts w:cs="Times New Roman"/>
              </w:rPr>
              <w:t>The N</w:t>
            </w:r>
            <w:r w:rsidR="00D65C71" w:rsidRPr="00191E53">
              <w:rPr>
                <w:rFonts w:cs="Times New Roman"/>
              </w:rPr>
              <w:t xml:space="preserve">et </w:t>
            </w:r>
            <w:r w:rsidRPr="00191E53">
              <w:rPr>
                <w:rFonts w:cs="Times New Roman"/>
              </w:rPr>
              <w:t>A</w:t>
            </w:r>
            <w:r w:rsidR="00D65C71" w:rsidRPr="00191E53">
              <w:rPr>
                <w:rFonts w:cs="Times New Roman"/>
              </w:rPr>
              <w:t>mount of Investment</w:t>
            </w:r>
          </w:p>
        </w:tc>
        <w:tc>
          <w:tcPr>
            <w:tcW w:w="1954" w:type="dxa"/>
          </w:tcPr>
          <w:p w14:paraId="317B4B5D" w14:textId="77777777" w:rsidR="00D65C71" w:rsidRPr="00191E53" w:rsidRDefault="00D65C71" w:rsidP="00194AFD">
            <w:pPr>
              <w:jc w:val="right"/>
              <w:rPr>
                <w:rFonts w:cs="Times New Roman"/>
              </w:rPr>
            </w:pPr>
          </w:p>
          <w:p w14:paraId="6206FC42" w14:textId="39256236" w:rsidR="00D65C71" w:rsidRPr="00191E53" w:rsidRDefault="00D65C71" w:rsidP="00194AFD">
            <w:pPr>
              <w:jc w:val="right"/>
              <w:rPr>
                <w:rFonts w:cs="Times New Roman"/>
              </w:rPr>
            </w:pPr>
            <w:r w:rsidRPr="00191E53">
              <w:rPr>
                <w:rFonts w:cs="Times New Roman"/>
              </w:rPr>
              <w:t>450,000</w:t>
            </w:r>
          </w:p>
          <w:p w14:paraId="41086923" w14:textId="51381502" w:rsidR="00D65C71" w:rsidRPr="00191E53" w:rsidRDefault="00D65C71" w:rsidP="00194AFD">
            <w:pPr>
              <w:jc w:val="right"/>
              <w:rPr>
                <w:rFonts w:cs="Times New Roman"/>
              </w:rPr>
            </w:pPr>
            <w:r w:rsidRPr="00191E53">
              <w:rPr>
                <w:rFonts w:cs="Times New Roman"/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663360" behindDoc="0" locked="0" layoutInCell="1" allowOverlap="1" wp14:anchorId="6F19F60C" wp14:editId="34CA95EE">
                      <wp:simplePos x="0" y="0"/>
                      <wp:positionH relativeFrom="column">
                        <wp:posOffset>-87630</wp:posOffset>
                      </wp:positionH>
                      <wp:positionV relativeFrom="paragraph">
                        <wp:posOffset>192405</wp:posOffset>
                      </wp:positionV>
                      <wp:extent cx="2476500" cy="0"/>
                      <wp:effectExtent l="0" t="0" r="0" b="0"/>
                      <wp:wrapNone/>
                      <wp:docPr id="40" name="Straight Connector 4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2476500" cy="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1C16D485" id="Straight Connector 40" o:spid="_x0000_s1026" style="position:absolute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-6.9pt,15.15pt" to="188.1pt,15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" strokecolor="#4472c4 [3204]" strokeweight=".5pt">
                      <v:stroke joinstyle="miter"/>
                    </v:line>
                  </w:pict>
                </mc:Fallback>
              </mc:AlternateContent>
            </w:r>
            <w:r w:rsidRPr="00191E53">
              <w:rPr>
                <w:rFonts w:cs="Times New Roman"/>
              </w:rPr>
              <w:t>1,050,000</w:t>
            </w:r>
          </w:p>
          <w:p w14:paraId="7AB63289" w14:textId="141B98A8" w:rsidR="00D65C71" w:rsidRPr="00191E53" w:rsidRDefault="00D65C71" w:rsidP="00194AFD">
            <w:pPr>
              <w:jc w:val="right"/>
              <w:rPr>
                <w:rFonts w:cs="Times New Roman"/>
              </w:rPr>
            </w:pPr>
            <w:r w:rsidRPr="00191E53">
              <w:rPr>
                <w:rFonts w:cs="Times New Roman"/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665408" behindDoc="0" locked="0" layoutInCell="1" allowOverlap="1" wp14:anchorId="0FE7BDCA" wp14:editId="5D985BBA">
                      <wp:simplePos x="0" y="0"/>
                      <wp:positionH relativeFrom="column">
                        <wp:posOffset>-72390</wp:posOffset>
                      </wp:positionH>
                      <wp:positionV relativeFrom="paragraph">
                        <wp:posOffset>264795</wp:posOffset>
                      </wp:positionV>
                      <wp:extent cx="2453640" cy="0"/>
                      <wp:effectExtent l="0" t="0" r="0" b="0"/>
                      <wp:wrapNone/>
                      <wp:docPr id="71" name="Straight Connector 7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2453640" cy="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>
                  <w:pict>
                    <v:line w14:anchorId="424FB559" id="Straight Connector 71" o:spid="_x0000_s1026" style="position:absolute;z-index:25166540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-5.7pt,20.85pt" to="187.5pt,20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" strokecolor="#4472c4 [3204]" strokeweight=".5pt">
                      <v:stroke joinstyle="miter"/>
                    </v:line>
                  </w:pict>
                </mc:Fallback>
              </mc:AlternateContent>
            </w:r>
            <w:r w:rsidRPr="00191E53">
              <w:rPr>
                <w:rFonts w:cs="Times New Roman"/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664384" behindDoc="0" locked="0" layoutInCell="1" allowOverlap="1" wp14:anchorId="7255583C" wp14:editId="1409F8BE">
                      <wp:simplePos x="0" y="0"/>
                      <wp:positionH relativeFrom="column">
                        <wp:posOffset>-80010</wp:posOffset>
                      </wp:positionH>
                      <wp:positionV relativeFrom="paragraph">
                        <wp:posOffset>211455</wp:posOffset>
                      </wp:positionV>
                      <wp:extent cx="2461260" cy="7620"/>
                      <wp:effectExtent l="0" t="0" r="34290" b="30480"/>
                      <wp:wrapNone/>
                      <wp:docPr id="70" name="Straight Connector 7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2461260" cy="762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508F1362" id="Straight Connector 70" o:spid="_x0000_s1026" style="position:absolute;flip:y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-6.3pt,16.65pt" to="187.5pt,17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" strokecolor="#4472c4 [3204]" strokeweight=".5pt">
                      <v:stroke joinstyle="miter"/>
                    </v:line>
                  </w:pict>
                </mc:Fallback>
              </mc:AlternateContent>
            </w:r>
            <w:r w:rsidRPr="00191E53">
              <w:rPr>
                <w:rFonts w:cs="Times New Roman"/>
              </w:rPr>
              <w:t>1,500,000</w:t>
            </w:r>
          </w:p>
          <w:p w14:paraId="3ABDB545" w14:textId="77777777" w:rsidR="00D65C71" w:rsidRPr="00191E53" w:rsidRDefault="00D65C71" w:rsidP="00194AFD">
            <w:pPr>
              <w:jc w:val="right"/>
              <w:rPr>
                <w:rFonts w:cs="Times New Roman"/>
              </w:rPr>
            </w:pPr>
          </w:p>
        </w:tc>
        <w:tc>
          <w:tcPr>
            <w:tcW w:w="1860" w:type="dxa"/>
          </w:tcPr>
          <w:p w14:paraId="1ADFE984" w14:textId="77777777" w:rsidR="00D65C71" w:rsidRPr="00191E53" w:rsidRDefault="00D65C71" w:rsidP="00194AFD">
            <w:pPr>
              <w:jc w:val="right"/>
              <w:rPr>
                <w:rFonts w:cs="Times New Roman"/>
              </w:rPr>
            </w:pPr>
          </w:p>
          <w:p w14:paraId="1B0E3171" w14:textId="489C85E2" w:rsidR="00D65C71" w:rsidRPr="00191E53" w:rsidRDefault="00D65C71" w:rsidP="00194AFD">
            <w:pPr>
              <w:jc w:val="right"/>
              <w:rPr>
                <w:rFonts w:cs="Times New Roman"/>
              </w:rPr>
            </w:pPr>
            <w:r w:rsidRPr="00191E53">
              <w:rPr>
                <w:rFonts w:cs="Times New Roman"/>
              </w:rPr>
              <w:t>25%</w:t>
            </w:r>
          </w:p>
          <w:p w14:paraId="0A8B7048" w14:textId="1098CEB5" w:rsidR="00D65C71" w:rsidRPr="00191E53" w:rsidRDefault="00D65C71" w:rsidP="00194AFD">
            <w:pPr>
              <w:jc w:val="right"/>
              <w:rPr>
                <w:rFonts w:cs="Times New Roman"/>
              </w:rPr>
            </w:pPr>
            <w:r w:rsidRPr="00191E53">
              <w:rPr>
                <w:rFonts w:cs="Times New Roman"/>
              </w:rPr>
              <w:t>75%</w:t>
            </w:r>
          </w:p>
          <w:p w14:paraId="225F1E6C" w14:textId="77777777" w:rsidR="00D65C71" w:rsidRPr="00191E53" w:rsidRDefault="00D65C71" w:rsidP="00194AFD">
            <w:pPr>
              <w:jc w:val="right"/>
              <w:rPr>
                <w:rFonts w:cs="Times New Roman"/>
              </w:rPr>
            </w:pPr>
            <w:r w:rsidRPr="00191E53">
              <w:rPr>
                <w:rFonts w:cs="Times New Roman"/>
              </w:rPr>
              <w:t>100%</w:t>
            </w:r>
          </w:p>
          <w:p w14:paraId="361EEBC7" w14:textId="77777777" w:rsidR="00D65C71" w:rsidRPr="00191E53" w:rsidRDefault="00D65C71" w:rsidP="00194AFD">
            <w:pPr>
              <w:jc w:val="right"/>
              <w:rPr>
                <w:rFonts w:cs="Times New Roman"/>
              </w:rPr>
            </w:pPr>
          </w:p>
          <w:p w14:paraId="5B480343" w14:textId="77777777" w:rsidR="00D65C71" w:rsidRPr="00191E53" w:rsidRDefault="00D65C71" w:rsidP="00194AFD">
            <w:pPr>
              <w:jc w:val="right"/>
              <w:rPr>
                <w:rFonts w:cs="Times New Roman"/>
              </w:rPr>
            </w:pPr>
          </w:p>
        </w:tc>
      </w:tr>
    </w:tbl>
    <w:p w14:paraId="578330C4" w14:textId="77777777" w:rsidR="00033513" w:rsidRPr="00191E53" w:rsidRDefault="00033513" w:rsidP="00D65C71">
      <w:pPr>
        <w:jc w:val="center"/>
        <w:rPr>
          <w:rFonts w:cs="Times New Roman"/>
          <w:b/>
          <w:bCs/>
        </w:rPr>
      </w:pPr>
    </w:p>
    <w:p w14:paraId="4694EEE8" w14:textId="559530EF" w:rsidR="00D65C71" w:rsidRPr="00191E53" w:rsidRDefault="00D65C71" w:rsidP="00D65C71">
      <w:pPr>
        <w:jc w:val="center"/>
        <w:rPr>
          <w:rFonts w:cs="Times New Roman"/>
        </w:rPr>
      </w:pPr>
      <w:r w:rsidRPr="00191E53">
        <w:rPr>
          <w:rFonts w:cs="Times New Roman"/>
          <w:b/>
          <w:bCs/>
        </w:rPr>
        <w:t>Figure 3:</w:t>
      </w:r>
      <w:r w:rsidRPr="00191E53">
        <w:rPr>
          <w:rFonts w:cs="Times New Roman"/>
        </w:rPr>
        <w:t xml:space="preserve"> Fund arrangements for </w:t>
      </w:r>
      <w:proofErr w:type="spellStart"/>
      <w:r w:rsidRPr="00191E53">
        <w:rPr>
          <w:rFonts w:cs="Times New Roman"/>
        </w:rPr>
        <w:t>Swifty</w:t>
      </w:r>
      <w:proofErr w:type="spellEnd"/>
    </w:p>
    <w:p w14:paraId="0CDA8AA1" w14:textId="3705070C" w:rsidR="00D65C71" w:rsidRPr="00191E53" w:rsidRDefault="00D65C71" w:rsidP="00112827">
      <w:pPr>
        <w:rPr>
          <w:rFonts w:cs="Times New Roman"/>
        </w:rPr>
      </w:pPr>
    </w:p>
    <w:p w14:paraId="56EC38EA" w14:textId="3F5055E1" w:rsidR="00D65C71" w:rsidRPr="00191E53" w:rsidRDefault="00D65C71" w:rsidP="00112827">
      <w:pPr>
        <w:rPr>
          <w:rFonts w:cs="Times New Roman"/>
        </w:rPr>
      </w:pPr>
    </w:p>
    <w:p w14:paraId="7872AAF6" w14:textId="116BEE9E" w:rsidR="00D65C71" w:rsidRPr="00191E53" w:rsidRDefault="00D65C71" w:rsidP="00112827">
      <w:pPr>
        <w:rPr>
          <w:rFonts w:cs="Times New Roman"/>
        </w:rPr>
      </w:pPr>
    </w:p>
    <w:p w14:paraId="392CC793" w14:textId="1ED4977D" w:rsidR="00D65C71" w:rsidRPr="00191E53" w:rsidRDefault="00194AFD" w:rsidP="00194AFD">
      <w:pPr>
        <w:pStyle w:val="Heading2"/>
        <w:rPr>
          <w:rFonts w:cs="Times New Roman"/>
          <w:color w:val="000000" w:themeColor="text1"/>
        </w:rPr>
      </w:pPr>
      <w:bookmarkStart w:id="17" w:name="_Toc100889240"/>
      <w:r w:rsidRPr="00191E53">
        <w:rPr>
          <w:rFonts w:cs="Times New Roman"/>
          <w:color w:val="000000" w:themeColor="text1"/>
        </w:rPr>
        <w:lastRenderedPageBreak/>
        <w:t xml:space="preserve">Three-Month Cash Budget Forecast of </w:t>
      </w:r>
      <w:proofErr w:type="spellStart"/>
      <w:r w:rsidR="00D65C71" w:rsidRPr="00191E53">
        <w:rPr>
          <w:rFonts w:cs="Times New Roman"/>
          <w:color w:val="000000" w:themeColor="text1"/>
        </w:rPr>
        <w:t>Swifty</w:t>
      </w:r>
      <w:bookmarkEnd w:id="17"/>
      <w:proofErr w:type="spellEnd"/>
    </w:p>
    <w:p w14:paraId="5B8E0960" w14:textId="1960FC25" w:rsidR="00D65C71" w:rsidRPr="00191E53" w:rsidRDefault="00D65C71" w:rsidP="00112827">
      <w:pPr>
        <w:rPr>
          <w:rFonts w:cs="Times New Roman"/>
        </w:rPr>
      </w:pPr>
      <w:proofErr w:type="spellStart"/>
      <w:r w:rsidRPr="00191E53">
        <w:rPr>
          <w:rFonts w:cs="Times New Roman"/>
        </w:rPr>
        <w:t>Swifty</w:t>
      </w:r>
      <w:proofErr w:type="spellEnd"/>
      <w:r w:rsidRPr="00191E53">
        <w:rPr>
          <w:rFonts w:cs="Times New Roman"/>
        </w:rPr>
        <w:t xml:space="preserve"> will be presenting itself as a sustainable company alternative with steady revenue flows and reduced risk. If it can win the erstwhile "Physical store" clientele, sales might climb as much as 30</w:t>
      </w:r>
      <w:r w:rsidR="00194AFD" w:rsidRPr="00191E53">
        <w:rPr>
          <w:rFonts w:cs="Times New Roman"/>
        </w:rPr>
        <w:t>%</w:t>
      </w:r>
      <w:r w:rsidRPr="00191E53">
        <w:rPr>
          <w:rFonts w:cs="Times New Roman"/>
        </w:rPr>
        <w:t xml:space="preserve"> in the first two-three quarters of operation</w:t>
      </w:r>
      <w:r w:rsidR="009B3652" w:rsidRPr="00191E53">
        <w:rPr>
          <w:rFonts w:cs="Times New Roman"/>
        </w:rPr>
        <w:t xml:space="preserve"> </w:t>
      </w:r>
      <w:r w:rsidR="009B3652" w:rsidRPr="00191E53">
        <w:rPr>
          <w:rFonts w:cs="Times New Roman"/>
          <w:szCs w:val="24"/>
          <w:shd w:val="clear" w:color="auto" w:fill="FFFFFF"/>
        </w:rPr>
        <w:t>(Turnbull, 2021)</w:t>
      </w:r>
      <w:r w:rsidR="00194AFD" w:rsidRPr="00191E53">
        <w:rPr>
          <w:rFonts w:cs="Times New Roman"/>
        </w:rPr>
        <w:t xml:space="preserve">. Here is 3 months cash budget forecast of </w:t>
      </w:r>
      <w:proofErr w:type="spellStart"/>
      <w:r w:rsidR="00194AFD" w:rsidRPr="00191E53">
        <w:rPr>
          <w:rFonts w:cs="Times New Roman"/>
        </w:rPr>
        <w:t>Swifty</w:t>
      </w:r>
      <w:proofErr w:type="spellEnd"/>
      <w:r w:rsidR="00194AFD" w:rsidRPr="00191E53">
        <w:rPr>
          <w:rFonts w:cs="Times New Roman"/>
        </w:rPr>
        <w:t xml:space="preserve"> given below to create a list of the company's operations and their expected cash impacts: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119"/>
        <w:gridCol w:w="1703"/>
        <w:gridCol w:w="1703"/>
        <w:gridCol w:w="1788"/>
      </w:tblGrid>
      <w:tr w:rsidR="00191E53" w:rsidRPr="00191E53" w14:paraId="2CF0749B" w14:textId="77777777" w:rsidTr="00194AFD">
        <w:trPr>
          <w:trHeight w:val="348"/>
        </w:trPr>
        <w:tc>
          <w:tcPr>
            <w:tcW w:w="4119" w:type="dxa"/>
          </w:tcPr>
          <w:p w14:paraId="1731775D" w14:textId="1FEEF69A" w:rsidR="00194AFD" w:rsidRPr="00191E53" w:rsidRDefault="00194AFD" w:rsidP="00194AFD">
            <w:pPr>
              <w:jc w:val="left"/>
              <w:rPr>
                <w:rFonts w:cs="Times New Roman"/>
              </w:rPr>
            </w:pPr>
            <w:r w:rsidRPr="00191E53">
              <w:rPr>
                <w:rFonts w:cs="Times New Roman"/>
                <w:b/>
                <w:bCs/>
              </w:rPr>
              <w:t>Cash Budget Forecast (2022)</w:t>
            </w:r>
          </w:p>
        </w:tc>
        <w:tc>
          <w:tcPr>
            <w:tcW w:w="1703" w:type="dxa"/>
          </w:tcPr>
          <w:p w14:paraId="5FBCD604" w14:textId="265FB884" w:rsidR="00194AFD" w:rsidRPr="00191E53" w:rsidRDefault="00194AFD" w:rsidP="00194AFD">
            <w:pPr>
              <w:jc w:val="center"/>
              <w:rPr>
                <w:rFonts w:cs="Times New Roman"/>
              </w:rPr>
            </w:pPr>
            <w:r w:rsidRPr="00191E53">
              <w:rPr>
                <w:rFonts w:cs="Times New Roman"/>
              </w:rPr>
              <w:t>July</w:t>
            </w:r>
          </w:p>
        </w:tc>
        <w:tc>
          <w:tcPr>
            <w:tcW w:w="1703" w:type="dxa"/>
          </w:tcPr>
          <w:p w14:paraId="6A6B503C" w14:textId="799B7720" w:rsidR="00194AFD" w:rsidRPr="00191E53" w:rsidRDefault="00194AFD" w:rsidP="00194AFD">
            <w:pPr>
              <w:jc w:val="center"/>
              <w:rPr>
                <w:rFonts w:cs="Times New Roman"/>
              </w:rPr>
            </w:pPr>
            <w:r w:rsidRPr="00191E53">
              <w:rPr>
                <w:rFonts w:cs="Times New Roman"/>
              </w:rPr>
              <w:t>August</w:t>
            </w:r>
          </w:p>
        </w:tc>
        <w:tc>
          <w:tcPr>
            <w:tcW w:w="1788" w:type="dxa"/>
          </w:tcPr>
          <w:p w14:paraId="31F20682" w14:textId="7D3A0BEE" w:rsidR="00194AFD" w:rsidRPr="00191E53" w:rsidRDefault="00194AFD" w:rsidP="00194AFD">
            <w:pPr>
              <w:jc w:val="center"/>
              <w:rPr>
                <w:rFonts w:cs="Times New Roman"/>
              </w:rPr>
            </w:pPr>
            <w:r w:rsidRPr="00191E53">
              <w:rPr>
                <w:rFonts w:cs="Times New Roman"/>
              </w:rPr>
              <w:t>September</w:t>
            </w:r>
          </w:p>
        </w:tc>
      </w:tr>
      <w:tr w:rsidR="00191E53" w:rsidRPr="00191E53" w14:paraId="69BB56F3" w14:textId="77777777" w:rsidTr="00194AFD">
        <w:trPr>
          <w:trHeight w:val="8444"/>
        </w:trPr>
        <w:tc>
          <w:tcPr>
            <w:tcW w:w="4119" w:type="dxa"/>
          </w:tcPr>
          <w:p w14:paraId="33B99ADA" w14:textId="77777777" w:rsidR="00194AFD" w:rsidRPr="00191E53" w:rsidRDefault="00194AFD" w:rsidP="00112827">
            <w:pPr>
              <w:rPr>
                <w:rFonts w:cs="Times New Roman"/>
              </w:rPr>
            </w:pPr>
            <w:r w:rsidRPr="00191E53">
              <w:rPr>
                <w:rFonts w:cs="Times New Roman"/>
              </w:rPr>
              <w:t>Opening Cash Balance</w:t>
            </w:r>
          </w:p>
          <w:p w14:paraId="2D0E0912" w14:textId="77777777" w:rsidR="00194AFD" w:rsidRPr="00191E53" w:rsidRDefault="00194AFD" w:rsidP="00112827">
            <w:pPr>
              <w:rPr>
                <w:rFonts w:cs="Times New Roman"/>
                <w:b/>
                <w:bCs/>
                <w:u w:val="single"/>
              </w:rPr>
            </w:pPr>
            <w:r w:rsidRPr="00191E53">
              <w:rPr>
                <w:rFonts w:cs="Times New Roman"/>
                <w:b/>
                <w:bCs/>
                <w:u w:val="single"/>
              </w:rPr>
              <w:t>Cash Collections:</w:t>
            </w:r>
          </w:p>
          <w:p w14:paraId="55AE13CC" w14:textId="0643ADDB" w:rsidR="00194AFD" w:rsidRPr="00191E53" w:rsidRDefault="00194AFD" w:rsidP="00194AFD">
            <w:pPr>
              <w:rPr>
                <w:rFonts w:cs="Times New Roman"/>
              </w:rPr>
            </w:pPr>
            <w:r w:rsidRPr="00191E53">
              <w:rPr>
                <w:rFonts w:cs="Times New Roman"/>
              </w:rPr>
              <w:t>Cash Sales</w:t>
            </w:r>
          </w:p>
          <w:p w14:paraId="533DAA25" w14:textId="77777777" w:rsidR="00194AFD" w:rsidRPr="00191E53" w:rsidRDefault="00194AFD" w:rsidP="00194AFD">
            <w:pPr>
              <w:rPr>
                <w:rFonts w:cs="Times New Roman"/>
              </w:rPr>
            </w:pPr>
            <w:r w:rsidRPr="00191E53">
              <w:rPr>
                <w:rFonts w:cs="Times New Roman"/>
              </w:rPr>
              <w:t>Borrowed Money</w:t>
            </w:r>
          </w:p>
          <w:p w14:paraId="63F5C3B9" w14:textId="18B822A7" w:rsidR="00194AFD" w:rsidRPr="00191E53" w:rsidRDefault="00194AFD" w:rsidP="00194AFD">
            <w:pPr>
              <w:rPr>
                <w:rFonts w:cs="Times New Roman"/>
              </w:rPr>
            </w:pPr>
            <w:r w:rsidRPr="00191E53">
              <w:rPr>
                <w:rFonts w:cs="Times New Roman"/>
              </w:rPr>
              <w:t xml:space="preserve">Long-Term Debt </w:t>
            </w:r>
          </w:p>
          <w:p w14:paraId="6D71539E" w14:textId="6F037ADC" w:rsidR="00194AFD" w:rsidRPr="00191E53" w:rsidRDefault="00194AFD" w:rsidP="00194AFD">
            <w:pPr>
              <w:rPr>
                <w:rFonts w:cs="Times New Roman"/>
              </w:rPr>
            </w:pPr>
            <w:r w:rsidRPr="00191E53">
              <w:rPr>
                <w:rFonts w:cs="Times New Roman"/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704320" behindDoc="0" locked="0" layoutInCell="1" allowOverlap="1" wp14:anchorId="738D4D0B" wp14:editId="3D36EE0A">
                      <wp:simplePos x="0" y="0"/>
                      <wp:positionH relativeFrom="column">
                        <wp:posOffset>2534285</wp:posOffset>
                      </wp:positionH>
                      <wp:positionV relativeFrom="paragraph">
                        <wp:posOffset>218440</wp:posOffset>
                      </wp:positionV>
                      <wp:extent cx="3307080" cy="0"/>
                      <wp:effectExtent l="0" t="0" r="0" b="0"/>
                      <wp:wrapNone/>
                      <wp:docPr id="16" name="Straight Connector 1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3307080" cy="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7D740CD6" id="Straight Connector 16" o:spid="_x0000_s1026" style="position:absolute;z-index:2517043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99.55pt,17.2pt" to="459.95pt,17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" strokecolor="#4472c4 [3204]" strokeweight=".5pt">
                      <v:stroke joinstyle="miter"/>
                    </v:line>
                  </w:pict>
                </mc:Fallback>
              </mc:AlternateContent>
            </w:r>
            <w:r w:rsidRPr="00191E53">
              <w:rPr>
                <w:rFonts w:cs="Times New Roman"/>
              </w:rPr>
              <w:t>Additional Investments by Owner</w:t>
            </w:r>
          </w:p>
          <w:p w14:paraId="2F0FB275" w14:textId="70BB3C97" w:rsidR="00194AFD" w:rsidRPr="00191E53" w:rsidRDefault="00194AFD" w:rsidP="00194AFD">
            <w:pPr>
              <w:jc w:val="right"/>
              <w:rPr>
                <w:rFonts w:cs="Times New Roman"/>
                <w:b/>
                <w:bCs/>
              </w:rPr>
            </w:pPr>
            <w:r w:rsidRPr="00191E53">
              <w:rPr>
                <w:rFonts w:cs="Times New Roman"/>
                <w:b/>
                <w:bCs/>
              </w:rPr>
              <w:t>Net Cash Inflow</w:t>
            </w:r>
          </w:p>
          <w:p w14:paraId="4B76C570" w14:textId="77777777" w:rsidR="00194AFD" w:rsidRPr="00191E53" w:rsidRDefault="00194AFD" w:rsidP="00194AFD">
            <w:pPr>
              <w:rPr>
                <w:rFonts w:cs="Times New Roman"/>
                <w:b/>
                <w:bCs/>
                <w:u w:val="single"/>
              </w:rPr>
            </w:pPr>
          </w:p>
          <w:p w14:paraId="4C4A61B9" w14:textId="6B16242D" w:rsidR="00194AFD" w:rsidRPr="00191E53" w:rsidRDefault="00194AFD" w:rsidP="00194AFD">
            <w:pPr>
              <w:rPr>
                <w:rFonts w:cs="Times New Roman"/>
                <w:b/>
                <w:bCs/>
                <w:u w:val="single"/>
              </w:rPr>
            </w:pPr>
            <w:r w:rsidRPr="00191E53">
              <w:rPr>
                <w:rFonts w:cs="Times New Roman"/>
                <w:b/>
                <w:bCs/>
                <w:u w:val="single"/>
              </w:rPr>
              <w:t>Cash Payments:</w:t>
            </w:r>
          </w:p>
          <w:p w14:paraId="73C9BE8C" w14:textId="77777777" w:rsidR="00194AFD" w:rsidRPr="00191E53" w:rsidRDefault="00194AFD" w:rsidP="00194AFD">
            <w:pPr>
              <w:rPr>
                <w:rFonts w:cs="Times New Roman"/>
              </w:rPr>
            </w:pPr>
            <w:r w:rsidRPr="00191E53">
              <w:rPr>
                <w:rFonts w:cs="Times New Roman"/>
              </w:rPr>
              <w:t>Expenditure of Cash</w:t>
            </w:r>
          </w:p>
          <w:p w14:paraId="1DA003FC" w14:textId="77777777" w:rsidR="00194AFD" w:rsidRPr="00191E53" w:rsidRDefault="00194AFD" w:rsidP="00194AFD">
            <w:pPr>
              <w:rPr>
                <w:rFonts w:cs="Times New Roman"/>
              </w:rPr>
            </w:pPr>
            <w:r w:rsidRPr="00191E53">
              <w:rPr>
                <w:rFonts w:cs="Times New Roman"/>
              </w:rPr>
              <w:t>Bills Payment</w:t>
            </w:r>
          </w:p>
          <w:p w14:paraId="1EC5AF98" w14:textId="77777777" w:rsidR="00194AFD" w:rsidRPr="00191E53" w:rsidRDefault="00194AFD" w:rsidP="00194AFD">
            <w:pPr>
              <w:rPr>
                <w:rFonts w:cs="Times New Roman"/>
              </w:rPr>
            </w:pPr>
            <w:r w:rsidRPr="00191E53">
              <w:rPr>
                <w:rFonts w:cs="Times New Roman"/>
              </w:rPr>
              <w:t>Returning Borrowed Money</w:t>
            </w:r>
          </w:p>
          <w:p w14:paraId="687ECC9A" w14:textId="317790B2" w:rsidR="00194AFD" w:rsidRPr="00191E53" w:rsidRDefault="00194AFD" w:rsidP="00194AFD">
            <w:pPr>
              <w:rPr>
                <w:rFonts w:cs="Times New Roman"/>
              </w:rPr>
            </w:pPr>
            <w:r w:rsidRPr="00191E53">
              <w:rPr>
                <w:rFonts w:cs="Times New Roman"/>
              </w:rPr>
              <w:t>Long-term payments of principles</w:t>
            </w:r>
          </w:p>
          <w:p w14:paraId="637C0C8E" w14:textId="5A105C46" w:rsidR="00194AFD" w:rsidRPr="00191E53" w:rsidRDefault="00194AFD" w:rsidP="00194AFD">
            <w:pPr>
              <w:rPr>
                <w:rFonts w:cs="Times New Roman"/>
              </w:rPr>
            </w:pPr>
            <w:r w:rsidRPr="00191E53">
              <w:rPr>
                <w:rFonts w:cs="Times New Roman"/>
              </w:rPr>
              <w:t>Invest in Short-Term Asset</w:t>
            </w:r>
          </w:p>
          <w:p w14:paraId="40B0C72A" w14:textId="5E275D6A" w:rsidR="00194AFD" w:rsidRPr="00191E53" w:rsidRDefault="00194AFD" w:rsidP="00194AFD">
            <w:pPr>
              <w:jc w:val="right"/>
              <w:rPr>
                <w:rFonts w:cs="Times New Roman"/>
                <w:b/>
                <w:bCs/>
              </w:rPr>
            </w:pPr>
            <w:r w:rsidRPr="00191E53">
              <w:rPr>
                <w:rFonts w:cs="Times New Roman"/>
                <w:b/>
                <w:bCs/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703296" behindDoc="0" locked="0" layoutInCell="1" allowOverlap="1" wp14:anchorId="27379C34" wp14:editId="7CB6EC2E">
                      <wp:simplePos x="0" y="0"/>
                      <wp:positionH relativeFrom="column">
                        <wp:posOffset>2549525</wp:posOffset>
                      </wp:positionH>
                      <wp:positionV relativeFrom="paragraph">
                        <wp:posOffset>229870</wp:posOffset>
                      </wp:positionV>
                      <wp:extent cx="3291840" cy="0"/>
                      <wp:effectExtent l="0" t="0" r="0" b="0"/>
                      <wp:wrapNone/>
                      <wp:docPr id="15" name="Straight Connector 1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3291840" cy="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131683A5" id="Straight Connector 15" o:spid="_x0000_s1026" style="position:absolute;z-index:2517032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00.75pt,18.1pt" to="459.95pt,18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" strokecolor="#4472c4 [3204]" strokeweight=".5pt">
                      <v:stroke joinstyle="miter"/>
                    </v:line>
                  </w:pict>
                </mc:Fallback>
              </mc:AlternateContent>
            </w:r>
            <w:r w:rsidRPr="00191E53">
              <w:rPr>
                <w:rFonts w:cs="Times New Roman"/>
                <w:b/>
                <w:bCs/>
              </w:rPr>
              <w:t>Net Cash Outflow</w:t>
            </w:r>
          </w:p>
          <w:p w14:paraId="28FA90E8" w14:textId="2764D451" w:rsidR="00194AFD" w:rsidRPr="00191E53" w:rsidRDefault="00194AFD" w:rsidP="00194AFD">
            <w:pPr>
              <w:jc w:val="right"/>
              <w:rPr>
                <w:rFonts w:cs="Times New Roman"/>
                <w:b/>
                <w:bCs/>
              </w:rPr>
            </w:pPr>
            <w:r w:rsidRPr="00191E53">
              <w:rPr>
                <w:rFonts w:cs="Times New Roman"/>
                <w:b/>
                <w:bCs/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702272" behindDoc="0" locked="0" layoutInCell="1" allowOverlap="1" wp14:anchorId="6231EC22" wp14:editId="6B2008BF">
                      <wp:simplePos x="0" y="0"/>
                      <wp:positionH relativeFrom="column">
                        <wp:posOffset>2541905</wp:posOffset>
                      </wp:positionH>
                      <wp:positionV relativeFrom="paragraph">
                        <wp:posOffset>219075</wp:posOffset>
                      </wp:positionV>
                      <wp:extent cx="3322320" cy="0"/>
                      <wp:effectExtent l="0" t="0" r="0" b="0"/>
                      <wp:wrapNone/>
                      <wp:docPr id="14" name="Straight Connector 1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3322320" cy="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11DCF1F5" id="Straight Connector 14" o:spid="_x0000_s1026" style="position:absolute;z-index:2517022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00.15pt,17.25pt" to="461.75pt,17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" strokecolor="#4472c4 [3204]" strokeweight=".5pt">
                      <v:stroke joinstyle="miter"/>
                    </v:line>
                  </w:pict>
                </mc:Fallback>
              </mc:AlternateContent>
            </w:r>
            <w:r w:rsidRPr="00191E53">
              <w:rPr>
                <w:rFonts w:cs="Times New Roman"/>
                <w:b/>
                <w:bCs/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701248" behindDoc="0" locked="0" layoutInCell="1" allowOverlap="1" wp14:anchorId="403106E2" wp14:editId="425C4E98">
                      <wp:simplePos x="0" y="0"/>
                      <wp:positionH relativeFrom="column">
                        <wp:posOffset>2557145</wp:posOffset>
                      </wp:positionH>
                      <wp:positionV relativeFrom="paragraph">
                        <wp:posOffset>180975</wp:posOffset>
                      </wp:positionV>
                      <wp:extent cx="3291840" cy="0"/>
                      <wp:effectExtent l="0" t="0" r="0" b="0"/>
                      <wp:wrapNone/>
                      <wp:docPr id="13" name="Straight Connector 1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3291840" cy="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5554073D" id="Straight Connector 13" o:spid="_x0000_s1026" style="position:absolute;z-index:2517012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01.35pt,14.25pt" to="460.55pt,14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" strokecolor="#4472c4 [3204]" strokeweight=".5pt">
                      <v:stroke joinstyle="miter"/>
                    </v:line>
                  </w:pict>
                </mc:Fallback>
              </mc:AlternateContent>
            </w:r>
            <w:r w:rsidRPr="00191E53">
              <w:rPr>
                <w:rFonts w:cs="Times New Roman"/>
                <w:b/>
                <w:bCs/>
              </w:rPr>
              <w:t xml:space="preserve">Net Cash Flow </w:t>
            </w:r>
          </w:p>
          <w:p w14:paraId="4C194155" w14:textId="77777777" w:rsidR="00194AFD" w:rsidRPr="00191E53" w:rsidRDefault="00194AFD" w:rsidP="00194AFD">
            <w:pPr>
              <w:rPr>
                <w:rFonts w:cs="Times New Roman"/>
                <w:b/>
                <w:bCs/>
              </w:rPr>
            </w:pPr>
          </w:p>
          <w:p w14:paraId="5FF1DD06" w14:textId="363A202F" w:rsidR="00194AFD" w:rsidRPr="00191E53" w:rsidRDefault="00194AFD" w:rsidP="00194AFD">
            <w:pPr>
              <w:rPr>
                <w:rFonts w:cs="Times New Roman"/>
                <w:b/>
                <w:bCs/>
              </w:rPr>
            </w:pPr>
            <w:r w:rsidRPr="00191E53">
              <w:rPr>
                <w:rFonts w:cs="Times New Roman"/>
                <w:b/>
                <w:bCs/>
              </w:rPr>
              <w:t>Closing Cash Balance</w:t>
            </w:r>
          </w:p>
          <w:p w14:paraId="75C398CB" w14:textId="77777777" w:rsidR="00194AFD" w:rsidRPr="00191E53" w:rsidRDefault="00194AFD" w:rsidP="00194AFD">
            <w:pPr>
              <w:rPr>
                <w:rFonts w:cs="Times New Roman"/>
                <w:b/>
                <w:bCs/>
              </w:rPr>
            </w:pPr>
            <w:r w:rsidRPr="00191E53">
              <w:rPr>
                <w:rFonts w:cs="Times New Roman"/>
                <w:b/>
                <w:bCs/>
              </w:rPr>
              <w:t>Target Cash Balance</w:t>
            </w:r>
          </w:p>
          <w:p w14:paraId="1FB62DCF" w14:textId="2371B8CE" w:rsidR="00194AFD" w:rsidRPr="00191E53" w:rsidRDefault="00194AFD" w:rsidP="00194AFD">
            <w:pPr>
              <w:rPr>
                <w:rFonts w:cs="Times New Roman"/>
                <w:b/>
                <w:bCs/>
              </w:rPr>
            </w:pPr>
            <w:r w:rsidRPr="00191E53">
              <w:rPr>
                <w:rFonts w:cs="Times New Roman"/>
                <w:b/>
                <w:bCs/>
              </w:rPr>
              <w:t>Cash Surplus (Deficiency)</w:t>
            </w:r>
          </w:p>
        </w:tc>
        <w:tc>
          <w:tcPr>
            <w:tcW w:w="1703" w:type="dxa"/>
          </w:tcPr>
          <w:p w14:paraId="64840F51" w14:textId="04074DB1" w:rsidR="00194AFD" w:rsidRPr="00191E53" w:rsidRDefault="00194AFD" w:rsidP="00194AFD">
            <w:pPr>
              <w:jc w:val="right"/>
              <w:rPr>
                <w:rFonts w:cs="Times New Roman"/>
              </w:rPr>
            </w:pPr>
            <w:r w:rsidRPr="00191E53">
              <w:rPr>
                <w:rFonts w:cs="Times New Roman"/>
              </w:rPr>
              <w:t>£285000</w:t>
            </w:r>
          </w:p>
          <w:p w14:paraId="459285D5" w14:textId="77777777" w:rsidR="00194AFD" w:rsidRPr="00191E53" w:rsidRDefault="00194AFD" w:rsidP="00194AFD">
            <w:pPr>
              <w:jc w:val="right"/>
              <w:rPr>
                <w:rFonts w:cs="Times New Roman"/>
              </w:rPr>
            </w:pPr>
          </w:p>
          <w:p w14:paraId="6F76C42B" w14:textId="77777777" w:rsidR="00194AFD" w:rsidRPr="00191E53" w:rsidRDefault="00194AFD" w:rsidP="00194AFD">
            <w:pPr>
              <w:jc w:val="right"/>
              <w:rPr>
                <w:rFonts w:cs="Times New Roman"/>
              </w:rPr>
            </w:pPr>
            <w:r w:rsidRPr="00191E53">
              <w:rPr>
                <w:rFonts w:cs="Times New Roman"/>
              </w:rPr>
              <w:t>420000</w:t>
            </w:r>
          </w:p>
          <w:p w14:paraId="10F24588" w14:textId="4B524F84" w:rsidR="00194AFD" w:rsidRPr="00191E53" w:rsidRDefault="00194AFD" w:rsidP="00194AFD">
            <w:pPr>
              <w:jc w:val="right"/>
              <w:rPr>
                <w:rFonts w:cs="Times New Roman"/>
              </w:rPr>
            </w:pPr>
            <w:r w:rsidRPr="00191E53">
              <w:rPr>
                <w:rFonts w:cs="Times New Roman"/>
              </w:rPr>
              <w:t>30000</w:t>
            </w:r>
          </w:p>
          <w:p w14:paraId="0687B2F0" w14:textId="273C31E1" w:rsidR="00194AFD" w:rsidRPr="00191E53" w:rsidRDefault="00194AFD" w:rsidP="00194AFD">
            <w:pPr>
              <w:jc w:val="right"/>
              <w:rPr>
                <w:rFonts w:cs="Times New Roman"/>
              </w:rPr>
            </w:pPr>
            <w:r w:rsidRPr="00191E53">
              <w:rPr>
                <w:rFonts w:cs="Times New Roman"/>
              </w:rPr>
              <w:t>80000</w:t>
            </w:r>
          </w:p>
          <w:p w14:paraId="1EE8679F" w14:textId="7FC1528A" w:rsidR="00194AFD" w:rsidRPr="00191E53" w:rsidRDefault="00194AFD" w:rsidP="00194AFD">
            <w:pPr>
              <w:jc w:val="right"/>
              <w:rPr>
                <w:rFonts w:cs="Times New Roman"/>
              </w:rPr>
            </w:pPr>
            <w:r w:rsidRPr="00191E53">
              <w:rPr>
                <w:rFonts w:cs="Times New Roman"/>
              </w:rPr>
              <w:t>100000</w:t>
            </w:r>
          </w:p>
          <w:p w14:paraId="4FF8D198" w14:textId="77777777" w:rsidR="00194AFD" w:rsidRPr="00191E53" w:rsidRDefault="00194AFD" w:rsidP="00194AFD">
            <w:pPr>
              <w:jc w:val="right"/>
              <w:rPr>
                <w:rFonts w:cs="Times New Roman"/>
              </w:rPr>
            </w:pPr>
            <w:r w:rsidRPr="00191E53">
              <w:rPr>
                <w:rFonts w:cs="Times New Roman"/>
              </w:rPr>
              <w:t>630000</w:t>
            </w:r>
          </w:p>
          <w:p w14:paraId="2D759CC7" w14:textId="77777777" w:rsidR="00194AFD" w:rsidRPr="00191E53" w:rsidRDefault="00194AFD" w:rsidP="00194AFD">
            <w:pPr>
              <w:jc w:val="right"/>
              <w:rPr>
                <w:rFonts w:cs="Times New Roman"/>
              </w:rPr>
            </w:pPr>
          </w:p>
          <w:p w14:paraId="45A293B7" w14:textId="77777777" w:rsidR="00194AFD" w:rsidRPr="00191E53" w:rsidRDefault="00194AFD" w:rsidP="00194AFD">
            <w:pPr>
              <w:jc w:val="right"/>
              <w:rPr>
                <w:rFonts w:cs="Times New Roman"/>
              </w:rPr>
            </w:pPr>
          </w:p>
          <w:p w14:paraId="140C40E8" w14:textId="02AA0DCB" w:rsidR="00194AFD" w:rsidRPr="00191E53" w:rsidRDefault="00194AFD" w:rsidP="00194AFD">
            <w:pPr>
              <w:jc w:val="right"/>
              <w:rPr>
                <w:rFonts w:cs="Times New Roman"/>
              </w:rPr>
            </w:pPr>
            <w:r w:rsidRPr="00191E53">
              <w:rPr>
                <w:rFonts w:cs="Times New Roman"/>
              </w:rPr>
              <w:t>70000</w:t>
            </w:r>
          </w:p>
          <w:p w14:paraId="3522CA1E" w14:textId="50DFE509" w:rsidR="00194AFD" w:rsidRPr="00191E53" w:rsidRDefault="00194AFD" w:rsidP="00194AFD">
            <w:pPr>
              <w:jc w:val="right"/>
              <w:rPr>
                <w:rFonts w:cs="Times New Roman"/>
              </w:rPr>
            </w:pPr>
            <w:r w:rsidRPr="00191E53">
              <w:rPr>
                <w:rFonts w:cs="Times New Roman"/>
              </w:rPr>
              <w:t>350000</w:t>
            </w:r>
          </w:p>
          <w:p w14:paraId="12B09F77" w14:textId="38625E44" w:rsidR="00194AFD" w:rsidRPr="00191E53" w:rsidRDefault="00194AFD" w:rsidP="00194AFD">
            <w:pPr>
              <w:jc w:val="right"/>
              <w:rPr>
                <w:rFonts w:cs="Times New Roman"/>
              </w:rPr>
            </w:pPr>
            <w:r w:rsidRPr="00191E53">
              <w:rPr>
                <w:rFonts w:cs="Times New Roman"/>
              </w:rPr>
              <w:t>20000</w:t>
            </w:r>
          </w:p>
          <w:p w14:paraId="34592411" w14:textId="30C738EF" w:rsidR="00194AFD" w:rsidRPr="00191E53" w:rsidRDefault="00194AFD" w:rsidP="00194AFD">
            <w:pPr>
              <w:jc w:val="right"/>
              <w:rPr>
                <w:rFonts w:cs="Times New Roman"/>
              </w:rPr>
            </w:pPr>
            <w:r w:rsidRPr="00191E53">
              <w:rPr>
                <w:rFonts w:cs="Times New Roman"/>
              </w:rPr>
              <w:t>15000</w:t>
            </w:r>
          </w:p>
          <w:p w14:paraId="5AC97F7C" w14:textId="65E007AE" w:rsidR="00194AFD" w:rsidRPr="00191E53" w:rsidRDefault="00194AFD" w:rsidP="00194AFD">
            <w:pPr>
              <w:jc w:val="right"/>
              <w:rPr>
                <w:rFonts w:cs="Times New Roman"/>
              </w:rPr>
            </w:pPr>
            <w:r w:rsidRPr="00191E53">
              <w:rPr>
                <w:rFonts w:cs="Times New Roman"/>
              </w:rPr>
              <w:t>15000</w:t>
            </w:r>
          </w:p>
          <w:p w14:paraId="7F2C93AE" w14:textId="0373C07F" w:rsidR="00194AFD" w:rsidRPr="00191E53" w:rsidRDefault="00194AFD" w:rsidP="00194AFD">
            <w:pPr>
              <w:jc w:val="right"/>
              <w:rPr>
                <w:rFonts w:cs="Times New Roman"/>
              </w:rPr>
            </w:pPr>
            <w:r w:rsidRPr="00191E53">
              <w:rPr>
                <w:rFonts w:cs="Times New Roman"/>
              </w:rPr>
              <w:t>455000</w:t>
            </w:r>
          </w:p>
          <w:p w14:paraId="2258393A" w14:textId="5D6030D0" w:rsidR="00194AFD" w:rsidRPr="00191E53" w:rsidRDefault="00194AFD" w:rsidP="00194AFD">
            <w:pPr>
              <w:jc w:val="right"/>
              <w:rPr>
                <w:rFonts w:cs="Times New Roman"/>
              </w:rPr>
            </w:pPr>
            <w:r w:rsidRPr="00191E53">
              <w:rPr>
                <w:rFonts w:cs="Times New Roman"/>
              </w:rPr>
              <w:t>175000</w:t>
            </w:r>
          </w:p>
          <w:p w14:paraId="4140C8B3" w14:textId="77777777" w:rsidR="00194AFD" w:rsidRPr="00191E53" w:rsidRDefault="00194AFD" w:rsidP="00194AFD">
            <w:pPr>
              <w:jc w:val="right"/>
              <w:rPr>
                <w:rFonts w:cs="Times New Roman"/>
              </w:rPr>
            </w:pPr>
          </w:p>
          <w:p w14:paraId="514CCB65" w14:textId="77777777" w:rsidR="00194AFD" w:rsidRPr="00191E53" w:rsidRDefault="00194AFD" w:rsidP="00194AFD">
            <w:pPr>
              <w:jc w:val="right"/>
              <w:rPr>
                <w:rFonts w:cs="Times New Roman"/>
              </w:rPr>
            </w:pPr>
            <w:r w:rsidRPr="00191E53">
              <w:rPr>
                <w:rFonts w:cs="Times New Roman"/>
              </w:rPr>
              <w:t>325000</w:t>
            </w:r>
          </w:p>
          <w:p w14:paraId="05D3AD0B" w14:textId="3FF5FCD1" w:rsidR="00194AFD" w:rsidRPr="00191E53" w:rsidRDefault="00194AFD" w:rsidP="00194AFD">
            <w:pPr>
              <w:jc w:val="right"/>
              <w:rPr>
                <w:rFonts w:cs="Times New Roman"/>
              </w:rPr>
            </w:pPr>
            <w:r w:rsidRPr="00191E53">
              <w:rPr>
                <w:rFonts w:cs="Times New Roman"/>
              </w:rPr>
              <w:t>400000</w:t>
            </w:r>
          </w:p>
          <w:p w14:paraId="2B082D53" w14:textId="2658A5A6" w:rsidR="00194AFD" w:rsidRPr="00191E53" w:rsidRDefault="00194AFD" w:rsidP="00194AFD">
            <w:pPr>
              <w:jc w:val="right"/>
              <w:rPr>
                <w:rFonts w:cs="Times New Roman"/>
              </w:rPr>
            </w:pPr>
            <w:r w:rsidRPr="00191E53">
              <w:rPr>
                <w:rFonts w:cs="Times New Roman"/>
              </w:rPr>
              <w:t>(75000)</w:t>
            </w:r>
          </w:p>
        </w:tc>
        <w:tc>
          <w:tcPr>
            <w:tcW w:w="1703" w:type="dxa"/>
          </w:tcPr>
          <w:p w14:paraId="4B4DFFFE" w14:textId="4ABA6357" w:rsidR="00194AFD" w:rsidRPr="00191E53" w:rsidRDefault="00194AFD" w:rsidP="00194AFD">
            <w:pPr>
              <w:jc w:val="right"/>
              <w:rPr>
                <w:rFonts w:cs="Times New Roman"/>
              </w:rPr>
            </w:pPr>
            <w:r w:rsidRPr="00191E53">
              <w:rPr>
                <w:rFonts w:cs="Times New Roman"/>
              </w:rPr>
              <w:t>£325000</w:t>
            </w:r>
          </w:p>
          <w:p w14:paraId="0416C8D4" w14:textId="77777777" w:rsidR="00194AFD" w:rsidRPr="00191E53" w:rsidRDefault="00194AFD" w:rsidP="00194AFD">
            <w:pPr>
              <w:jc w:val="right"/>
              <w:rPr>
                <w:rFonts w:cs="Times New Roman"/>
              </w:rPr>
            </w:pPr>
          </w:p>
          <w:p w14:paraId="40589F9B" w14:textId="77777777" w:rsidR="00194AFD" w:rsidRPr="00191E53" w:rsidRDefault="00194AFD" w:rsidP="00194AFD">
            <w:pPr>
              <w:jc w:val="right"/>
              <w:rPr>
                <w:rFonts w:cs="Times New Roman"/>
              </w:rPr>
            </w:pPr>
            <w:r w:rsidRPr="00191E53">
              <w:rPr>
                <w:rFonts w:cs="Times New Roman"/>
              </w:rPr>
              <w:t>450000</w:t>
            </w:r>
          </w:p>
          <w:p w14:paraId="5B3B4DB7" w14:textId="2FC15F6F" w:rsidR="00194AFD" w:rsidRPr="00191E53" w:rsidRDefault="00194AFD" w:rsidP="00194AFD">
            <w:pPr>
              <w:jc w:val="right"/>
              <w:rPr>
                <w:rFonts w:cs="Times New Roman"/>
              </w:rPr>
            </w:pPr>
            <w:r w:rsidRPr="00191E53">
              <w:rPr>
                <w:rFonts w:cs="Times New Roman"/>
              </w:rPr>
              <w:t>35000</w:t>
            </w:r>
          </w:p>
          <w:p w14:paraId="529D7AE5" w14:textId="2876EF0E" w:rsidR="00194AFD" w:rsidRPr="00191E53" w:rsidRDefault="00194AFD" w:rsidP="00194AFD">
            <w:pPr>
              <w:jc w:val="right"/>
              <w:rPr>
                <w:rFonts w:cs="Times New Roman"/>
              </w:rPr>
            </w:pPr>
            <w:r w:rsidRPr="00191E53">
              <w:rPr>
                <w:rFonts w:cs="Times New Roman"/>
              </w:rPr>
              <w:t>60000</w:t>
            </w:r>
          </w:p>
          <w:p w14:paraId="7E808E2F" w14:textId="5E1FA9C8" w:rsidR="00194AFD" w:rsidRPr="00191E53" w:rsidRDefault="00194AFD" w:rsidP="00194AFD">
            <w:pPr>
              <w:jc w:val="right"/>
              <w:rPr>
                <w:rFonts w:cs="Times New Roman"/>
              </w:rPr>
            </w:pPr>
            <w:r w:rsidRPr="00191E53">
              <w:rPr>
                <w:rFonts w:cs="Times New Roman"/>
              </w:rPr>
              <w:t>100000</w:t>
            </w:r>
          </w:p>
          <w:p w14:paraId="2886745C" w14:textId="49C993EC" w:rsidR="00194AFD" w:rsidRPr="00191E53" w:rsidRDefault="00194AFD" w:rsidP="00194AFD">
            <w:pPr>
              <w:jc w:val="right"/>
              <w:rPr>
                <w:rFonts w:cs="Times New Roman"/>
              </w:rPr>
            </w:pPr>
            <w:r w:rsidRPr="00191E53">
              <w:rPr>
                <w:rFonts w:cs="Times New Roman"/>
              </w:rPr>
              <w:t>650000</w:t>
            </w:r>
          </w:p>
          <w:p w14:paraId="553C9668" w14:textId="1063042D" w:rsidR="00194AFD" w:rsidRPr="00191E53" w:rsidRDefault="00194AFD" w:rsidP="00194AFD">
            <w:pPr>
              <w:jc w:val="right"/>
              <w:rPr>
                <w:rFonts w:cs="Times New Roman"/>
              </w:rPr>
            </w:pPr>
          </w:p>
          <w:p w14:paraId="5339B53C" w14:textId="77777777" w:rsidR="00194AFD" w:rsidRPr="00191E53" w:rsidRDefault="00194AFD" w:rsidP="00194AFD">
            <w:pPr>
              <w:jc w:val="right"/>
              <w:rPr>
                <w:rFonts w:cs="Times New Roman"/>
              </w:rPr>
            </w:pPr>
          </w:p>
          <w:p w14:paraId="4A5B02CE" w14:textId="46BE03F1" w:rsidR="00194AFD" w:rsidRPr="00191E53" w:rsidRDefault="00194AFD" w:rsidP="00194AFD">
            <w:pPr>
              <w:jc w:val="right"/>
              <w:rPr>
                <w:rFonts w:cs="Times New Roman"/>
              </w:rPr>
            </w:pPr>
            <w:r w:rsidRPr="00191E53">
              <w:rPr>
                <w:rFonts w:cs="Times New Roman"/>
              </w:rPr>
              <w:t>83000</w:t>
            </w:r>
          </w:p>
          <w:p w14:paraId="208764BE" w14:textId="6D21DA3B" w:rsidR="00194AFD" w:rsidRPr="00191E53" w:rsidRDefault="00194AFD" w:rsidP="00194AFD">
            <w:pPr>
              <w:jc w:val="right"/>
              <w:rPr>
                <w:rFonts w:cs="Times New Roman"/>
              </w:rPr>
            </w:pPr>
            <w:r w:rsidRPr="00191E53">
              <w:rPr>
                <w:rFonts w:cs="Times New Roman"/>
              </w:rPr>
              <w:t>320000</w:t>
            </w:r>
          </w:p>
          <w:p w14:paraId="05308094" w14:textId="4F9DA077" w:rsidR="00194AFD" w:rsidRPr="00191E53" w:rsidRDefault="00194AFD" w:rsidP="00194AFD">
            <w:pPr>
              <w:jc w:val="right"/>
              <w:rPr>
                <w:rFonts w:cs="Times New Roman"/>
              </w:rPr>
            </w:pPr>
            <w:r w:rsidRPr="00191E53">
              <w:rPr>
                <w:rFonts w:cs="Times New Roman"/>
              </w:rPr>
              <w:t>25000</w:t>
            </w:r>
          </w:p>
          <w:p w14:paraId="058E5B45" w14:textId="2CEB07F9" w:rsidR="00194AFD" w:rsidRPr="00191E53" w:rsidRDefault="00194AFD" w:rsidP="00194AFD">
            <w:pPr>
              <w:jc w:val="right"/>
              <w:rPr>
                <w:rFonts w:cs="Times New Roman"/>
              </w:rPr>
            </w:pPr>
            <w:r w:rsidRPr="00191E53">
              <w:rPr>
                <w:rFonts w:cs="Times New Roman"/>
              </w:rPr>
              <w:t>20000</w:t>
            </w:r>
          </w:p>
          <w:p w14:paraId="41500E4E" w14:textId="42A772C7" w:rsidR="00194AFD" w:rsidRPr="00191E53" w:rsidRDefault="00194AFD" w:rsidP="00194AFD">
            <w:pPr>
              <w:jc w:val="right"/>
              <w:rPr>
                <w:rFonts w:cs="Times New Roman"/>
              </w:rPr>
            </w:pPr>
            <w:r w:rsidRPr="00191E53">
              <w:rPr>
                <w:rFonts w:cs="Times New Roman"/>
              </w:rPr>
              <w:t>25000</w:t>
            </w:r>
          </w:p>
          <w:p w14:paraId="37418E91" w14:textId="0A113F9D" w:rsidR="00194AFD" w:rsidRPr="00191E53" w:rsidRDefault="00194AFD" w:rsidP="00194AFD">
            <w:pPr>
              <w:jc w:val="right"/>
              <w:rPr>
                <w:rFonts w:cs="Times New Roman"/>
              </w:rPr>
            </w:pPr>
            <w:r w:rsidRPr="00191E53">
              <w:rPr>
                <w:rFonts w:cs="Times New Roman"/>
              </w:rPr>
              <w:t>473000</w:t>
            </w:r>
          </w:p>
          <w:p w14:paraId="52C2121F" w14:textId="6D6062CD" w:rsidR="00194AFD" w:rsidRPr="00191E53" w:rsidRDefault="00194AFD" w:rsidP="00194AFD">
            <w:pPr>
              <w:jc w:val="right"/>
              <w:rPr>
                <w:rFonts w:cs="Times New Roman"/>
              </w:rPr>
            </w:pPr>
            <w:r w:rsidRPr="00191E53">
              <w:rPr>
                <w:rFonts w:cs="Times New Roman"/>
              </w:rPr>
              <w:t>177000</w:t>
            </w:r>
          </w:p>
          <w:p w14:paraId="25BB4245" w14:textId="1BEA04D8" w:rsidR="00194AFD" w:rsidRPr="00191E53" w:rsidRDefault="00194AFD" w:rsidP="00194AFD">
            <w:pPr>
              <w:jc w:val="right"/>
              <w:rPr>
                <w:rFonts w:cs="Times New Roman"/>
              </w:rPr>
            </w:pPr>
          </w:p>
          <w:p w14:paraId="7BC899A6" w14:textId="0A23C8CC" w:rsidR="00194AFD" w:rsidRPr="00191E53" w:rsidRDefault="00194AFD" w:rsidP="00194AFD">
            <w:pPr>
              <w:jc w:val="right"/>
              <w:rPr>
                <w:rFonts w:cs="Times New Roman"/>
              </w:rPr>
            </w:pPr>
            <w:r w:rsidRPr="00191E53">
              <w:rPr>
                <w:rFonts w:cs="Times New Roman"/>
              </w:rPr>
              <w:t>502000</w:t>
            </w:r>
          </w:p>
          <w:p w14:paraId="19DAEB31" w14:textId="426256CE" w:rsidR="00194AFD" w:rsidRPr="00191E53" w:rsidRDefault="00194AFD" w:rsidP="00194AFD">
            <w:pPr>
              <w:jc w:val="right"/>
              <w:rPr>
                <w:rFonts w:cs="Times New Roman"/>
              </w:rPr>
            </w:pPr>
            <w:r w:rsidRPr="00191E53">
              <w:rPr>
                <w:rFonts w:cs="Times New Roman"/>
              </w:rPr>
              <w:t>400000</w:t>
            </w:r>
          </w:p>
          <w:p w14:paraId="7F6B471F" w14:textId="6C828750" w:rsidR="00194AFD" w:rsidRPr="00191E53" w:rsidRDefault="00194AFD" w:rsidP="00194AFD">
            <w:pPr>
              <w:jc w:val="right"/>
              <w:rPr>
                <w:rFonts w:cs="Times New Roman"/>
              </w:rPr>
            </w:pPr>
            <w:r w:rsidRPr="00191E53">
              <w:rPr>
                <w:rFonts w:cs="Times New Roman"/>
              </w:rPr>
              <w:t>102000</w:t>
            </w:r>
          </w:p>
          <w:p w14:paraId="41A3F782" w14:textId="77777777" w:rsidR="00194AFD" w:rsidRPr="00191E53" w:rsidRDefault="00194AFD" w:rsidP="00194AFD">
            <w:pPr>
              <w:jc w:val="right"/>
              <w:rPr>
                <w:rFonts w:cs="Times New Roman"/>
              </w:rPr>
            </w:pPr>
          </w:p>
          <w:p w14:paraId="091FA788" w14:textId="77777777" w:rsidR="00194AFD" w:rsidRPr="00191E53" w:rsidRDefault="00194AFD" w:rsidP="00194AFD">
            <w:pPr>
              <w:jc w:val="right"/>
              <w:rPr>
                <w:rFonts w:cs="Times New Roman"/>
              </w:rPr>
            </w:pPr>
          </w:p>
          <w:p w14:paraId="73BF9BCC" w14:textId="1E6ACFEB" w:rsidR="00194AFD" w:rsidRPr="00191E53" w:rsidRDefault="00194AFD" w:rsidP="00194AFD">
            <w:pPr>
              <w:jc w:val="right"/>
              <w:rPr>
                <w:rFonts w:cs="Times New Roman"/>
              </w:rPr>
            </w:pPr>
          </w:p>
        </w:tc>
        <w:tc>
          <w:tcPr>
            <w:tcW w:w="1788" w:type="dxa"/>
          </w:tcPr>
          <w:p w14:paraId="38C5053A" w14:textId="71546718" w:rsidR="00194AFD" w:rsidRPr="00191E53" w:rsidRDefault="00194AFD" w:rsidP="00194AFD">
            <w:pPr>
              <w:jc w:val="right"/>
              <w:rPr>
                <w:rFonts w:cs="Times New Roman"/>
              </w:rPr>
            </w:pPr>
            <w:r w:rsidRPr="00191E53">
              <w:rPr>
                <w:rFonts w:cs="Times New Roman"/>
              </w:rPr>
              <w:t>£502000</w:t>
            </w:r>
          </w:p>
          <w:p w14:paraId="64E6E213" w14:textId="77777777" w:rsidR="00194AFD" w:rsidRPr="00191E53" w:rsidRDefault="00194AFD" w:rsidP="00194AFD">
            <w:pPr>
              <w:jc w:val="right"/>
              <w:rPr>
                <w:rFonts w:cs="Times New Roman"/>
              </w:rPr>
            </w:pPr>
          </w:p>
          <w:p w14:paraId="63B897D1" w14:textId="1A5FABFA" w:rsidR="00194AFD" w:rsidRPr="00191E53" w:rsidRDefault="00194AFD" w:rsidP="00194AFD">
            <w:pPr>
              <w:jc w:val="right"/>
              <w:rPr>
                <w:rFonts w:cs="Times New Roman"/>
              </w:rPr>
            </w:pPr>
            <w:r w:rsidRPr="00191E53">
              <w:rPr>
                <w:rFonts w:cs="Times New Roman"/>
              </w:rPr>
              <w:t>460000</w:t>
            </w:r>
          </w:p>
          <w:p w14:paraId="3BA51108" w14:textId="0AD7F85D" w:rsidR="00194AFD" w:rsidRPr="00191E53" w:rsidRDefault="00194AFD" w:rsidP="00194AFD">
            <w:pPr>
              <w:jc w:val="right"/>
              <w:rPr>
                <w:rFonts w:cs="Times New Roman"/>
              </w:rPr>
            </w:pPr>
            <w:r w:rsidRPr="00191E53">
              <w:rPr>
                <w:rFonts w:cs="Times New Roman"/>
              </w:rPr>
              <w:t>40000</w:t>
            </w:r>
          </w:p>
          <w:p w14:paraId="64503BC9" w14:textId="75BDBBBB" w:rsidR="00194AFD" w:rsidRPr="00191E53" w:rsidRDefault="00194AFD" w:rsidP="00194AFD">
            <w:pPr>
              <w:jc w:val="right"/>
              <w:rPr>
                <w:rFonts w:cs="Times New Roman"/>
              </w:rPr>
            </w:pPr>
            <w:r w:rsidRPr="00191E53">
              <w:rPr>
                <w:rFonts w:cs="Times New Roman"/>
              </w:rPr>
              <w:t>65000</w:t>
            </w:r>
          </w:p>
          <w:p w14:paraId="75126934" w14:textId="63556564" w:rsidR="00194AFD" w:rsidRPr="00191E53" w:rsidRDefault="00194AFD" w:rsidP="00194AFD">
            <w:pPr>
              <w:jc w:val="right"/>
              <w:rPr>
                <w:rFonts w:cs="Times New Roman"/>
              </w:rPr>
            </w:pPr>
            <w:r w:rsidRPr="00191E53">
              <w:rPr>
                <w:rFonts w:cs="Times New Roman"/>
              </w:rPr>
              <w:t>100000</w:t>
            </w:r>
          </w:p>
          <w:p w14:paraId="238A0196" w14:textId="77777777" w:rsidR="00194AFD" w:rsidRPr="00191E53" w:rsidRDefault="00194AFD" w:rsidP="00194AFD">
            <w:pPr>
              <w:jc w:val="right"/>
              <w:rPr>
                <w:rFonts w:cs="Times New Roman"/>
              </w:rPr>
            </w:pPr>
            <w:r w:rsidRPr="00191E53">
              <w:rPr>
                <w:rFonts w:cs="Times New Roman"/>
              </w:rPr>
              <w:t>665000</w:t>
            </w:r>
          </w:p>
          <w:p w14:paraId="3BAA7C24" w14:textId="77777777" w:rsidR="00194AFD" w:rsidRPr="00191E53" w:rsidRDefault="00194AFD" w:rsidP="00194AFD">
            <w:pPr>
              <w:jc w:val="right"/>
              <w:rPr>
                <w:rFonts w:cs="Times New Roman"/>
              </w:rPr>
            </w:pPr>
          </w:p>
          <w:p w14:paraId="60C232A0" w14:textId="77777777" w:rsidR="00194AFD" w:rsidRPr="00191E53" w:rsidRDefault="00194AFD" w:rsidP="00194AFD">
            <w:pPr>
              <w:jc w:val="right"/>
              <w:rPr>
                <w:rFonts w:cs="Times New Roman"/>
              </w:rPr>
            </w:pPr>
          </w:p>
          <w:p w14:paraId="151D1352" w14:textId="3688861F" w:rsidR="00194AFD" w:rsidRPr="00191E53" w:rsidRDefault="00194AFD" w:rsidP="00194AFD">
            <w:pPr>
              <w:jc w:val="right"/>
              <w:rPr>
                <w:rFonts w:cs="Times New Roman"/>
              </w:rPr>
            </w:pPr>
            <w:r w:rsidRPr="00191E53">
              <w:rPr>
                <w:rFonts w:cs="Times New Roman"/>
              </w:rPr>
              <w:t>83000</w:t>
            </w:r>
          </w:p>
          <w:p w14:paraId="177AF98C" w14:textId="2E8E3532" w:rsidR="00194AFD" w:rsidRPr="00191E53" w:rsidRDefault="00194AFD" w:rsidP="00194AFD">
            <w:pPr>
              <w:jc w:val="right"/>
              <w:rPr>
                <w:rFonts w:cs="Times New Roman"/>
              </w:rPr>
            </w:pPr>
            <w:r w:rsidRPr="00191E53">
              <w:rPr>
                <w:rFonts w:cs="Times New Roman"/>
              </w:rPr>
              <w:t>320000</w:t>
            </w:r>
          </w:p>
          <w:p w14:paraId="63C431A5" w14:textId="209B8227" w:rsidR="00194AFD" w:rsidRPr="00191E53" w:rsidRDefault="00194AFD" w:rsidP="00194AFD">
            <w:pPr>
              <w:jc w:val="right"/>
              <w:rPr>
                <w:rFonts w:cs="Times New Roman"/>
              </w:rPr>
            </w:pPr>
            <w:r w:rsidRPr="00191E53">
              <w:rPr>
                <w:rFonts w:cs="Times New Roman"/>
              </w:rPr>
              <w:t>27000</w:t>
            </w:r>
          </w:p>
          <w:p w14:paraId="78B17336" w14:textId="08DCD47C" w:rsidR="00194AFD" w:rsidRPr="00191E53" w:rsidRDefault="00194AFD" w:rsidP="00194AFD">
            <w:pPr>
              <w:jc w:val="right"/>
              <w:rPr>
                <w:rFonts w:cs="Times New Roman"/>
              </w:rPr>
            </w:pPr>
            <w:r w:rsidRPr="00191E53">
              <w:rPr>
                <w:rFonts w:cs="Times New Roman"/>
              </w:rPr>
              <w:t>25000</w:t>
            </w:r>
          </w:p>
          <w:p w14:paraId="4A9DCA83" w14:textId="1AD04302" w:rsidR="00194AFD" w:rsidRPr="00191E53" w:rsidRDefault="00194AFD" w:rsidP="00194AFD">
            <w:pPr>
              <w:jc w:val="right"/>
              <w:rPr>
                <w:rFonts w:cs="Times New Roman"/>
              </w:rPr>
            </w:pPr>
            <w:r w:rsidRPr="00191E53">
              <w:rPr>
                <w:rFonts w:cs="Times New Roman"/>
              </w:rPr>
              <w:t>30000</w:t>
            </w:r>
          </w:p>
          <w:p w14:paraId="33CEAD73" w14:textId="77777777" w:rsidR="00194AFD" w:rsidRPr="00191E53" w:rsidRDefault="00194AFD" w:rsidP="00194AFD">
            <w:pPr>
              <w:jc w:val="right"/>
              <w:rPr>
                <w:rFonts w:cs="Times New Roman"/>
              </w:rPr>
            </w:pPr>
            <w:r w:rsidRPr="00191E53">
              <w:rPr>
                <w:rFonts w:cs="Times New Roman"/>
              </w:rPr>
              <w:t>485000</w:t>
            </w:r>
          </w:p>
          <w:p w14:paraId="050E2B34" w14:textId="77777777" w:rsidR="00194AFD" w:rsidRPr="00191E53" w:rsidRDefault="00194AFD" w:rsidP="00194AFD">
            <w:pPr>
              <w:jc w:val="right"/>
              <w:rPr>
                <w:rFonts w:cs="Times New Roman"/>
              </w:rPr>
            </w:pPr>
            <w:r w:rsidRPr="00191E53">
              <w:rPr>
                <w:rFonts w:cs="Times New Roman"/>
              </w:rPr>
              <w:t>180000</w:t>
            </w:r>
          </w:p>
          <w:p w14:paraId="01B1B335" w14:textId="77777777" w:rsidR="00194AFD" w:rsidRPr="00191E53" w:rsidRDefault="00194AFD" w:rsidP="00194AFD">
            <w:pPr>
              <w:jc w:val="right"/>
              <w:rPr>
                <w:rFonts w:cs="Times New Roman"/>
              </w:rPr>
            </w:pPr>
          </w:p>
          <w:p w14:paraId="2C3D9926" w14:textId="77777777" w:rsidR="00194AFD" w:rsidRPr="00191E53" w:rsidRDefault="00194AFD" w:rsidP="00194AFD">
            <w:pPr>
              <w:jc w:val="right"/>
              <w:rPr>
                <w:rFonts w:cs="Times New Roman"/>
              </w:rPr>
            </w:pPr>
            <w:r w:rsidRPr="00191E53">
              <w:rPr>
                <w:rFonts w:cs="Times New Roman"/>
              </w:rPr>
              <w:t>682000</w:t>
            </w:r>
          </w:p>
          <w:p w14:paraId="48604352" w14:textId="3E01FE9D" w:rsidR="00194AFD" w:rsidRPr="00191E53" w:rsidRDefault="00194AFD" w:rsidP="00194AFD">
            <w:pPr>
              <w:jc w:val="right"/>
              <w:rPr>
                <w:rFonts w:cs="Times New Roman"/>
              </w:rPr>
            </w:pPr>
            <w:r w:rsidRPr="00191E53">
              <w:rPr>
                <w:rFonts w:cs="Times New Roman"/>
              </w:rPr>
              <w:t>400000</w:t>
            </w:r>
          </w:p>
          <w:p w14:paraId="18C8C85D" w14:textId="6E5C6F96" w:rsidR="00194AFD" w:rsidRPr="00191E53" w:rsidRDefault="00194AFD" w:rsidP="00194AFD">
            <w:pPr>
              <w:jc w:val="right"/>
              <w:rPr>
                <w:rFonts w:cs="Times New Roman"/>
              </w:rPr>
            </w:pPr>
            <w:r w:rsidRPr="00191E53">
              <w:rPr>
                <w:rFonts w:cs="Times New Roman"/>
              </w:rPr>
              <w:t>282000</w:t>
            </w:r>
          </w:p>
        </w:tc>
      </w:tr>
    </w:tbl>
    <w:p w14:paraId="41DA5C7A" w14:textId="38B5DA81" w:rsidR="009B3652" w:rsidRPr="00191E53" w:rsidRDefault="00194AFD" w:rsidP="00191E53">
      <w:pPr>
        <w:jc w:val="center"/>
        <w:rPr>
          <w:rFonts w:cs="Times New Roman"/>
          <w:bCs/>
        </w:rPr>
      </w:pPr>
      <w:r w:rsidRPr="00191E53">
        <w:rPr>
          <w:rFonts w:cs="Times New Roman"/>
          <w:b/>
          <w:bCs/>
        </w:rPr>
        <w:t>Figure 4:</w:t>
      </w:r>
      <w:r w:rsidRPr="00191E53">
        <w:rPr>
          <w:rFonts w:cs="Times New Roman"/>
        </w:rPr>
        <w:t xml:space="preserve"> </w:t>
      </w:r>
      <w:r w:rsidRPr="00191E53">
        <w:rPr>
          <w:rFonts w:cs="Times New Roman"/>
          <w:bCs/>
        </w:rPr>
        <w:t xml:space="preserve">Three-Month Cash Budget Forecast of </w:t>
      </w:r>
      <w:proofErr w:type="spellStart"/>
      <w:r w:rsidRPr="00191E53">
        <w:rPr>
          <w:rFonts w:cs="Times New Roman"/>
          <w:bCs/>
        </w:rPr>
        <w:t>Swifty</w:t>
      </w:r>
      <w:proofErr w:type="spellEnd"/>
    </w:p>
    <w:p w14:paraId="79324C7A" w14:textId="7D932229" w:rsidR="00015394" w:rsidRPr="00191E53" w:rsidRDefault="00A353D3" w:rsidP="00A353D3">
      <w:pPr>
        <w:pStyle w:val="Heading1"/>
        <w:rPr>
          <w:rFonts w:cs="Times New Roman"/>
          <w:color w:val="000000" w:themeColor="text1"/>
        </w:rPr>
      </w:pPr>
      <w:bookmarkStart w:id="18" w:name="_Toc100889241"/>
      <w:r w:rsidRPr="00191E53">
        <w:rPr>
          <w:rFonts w:cs="Times New Roman"/>
          <w:color w:val="000000" w:themeColor="text1"/>
        </w:rPr>
        <w:lastRenderedPageBreak/>
        <w:t>Market Research</w:t>
      </w:r>
      <w:bookmarkEnd w:id="18"/>
    </w:p>
    <w:p w14:paraId="47F1AA07" w14:textId="0061CD1D" w:rsidR="00D65C71" w:rsidRPr="00191E53" w:rsidRDefault="00D65C71" w:rsidP="00D65C71">
      <w:pPr>
        <w:rPr>
          <w:rFonts w:cs="Times New Roman"/>
        </w:rPr>
      </w:pPr>
      <w:r w:rsidRPr="00191E53">
        <w:rPr>
          <w:rFonts w:cs="Times New Roman"/>
        </w:rPr>
        <w:t xml:space="preserve">Before the Covid-19 outage, the global </w:t>
      </w:r>
      <w:r w:rsidR="00191E53" w:rsidRPr="00191E53">
        <w:rPr>
          <w:rFonts w:cs="Times New Roman"/>
        </w:rPr>
        <w:t>eCommerce</w:t>
      </w:r>
      <w:r w:rsidRPr="00191E53">
        <w:rPr>
          <w:rFonts w:cs="Times New Roman"/>
        </w:rPr>
        <w:t xml:space="preserve"> industry was valued at </w:t>
      </w:r>
      <w:r w:rsidR="00771C36" w:rsidRPr="00771C36">
        <w:rPr>
          <w:rFonts w:cs="Times New Roman"/>
        </w:rPr>
        <w:t>£</w:t>
      </w:r>
      <w:r w:rsidRPr="00191E53">
        <w:rPr>
          <w:rFonts w:cs="Times New Roman"/>
        </w:rPr>
        <w:t xml:space="preserve">9,094.6 billion in 2019 and is anticipated to rise </w:t>
      </w:r>
      <w:r w:rsidR="00194AFD" w:rsidRPr="00191E53">
        <w:rPr>
          <w:rFonts w:cs="Times New Roman"/>
        </w:rPr>
        <w:t xml:space="preserve">by </w:t>
      </w:r>
      <w:r w:rsidR="00771C36" w:rsidRPr="00771C36">
        <w:rPr>
          <w:rFonts w:cs="Times New Roman"/>
        </w:rPr>
        <w:t>£</w:t>
      </w:r>
      <w:r w:rsidRPr="00191E53">
        <w:rPr>
          <w:rFonts w:cs="Times New Roman"/>
        </w:rPr>
        <w:t>10,006.0 billion by the year 2022</w:t>
      </w:r>
      <w:r w:rsidR="009B3652" w:rsidRPr="00191E53">
        <w:rPr>
          <w:rFonts w:cs="Times New Roman"/>
        </w:rPr>
        <w:t xml:space="preserve"> </w:t>
      </w:r>
      <w:r w:rsidR="009B3652" w:rsidRPr="009B3652">
        <w:rPr>
          <w:rFonts w:cs="Times New Roman"/>
          <w:szCs w:val="24"/>
        </w:rPr>
        <w:t>(Ahmed, 2022)</w:t>
      </w:r>
      <w:r w:rsidRPr="00191E53">
        <w:rPr>
          <w:rFonts w:cs="Times New Roman"/>
        </w:rPr>
        <w:t xml:space="preserve">. From 2020 to 2022, the worldwide </w:t>
      </w:r>
      <w:r w:rsidR="00191E53" w:rsidRPr="00191E53">
        <w:rPr>
          <w:rFonts w:cs="Times New Roman"/>
        </w:rPr>
        <w:t>eCommerce</w:t>
      </w:r>
      <w:r w:rsidRPr="00191E53">
        <w:rPr>
          <w:rFonts w:cs="Times New Roman"/>
        </w:rPr>
        <w:t xml:space="preserve"> industry is predicted to increase at a compound yearly growth rate of 6.8%, reaching </w:t>
      </w:r>
      <w:r w:rsidR="00771C36" w:rsidRPr="00771C36">
        <w:rPr>
          <w:rFonts w:cs="Times New Roman"/>
        </w:rPr>
        <w:t>£</w:t>
      </w:r>
      <w:r w:rsidRPr="00191E53">
        <w:rPr>
          <w:rFonts w:cs="Times New Roman"/>
        </w:rPr>
        <w:t>776.55 billion</w:t>
      </w:r>
      <w:r w:rsidR="009B3652" w:rsidRPr="00191E53">
        <w:rPr>
          <w:rFonts w:cs="Times New Roman"/>
        </w:rPr>
        <w:t xml:space="preserve"> </w:t>
      </w:r>
      <w:r w:rsidR="009B3652" w:rsidRPr="00191E53">
        <w:rPr>
          <w:rFonts w:cs="Times New Roman"/>
          <w:szCs w:val="24"/>
          <w:shd w:val="clear" w:color="auto" w:fill="FFFFFF"/>
        </w:rPr>
        <w:t>(Richards, 2021)</w:t>
      </w:r>
      <w:r w:rsidRPr="00191E53">
        <w:rPr>
          <w:rFonts w:cs="Times New Roman"/>
        </w:rPr>
        <w:t xml:space="preserve">. With sales of </w:t>
      </w:r>
      <w:r w:rsidR="00A55DE6" w:rsidRPr="00A55DE6">
        <w:rPr>
          <w:rFonts w:cs="Times New Roman"/>
        </w:rPr>
        <w:t>£</w:t>
      </w:r>
      <w:r w:rsidRPr="00191E53">
        <w:rPr>
          <w:rFonts w:cs="Times New Roman"/>
        </w:rPr>
        <w:t xml:space="preserve">120 billion in 2021, Britain has the 4th largest eCommerce industry, ahead of France, USA and Japan. With a 12 </w:t>
      </w:r>
      <w:r w:rsidR="00194AFD" w:rsidRPr="00191E53">
        <w:rPr>
          <w:rFonts w:cs="Times New Roman"/>
        </w:rPr>
        <w:t>%</w:t>
      </w:r>
      <w:r w:rsidRPr="00191E53">
        <w:rPr>
          <w:rFonts w:cs="Times New Roman"/>
        </w:rPr>
        <w:t xml:space="preserve"> rise in 2021, the UK eCommerce industry contributed to the global expansion rate of 27 </w:t>
      </w:r>
      <w:r w:rsidR="00194AFD" w:rsidRPr="00191E53">
        <w:rPr>
          <w:rFonts w:cs="Times New Roman"/>
        </w:rPr>
        <w:t>%</w:t>
      </w:r>
      <w:r w:rsidR="009B3652" w:rsidRPr="00191E53">
        <w:rPr>
          <w:rFonts w:cs="Times New Roman"/>
        </w:rPr>
        <w:t xml:space="preserve"> </w:t>
      </w:r>
      <w:r w:rsidR="009B3652" w:rsidRPr="00191E53">
        <w:rPr>
          <w:rFonts w:cs="Times New Roman"/>
          <w:szCs w:val="24"/>
          <w:shd w:val="clear" w:color="auto" w:fill="FFFFFF"/>
        </w:rPr>
        <w:t>(</w:t>
      </w:r>
      <w:bookmarkStart w:id="19" w:name="_Hlk100887763"/>
      <w:proofErr w:type="spellStart"/>
      <w:r w:rsidR="009B3652" w:rsidRPr="00191E53">
        <w:rPr>
          <w:rFonts w:cs="Times New Roman"/>
          <w:szCs w:val="24"/>
          <w:shd w:val="clear" w:color="auto" w:fill="FFFFFF"/>
        </w:rPr>
        <w:t>Grealish</w:t>
      </w:r>
      <w:proofErr w:type="spellEnd"/>
      <w:r w:rsidR="009B3652" w:rsidRPr="00191E53">
        <w:rPr>
          <w:rFonts w:cs="Times New Roman"/>
          <w:szCs w:val="24"/>
          <w:shd w:val="clear" w:color="auto" w:fill="FFFFFF"/>
        </w:rPr>
        <w:t>, 2022)</w:t>
      </w:r>
      <w:bookmarkEnd w:id="19"/>
      <w:r w:rsidRPr="00191E53">
        <w:rPr>
          <w:rFonts w:cs="Times New Roman"/>
        </w:rPr>
        <w:t>.</w:t>
      </w:r>
      <w:r w:rsidR="00191E53">
        <w:rPr>
          <w:rFonts w:cs="Times New Roman"/>
        </w:rPr>
        <w:t xml:space="preserve"> </w:t>
      </w:r>
      <w:r w:rsidRPr="00191E53">
        <w:rPr>
          <w:rFonts w:cs="Times New Roman"/>
        </w:rPr>
        <w:t xml:space="preserve">Alibaba, Amazon, Apple, Walmart, Flipkart, and Walmart are some of the major companies in the </w:t>
      </w:r>
      <w:r w:rsidR="00191E53" w:rsidRPr="00191E53">
        <w:rPr>
          <w:rFonts w:cs="Times New Roman"/>
        </w:rPr>
        <w:t>eCommerce</w:t>
      </w:r>
      <w:r w:rsidRPr="00191E53">
        <w:rPr>
          <w:rFonts w:cs="Times New Roman"/>
        </w:rPr>
        <w:t xml:space="preserve"> business</w:t>
      </w:r>
      <w:r w:rsidR="009B3652" w:rsidRPr="00191E53">
        <w:rPr>
          <w:rFonts w:cs="Times New Roman"/>
        </w:rPr>
        <w:t xml:space="preserve"> </w:t>
      </w:r>
      <w:bookmarkStart w:id="20" w:name="_Hlk100887899"/>
      <w:r w:rsidR="009B3652" w:rsidRPr="009B3652">
        <w:rPr>
          <w:rFonts w:cs="Times New Roman"/>
          <w:szCs w:val="24"/>
        </w:rPr>
        <w:t>(</w:t>
      </w:r>
      <w:bookmarkStart w:id="21" w:name="_Hlk100887949"/>
      <w:r w:rsidR="009B3652" w:rsidRPr="009B3652">
        <w:rPr>
          <w:rFonts w:cs="Times New Roman"/>
          <w:szCs w:val="24"/>
        </w:rPr>
        <w:t>Jamal, 2020)</w:t>
      </w:r>
      <w:bookmarkEnd w:id="20"/>
      <w:bookmarkEnd w:id="21"/>
      <w:r w:rsidRPr="00191E53">
        <w:rPr>
          <w:rFonts w:cs="Times New Roman"/>
        </w:rPr>
        <w:t xml:space="preserve">. </w:t>
      </w:r>
      <w:proofErr w:type="spellStart"/>
      <w:r w:rsidRPr="00191E53">
        <w:rPr>
          <w:rFonts w:cs="Times New Roman"/>
        </w:rPr>
        <w:t>Swifty</w:t>
      </w:r>
      <w:proofErr w:type="spellEnd"/>
      <w:r w:rsidRPr="00191E53">
        <w:rPr>
          <w:rFonts w:cs="Times New Roman"/>
        </w:rPr>
        <w:t xml:space="preserve"> aspires to be on </w:t>
      </w:r>
      <w:r w:rsidR="00194AFD" w:rsidRPr="00191E53">
        <w:rPr>
          <w:rFonts w:cs="Times New Roman"/>
        </w:rPr>
        <w:t xml:space="preserve">the </w:t>
      </w:r>
      <w:r w:rsidRPr="00191E53">
        <w:rPr>
          <w:rFonts w:cs="Times New Roman"/>
        </w:rPr>
        <w:t xml:space="preserve">top stage one day, </w:t>
      </w:r>
      <w:r w:rsidR="00194AFD" w:rsidRPr="00191E53">
        <w:rPr>
          <w:rFonts w:cs="Times New Roman"/>
        </w:rPr>
        <w:t>to achieve</w:t>
      </w:r>
      <w:r w:rsidRPr="00191E53">
        <w:rPr>
          <w:rFonts w:cs="Times New Roman"/>
        </w:rPr>
        <w:t xml:space="preserve"> the organization's stated objective, goals, and ambitions.</w:t>
      </w:r>
      <w:r w:rsidR="00194AFD" w:rsidRPr="00191E53">
        <w:rPr>
          <w:rFonts w:cs="Times New Roman"/>
        </w:rPr>
        <w:t xml:space="preserve"> </w:t>
      </w:r>
      <w:r w:rsidRPr="00191E53">
        <w:rPr>
          <w:rFonts w:cs="Times New Roman"/>
        </w:rPr>
        <w:t xml:space="preserve">Small and medium businesses such as </w:t>
      </w:r>
      <w:proofErr w:type="spellStart"/>
      <w:r w:rsidRPr="00191E53">
        <w:rPr>
          <w:rFonts w:cs="Times New Roman"/>
        </w:rPr>
        <w:t>Swifty</w:t>
      </w:r>
      <w:proofErr w:type="spellEnd"/>
      <w:r w:rsidRPr="00191E53">
        <w:rPr>
          <w:rFonts w:cs="Times New Roman"/>
        </w:rPr>
        <w:t xml:space="preserve"> are growing necess</w:t>
      </w:r>
      <w:r w:rsidR="00194AFD" w:rsidRPr="00191E53">
        <w:rPr>
          <w:rFonts w:cs="Times New Roman"/>
        </w:rPr>
        <w:t>ar</w:t>
      </w:r>
      <w:r w:rsidRPr="00191E53">
        <w:rPr>
          <w:rFonts w:cs="Times New Roman"/>
        </w:rPr>
        <w:t xml:space="preserve">y </w:t>
      </w:r>
      <w:r w:rsidR="00194AFD" w:rsidRPr="00191E53">
        <w:rPr>
          <w:rFonts w:cs="Times New Roman"/>
        </w:rPr>
        <w:t>for</w:t>
      </w:r>
      <w:r w:rsidRPr="00191E53">
        <w:rPr>
          <w:rFonts w:cs="Times New Roman"/>
        </w:rPr>
        <w:t xml:space="preserve"> speedier browsing and increased smartphone usage, </w:t>
      </w:r>
      <w:r w:rsidR="00194AFD" w:rsidRPr="00191E53">
        <w:rPr>
          <w:rFonts w:cs="Times New Roman"/>
        </w:rPr>
        <w:t xml:space="preserve">which </w:t>
      </w:r>
      <w:r w:rsidRPr="00191E53">
        <w:rPr>
          <w:rFonts w:cs="Times New Roman"/>
        </w:rPr>
        <w:t>are all boosting market development.</w:t>
      </w:r>
    </w:p>
    <w:p w14:paraId="39C75E29" w14:textId="376C58AB" w:rsidR="00D65C71" w:rsidRPr="00191E53" w:rsidRDefault="00D65C71" w:rsidP="00D65C71">
      <w:pPr>
        <w:rPr>
          <w:rFonts w:cs="Times New Roman"/>
        </w:rPr>
      </w:pPr>
    </w:p>
    <w:p w14:paraId="52926945" w14:textId="55DD4B0A" w:rsidR="0066560F" w:rsidRPr="00191E53" w:rsidRDefault="0066560F" w:rsidP="00D65C71">
      <w:pPr>
        <w:rPr>
          <w:rFonts w:cs="Times New Roman"/>
        </w:rPr>
      </w:pPr>
    </w:p>
    <w:p w14:paraId="2594A9B5" w14:textId="533F4DE2" w:rsidR="0066560F" w:rsidRPr="00191E53" w:rsidRDefault="0066560F" w:rsidP="00D65C71">
      <w:pPr>
        <w:rPr>
          <w:rFonts w:cs="Times New Roman"/>
        </w:rPr>
      </w:pPr>
    </w:p>
    <w:p w14:paraId="3E9BBBBB" w14:textId="777DCC99" w:rsidR="0066560F" w:rsidRPr="00191E53" w:rsidRDefault="0066560F" w:rsidP="00D65C71">
      <w:pPr>
        <w:rPr>
          <w:rFonts w:cs="Times New Roman"/>
        </w:rPr>
      </w:pPr>
    </w:p>
    <w:p w14:paraId="301EF75A" w14:textId="2F041595" w:rsidR="0066560F" w:rsidRPr="00191E53" w:rsidRDefault="0066560F" w:rsidP="00D65C71">
      <w:pPr>
        <w:rPr>
          <w:rFonts w:cs="Times New Roman"/>
        </w:rPr>
      </w:pPr>
    </w:p>
    <w:p w14:paraId="4ABCBF75" w14:textId="4609CC89" w:rsidR="0066560F" w:rsidRPr="00191E53" w:rsidRDefault="0066560F" w:rsidP="00D65C71">
      <w:pPr>
        <w:rPr>
          <w:rFonts w:cs="Times New Roman"/>
        </w:rPr>
      </w:pPr>
    </w:p>
    <w:p w14:paraId="00F8863B" w14:textId="59422C78" w:rsidR="0066560F" w:rsidRPr="00191E53" w:rsidRDefault="0066560F" w:rsidP="00D65C71">
      <w:pPr>
        <w:rPr>
          <w:rFonts w:cs="Times New Roman"/>
        </w:rPr>
      </w:pPr>
    </w:p>
    <w:p w14:paraId="5AB0E9C9" w14:textId="5005A26E" w:rsidR="0066560F" w:rsidRPr="00191E53" w:rsidRDefault="0066560F" w:rsidP="00D65C71">
      <w:pPr>
        <w:rPr>
          <w:rFonts w:cs="Times New Roman"/>
        </w:rPr>
      </w:pPr>
    </w:p>
    <w:p w14:paraId="03352AB5" w14:textId="29B425F1" w:rsidR="0066560F" w:rsidRPr="00191E53" w:rsidRDefault="0066560F" w:rsidP="00D65C71">
      <w:pPr>
        <w:rPr>
          <w:rFonts w:cs="Times New Roman"/>
        </w:rPr>
      </w:pPr>
    </w:p>
    <w:p w14:paraId="7F204D44" w14:textId="15411BD2" w:rsidR="0066560F" w:rsidRPr="00191E53" w:rsidRDefault="0066560F" w:rsidP="00D65C71">
      <w:pPr>
        <w:rPr>
          <w:rFonts w:cs="Times New Roman"/>
        </w:rPr>
      </w:pPr>
    </w:p>
    <w:p w14:paraId="599FA005" w14:textId="487DC11A" w:rsidR="00D65C71" w:rsidRDefault="00D65C71" w:rsidP="00194AFD">
      <w:pPr>
        <w:rPr>
          <w:rFonts w:cs="Times New Roman"/>
        </w:rPr>
      </w:pPr>
    </w:p>
    <w:p w14:paraId="1B65E953" w14:textId="77777777" w:rsidR="00191E53" w:rsidRPr="00191E53" w:rsidRDefault="00191E53" w:rsidP="00194AFD">
      <w:pPr>
        <w:rPr>
          <w:rFonts w:cs="Times New Roman"/>
        </w:rPr>
      </w:pPr>
    </w:p>
    <w:p w14:paraId="541DBC2E" w14:textId="14E7E9CB" w:rsidR="00A353D3" w:rsidRPr="00191E53" w:rsidRDefault="00A353D3" w:rsidP="00A353D3">
      <w:pPr>
        <w:pStyle w:val="Heading1"/>
        <w:rPr>
          <w:rFonts w:cs="Times New Roman"/>
          <w:color w:val="000000" w:themeColor="text1"/>
        </w:rPr>
      </w:pPr>
      <w:bookmarkStart w:id="22" w:name="_Toc100889242"/>
      <w:r w:rsidRPr="00191E53">
        <w:rPr>
          <w:rFonts w:cs="Times New Roman"/>
          <w:color w:val="000000" w:themeColor="text1"/>
        </w:rPr>
        <w:lastRenderedPageBreak/>
        <w:t>Conclusion</w:t>
      </w:r>
      <w:bookmarkEnd w:id="22"/>
    </w:p>
    <w:p w14:paraId="6F5AFBEE" w14:textId="4058490B" w:rsidR="00194AFD" w:rsidRPr="00191E53" w:rsidRDefault="00194AFD" w:rsidP="00194AFD">
      <w:pPr>
        <w:rPr>
          <w:rFonts w:cs="Times New Roman"/>
        </w:rPr>
      </w:pPr>
      <w:r w:rsidRPr="00191E53">
        <w:rPr>
          <w:rFonts w:cs="Times New Roman"/>
        </w:rPr>
        <w:t>To do business in the post-pandemic environment, eCommerce business can be very effective, This type of business emerging throughout the world and the growth of this kind of business is about 17.5% in the globe. In that sense, the chosen company “</w:t>
      </w:r>
      <w:proofErr w:type="spellStart"/>
      <w:r w:rsidRPr="00191E53">
        <w:rPr>
          <w:rFonts w:cs="Times New Roman"/>
        </w:rPr>
        <w:t>Swifty</w:t>
      </w:r>
      <w:proofErr w:type="spellEnd"/>
      <w:r w:rsidRPr="00191E53">
        <w:rPr>
          <w:rFonts w:cs="Times New Roman"/>
        </w:rPr>
        <w:t xml:space="preserve">” can be a part of this industry and do profitable business for a long time in the future.  Here, </w:t>
      </w:r>
      <w:proofErr w:type="spellStart"/>
      <w:r w:rsidRPr="00191E53">
        <w:rPr>
          <w:rFonts w:cs="Times New Roman"/>
        </w:rPr>
        <w:t>Swifty’s</w:t>
      </w:r>
      <w:proofErr w:type="spellEnd"/>
      <w:r w:rsidRPr="00191E53">
        <w:rPr>
          <w:rFonts w:cs="Times New Roman"/>
        </w:rPr>
        <w:t xml:space="preserve"> business plan, strategies and overall structure have been discussed. This assessment gives a clear view of the business environment and which opportunities can be grabbed by the company. To fulfil the ambitions, goals and visions, </w:t>
      </w:r>
      <w:proofErr w:type="spellStart"/>
      <w:r w:rsidRPr="00191E53">
        <w:rPr>
          <w:rFonts w:cs="Times New Roman"/>
        </w:rPr>
        <w:t>Swifty’s</w:t>
      </w:r>
      <w:proofErr w:type="spellEnd"/>
      <w:r w:rsidRPr="00191E53">
        <w:rPr>
          <w:rFonts w:cs="Times New Roman"/>
        </w:rPr>
        <w:t xml:space="preserve"> activities and every sector of the business structure plan are highlighted here.</w:t>
      </w:r>
    </w:p>
    <w:p w14:paraId="137224A5" w14:textId="1CF498B9" w:rsidR="00194AFD" w:rsidRPr="00191E53" w:rsidRDefault="00194AFD" w:rsidP="00194AFD">
      <w:pPr>
        <w:rPr>
          <w:rFonts w:cs="Times New Roman"/>
        </w:rPr>
      </w:pPr>
    </w:p>
    <w:p w14:paraId="6E93AF52" w14:textId="32B9CCE2" w:rsidR="00194AFD" w:rsidRPr="00191E53" w:rsidRDefault="00194AFD" w:rsidP="00194AFD">
      <w:pPr>
        <w:rPr>
          <w:rFonts w:cs="Times New Roman"/>
        </w:rPr>
      </w:pPr>
    </w:p>
    <w:p w14:paraId="1CF5C9C1" w14:textId="1C49A7D0" w:rsidR="00194AFD" w:rsidRPr="00191E53" w:rsidRDefault="00194AFD" w:rsidP="00194AFD">
      <w:pPr>
        <w:rPr>
          <w:rFonts w:cs="Times New Roman"/>
        </w:rPr>
      </w:pPr>
    </w:p>
    <w:p w14:paraId="50B7A0F7" w14:textId="2FA70BBB" w:rsidR="00194AFD" w:rsidRPr="00191E53" w:rsidRDefault="00194AFD" w:rsidP="00194AFD">
      <w:pPr>
        <w:rPr>
          <w:rFonts w:cs="Times New Roman"/>
        </w:rPr>
      </w:pPr>
    </w:p>
    <w:p w14:paraId="3679E345" w14:textId="7D109BD7" w:rsidR="00194AFD" w:rsidRPr="00191E53" w:rsidRDefault="00194AFD" w:rsidP="00194AFD">
      <w:pPr>
        <w:rPr>
          <w:rFonts w:cs="Times New Roman"/>
        </w:rPr>
      </w:pPr>
    </w:p>
    <w:p w14:paraId="013775C7" w14:textId="47AE11B5" w:rsidR="00194AFD" w:rsidRPr="00191E53" w:rsidRDefault="00194AFD" w:rsidP="00194AFD">
      <w:pPr>
        <w:rPr>
          <w:rFonts w:cs="Times New Roman"/>
        </w:rPr>
      </w:pPr>
    </w:p>
    <w:p w14:paraId="7BEA325B" w14:textId="629ABE0C" w:rsidR="00194AFD" w:rsidRPr="00191E53" w:rsidRDefault="00194AFD" w:rsidP="00194AFD">
      <w:pPr>
        <w:rPr>
          <w:rFonts w:cs="Times New Roman"/>
        </w:rPr>
      </w:pPr>
    </w:p>
    <w:p w14:paraId="6579CF43" w14:textId="0D1135AE" w:rsidR="00194AFD" w:rsidRPr="00191E53" w:rsidRDefault="00194AFD" w:rsidP="00194AFD">
      <w:pPr>
        <w:rPr>
          <w:rFonts w:cs="Times New Roman"/>
        </w:rPr>
      </w:pPr>
    </w:p>
    <w:p w14:paraId="6844FCBF" w14:textId="39A10F7E" w:rsidR="00194AFD" w:rsidRPr="00191E53" w:rsidRDefault="00194AFD" w:rsidP="00194AFD">
      <w:pPr>
        <w:rPr>
          <w:rFonts w:cs="Times New Roman"/>
        </w:rPr>
      </w:pPr>
    </w:p>
    <w:p w14:paraId="72DC2206" w14:textId="02122470" w:rsidR="00194AFD" w:rsidRPr="00191E53" w:rsidRDefault="00194AFD" w:rsidP="00194AFD">
      <w:pPr>
        <w:rPr>
          <w:rFonts w:cs="Times New Roman"/>
        </w:rPr>
      </w:pPr>
    </w:p>
    <w:p w14:paraId="0D0C91AA" w14:textId="363CEA59" w:rsidR="00194AFD" w:rsidRPr="00191E53" w:rsidRDefault="00194AFD" w:rsidP="00194AFD">
      <w:pPr>
        <w:rPr>
          <w:rFonts w:cs="Times New Roman"/>
        </w:rPr>
      </w:pPr>
    </w:p>
    <w:p w14:paraId="59F71CA8" w14:textId="78133CC2" w:rsidR="00194AFD" w:rsidRPr="00191E53" w:rsidRDefault="00194AFD" w:rsidP="00194AFD">
      <w:pPr>
        <w:rPr>
          <w:rFonts w:cs="Times New Roman"/>
        </w:rPr>
      </w:pPr>
    </w:p>
    <w:p w14:paraId="150ED59E" w14:textId="7525BAAE" w:rsidR="00194AFD" w:rsidRPr="00191E53" w:rsidRDefault="00194AFD" w:rsidP="00194AFD">
      <w:pPr>
        <w:rPr>
          <w:rFonts w:cs="Times New Roman"/>
        </w:rPr>
      </w:pPr>
    </w:p>
    <w:p w14:paraId="43778C76" w14:textId="5C547065" w:rsidR="00194AFD" w:rsidRPr="00191E53" w:rsidRDefault="00194AFD" w:rsidP="00194AFD">
      <w:pPr>
        <w:rPr>
          <w:rFonts w:cs="Times New Roman"/>
        </w:rPr>
      </w:pPr>
    </w:p>
    <w:p w14:paraId="185A7A60" w14:textId="590F8ED7" w:rsidR="009B3652" w:rsidRPr="00191E53" w:rsidRDefault="00194AFD" w:rsidP="009B3652">
      <w:pPr>
        <w:pStyle w:val="Heading1"/>
        <w:rPr>
          <w:rFonts w:cs="Times New Roman"/>
          <w:color w:val="000000" w:themeColor="text1"/>
        </w:rPr>
      </w:pPr>
      <w:bookmarkStart w:id="23" w:name="_Toc100889243"/>
      <w:r w:rsidRPr="00191E53">
        <w:rPr>
          <w:rFonts w:cs="Times New Roman"/>
          <w:color w:val="000000" w:themeColor="text1"/>
        </w:rPr>
        <w:lastRenderedPageBreak/>
        <w:t>References</w:t>
      </w:r>
      <w:bookmarkEnd w:id="23"/>
    </w:p>
    <w:p w14:paraId="559BA363" w14:textId="2E4FAFA0" w:rsidR="009B3652" w:rsidRPr="009B3652" w:rsidRDefault="009B3652" w:rsidP="009B3652">
      <w:pPr>
        <w:ind w:left="720" w:hanging="720"/>
        <w:rPr>
          <w:rFonts w:cs="Times New Roman"/>
          <w:szCs w:val="24"/>
        </w:rPr>
      </w:pPr>
      <w:r w:rsidRPr="009B3652">
        <w:rPr>
          <w:rFonts w:cs="Times New Roman"/>
          <w:szCs w:val="24"/>
        </w:rPr>
        <w:t>Ahmed, A., 2022. </w:t>
      </w:r>
      <w:r w:rsidRPr="009B3652">
        <w:rPr>
          <w:rFonts w:cs="Times New Roman"/>
          <w:i/>
          <w:iCs/>
          <w:szCs w:val="24"/>
        </w:rPr>
        <w:t>Business and self-employed - GOV.UK</w:t>
      </w:r>
      <w:r w:rsidRPr="009B3652">
        <w:rPr>
          <w:rFonts w:cs="Times New Roman"/>
          <w:szCs w:val="24"/>
        </w:rPr>
        <w:t xml:space="preserve">. [online] Gov.uk. Available at: &lt;https://www.gov.uk/browse/business&gt; [Accessed 14 April 2022]. </w:t>
      </w:r>
    </w:p>
    <w:p w14:paraId="4ED801B4" w14:textId="42116684" w:rsidR="009B3652" w:rsidRPr="009B3652" w:rsidRDefault="009B3652" w:rsidP="009B3652">
      <w:pPr>
        <w:ind w:left="720" w:hanging="720"/>
        <w:rPr>
          <w:rFonts w:cs="Times New Roman"/>
          <w:szCs w:val="24"/>
        </w:rPr>
      </w:pPr>
      <w:r w:rsidRPr="009B3652">
        <w:rPr>
          <w:rFonts w:cs="Times New Roman"/>
          <w:szCs w:val="24"/>
        </w:rPr>
        <w:t>Alba, S., 2019. Simplifying Industry Analysis. </w:t>
      </w:r>
      <w:r w:rsidRPr="009B3652">
        <w:rPr>
          <w:rFonts w:cs="Times New Roman"/>
          <w:i/>
          <w:iCs/>
          <w:szCs w:val="24"/>
        </w:rPr>
        <w:t>Digital Business; Industry</w:t>
      </w:r>
      <w:r w:rsidRPr="009B3652">
        <w:rPr>
          <w:rFonts w:cs="Times New Roman"/>
          <w:szCs w:val="24"/>
        </w:rPr>
        <w:t xml:space="preserve">, 81(9), pp.37-37. </w:t>
      </w:r>
    </w:p>
    <w:p w14:paraId="4FC63014" w14:textId="3FD9C6EE" w:rsidR="009B3652" w:rsidRPr="00191E53" w:rsidRDefault="009B3652" w:rsidP="009B3652">
      <w:pPr>
        <w:pStyle w:val="Bibliography"/>
        <w:ind w:left="720" w:hanging="720"/>
        <w:rPr>
          <w:rFonts w:cs="Times New Roman"/>
          <w:szCs w:val="24"/>
          <w:shd w:val="clear" w:color="auto" w:fill="FFFFFF"/>
        </w:rPr>
      </w:pPr>
      <w:r w:rsidRPr="00191E53">
        <w:rPr>
          <w:rFonts w:cs="Times New Roman"/>
          <w:szCs w:val="24"/>
          <w:shd w:val="clear" w:color="auto" w:fill="FFFFFF"/>
        </w:rPr>
        <w:t>Barrow, J., 2020. </w:t>
      </w:r>
      <w:r w:rsidRPr="00191E53">
        <w:rPr>
          <w:rFonts w:cs="Times New Roman"/>
          <w:i/>
          <w:iCs/>
          <w:szCs w:val="24"/>
          <w:shd w:val="clear" w:color="auto" w:fill="FFFFFF"/>
        </w:rPr>
        <w:t xml:space="preserve">The Business Plan Workbook in the Digital </w:t>
      </w:r>
      <w:r w:rsidR="00DC2C29" w:rsidRPr="00191E53">
        <w:rPr>
          <w:rFonts w:cs="Times New Roman"/>
          <w:i/>
          <w:iCs/>
          <w:szCs w:val="24"/>
          <w:shd w:val="clear" w:color="auto" w:fill="FFFFFF"/>
        </w:rPr>
        <w:t>A</w:t>
      </w:r>
      <w:r w:rsidRPr="00191E53">
        <w:rPr>
          <w:rFonts w:cs="Times New Roman"/>
          <w:i/>
          <w:iCs/>
          <w:szCs w:val="24"/>
          <w:shd w:val="clear" w:color="auto" w:fill="FFFFFF"/>
        </w:rPr>
        <w:t>ge</w:t>
      </w:r>
      <w:r w:rsidRPr="00191E53">
        <w:rPr>
          <w:rFonts w:cs="Times New Roman"/>
          <w:szCs w:val="24"/>
          <w:shd w:val="clear" w:color="auto" w:fill="FFFFFF"/>
        </w:rPr>
        <w:t>. 3rd ed. Brighton: Enosis.</w:t>
      </w:r>
    </w:p>
    <w:p w14:paraId="012F595E" w14:textId="4F921A3C" w:rsidR="009B3652" w:rsidRPr="009B3652" w:rsidRDefault="009B3652" w:rsidP="009B3652">
      <w:pPr>
        <w:ind w:left="720" w:hanging="720"/>
        <w:rPr>
          <w:rFonts w:cs="Times New Roman"/>
          <w:szCs w:val="24"/>
        </w:rPr>
      </w:pPr>
      <w:r w:rsidRPr="009B3652">
        <w:rPr>
          <w:rFonts w:cs="Times New Roman"/>
          <w:szCs w:val="24"/>
        </w:rPr>
        <w:t>Erikson, J., 2019. </w:t>
      </w:r>
      <w:r w:rsidRPr="009B3652">
        <w:rPr>
          <w:rFonts w:cs="Times New Roman"/>
          <w:i/>
          <w:iCs/>
          <w:szCs w:val="24"/>
        </w:rPr>
        <w:t>Statistical sources for market research</w:t>
      </w:r>
      <w:r w:rsidRPr="009B3652">
        <w:rPr>
          <w:rFonts w:cs="Times New Roman"/>
          <w:szCs w:val="24"/>
        </w:rPr>
        <w:t>. 2nd ed. London: Market Research Society in association with the Oakwood Press.</w:t>
      </w:r>
    </w:p>
    <w:p w14:paraId="1084266C" w14:textId="6C45CB20" w:rsidR="009B3652" w:rsidRPr="00191E53" w:rsidRDefault="009B3652" w:rsidP="009B3652">
      <w:pPr>
        <w:ind w:left="720" w:hanging="720"/>
        <w:rPr>
          <w:rFonts w:cs="Times New Roman"/>
          <w:szCs w:val="24"/>
        </w:rPr>
      </w:pPr>
      <w:r w:rsidRPr="00191E53">
        <w:rPr>
          <w:rFonts w:cs="Times New Roman"/>
          <w:szCs w:val="24"/>
          <w:shd w:val="clear" w:color="auto" w:fill="FFFFFF"/>
        </w:rPr>
        <w:t>Garcia, E., 2021. Forecasting Financial Statements and Financial Valuation of a Business Plan (Slides). </w:t>
      </w:r>
      <w:r w:rsidRPr="00191E53">
        <w:rPr>
          <w:rFonts w:cs="Times New Roman"/>
          <w:i/>
          <w:iCs/>
          <w:szCs w:val="24"/>
          <w:shd w:val="clear" w:color="auto" w:fill="FFFFFF"/>
        </w:rPr>
        <w:t>Journal of SSRN Electronic</w:t>
      </w:r>
      <w:r w:rsidRPr="00191E53">
        <w:rPr>
          <w:rFonts w:cs="Times New Roman"/>
          <w:szCs w:val="24"/>
          <w:shd w:val="clear" w:color="auto" w:fill="FFFFFF"/>
        </w:rPr>
        <w:t>.</w:t>
      </w:r>
    </w:p>
    <w:p w14:paraId="38C2A459" w14:textId="42F9C4FB" w:rsidR="009B3652" w:rsidRPr="00191E53" w:rsidRDefault="009B3652" w:rsidP="009B3652">
      <w:pPr>
        <w:pStyle w:val="Bibliography"/>
        <w:ind w:left="720" w:hanging="720"/>
        <w:rPr>
          <w:rFonts w:cs="Times New Roman"/>
          <w:szCs w:val="24"/>
          <w:shd w:val="clear" w:color="auto" w:fill="FFFFFF"/>
        </w:rPr>
      </w:pPr>
      <w:proofErr w:type="spellStart"/>
      <w:r w:rsidRPr="00191E53">
        <w:rPr>
          <w:rFonts w:cs="Times New Roman"/>
          <w:szCs w:val="24"/>
          <w:shd w:val="clear" w:color="auto" w:fill="FFFFFF"/>
        </w:rPr>
        <w:t>Grealish</w:t>
      </w:r>
      <w:proofErr w:type="spellEnd"/>
      <w:r w:rsidRPr="00191E53">
        <w:rPr>
          <w:rFonts w:cs="Times New Roman"/>
          <w:szCs w:val="24"/>
          <w:shd w:val="clear" w:color="auto" w:fill="FFFFFF"/>
        </w:rPr>
        <w:t>, M., 2022.</w:t>
      </w:r>
      <w:r w:rsidRPr="00191E53">
        <w:rPr>
          <w:rFonts w:cs="Times New Roman"/>
          <w:i/>
          <w:iCs/>
          <w:szCs w:val="24"/>
          <w:shd w:val="clear" w:color="auto" w:fill="FFFFFF"/>
        </w:rPr>
        <w:t xml:space="preserve"> Business and self-employed - GOV.UK</w:t>
      </w:r>
      <w:r w:rsidRPr="00191E53">
        <w:rPr>
          <w:rFonts w:cs="Times New Roman"/>
          <w:szCs w:val="24"/>
          <w:shd w:val="clear" w:color="auto" w:fill="FFFFFF"/>
        </w:rPr>
        <w:t>. [online] Gov.uk. Available at: &lt;https://www.gov.uk/browse/business&gt; [Accessed 14 April 2022].</w:t>
      </w:r>
    </w:p>
    <w:p w14:paraId="1E27C8A2" w14:textId="48AA0210" w:rsidR="009B3652" w:rsidRPr="009B3652" w:rsidRDefault="009B3652" w:rsidP="009B3652">
      <w:pPr>
        <w:ind w:left="720" w:hanging="720"/>
        <w:rPr>
          <w:rFonts w:cs="Times New Roman"/>
          <w:szCs w:val="24"/>
        </w:rPr>
      </w:pPr>
      <w:r w:rsidRPr="009B3652">
        <w:rPr>
          <w:rFonts w:cs="Times New Roman"/>
          <w:szCs w:val="24"/>
        </w:rPr>
        <w:t>Hanafi, J., 2022. </w:t>
      </w:r>
      <w:r w:rsidR="00191E53" w:rsidRPr="00191E53">
        <w:rPr>
          <w:rFonts w:cs="Times New Roman"/>
          <w:i/>
          <w:iCs/>
          <w:szCs w:val="24"/>
        </w:rPr>
        <w:t>ECommerce</w:t>
      </w:r>
      <w:r w:rsidRPr="009B3652">
        <w:rPr>
          <w:rFonts w:cs="Times New Roman"/>
          <w:i/>
          <w:iCs/>
          <w:szCs w:val="24"/>
        </w:rPr>
        <w:t xml:space="preserve"> Marketing</w:t>
      </w:r>
      <w:r w:rsidRPr="009B3652">
        <w:rPr>
          <w:rFonts w:cs="Times New Roman"/>
          <w:szCs w:val="24"/>
        </w:rPr>
        <w:t>. [online] Fdic.gov. Available at: &lt;https://www.fdic.gov/about/diversity/sbrp/15.pdf&gt; [Accessed 14 April 2022].</w:t>
      </w:r>
    </w:p>
    <w:p w14:paraId="7748A5FF" w14:textId="32CB8875" w:rsidR="009B3652" w:rsidRPr="009B3652" w:rsidRDefault="009B3652" w:rsidP="009B3652">
      <w:pPr>
        <w:ind w:left="720" w:hanging="720"/>
        <w:rPr>
          <w:rFonts w:cs="Times New Roman"/>
          <w:szCs w:val="24"/>
        </w:rPr>
      </w:pPr>
      <w:r w:rsidRPr="009B3652">
        <w:rPr>
          <w:rFonts w:cs="Times New Roman"/>
          <w:szCs w:val="24"/>
        </w:rPr>
        <w:t>Jamal, S., 2020. </w:t>
      </w:r>
      <w:r w:rsidRPr="009B3652">
        <w:rPr>
          <w:rFonts w:cs="Times New Roman"/>
          <w:i/>
          <w:iCs/>
          <w:szCs w:val="24"/>
        </w:rPr>
        <w:t>Management Systems of the World</w:t>
      </w:r>
      <w:r w:rsidRPr="009B3652">
        <w:rPr>
          <w:rFonts w:cs="Times New Roman"/>
          <w:szCs w:val="24"/>
        </w:rPr>
        <w:t xml:space="preserve">. 4th ed. New Delhi: New Age International (P) Ltd. </w:t>
      </w:r>
    </w:p>
    <w:p w14:paraId="39151BDA" w14:textId="02C168B5" w:rsidR="009B3652" w:rsidRPr="00191E53" w:rsidRDefault="009B3652" w:rsidP="009B3652">
      <w:pPr>
        <w:pStyle w:val="Bibliography"/>
        <w:ind w:left="720" w:hanging="720"/>
        <w:rPr>
          <w:rFonts w:cs="Times New Roman"/>
          <w:szCs w:val="24"/>
          <w:shd w:val="clear" w:color="auto" w:fill="FFFFFF"/>
        </w:rPr>
      </w:pPr>
      <w:r w:rsidRPr="00191E53">
        <w:rPr>
          <w:rFonts w:cs="Times New Roman"/>
          <w:szCs w:val="24"/>
          <w:shd w:val="clear" w:color="auto" w:fill="FFFFFF"/>
        </w:rPr>
        <w:t>Jonas, R., 2018. </w:t>
      </w:r>
      <w:r w:rsidRPr="00191E53">
        <w:rPr>
          <w:rFonts w:cs="Times New Roman"/>
          <w:i/>
          <w:iCs/>
          <w:szCs w:val="24"/>
          <w:shd w:val="clear" w:color="auto" w:fill="FFFFFF"/>
        </w:rPr>
        <w:t>Short Description of Business and Strategies</w:t>
      </w:r>
      <w:r w:rsidRPr="00191E53">
        <w:rPr>
          <w:rFonts w:cs="Times New Roman"/>
          <w:szCs w:val="24"/>
          <w:shd w:val="clear" w:color="auto" w:fill="FFFFFF"/>
        </w:rPr>
        <w:t>. 2nd ed. Cranberry: Australian Service.</w:t>
      </w:r>
    </w:p>
    <w:p w14:paraId="79DA498B" w14:textId="50DAAB30" w:rsidR="009B3652" w:rsidRPr="00191E53" w:rsidRDefault="009B3652" w:rsidP="009B3652">
      <w:pPr>
        <w:pStyle w:val="Bibliography"/>
        <w:ind w:left="720" w:hanging="720"/>
        <w:rPr>
          <w:rFonts w:cs="Times New Roman"/>
          <w:szCs w:val="24"/>
          <w:shd w:val="clear" w:color="auto" w:fill="FFFFFF"/>
        </w:rPr>
      </w:pPr>
      <w:r w:rsidRPr="00191E53">
        <w:rPr>
          <w:rFonts w:cs="Times New Roman"/>
          <w:szCs w:val="24"/>
        </w:rPr>
        <w:t>Richards, K., 2021. Business Management Role in New Era. </w:t>
      </w:r>
      <w:r w:rsidRPr="00191E53">
        <w:rPr>
          <w:rFonts w:cs="Times New Roman"/>
          <w:i/>
          <w:iCs/>
          <w:szCs w:val="24"/>
        </w:rPr>
        <w:t>Journal of Management Science</w:t>
      </w:r>
      <w:r w:rsidRPr="00191E53">
        <w:rPr>
          <w:rFonts w:cs="Times New Roman"/>
          <w:szCs w:val="24"/>
        </w:rPr>
        <w:t>, 2(3), p.97.</w:t>
      </w:r>
    </w:p>
    <w:p w14:paraId="4644410C" w14:textId="2B4A8F51" w:rsidR="009B3652" w:rsidRPr="00191E53" w:rsidRDefault="009B3652" w:rsidP="009B3652">
      <w:pPr>
        <w:pStyle w:val="Bibliography"/>
        <w:ind w:left="720" w:hanging="720"/>
        <w:rPr>
          <w:rFonts w:cs="Times New Roman"/>
          <w:noProof/>
          <w:szCs w:val="24"/>
        </w:rPr>
      </w:pPr>
      <w:r w:rsidRPr="00191E53">
        <w:rPr>
          <w:rFonts w:cs="Times New Roman"/>
          <w:noProof/>
          <w:szCs w:val="24"/>
        </w:rPr>
        <w:t xml:space="preserve">Rita, J. &amp; Shun, L., 2020. Business planning &amp; strategies: An evidence from the real-world situation. </w:t>
      </w:r>
      <w:r w:rsidRPr="00191E53">
        <w:rPr>
          <w:rFonts w:cs="Times New Roman"/>
          <w:i/>
          <w:iCs/>
          <w:noProof/>
          <w:szCs w:val="24"/>
        </w:rPr>
        <w:t xml:space="preserve">Journal of Economics, </w:t>
      </w:r>
      <w:r w:rsidRPr="00191E53">
        <w:rPr>
          <w:rFonts w:cs="Times New Roman"/>
          <w:noProof/>
          <w:szCs w:val="24"/>
        </w:rPr>
        <w:t>pp. pp-135-138.</w:t>
      </w:r>
    </w:p>
    <w:p w14:paraId="162A97E2" w14:textId="25AC0249" w:rsidR="00A353D3" w:rsidRPr="00191E53" w:rsidRDefault="009B3652" w:rsidP="009B3652">
      <w:pPr>
        <w:pStyle w:val="Bibliography"/>
        <w:ind w:left="720" w:hanging="720"/>
        <w:rPr>
          <w:rFonts w:cs="Times New Roman"/>
          <w:szCs w:val="24"/>
          <w:shd w:val="clear" w:color="auto" w:fill="FFFFFF"/>
        </w:rPr>
      </w:pPr>
      <w:r w:rsidRPr="00191E53">
        <w:rPr>
          <w:rFonts w:cs="Times New Roman"/>
          <w:szCs w:val="24"/>
          <w:shd w:val="clear" w:color="auto" w:fill="FFFFFF"/>
        </w:rPr>
        <w:t>Turnbull, M., 2021. Creativity in Business – Innovation in European Entrepreneurship. </w:t>
      </w:r>
      <w:r w:rsidRPr="00191E53">
        <w:rPr>
          <w:rFonts w:cs="Times New Roman"/>
          <w:i/>
          <w:iCs/>
          <w:szCs w:val="24"/>
          <w:shd w:val="clear" w:color="auto" w:fill="FFFFFF"/>
        </w:rPr>
        <w:t>Journal of Startup Entrepreneurship</w:t>
      </w:r>
      <w:r w:rsidRPr="00191E53">
        <w:rPr>
          <w:rFonts w:cs="Times New Roman"/>
          <w:szCs w:val="24"/>
          <w:shd w:val="clear" w:color="auto" w:fill="FFFFFF"/>
        </w:rPr>
        <w:t>, 24(1), pp.139-149.</w:t>
      </w:r>
    </w:p>
    <w:sectPr w:rsidR="00A353D3" w:rsidRPr="00191E53" w:rsidSect="00015394">
      <w:headerReference w:type="even" r:id="rId16"/>
      <w:headerReference w:type="default" r:id="rId17"/>
      <w:footerReference w:type="even" r:id="rId18"/>
      <w:footerReference w:type="default" r:id="rId19"/>
      <w:headerReference w:type="first" r:id="rId20"/>
      <w:footerReference w:type="first" r:id="rId21"/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18F1C79" w14:textId="77777777" w:rsidR="004D6401" w:rsidRDefault="004D6401" w:rsidP="00194AFD">
      <w:pPr>
        <w:spacing w:after="0" w:line="240" w:lineRule="auto"/>
      </w:pPr>
      <w:r>
        <w:separator/>
      </w:r>
    </w:p>
  </w:endnote>
  <w:endnote w:type="continuationSeparator" w:id="0">
    <w:p w14:paraId="386BF898" w14:textId="77777777" w:rsidR="004D6401" w:rsidRDefault="004D6401" w:rsidP="00194AF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4F03CF1" w14:textId="77777777" w:rsidR="00194AFD" w:rsidRDefault="00194AF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95563769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1067A0E" w14:textId="4E6DDE4F" w:rsidR="00194AFD" w:rsidRDefault="00194AFD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1102FD">
          <w:rPr>
            <w:noProof/>
          </w:rPr>
          <w:t>11</w:t>
        </w:r>
        <w:r>
          <w:rPr>
            <w:noProof/>
          </w:rPr>
          <w:fldChar w:fldCharType="end"/>
        </w:r>
      </w:p>
    </w:sdtContent>
  </w:sdt>
  <w:p w14:paraId="03970CB1" w14:textId="77777777" w:rsidR="00194AFD" w:rsidRDefault="00194AFD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CA56AFE" w14:textId="77777777" w:rsidR="00194AFD" w:rsidRDefault="00194AF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5E0F2AE" w14:textId="77777777" w:rsidR="004D6401" w:rsidRDefault="004D6401" w:rsidP="00194AFD">
      <w:pPr>
        <w:spacing w:after="0" w:line="240" w:lineRule="auto"/>
      </w:pPr>
      <w:r>
        <w:separator/>
      </w:r>
    </w:p>
  </w:footnote>
  <w:footnote w:type="continuationSeparator" w:id="0">
    <w:p w14:paraId="3B501A6D" w14:textId="77777777" w:rsidR="004D6401" w:rsidRDefault="004D6401" w:rsidP="00194AF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F301F33" w14:textId="77777777" w:rsidR="00194AFD" w:rsidRDefault="00194AF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FBB5288" w14:textId="77777777" w:rsidR="00194AFD" w:rsidRDefault="00194AFD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32412AD" w14:textId="77777777" w:rsidR="00194AFD" w:rsidRDefault="00194AF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5D55D9"/>
    <w:multiLevelType w:val="hybridMultilevel"/>
    <w:tmpl w:val="4CFE2C18"/>
    <w:lvl w:ilvl="0" w:tplc="08FE6F6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8006DF8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2694568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4EEE85F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ACFE09E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9696773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7EE4960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238AB71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D1C0555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" w15:restartNumberingAfterBreak="0">
    <w:nsid w:val="11D72066"/>
    <w:multiLevelType w:val="hybridMultilevel"/>
    <w:tmpl w:val="2A429DC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3751587"/>
    <w:multiLevelType w:val="hybridMultilevel"/>
    <w:tmpl w:val="412A6EF0"/>
    <w:lvl w:ilvl="0" w:tplc="5D2005E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F7840CA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9F644F9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DAE66BC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167882A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AB4638E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D96468A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1820FFC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C2420DC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3" w15:restartNumberingAfterBreak="0">
    <w:nsid w:val="20FF7E36"/>
    <w:multiLevelType w:val="hybridMultilevel"/>
    <w:tmpl w:val="E954E09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62F3D4B"/>
    <w:multiLevelType w:val="hybridMultilevel"/>
    <w:tmpl w:val="6674F37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BD323E5"/>
    <w:multiLevelType w:val="hybridMultilevel"/>
    <w:tmpl w:val="76E25760"/>
    <w:lvl w:ilvl="0" w:tplc="843691C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CF78D8D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DED04BA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D4D2F70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75886A6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67BE39D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3B66327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0124FB1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4C06096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6" w15:restartNumberingAfterBreak="0">
    <w:nsid w:val="71CD102D"/>
    <w:multiLevelType w:val="hybridMultilevel"/>
    <w:tmpl w:val="70FE579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3B7086A"/>
    <w:multiLevelType w:val="hybridMultilevel"/>
    <w:tmpl w:val="DF0461C4"/>
    <w:lvl w:ilvl="0" w:tplc="3496D28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17161DA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61DA7B7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A4D05E5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5FF6C54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26FE5E5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33DAB43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B8D2C58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7042FB0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8" w15:restartNumberingAfterBreak="0">
    <w:nsid w:val="742464BD"/>
    <w:multiLevelType w:val="hybridMultilevel"/>
    <w:tmpl w:val="0612439E"/>
    <w:lvl w:ilvl="0" w:tplc="7670432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F06AC59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484265D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350670B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059CA4E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966C3A6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8050130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3C10BD6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D1309F9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9" w15:restartNumberingAfterBreak="0">
    <w:nsid w:val="77F555A2"/>
    <w:multiLevelType w:val="hybridMultilevel"/>
    <w:tmpl w:val="C43A9EC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C644B1D"/>
    <w:multiLevelType w:val="hybridMultilevel"/>
    <w:tmpl w:val="CC76715E"/>
    <w:lvl w:ilvl="0" w:tplc="B554C8D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EBFE1AB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65446A7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EFE85CB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4D1EF07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ABC2B7B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C722182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70E8CC8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318C0D7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num w:numId="1" w16cid:durableId="247882871">
    <w:abstractNumId w:val="5"/>
  </w:num>
  <w:num w:numId="2" w16cid:durableId="1714235344">
    <w:abstractNumId w:val="10"/>
  </w:num>
  <w:num w:numId="3" w16cid:durableId="1068453107">
    <w:abstractNumId w:val="7"/>
  </w:num>
  <w:num w:numId="4" w16cid:durableId="679940050">
    <w:abstractNumId w:val="8"/>
  </w:num>
  <w:num w:numId="5" w16cid:durableId="211845049">
    <w:abstractNumId w:val="2"/>
  </w:num>
  <w:num w:numId="6" w16cid:durableId="1251349196">
    <w:abstractNumId w:val="0"/>
  </w:num>
  <w:num w:numId="7" w16cid:durableId="237789934">
    <w:abstractNumId w:val="3"/>
  </w:num>
  <w:num w:numId="8" w16cid:durableId="1811092631">
    <w:abstractNumId w:val="9"/>
  </w:num>
  <w:num w:numId="9" w16cid:durableId="1675643871">
    <w:abstractNumId w:val="1"/>
  </w:num>
  <w:num w:numId="10" w16cid:durableId="69349366">
    <w:abstractNumId w:val="4"/>
  </w:num>
  <w:num w:numId="11" w16cid:durableId="684786939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hideSpellingErrors/>
  <w:hideGrammaticalError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ayNDE2tTAwtDA1NjCyMLVU0lEKTi0uzszPAykwqQUASZ91zSwAAAA="/>
  </w:docVars>
  <w:rsids>
    <w:rsidRoot w:val="00ED2ABE"/>
    <w:rsid w:val="00015394"/>
    <w:rsid w:val="00033513"/>
    <w:rsid w:val="000359F9"/>
    <w:rsid w:val="000A79C6"/>
    <w:rsid w:val="000D5196"/>
    <w:rsid w:val="001102FD"/>
    <w:rsid w:val="00112827"/>
    <w:rsid w:val="00191E53"/>
    <w:rsid w:val="00194AFD"/>
    <w:rsid w:val="001A16AB"/>
    <w:rsid w:val="00207D43"/>
    <w:rsid w:val="00336069"/>
    <w:rsid w:val="00346724"/>
    <w:rsid w:val="00374562"/>
    <w:rsid w:val="003C0586"/>
    <w:rsid w:val="00472B87"/>
    <w:rsid w:val="004C6105"/>
    <w:rsid w:val="004D6401"/>
    <w:rsid w:val="004F3D5F"/>
    <w:rsid w:val="0052022F"/>
    <w:rsid w:val="005D4577"/>
    <w:rsid w:val="0066560F"/>
    <w:rsid w:val="006C70B6"/>
    <w:rsid w:val="00771C36"/>
    <w:rsid w:val="00914D1D"/>
    <w:rsid w:val="009B3652"/>
    <w:rsid w:val="009D36A2"/>
    <w:rsid w:val="00A353D3"/>
    <w:rsid w:val="00A55DE6"/>
    <w:rsid w:val="00A70E27"/>
    <w:rsid w:val="00A804FF"/>
    <w:rsid w:val="00AB4886"/>
    <w:rsid w:val="00B4741D"/>
    <w:rsid w:val="00C22463"/>
    <w:rsid w:val="00CB2D6A"/>
    <w:rsid w:val="00D122EA"/>
    <w:rsid w:val="00D65C71"/>
    <w:rsid w:val="00DA4D99"/>
    <w:rsid w:val="00DC2C29"/>
    <w:rsid w:val="00ED2ABE"/>
    <w:rsid w:val="00F7644A"/>
    <w:rsid w:val="00FA6E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341CE1"/>
  <w15:chartTrackingRefBased/>
  <w15:docId w15:val="{6BD58832-7FAC-4B88-8625-61D8F79860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B2D6A"/>
    <w:pPr>
      <w:spacing w:line="360" w:lineRule="auto"/>
      <w:jc w:val="both"/>
    </w:pPr>
    <w:rPr>
      <w:rFonts w:ascii="Times New Roman" w:hAnsi="Times New Roman"/>
      <w:color w:val="000000" w:themeColor="text1"/>
      <w:sz w:val="24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CB2D6A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CB2D6A"/>
    <w:pPr>
      <w:keepNext/>
      <w:keepLines/>
      <w:spacing w:before="40" w:after="0"/>
      <w:outlineLvl w:val="1"/>
    </w:pPr>
    <w:rPr>
      <w:rFonts w:eastAsiaTheme="majorEastAsia" w:cstheme="majorBidi"/>
      <w:b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autoRedefine/>
    <w:uiPriority w:val="9"/>
    <w:semiHidden/>
    <w:unhideWhenUsed/>
    <w:qFormat/>
    <w:rsid w:val="00CB2D6A"/>
    <w:pPr>
      <w:keepNext/>
      <w:keepLines/>
      <w:spacing w:before="40" w:after="0"/>
      <w:outlineLvl w:val="2"/>
    </w:pPr>
    <w:rPr>
      <w:rFonts w:eastAsiaTheme="majorEastAsia" w:cstheme="majorBidi"/>
      <w:b/>
      <w:color w:val="1F3763" w:themeColor="accent1" w:themeShade="7F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B2D6A"/>
    <w:rPr>
      <w:rFonts w:ascii="Times New Roman" w:eastAsiaTheme="majorEastAsia" w:hAnsi="Times New Roman" w:cstheme="majorBidi"/>
      <w:b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CB2D6A"/>
    <w:rPr>
      <w:rFonts w:ascii="Times New Roman" w:eastAsiaTheme="majorEastAsia" w:hAnsi="Times New Roman" w:cstheme="majorBidi"/>
      <w:b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B2D6A"/>
    <w:rPr>
      <w:rFonts w:ascii="Times New Roman" w:eastAsiaTheme="majorEastAsia" w:hAnsi="Times New Roman" w:cstheme="majorBidi"/>
      <w:b/>
      <w:color w:val="1F3763" w:themeColor="accent1" w:themeShade="7F"/>
      <w:sz w:val="24"/>
      <w:szCs w:val="24"/>
    </w:rPr>
  </w:style>
  <w:style w:type="paragraph" w:styleId="NoSpacing">
    <w:name w:val="No Spacing"/>
    <w:link w:val="NoSpacingChar"/>
    <w:uiPriority w:val="1"/>
    <w:qFormat/>
    <w:rsid w:val="00015394"/>
    <w:pPr>
      <w:spacing w:after="0" w:line="240" w:lineRule="auto"/>
    </w:pPr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015394"/>
    <w:rPr>
      <w:rFonts w:eastAsiaTheme="minorEastAsia"/>
    </w:rPr>
  </w:style>
  <w:style w:type="paragraph" w:styleId="TOCHeading">
    <w:name w:val="TOC Heading"/>
    <w:basedOn w:val="Heading1"/>
    <w:next w:val="Normal"/>
    <w:uiPriority w:val="39"/>
    <w:unhideWhenUsed/>
    <w:qFormat/>
    <w:rsid w:val="00015394"/>
    <w:pPr>
      <w:spacing w:line="259" w:lineRule="auto"/>
      <w:jc w:val="left"/>
      <w:outlineLvl w:val="9"/>
    </w:pPr>
    <w:rPr>
      <w:rFonts w:asciiTheme="majorHAnsi" w:hAnsiTheme="majorHAnsi"/>
      <w:b w:val="0"/>
    </w:rPr>
  </w:style>
  <w:style w:type="paragraph" w:customStyle="1" w:styleId="Default">
    <w:name w:val="Default"/>
    <w:rsid w:val="00A353D3"/>
    <w:pPr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374562"/>
    <w:pPr>
      <w:spacing w:before="100" w:beforeAutospacing="1" w:after="100" w:afterAutospacing="1" w:line="240" w:lineRule="auto"/>
      <w:jc w:val="left"/>
    </w:pPr>
    <w:rPr>
      <w:rFonts w:eastAsia="Times New Roman" w:cs="Times New Roman"/>
      <w:color w:val="auto"/>
      <w:szCs w:val="24"/>
    </w:rPr>
  </w:style>
  <w:style w:type="paragraph" w:styleId="ListParagraph">
    <w:name w:val="List Paragraph"/>
    <w:basedOn w:val="Normal"/>
    <w:uiPriority w:val="34"/>
    <w:qFormat/>
    <w:rsid w:val="000359F9"/>
    <w:pPr>
      <w:ind w:left="720"/>
      <w:contextualSpacing/>
    </w:pPr>
  </w:style>
  <w:style w:type="table" w:styleId="TableGrid">
    <w:name w:val="Table Grid"/>
    <w:basedOn w:val="TableNormal"/>
    <w:uiPriority w:val="39"/>
    <w:rsid w:val="00D65C7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ibliography">
    <w:name w:val="Bibliography"/>
    <w:basedOn w:val="Normal"/>
    <w:next w:val="Normal"/>
    <w:uiPriority w:val="37"/>
    <w:unhideWhenUsed/>
    <w:rsid w:val="00D65C71"/>
  </w:style>
  <w:style w:type="paragraph" w:styleId="TOC1">
    <w:name w:val="toc 1"/>
    <w:basedOn w:val="Normal"/>
    <w:next w:val="Normal"/>
    <w:autoRedefine/>
    <w:uiPriority w:val="39"/>
    <w:unhideWhenUsed/>
    <w:rsid w:val="00F7644A"/>
    <w:pPr>
      <w:tabs>
        <w:tab w:val="right" w:leader="dot" w:pos="9350"/>
      </w:tabs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194AFD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194AFD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194AF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94AFD"/>
    <w:rPr>
      <w:rFonts w:ascii="Times New Roman" w:hAnsi="Times New Roman"/>
      <w:color w:val="000000" w:themeColor="text1"/>
      <w:sz w:val="24"/>
    </w:rPr>
  </w:style>
  <w:style w:type="paragraph" w:styleId="Footer">
    <w:name w:val="footer"/>
    <w:basedOn w:val="Normal"/>
    <w:link w:val="FooterChar"/>
    <w:uiPriority w:val="99"/>
    <w:unhideWhenUsed/>
    <w:rsid w:val="00194AF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94AFD"/>
    <w:rPr>
      <w:rFonts w:ascii="Times New Roman" w:hAnsi="Times New Roman"/>
      <w:color w:val="000000" w:themeColor="text1"/>
      <w:sz w:val="24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194AFD"/>
    <w:rPr>
      <w:color w:val="605E5C"/>
      <w:shd w:val="clear" w:color="auto" w:fill="E1DFDD"/>
    </w:rPr>
  </w:style>
  <w:style w:type="table" w:styleId="PlainTable5">
    <w:name w:val="Plain Table 5"/>
    <w:basedOn w:val="TableNormal"/>
    <w:uiPriority w:val="45"/>
    <w:rsid w:val="00F7644A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PlainTable3">
    <w:name w:val="Plain Table 3"/>
    <w:basedOn w:val="TableNormal"/>
    <w:uiPriority w:val="43"/>
    <w:rsid w:val="00F7644A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13868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475772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951598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161940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84674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932409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68204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908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801265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79353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730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120880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8388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355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301416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14618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240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990818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47010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148962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35167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586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974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swifty.com" TargetMode="External"/><Relationship Id="rId13" Type="http://schemas.microsoft.com/office/2007/relationships/diagramDrawing" Target="diagrams/drawing1.xml"/><Relationship Id="rId18" Type="http://schemas.openxmlformats.org/officeDocument/2006/relationships/footer" Target="footer1.xml"/><Relationship Id="rId3" Type="http://schemas.openxmlformats.org/officeDocument/2006/relationships/styles" Target="styles.xml"/><Relationship Id="rId21" Type="http://schemas.openxmlformats.org/officeDocument/2006/relationships/footer" Target="footer3.xml"/><Relationship Id="rId7" Type="http://schemas.openxmlformats.org/officeDocument/2006/relationships/endnotes" Target="endnotes.xml"/><Relationship Id="rId12" Type="http://schemas.openxmlformats.org/officeDocument/2006/relationships/diagramColors" Target="diagrams/colors1.xml"/><Relationship Id="rId17" Type="http://schemas.openxmlformats.org/officeDocument/2006/relationships/header" Target="header2.xml"/><Relationship Id="rId2" Type="http://schemas.openxmlformats.org/officeDocument/2006/relationships/numbering" Target="numbering.xml"/><Relationship Id="rId16" Type="http://schemas.openxmlformats.org/officeDocument/2006/relationships/header" Target="header1.xml"/><Relationship Id="rId20" Type="http://schemas.openxmlformats.org/officeDocument/2006/relationships/header" Target="header3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diagramQuickStyle" Target="diagrams/quickStyle1.xml"/><Relationship Id="rId5" Type="http://schemas.openxmlformats.org/officeDocument/2006/relationships/webSettings" Target="webSettings.xml"/><Relationship Id="rId15" Type="http://schemas.openxmlformats.org/officeDocument/2006/relationships/image" Target="media/image2.png"/><Relationship Id="rId23" Type="http://schemas.openxmlformats.org/officeDocument/2006/relationships/theme" Target="theme/theme1.xml"/><Relationship Id="rId10" Type="http://schemas.openxmlformats.org/officeDocument/2006/relationships/diagramLayout" Target="diagrams/layout1.xml"/><Relationship Id="rId19" Type="http://schemas.openxmlformats.org/officeDocument/2006/relationships/footer" Target="footer2.xml"/><Relationship Id="rId4" Type="http://schemas.openxmlformats.org/officeDocument/2006/relationships/settings" Target="settings.xml"/><Relationship Id="rId9" Type="http://schemas.openxmlformats.org/officeDocument/2006/relationships/diagramData" Target="diagrams/data1.xml"/><Relationship Id="rId14" Type="http://schemas.openxmlformats.org/officeDocument/2006/relationships/image" Target="media/image1.png"/><Relationship Id="rId22" Type="http://schemas.openxmlformats.org/officeDocument/2006/relationships/fontTable" Target="fontTable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colorful1">
  <dgm:title val=""/>
  <dgm:desc val=""/>
  <dgm:catLst>
    <dgm:cat type="colorful" pri="101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/>
    <dgm:txEffectClrLst/>
  </dgm:styleLbl>
  <dgm:styleLbl name="ln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2">
        <a:alpha val="50000"/>
      </a:schemeClr>
      <a:schemeClr val="accent3">
        <a:alpha val="50000"/>
      </a:schemeClr>
      <a:schemeClr val="accent4">
        <a:alpha val="50000"/>
      </a:schemeClr>
      <a:schemeClr val="accent5">
        <a:alpha val="50000"/>
      </a:schemeClr>
      <a:schemeClr val="accent6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2">
        <a:tint val="50000"/>
      </a:schemeClr>
      <a:schemeClr val="accent3">
        <a:tint val="50000"/>
      </a:schemeClr>
      <a:schemeClr val="accent4">
        <a:tint val="50000"/>
      </a:schemeClr>
      <a:schemeClr val="accent5">
        <a:tint val="50000"/>
      </a:schemeClr>
      <a:schemeClr val="accent6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1">
        <a:tint val="50000"/>
      </a:schemeClr>
      <a:schemeClr val="accent2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1">
        <a:tint val="50000"/>
      </a:schemeClr>
      <a:schemeClr val="accent2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/>
    <dgm:txEffectClrLst/>
  </dgm:styleLbl>
  <dgm:styleLbl name="fg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2"/>
    </dgm:fillClrLst>
    <dgm:linClrLst meth="repeat">
      <a:schemeClr val="accent2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2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2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2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3">
        <a:tint val="90000"/>
      </a:schemeClr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4">
        <a:tint val="70000"/>
      </a:schemeClr>
    </dgm:fillClrLst>
    <dgm:linClrLst meth="repeat">
      <a:schemeClr val="accent3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5">
        <a:tint val="50000"/>
      </a:schemeClr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2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3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2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2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2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F8206418-0F65-49E8-A4E1-C2EC2EE572B0}" type="doc">
      <dgm:prSet loTypeId="urn:microsoft.com/office/officeart/2011/layout/HexagonRadial" loCatId="cycle" qsTypeId="urn:microsoft.com/office/officeart/2005/8/quickstyle/simple1" qsCatId="simple" csTypeId="urn:microsoft.com/office/officeart/2005/8/colors/colorful1" csCatId="colorful" phldr="1"/>
      <dgm:spPr/>
      <dgm:t>
        <a:bodyPr/>
        <a:lstStyle/>
        <a:p>
          <a:endParaRPr lang="en-US"/>
        </a:p>
      </dgm:t>
    </dgm:pt>
    <dgm:pt modelId="{276A4204-57F7-440D-8CC2-18BABD1F69C5}">
      <dgm:prSet phldrT="[Text]"/>
      <dgm:spPr/>
      <dgm:t>
        <a:bodyPr/>
        <a:lstStyle/>
        <a:p>
          <a:r>
            <a:rPr lang="en-US" b="1"/>
            <a:t>Porter's Five Forces Model </a:t>
          </a:r>
          <a:endParaRPr lang="en-US"/>
        </a:p>
      </dgm:t>
    </dgm:pt>
    <dgm:pt modelId="{E1CF9D84-672C-4F7B-826A-47B4ABBBDC09}" type="parTrans" cxnId="{8A4A2A33-27E2-42E2-BDDD-5D3E32F5D0E9}">
      <dgm:prSet/>
      <dgm:spPr/>
      <dgm:t>
        <a:bodyPr/>
        <a:lstStyle/>
        <a:p>
          <a:endParaRPr lang="en-US"/>
        </a:p>
      </dgm:t>
    </dgm:pt>
    <dgm:pt modelId="{8C96E4A0-D882-4186-A6FE-F4695802F81B}" type="sibTrans" cxnId="{8A4A2A33-27E2-42E2-BDDD-5D3E32F5D0E9}">
      <dgm:prSet/>
      <dgm:spPr/>
      <dgm:t>
        <a:bodyPr/>
        <a:lstStyle/>
        <a:p>
          <a:endParaRPr lang="en-US"/>
        </a:p>
      </dgm:t>
    </dgm:pt>
    <dgm:pt modelId="{E99CC7DF-77E2-410E-AC30-DFA9BC59CF85}">
      <dgm:prSet phldrT="[Text]" custT="1"/>
      <dgm:spPr/>
      <dgm:t>
        <a:bodyPr/>
        <a:lstStyle/>
        <a:p>
          <a:pPr>
            <a:buFont typeface="Times New Roman" panose="02020603050405020304" pitchFamily="18" charset="0"/>
            <a:buChar char="•"/>
          </a:pPr>
          <a:r>
            <a:rPr lang="en-US" sz="1000">
              <a:latin typeface="Times New Roman" panose="02020603050405020304" pitchFamily="18" charset="0"/>
              <a:cs typeface="Times New Roman" panose="02020603050405020304" pitchFamily="18" charset="0"/>
            </a:rPr>
            <a:t>Accesing the Industry</a:t>
          </a:r>
        </a:p>
      </dgm:t>
    </dgm:pt>
    <dgm:pt modelId="{BBE8C6ED-F0A4-41EC-B74E-5CBD2437DB72}" type="parTrans" cxnId="{6A6C547E-76EB-4862-837D-4DA3911447EA}">
      <dgm:prSet/>
      <dgm:spPr/>
      <dgm:t>
        <a:bodyPr/>
        <a:lstStyle/>
        <a:p>
          <a:endParaRPr lang="en-US"/>
        </a:p>
      </dgm:t>
    </dgm:pt>
    <dgm:pt modelId="{AF7A6F3C-1DA2-4949-BA4B-C2EA92E6583B}" type="sibTrans" cxnId="{6A6C547E-76EB-4862-837D-4DA3911447EA}">
      <dgm:prSet/>
      <dgm:spPr/>
      <dgm:t>
        <a:bodyPr/>
        <a:lstStyle/>
        <a:p>
          <a:endParaRPr lang="en-US"/>
        </a:p>
      </dgm:t>
    </dgm:pt>
    <dgm:pt modelId="{872E926A-1626-4481-AD76-314829A2504B}">
      <dgm:prSet phldrT="[Text]" custT="1"/>
      <dgm:spPr/>
      <dgm:t>
        <a:bodyPr/>
        <a:lstStyle/>
        <a:p>
          <a:pPr>
            <a:buFont typeface="Times New Roman" panose="02020603050405020304" pitchFamily="18" charset="0"/>
            <a:buChar char="•"/>
          </a:pPr>
          <a:r>
            <a:rPr lang="en-US" sz="1000">
              <a:latin typeface="Times New Roman" panose="02020603050405020304" pitchFamily="18" charset="0"/>
              <a:cs typeface="Times New Roman" panose="02020603050405020304" pitchFamily="18" charset="0"/>
            </a:rPr>
            <a:t>Suppliers' Bargainning Power </a:t>
          </a:r>
        </a:p>
      </dgm:t>
    </dgm:pt>
    <dgm:pt modelId="{98EFB3F8-2756-4C2D-862A-745863D5B805}" type="parTrans" cxnId="{C7BA8EE8-7DB1-416D-B35C-1D465E426341}">
      <dgm:prSet/>
      <dgm:spPr/>
      <dgm:t>
        <a:bodyPr/>
        <a:lstStyle/>
        <a:p>
          <a:endParaRPr lang="en-US"/>
        </a:p>
      </dgm:t>
    </dgm:pt>
    <dgm:pt modelId="{7C8CB2D5-79BA-40A2-A677-405A28F987A1}" type="sibTrans" cxnId="{C7BA8EE8-7DB1-416D-B35C-1D465E426341}">
      <dgm:prSet/>
      <dgm:spPr/>
      <dgm:t>
        <a:bodyPr/>
        <a:lstStyle/>
        <a:p>
          <a:endParaRPr lang="en-US"/>
        </a:p>
      </dgm:t>
    </dgm:pt>
    <dgm:pt modelId="{B6E2DCAB-9B85-4636-82EA-4ABFB6C38415}">
      <dgm:prSet phldrT="[Text]" custT="1"/>
      <dgm:spPr/>
      <dgm:t>
        <a:bodyPr/>
        <a:lstStyle/>
        <a:p>
          <a:pPr>
            <a:buFont typeface="Times New Roman" panose="02020603050405020304" pitchFamily="18" charset="0"/>
            <a:buChar char="•"/>
          </a:pPr>
          <a:r>
            <a:rPr lang="en-US" sz="1000">
              <a:latin typeface="Times New Roman" panose="02020603050405020304" pitchFamily="18" charset="0"/>
              <a:cs typeface="Times New Roman" panose="02020603050405020304" pitchFamily="18" charset="0"/>
            </a:rPr>
            <a:t>Consumers' Bargainning Power </a:t>
          </a:r>
        </a:p>
      </dgm:t>
    </dgm:pt>
    <dgm:pt modelId="{4FE97202-E266-40FF-8885-624152DA1C50}" type="parTrans" cxnId="{ADB3F855-6EF0-409B-B1CD-FFB6E27BC839}">
      <dgm:prSet/>
      <dgm:spPr/>
      <dgm:t>
        <a:bodyPr/>
        <a:lstStyle/>
        <a:p>
          <a:endParaRPr lang="en-US"/>
        </a:p>
      </dgm:t>
    </dgm:pt>
    <dgm:pt modelId="{EF54342A-A306-46AE-86B9-E29A2702FEB1}" type="sibTrans" cxnId="{ADB3F855-6EF0-409B-B1CD-FFB6E27BC839}">
      <dgm:prSet/>
      <dgm:spPr/>
      <dgm:t>
        <a:bodyPr/>
        <a:lstStyle/>
        <a:p>
          <a:endParaRPr lang="en-US"/>
        </a:p>
      </dgm:t>
    </dgm:pt>
    <dgm:pt modelId="{A6BC8ABB-2DE0-4F43-868A-E0B896558EE4}">
      <dgm:prSet phldrT="[Text]" custT="1"/>
      <dgm:spPr/>
      <dgm:t>
        <a:bodyPr/>
        <a:lstStyle/>
        <a:p>
          <a:pPr>
            <a:buFont typeface="Times New Roman" panose="02020603050405020304" pitchFamily="18" charset="0"/>
            <a:buChar char="•"/>
          </a:pPr>
          <a:r>
            <a:rPr lang="en-US" sz="1000">
              <a:latin typeface="Times New Roman" panose="02020603050405020304" pitchFamily="18" charset="0"/>
              <a:cs typeface="Times New Roman" panose="02020603050405020304" pitchFamily="18" charset="0"/>
            </a:rPr>
            <a:t>Substitute Product Threats</a:t>
          </a:r>
        </a:p>
      </dgm:t>
    </dgm:pt>
    <dgm:pt modelId="{0A2A4CC0-1978-4EFF-87F8-7AB49A6462C2}" type="parTrans" cxnId="{BD18F1E3-F801-4276-80CF-AA5287A5BFF8}">
      <dgm:prSet/>
      <dgm:spPr/>
      <dgm:t>
        <a:bodyPr/>
        <a:lstStyle/>
        <a:p>
          <a:endParaRPr lang="en-US"/>
        </a:p>
      </dgm:t>
    </dgm:pt>
    <dgm:pt modelId="{025A5B9A-9E15-497F-88F1-B3AD1978D832}" type="sibTrans" cxnId="{BD18F1E3-F801-4276-80CF-AA5287A5BFF8}">
      <dgm:prSet/>
      <dgm:spPr/>
      <dgm:t>
        <a:bodyPr/>
        <a:lstStyle/>
        <a:p>
          <a:endParaRPr lang="en-US"/>
        </a:p>
      </dgm:t>
    </dgm:pt>
    <dgm:pt modelId="{16563D1B-BD19-4B27-82CD-505A5792725B}">
      <dgm:prSet phldrT="[Text]" custT="1"/>
      <dgm:spPr/>
      <dgm:t>
        <a:bodyPr/>
        <a:lstStyle/>
        <a:p>
          <a:pPr>
            <a:buFont typeface="Times New Roman" panose="02020603050405020304" pitchFamily="18" charset="0"/>
            <a:buChar char="•"/>
          </a:pPr>
          <a:r>
            <a:rPr lang="en-US" sz="1000">
              <a:latin typeface="Times New Roman" panose="02020603050405020304" pitchFamily="18" charset="0"/>
              <a:cs typeface="Times New Roman" panose="02020603050405020304" pitchFamily="18" charset="0"/>
            </a:rPr>
            <a:t>High Competititive Rivalry</a:t>
          </a:r>
        </a:p>
      </dgm:t>
    </dgm:pt>
    <dgm:pt modelId="{674EF57C-16C5-4D34-9C14-850EBC9D76F4}" type="parTrans" cxnId="{9D1043D3-2A3E-4B76-9BF2-565243AA6490}">
      <dgm:prSet/>
      <dgm:spPr/>
      <dgm:t>
        <a:bodyPr/>
        <a:lstStyle/>
        <a:p>
          <a:endParaRPr lang="en-US"/>
        </a:p>
      </dgm:t>
    </dgm:pt>
    <dgm:pt modelId="{85A8C239-4D2E-42E7-9434-AFE6785897E2}" type="sibTrans" cxnId="{9D1043D3-2A3E-4B76-9BF2-565243AA6490}">
      <dgm:prSet/>
      <dgm:spPr/>
      <dgm:t>
        <a:bodyPr/>
        <a:lstStyle/>
        <a:p>
          <a:endParaRPr lang="en-US"/>
        </a:p>
      </dgm:t>
    </dgm:pt>
    <dgm:pt modelId="{ECF5B00E-9DDB-4A40-AB25-04657DB20AB8}" type="pres">
      <dgm:prSet presAssocID="{F8206418-0F65-49E8-A4E1-C2EC2EE572B0}" presName="Name0" presStyleCnt="0">
        <dgm:presLayoutVars>
          <dgm:chMax val="1"/>
          <dgm:chPref val="1"/>
          <dgm:dir/>
          <dgm:animOne val="branch"/>
          <dgm:animLvl val="lvl"/>
        </dgm:presLayoutVars>
      </dgm:prSet>
      <dgm:spPr/>
    </dgm:pt>
    <dgm:pt modelId="{3FEBF131-D9E0-4260-8BE8-AFFED490042D}" type="pres">
      <dgm:prSet presAssocID="{276A4204-57F7-440D-8CC2-18BABD1F69C5}" presName="Parent" presStyleLbl="node0" presStyleIdx="0" presStyleCnt="1" custScaleY="91263" custLinFactNeighborX="529" custLinFactNeighborY="4281">
        <dgm:presLayoutVars>
          <dgm:chMax val="6"/>
          <dgm:chPref val="6"/>
        </dgm:presLayoutVars>
      </dgm:prSet>
      <dgm:spPr/>
    </dgm:pt>
    <dgm:pt modelId="{26A5DB81-709A-410D-ADCD-44AA1A3C6386}" type="pres">
      <dgm:prSet presAssocID="{E99CC7DF-77E2-410E-AC30-DFA9BC59CF85}" presName="Accent1" presStyleCnt="0"/>
      <dgm:spPr/>
    </dgm:pt>
    <dgm:pt modelId="{6EBB5E49-7A18-4C9E-97AF-27075C332E59}" type="pres">
      <dgm:prSet presAssocID="{E99CC7DF-77E2-410E-AC30-DFA9BC59CF85}" presName="Accent" presStyleLbl="bgShp" presStyleIdx="0" presStyleCnt="5"/>
      <dgm:spPr/>
    </dgm:pt>
    <dgm:pt modelId="{56BDDD7E-3176-48EB-929C-2F8E73E5A68B}" type="pres">
      <dgm:prSet presAssocID="{E99CC7DF-77E2-410E-AC30-DFA9BC59CF85}" presName="Child1" presStyleLbl="node1" presStyleIdx="0" presStyleCnt="5">
        <dgm:presLayoutVars>
          <dgm:chMax val="0"/>
          <dgm:chPref val="0"/>
          <dgm:bulletEnabled val="1"/>
        </dgm:presLayoutVars>
      </dgm:prSet>
      <dgm:spPr/>
    </dgm:pt>
    <dgm:pt modelId="{3A67D98C-C4EF-42DE-8A80-DCC18DCEFBE4}" type="pres">
      <dgm:prSet presAssocID="{872E926A-1626-4481-AD76-314829A2504B}" presName="Accent2" presStyleCnt="0"/>
      <dgm:spPr/>
    </dgm:pt>
    <dgm:pt modelId="{CA9FA439-27CD-4F99-89CD-7E1170E57A42}" type="pres">
      <dgm:prSet presAssocID="{872E926A-1626-4481-AD76-314829A2504B}" presName="Accent" presStyleLbl="bgShp" presStyleIdx="1" presStyleCnt="5" custLinFactX="-3114" custLinFactNeighborX="-100000" custLinFactNeighborY="-64302"/>
      <dgm:spPr/>
    </dgm:pt>
    <dgm:pt modelId="{C9CB32AC-55F2-493C-B09E-134D4ABC41F7}" type="pres">
      <dgm:prSet presAssocID="{872E926A-1626-4481-AD76-314829A2504B}" presName="Child2" presStyleLbl="node1" presStyleIdx="1" presStyleCnt="5" custLinFactNeighborX="22612" custLinFactNeighborY="32252">
        <dgm:presLayoutVars>
          <dgm:chMax val="0"/>
          <dgm:chPref val="0"/>
          <dgm:bulletEnabled val="1"/>
        </dgm:presLayoutVars>
      </dgm:prSet>
      <dgm:spPr/>
    </dgm:pt>
    <dgm:pt modelId="{8875B245-808F-4F82-97EE-A23DCD5FB81B}" type="pres">
      <dgm:prSet presAssocID="{B6E2DCAB-9B85-4636-82EA-4ABFB6C38415}" presName="Accent3" presStyleCnt="0"/>
      <dgm:spPr/>
    </dgm:pt>
    <dgm:pt modelId="{D7F7F262-D26A-4D3A-A5FF-9A4379400407}" type="pres">
      <dgm:prSet presAssocID="{B6E2DCAB-9B85-4636-82EA-4ABFB6C38415}" presName="Accent" presStyleLbl="bgShp" presStyleIdx="2" presStyleCnt="5" custLinFactNeighborX="53966" custLinFactNeighborY="-58708"/>
      <dgm:spPr/>
    </dgm:pt>
    <dgm:pt modelId="{396049BC-7EE8-4875-AE9B-BAC5FAD594AD}" type="pres">
      <dgm:prSet presAssocID="{B6E2DCAB-9B85-4636-82EA-4ABFB6C38415}" presName="Child3" presStyleLbl="node1" presStyleIdx="2" presStyleCnt="5" custLinFactNeighborX="-11336" custLinFactNeighborY="58934">
        <dgm:presLayoutVars>
          <dgm:chMax val="0"/>
          <dgm:chPref val="0"/>
          <dgm:bulletEnabled val="1"/>
        </dgm:presLayoutVars>
      </dgm:prSet>
      <dgm:spPr/>
    </dgm:pt>
    <dgm:pt modelId="{331BF694-77CA-4959-8C4C-D6226B081664}" type="pres">
      <dgm:prSet presAssocID="{A6BC8ABB-2DE0-4F43-868A-E0B896558EE4}" presName="Accent4" presStyleCnt="0"/>
      <dgm:spPr/>
    </dgm:pt>
    <dgm:pt modelId="{C9256A57-42C7-45DE-BA74-4EC3551A2162}" type="pres">
      <dgm:prSet presAssocID="{A6BC8ABB-2DE0-4F43-868A-E0B896558EE4}" presName="Accent" presStyleLbl="bgShp" presStyleIdx="3" presStyleCnt="5" custFlipVert="1" custScaleY="53510" custLinFactNeighborX="50618" custLinFactNeighborY="27068"/>
      <dgm:spPr/>
    </dgm:pt>
    <dgm:pt modelId="{6F6653BC-3C20-4B16-81B6-82E8707F7B7F}" type="pres">
      <dgm:prSet presAssocID="{A6BC8ABB-2DE0-4F43-868A-E0B896558EE4}" presName="Child4" presStyleLbl="node1" presStyleIdx="3" presStyleCnt="5" custLinFactNeighborX="-79360" custLinFactNeighborY="-5771">
        <dgm:presLayoutVars>
          <dgm:chMax val="0"/>
          <dgm:chPref val="0"/>
          <dgm:bulletEnabled val="1"/>
        </dgm:presLayoutVars>
      </dgm:prSet>
      <dgm:spPr/>
    </dgm:pt>
    <dgm:pt modelId="{0C8200C8-309E-4666-937F-594BDC1A486C}" type="pres">
      <dgm:prSet presAssocID="{16563D1B-BD19-4B27-82CD-505A5792725B}" presName="Accent5" presStyleCnt="0"/>
      <dgm:spPr/>
    </dgm:pt>
    <dgm:pt modelId="{58753122-47A6-4879-961F-C98BC144ECE9}" type="pres">
      <dgm:prSet presAssocID="{16563D1B-BD19-4B27-82CD-505A5792725B}" presName="Accent" presStyleLbl="bgShp" presStyleIdx="4" presStyleCnt="5" custLinFactNeighborX="-81568" custLinFactNeighborY="-8931"/>
      <dgm:spPr/>
    </dgm:pt>
    <dgm:pt modelId="{AC0BBCD5-A4C1-4D69-9CA1-F3341F2DEE76}" type="pres">
      <dgm:prSet presAssocID="{16563D1B-BD19-4B27-82CD-505A5792725B}" presName="Child5" presStyleLbl="node1" presStyleIdx="4" presStyleCnt="5" custLinFactNeighborX="-24863" custLinFactNeighborY="-87329">
        <dgm:presLayoutVars>
          <dgm:chMax val="0"/>
          <dgm:chPref val="0"/>
          <dgm:bulletEnabled val="1"/>
        </dgm:presLayoutVars>
      </dgm:prSet>
      <dgm:spPr/>
    </dgm:pt>
  </dgm:ptLst>
  <dgm:cxnLst>
    <dgm:cxn modelId="{8A4A2A33-27E2-42E2-BDDD-5D3E32F5D0E9}" srcId="{F8206418-0F65-49E8-A4E1-C2EC2EE572B0}" destId="{276A4204-57F7-440D-8CC2-18BABD1F69C5}" srcOrd="0" destOrd="0" parTransId="{E1CF9D84-672C-4F7B-826A-47B4ABBBDC09}" sibTransId="{8C96E4A0-D882-4186-A6FE-F4695802F81B}"/>
    <dgm:cxn modelId="{E1041C38-9B03-4582-ACB8-60F06BE10BE8}" type="presOf" srcId="{16563D1B-BD19-4B27-82CD-505A5792725B}" destId="{AC0BBCD5-A4C1-4D69-9CA1-F3341F2DEE76}" srcOrd="0" destOrd="0" presId="urn:microsoft.com/office/officeart/2011/layout/HexagonRadial"/>
    <dgm:cxn modelId="{522E6638-B9D7-45C8-AC36-730147313C1C}" type="presOf" srcId="{872E926A-1626-4481-AD76-314829A2504B}" destId="{C9CB32AC-55F2-493C-B09E-134D4ABC41F7}" srcOrd="0" destOrd="0" presId="urn:microsoft.com/office/officeart/2011/layout/HexagonRadial"/>
    <dgm:cxn modelId="{ADB3F855-6EF0-409B-B1CD-FFB6E27BC839}" srcId="{276A4204-57F7-440D-8CC2-18BABD1F69C5}" destId="{B6E2DCAB-9B85-4636-82EA-4ABFB6C38415}" srcOrd="2" destOrd="0" parTransId="{4FE97202-E266-40FF-8885-624152DA1C50}" sibTransId="{EF54342A-A306-46AE-86B9-E29A2702FEB1}"/>
    <dgm:cxn modelId="{2988FD76-6683-49E6-97F5-6E0B4CBE4AD3}" type="presOf" srcId="{F8206418-0F65-49E8-A4E1-C2EC2EE572B0}" destId="{ECF5B00E-9DDB-4A40-AB25-04657DB20AB8}" srcOrd="0" destOrd="0" presId="urn:microsoft.com/office/officeart/2011/layout/HexagonRadial"/>
    <dgm:cxn modelId="{778B9D7D-4C7F-48AA-8046-D0D071575F0B}" type="presOf" srcId="{A6BC8ABB-2DE0-4F43-868A-E0B896558EE4}" destId="{6F6653BC-3C20-4B16-81B6-82E8707F7B7F}" srcOrd="0" destOrd="0" presId="urn:microsoft.com/office/officeart/2011/layout/HexagonRadial"/>
    <dgm:cxn modelId="{6A6C547E-76EB-4862-837D-4DA3911447EA}" srcId="{276A4204-57F7-440D-8CC2-18BABD1F69C5}" destId="{E99CC7DF-77E2-410E-AC30-DFA9BC59CF85}" srcOrd="0" destOrd="0" parTransId="{BBE8C6ED-F0A4-41EC-B74E-5CBD2437DB72}" sibTransId="{AF7A6F3C-1DA2-4949-BA4B-C2EA92E6583B}"/>
    <dgm:cxn modelId="{844C3D84-7A51-4BD5-B3C3-46C610C9E77A}" type="presOf" srcId="{276A4204-57F7-440D-8CC2-18BABD1F69C5}" destId="{3FEBF131-D9E0-4260-8BE8-AFFED490042D}" srcOrd="0" destOrd="0" presId="urn:microsoft.com/office/officeart/2011/layout/HexagonRadial"/>
    <dgm:cxn modelId="{8385008A-7EF7-4D2E-93EC-BC956F86E489}" type="presOf" srcId="{E99CC7DF-77E2-410E-AC30-DFA9BC59CF85}" destId="{56BDDD7E-3176-48EB-929C-2F8E73E5A68B}" srcOrd="0" destOrd="0" presId="urn:microsoft.com/office/officeart/2011/layout/HexagonRadial"/>
    <dgm:cxn modelId="{9D1043D3-2A3E-4B76-9BF2-565243AA6490}" srcId="{276A4204-57F7-440D-8CC2-18BABD1F69C5}" destId="{16563D1B-BD19-4B27-82CD-505A5792725B}" srcOrd="4" destOrd="0" parTransId="{674EF57C-16C5-4D34-9C14-850EBC9D76F4}" sibTransId="{85A8C239-4D2E-42E7-9434-AFE6785897E2}"/>
    <dgm:cxn modelId="{BD18F1E3-F801-4276-80CF-AA5287A5BFF8}" srcId="{276A4204-57F7-440D-8CC2-18BABD1F69C5}" destId="{A6BC8ABB-2DE0-4F43-868A-E0B896558EE4}" srcOrd="3" destOrd="0" parTransId="{0A2A4CC0-1978-4EFF-87F8-7AB49A6462C2}" sibTransId="{025A5B9A-9E15-497F-88F1-B3AD1978D832}"/>
    <dgm:cxn modelId="{C7BA8EE8-7DB1-416D-B35C-1D465E426341}" srcId="{276A4204-57F7-440D-8CC2-18BABD1F69C5}" destId="{872E926A-1626-4481-AD76-314829A2504B}" srcOrd="1" destOrd="0" parTransId="{98EFB3F8-2756-4C2D-862A-745863D5B805}" sibTransId="{7C8CB2D5-79BA-40A2-A677-405A28F987A1}"/>
    <dgm:cxn modelId="{86114BF7-D0B1-4BE6-A64A-804516B950D1}" type="presOf" srcId="{B6E2DCAB-9B85-4636-82EA-4ABFB6C38415}" destId="{396049BC-7EE8-4875-AE9B-BAC5FAD594AD}" srcOrd="0" destOrd="0" presId="urn:microsoft.com/office/officeart/2011/layout/HexagonRadial"/>
    <dgm:cxn modelId="{97CAA0A1-4210-48DB-94A9-2DBA1C48CE95}" type="presParOf" srcId="{ECF5B00E-9DDB-4A40-AB25-04657DB20AB8}" destId="{3FEBF131-D9E0-4260-8BE8-AFFED490042D}" srcOrd="0" destOrd="0" presId="urn:microsoft.com/office/officeart/2011/layout/HexagonRadial"/>
    <dgm:cxn modelId="{E877761A-44D9-4D0B-B9D5-B1FC354409A5}" type="presParOf" srcId="{ECF5B00E-9DDB-4A40-AB25-04657DB20AB8}" destId="{26A5DB81-709A-410D-ADCD-44AA1A3C6386}" srcOrd="1" destOrd="0" presId="urn:microsoft.com/office/officeart/2011/layout/HexagonRadial"/>
    <dgm:cxn modelId="{92715CAB-CCCE-4E88-B99C-4F8CE054F7C5}" type="presParOf" srcId="{26A5DB81-709A-410D-ADCD-44AA1A3C6386}" destId="{6EBB5E49-7A18-4C9E-97AF-27075C332E59}" srcOrd="0" destOrd="0" presId="urn:microsoft.com/office/officeart/2011/layout/HexagonRadial"/>
    <dgm:cxn modelId="{A45E2DA8-A197-4BB2-957E-92BD3C4DD687}" type="presParOf" srcId="{ECF5B00E-9DDB-4A40-AB25-04657DB20AB8}" destId="{56BDDD7E-3176-48EB-929C-2F8E73E5A68B}" srcOrd="2" destOrd="0" presId="urn:microsoft.com/office/officeart/2011/layout/HexagonRadial"/>
    <dgm:cxn modelId="{9E7F9AD2-05C1-45CF-AF47-B2B90D200614}" type="presParOf" srcId="{ECF5B00E-9DDB-4A40-AB25-04657DB20AB8}" destId="{3A67D98C-C4EF-42DE-8A80-DCC18DCEFBE4}" srcOrd="3" destOrd="0" presId="urn:microsoft.com/office/officeart/2011/layout/HexagonRadial"/>
    <dgm:cxn modelId="{CE033B05-4BF7-4AE8-BACD-F0A9E54AA262}" type="presParOf" srcId="{3A67D98C-C4EF-42DE-8A80-DCC18DCEFBE4}" destId="{CA9FA439-27CD-4F99-89CD-7E1170E57A42}" srcOrd="0" destOrd="0" presId="urn:microsoft.com/office/officeart/2011/layout/HexagonRadial"/>
    <dgm:cxn modelId="{A46CFD2E-BBED-43FB-9575-A6B0991461EB}" type="presParOf" srcId="{ECF5B00E-9DDB-4A40-AB25-04657DB20AB8}" destId="{C9CB32AC-55F2-493C-B09E-134D4ABC41F7}" srcOrd="4" destOrd="0" presId="urn:microsoft.com/office/officeart/2011/layout/HexagonRadial"/>
    <dgm:cxn modelId="{691B6F85-0415-4885-B2B3-82172AB59CF8}" type="presParOf" srcId="{ECF5B00E-9DDB-4A40-AB25-04657DB20AB8}" destId="{8875B245-808F-4F82-97EE-A23DCD5FB81B}" srcOrd="5" destOrd="0" presId="urn:microsoft.com/office/officeart/2011/layout/HexagonRadial"/>
    <dgm:cxn modelId="{FD1FFE0A-997A-4052-A290-92691941CF0A}" type="presParOf" srcId="{8875B245-808F-4F82-97EE-A23DCD5FB81B}" destId="{D7F7F262-D26A-4D3A-A5FF-9A4379400407}" srcOrd="0" destOrd="0" presId="urn:microsoft.com/office/officeart/2011/layout/HexagonRadial"/>
    <dgm:cxn modelId="{C5A9F3F9-3AC0-4D5C-A5B1-C9B26EA5BF8E}" type="presParOf" srcId="{ECF5B00E-9DDB-4A40-AB25-04657DB20AB8}" destId="{396049BC-7EE8-4875-AE9B-BAC5FAD594AD}" srcOrd="6" destOrd="0" presId="urn:microsoft.com/office/officeart/2011/layout/HexagonRadial"/>
    <dgm:cxn modelId="{F51F9522-CDDE-4D82-9BF6-8B5FE43AB103}" type="presParOf" srcId="{ECF5B00E-9DDB-4A40-AB25-04657DB20AB8}" destId="{331BF694-77CA-4959-8C4C-D6226B081664}" srcOrd="7" destOrd="0" presId="urn:microsoft.com/office/officeart/2011/layout/HexagonRadial"/>
    <dgm:cxn modelId="{B20C1F49-D685-4C5A-95E6-DC01E6E72AC8}" type="presParOf" srcId="{331BF694-77CA-4959-8C4C-D6226B081664}" destId="{C9256A57-42C7-45DE-BA74-4EC3551A2162}" srcOrd="0" destOrd="0" presId="urn:microsoft.com/office/officeart/2011/layout/HexagonRadial"/>
    <dgm:cxn modelId="{19BEC2CD-2277-4AB2-96D6-BCA7ABC1AC7D}" type="presParOf" srcId="{ECF5B00E-9DDB-4A40-AB25-04657DB20AB8}" destId="{6F6653BC-3C20-4B16-81B6-82E8707F7B7F}" srcOrd="8" destOrd="0" presId="urn:microsoft.com/office/officeart/2011/layout/HexagonRadial"/>
    <dgm:cxn modelId="{835F9E5F-8967-405B-A5DB-971C62A1DDFF}" type="presParOf" srcId="{ECF5B00E-9DDB-4A40-AB25-04657DB20AB8}" destId="{0C8200C8-309E-4666-937F-594BDC1A486C}" srcOrd="9" destOrd="0" presId="urn:microsoft.com/office/officeart/2011/layout/HexagonRadial"/>
    <dgm:cxn modelId="{9C3C672D-D049-4BCE-AF2A-E9456B381CB0}" type="presParOf" srcId="{0C8200C8-309E-4666-937F-594BDC1A486C}" destId="{58753122-47A6-4879-961F-C98BC144ECE9}" srcOrd="0" destOrd="0" presId="urn:microsoft.com/office/officeart/2011/layout/HexagonRadial"/>
    <dgm:cxn modelId="{F48F5EB0-C1FF-4E1B-A79C-8995BA7CD8A8}" type="presParOf" srcId="{ECF5B00E-9DDB-4A40-AB25-04657DB20AB8}" destId="{AC0BBCD5-A4C1-4D69-9CA1-F3341F2DEE76}" srcOrd="10" destOrd="0" presId="urn:microsoft.com/office/officeart/2011/layout/HexagonRadial"/>
  </dgm:cxnLst>
  <dgm:bg/>
  <dgm:whole/>
  <dgm:extLst>
    <a:ext uri="http://schemas.microsoft.com/office/drawing/2008/diagram">
      <dsp:dataModelExt xmlns:dsp="http://schemas.microsoft.com/office/drawing/2008/diagram" relId="rId13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3FEBF131-D9E0-4260-8BE8-AFFED490042D}">
      <dsp:nvSpPr>
        <dsp:cNvPr id="0" name=""/>
        <dsp:cNvSpPr/>
      </dsp:nvSpPr>
      <dsp:spPr>
        <a:xfrm>
          <a:off x="2159996" y="1241008"/>
          <a:ext cx="1440391" cy="1137134"/>
        </a:xfrm>
        <a:prstGeom prst="hexagon">
          <a:avLst>
            <a:gd name="adj" fmla="val 28570"/>
            <a:gd name="vf" fmla="val 11547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20320" tIns="20320" rIns="20320" bIns="20320" numCol="1" spcCol="1270" anchor="ctr" anchorCtr="0">
          <a:noAutofit/>
        </a:bodyPr>
        <a:lstStyle/>
        <a:p>
          <a:pPr marL="0" lvl="0" indent="0" algn="ctr" defTabSz="7112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600" b="1" kern="1200"/>
            <a:t>Porter's Five Forces Model </a:t>
          </a:r>
          <a:endParaRPr lang="en-US" sz="1600" kern="1200"/>
        </a:p>
      </dsp:txBody>
      <dsp:txXfrm>
        <a:off x="2388322" y="1421262"/>
        <a:ext cx="983739" cy="776626"/>
      </dsp:txXfrm>
    </dsp:sp>
    <dsp:sp modelId="{CA9FA439-27CD-4F99-89CD-7E1170E57A42}">
      <dsp:nvSpPr>
        <dsp:cNvPr id="0" name=""/>
        <dsp:cNvSpPr/>
      </dsp:nvSpPr>
      <dsp:spPr>
        <a:xfrm>
          <a:off x="2493959" y="236010"/>
          <a:ext cx="543455" cy="468258"/>
        </a:xfrm>
        <a:prstGeom prst="hexagon">
          <a:avLst>
            <a:gd name="adj" fmla="val 28900"/>
            <a:gd name="vf" fmla="val 115470"/>
          </a:avLst>
        </a:prstGeom>
        <a:solidFill>
          <a:schemeClr val="accent2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56BDDD7E-3176-48EB-929C-2F8E73E5A68B}">
      <dsp:nvSpPr>
        <dsp:cNvPr id="0" name=""/>
        <dsp:cNvSpPr/>
      </dsp:nvSpPr>
      <dsp:spPr>
        <a:xfrm>
          <a:off x="2285057" y="0"/>
          <a:ext cx="1180390" cy="1021176"/>
        </a:xfrm>
        <a:prstGeom prst="hexagon">
          <a:avLst>
            <a:gd name="adj" fmla="val 28570"/>
            <a:gd name="vf" fmla="val 115470"/>
          </a:avLst>
        </a:prstGeom>
        <a:solidFill>
          <a:schemeClr val="accent2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2700" tIns="12700" rIns="12700" bIns="127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Font typeface="Times New Roman" panose="02020603050405020304" pitchFamily="18" charset="0"/>
            <a:buNone/>
          </a:pPr>
          <a:r>
            <a:rPr lang="en-US" sz="1000" kern="1200">
              <a:latin typeface="Times New Roman" panose="02020603050405020304" pitchFamily="18" charset="0"/>
              <a:cs typeface="Times New Roman" panose="02020603050405020304" pitchFamily="18" charset="0"/>
            </a:rPr>
            <a:t>Accesing the Industry</a:t>
          </a:r>
        </a:p>
      </dsp:txBody>
      <dsp:txXfrm>
        <a:off x="2480673" y="169231"/>
        <a:ext cx="789158" cy="682714"/>
      </dsp:txXfrm>
    </dsp:sp>
    <dsp:sp modelId="{D7F7F262-D26A-4D3A-A5FF-9A4379400407}">
      <dsp:nvSpPr>
        <dsp:cNvPr id="0" name=""/>
        <dsp:cNvSpPr/>
      </dsp:nvSpPr>
      <dsp:spPr>
        <a:xfrm>
          <a:off x="3981874" y="1137599"/>
          <a:ext cx="543455" cy="468258"/>
        </a:xfrm>
        <a:prstGeom prst="hexagon">
          <a:avLst>
            <a:gd name="adj" fmla="val 28900"/>
            <a:gd name="vf" fmla="val 115470"/>
          </a:avLst>
        </a:prstGeom>
        <a:solidFill>
          <a:schemeClr val="accent2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C9CB32AC-55F2-493C-B09E-134D4ABC41F7}">
      <dsp:nvSpPr>
        <dsp:cNvPr id="0" name=""/>
        <dsp:cNvSpPr/>
      </dsp:nvSpPr>
      <dsp:spPr>
        <a:xfrm>
          <a:off x="3634522" y="957442"/>
          <a:ext cx="1180390" cy="1021176"/>
        </a:xfrm>
        <a:prstGeom prst="hexagon">
          <a:avLst>
            <a:gd name="adj" fmla="val 28570"/>
            <a:gd name="vf" fmla="val 115470"/>
          </a:avLst>
        </a:prstGeom>
        <a:solidFill>
          <a:schemeClr val="accent3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2700" tIns="12700" rIns="12700" bIns="127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Font typeface="Times New Roman" panose="02020603050405020304" pitchFamily="18" charset="0"/>
            <a:buNone/>
          </a:pPr>
          <a:r>
            <a:rPr lang="en-US" sz="1000" kern="1200">
              <a:latin typeface="Times New Roman" panose="02020603050405020304" pitchFamily="18" charset="0"/>
              <a:cs typeface="Times New Roman" panose="02020603050405020304" pitchFamily="18" charset="0"/>
            </a:rPr>
            <a:t>Suppliers' Bargainning Power </a:t>
          </a:r>
        </a:p>
      </dsp:txBody>
      <dsp:txXfrm>
        <a:off x="3830138" y="1126673"/>
        <a:ext cx="789158" cy="682714"/>
      </dsp:txXfrm>
    </dsp:sp>
    <dsp:sp modelId="{C9256A57-42C7-45DE-BA74-4EC3551A2162}">
      <dsp:nvSpPr>
        <dsp:cNvPr id="0" name=""/>
        <dsp:cNvSpPr/>
      </dsp:nvSpPr>
      <dsp:spPr>
        <a:xfrm flipV="1">
          <a:off x="3523085" y="2636256"/>
          <a:ext cx="543455" cy="250565"/>
        </a:xfrm>
        <a:prstGeom prst="hexagon">
          <a:avLst>
            <a:gd name="adj" fmla="val 28900"/>
            <a:gd name="vf" fmla="val 115470"/>
          </a:avLst>
        </a:prstGeom>
        <a:solidFill>
          <a:schemeClr val="accent2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396049BC-7EE8-4875-AE9B-BAC5FAD594AD}">
      <dsp:nvSpPr>
        <dsp:cNvPr id="0" name=""/>
        <dsp:cNvSpPr/>
      </dsp:nvSpPr>
      <dsp:spPr>
        <a:xfrm>
          <a:off x="3233803" y="2464668"/>
          <a:ext cx="1180390" cy="1021176"/>
        </a:xfrm>
        <a:prstGeom prst="hexagon">
          <a:avLst>
            <a:gd name="adj" fmla="val 28570"/>
            <a:gd name="vf" fmla="val 115470"/>
          </a:avLst>
        </a:prstGeom>
        <a:solidFill>
          <a:schemeClr val="accent4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2700" tIns="12700" rIns="12700" bIns="127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Font typeface="Times New Roman" panose="02020603050405020304" pitchFamily="18" charset="0"/>
            <a:buNone/>
          </a:pPr>
          <a:r>
            <a:rPr lang="en-US" sz="1000" kern="1200">
              <a:latin typeface="Times New Roman" panose="02020603050405020304" pitchFamily="18" charset="0"/>
              <a:cs typeface="Times New Roman" panose="02020603050405020304" pitchFamily="18" charset="0"/>
            </a:rPr>
            <a:t>Consumers' Bargainning Power </a:t>
          </a:r>
        </a:p>
      </dsp:txBody>
      <dsp:txXfrm>
        <a:off x="3429419" y="2633899"/>
        <a:ext cx="789158" cy="682714"/>
      </dsp:txXfrm>
    </dsp:sp>
    <dsp:sp modelId="{58753122-47A6-4879-961F-C98BC144ECE9}">
      <dsp:nvSpPr>
        <dsp:cNvPr id="0" name=""/>
        <dsp:cNvSpPr/>
      </dsp:nvSpPr>
      <dsp:spPr>
        <a:xfrm>
          <a:off x="1711771" y="2461415"/>
          <a:ext cx="543455" cy="468258"/>
        </a:xfrm>
        <a:prstGeom prst="hexagon">
          <a:avLst>
            <a:gd name="adj" fmla="val 28900"/>
            <a:gd name="vf" fmla="val 115470"/>
          </a:avLst>
        </a:prstGeom>
        <a:solidFill>
          <a:schemeClr val="accent2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6F6653BC-3C20-4B16-81B6-82E8707F7B7F}">
      <dsp:nvSpPr>
        <dsp:cNvPr id="0" name=""/>
        <dsp:cNvSpPr/>
      </dsp:nvSpPr>
      <dsp:spPr>
        <a:xfrm>
          <a:off x="1348299" y="2432711"/>
          <a:ext cx="1180390" cy="1021176"/>
        </a:xfrm>
        <a:prstGeom prst="hexagon">
          <a:avLst>
            <a:gd name="adj" fmla="val 28570"/>
            <a:gd name="vf" fmla="val 115470"/>
          </a:avLst>
        </a:prstGeom>
        <a:solidFill>
          <a:schemeClr val="accent5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2700" tIns="12700" rIns="12700" bIns="127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Font typeface="Times New Roman" panose="02020603050405020304" pitchFamily="18" charset="0"/>
            <a:buNone/>
          </a:pPr>
          <a:r>
            <a:rPr lang="en-US" sz="1000" kern="1200">
              <a:latin typeface="Times New Roman" panose="02020603050405020304" pitchFamily="18" charset="0"/>
              <a:cs typeface="Times New Roman" panose="02020603050405020304" pitchFamily="18" charset="0"/>
            </a:rPr>
            <a:t>Substitute Product Threats</a:t>
          </a:r>
        </a:p>
      </dsp:txBody>
      <dsp:txXfrm>
        <a:off x="1543915" y="2601942"/>
        <a:ext cx="789158" cy="682714"/>
      </dsp:txXfrm>
    </dsp:sp>
    <dsp:sp modelId="{AC0BBCD5-A4C1-4D69-9CA1-F3341F2DEE76}">
      <dsp:nvSpPr>
        <dsp:cNvPr id="0" name=""/>
        <dsp:cNvSpPr/>
      </dsp:nvSpPr>
      <dsp:spPr>
        <a:xfrm>
          <a:off x="903995" y="971767"/>
          <a:ext cx="1180390" cy="1021176"/>
        </a:xfrm>
        <a:prstGeom prst="hexagon">
          <a:avLst>
            <a:gd name="adj" fmla="val 28570"/>
            <a:gd name="vf" fmla="val 115470"/>
          </a:avLst>
        </a:prstGeom>
        <a:solidFill>
          <a:schemeClr val="accent6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2700" tIns="12700" rIns="12700" bIns="127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Font typeface="Times New Roman" panose="02020603050405020304" pitchFamily="18" charset="0"/>
            <a:buNone/>
          </a:pPr>
          <a:r>
            <a:rPr lang="en-US" sz="1000" kern="1200">
              <a:latin typeface="Times New Roman" panose="02020603050405020304" pitchFamily="18" charset="0"/>
              <a:cs typeface="Times New Roman" panose="02020603050405020304" pitchFamily="18" charset="0"/>
            </a:rPr>
            <a:t>High Competititive Rivalry</a:t>
          </a:r>
        </a:p>
      </dsp:txBody>
      <dsp:txXfrm>
        <a:off x="1099611" y="1140998"/>
        <a:ext cx="789158" cy="682714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11/layout/HexagonRadial">
  <dgm:title val="Hexagon Radial"/>
  <dgm:desc val="Use to show a sequential process that relates to a central idea or theme. Limited to six Level 2 shapes. Works best with small amounts of text. Unused text does not appear, but remains available if you switch layouts."/>
  <dgm:catLst>
    <dgm:cat type="cycle" pri="8500"/>
    <dgm:cat type="officeonline" pri="9000"/>
  </dgm:catLst>
  <dgm:sampData>
    <dgm:dataModel>
      <dgm:ptLst>
        <dgm:pt modelId="0" type="doc"/>
        <dgm:pt modelId="10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  <dgm:pt modelId="14">
          <dgm:prSet phldr="1"/>
        </dgm:pt>
        <dgm:pt modelId="15">
          <dgm:prSet phldr="1"/>
        </dgm:pt>
        <dgm:pt modelId="16">
          <dgm:prSet phldr="1"/>
        </dgm:pt>
      </dgm:ptLst>
      <dgm:cxnLst>
        <dgm:cxn modelId="40" srcId="0" destId="10" srcOrd="0" destOrd="0"/>
        <dgm:cxn modelId="50" srcId="10" destId="11" srcOrd="0" destOrd="0"/>
        <dgm:cxn modelId="60" srcId="10" destId="12" srcOrd="0" destOrd="0"/>
        <dgm:cxn modelId="70" srcId="10" destId="13" srcOrd="0" destOrd="0"/>
        <dgm:cxn modelId="80" srcId="10" destId="14" srcOrd="0" destOrd="0"/>
        <dgm:cxn modelId="90" srcId="10" destId="15" srcOrd="0" destOrd="0"/>
        <dgm:cxn modelId="100" srcId="10" destId="16" srcOrd="0" destOrd="0"/>
      </dgm:cxnLst>
      <dgm:bg/>
      <dgm:whole/>
    </dgm:dataModel>
  </dgm:sampData>
  <dgm:styleData>
    <dgm:dataModel>
      <dgm:ptLst>
        <dgm:pt modelId="0" type="doc"/>
        <dgm:pt modelId="10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</dgm:ptLst>
      <dgm:cxnLst>
        <dgm:cxn modelId="40" srcId="0" destId="10" srcOrd="0" destOrd="0"/>
        <dgm:cxn modelId="50" srcId="10" destId="11" srcOrd="0" destOrd="0"/>
        <dgm:cxn modelId="60" srcId="10" destId="12" srcOrd="0" destOrd="0"/>
        <dgm:cxn modelId="70" srcId="10" destId="13" srcOrd="0" destOrd="0"/>
      </dgm:cxnLst>
      <dgm:bg/>
      <dgm:whole/>
    </dgm:dataModel>
  </dgm:styleData>
  <dgm:clrData>
    <dgm:dataModel>
      <dgm:ptLst>
        <dgm:pt modelId="0" type="doc"/>
        <dgm:pt modelId="10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  <dgm:pt modelId="14">
          <dgm:prSet phldr="1"/>
        </dgm:pt>
        <dgm:pt modelId="15">
          <dgm:prSet phldr="1"/>
        </dgm:pt>
        <dgm:pt modelId="16">
          <dgm:prSet phldr="1"/>
        </dgm:pt>
      </dgm:ptLst>
      <dgm:cxnLst>
        <dgm:cxn modelId="40" srcId="0" destId="10" srcOrd="0" destOrd="0"/>
        <dgm:cxn modelId="50" srcId="10" destId="11" srcOrd="0" destOrd="0"/>
        <dgm:cxn modelId="60" srcId="10" destId="12" srcOrd="0" destOrd="0"/>
        <dgm:cxn modelId="70" srcId="10" destId="13" srcOrd="0" destOrd="0"/>
        <dgm:cxn modelId="80" srcId="10" destId="14" srcOrd="0" destOrd="0"/>
        <dgm:cxn modelId="90" srcId="10" destId="15" srcOrd="0" destOrd="0"/>
        <dgm:cxn modelId="100" srcId="10" destId="16" srcOrd="0" destOrd="0"/>
      </dgm:cxnLst>
      <dgm:bg/>
      <dgm:whole/>
    </dgm:dataModel>
  </dgm:clrData>
  <dgm:layoutNode name="Name0">
    <dgm:varLst>
      <dgm:chMax val="1"/>
      <dgm:chPref val="1"/>
      <dgm:dir/>
      <dgm:animOne val="branch"/>
      <dgm:animLvl val="lvl"/>
    </dgm:varLst>
    <dgm:shape xmlns:r="http://schemas.openxmlformats.org/officeDocument/2006/relationships" r:blip="">
      <dgm:adjLst/>
    </dgm:shape>
    <dgm:choose name="Name1">
      <dgm:if name="Name2" func="var" arg="dir" op="equ" val="norm">
        <dgm:choose name="Name3">
          <dgm:if name="Name4" axis="ch ch" ptType="node node" st="1 1" cnt="1 0" func="cnt" op="equ" val="0">
            <dgm:alg type="composite">
              <dgm:param type="ar" val="1.1561"/>
            </dgm:alg>
            <dgm:constrLst>
              <dgm:constr type="primFontSz" for="des" forName="Parent" val="65"/>
              <dgm:constr type="l" for="ch" forName="Parent" refType="w" fact="0"/>
              <dgm:constr type="t" for="ch" forName="Parent" refType="h" fact="0"/>
              <dgm:constr type="w" for="ch" forName="Parent" refType="w"/>
              <dgm:constr type="h" for="ch" forName="Parent" refType="h"/>
            </dgm:constrLst>
          </dgm:if>
          <dgm:if name="Name5" axis="ch ch" ptType="node node" st="1 1" cnt="1 0" func="cnt" op="lte" val="1">
            <dgm:alg type="composite">
              <dgm:param type="ar" val="1.36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l" for="ch" forName="Accent1" refType="w" fact="0.1685"/>
              <dgm:constr type="t" for="ch" forName="Accent1" refType="h" fact="0.2946"/>
              <dgm:constr type="w" for="ch" forName="Accent1" refType="w" fact="0.462"/>
              <dgm:constr type="h" for="ch" forName="Accent1" refType="h" fact="0.5472"/>
              <dgm:constr type="l" for="ch" forName="Parent" refType="w" fact="0"/>
              <dgm:constr type="t" for="ch" forName="Parent" refType="h" fact="0.2885"/>
              <dgm:constr type="w" for="ch" forName="Parent" refType="w" fact="0.6013"/>
              <dgm:constr type="h" for="ch" forName="Parent" refType="h" fact="0.7115"/>
              <dgm:constr type="l" for="ch" forName="Child1" refType="w" fact="0.5073"/>
              <dgm:constr type="t" for="ch" forName="Child1" refType="h" fact="0"/>
              <dgm:constr type="w" for="ch" forName="Child1" refType="w" fact="0.4927"/>
              <dgm:constr type="h" for="ch" forName="Child1" refType="h" fact="0.5831"/>
            </dgm:constrLst>
          </dgm:if>
          <dgm:if name="Name6" axis="ch ch" ptType="node node" st="1 1" cnt="1 0" func="cnt" op="equ" val="2">
            <dgm:alg type="composite">
              <dgm:param type="ar" val="1.0619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2" refType="primFontSz" refFor="des" refForName="Child1" op="equ"/>
              <dgm:constr type="l" for="ch" forName="Accent2" refType="w" fact="0.6413"/>
              <dgm:constr type="t" for="ch" forName="Accent2" refType="h" fact="0.3477"/>
              <dgm:constr type="w" for="ch" forName="Accent2" refType="w" fact="0.2269"/>
              <dgm:constr type="h" for="ch" forName="Accent2" refType="h" fact="0.2076"/>
              <dgm:constr type="l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l" for="ch" forName="Parent" refType="w" fact="0"/>
              <dgm:constr type="t" for="ch" forName="Parent" refType="h" fact="0.2239"/>
              <dgm:constr type="w" for="ch" forName="Parent" refType="w" fact="0.6013"/>
              <dgm:constr type="h" for="ch" forName="Parent" refType="h" fact="0.5523"/>
              <dgm:constr type="l" for="ch" forName="Child1" refType="w" fact="0.5073"/>
              <dgm:constr type="t" for="ch" forName="Child1" refType="h" fact="0"/>
              <dgm:constr type="w" for="ch" forName="Child1" refType="w" fact="0.4927"/>
              <dgm:constr type="h" for="ch" forName="Child1" refType="h" fact="0.4527"/>
              <dgm:constr type="l" for="ch" forName="Child2" refType="w" fact="0.5073"/>
              <dgm:constr type="t" for="ch" forName="Child2" refType="h" fact="0.5473"/>
              <dgm:constr type="w" for="ch" forName="Child2" refType="w" fact="0.4927"/>
              <dgm:constr type="h" for="ch" forName="Child2" refType="h" fact="0.4527"/>
            </dgm:constrLst>
          </dgm:if>
          <dgm:if name="Name7" axis="ch ch" ptType="node node" st="1 1" cnt="1 0" func="cnt" op="equ" val="3">
            <dgm:alg type="composite">
              <dgm:param type="ar" val="0.8305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l" for="ch" forName="Accent3" refType="w" fact="0.4573"/>
              <dgm:constr type="t" for="ch" forName="Accent3" refType="h" fact="0.6145"/>
              <dgm:constr type="w" for="ch" forName="Accent3" refType="w" fact="0.2269"/>
              <dgm:constr type="h" for="ch" forName="Accent3" refType="h" fact="0.1623"/>
              <dgm:constr type="l" for="ch" forName="Accent2" refType="w" fact="0.6413"/>
              <dgm:constr type="t" for="ch" forName="Accent2" refType="h" fact="0.2719"/>
              <dgm:constr type="w" for="ch" forName="Accent2" refType="w" fact="0.2269"/>
              <dgm:constr type="h" for="ch" forName="Accent2" refType="h" fact="0.1623"/>
              <dgm:constr type="l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l" for="ch" forName="Child3" refType="w" fact="0.0554"/>
              <dgm:constr type="t" for="ch" forName="Child3" refType="h" fact="0.646"/>
              <dgm:constr type="w" for="ch" forName="Child3" refType="w" fact="0.4927"/>
              <dgm:constr type="h" for="ch" forName="Child3" refType="h" fact="0.354"/>
              <dgm:constr type="l" for="ch" forName="Parent" refType="w" fact="0"/>
              <dgm:constr type="t" for="ch" forName="Parent" refType="h" fact="0.1751"/>
              <dgm:constr type="w" for="ch" forName="Parent" refType="w" fact="0.6013"/>
              <dgm:constr type="h" for="ch" forName="Parent" refType="h" fact="0.4319"/>
              <dgm:constr type="l" for="ch" forName="Child1" refType="w" fact="0.5073"/>
              <dgm:constr type="t" for="ch" forName="Child1" refType="h" fact="0"/>
              <dgm:constr type="w" for="ch" forName="Child1" refType="w" fact="0.4927"/>
              <dgm:constr type="h" for="ch" forName="Child1" refType="h" fact="0.354"/>
              <dgm:constr type="l" for="ch" forName="Child2" refType="w" fact="0.5073"/>
              <dgm:constr type="t" for="ch" forName="Child2" refType="h" fact="0.428"/>
              <dgm:constr type="w" for="ch" forName="Child2" refType="w" fact="0.4927"/>
              <dgm:constr type="h" for="ch" forName="Child2" refType="h" fact="0.354"/>
            </dgm:constrLst>
          </dgm:if>
          <dgm:if name="Name8" axis="ch ch" ptType="node node" st="1 1" cnt="1 0" func="cnt" op="equ" val="4">
            <dgm:alg type="composite">
              <dgm:param type="ar" val="0.682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l" for="ch" forName="Accent4" refType="w" fact="0.4573"/>
              <dgm:constr type="t" for="ch" forName="Accent4" refType="h" fact="0.6834"/>
              <dgm:constr type="w" for="ch" forName="Accent4" refType="w" fact="0.2269"/>
              <dgm:constr type="h" for="ch" forName="Accent4" refType="h" fact="0.1333"/>
              <dgm:constr type="l" for="ch" forName="Accent3" refType="w" fact="0.6413"/>
              <dgm:constr type="t" for="ch" forName="Accent3" refType="h" fact="0.4021"/>
              <dgm:constr type="w" for="ch" forName="Accent3" refType="w" fact="0.2269"/>
              <dgm:constr type="h" for="ch" forName="Accent3" refType="h" fact="0.1333"/>
              <dgm:constr type="l" for="ch" forName="Accent2" refType="w" fact="0.3765"/>
              <dgm:constr type="t" for="ch" forName="Accent2" refType="h" fact="0.1529"/>
              <dgm:constr type="w" for="ch" forName="Accent2" refType="w" fact="0.2269"/>
              <dgm:constr type="h" for="ch" forName="Accent2" refType="h" fact="0.1333"/>
              <dgm:constr type="l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l" for="ch" forName="Child4" refType="w" fact="0.0554"/>
              <dgm:constr type="t" for="ch" forName="Child4" refType="h" fact="0.7093"/>
              <dgm:constr type="w" for="ch" forName="Child4" refType="w" fact="0.4927"/>
              <dgm:constr type="h" for="ch" forName="Child4" refType="h" fact="0.2907"/>
              <dgm:constr type="l" for="ch" forName="Parent" refType="w" fact="0"/>
              <dgm:constr type="t" for="ch" forName="Parent" refType="h" fact="0.3226"/>
              <dgm:constr type="w" for="ch" forName="Parent" refType="w" fact="0.6013"/>
              <dgm:constr type="h" for="ch" forName="Parent" refType="h" fact="0.3547"/>
              <dgm:constr type="l" for="ch" forName="Child2" refType="w" fact="0.5073"/>
              <dgm:constr type="t" for="ch" forName="Child2" refType="h" fact="0.1788"/>
              <dgm:constr type="w" for="ch" forName="Child2" refType="w" fact="0.4927"/>
              <dgm:constr type="h" for="ch" forName="Child2" refType="h" fact="0.2907"/>
              <dgm:constr type="l" for="ch" forName="Child3" refType="w" fact="0.5073"/>
              <dgm:constr type="t" for="ch" forName="Child3" refType="h" fact="0.5303"/>
              <dgm:constr type="w" for="ch" forName="Child3" refType="w" fact="0.4927"/>
              <dgm:constr type="h" for="ch" forName="Child3" refType="h" fact="0.2907"/>
              <dgm:constr type="l" for="ch" forName="Child1" refType="w" fact="0.0554"/>
              <dgm:constr type="t" for="ch" forName="Child1" refType="h" fact="0"/>
              <dgm:constr type="w" for="ch" forName="Child1" refType="w" fact="0.4927"/>
              <dgm:constr type="h" for="ch" forName="Child1" refType="h" fact="0.2907"/>
            </dgm:constrLst>
          </dgm:if>
          <dgm:if name="Name9" axis="ch ch" ptType="node node" st="1 1" cnt="1 0" func="cnt" op="equ" val="5">
            <dgm:alg type="composite">
              <dgm:param type="ar" val="0.953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5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primFontSz" for="des" forName="Child5" refType="primFontSz" refFor="des" refForName="Child1" op="equ"/>
              <dgm:constr type="l" for="ch" forName="Accent5" refType="w" fact="0.2858"/>
              <dgm:constr type="t" for="ch" forName="Accent5" refType="h" fact="0.7126"/>
              <dgm:constr type="w" for="ch" forName="Accent5" refType="w" fact="0.1622"/>
              <dgm:constr type="h" for="ch" forName="Accent5" refType="h" fact="0.1333"/>
              <dgm:constr type="l" for="ch" forName="Accent4" refType="w" fact="0.612"/>
              <dgm:constr type="t" for="ch" forName="Accent4" refType="h" fact="0.6834"/>
              <dgm:constr type="w" for="ch" forName="Accent4" refType="w" fact="0.1622"/>
              <dgm:constr type="h" for="ch" forName="Accent4" refType="h" fact="0.1333"/>
              <dgm:constr type="l" for="ch" forName="Accent3" refType="w" fact="0.7435"/>
              <dgm:constr type="t" for="ch" forName="Accent3" refType="h" fact="0.4021"/>
              <dgm:constr type="w" for="ch" forName="Accent3" refType="w" fact="0.1622"/>
              <dgm:constr type="h" for="ch" forName="Accent3" refType="h" fact="0.1333"/>
              <dgm:constr type="l" for="ch" forName="Accent2" refType="w" fact="0.5542"/>
              <dgm:constr type="t" for="ch" forName="Accent2" refType="h" fact="0.1529"/>
              <dgm:constr type="w" for="ch" forName="Accent2" refType="w" fact="0.1622"/>
              <dgm:constr type="h" for="ch" forName="Accent2" refType="h" fact="0.1333"/>
              <dgm:constr type="l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l" for="ch" forName="Child4" refType="w" fact="0.3246"/>
              <dgm:constr type="t" for="ch" forName="Child4" refType="h" fact="0.7093"/>
              <dgm:constr type="w" for="ch" forName="Child4" refType="w" fact="0.3523"/>
              <dgm:constr type="h" for="ch" forName="Child4" refType="h" fact="0.2907"/>
              <dgm:constr type="l" for="ch" forName="Parent" refType="w" fact="0.285"/>
              <dgm:constr type="t" for="ch" forName="Parent" refType="h" fact="0.3226"/>
              <dgm:constr type="w" for="ch" forName="Parent" refType="w" fact="0.4299"/>
              <dgm:constr type="h" for="ch" forName="Parent" refType="h" fact="0.3547"/>
              <dgm:constr type="l" for="ch" forName="Child2" refType="w" fact="0.6477"/>
              <dgm:constr type="t" for="ch" forName="Child2" refType="h" fact="0.1788"/>
              <dgm:constr type="w" for="ch" forName="Child2" refType="w" fact="0.3523"/>
              <dgm:constr type="h" for="ch" forName="Child2" refType="h" fact="0.2907"/>
              <dgm:constr type="l" for="ch" forName="Child3" refType="w" fact="0.6477"/>
              <dgm:constr type="t" for="ch" forName="Child3" refType="h" fact="0.5303"/>
              <dgm:constr type="w" for="ch" forName="Child3" refType="w" fact="0.3523"/>
              <dgm:constr type="h" for="ch" forName="Child3" refType="h" fact="0.2907"/>
              <dgm:constr type="l" for="ch" forName="Child5" refType="w" fact="0"/>
              <dgm:constr type="t" for="ch" forName="Child5" refType="h" fact="0.5305"/>
              <dgm:constr type="w" for="ch" forName="Child5" refType="w" fact="0.3523"/>
              <dgm:constr type="h" for="ch" forName="Child5" refType="h" fact="0.2907"/>
              <dgm:constr type="l" for="ch" forName="Child1" refType="w" fact="0.3246"/>
              <dgm:constr type="t" for="ch" forName="Child1" refType="h" fact="0"/>
              <dgm:constr type="w" for="ch" forName="Child1" refType="w" fact="0.3523"/>
              <dgm:constr type="h" for="ch" forName="Child1" refType="h" fact="0.2907"/>
            </dgm:constrLst>
          </dgm:if>
          <dgm:else name="Name10">
            <dgm:alg type="composite">
              <dgm:param type="ar" val="0.953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5" refType="primFontSz" refFor="des" refForName="Parent" op="lte"/>
              <dgm:constr type="primFontSz" for="des" forName="Child6" refType="primFontSz" refFor="des" refForName="Parent" op="lte"/>
              <dgm:constr type="primFontSz" for="des" forName="Child7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primFontSz" for="des" forName="Child5" refType="primFontSz" refFor="des" refForName="Child1" op="equ"/>
              <dgm:constr type="primFontSz" for="des" forName="Child6" refType="primFontSz" refFor="des" refForName="Child1" op="equ"/>
              <dgm:constr type="primFontSz" for="des" forName="Child7" refType="primFontSz" refFor="des" refForName="Child1" op="equ"/>
              <dgm:constr type="primFontSz" for="des" ptType="node" op="equ" val="65"/>
              <dgm:constr type="l" for="ch" forName="Accent6" refType="w" fact="0.0934"/>
              <dgm:constr type="t" for="ch" forName="Accent6" refType="h" fact="0.4635"/>
              <dgm:constr type="w" for="ch" forName="Accent6" refType="w" fact="0.1622"/>
              <dgm:constr type="h" for="ch" forName="Accent6" refType="h" fact="0.1333"/>
              <dgm:constr type="l" for="ch" forName="Accent5" refType="w" fact="0.2858"/>
              <dgm:constr type="t" for="ch" forName="Accent5" refType="h" fact="0.7126"/>
              <dgm:constr type="w" for="ch" forName="Accent5" refType="w" fact="0.1622"/>
              <dgm:constr type="h" for="ch" forName="Accent5" refType="h" fact="0.1333"/>
              <dgm:constr type="l" for="ch" forName="Accent4" refType="w" fact="0.612"/>
              <dgm:constr type="t" for="ch" forName="Accent4" refType="h" fact="0.6834"/>
              <dgm:constr type="w" for="ch" forName="Accent4" refType="w" fact="0.1622"/>
              <dgm:constr type="h" for="ch" forName="Accent4" refType="h" fact="0.1333"/>
              <dgm:constr type="l" for="ch" forName="Accent3" refType="w" fact="0.7435"/>
              <dgm:constr type="t" for="ch" forName="Accent3" refType="h" fact="0.4021"/>
              <dgm:constr type="w" for="ch" forName="Accent3" refType="w" fact="0.1622"/>
              <dgm:constr type="h" for="ch" forName="Accent3" refType="h" fact="0.1333"/>
              <dgm:constr type="l" for="ch" forName="Accent2" refType="w" fact="0.5542"/>
              <dgm:constr type="t" for="ch" forName="Accent2" refType="h" fact="0.1529"/>
              <dgm:constr type="w" for="ch" forName="Accent2" refType="w" fact="0.1622"/>
              <dgm:constr type="h" for="ch" forName="Accent2" refType="h" fact="0.1333"/>
              <dgm:constr type="l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l" for="ch" forName="Child4" refType="w" fact="0.3246"/>
              <dgm:constr type="t" for="ch" forName="Child4" refType="h" fact="0.7093"/>
              <dgm:constr type="w" for="ch" forName="Child4" refType="w" fact="0.3523"/>
              <dgm:constr type="h" for="ch" forName="Child4" refType="h" fact="0.2907"/>
              <dgm:constr type="l" for="ch" forName="Parent" refType="w" fact="0.285"/>
              <dgm:constr type="t" for="ch" forName="Parent" refType="h" fact="0.3226"/>
              <dgm:constr type="w" for="ch" forName="Parent" refType="w" fact="0.4299"/>
              <dgm:constr type="h" for="ch" forName="Parent" refType="h" fact="0.3547"/>
              <dgm:constr type="l" for="ch" forName="Child2" refType="w" fact="0.6477"/>
              <dgm:constr type="t" for="ch" forName="Child2" refType="h" fact="0.1788"/>
              <dgm:constr type="w" for="ch" forName="Child2" refType="w" fact="0.3523"/>
              <dgm:constr type="h" for="ch" forName="Child2" refType="h" fact="0.2907"/>
              <dgm:constr type="l" for="ch" forName="Child3" refType="w" fact="0.6477"/>
              <dgm:constr type="t" for="ch" forName="Child3" refType="h" fact="0.5303"/>
              <dgm:constr type="w" for="ch" forName="Child3" refType="w" fact="0.3523"/>
              <dgm:constr type="h" for="ch" forName="Child3" refType="h" fact="0.2907"/>
              <dgm:constr type="l" for="ch" forName="Child5" refType="w" fact="0"/>
              <dgm:constr type="t" for="ch" forName="Child5" refType="h" fact="0.5305"/>
              <dgm:constr type="w" for="ch" forName="Child5" refType="w" fact="0.3523"/>
              <dgm:constr type="h" for="ch" forName="Child5" refType="h" fact="0.2907"/>
              <dgm:constr type="l" for="ch" forName="Child6" refType="w" fact="0"/>
              <dgm:constr type="t" for="ch" forName="Child6" refType="h" fact="0.1784"/>
              <dgm:constr type="w" for="ch" forName="Child6" refType="w" fact="0.3523"/>
              <dgm:constr type="h" for="ch" forName="Child6" refType="h" fact="0.2907"/>
              <dgm:constr type="l" for="ch" forName="Child1" refType="w" fact="0.3246"/>
              <dgm:constr type="t" for="ch" forName="Child1" refType="h" fact="0"/>
              <dgm:constr type="w" for="ch" forName="Child1" refType="w" fact="0.3523"/>
              <dgm:constr type="h" for="ch" forName="Child1" refType="h" fact="0.2907"/>
            </dgm:constrLst>
          </dgm:else>
        </dgm:choose>
      </dgm:if>
      <dgm:else name="Name11">
        <dgm:choose name="Name12">
          <dgm:if name="Name13" axis="ch ch" ptType="node node" st="1 1" cnt="1 0" func="cnt" op="equ" val="0">
            <dgm:alg type="composite">
              <dgm:param type="ar" val="1.1561"/>
            </dgm:alg>
            <dgm:constrLst>
              <dgm:constr type="primFontSz" for="des" forName="Parent" val="65"/>
              <dgm:constr type="l" for="ch" forName="Parent" refType="w" fact="0"/>
              <dgm:constr type="t" for="ch" forName="Parent" refType="h" fact="0"/>
              <dgm:constr type="w" for="ch" forName="Parent" refType="w"/>
              <dgm:constr type="h" for="ch" forName="Parent" refType="h"/>
            </dgm:constrLst>
          </dgm:if>
          <dgm:if name="Name14" axis="ch ch" ptType="node node" st="1 1" cnt="1 0" func="cnt" op="lte" val="1">
            <dgm:alg type="composite">
              <dgm:param type="ar" val="1.36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r" for="ch" forName="Accent1" refType="w" fact="0.8315"/>
              <dgm:constr type="t" for="ch" forName="Accent1" refType="h" fact="0.2946"/>
              <dgm:constr type="w" for="ch" forName="Accent1" refType="w" fact="0.462"/>
              <dgm:constr type="h" for="ch" forName="Accent1" refType="h" fact="0.5472"/>
              <dgm:constr type="r" for="ch" forName="Parent" refType="w"/>
              <dgm:constr type="t" for="ch" forName="Parent" refType="h" fact="0.2885"/>
              <dgm:constr type="w" for="ch" forName="Parent" refType="w" fact="0.6013"/>
              <dgm:constr type="h" for="ch" forName="Parent" refType="h" fact="0.7115"/>
              <dgm:constr type="r" for="ch" forName="Child1" refType="w" fact="0.4927"/>
              <dgm:constr type="t" for="ch" forName="Child1" refType="h" fact="0"/>
              <dgm:constr type="w" for="ch" forName="Child1" refType="w" fact="0.4927"/>
              <dgm:constr type="h" for="ch" forName="Child1" refType="h" fact="0.5831"/>
            </dgm:constrLst>
          </dgm:if>
          <dgm:if name="Name15" axis="ch ch" ptType="node node" st="1 1" cnt="1 0" func="cnt" op="equ" val="2">
            <dgm:alg type="composite">
              <dgm:param type="ar" val="1.0619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2" refType="primFontSz" refFor="des" refForName="Child1" op="equ"/>
              <dgm:constr type="r" for="ch" forName="Accent2" refType="w" fact="0.3587"/>
              <dgm:constr type="t" for="ch" forName="Accent2" refType="h" fact="0.3477"/>
              <dgm:constr type="w" for="ch" forName="Accent2" refType="w" fact="0.2269"/>
              <dgm:constr type="h" for="ch" forName="Accent2" refType="h" fact="0.2076"/>
              <dgm:constr type="r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r" for="ch" forName="Parent" refType="w"/>
              <dgm:constr type="t" for="ch" forName="Parent" refType="h" fact="0.2239"/>
              <dgm:constr type="w" for="ch" forName="Parent" refType="w" fact="0.6013"/>
              <dgm:constr type="h" for="ch" forName="Parent" refType="h" fact="0.5523"/>
              <dgm:constr type="r" for="ch" forName="Child1" refType="w" fact="0.4927"/>
              <dgm:constr type="t" for="ch" forName="Child1" refType="h" fact="0"/>
              <dgm:constr type="w" for="ch" forName="Child1" refType="w" fact="0.4927"/>
              <dgm:constr type="h" for="ch" forName="Child1" refType="h" fact="0.4527"/>
              <dgm:constr type="r" for="ch" forName="Child2" refType="w" fact="0.5073"/>
              <dgm:constr type="t" for="ch" forName="Child2" refType="h" fact="0.5473"/>
              <dgm:constr type="w" for="ch" forName="Child2" refType="w" fact="0.4927"/>
              <dgm:constr type="h" for="ch" forName="Child2" refType="h" fact="0.4527"/>
            </dgm:constrLst>
          </dgm:if>
          <dgm:if name="Name16" axis="ch ch" ptType="node node" st="1 1" cnt="1 0" func="cnt" op="equ" val="3">
            <dgm:alg type="composite">
              <dgm:param type="ar" val="0.8305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r" for="ch" forName="Accent3" refType="w" fact="0.5427"/>
              <dgm:constr type="t" for="ch" forName="Accent3" refType="h" fact="0.6145"/>
              <dgm:constr type="w" for="ch" forName="Accent3" refType="w" fact="0.2269"/>
              <dgm:constr type="h" for="ch" forName="Accent3" refType="h" fact="0.1623"/>
              <dgm:constr type="r" for="ch" forName="Accent2" refType="w" fact="0.3587"/>
              <dgm:constr type="t" for="ch" forName="Accent2" refType="h" fact="0.2719"/>
              <dgm:constr type="w" for="ch" forName="Accent2" refType="w" fact="0.2269"/>
              <dgm:constr type="h" for="ch" forName="Accent2" refType="h" fact="0.1623"/>
              <dgm:constr type="r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r" for="ch" forName="Child3" refType="w" fact="0.9446"/>
              <dgm:constr type="t" for="ch" forName="Child3" refType="h" fact="0.646"/>
              <dgm:constr type="w" for="ch" forName="Child3" refType="w" fact="0.4927"/>
              <dgm:constr type="h" for="ch" forName="Child3" refType="h" fact="0.354"/>
              <dgm:constr type="r" for="ch" forName="Parent" refType="w"/>
              <dgm:constr type="t" for="ch" forName="Parent" refType="h" fact="0.1751"/>
              <dgm:constr type="w" for="ch" forName="Parent" refType="w" fact="0.6013"/>
              <dgm:constr type="h" for="ch" forName="Parent" refType="h" fact="0.4319"/>
              <dgm:constr type="r" for="ch" forName="Child1" refType="w" fact="0.4927"/>
              <dgm:constr type="t" for="ch" forName="Child1" refType="h" fact="0"/>
              <dgm:constr type="w" for="ch" forName="Child1" refType="w" fact="0.4927"/>
              <dgm:constr type="h" for="ch" forName="Child1" refType="h" fact="0.354"/>
              <dgm:constr type="r" for="ch" forName="Child2" refType="w" fact="0.4927"/>
              <dgm:constr type="t" for="ch" forName="Child2" refType="h" fact="0.428"/>
              <dgm:constr type="w" for="ch" forName="Child2" refType="w" fact="0.4927"/>
              <dgm:constr type="h" for="ch" forName="Child2" refType="h" fact="0.354"/>
            </dgm:constrLst>
          </dgm:if>
          <dgm:if name="Name17" axis="ch ch" ptType="node node" st="1 1" cnt="1 0" func="cnt" op="equ" val="4">
            <dgm:alg type="composite">
              <dgm:param type="ar" val="0.682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r" for="ch" forName="Accent4" refType="w" fact="0.5427"/>
              <dgm:constr type="t" for="ch" forName="Accent4" refType="h" fact="0.6834"/>
              <dgm:constr type="w" for="ch" forName="Accent4" refType="w" fact="0.2269"/>
              <dgm:constr type="h" for="ch" forName="Accent4" refType="h" fact="0.1333"/>
              <dgm:constr type="r" for="ch" forName="Accent3" refType="w" fact="0.3587"/>
              <dgm:constr type="t" for="ch" forName="Accent3" refType="h" fact="0.4021"/>
              <dgm:constr type="w" for="ch" forName="Accent3" refType="w" fact="0.2269"/>
              <dgm:constr type="h" for="ch" forName="Accent3" refType="h" fact="0.1333"/>
              <dgm:constr type="r" for="ch" forName="Accent2" refType="w" fact="0.6235"/>
              <dgm:constr type="t" for="ch" forName="Accent2" refType="h" fact="0.1529"/>
              <dgm:constr type="w" for="ch" forName="Accent2" refType="w" fact="0.2269"/>
              <dgm:constr type="h" for="ch" forName="Accent2" refType="h" fact="0.1333"/>
              <dgm:constr type="r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r" for="ch" forName="Child4" refType="w" fact="0.9446"/>
              <dgm:constr type="t" for="ch" forName="Child4" refType="h" fact="0.7093"/>
              <dgm:constr type="w" for="ch" forName="Child4" refType="w" fact="0.4927"/>
              <dgm:constr type="h" for="ch" forName="Child4" refType="h" fact="0.2907"/>
              <dgm:constr type="r" for="ch" forName="Parent" refType="w"/>
              <dgm:constr type="t" for="ch" forName="Parent" refType="h" fact="0.3226"/>
              <dgm:constr type="w" for="ch" forName="Parent" refType="w" fact="0.6013"/>
              <dgm:constr type="h" for="ch" forName="Parent" refType="h" fact="0.3547"/>
              <dgm:constr type="r" for="ch" forName="Child2" refType="w" fact="0.4927"/>
              <dgm:constr type="t" for="ch" forName="Child2" refType="h" fact="0.1788"/>
              <dgm:constr type="w" for="ch" forName="Child2" refType="w" fact="0.4927"/>
              <dgm:constr type="h" for="ch" forName="Child2" refType="h" fact="0.2907"/>
              <dgm:constr type="r" for="ch" forName="Child3" refType="w" fact="0.4927"/>
              <dgm:constr type="t" for="ch" forName="Child3" refType="h" fact="0.5303"/>
              <dgm:constr type="w" for="ch" forName="Child3" refType="w" fact="0.4927"/>
              <dgm:constr type="h" for="ch" forName="Child3" refType="h" fact="0.2907"/>
              <dgm:constr type="r" for="ch" forName="Child1" refType="w" fact="0.9446"/>
              <dgm:constr type="t" for="ch" forName="Child1" refType="h" fact="0"/>
              <dgm:constr type="w" for="ch" forName="Child1" refType="w" fact="0.4927"/>
              <dgm:constr type="h" for="ch" forName="Child1" refType="h" fact="0.2907"/>
            </dgm:constrLst>
          </dgm:if>
          <dgm:if name="Name18" axis="ch ch" ptType="node node" st="1 1" cnt="1 0" func="cnt" op="equ" val="5">
            <dgm:alg type="composite">
              <dgm:param type="ar" val="0.953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5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primFontSz" for="des" forName="Child5" refType="primFontSz" refFor="des" refForName="Child1" op="equ"/>
              <dgm:constr type="r" for="ch" forName="Accent5" refType="w" fact="0.7142"/>
              <dgm:constr type="t" for="ch" forName="Accent5" refType="h" fact="0.7126"/>
              <dgm:constr type="w" for="ch" forName="Accent5" refType="w" fact="0.1622"/>
              <dgm:constr type="h" for="ch" forName="Accent5" refType="h" fact="0.1333"/>
              <dgm:constr type="r" for="ch" forName="Accent4" refType="w" fact="0.388"/>
              <dgm:constr type="t" for="ch" forName="Accent4" refType="h" fact="0.6834"/>
              <dgm:constr type="w" for="ch" forName="Accent4" refType="w" fact="0.1622"/>
              <dgm:constr type="h" for="ch" forName="Accent4" refType="h" fact="0.1333"/>
              <dgm:constr type="r" for="ch" forName="Accent3" refType="w" fact="0.2565"/>
              <dgm:constr type="t" for="ch" forName="Accent3" refType="h" fact="0.4021"/>
              <dgm:constr type="w" for="ch" forName="Accent3" refType="w" fact="0.1622"/>
              <dgm:constr type="h" for="ch" forName="Accent3" refType="h" fact="0.1333"/>
              <dgm:constr type="r" for="ch" forName="Accent2" refType="w" fact="0.4458"/>
              <dgm:constr type="t" for="ch" forName="Accent2" refType="h" fact="0.1529"/>
              <dgm:constr type="w" for="ch" forName="Accent2" refType="w" fact="0.1622"/>
              <dgm:constr type="h" for="ch" forName="Accent2" refType="h" fact="0.1333"/>
              <dgm:constr type="r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r" for="ch" forName="Child4" refType="w" fact="0.6754"/>
              <dgm:constr type="t" for="ch" forName="Child4" refType="h" fact="0.7093"/>
              <dgm:constr type="w" for="ch" forName="Child4" refType="w" fact="0.3523"/>
              <dgm:constr type="h" for="ch" forName="Child4" refType="h" fact="0.2907"/>
              <dgm:constr type="r" for="ch" forName="Parent" refType="w" fact="0.715"/>
              <dgm:constr type="t" for="ch" forName="Parent" refType="h" fact="0.3226"/>
              <dgm:constr type="w" for="ch" forName="Parent" refType="w" fact="0.4299"/>
              <dgm:constr type="h" for="ch" forName="Parent" refType="h" fact="0.3547"/>
              <dgm:constr type="r" for="ch" forName="Child2" refType="w" fact="0.3523"/>
              <dgm:constr type="t" for="ch" forName="Child2" refType="h" fact="0.1788"/>
              <dgm:constr type="w" for="ch" forName="Child2" refType="w" fact="0.3523"/>
              <dgm:constr type="h" for="ch" forName="Child2" refType="h" fact="0.2907"/>
              <dgm:constr type="r" for="ch" forName="Child3" refType="w" fact="0.3523"/>
              <dgm:constr type="t" for="ch" forName="Child3" refType="h" fact="0.5303"/>
              <dgm:constr type="w" for="ch" forName="Child3" refType="w" fact="0.3523"/>
              <dgm:constr type="h" for="ch" forName="Child3" refType="h" fact="0.2907"/>
              <dgm:constr type="r" for="ch" forName="Child5" refType="w"/>
              <dgm:constr type="t" for="ch" forName="Child5" refType="h" fact="0.5305"/>
              <dgm:constr type="w" for="ch" forName="Child5" refType="w" fact="0.3523"/>
              <dgm:constr type="h" for="ch" forName="Child5" refType="h" fact="0.2907"/>
              <dgm:constr type="r" for="ch" forName="Child1" refType="w" fact="0.6754"/>
              <dgm:constr type="t" for="ch" forName="Child1" refType="h" fact="0"/>
              <dgm:constr type="w" for="ch" forName="Child1" refType="w" fact="0.3523"/>
              <dgm:constr type="h" for="ch" forName="Child1" refType="h" fact="0.2907"/>
            </dgm:constrLst>
          </dgm:if>
          <dgm:else name="Name19">
            <dgm:alg type="composite">
              <dgm:param type="ar" val="0.953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5" refType="primFontSz" refFor="des" refForName="Parent" op="lte"/>
              <dgm:constr type="primFontSz" for="des" forName="Child6" refType="primFontSz" refFor="des" refForName="Parent" op="lte"/>
              <dgm:constr type="primFontSz" for="des" forName="Child7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primFontSz" for="des" forName="Child5" refType="primFontSz" refFor="des" refForName="Child1" op="equ"/>
              <dgm:constr type="primFontSz" for="des" forName="Child6" refType="primFontSz" refFor="des" refForName="Child1" op="equ"/>
              <dgm:constr type="primFontSz" for="des" forName="Child7" refType="primFontSz" refFor="des" refForName="Child1" op="equ"/>
              <dgm:constr type="primFontSz" for="des" ptType="node" op="equ" val="65"/>
              <dgm:constr type="r" for="ch" forName="Accent6" refType="w" fact="0.9066"/>
              <dgm:constr type="t" for="ch" forName="Accent6" refType="h" fact="0.4635"/>
              <dgm:constr type="w" for="ch" forName="Accent6" refType="w" fact="0.1622"/>
              <dgm:constr type="h" for="ch" forName="Accent6" refType="h" fact="0.1333"/>
              <dgm:constr type="r" for="ch" forName="Accent5" refType="w" fact="0.7142"/>
              <dgm:constr type="t" for="ch" forName="Accent5" refType="h" fact="0.7126"/>
              <dgm:constr type="w" for="ch" forName="Accent5" refType="w" fact="0.1622"/>
              <dgm:constr type="h" for="ch" forName="Accent5" refType="h" fact="0.1333"/>
              <dgm:constr type="r" for="ch" forName="Accent4" refType="w" fact="0.388"/>
              <dgm:constr type="t" for="ch" forName="Accent4" refType="h" fact="0.6834"/>
              <dgm:constr type="w" for="ch" forName="Accent4" refType="w" fact="0.1622"/>
              <dgm:constr type="h" for="ch" forName="Accent4" refType="h" fact="0.1333"/>
              <dgm:constr type="r" for="ch" forName="Accent3" refType="w" fact="0.2565"/>
              <dgm:constr type="t" for="ch" forName="Accent3" refType="h" fact="0.4021"/>
              <dgm:constr type="w" for="ch" forName="Accent3" refType="w" fact="0.1622"/>
              <dgm:constr type="h" for="ch" forName="Accent3" refType="h" fact="0.1333"/>
              <dgm:constr type="r" for="ch" forName="Accent2" refType="w" fact="0.4458"/>
              <dgm:constr type="t" for="ch" forName="Accent2" refType="h" fact="0.1529"/>
              <dgm:constr type="w" for="ch" forName="Accent2" refType="w" fact="0.1622"/>
              <dgm:constr type="h" for="ch" forName="Accent2" refType="h" fact="0.1333"/>
              <dgm:constr type="r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r" for="ch" forName="Child4" refType="w" fact="0.6754"/>
              <dgm:constr type="t" for="ch" forName="Child4" refType="h" fact="0.7093"/>
              <dgm:constr type="w" for="ch" forName="Child4" refType="w" fact="0.3523"/>
              <dgm:constr type="h" for="ch" forName="Child4" refType="h" fact="0.2907"/>
              <dgm:constr type="r" for="ch" forName="Parent" refType="w" fact="0.715"/>
              <dgm:constr type="t" for="ch" forName="Parent" refType="h" fact="0.3226"/>
              <dgm:constr type="w" for="ch" forName="Parent" refType="w" fact="0.4299"/>
              <dgm:constr type="h" for="ch" forName="Parent" refType="h" fact="0.3547"/>
              <dgm:constr type="r" for="ch" forName="Child2" refType="w" fact="0.3523"/>
              <dgm:constr type="t" for="ch" forName="Child2" refType="h" fact="0.1788"/>
              <dgm:constr type="w" for="ch" forName="Child2" refType="w" fact="0.3523"/>
              <dgm:constr type="h" for="ch" forName="Child2" refType="h" fact="0.2907"/>
              <dgm:constr type="r" for="ch" forName="Child3" refType="w" fact="0.3523"/>
              <dgm:constr type="t" for="ch" forName="Child3" refType="h" fact="0.5303"/>
              <dgm:constr type="w" for="ch" forName="Child3" refType="w" fact="0.3523"/>
              <dgm:constr type="h" for="ch" forName="Child3" refType="h" fact="0.2907"/>
              <dgm:constr type="r" for="ch" forName="Child5" refType="w"/>
              <dgm:constr type="t" for="ch" forName="Child5" refType="h" fact="0.5305"/>
              <dgm:constr type="w" for="ch" forName="Child5" refType="w" fact="0.3523"/>
              <dgm:constr type="h" for="ch" forName="Child5" refType="h" fact="0.2907"/>
              <dgm:constr type="r" for="ch" forName="Child6" refType="w"/>
              <dgm:constr type="t" for="ch" forName="Child6" refType="h" fact="0.1784"/>
              <dgm:constr type="w" for="ch" forName="Child6" refType="w" fact="0.3523"/>
              <dgm:constr type="h" for="ch" forName="Child6" refType="h" fact="0.2907"/>
              <dgm:constr type="r" for="ch" forName="Child1" refType="w" fact="0.6754"/>
              <dgm:constr type="t" for="ch" forName="Child1" refType="h" fact="0"/>
              <dgm:constr type="w" for="ch" forName="Child1" refType="w" fact="0.3523"/>
              <dgm:constr type="h" for="ch" forName="Child1" refType="h" fact="0.2907"/>
            </dgm:constrLst>
          </dgm:else>
        </dgm:choose>
      </dgm:else>
    </dgm:choose>
    <dgm:forEach name="wrapper" axis="self" ptType="parTrans">
      <dgm:forEach name="accentRepeat" axis="self">
        <dgm:layoutNode name="Accent" styleLbl="bgShp">
          <dgm:alg type="sp"/>
          <dgm:shape xmlns:r="http://schemas.openxmlformats.org/officeDocument/2006/relationships" type="hexagon" r:blip="" zOrderOff="-2">
            <dgm:adjLst>
              <dgm:adj idx="1" val="0.289"/>
              <dgm:adj idx="2" val="1.1547"/>
            </dgm:adjLst>
          </dgm:shape>
          <dgm:presOf/>
        </dgm:layoutNode>
      </dgm:forEach>
    </dgm:forEach>
    <dgm:forEach name="Name20" axis="ch" ptType="node" cnt="1">
      <dgm:layoutNode name="Parent" styleLbl="node0">
        <dgm:varLst>
          <dgm:chMax val="6"/>
          <dgm:chPref val="6"/>
        </dgm:varLst>
        <dgm:alg type="tx"/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self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21" axis="ch ch" ptType="node node" st="1 1" cnt="1 1">
      <dgm:layoutNode name="Accent1">
        <dgm:alg type="sp"/>
        <dgm:shape xmlns:r="http://schemas.openxmlformats.org/officeDocument/2006/relationships" r:blip="" zOrderOff="-2">
          <dgm:adjLst/>
        </dgm:shape>
        <dgm:presOf/>
        <dgm:constrLst/>
        <dgm:forEach name="Name22" ref="accentRepeat"/>
      </dgm:layoutNode>
      <dgm:layoutNode name="Child1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23" axis="ch ch" ptType="node node" st="1 2" cnt="1 1">
      <dgm:layoutNode name="Accent2">
        <dgm:alg type="sp"/>
        <dgm:shape xmlns:r="http://schemas.openxmlformats.org/officeDocument/2006/relationships" r:blip="" zOrderOff="-2">
          <dgm:adjLst/>
        </dgm:shape>
        <dgm:presOf/>
        <dgm:constrLst/>
        <dgm:forEach name="Name24" ref="accentRepeat"/>
      </dgm:layoutNode>
      <dgm:layoutNode name="Child2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25" axis="ch ch" ptType="node node" st="1 3" cnt="1 1">
      <dgm:layoutNode name="Accent3">
        <dgm:alg type="sp"/>
        <dgm:shape xmlns:r="http://schemas.openxmlformats.org/officeDocument/2006/relationships" r:blip="" zOrderOff="-2">
          <dgm:adjLst/>
        </dgm:shape>
        <dgm:presOf/>
        <dgm:constrLst/>
        <dgm:forEach name="Name26" ref="accentRepeat"/>
      </dgm:layoutNode>
      <dgm:layoutNode name="Child3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27" axis="ch ch" ptType="node node" st="1 4" cnt="1 1">
      <dgm:layoutNode name="Accent4">
        <dgm:alg type="sp"/>
        <dgm:shape xmlns:r="http://schemas.openxmlformats.org/officeDocument/2006/relationships" r:blip="">
          <dgm:adjLst/>
        </dgm:shape>
        <dgm:presOf/>
        <dgm:constrLst/>
        <dgm:forEach name="Name28" ref="accentRepeat"/>
      </dgm:layoutNode>
      <dgm:layoutNode name="Child4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29" axis="ch ch" ptType="node node" st="1 5" cnt="1 1">
      <dgm:layoutNode name="Accent5">
        <dgm:alg type="sp"/>
        <dgm:shape xmlns:r="http://schemas.openxmlformats.org/officeDocument/2006/relationships" r:blip="">
          <dgm:adjLst/>
        </dgm:shape>
        <dgm:presOf/>
        <dgm:constrLst/>
        <dgm:forEach name="Name30" ref="accentRepeat"/>
      </dgm:layoutNode>
      <dgm:layoutNode name="Child5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31" axis="ch ch" ptType="node node" st="1 6" cnt="1 1">
      <dgm:layoutNode name="Accent6">
        <dgm:alg type="sp"/>
        <dgm:shape xmlns:r="http://schemas.openxmlformats.org/officeDocument/2006/relationships" r:blip="">
          <dgm:adjLst/>
        </dgm:shape>
        <dgm:presOf/>
        <dgm:constrLst/>
        <dgm:forEach name="Name32" ref="accentRepeat"/>
      </dgm:layoutNode>
      <dgm:layoutNode name="Child6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Cen20</b:Tag>
    <b:SourceType>JournalArticle</b:SourceType>
    <b:Guid>{77B0176F-3689-4608-8DAB-551ADA181C30}</b:Guid>
    <b:Title>Business planning &amp; strategies: An evidence from real world situation</b:Title>
    <b:Year>2020</b:Year>
    <b:JournalName>Journal of Economics</b:JournalName>
    <b:Pages>pp-135-138</b:Pages>
    <b:Author>
      <b:Author>
        <b:NameList>
          <b:Person>
            <b:Last>Cena</b:Last>
            <b:First>John</b:First>
          </b:Person>
          <b:Person>
            <b:Last>Shun</b:Last>
            <b:First>Li</b:First>
          </b:Person>
        </b:NameList>
      </b:Author>
    </b:Author>
    <b:RefOrder>1</b:RefOrder>
  </b:Source>
</b:Sources>
</file>

<file path=customXml/itemProps1.xml><?xml version="1.0" encoding="utf-8"?>
<ds:datastoreItem xmlns:ds="http://schemas.openxmlformats.org/officeDocument/2006/customXml" ds:itemID="{C2B99A82-FC9C-4D8D-8C99-802041C509C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15</Pages>
  <Words>2489</Words>
  <Characters>14188</Characters>
  <Application>Microsoft Office Word</Application>
  <DocSecurity>0</DocSecurity>
  <Lines>118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Assessment on Business Entrepreneurship</vt:lpstr>
    </vt:vector>
  </TitlesOfParts>
  <Company/>
  <LinksUpToDate>false</LinksUpToDate>
  <CharactersWithSpaces>16644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Entrepreneurship</dc:title>
  <dc:subject/>
  <dc:creator>Shamrid Bukhari</dc:creator>
  <cp:keywords/>
  <dc:description/>
  <cp:lastModifiedBy>lucian mirica</cp:lastModifiedBy>
  <cp:revision>10</cp:revision>
  <dcterms:created xsi:type="dcterms:W3CDTF">2022-05-03T22:33:00Z</dcterms:created>
  <dcterms:modified xsi:type="dcterms:W3CDTF">2022-05-03T22:40:00Z</dcterms:modified>
</cp:coreProperties>
</file>