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788BFE" w14:textId="77777777" w:rsidR="00E60BEE" w:rsidRPr="003662DE" w:rsidRDefault="00CB6B9F">
      <w:pPr>
        <w:spacing w:after="40"/>
        <w:jc w:val="center"/>
        <w:rPr>
          <w:sz w:val="32"/>
          <w:szCs w:val="32"/>
        </w:rPr>
      </w:pPr>
      <w:r w:rsidRPr="003662DE">
        <w:rPr>
          <w:b/>
          <w:bCs/>
          <w:sz w:val="32"/>
          <w:szCs w:val="32"/>
        </w:rPr>
        <w:t>ACCB6000 — Advanced Cybersecurity</w:t>
      </w:r>
    </w:p>
    <w:p w14:paraId="799F4F8F" w14:textId="77777777" w:rsidR="00E60BEE" w:rsidRPr="003662DE" w:rsidRDefault="00CB6B9F">
      <w:pPr>
        <w:spacing w:after="40"/>
        <w:jc w:val="center"/>
        <w:rPr>
          <w:sz w:val="32"/>
          <w:szCs w:val="32"/>
        </w:rPr>
      </w:pPr>
      <w:r w:rsidRPr="003662DE">
        <w:rPr>
          <w:b/>
          <w:bCs/>
          <w:sz w:val="32"/>
          <w:szCs w:val="32"/>
        </w:rPr>
        <w:t>Task 1 — Deliverable 1: Initial Network Status</w:t>
      </w:r>
    </w:p>
    <w:p w14:paraId="6FBC1B4E" w14:textId="572FF363" w:rsidR="00E60BEE" w:rsidRPr="003662DE" w:rsidRDefault="00CB6B9F">
      <w:pPr>
        <w:spacing w:after="300"/>
        <w:jc w:val="center"/>
        <w:rPr>
          <w:b/>
          <w:bCs/>
          <w:sz w:val="32"/>
          <w:szCs w:val="32"/>
        </w:rPr>
      </w:pPr>
      <w:r w:rsidRPr="003662DE">
        <w:rPr>
          <w:b/>
          <w:bCs/>
          <w:i/>
          <w:iCs/>
          <w:color w:val="666666"/>
          <w:sz w:val="32"/>
          <w:szCs w:val="32"/>
        </w:rPr>
        <w:t xml:space="preserve">Student: </w:t>
      </w:r>
      <w:r w:rsidR="00565A6B" w:rsidRPr="003662DE">
        <w:rPr>
          <w:b/>
          <w:bCs/>
          <w:i/>
          <w:iCs/>
          <w:color w:val="666666"/>
          <w:sz w:val="32"/>
          <w:szCs w:val="32"/>
        </w:rPr>
        <w:t>Stefania-</w:t>
      </w:r>
      <w:proofErr w:type="spellStart"/>
      <w:r w:rsidR="00565A6B" w:rsidRPr="003662DE">
        <w:rPr>
          <w:b/>
          <w:bCs/>
          <w:i/>
          <w:iCs/>
          <w:color w:val="666666"/>
          <w:sz w:val="32"/>
          <w:szCs w:val="32"/>
        </w:rPr>
        <w:t>Mioara</w:t>
      </w:r>
      <w:proofErr w:type="spellEnd"/>
      <w:r w:rsidR="00565A6B" w:rsidRPr="003662DE">
        <w:rPr>
          <w:b/>
          <w:bCs/>
          <w:i/>
          <w:iCs/>
          <w:color w:val="666666"/>
          <w:sz w:val="32"/>
          <w:szCs w:val="32"/>
        </w:rPr>
        <w:t xml:space="preserve"> Ionescu</w:t>
      </w:r>
    </w:p>
    <w:p w14:paraId="3B2300F9" w14:textId="77777777" w:rsidR="003662DE" w:rsidRDefault="00CB6B9F" w:rsidP="003662DE">
      <w:pPr>
        <w:spacing w:after="200"/>
      </w:pPr>
      <w:r w:rsidRPr="003662DE">
        <w:rPr>
          <w:sz w:val="28"/>
          <w:szCs w:val="28"/>
        </w:rPr>
        <w:t>This report evidences the network verification checks required by Task 1 of the assessment specification: confirming the S-DC and L-CD IP configuration matches the SWANSEA.ACCA topology, and confirming connectivity (ping) between hosts</w:t>
      </w:r>
      <w:r>
        <w:t>.</w:t>
      </w:r>
    </w:p>
    <w:p w14:paraId="7A45DEBE" w14:textId="77777777" w:rsidR="003662DE" w:rsidRDefault="003662DE" w:rsidP="003662DE">
      <w:pPr>
        <w:spacing w:after="200"/>
      </w:pPr>
    </w:p>
    <w:p w14:paraId="59734CBA" w14:textId="77777777" w:rsidR="003662DE" w:rsidRDefault="003662DE" w:rsidP="003662DE">
      <w:pPr>
        <w:spacing w:after="200"/>
      </w:pPr>
    </w:p>
    <w:p w14:paraId="16B22445" w14:textId="77777777" w:rsidR="003662DE" w:rsidRDefault="003662DE" w:rsidP="003662DE">
      <w:pPr>
        <w:spacing w:after="200"/>
      </w:pPr>
    </w:p>
    <w:p w14:paraId="5AABFBF8" w14:textId="5DA32071" w:rsidR="00E60BEE" w:rsidRPr="003662DE" w:rsidRDefault="005F770E" w:rsidP="003662DE">
      <w:pPr>
        <w:spacing w:after="20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</w:t>
      </w:r>
      <w:r w:rsidR="00CB6B9F" w:rsidRPr="003662DE">
        <w:rPr>
          <w:b/>
          <w:bCs/>
          <w:sz w:val="32"/>
          <w:szCs w:val="32"/>
        </w:rPr>
        <w:t>S-DC — IP Configuration and Connectivity</w:t>
      </w:r>
    </w:p>
    <w:p w14:paraId="12EE334F" w14:textId="77777777" w:rsidR="00E60BEE" w:rsidRDefault="00CB6B9F">
      <w:pPr>
        <w:spacing w:before="120" w:after="60"/>
        <w:jc w:val="center"/>
      </w:pPr>
      <w:r>
        <w:rPr>
          <w:noProof/>
        </w:rPr>
        <w:drawing>
          <wp:inline distT="0" distB="0" distL="0" distR="0" wp14:anchorId="1597C8F9" wp14:editId="7B05B359">
            <wp:extent cx="5334000" cy="33432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32BD9" w14:textId="77777777" w:rsidR="00E60BEE" w:rsidRPr="00047D62" w:rsidRDefault="00CB6B9F">
      <w:pPr>
        <w:spacing w:after="200"/>
        <w:jc w:val="center"/>
        <w:rPr>
          <w:b/>
          <w:bCs/>
        </w:rPr>
      </w:pPr>
      <w:r w:rsidRPr="00047D62">
        <w:rPr>
          <w:b/>
          <w:bCs/>
          <w:i/>
          <w:iCs/>
          <w:color w:val="444444"/>
        </w:rPr>
        <w:t>IPCONFIG /ALL on S-DC and ping to 192.168.1.1 (gateway/VPN interface) — successful.</w:t>
      </w:r>
    </w:p>
    <w:p w14:paraId="61260EFA" w14:textId="77777777" w:rsidR="00E60BEE" w:rsidRDefault="00CB6B9F">
      <w:pPr>
        <w:spacing w:before="120" w:after="60"/>
        <w:jc w:val="center"/>
      </w:pPr>
      <w:r>
        <w:rPr>
          <w:noProof/>
        </w:rPr>
        <w:lastRenderedPageBreak/>
        <w:drawing>
          <wp:inline distT="0" distB="0" distL="0" distR="0" wp14:anchorId="24BE54B2" wp14:editId="34C3F1C7">
            <wp:extent cx="5334000" cy="3343275"/>
            <wp:effectExtent l="0" t="0" r="0" b="0"/>
            <wp:docPr id="1203305250" name="Picture 12033052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98349" w14:textId="77777777" w:rsidR="00E60BEE" w:rsidRPr="00047D62" w:rsidRDefault="00CB6B9F">
      <w:pPr>
        <w:spacing w:after="200"/>
        <w:jc w:val="center"/>
        <w:rPr>
          <w:b/>
          <w:bCs/>
        </w:rPr>
      </w:pPr>
      <w:r w:rsidRPr="00047D62">
        <w:rPr>
          <w:b/>
          <w:bCs/>
          <w:i/>
          <w:iCs/>
          <w:color w:val="444444"/>
        </w:rPr>
        <w:t>ping 192.168.1.10 (ClientS1) and ping 192.168.2.1 (L-CD) from S-DC — both successful, 0% loss.</w:t>
      </w:r>
    </w:p>
    <w:p w14:paraId="49CE41AA" w14:textId="77777777" w:rsidR="00E60BEE" w:rsidRDefault="00CB6B9F">
      <w:pPr>
        <w:spacing w:before="120" w:after="60"/>
        <w:jc w:val="center"/>
      </w:pPr>
      <w:r>
        <w:rPr>
          <w:noProof/>
        </w:rPr>
        <w:drawing>
          <wp:inline distT="0" distB="0" distL="0" distR="0" wp14:anchorId="5C1F3336" wp14:editId="33FC893E">
            <wp:extent cx="5334000" cy="3343275"/>
            <wp:effectExtent l="0" t="0" r="0" b="0"/>
            <wp:docPr id="1614632419" name="Picture 16146324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9EECD" w14:textId="77777777" w:rsidR="00E60BEE" w:rsidRPr="00047D62" w:rsidRDefault="00CB6B9F">
      <w:pPr>
        <w:spacing w:after="200"/>
        <w:jc w:val="center"/>
        <w:rPr>
          <w:b/>
          <w:bCs/>
        </w:rPr>
      </w:pPr>
      <w:r w:rsidRPr="00047D62">
        <w:rPr>
          <w:b/>
          <w:bCs/>
          <w:i/>
          <w:iCs/>
          <w:color w:val="444444"/>
        </w:rPr>
        <w:t>ping 192.168.2.1 (L-CD) and ping 192.168.2.10 (ClientL1) from S-DC — both successful, 0% loss.</w:t>
      </w:r>
    </w:p>
    <w:p w14:paraId="41F14CAD" w14:textId="77777777" w:rsidR="005E7B1C" w:rsidRDefault="005E7B1C">
      <w:pPr>
        <w:pStyle w:val="Heading2"/>
        <w:spacing w:before="300" w:after="120"/>
      </w:pPr>
    </w:p>
    <w:p w14:paraId="4554B91D" w14:textId="77777777" w:rsidR="001717FB" w:rsidRDefault="001717FB">
      <w:pPr>
        <w:pStyle w:val="Heading2"/>
        <w:spacing w:before="300" w:after="120"/>
        <w:rPr>
          <w:b/>
          <w:bCs/>
          <w:color w:val="auto"/>
          <w:sz w:val="32"/>
          <w:szCs w:val="32"/>
        </w:rPr>
      </w:pPr>
    </w:p>
    <w:p w14:paraId="511D6C4D" w14:textId="3A17FD14" w:rsidR="005E7B1C" w:rsidRPr="003662DE" w:rsidRDefault="00CB6B9F">
      <w:pPr>
        <w:pStyle w:val="Heading2"/>
        <w:spacing w:before="300" w:after="120"/>
        <w:rPr>
          <w:b/>
          <w:bCs/>
          <w:color w:val="auto"/>
          <w:sz w:val="32"/>
          <w:szCs w:val="32"/>
        </w:rPr>
      </w:pPr>
      <w:r w:rsidRPr="003662DE">
        <w:rPr>
          <w:b/>
          <w:bCs/>
          <w:color w:val="auto"/>
          <w:sz w:val="32"/>
          <w:szCs w:val="32"/>
        </w:rPr>
        <w:lastRenderedPageBreak/>
        <w:t>CD — IP Configuration and Connectivity</w:t>
      </w:r>
    </w:p>
    <w:p w14:paraId="2AE52699" w14:textId="77777777" w:rsidR="005E7B1C" w:rsidRDefault="005E7B1C">
      <w:pPr>
        <w:spacing w:before="120" w:after="60"/>
        <w:jc w:val="center"/>
      </w:pPr>
    </w:p>
    <w:p w14:paraId="7B518565" w14:textId="77777777" w:rsidR="005E7B1C" w:rsidRDefault="005E7B1C">
      <w:pPr>
        <w:spacing w:before="120" w:after="60"/>
        <w:jc w:val="center"/>
      </w:pPr>
    </w:p>
    <w:p w14:paraId="1F007CA1" w14:textId="34069366" w:rsidR="00E60BEE" w:rsidRDefault="00CB6B9F">
      <w:pPr>
        <w:spacing w:before="120" w:after="60"/>
        <w:jc w:val="center"/>
      </w:pPr>
      <w:r>
        <w:rPr>
          <w:noProof/>
        </w:rPr>
        <w:drawing>
          <wp:inline distT="0" distB="0" distL="0" distR="0" wp14:anchorId="7A29D534" wp14:editId="31E5293F">
            <wp:extent cx="5334000" cy="3343275"/>
            <wp:effectExtent l="0" t="0" r="0" b="0"/>
            <wp:docPr id="2062236636" name="Picture 20622366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9F1B8" w14:textId="77777777" w:rsidR="00E60BEE" w:rsidRDefault="00CB6B9F">
      <w:pPr>
        <w:spacing w:after="200"/>
        <w:jc w:val="center"/>
        <w:rPr>
          <w:b/>
          <w:bCs/>
          <w:i/>
          <w:iCs/>
          <w:color w:val="444444"/>
        </w:rPr>
      </w:pPr>
      <w:r w:rsidRPr="00047D62">
        <w:rPr>
          <w:b/>
          <w:bCs/>
          <w:i/>
          <w:iCs/>
          <w:color w:val="444444"/>
        </w:rPr>
        <w:t>`</w:t>
      </w:r>
      <w:proofErr w:type="spellStart"/>
      <w:r w:rsidRPr="00047D62">
        <w:rPr>
          <w:b/>
          <w:bCs/>
          <w:i/>
          <w:iCs/>
          <w:color w:val="444444"/>
        </w:rPr>
        <w:t>ip</w:t>
      </w:r>
      <w:proofErr w:type="spellEnd"/>
      <w:r w:rsidRPr="00047D62">
        <w:rPr>
          <w:b/>
          <w:bCs/>
          <w:i/>
          <w:iCs/>
          <w:color w:val="444444"/>
        </w:rPr>
        <w:t xml:space="preserve"> a` output on L-CD confirming interface 192.168.2.1/24 matches the topology</w:t>
      </w:r>
      <w:r w:rsidRPr="005E7B1C">
        <w:rPr>
          <w:b/>
          <w:bCs/>
          <w:i/>
          <w:iCs/>
          <w:color w:val="444444"/>
        </w:rPr>
        <w:t>.</w:t>
      </w:r>
    </w:p>
    <w:p w14:paraId="1995C0A2" w14:textId="77777777" w:rsidR="00886202" w:rsidRPr="00886202" w:rsidRDefault="00886202">
      <w:pPr>
        <w:spacing w:after="200"/>
        <w:jc w:val="center"/>
        <w:rPr>
          <w:b/>
          <w:bCs/>
          <w:i/>
          <w:iCs/>
          <w:color w:val="444444"/>
          <w:sz w:val="32"/>
          <w:szCs w:val="32"/>
        </w:rPr>
      </w:pPr>
    </w:p>
    <w:p w14:paraId="05AD909B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565DC0C7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164ADC75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5B5C1744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44195F8F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200C8682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205B6C76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733BDBBD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2BABA5CB" w14:textId="77777777" w:rsidR="00697CD6" w:rsidRDefault="00697CD6" w:rsidP="00886202">
      <w:pPr>
        <w:spacing w:after="200"/>
        <w:rPr>
          <w:b/>
          <w:bCs/>
          <w:i/>
          <w:iCs/>
          <w:color w:val="444444"/>
          <w:sz w:val="32"/>
          <w:szCs w:val="32"/>
        </w:rPr>
      </w:pPr>
    </w:p>
    <w:p w14:paraId="6E13B85E" w14:textId="77777777" w:rsidR="003650E2" w:rsidRDefault="003650E2" w:rsidP="003650E2">
      <w:pPr>
        <w:pStyle w:val="ListParagraph"/>
      </w:pPr>
    </w:p>
    <w:p w14:paraId="3A7247EF" w14:textId="77777777" w:rsidR="003650E2" w:rsidRDefault="003650E2" w:rsidP="003650E2">
      <w:pPr>
        <w:pStyle w:val="ListParagraph"/>
      </w:pPr>
    </w:p>
    <w:p w14:paraId="6D93FD0F" w14:textId="0594D9C0" w:rsidR="00886202" w:rsidRPr="003650E2" w:rsidRDefault="00886202" w:rsidP="003650E2">
      <w:pPr>
        <w:pStyle w:val="ListParagraph"/>
        <w:rPr>
          <w:sz w:val="32"/>
          <w:szCs w:val="32"/>
        </w:rPr>
      </w:pPr>
      <w:r w:rsidRPr="003650E2">
        <w:rPr>
          <w:sz w:val="32"/>
          <w:szCs w:val="32"/>
        </w:rPr>
        <w:t>References</w:t>
      </w:r>
    </w:p>
    <w:p w14:paraId="6D800B98" w14:textId="77777777" w:rsidR="003650E2" w:rsidRDefault="003650E2" w:rsidP="003650E2">
      <w:pPr>
        <w:pStyle w:val="ListParagraph"/>
      </w:pPr>
    </w:p>
    <w:p w14:paraId="7C98D70D" w14:textId="77777777" w:rsidR="003650E2" w:rsidRPr="00697CD6" w:rsidRDefault="003650E2" w:rsidP="003650E2">
      <w:pPr>
        <w:pStyle w:val="ListParagraph"/>
      </w:pPr>
    </w:p>
    <w:p w14:paraId="6160207C" w14:textId="77777777" w:rsidR="00886202" w:rsidRPr="003650E2" w:rsidRDefault="00886202" w:rsidP="003650E2">
      <w:pPr>
        <w:pStyle w:val="ListParagraph"/>
        <w:rPr>
          <w:sz w:val="28"/>
          <w:szCs w:val="28"/>
        </w:rPr>
      </w:pPr>
      <w:r w:rsidRPr="003650E2">
        <w:rPr>
          <w:sz w:val="28"/>
          <w:szCs w:val="28"/>
        </w:rPr>
        <w:t>Microsoft (2025) ipconfig. Available at: https://learn.microsoft.com/en-us/windows-server/administration/windows-commands/ipconfig (Accessed: 12 August 2026).</w:t>
      </w:r>
    </w:p>
    <w:p w14:paraId="3FCB0E96" w14:textId="77777777" w:rsidR="00886202" w:rsidRPr="003650E2" w:rsidRDefault="00886202" w:rsidP="003650E2">
      <w:pPr>
        <w:pStyle w:val="ListParagraph"/>
        <w:rPr>
          <w:sz w:val="28"/>
          <w:szCs w:val="28"/>
        </w:rPr>
      </w:pPr>
      <w:r w:rsidRPr="003650E2">
        <w:rPr>
          <w:sz w:val="28"/>
          <w:szCs w:val="28"/>
        </w:rPr>
        <w:t>Postel, J. (1981) RFC 792: Internet Control Message Protocol. Internet Engineering Task Force. Available at: https://www.rfc-editor.org/rfc/rfc792.html (Accessed: 12 August 2026).</w:t>
      </w:r>
    </w:p>
    <w:p w14:paraId="6BFB6CA7" w14:textId="77777777" w:rsidR="00886202" w:rsidRPr="003650E2" w:rsidRDefault="00886202" w:rsidP="003650E2">
      <w:pPr>
        <w:pStyle w:val="ListParagraph"/>
        <w:rPr>
          <w:sz w:val="28"/>
          <w:szCs w:val="28"/>
        </w:rPr>
      </w:pPr>
      <w:proofErr w:type="spellStart"/>
      <w:r w:rsidRPr="003650E2">
        <w:rPr>
          <w:sz w:val="28"/>
          <w:szCs w:val="28"/>
        </w:rPr>
        <w:t>Rekhter</w:t>
      </w:r>
      <w:proofErr w:type="spellEnd"/>
      <w:r w:rsidRPr="003650E2">
        <w:rPr>
          <w:sz w:val="28"/>
          <w:szCs w:val="28"/>
        </w:rPr>
        <w:t>, Y., Moskowitz, B., Karrenberg, D., de Groot, G. and Lear, E. (1996) RFC 1918: Address Allocation for Private Internets. Internet Engineering Task Force. Available at: https://datatracker.ietf.org/doc/html/rfc1918 (Accessed: 12 August 2026).</w:t>
      </w:r>
    </w:p>
    <w:p w14:paraId="5D4AD3E8" w14:textId="27842C8B" w:rsidR="00886202" w:rsidRPr="003650E2" w:rsidRDefault="00886202" w:rsidP="003650E2">
      <w:pPr>
        <w:pStyle w:val="ListParagraph"/>
        <w:rPr>
          <w:sz w:val="28"/>
          <w:szCs w:val="28"/>
        </w:rPr>
      </w:pPr>
      <w:r w:rsidRPr="003650E2">
        <w:rPr>
          <w:sz w:val="28"/>
          <w:szCs w:val="28"/>
        </w:rPr>
        <w:t xml:space="preserve">Debian (2025) </w:t>
      </w:r>
      <w:proofErr w:type="spellStart"/>
      <w:r w:rsidRPr="003650E2">
        <w:rPr>
          <w:sz w:val="28"/>
          <w:szCs w:val="28"/>
        </w:rPr>
        <w:t>ip</w:t>
      </w:r>
      <w:proofErr w:type="spellEnd"/>
      <w:r w:rsidRPr="003650E2">
        <w:rPr>
          <w:sz w:val="28"/>
          <w:szCs w:val="28"/>
        </w:rPr>
        <w:t xml:space="preserve">(8) — iproute2 — Debian </w:t>
      </w:r>
      <w:proofErr w:type="spellStart"/>
      <w:r w:rsidRPr="003650E2">
        <w:rPr>
          <w:sz w:val="28"/>
          <w:szCs w:val="28"/>
        </w:rPr>
        <w:t>Manpages</w:t>
      </w:r>
      <w:proofErr w:type="spellEnd"/>
      <w:r w:rsidRPr="003650E2">
        <w:rPr>
          <w:sz w:val="28"/>
          <w:szCs w:val="28"/>
        </w:rPr>
        <w:t>. Available at: https://manpages.debian.org/trixie/iproute2/ip.8.en.html (Accessed: 12 August 2026).</w:t>
      </w:r>
    </w:p>
    <w:sectPr w:rsidR="00886202" w:rsidRPr="003650E2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E8641F"/>
    <w:multiLevelType w:val="hybridMultilevel"/>
    <w:tmpl w:val="5EC088C2"/>
    <w:lvl w:ilvl="0" w:tplc="EB00EA80">
      <w:start w:val="1"/>
      <w:numFmt w:val="bullet"/>
      <w:lvlText w:val="●"/>
      <w:lvlJc w:val="left"/>
      <w:pPr>
        <w:ind w:left="720" w:hanging="360"/>
      </w:pPr>
    </w:lvl>
    <w:lvl w:ilvl="1" w:tplc="D5BC40AC">
      <w:start w:val="1"/>
      <w:numFmt w:val="bullet"/>
      <w:lvlText w:val="○"/>
      <w:lvlJc w:val="left"/>
      <w:pPr>
        <w:ind w:left="1440" w:hanging="360"/>
      </w:pPr>
    </w:lvl>
    <w:lvl w:ilvl="2" w:tplc="8A30FF1A">
      <w:start w:val="1"/>
      <w:numFmt w:val="bullet"/>
      <w:lvlText w:val="■"/>
      <w:lvlJc w:val="left"/>
      <w:pPr>
        <w:ind w:left="2160" w:hanging="360"/>
      </w:pPr>
    </w:lvl>
    <w:lvl w:ilvl="3" w:tplc="1748A538">
      <w:start w:val="1"/>
      <w:numFmt w:val="bullet"/>
      <w:lvlText w:val="●"/>
      <w:lvlJc w:val="left"/>
      <w:pPr>
        <w:ind w:left="2880" w:hanging="360"/>
      </w:pPr>
    </w:lvl>
    <w:lvl w:ilvl="4" w:tplc="F296EAC0">
      <w:start w:val="1"/>
      <w:numFmt w:val="bullet"/>
      <w:lvlText w:val="○"/>
      <w:lvlJc w:val="left"/>
      <w:pPr>
        <w:ind w:left="3600" w:hanging="360"/>
      </w:pPr>
    </w:lvl>
    <w:lvl w:ilvl="5" w:tplc="782C97E8">
      <w:start w:val="1"/>
      <w:numFmt w:val="bullet"/>
      <w:lvlText w:val="■"/>
      <w:lvlJc w:val="left"/>
      <w:pPr>
        <w:ind w:left="4320" w:hanging="360"/>
      </w:pPr>
    </w:lvl>
    <w:lvl w:ilvl="6" w:tplc="4EE053C4">
      <w:start w:val="1"/>
      <w:numFmt w:val="bullet"/>
      <w:lvlText w:val="●"/>
      <w:lvlJc w:val="left"/>
      <w:pPr>
        <w:ind w:left="5040" w:hanging="360"/>
      </w:pPr>
    </w:lvl>
    <w:lvl w:ilvl="7" w:tplc="E7867E98">
      <w:start w:val="1"/>
      <w:numFmt w:val="bullet"/>
      <w:lvlText w:val="●"/>
      <w:lvlJc w:val="left"/>
      <w:pPr>
        <w:ind w:left="5760" w:hanging="360"/>
      </w:pPr>
    </w:lvl>
    <w:lvl w:ilvl="8" w:tplc="F4B43188">
      <w:start w:val="1"/>
      <w:numFmt w:val="bullet"/>
      <w:lvlText w:val="●"/>
      <w:lvlJc w:val="left"/>
      <w:pPr>
        <w:ind w:left="6480" w:hanging="360"/>
      </w:pPr>
    </w:lvl>
  </w:abstractNum>
  <w:num w:numId="1" w16cid:durableId="990870708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60BEE"/>
    <w:rsid w:val="00047D62"/>
    <w:rsid w:val="001717FB"/>
    <w:rsid w:val="003650E2"/>
    <w:rsid w:val="003662DE"/>
    <w:rsid w:val="00565A6B"/>
    <w:rsid w:val="005E7B1C"/>
    <w:rsid w:val="005F770E"/>
    <w:rsid w:val="00694221"/>
    <w:rsid w:val="00697CD6"/>
    <w:rsid w:val="00870625"/>
    <w:rsid w:val="00886202"/>
    <w:rsid w:val="00AF1462"/>
    <w:rsid w:val="00B10D3B"/>
    <w:rsid w:val="00C4767D"/>
    <w:rsid w:val="00CB6B9F"/>
    <w:rsid w:val="00E60BEE"/>
    <w:rsid w:val="00ED4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74E78"/>
  <w15:docId w15:val="{61217295-F2EE-4386-BFA9-F89C9C8A1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Stefania Mioara Ionescu</dc:creator>
  <cp:lastModifiedBy>Stefania Ionescu</cp:lastModifiedBy>
  <cp:revision>13</cp:revision>
  <dcterms:created xsi:type="dcterms:W3CDTF">2026-08-12T19:52:00Z</dcterms:created>
  <dcterms:modified xsi:type="dcterms:W3CDTF">2026-08-13T05:36:00Z</dcterms:modified>
</cp:coreProperties>
</file>