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78164C37" w:rsidR="00752B35" w:rsidRDefault="00752B35" w:rsidP="38C35254">
      <w:pPr>
        <w:rPr>
          <w:b/>
          <w:bCs/>
        </w:rPr>
      </w:pPr>
      <w:r>
        <w:rPr>
          <w:noProof/>
        </w:rPr>
        <w:drawing>
          <wp:inline distT="0" distB="0" distL="0" distR="0" wp14:anchorId="1E37A86D" wp14:editId="38C3525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8">
                      <a:extLst>
                        <a:ext uri="{28A0092B-C50C-407E-A947-70E740481C1C}">
                          <a14:useLocalDpi xmlns:a14="http://schemas.microsoft.com/office/drawing/2010/main" val="0"/>
                        </a:ext>
                      </a:extLst>
                    </a:blip>
                    <a:stretch>
                      <a:fillRect/>
                    </a:stretch>
                  </pic:blipFill>
                  <pic:spPr>
                    <a:xfrm>
                      <a:off x="0" y="0"/>
                      <a:ext cx="1302589" cy="1302589"/>
                    </a:xfrm>
                    <a:prstGeom prst="rect">
                      <a:avLst/>
                    </a:prstGeom>
                  </pic:spPr>
                </pic:pic>
              </a:graphicData>
            </a:graphic>
          </wp:inline>
        </w:drawing>
      </w:r>
      <w:r w:rsidRPr="38C35254">
        <w:rPr>
          <w:b/>
          <w:bCs/>
        </w:rPr>
        <w:t xml:space="preserve">       </w:t>
      </w:r>
      <w:r w:rsidR="42510C3D" w:rsidRPr="38C35254">
        <w:rPr>
          <w:b/>
          <w:bCs/>
        </w:rPr>
        <w:t>MSc Policing (Operational &amp; Strategic Leadership)</w:t>
      </w:r>
    </w:p>
    <w:p w14:paraId="0C901ACA" w14:textId="623054C1" w:rsidR="0033020F" w:rsidRDefault="00752B35" w:rsidP="38C35254">
      <w:pPr>
        <w:jc w:val="center"/>
        <w:rPr>
          <w:b/>
          <w:bCs/>
        </w:rPr>
      </w:pPr>
      <w:r w:rsidRPr="38C35254">
        <w:rPr>
          <w:b/>
          <w:bCs/>
        </w:rPr>
        <w:t>Module BMP</w:t>
      </w:r>
      <w:r w:rsidR="5245B38A" w:rsidRPr="38C35254">
        <w:rPr>
          <w:b/>
          <w:bCs/>
        </w:rPr>
        <w:t>O7007</w:t>
      </w:r>
      <w:r w:rsidRPr="38C35254">
        <w:rPr>
          <w:b/>
          <w:bCs/>
        </w:rPr>
        <w:t xml:space="preserve"> - </w:t>
      </w:r>
      <w:r w:rsidR="00276282" w:rsidRPr="38C35254">
        <w:rPr>
          <w:b/>
          <w:bCs/>
        </w:rPr>
        <w:t>Project Proposal</w:t>
      </w:r>
    </w:p>
    <w:p w14:paraId="0F605F53" w14:textId="08107DBD" w:rsidR="008B718C" w:rsidRDefault="008B718C" w:rsidP="008B718C">
      <w:pPr>
        <w:rPr>
          <w:b/>
        </w:rPr>
      </w:pPr>
      <w:r>
        <w:rPr>
          <w:b/>
        </w:rPr>
        <w:t xml:space="preserve">Student Name: </w:t>
      </w:r>
      <w:r w:rsidR="00952686">
        <w:rPr>
          <w:b/>
        </w:rPr>
        <w:t>Jason James</w:t>
      </w:r>
    </w:p>
    <w:p w14:paraId="7F359F82" w14:textId="14841710" w:rsidR="008B718C" w:rsidRDefault="008B718C" w:rsidP="008B718C">
      <w:pPr>
        <w:rPr>
          <w:b/>
        </w:rPr>
      </w:pPr>
      <w:r>
        <w:rPr>
          <w:b/>
        </w:rPr>
        <w:t xml:space="preserve">Supervisor Name: </w:t>
      </w:r>
      <w:r w:rsidR="00952686">
        <w:rPr>
          <w:b/>
        </w:rPr>
        <w:t>Alison Cooke</w:t>
      </w:r>
    </w:p>
    <w:p w14:paraId="47352C72" w14:textId="77777777" w:rsidR="005F5411" w:rsidRDefault="005F5411" w:rsidP="005F5411">
      <w:pPr>
        <w:rPr>
          <w:b/>
        </w:rPr>
      </w:pPr>
    </w:p>
    <w:p w14:paraId="5DF6F2BF" w14:textId="09789BD7" w:rsidR="0033020F" w:rsidRDefault="005F5411">
      <w:r w:rsidRPr="25D8DC9D">
        <w:rPr>
          <w:b/>
          <w:bCs/>
        </w:rPr>
        <w:t xml:space="preserve">Research Question </w:t>
      </w:r>
      <w:r>
        <w:t>(</w:t>
      </w:r>
      <w:r w:rsidR="00276282">
        <w:t>1 sentence</w:t>
      </w:r>
      <w:r>
        <w:t xml:space="preserve"> max.)</w:t>
      </w:r>
    </w:p>
    <w:p w14:paraId="72FF3C4D" w14:textId="77777777" w:rsidR="00952686" w:rsidRPr="005F5411" w:rsidRDefault="00952686"/>
    <w:p w14:paraId="664B53F7" w14:textId="77777777" w:rsidR="00952686" w:rsidRPr="00952686" w:rsidRDefault="00952686" w:rsidP="00952686">
      <w:pPr>
        <w:spacing w:line="360" w:lineRule="auto"/>
        <w:jc w:val="both"/>
        <w:rPr>
          <w:rFonts w:ascii="Arial" w:hAnsi="Arial" w:cs="Arial"/>
        </w:rPr>
      </w:pPr>
      <w:r w:rsidRPr="00952686">
        <w:rPr>
          <w:rFonts w:ascii="Arial" w:hAnsi="Arial" w:cs="Arial"/>
        </w:rPr>
        <w:t>A critical exploration of the organisational challenges associated with the decarbonisation of the Welsh emergency services vehicle fleet.</w:t>
      </w:r>
    </w:p>
    <w:p w14:paraId="65CB615A" w14:textId="77777777" w:rsidR="0033020F" w:rsidRPr="0033020F" w:rsidRDefault="0033020F">
      <w:pPr>
        <w:rPr>
          <w:b/>
        </w:rPr>
      </w:pPr>
    </w:p>
    <w:p w14:paraId="46629CFA" w14:textId="1BE5A590"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44B954D4" w:rsidR="005F5411" w:rsidRDefault="005F5411">
      <w:r>
        <w:t>Using a review of peer-reviewed journal articles</w:t>
      </w:r>
      <w:r w:rsidR="00752B35">
        <w:t xml:space="preserve"> and other academic sources</w:t>
      </w:r>
      <w:r>
        <w:t xml:space="preserve">, provide a rationale </w:t>
      </w:r>
      <w:r w:rsidR="00752B35">
        <w:t>for your</w:t>
      </w:r>
      <w:r>
        <w:t xml:space="preserve"> research project. </w:t>
      </w:r>
    </w:p>
    <w:p w14:paraId="14F8106D" w14:textId="77777777" w:rsidR="00952686" w:rsidRPr="005F5411" w:rsidRDefault="00952686"/>
    <w:p w14:paraId="09E9CF97" w14:textId="7E367FA0" w:rsidR="00952686" w:rsidRPr="00952686" w:rsidRDefault="00952686" w:rsidP="00952686">
      <w:pPr>
        <w:spacing w:line="360" w:lineRule="auto"/>
        <w:jc w:val="both"/>
        <w:rPr>
          <w:rFonts w:ascii="Arial" w:hAnsi="Arial" w:cs="Arial"/>
        </w:rPr>
      </w:pPr>
      <w:r w:rsidRPr="00952686">
        <w:rPr>
          <w:rFonts w:ascii="Arial" w:hAnsi="Arial" w:cs="Arial"/>
        </w:rPr>
        <w:t xml:space="preserve">It is undoubtedly the most significant global challenge of this century, how can we as a species procure and manufacture the required resources to allow us to prosper in a way that does not cause irreparable damage to our environment. The question is, how can we on a worldwide basis acquire safe drinking water, nutritious natural food, maintain clean air and access green spaces, </w:t>
      </w:r>
      <w:r w:rsidR="002B7933">
        <w:rPr>
          <w:rFonts w:ascii="Arial" w:hAnsi="Arial" w:cs="Arial"/>
        </w:rPr>
        <w:t xml:space="preserve">all </w:t>
      </w:r>
      <w:r w:rsidRPr="00952686">
        <w:rPr>
          <w:rFonts w:ascii="Arial" w:hAnsi="Arial" w:cs="Arial"/>
        </w:rPr>
        <w:t>in conjunction with the generation of energy to maintain our modern lifestyles.</w:t>
      </w:r>
    </w:p>
    <w:p w14:paraId="672B33FF" w14:textId="77777777" w:rsidR="00952686" w:rsidRPr="00952686" w:rsidRDefault="00952686" w:rsidP="00952686">
      <w:pPr>
        <w:spacing w:line="360" w:lineRule="auto"/>
        <w:jc w:val="both"/>
        <w:rPr>
          <w:rFonts w:ascii="Arial" w:hAnsi="Arial" w:cs="Arial"/>
        </w:rPr>
      </w:pPr>
    </w:p>
    <w:p w14:paraId="7F76B585" w14:textId="50051919" w:rsidR="00952686" w:rsidRPr="00685F6C" w:rsidRDefault="00952686" w:rsidP="00952686">
      <w:pPr>
        <w:spacing w:after="0" w:line="360" w:lineRule="auto"/>
        <w:jc w:val="both"/>
        <w:rPr>
          <w:rFonts w:ascii="Arial" w:hAnsi="Arial" w:cs="Arial"/>
          <w:color w:val="000000" w:themeColor="text1"/>
        </w:rPr>
      </w:pPr>
      <w:r w:rsidRPr="00952686">
        <w:rPr>
          <w:rFonts w:ascii="Arial" w:hAnsi="Arial" w:cs="Arial"/>
        </w:rPr>
        <w:t xml:space="preserve">The United Nations </w:t>
      </w:r>
      <w:sdt>
        <w:sdtPr>
          <w:rPr>
            <w:rFonts w:ascii="Arial" w:hAnsi="Arial" w:cs="Arial"/>
          </w:rPr>
          <w:id w:val="1335413334"/>
          <w:citation/>
        </w:sdtPr>
        <w:sdtContent>
          <w:r w:rsidRPr="00952686">
            <w:rPr>
              <w:rFonts w:ascii="Arial" w:hAnsi="Arial" w:cs="Arial"/>
            </w:rPr>
            <w:fldChar w:fldCharType="begin"/>
          </w:r>
          <w:r w:rsidR="00C976E3">
            <w:rPr>
              <w:rFonts w:ascii="Arial" w:hAnsi="Arial" w:cs="Arial"/>
            </w:rPr>
            <w:instrText xml:space="preserve">CITATION Uni15 \n  \t  \l 2057 </w:instrText>
          </w:r>
          <w:r w:rsidRPr="00952686">
            <w:rPr>
              <w:rFonts w:ascii="Arial" w:hAnsi="Arial" w:cs="Arial"/>
            </w:rPr>
            <w:fldChar w:fldCharType="separate"/>
          </w:r>
          <w:r w:rsidR="00C976E3" w:rsidRPr="00C976E3">
            <w:rPr>
              <w:rFonts w:ascii="Arial" w:hAnsi="Arial" w:cs="Arial"/>
              <w:noProof/>
            </w:rPr>
            <w:t>(2015)</w:t>
          </w:r>
          <w:r w:rsidRPr="00952686">
            <w:rPr>
              <w:rFonts w:ascii="Arial" w:hAnsi="Arial" w:cs="Arial"/>
            </w:rPr>
            <w:fldChar w:fldCharType="end"/>
          </w:r>
        </w:sdtContent>
      </w:sdt>
      <w:r w:rsidRPr="00952686">
        <w:rPr>
          <w:rFonts w:ascii="Arial" w:hAnsi="Arial" w:cs="Arial"/>
        </w:rPr>
        <w:t xml:space="preserve"> spearheaded the unprecedented global acknowledgement and agreement, the culmination of which was the 2015 Paris Agreement where 196 </w:t>
      </w:r>
      <w:r w:rsidRPr="00685F6C">
        <w:rPr>
          <w:rFonts w:ascii="Arial" w:eastAsia="Times New Roman" w:hAnsi="Arial" w:cs="Arial"/>
          <w:color w:val="000000" w:themeColor="text1"/>
          <w:spacing w:val="-5"/>
          <w:lang w:eastAsia="en-GB"/>
        </w:rPr>
        <w:t>world leaders at the </w:t>
      </w:r>
      <w:r w:rsidRPr="00952686">
        <w:rPr>
          <w:rFonts w:ascii="Arial" w:eastAsia="Times New Roman" w:hAnsi="Arial" w:cs="Arial"/>
          <w:color w:val="000000" w:themeColor="text1"/>
          <w:spacing w:val="-5"/>
          <w:lang w:eastAsia="en-GB"/>
        </w:rPr>
        <w:t>UN Climate Change Conference (COP21)</w:t>
      </w:r>
      <w:r w:rsidRPr="00685F6C">
        <w:rPr>
          <w:rFonts w:ascii="Arial" w:eastAsia="Times New Roman" w:hAnsi="Arial" w:cs="Arial"/>
          <w:color w:val="000000" w:themeColor="text1"/>
          <w:spacing w:val="-5"/>
          <w:lang w:eastAsia="en-GB"/>
        </w:rPr>
        <w:t> reached a breakthrough on 12 December 2015</w:t>
      </w:r>
      <w:r w:rsidRPr="00952686">
        <w:rPr>
          <w:rFonts w:ascii="Arial" w:eastAsia="Times New Roman" w:hAnsi="Arial" w:cs="Arial"/>
          <w:color w:val="000000" w:themeColor="text1"/>
          <w:spacing w:val="-5"/>
          <w:lang w:eastAsia="en-GB"/>
        </w:rPr>
        <w:t>.</w:t>
      </w:r>
      <w:r w:rsidRPr="00952686">
        <w:rPr>
          <w:rFonts w:ascii="Arial" w:hAnsi="Arial" w:cs="Arial"/>
        </w:rPr>
        <w:t xml:space="preserve"> </w:t>
      </w:r>
      <w:r w:rsidRPr="00952686">
        <w:rPr>
          <w:rFonts w:ascii="Arial" w:eastAsia="Times New Roman" w:hAnsi="Arial" w:cs="Arial"/>
          <w:color w:val="000000" w:themeColor="text1"/>
          <w:spacing w:val="-5"/>
          <w:lang w:eastAsia="en-GB"/>
        </w:rPr>
        <w:t>The</w:t>
      </w:r>
      <w:r w:rsidRPr="00685F6C">
        <w:rPr>
          <w:rFonts w:ascii="Arial" w:eastAsia="Times New Roman" w:hAnsi="Arial" w:cs="Arial"/>
          <w:color w:val="000000" w:themeColor="text1"/>
          <w:spacing w:val="-5"/>
          <w:lang w:eastAsia="en-GB"/>
        </w:rPr>
        <w:t xml:space="preserve"> historic </w:t>
      </w:r>
      <w:r w:rsidRPr="00952686">
        <w:rPr>
          <w:rFonts w:ascii="Arial" w:eastAsia="Times New Roman" w:hAnsi="Arial" w:cs="Arial"/>
          <w:color w:val="000000" w:themeColor="text1"/>
          <w:spacing w:val="-5"/>
          <w:lang w:eastAsia="en-GB"/>
        </w:rPr>
        <w:t>agreement was implemented t</w:t>
      </w:r>
      <w:r w:rsidRPr="00685F6C">
        <w:rPr>
          <w:rFonts w:ascii="Arial" w:eastAsia="Times New Roman" w:hAnsi="Arial" w:cs="Arial"/>
          <w:color w:val="000000" w:themeColor="text1"/>
          <w:spacing w:val="-5"/>
          <w:lang w:eastAsia="en-GB"/>
        </w:rPr>
        <w:t xml:space="preserve">o tackle </w:t>
      </w:r>
      <w:r w:rsidRPr="00952686">
        <w:rPr>
          <w:rFonts w:ascii="Arial" w:eastAsia="Times New Roman" w:hAnsi="Arial" w:cs="Arial"/>
          <w:color w:val="000000" w:themeColor="text1"/>
          <w:spacing w:val="-5"/>
          <w:lang w:eastAsia="en-GB"/>
        </w:rPr>
        <w:t xml:space="preserve">global </w:t>
      </w:r>
      <w:r w:rsidRPr="00685F6C">
        <w:rPr>
          <w:rFonts w:ascii="Arial" w:eastAsia="Times New Roman" w:hAnsi="Arial" w:cs="Arial"/>
          <w:color w:val="000000" w:themeColor="text1"/>
          <w:spacing w:val="-5"/>
          <w:lang w:eastAsia="en-GB"/>
        </w:rPr>
        <w:t xml:space="preserve">climate change and its negative impacts, </w:t>
      </w:r>
    </w:p>
    <w:p w14:paraId="081EA123" w14:textId="77777777" w:rsidR="00952686" w:rsidRPr="00685F6C" w:rsidRDefault="00952686" w:rsidP="00952686">
      <w:pPr>
        <w:spacing w:before="100" w:beforeAutospacing="1" w:after="100" w:afterAutospacing="1" w:line="360" w:lineRule="auto"/>
        <w:rPr>
          <w:rFonts w:ascii="Arial" w:eastAsia="Times New Roman" w:hAnsi="Arial" w:cs="Arial"/>
          <w:color w:val="000000" w:themeColor="text1"/>
          <w:spacing w:val="-5"/>
          <w:lang w:eastAsia="en-GB"/>
        </w:rPr>
      </w:pPr>
      <w:r w:rsidRPr="00685F6C">
        <w:rPr>
          <w:rFonts w:ascii="Arial" w:eastAsia="Times New Roman" w:hAnsi="Arial" w:cs="Arial"/>
          <w:color w:val="000000" w:themeColor="text1"/>
          <w:spacing w:val="-5"/>
          <w:lang w:eastAsia="en-GB"/>
        </w:rPr>
        <w:t>The Agreement sets long-term goals to guide all nations:</w:t>
      </w:r>
    </w:p>
    <w:p w14:paraId="1A186BE5" w14:textId="77777777" w:rsidR="00952686" w:rsidRPr="00685F6C" w:rsidRDefault="00952686" w:rsidP="00952686">
      <w:pPr>
        <w:numPr>
          <w:ilvl w:val="0"/>
          <w:numId w:val="3"/>
        </w:numPr>
        <w:spacing w:before="100" w:beforeAutospacing="1" w:after="100" w:afterAutospacing="1" w:line="360" w:lineRule="auto"/>
        <w:rPr>
          <w:rFonts w:ascii="Arial" w:eastAsia="Times New Roman" w:hAnsi="Arial" w:cs="Arial"/>
          <w:color w:val="000000" w:themeColor="text1"/>
          <w:lang w:eastAsia="en-GB"/>
        </w:rPr>
      </w:pPr>
      <w:r w:rsidRPr="00685F6C">
        <w:rPr>
          <w:rFonts w:ascii="Arial" w:eastAsia="Times New Roman" w:hAnsi="Arial" w:cs="Arial"/>
          <w:color w:val="000000" w:themeColor="text1"/>
          <w:lang w:eastAsia="en-GB"/>
        </w:rPr>
        <w:lastRenderedPageBreak/>
        <w:t>substantially reduce global greenhouse gas emissions to limit the global temperature increase in this century to 2 degrees Celsius while pursuing efforts to limit the increase even further to 1.5 degrees</w:t>
      </w:r>
      <w:r w:rsidRPr="00952686">
        <w:rPr>
          <w:rFonts w:ascii="Arial" w:eastAsia="Times New Roman" w:hAnsi="Arial" w:cs="Arial"/>
          <w:color w:val="000000" w:themeColor="text1"/>
          <w:lang w:eastAsia="en-GB"/>
        </w:rPr>
        <w:t>.</w:t>
      </w:r>
    </w:p>
    <w:p w14:paraId="35F0022A" w14:textId="77777777" w:rsidR="00952686" w:rsidRPr="00685F6C" w:rsidRDefault="00952686" w:rsidP="00952686">
      <w:pPr>
        <w:numPr>
          <w:ilvl w:val="0"/>
          <w:numId w:val="3"/>
        </w:numPr>
        <w:spacing w:before="100" w:beforeAutospacing="1" w:after="100" w:afterAutospacing="1" w:line="360" w:lineRule="auto"/>
        <w:rPr>
          <w:rFonts w:ascii="Arial" w:eastAsia="Times New Roman" w:hAnsi="Arial" w:cs="Arial"/>
          <w:color w:val="000000" w:themeColor="text1"/>
          <w:lang w:eastAsia="en-GB"/>
        </w:rPr>
      </w:pPr>
      <w:r w:rsidRPr="00685F6C">
        <w:rPr>
          <w:rFonts w:ascii="Arial" w:eastAsia="Times New Roman" w:hAnsi="Arial" w:cs="Arial"/>
          <w:color w:val="000000" w:themeColor="text1"/>
          <w:lang w:eastAsia="en-GB"/>
        </w:rPr>
        <w:t>review countries’ commitments every five years</w:t>
      </w:r>
      <w:r w:rsidRPr="00952686">
        <w:rPr>
          <w:rFonts w:ascii="Arial" w:eastAsia="Times New Roman" w:hAnsi="Arial" w:cs="Arial"/>
          <w:color w:val="000000" w:themeColor="text1"/>
          <w:lang w:eastAsia="en-GB"/>
        </w:rPr>
        <w:t>.</w:t>
      </w:r>
    </w:p>
    <w:p w14:paraId="538FD428" w14:textId="77777777" w:rsidR="00952686" w:rsidRPr="00685F6C" w:rsidRDefault="00952686" w:rsidP="00952686">
      <w:pPr>
        <w:numPr>
          <w:ilvl w:val="0"/>
          <w:numId w:val="3"/>
        </w:numPr>
        <w:spacing w:before="100" w:beforeAutospacing="1" w:after="100" w:afterAutospacing="1" w:line="360" w:lineRule="auto"/>
        <w:rPr>
          <w:rFonts w:ascii="Arial" w:eastAsia="Times New Roman" w:hAnsi="Arial" w:cs="Arial"/>
          <w:color w:val="000000" w:themeColor="text1"/>
          <w:lang w:eastAsia="en-GB"/>
        </w:rPr>
      </w:pPr>
      <w:r w:rsidRPr="00685F6C">
        <w:rPr>
          <w:rFonts w:ascii="Arial" w:eastAsia="Times New Roman" w:hAnsi="Arial" w:cs="Arial"/>
          <w:color w:val="000000" w:themeColor="text1"/>
          <w:lang w:eastAsia="en-GB"/>
        </w:rPr>
        <w:t>provide financing to developing countries to mitigate climate change, strengthen resilience and enhance abilities to adapt to climate impacts.</w:t>
      </w:r>
    </w:p>
    <w:p w14:paraId="4FCAE6A3" w14:textId="77777777" w:rsidR="00952686" w:rsidRPr="00952686" w:rsidRDefault="00952686" w:rsidP="00952686">
      <w:pPr>
        <w:spacing w:line="360" w:lineRule="auto"/>
        <w:jc w:val="both"/>
        <w:rPr>
          <w:rFonts w:ascii="Arial" w:hAnsi="Arial" w:cs="Arial"/>
        </w:rPr>
      </w:pPr>
    </w:p>
    <w:p w14:paraId="35FEC878" w14:textId="77777777" w:rsidR="00952686" w:rsidRPr="00952686" w:rsidRDefault="00952686" w:rsidP="00952686">
      <w:pPr>
        <w:spacing w:line="360" w:lineRule="auto"/>
        <w:jc w:val="both"/>
        <w:rPr>
          <w:rFonts w:ascii="Arial" w:hAnsi="Arial" w:cs="Arial"/>
        </w:rPr>
      </w:pPr>
      <w:r w:rsidRPr="00952686">
        <w:rPr>
          <w:rFonts w:ascii="Arial" w:hAnsi="Arial" w:cs="Arial"/>
        </w:rPr>
        <w:t xml:space="preserve">The United Kingdom being a progressive nation, now has a plethora of frameworks, policies, strategies and complex route maps with detailed milestones and objectives for emission reduction. However, as Baroness Brown, Chair of the Adaptation Committee, Climate Change Committee highlighted, adaptation remains the Cinderella of climate change, still sitting in rags by the stove: under-resourced, underfunded and often ignored. </w:t>
      </w:r>
      <w:sdt>
        <w:sdtPr>
          <w:rPr>
            <w:rFonts w:ascii="Arial" w:hAnsi="Arial" w:cs="Arial"/>
          </w:rPr>
          <w:id w:val="-1212411159"/>
          <w:citation/>
        </w:sdtPr>
        <w:sdtContent>
          <w:r w:rsidRPr="00952686">
            <w:rPr>
              <w:rFonts w:ascii="Arial" w:hAnsi="Arial" w:cs="Arial"/>
            </w:rPr>
            <w:fldChar w:fldCharType="begin"/>
          </w:r>
          <w:r w:rsidRPr="00952686">
            <w:rPr>
              <w:rFonts w:ascii="Arial" w:hAnsi="Arial" w:cs="Arial"/>
            </w:rPr>
            <w:instrText xml:space="preserve">CITATION Bro \l 2057 </w:instrText>
          </w:r>
          <w:r w:rsidRPr="00952686">
            <w:rPr>
              <w:rFonts w:ascii="Arial" w:hAnsi="Arial" w:cs="Arial"/>
            </w:rPr>
            <w:fldChar w:fldCharType="separate"/>
          </w:r>
          <w:r w:rsidRPr="00952686">
            <w:rPr>
              <w:rFonts w:ascii="Arial" w:hAnsi="Arial" w:cs="Arial"/>
              <w:noProof/>
            </w:rPr>
            <w:t>(Brown, 2021)</w:t>
          </w:r>
          <w:r w:rsidRPr="00952686">
            <w:rPr>
              <w:rFonts w:ascii="Arial" w:hAnsi="Arial" w:cs="Arial"/>
            </w:rPr>
            <w:fldChar w:fldCharType="end"/>
          </w:r>
        </w:sdtContent>
      </w:sdt>
    </w:p>
    <w:p w14:paraId="0A5D617D" w14:textId="77777777" w:rsidR="00952686" w:rsidRPr="00952686" w:rsidRDefault="00952686" w:rsidP="00952686">
      <w:pPr>
        <w:spacing w:line="360" w:lineRule="auto"/>
        <w:jc w:val="both"/>
        <w:rPr>
          <w:rFonts w:ascii="Arial" w:hAnsi="Arial" w:cs="Arial"/>
        </w:rPr>
      </w:pPr>
    </w:p>
    <w:p w14:paraId="3B71AD3C" w14:textId="77777777" w:rsidR="00952686" w:rsidRPr="00952686" w:rsidRDefault="00952686" w:rsidP="00952686">
      <w:pPr>
        <w:pStyle w:val="NormalWeb"/>
        <w:spacing w:before="0" w:beforeAutospacing="0" w:after="300" w:afterAutospacing="0" w:line="360" w:lineRule="auto"/>
        <w:jc w:val="both"/>
        <w:rPr>
          <w:rFonts w:ascii="Arial" w:hAnsi="Arial" w:cs="Arial"/>
          <w:sz w:val="22"/>
          <w:szCs w:val="22"/>
        </w:rPr>
      </w:pPr>
      <w:r w:rsidRPr="00952686">
        <w:rPr>
          <w:rFonts w:ascii="Arial" w:hAnsi="Arial" w:cs="Arial"/>
          <w:sz w:val="22"/>
          <w:szCs w:val="22"/>
        </w:rPr>
        <w:t xml:space="preserve">The Welsh Assembly Government (WAG) have similarly produced multiple strategies and were the first nation globally to declare a climate emergency in April 2019. </w:t>
      </w:r>
    </w:p>
    <w:p w14:paraId="130FB2D0" w14:textId="77777777" w:rsidR="00952686" w:rsidRPr="00952686" w:rsidRDefault="00952686" w:rsidP="00952686">
      <w:pPr>
        <w:pStyle w:val="NormalWeb"/>
        <w:spacing w:before="0" w:beforeAutospacing="0" w:after="300" w:afterAutospacing="0" w:line="360" w:lineRule="auto"/>
        <w:ind w:left="567"/>
        <w:jc w:val="both"/>
        <w:rPr>
          <w:rFonts w:ascii="Arial" w:hAnsi="Arial" w:cs="Arial"/>
          <w:sz w:val="22"/>
          <w:szCs w:val="22"/>
        </w:rPr>
      </w:pPr>
      <w:r w:rsidRPr="00952686">
        <w:rPr>
          <w:rFonts w:ascii="Arial" w:hAnsi="Arial" w:cs="Arial"/>
          <w:sz w:val="22"/>
          <w:szCs w:val="22"/>
        </w:rPr>
        <w:t xml:space="preserve">Environment Minister Lesley Griffiths stated that tackling climate change is not an issue which can be left to individuals or to the free market. It requires collective action, and the government has a central role to making that collective action possible. </w:t>
      </w:r>
    </w:p>
    <w:p w14:paraId="5C4B8B23" w14:textId="77777777" w:rsidR="00952686" w:rsidRPr="00952686" w:rsidRDefault="00000000" w:rsidP="00952686">
      <w:pPr>
        <w:pStyle w:val="NormalWeb"/>
        <w:spacing w:before="0" w:beforeAutospacing="0" w:after="300" w:afterAutospacing="0" w:line="360" w:lineRule="auto"/>
        <w:ind w:left="283"/>
        <w:jc w:val="right"/>
        <w:rPr>
          <w:rFonts w:ascii="Arial" w:hAnsi="Arial" w:cs="Arial"/>
          <w:sz w:val="22"/>
          <w:szCs w:val="22"/>
        </w:rPr>
      </w:pPr>
      <w:sdt>
        <w:sdtPr>
          <w:rPr>
            <w:rFonts w:ascii="Arial" w:hAnsi="Arial" w:cs="Arial"/>
            <w:sz w:val="22"/>
            <w:szCs w:val="22"/>
          </w:rPr>
          <w:id w:val="-351793299"/>
          <w:citation/>
        </w:sdtPr>
        <w:sdtContent>
          <w:r w:rsidR="00952686" w:rsidRPr="00952686">
            <w:rPr>
              <w:rFonts w:ascii="Arial" w:hAnsi="Arial" w:cs="Arial"/>
              <w:sz w:val="22"/>
              <w:szCs w:val="22"/>
            </w:rPr>
            <w:fldChar w:fldCharType="begin"/>
          </w:r>
          <w:r w:rsidR="00952686" w:rsidRPr="00952686">
            <w:rPr>
              <w:rFonts w:ascii="Arial" w:hAnsi="Arial" w:cs="Arial"/>
              <w:sz w:val="22"/>
              <w:szCs w:val="22"/>
            </w:rPr>
            <w:instrText xml:space="preserve">CITATION Gri19 \l 2057 </w:instrText>
          </w:r>
          <w:r w:rsidR="00952686" w:rsidRPr="00952686">
            <w:rPr>
              <w:rFonts w:ascii="Arial" w:hAnsi="Arial" w:cs="Arial"/>
              <w:sz w:val="22"/>
              <w:szCs w:val="22"/>
            </w:rPr>
            <w:fldChar w:fldCharType="separate"/>
          </w:r>
          <w:r w:rsidR="00952686" w:rsidRPr="00952686">
            <w:rPr>
              <w:rFonts w:ascii="Arial" w:hAnsi="Arial" w:cs="Arial"/>
              <w:noProof/>
              <w:sz w:val="22"/>
              <w:szCs w:val="22"/>
            </w:rPr>
            <w:t>(Griffiths , 2019)</w:t>
          </w:r>
          <w:r w:rsidR="00952686" w:rsidRPr="00952686">
            <w:rPr>
              <w:rFonts w:ascii="Arial" w:hAnsi="Arial" w:cs="Arial"/>
              <w:sz w:val="22"/>
              <w:szCs w:val="22"/>
            </w:rPr>
            <w:fldChar w:fldCharType="end"/>
          </w:r>
        </w:sdtContent>
      </w:sdt>
    </w:p>
    <w:p w14:paraId="592592AF" w14:textId="77777777" w:rsidR="00952686" w:rsidRPr="00952686" w:rsidRDefault="00952686" w:rsidP="00952686">
      <w:pPr>
        <w:pStyle w:val="NormalWeb"/>
        <w:spacing w:before="0" w:beforeAutospacing="0" w:after="300" w:afterAutospacing="0" w:line="360" w:lineRule="auto"/>
        <w:jc w:val="both"/>
        <w:rPr>
          <w:rFonts w:ascii="Arial" w:hAnsi="Arial" w:cs="Arial"/>
          <w:sz w:val="22"/>
          <w:szCs w:val="22"/>
        </w:rPr>
      </w:pPr>
      <w:r w:rsidRPr="00952686">
        <w:rPr>
          <w:rFonts w:ascii="Arial" w:hAnsi="Arial" w:cs="Arial"/>
          <w:sz w:val="22"/>
          <w:szCs w:val="22"/>
        </w:rPr>
        <w:t xml:space="preserve">The WAG has gone further in their ambitions and have made a commitment to make all public sector bodies carbon neutral by 2030. This positive stance sends an unequivocal message to communities, </w:t>
      </w:r>
      <w:proofErr w:type="gramStart"/>
      <w:r w:rsidRPr="00952686">
        <w:rPr>
          <w:rFonts w:ascii="Arial" w:hAnsi="Arial" w:cs="Arial"/>
          <w:sz w:val="22"/>
          <w:szCs w:val="22"/>
        </w:rPr>
        <w:t>investors</w:t>
      </w:r>
      <w:proofErr w:type="gramEnd"/>
      <w:r w:rsidRPr="00952686">
        <w:rPr>
          <w:rFonts w:ascii="Arial" w:hAnsi="Arial" w:cs="Arial"/>
          <w:sz w:val="22"/>
          <w:szCs w:val="22"/>
        </w:rPr>
        <w:t xml:space="preserve"> and businesses that Wales is at the forefront of developing a low carbon economy taking seriously its commitment to decarbonisation. </w:t>
      </w:r>
    </w:p>
    <w:p w14:paraId="2DF9C432" w14:textId="3D1F5DC7" w:rsidR="00952686" w:rsidRPr="00952686" w:rsidRDefault="00D6506C" w:rsidP="00952686">
      <w:pPr>
        <w:pStyle w:val="NormalWeb"/>
        <w:spacing w:before="0" w:beforeAutospacing="0" w:after="300" w:afterAutospacing="0" w:line="360" w:lineRule="auto"/>
        <w:jc w:val="both"/>
        <w:rPr>
          <w:rFonts w:ascii="Arial" w:hAnsi="Arial" w:cs="Arial"/>
          <w:sz w:val="22"/>
          <w:szCs w:val="22"/>
        </w:rPr>
      </w:pPr>
      <w:r>
        <w:rPr>
          <w:rFonts w:ascii="Arial" w:hAnsi="Arial" w:cs="Arial"/>
          <w:sz w:val="22"/>
          <w:szCs w:val="22"/>
        </w:rPr>
        <w:t>A</w:t>
      </w:r>
      <w:r w:rsidR="00904332">
        <w:rPr>
          <w:rFonts w:ascii="Arial" w:hAnsi="Arial" w:cs="Arial"/>
          <w:sz w:val="22"/>
          <w:szCs w:val="22"/>
        </w:rPr>
        <w:t xml:space="preserve"> </w:t>
      </w:r>
      <w:r w:rsidR="00F81E4C">
        <w:rPr>
          <w:rFonts w:ascii="Arial" w:hAnsi="Arial" w:cs="Arial"/>
          <w:sz w:val="22"/>
          <w:szCs w:val="22"/>
        </w:rPr>
        <w:t xml:space="preserve">significant </w:t>
      </w:r>
      <w:r w:rsidR="00317D6E">
        <w:rPr>
          <w:rFonts w:ascii="Arial" w:hAnsi="Arial" w:cs="Arial"/>
          <w:sz w:val="22"/>
          <w:szCs w:val="22"/>
        </w:rPr>
        <w:t>representation</w:t>
      </w:r>
      <w:r w:rsidR="00F81E4C">
        <w:rPr>
          <w:rFonts w:ascii="Arial" w:hAnsi="Arial" w:cs="Arial"/>
          <w:sz w:val="22"/>
          <w:szCs w:val="22"/>
        </w:rPr>
        <w:t xml:space="preserve"> of th</w:t>
      </w:r>
      <w:r w:rsidR="002E0A3A">
        <w:rPr>
          <w:rFonts w:ascii="Arial" w:hAnsi="Arial" w:cs="Arial"/>
          <w:sz w:val="22"/>
          <w:szCs w:val="22"/>
        </w:rPr>
        <w:t>ese</w:t>
      </w:r>
      <w:r w:rsidR="00F81E4C">
        <w:rPr>
          <w:rFonts w:ascii="Arial" w:hAnsi="Arial" w:cs="Arial"/>
          <w:sz w:val="22"/>
          <w:szCs w:val="22"/>
        </w:rPr>
        <w:t xml:space="preserve"> public sector </w:t>
      </w:r>
      <w:r w:rsidR="002E0A3A">
        <w:rPr>
          <w:rFonts w:ascii="Arial" w:hAnsi="Arial" w:cs="Arial"/>
          <w:sz w:val="22"/>
          <w:szCs w:val="22"/>
        </w:rPr>
        <w:t xml:space="preserve">bodies are the </w:t>
      </w:r>
      <w:r w:rsidR="00952686" w:rsidRPr="00952686">
        <w:rPr>
          <w:rFonts w:ascii="Arial" w:hAnsi="Arial" w:cs="Arial"/>
          <w:sz w:val="22"/>
          <w:szCs w:val="22"/>
        </w:rPr>
        <w:t>emergency services within Wales</w:t>
      </w:r>
      <w:r w:rsidR="00864BA3">
        <w:rPr>
          <w:rFonts w:ascii="Arial" w:hAnsi="Arial" w:cs="Arial"/>
          <w:sz w:val="22"/>
          <w:szCs w:val="22"/>
        </w:rPr>
        <w:t>. These</w:t>
      </w:r>
      <w:r w:rsidR="00952686" w:rsidRPr="00952686">
        <w:rPr>
          <w:rFonts w:ascii="Arial" w:hAnsi="Arial" w:cs="Arial"/>
          <w:sz w:val="22"/>
          <w:szCs w:val="22"/>
        </w:rPr>
        <w:t xml:space="preserve"> are defined as Ambulance, Police, Fire and Coast Guard with </w:t>
      </w:r>
      <w:proofErr w:type="gramStart"/>
      <w:r w:rsidR="00952686" w:rsidRPr="00952686">
        <w:rPr>
          <w:rFonts w:ascii="Arial" w:hAnsi="Arial" w:cs="Arial"/>
          <w:sz w:val="22"/>
          <w:szCs w:val="22"/>
        </w:rPr>
        <w:t>a number of</w:t>
      </w:r>
      <w:proofErr w:type="gramEnd"/>
      <w:r w:rsidR="00952686" w:rsidRPr="00952686">
        <w:rPr>
          <w:rFonts w:ascii="Arial" w:hAnsi="Arial" w:cs="Arial"/>
          <w:sz w:val="22"/>
          <w:szCs w:val="22"/>
        </w:rPr>
        <w:t xml:space="preserve"> specialist services provided on a part time or voluntary basis by lifeboat crew, mines, mountain and cave rescue. </w:t>
      </w:r>
      <w:r w:rsidR="00512656">
        <w:rPr>
          <w:rFonts w:ascii="Arial" w:hAnsi="Arial" w:cs="Arial"/>
          <w:sz w:val="22"/>
          <w:szCs w:val="22"/>
        </w:rPr>
        <w:t xml:space="preserve">For the purposes of the research paper the author will focus on the two largest services namely Police and Ambulance. </w:t>
      </w:r>
      <w:r w:rsidR="00952686" w:rsidRPr="00952686">
        <w:rPr>
          <w:rFonts w:ascii="Arial" w:hAnsi="Arial" w:cs="Arial"/>
          <w:sz w:val="22"/>
          <w:szCs w:val="22"/>
        </w:rPr>
        <w:t xml:space="preserve">The nature of these emergency service responsibilities and functions presents a unique set of questions and </w:t>
      </w:r>
      <w:r w:rsidR="00CB64B1">
        <w:rPr>
          <w:rFonts w:ascii="Arial" w:hAnsi="Arial" w:cs="Arial"/>
          <w:sz w:val="22"/>
          <w:szCs w:val="22"/>
        </w:rPr>
        <w:t>challenges</w:t>
      </w:r>
      <w:r w:rsidR="00952686" w:rsidRPr="00952686">
        <w:rPr>
          <w:rFonts w:ascii="Arial" w:hAnsi="Arial" w:cs="Arial"/>
          <w:sz w:val="22"/>
          <w:szCs w:val="22"/>
        </w:rPr>
        <w:t xml:space="preserve"> for fleet and operational managers to overcome in this transition to a carbon neutral fleet.</w:t>
      </w:r>
      <w:r w:rsidR="00CB64B1">
        <w:rPr>
          <w:rFonts w:ascii="Arial" w:hAnsi="Arial" w:cs="Arial"/>
          <w:sz w:val="22"/>
          <w:szCs w:val="22"/>
        </w:rPr>
        <w:t xml:space="preserve"> </w:t>
      </w:r>
    </w:p>
    <w:p w14:paraId="61E87CB7" w14:textId="26405673" w:rsidR="00952686" w:rsidRPr="00952686" w:rsidRDefault="00952686" w:rsidP="00952686">
      <w:pPr>
        <w:pStyle w:val="NormalWeb"/>
        <w:spacing w:before="0" w:beforeAutospacing="0" w:after="300" w:afterAutospacing="0" w:line="360" w:lineRule="auto"/>
        <w:jc w:val="both"/>
        <w:rPr>
          <w:rFonts w:ascii="Arial" w:hAnsi="Arial" w:cs="Arial"/>
          <w:sz w:val="22"/>
          <w:szCs w:val="22"/>
        </w:rPr>
      </w:pPr>
      <w:r w:rsidRPr="00952686">
        <w:rPr>
          <w:rFonts w:ascii="Arial" w:hAnsi="Arial" w:cs="Arial"/>
          <w:sz w:val="22"/>
          <w:szCs w:val="22"/>
        </w:rPr>
        <w:lastRenderedPageBreak/>
        <w:t xml:space="preserve">There have been </w:t>
      </w:r>
      <w:proofErr w:type="gramStart"/>
      <w:r w:rsidRPr="00952686">
        <w:rPr>
          <w:rFonts w:ascii="Arial" w:hAnsi="Arial" w:cs="Arial"/>
          <w:sz w:val="22"/>
          <w:szCs w:val="22"/>
        </w:rPr>
        <w:t>a number of</w:t>
      </w:r>
      <w:proofErr w:type="gramEnd"/>
      <w:r w:rsidRPr="00952686">
        <w:rPr>
          <w:rFonts w:ascii="Arial" w:hAnsi="Arial" w:cs="Arial"/>
          <w:sz w:val="22"/>
          <w:szCs w:val="22"/>
        </w:rPr>
        <w:t xml:space="preserve"> private industry organisations </w:t>
      </w:r>
      <w:r w:rsidR="00F42884">
        <w:rPr>
          <w:rFonts w:ascii="Arial" w:hAnsi="Arial" w:cs="Arial"/>
          <w:sz w:val="22"/>
          <w:szCs w:val="22"/>
        </w:rPr>
        <w:t>(</w:t>
      </w:r>
      <w:r w:rsidR="00052E3E">
        <w:rPr>
          <w:rFonts w:ascii="Arial" w:hAnsi="Arial" w:cs="Arial"/>
          <w:sz w:val="22"/>
          <w:szCs w:val="22"/>
        </w:rPr>
        <w:t xml:space="preserve">Amazon, </w:t>
      </w:r>
      <w:r w:rsidR="00390D72">
        <w:rPr>
          <w:rFonts w:ascii="Arial" w:hAnsi="Arial" w:cs="Arial"/>
          <w:sz w:val="22"/>
          <w:szCs w:val="22"/>
        </w:rPr>
        <w:t>IKEA</w:t>
      </w:r>
      <w:r w:rsidR="00760AE3">
        <w:rPr>
          <w:rFonts w:ascii="Arial" w:hAnsi="Arial" w:cs="Arial"/>
          <w:sz w:val="22"/>
          <w:szCs w:val="22"/>
        </w:rPr>
        <w:t>, DHL,</w:t>
      </w:r>
      <w:r w:rsidR="002D2F7A">
        <w:rPr>
          <w:rFonts w:ascii="Arial" w:hAnsi="Arial" w:cs="Arial"/>
          <w:sz w:val="22"/>
          <w:szCs w:val="22"/>
        </w:rPr>
        <w:t xml:space="preserve"> AT&amp;T) </w:t>
      </w:r>
      <w:r w:rsidRPr="00952686">
        <w:rPr>
          <w:rFonts w:ascii="Arial" w:hAnsi="Arial" w:cs="Arial"/>
          <w:sz w:val="22"/>
          <w:szCs w:val="22"/>
        </w:rPr>
        <w:t xml:space="preserve">who have made between them a range of small strides and significant leaps to a carbon neural fleet, but none appear to face the complexities of emergency service organisations. In the public sector leaders have tentatively embarked upon the carbon neutral journey, safe in the knowledge there is a fall back to the tradition fleet should the need arise. There is a wealth of research and academic evidence to underline the rationale for a move toward to a reduced carbon emission fleet, be this hybrid, electric or hydrogen vehicles but none tackle the difficulties of the emergency service fleet conundrum. </w:t>
      </w:r>
    </w:p>
    <w:p w14:paraId="2F056E6B" w14:textId="3C1299BB" w:rsidR="00952686" w:rsidRPr="00952686" w:rsidRDefault="00952686" w:rsidP="00952686">
      <w:pPr>
        <w:pStyle w:val="NormalWeb"/>
        <w:spacing w:before="0" w:beforeAutospacing="0" w:after="300" w:afterAutospacing="0" w:line="360" w:lineRule="auto"/>
        <w:jc w:val="both"/>
        <w:rPr>
          <w:rFonts w:ascii="Arial" w:hAnsi="Arial" w:cs="Arial"/>
          <w:sz w:val="22"/>
          <w:szCs w:val="22"/>
        </w:rPr>
      </w:pPr>
      <w:r w:rsidRPr="00952686">
        <w:rPr>
          <w:rFonts w:ascii="Arial" w:hAnsi="Arial" w:cs="Arial"/>
          <w:sz w:val="22"/>
          <w:szCs w:val="22"/>
        </w:rPr>
        <w:t>Police Scotland awarded two</w:t>
      </w:r>
      <w:r w:rsidR="00CA1446">
        <w:rPr>
          <w:rFonts w:ascii="Arial" w:hAnsi="Arial" w:cs="Arial"/>
          <w:sz w:val="22"/>
          <w:szCs w:val="22"/>
        </w:rPr>
        <w:t>,</w:t>
      </w:r>
      <w:r w:rsidRPr="00952686">
        <w:rPr>
          <w:rFonts w:ascii="Arial" w:hAnsi="Arial" w:cs="Arial"/>
          <w:sz w:val="22"/>
          <w:szCs w:val="22"/>
        </w:rPr>
        <w:t xml:space="preserve"> multimillion pound contracts in 2020 as it strive</w:t>
      </w:r>
      <w:r w:rsidR="00391206">
        <w:rPr>
          <w:rFonts w:ascii="Arial" w:hAnsi="Arial" w:cs="Arial"/>
          <w:sz w:val="22"/>
          <w:szCs w:val="22"/>
        </w:rPr>
        <w:t>d</w:t>
      </w:r>
      <w:r w:rsidRPr="00952686">
        <w:rPr>
          <w:rFonts w:ascii="Arial" w:hAnsi="Arial" w:cs="Arial"/>
          <w:sz w:val="22"/>
          <w:szCs w:val="22"/>
        </w:rPr>
        <w:t xml:space="preserve"> to become the United Kingdom’s first ultra-low emission blue light fleet </w:t>
      </w:r>
      <w:sdt>
        <w:sdtPr>
          <w:rPr>
            <w:rFonts w:ascii="Arial" w:hAnsi="Arial" w:cs="Arial"/>
            <w:sz w:val="22"/>
            <w:szCs w:val="22"/>
          </w:rPr>
          <w:id w:val="1921511678"/>
          <w:citation/>
        </w:sdtPr>
        <w:sdtContent>
          <w:r w:rsidRPr="00952686">
            <w:rPr>
              <w:rFonts w:ascii="Arial" w:hAnsi="Arial" w:cs="Arial"/>
              <w:sz w:val="22"/>
              <w:szCs w:val="22"/>
            </w:rPr>
            <w:fldChar w:fldCharType="begin"/>
          </w:r>
          <w:r w:rsidRPr="00952686">
            <w:rPr>
              <w:rFonts w:ascii="Arial" w:hAnsi="Arial" w:cs="Arial"/>
              <w:sz w:val="22"/>
              <w:szCs w:val="22"/>
            </w:rPr>
            <w:instrText xml:space="preserve"> CITATION Pol20 \l 2057 </w:instrText>
          </w:r>
          <w:r w:rsidRPr="00952686">
            <w:rPr>
              <w:rFonts w:ascii="Arial" w:hAnsi="Arial" w:cs="Arial"/>
              <w:sz w:val="22"/>
              <w:szCs w:val="22"/>
            </w:rPr>
            <w:fldChar w:fldCharType="separate"/>
          </w:r>
          <w:r w:rsidRPr="00952686">
            <w:rPr>
              <w:rFonts w:ascii="Arial" w:hAnsi="Arial" w:cs="Arial"/>
              <w:noProof/>
              <w:sz w:val="22"/>
              <w:szCs w:val="22"/>
            </w:rPr>
            <w:t>(Police Scotland, 2020)</w:t>
          </w:r>
          <w:r w:rsidRPr="00952686">
            <w:rPr>
              <w:rFonts w:ascii="Arial" w:hAnsi="Arial" w:cs="Arial"/>
              <w:sz w:val="22"/>
              <w:szCs w:val="22"/>
            </w:rPr>
            <w:fldChar w:fldCharType="end"/>
          </w:r>
        </w:sdtContent>
      </w:sdt>
      <w:r w:rsidRPr="00952686">
        <w:rPr>
          <w:rFonts w:ascii="Arial" w:hAnsi="Arial" w:cs="Arial"/>
          <w:sz w:val="22"/>
          <w:szCs w:val="22"/>
        </w:rPr>
        <w:t>. However, the launch was plagued with logistical problems and despite the headline</w:t>
      </w:r>
      <w:r w:rsidR="00391206">
        <w:rPr>
          <w:rFonts w:ascii="Arial" w:hAnsi="Arial" w:cs="Arial"/>
          <w:sz w:val="22"/>
          <w:szCs w:val="22"/>
        </w:rPr>
        <w:t>,</w:t>
      </w:r>
      <w:r w:rsidRPr="00952686">
        <w:rPr>
          <w:rFonts w:ascii="Arial" w:hAnsi="Arial" w:cs="Arial"/>
          <w:sz w:val="22"/>
          <w:szCs w:val="22"/>
        </w:rPr>
        <w:t xml:space="preserve"> only the unmarked, </w:t>
      </w:r>
      <w:proofErr w:type="gramStart"/>
      <w:r w:rsidRPr="00952686">
        <w:rPr>
          <w:rFonts w:ascii="Arial" w:hAnsi="Arial" w:cs="Arial"/>
          <w:sz w:val="22"/>
          <w:szCs w:val="22"/>
        </w:rPr>
        <w:t>non emergency</w:t>
      </w:r>
      <w:proofErr w:type="gramEnd"/>
      <w:r w:rsidRPr="00952686">
        <w:rPr>
          <w:rFonts w:ascii="Arial" w:hAnsi="Arial" w:cs="Arial"/>
          <w:sz w:val="22"/>
          <w:szCs w:val="22"/>
        </w:rPr>
        <w:t xml:space="preserve"> fleet have been converted to ultra-low emission vehicles at this stage.</w:t>
      </w:r>
    </w:p>
    <w:p w14:paraId="7E69D4F6" w14:textId="77777777" w:rsidR="00952686" w:rsidRPr="00952686" w:rsidRDefault="00952686" w:rsidP="00952686">
      <w:pPr>
        <w:pStyle w:val="NormalWeb"/>
        <w:spacing w:before="0" w:beforeAutospacing="0" w:after="300" w:afterAutospacing="0" w:line="360" w:lineRule="auto"/>
        <w:jc w:val="both"/>
        <w:rPr>
          <w:rFonts w:ascii="Arial" w:hAnsi="Arial" w:cs="Arial"/>
          <w:sz w:val="22"/>
          <w:szCs w:val="22"/>
        </w:rPr>
      </w:pPr>
      <w:r w:rsidRPr="00952686">
        <w:rPr>
          <w:rFonts w:ascii="Arial" w:hAnsi="Arial" w:cs="Arial"/>
          <w:sz w:val="22"/>
          <w:szCs w:val="22"/>
        </w:rPr>
        <w:t xml:space="preserve">Transportation sectors in Cyprus, a nation almost a third of the size of Wales, has been examined by </w:t>
      </w:r>
      <w:sdt>
        <w:sdtPr>
          <w:rPr>
            <w:rFonts w:ascii="Arial" w:hAnsi="Arial" w:cs="Arial"/>
            <w:sz w:val="22"/>
            <w:szCs w:val="22"/>
          </w:rPr>
          <w:id w:val="-196700672"/>
          <w:citation/>
        </w:sdtPr>
        <w:sdtContent>
          <w:r w:rsidRPr="00952686">
            <w:rPr>
              <w:rFonts w:ascii="Arial" w:hAnsi="Arial" w:cs="Arial"/>
              <w:sz w:val="22"/>
              <w:szCs w:val="22"/>
            </w:rPr>
            <w:fldChar w:fldCharType="begin"/>
          </w:r>
          <w:r w:rsidRPr="00952686">
            <w:rPr>
              <w:rFonts w:ascii="Arial" w:hAnsi="Arial" w:cs="Arial"/>
              <w:sz w:val="22"/>
              <w:szCs w:val="22"/>
            </w:rPr>
            <w:instrText xml:space="preserve"> CITATION Dem20 \l 2057 </w:instrText>
          </w:r>
          <w:r w:rsidRPr="00952686">
            <w:rPr>
              <w:rFonts w:ascii="Arial" w:hAnsi="Arial" w:cs="Arial"/>
              <w:sz w:val="22"/>
              <w:szCs w:val="22"/>
            </w:rPr>
            <w:fldChar w:fldCharType="separate"/>
          </w:r>
          <w:r w:rsidRPr="00952686">
            <w:rPr>
              <w:rFonts w:ascii="Arial" w:hAnsi="Arial" w:cs="Arial"/>
              <w:noProof/>
              <w:sz w:val="22"/>
              <w:szCs w:val="22"/>
            </w:rPr>
            <w:t>(Demetriou, et al., 2020)</w:t>
          </w:r>
          <w:r w:rsidRPr="00952686">
            <w:rPr>
              <w:rFonts w:ascii="Arial" w:hAnsi="Arial" w:cs="Arial"/>
              <w:sz w:val="22"/>
              <w:szCs w:val="22"/>
            </w:rPr>
            <w:fldChar w:fldCharType="end"/>
          </w:r>
        </w:sdtContent>
      </w:sdt>
      <w:r w:rsidRPr="00952686">
        <w:rPr>
          <w:rFonts w:ascii="Arial" w:hAnsi="Arial" w:cs="Arial"/>
          <w:sz w:val="22"/>
          <w:szCs w:val="22"/>
        </w:rPr>
        <w:t xml:space="preserve"> identifying one of the highest car </w:t>
      </w:r>
      <w:proofErr w:type="gramStart"/>
      <w:r w:rsidRPr="00952686">
        <w:rPr>
          <w:rFonts w:ascii="Arial" w:hAnsi="Arial" w:cs="Arial"/>
          <w:sz w:val="22"/>
          <w:szCs w:val="22"/>
        </w:rPr>
        <w:t>ownership</w:t>
      </w:r>
      <w:proofErr w:type="gramEnd"/>
      <w:r w:rsidRPr="00952686">
        <w:rPr>
          <w:rFonts w:ascii="Arial" w:hAnsi="Arial" w:cs="Arial"/>
          <w:sz w:val="22"/>
          <w:szCs w:val="22"/>
        </w:rPr>
        <w:t xml:space="preserve"> to population ratio and the need for the transportation sector to roll-out electric vehicles at an unprecedented scale.</w:t>
      </w:r>
    </w:p>
    <w:p w14:paraId="3D1BD641" w14:textId="77777777" w:rsidR="00952686" w:rsidRPr="00952686" w:rsidRDefault="00952686" w:rsidP="00952686">
      <w:pPr>
        <w:pStyle w:val="NormalWeb"/>
        <w:spacing w:before="0" w:beforeAutospacing="0" w:after="300" w:afterAutospacing="0" w:line="360" w:lineRule="auto"/>
        <w:jc w:val="both"/>
        <w:rPr>
          <w:rFonts w:ascii="Arial" w:hAnsi="Arial" w:cs="Arial"/>
          <w:sz w:val="22"/>
          <w:szCs w:val="22"/>
        </w:rPr>
      </w:pPr>
      <w:r w:rsidRPr="00952686">
        <w:rPr>
          <w:rFonts w:ascii="Arial" w:hAnsi="Arial" w:cs="Arial"/>
          <w:sz w:val="22"/>
          <w:szCs w:val="22"/>
        </w:rPr>
        <w:t xml:space="preserve">In July 2022 the Welsh Ambulance Service Trust rolled out 51 new </w:t>
      </w:r>
      <w:proofErr w:type="gramStart"/>
      <w:r w:rsidRPr="00952686">
        <w:rPr>
          <w:rFonts w:ascii="Arial" w:hAnsi="Arial" w:cs="Arial"/>
          <w:sz w:val="22"/>
          <w:szCs w:val="22"/>
        </w:rPr>
        <w:t>plug in</w:t>
      </w:r>
      <w:proofErr w:type="gramEnd"/>
      <w:r w:rsidRPr="00952686">
        <w:rPr>
          <w:rFonts w:ascii="Arial" w:hAnsi="Arial" w:cs="Arial"/>
          <w:sz w:val="22"/>
          <w:szCs w:val="22"/>
        </w:rPr>
        <w:t xml:space="preserve"> rapid response hybrid vehicles replacing some of the Trust’s older diesel powered vehicles</w:t>
      </w:r>
      <w:sdt>
        <w:sdtPr>
          <w:rPr>
            <w:rFonts w:ascii="Arial" w:hAnsi="Arial" w:cs="Arial"/>
            <w:sz w:val="22"/>
            <w:szCs w:val="22"/>
          </w:rPr>
          <w:id w:val="-2080358306"/>
          <w:citation/>
        </w:sdtPr>
        <w:sdtContent>
          <w:r w:rsidRPr="00952686">
            <w:rPr>
              <w:rFonts w:ascii="Arial" w:hAnsi="Arial" w:cs="Arial"/>
              <w:sz w:val="22"/>
              <w:szCs w:val="22"/>
            </w:rPr>
            <w:fldChar w:fldCharType="begin"/>
          </w:r>
          <w:r w:rsidRPr="00952686">
            <w:rPr>
              <w:rFonts w:ascii="Arial" w:hAnsi="Arial" w:cs="Arial"/>
              <w:sz w:val="22"/>
              <w:szCs w:val="22"/>
            </w:rPr>
            <w:instrText xml:space="preserve"> CITATION Wal22 \l 2057 </w:instrText>
          </w:r>
          <w:r w:rsidRPr="00952686">
            <w:rPr>
              <w:rFonts w:ascii="Arial" w:hAnsi="Arial" w:cs="Arial"/>
              <w:sz w:val="22"/>
              <w:szCs w:val="22"/>
            </w:rPr>
            <w:fldChar w:fldCharType="separate"/>
          </w:r>
          <w:r w:rsidRPr="00952686">
            <w:rPr>
              <w:rFonts w:ascii="Arial" w:hAnsi="Arial" w:cs="Arial"/>
              <w:noProof/>
              <w:sz w:val="22"/>
              <w:szCs w:val="22"/>
            </w:rPr>
            <w:t xml:space="preserve"> (Wales247.co.uk, 2022)</w:t>
          </w:r>
          <w:r w:rsidRPr="00952686">
            <w:rPr>
              <w:rFonts w:ascii="Arial" w:hAnsi="Arial" w:cs="Arial"/>
              <w:sz w:val="22"/>
              <w:szCs w:val="22"/>
            </w:rPr>
            <w:fldChar w:fldCharType="end"/>
          </w:r>
        </w:sdtContent>
      </w:sdt>
      <w:r w:rsidRPr="00952686">
        <w:rPr>
          <w:rFonts w:ascii="Arial" w:hAnsi="Arial" w:cs="Arial"/>
          <w:sz w:val="22"/>
          <w:szCs w:val="22"/>
        </w:rPr>
        <w:t>. Whist a positive step toward the government objectives these rapid response vehicles with average annual milage of 40,000 can only deliver a maximum range of 45 miles on a full charge before reverting to the power of a traditional combustion engine.</w:t>
      </w:r>
    </w:p>
    <w:p w14:paraId="6FF7633D" w14:textId="77777777" w:rsidR="00952686" w:rsidRPr="00952686" w:rsidRDefault="00952686" w:rsidP="00952686">
      <w:pPr>
        <w:pStyle w:val="NormalWeb"/>
        <w:spacing w:line="360" w:lineRule="auto"/>
        <w:jc w:val="both"/>
        <w:rPr>
          <w:rFonts w:ascii="Arial" w:hAnsi="Arial" w:cs="Arial"/>
          <w:sz w:val="22"/>
          <w:szCs w:val="22"/>
        </w:rPr>
      </w:pPr>
      <w:r w:rsidRPr="00952686">
        <w:rPr>
          <w:rFonts w:ascii="Arial" w:hAnsi="Arial" w:cs="Arial"/>
          <w:sz w:val="22"/>
          <w:szCs w:val="22"/>
        </w:rPr>
        <w:t xml:space="preserve">Whilst </w:t>
      </w:r>
      <w:sdt>
        <w:sdtPr>
          <w:rPr>
            <w:rFonts w:ascii="Arial" w:hAnsi="Arial" w:cs="Arial"/>
            <w:sz w:val="22"/>
            <w:szCs w:val="22"/>
          </w:rPr>
          <w:id w:val="1850129933"/>
          <w:citation/>
        </w:sdtPr>
        <w:sdtContent>
          <w:r w:rsidRPr="00952686">
            <w:rPr>
              <w:rFonts w:ascii="Arial" w:hAnsi="Arial" w:cs="Arial"/>
              <w:sz w:val="22"/>
              <w:szCs w:val="22"/>
            </w:rPr>
            <w:fldChar w:fldCharType="begin"/>
          </w:r>
          <w:r w:rsidRPr="00952686">
            <w:rPr>
              <w:rFonts w:ascii="Arial" w:hAnsi="Arial" w:cs="Arial"/>
              <w:sz w:val="22"/>
              <w:szCs w:val="22"/>
            </w:rPr>
            <w:instrText xml:space="preserve"> CITATION Rau21 \l 2057 </w:instrText>
          </w:r>
          <w:r w:rsidRPr="00952686">
            <w:rPr>
              <w:rFonts w:ascii="Arial" w:hAnsi="Arial" w:cs="Arial"/>
              <w:sz w:val="22"/>
              <w:szCs w:val="22"/>
            </w:rPr>
            <w:fldChar w:fldCharType="separate"/>
          </w:r>
          <w:r w:rsidRPr="00952686">
            <w:rPr>
              <w:rFonts w:ascii="Arial" w:hAnsi="Arial" w:cs="Arial"/>
              <w:noProof/>
              <w:sz w:val="22"/>
              <w:szCs w:val="22"/>
            </w:rPr>
            <w:t>(Raugei, et al., 2021)</w:t>
          </w:r>
          <w:r w:rsidRPr="00952686">
            <w:rPr>
              <w:rFonts w:ascii="Arial" w:hAnsi="Arial" w:cs="Arial"/>
              <w:sz w:val="22"/>
              <w:szCs w:val="22"/>
            </w:rPr>
            <w:fldChar w:fldCharType="end"/>
          </w:r>
        </w:sdtContent>
      </w:sdt>
      <w:r w:rsidRPr="00952686">
        <w:rPr>
          <w:rFonts w:ascii="Arial" w:hAnsi="Arial" w:cs="Arial"/>
          <w:sz w:val="22"/>
          <w:szCs w:val="22"/>
        </w:rPr>
        <w:t xml:space="preserve"> explore the environmental implications of the ongoing electrification of the UK light duty vehicle fleet. They identify the aggressive nature of change to a decarbonised fleet whilst examining the interrelated change in the electrical grid. Their research also investigated the life cycle and environmental impacts of electric vehicle manufacturing. </w:t>
      </w:r>
    </w:p>
    <w:p w14:paraId="00A6FD05" w14:textId="4DD15EA5" w:rsidR="00952686" w:rsidRPr="00952686" w:rsidRDefault="009F010F" w:rsidP="00952686">
      <w:pPr>
        <w:pStyle w:val="NormalWeb"/>
        <w:spacing w:line="360" w:lineRule="auto"/>
        <w:jc w:val="both"/>
        <w:rPr>
          <w:rFonts w:ascii="Arial" w:hAnsi="Arial" w:cs="Arial"/>
          <w:sz w:val="22"/>
          <w:szCs w:val="22"/>
        </w:rPr>
      </w:pPr>
      <w:r w:rsidRPr="00952686">
        <w:rPr>
          <w:rFonts w:ascii="Arial" w:hAnsi="Arial" w:cs="Arial"/>
          <w:sz w:val="22"/>
          <w:szCs w:val="22"/>
        </w:rPr>
        <w:t>The current diverse and operationally functional combustion engine fleet of</w:t>
      </w:r>
      <w:r>
        <w:rPr>
          <w:rFonts w:ascii="Arial" w:hAnsi="Arial" w:cs="Arial"/>
          <w:sz w:val="22"/>
          <w:szCs w:val="22"/>
        </w:rPr>
        <w:t xml:space="preserve"> the Police and Ambulance</w:t>
      </w:r>
      <w:r w:rsidRPr="00952686">
        <w:rPr>
          <w:rFonts w:ascii="Arial" w:hAnsi="Arial" w:cs="Arial"/>
          <w:sz w:val="22"/>
          <w:szCs w:val="22"/>
        </w:rPr>
        <w:t xml:space="preserve"> services</w:t>
      </w:r>
      <w:r w:rsidR="00952686" w:rsidRPr="00952686">
        <w:rPr>
          <w:rFonts w:ascii="Arial" w:hAnsi="Arial" w:cs="Arial"/>
          <w:sz w:val="22"/>
          <w:szCs w:val="22"/>
        </w:rPr>
        <w:t xml:space="preserve"> ha</w:t>
      </w:r>
      <w:r>
        <w:rPr>
          <w:rFonts w:ascii="Arial" w:hAnsi="Arial" w:cs="Arial"/>
          <w:sz w:val="22"/>
          <w:szCs w:val="22"/>
        </w:rPr>
        <w:t>ve</w:t>
      </w:r>
      <w:r w:rsidR="00952686" w:rsidRPr="00952686">
        <w:rPr>
          <w:rFonts w:ascii="Arial" w:hAnsi="Arial" w:cs="Arial"/>
          <w:sz w:val="22"/>
          <w:szCs w:val="22"/>
        </w:rPr>
        <w:t xml:space="preserve"> been procured to meet the </w:t>
      </w:r>
      <w:r w:rsidR="003702A3">
        <w:rPr>
          <w:rFonts w:ascii="Arial" w:hAnsi="Arial" w:cs="Arial"/>
          <w:sz w:val="22"/>
          <w:szCs w:val="22"/>
        </w:rPr>
        <w:t xml:space="preserve">unrelenting </w:t>
      </w:r>
      <w:r w:rsidR="00952686" w:rsidRPr="00952686">
        <w:rPr>
          <w:rFonts w:ascii="Arial" w:hAnsi="Arial" w:cs="Arial"/>
          <w:sz w:val="22"/>
          <w:szCs w:val="22"/>
        </w:rPr>
        <w:t>demands</w:t>
      </w:r>
      <w:r w:rsidR="003702A3">
        <w:rPr>
          <w:rFonts w:ascii="Arial" w:hAnsi="Arial" w:cs="Arial"/>
          <w:sz w:val="22"/>
          <w:szCs w:val="22"/>
        </w:rPr>
        <w:t xml:space="preserve"> and</w:t>
      </w:r>
      <w:r w:rsidR="00952686" w:rsidRPr="00952686">
        <w:rPr>
          <w:rFonts w:ascii="Arial" w:hAnsi="Arial" w:cs="Arial"/>
          <w:sz w:val="22"/>
          <w:szCs w:val="22"/>
        </w:rPr>
        <w:t xml:space="preserve"> the specialis</w:t>
      </w:r>
      <w:r w:rsidR="00577A30">
        <w:rPr>
          <w:rFonts w:ascii="Arial" w:hAnsi="Arial" w:cs="Arial"/>
          <w:sz w:val="22"/>
          <w:szCs w:val="22"/>
        </w:rPr>
        <w:t>t</w:t>
      </w:r>
      <w:r w:rsidR="00952686" w:rsidRPr="00952686">
        <w:rPr>
          <w:rFonts w:ascii="Arial" w:hAnsi="Arial" w:cs="Arial"/>
          <w:sz w:val="22"/>
          <w:szCs w:val="22"/>
        </w:rPr>
        <w:t xml:space="preserve"> nature of a modern organisatio</w:t>
      </w:r>
      <w:r>
        <w:rPr>
          <w:rFonts w:ascii="Arial" w:hAnsi="Arial" w:cs="Arial"/>
          <w:sz w:val="22"/>
          <w:szCs w:val="22"/>
        </w:rPr>
        <w:t>n</w:t>
      </w:r>
      <w:r w:rsidR="00577A30">
        <w:rPr>
          <w:rFonts w:ascii="Arial" w:hAnsi="Arial" w:cs="Arial"/>
          <w:sz w:val="22"/>
          <w:szCs w:val="22"/>
        </w:rPr>
        <w:t>,</w:t>
      </w:r>
      <w:r w:rsidR="00952686" w:rsidRPr="00952686">
        <w:rPr>
          <w:rFonts w:ascii="Arial" w:hAnsi="Arial" w:cs="Arial"/>
          <w:sz w:val="22"/>
          <w:szCs w:val="22"/>
        </w:rPr>
        <w:t xml:space="preserve"> a society that continually evolves and throws down a practical gauntlet to fleet and operational managers.  </w:t>
      </w:r>
    </w:p>
    <w:p w14:paraId="214564FC" w14:textId="12826D6E" w:rsidR="00952686" w:rsidRPr="00952686" w:rsidRDefault="000208FB" w:rsidP="00952686">
      <w:pPr>
        <w:pStyle w:val="NormalWeb"/>
        <w:spacing w:before="0" w:beforeAutospacing="0" w:after="300" w:afterAutospacing="0" w:line="360" w:lineRule="auto"/>
        <w:jc w:val="both"/>
        <w:rPr>
          <w:rFonts w:ascii="Arial" w:hAnsi="Arial" w:cs="Arial"/>
          <w:sz w:val="22"/>
          <w:szCs w:val="22"/>
        </w:rPr>
      </w:pPr>
      <w:r>
        <w:rPr>
          <w:rFonts w:ascii="Arial" w:hAnsi="Arial" w:cs="Arial"/>
          <w:sz w:val="22"/>
          <w:szCs w:val="22"/>
        </w:rPr>
        <w:t>In researching th</w:t>
      </w:r>
      <w:r w:rsidR="00910F5B">
        <w:rPr>
          <w:rFonts w:ascii="Arial" w:hAnsi="Arial" w:cs="Arial"/>
          <w:sz w:val="22"/>
          <w:szCs w:val="22"/>
        </w:rPr>
        <w:t xml:space="preserve">ese </w:t>
      </w:r>
      <w:proofErr w:type="gramStart"/>
      <w:r w:rsidR="00910F5B">
        <w:rPr>
          <w:rFonts w:ascii="Arial" w:hAnsi="Arial" w:cs="Arial"/>
          <w:sz w:val="22"/>
          <w:szCs w:val="22"/>
        </w:rPr>
        <w:t>topics</w:t>
      </w:r>
      <w:proofErr w:type="gramEnd"/>
      <w:r w:rsidR="00910F5B">
        <w:rPr>
          <w:rFonts w:ascii="Arial" w:hAnsi="Arial" w:cs="Arial"/>
          <w:sz w:val="22"/>
          <w:szCs w:val="22"/>
        </w:rPr>
        <w:t xml:space="preserve"> the author looks to explore </w:t>
      </w:r>
      <w:r w:rsidR="00050F06">
        <w:rPr>
          <w:rFonts w:ascii="Arial" w:hAnsi="Arial" w:cs="Arial"/>
          <w:sz w:val="22"/>
          <w:szCs w:val="22"/>
        </w:rPr>
        <w:t>t</w:t>
      </w:r>
      <w:r w:rsidR="00952686" w:rsidRPr="00952686">
        <w:rPr>
          <w:rFonts w:ascii="Arial" w:hAnsi="Arial" w:cs="Arial"/>
          <w:sz w:val="22"/>
          <w:szCs w:val="22"/>
        </w:rPr>
        <w:t>he fleet decarbonisation</w:t>
      </w:r>
      <w:r w:rsidR="009F010F">
        <w:rPr>
          <w:rFonts w:ascii="Arial" w:hAnsi="Arial" w:cs="Arial"/>
          <w:sz w:val="22"/>
          <w:szCs w:val="22"/>
        </w:rPr>
        <w:t xml:space="preserve">, and service delivery </w:t>
      </w:r>
      <w:r w:rsidR="00952686" w:rsidRPr="00952686">
        <w:rPr>
          <w:rFonts w:ascii="Arial" w:hAnsi="Arial" w:cs="Arial"/>
          <w:sz w:val="22"/>
          <w:szCs w:val="22"/>
        </w:rPr>
        <w:t xml:space="preserve">challenges to the </w:t>
      </w:r>
      <w:r w:rsidR="009F010F">
        <w:rPr>
          <w:rFonts w:ascii="Arial" w:hAnsi="Arial" w:cs="Arial"/>
          <w:sz w:val="22"/>
          <w:szCs w:val="22"/>
        </w:rPr>
        <w:t>Police and Ambulance</w:t>
      </w:r>
      <w:r w:rsidR="00952686" w:rsidRPr="00952686">
        <w:rPr>
          <w:rFonts w:ascii="Arial" w:hAnsi="Arial" w:cs="Arial"/>
          <w:sz w:val="22"/>
          <w:szCs w:val="22"/>
        </w:rPr>
        <w:t xml:space="preserve"> services in Wales</w:t>
      </w:r>
      <w:r w:rsidR="00050F06">
        <w:rPr>
          <w:rFonts w:ascii="Arial" w:hAnsi="Arial" w:cs="Arial"/>
          <w:sz w:val="22"/>
          <w:szCs w:val="22"/>
        </w:rPr>
        <w:t>,</w:t>
      </w:r>
      <w:r w:rsidR="00952686" w:rsidRPr="00952686">
        <w:rPr>
          <w:rFonts w:ascii="Arial" w:hAnsi="Arial" w:cs="Arial"/>
          <w:sz w:val="22"/>
          <w:szCs w:val="22"/>
        </w:rPr>
        <w:t xml:space="preserve"> given the l</w:t>
      </w:r>
      <w:r w:rsidR="00050F06">
        <w:rPr>
          <w:rFonts w:ascii="Arial" w:hAnsi="Arial" w:cs="Arial"/>
          <w:sz w:val="22"/>
          <w:szCs w:val="22"/>
        </w:rPr>
        <w:t>imitations</w:t>
      </w:r>
      <w:r w:rsidR="00952686" w:rsidRPr="00952686">
        <w:rPr>
          <w:rFonts w:ascii="Arial" w:hAnsi="Arial" w:cs="Arial"/>
          <w:sz w:val="22"/>
          <w:szCs w:val="22"/>
        </w:rPr>
        <w:t xml:space="preserve"> of </w:t>
      </w:r>
      <w:r w:rsidR="0064219C">
        <w:rPr>
          <w:rFonts w:ascii="Arial" w:hAnsi="Arial" w:cs="Arial"/>
          <w:sz w:val="22"/>
          <w:szCs w:val="22"/>
        </w:rPr>
        <w:lastRenderedPageBreak/>
        <w:t xml:space="preserve">the </w:t>
      </w:r>
      <w:r w:rsidR="00952686" w:rsidRPr="00952686">
        <w:rPr>
          <w:rFonts w:ascii="Arial" w:hAnsi="Arial" w:cs="Arial"/>
          <w:sz w:val="22"/>
          <w:szCs w:val="22"/>
        </w:rPr>
        <w:t xml:space="preserve">current charging infrastructure and the nations topography. </w:t>
      </w:r>
      <w:proofErr w:type="gramStart"/>
      <w:r w:rsidR="00952686" w:rsidRPr="00952686">
        <w:rPr>
          <w:rFonts w:ascii="Arial" w:hAnsi="Arial" w:cs="Arial"/>
          <w:sz w:val="22"/>
          <w:szCs w:val="22"/>
        </w:rPr>
        <w:t>In order to</w:t>
      </w:r>
      <w:proofErr w:type="gramEnd"/>
      <w:r w:rsidR="00952686" w:rsidRPr="00952686">
        <w:rPr>
          <w:rFonts w:ascii="Arial" w:hAnsi="Arial" w:cs="Arial"/>
          <w:sz w:val="22"/>
          <w:szCs w:val="22"/>
        </w:rPr>
        <w:t xml:space="preserve"> achieve t</w:t>
      </w:r>
      <w:r w:rsidR="00952686">
        <w:rPr>
          <w:rFonts w:ascii="Arial" w:hAnsi="Arial" w:cs="Arial"/>
          <w:sz w:val="22"/>
          <w:szCs w:val="22"/>
        </w:rPr>
        <w:t>he</w:t>
      </w:r>
      <w:r w:rsidR="00952686" w:rsidRPr="00952686">
        <w:rPr>
          <w:rFonts w:ascii="Arial" w:hAnsi="Arial" w:cs="Arial"/>
          <w:sz w:val="22"/>
          <w:szCs w:val="22"/>
        </w:rPr>
        <w:t xml:space="preserve"> governments carbon neutral targets, it is essential we reform the energy system. It is clear from past research that renewable energy sources to power carbon neutral electric vehicles will reduce greenhouse gasses. </w:t>
      </w:r>
      <w:r w:rsidR="009F76E2">
        <w:rPr>
          <w:rFonts w:ascii="Arial" w:hAnsi="Arial" w:cs="Arial"/>
          <w:sz w:val="22"/>
          <w:szCs w:val="22"/>
        </w:rPr>
        <w:t xml:space="preserve">Whilst </w:t>
      </w:r>
      <w:sdt>
        <w:sdtPr>
          <w:rPr>
            <w:rFonts w:ascii="Arial" w:hAnsi="Arial" w:cs="Arial"/>
            <w:sz w:val="22"/>
            <w:szCs w:val="22"/>
          </w:rPr>
          <w:id w:val="175853878"/>
          <w:citation/>
        </w:sdtPr>
        <w:sdtContent>
          <w:r w:rsidR="00952686" w:rsidRPr="00952686">
            <w:rPr>
              <w:rFonts w:ascii="Arial" w:hAnsi="Arial" w:cs="Arial"/>
              <w:sz w:val="22"/>
              <w:szCs w:val="22"/>
            </w:rPr>
            <w:fldChar w:fldCharType="begin"/>
          </w:r>
          <w:r w:rsidR="00952686" w:rsidRPr="00952686">
            <w:rPr>
              <w:rFonts w:ascii="Arial" w:hAnsi="Arial" w:cs="Arial"/>
              <w:sz w:val="22"/>
              <w:szCs w:val="22"/>
            </w:rPr>
            <w:instrText xml:space="preserve"> CITATION Gna18 \l 2057 </w:instrText>
          </w:r>
          <w:r w:rsidR="00952686" w:rsidRPr="00952686">
            <w:rPr>
              <w:rFonts w:ascii="Arial" w:hAnsi="Arial" w:cs="Arial"/>
              <w:sz w:val="22"/>
              <w:szCs w:val="22"/>
            </w:rPr>
            <w:fldChar w:fldCharType="separate"/>
          </w:r>
          <w:r w:rsidR="00952686" w:rsidRPr="00952686">
            <w:rPr>
              <w:rFonts w:ascii="Arial" w:hAnsi="Arial" w:cs="Arial"/>
              <w:noProof/>
              <w:sz w:val="22"/>
              <w:szCs w:val="22"/>
            </w:rPr>
            <w:t>(Gnann, et al., 2018)</w:t>
          </w:r>
          <w:r w:rsidR="00952686" w:rsidRPr="00952686">
            <w:rPr>
              <w:rFonts w:ascii="Arial" w:hAnsi="Arial" w:cs="Arial"/>
              <w:sz w:val="22"/>
              <w:szCs w:val="22"/>
            </w:rPr>
            <w:fldChar w:fldCharType="end"/>
          </w:r>
        </w:sdtContent>
      </w:sdt>
      <w:r w:rsidR="00952686" w:rsidRPr="00952686">
        <w:rPr>
          <w:rFonts w:ascii="Arial" w:hAnsi="Arial" w:cs="Arial"/>
          <w:sz w:val="22"/>
          <w:szCs w:val="22"/>
        </w:rPr>
        <w:t xml:space="preserve"> highlight</w:t>
      </w:r>
      <w:r w:rsidR="009F76E2">
        <w:rPr>
          <w:rFonts w:ascii="Arial" w:hAnsi="Arial" w:cs="Arial"/>
          <w:sz w:val="22"/>
          <w:szCs w:val="22"/>
        </w:rPr>
        <w:t>s</w:t>
      </w:r>
      <w:r w:rsidR="00952686" w:rsidRPr="00952686">
        <w:rPr>
          <w:rFonts w:ascii="Arial" w:hAnsi="Arial" w:cs="Arial"/>
          <w:sz w:val="22"/>
          <w:szCs w:val="22"/>
        </w:rPr>
        <w:t xml:space="preserve"> this shift change to domestic and commercial use of electric vehicles requires demand coordination to ensure uncontrolled charging patterns do not cause grid congestion. </w:t>
      </w:r>
      <w:r w:rsidR="009F010F">
        <w:rPr>
          <w:rFonts w:ascii="Arial" w:hAnsi="Arial" w:cs="Arial"/>
          <w:sz w:val="22"/>
          <w:szCs w:val="22"/>
        </w:rPr>
        <w:t>Given the specialist emergency service nature of both organisations it is reasonable expectation that any such transition delivers enhanced performance and improved service delivery.</w:t>
      </w:r>
    </w:p>
    <w:p w14:paraId="6705A6A9" w14:textId="77777777" w:rsidR="0033020F" w:rsidRPr="0033020F" w:rsidRDefault="0033020F">
      <w:pPr>
        <w:rPr>
          <w:b/>
        </w:rPr>
      </w:pPr>
    </w:p>
    <w:p w14:paraId="5ED79ED3" w14:textId="1BE7A68B"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624AAFF7" w:rsidR="005F5411" w:rsidRDefault="005F5411">
      <w:r w:rsidRPr="0033020F">
        <w:rPr>
          <w:i/>
          <w:iCs/>
        </w:rPr>
        <w:t>Aim(s):</w:t>
      </w:r>
      <w:r w:rsidRPr="0033020F">
        <w:rPr>
          <w:b/>
          <w:bCs/>
        </w:rPr>
        <w:t xml:space="preserve"> </w:t>
      </w:r>
      <w:r w:rsidRPr="0033020F">
        <w:t>Identify the key aim(s) of this study in a sentence or two.</w:t>
      </w:r>
    </w:p>
    <w:p w14:paraId="664D8177" w14:textId="77777777" w:rsidR="003500BB" w:rsidRPr="005F5411" w:rsidRDefault="003500BB"/>
    <w:p w14:paraId="498969E9" w14:textId="560A3BB6" w:rsidR="00952686" w:rsidRPr="00952686" w:rsidRDefault="00952686" w:rsidP="00952686">
      <w:pPr>
        <w:spacing w:line="360" w:lineRule="auto"/>
        <w:jc w:val="both"/>
        <w:rPr>
          <w:rFonts w:ascii="Arial" w:hAnsi="Arial" w:cs="Arial"/>
        </w:rPr>
      </w:pPr>
      <w:r w:rsidRPr="00952686">
        <w:rPr>
          <w:rFonts w:ascii="Arial" w:hAnsi="Arial" w:cs="Arial"/>
        </w:rPr>
        <w:t>The aim of the research to is analyse the</w:t>
      </w:r>
      <w:r w:rsidR="00780B7A">
        <w:rPr>
          <w:rFonts w:ascii="Arial" w:hAnsi="Arial" w:cs="Arial"/>
        </w:rPr>
        <w:t xml:space="preserve"> two</w:t>
      </w:r>
      <w:r w:rsidRPr="00952686">
        <w:rPr>
          <w:rFonts w:ascii="Arial" w:hAnsi="Arial" w:cs="Arial"/>
        </w:rPr>
        <w:t xml:space="preserve"> emergency services to fully capture the requirements of each element of their respective roles</w:t>
      </w:r>
      <w:r w:rsidR="00780B7A">
        <w:rPr>
          <w:rFonts w:ascii="Arial" w:hAnsi="Arial" w:cs="Arial"/>
        </w:rPr>
        <w:t xml:space="preserve">, </w:t>
      </w:r>
      <w:r w:rsidR="00780B7A">
        <w:rPr>
          <w:rFonts w:ascii="Arial" w:hAnsi="Arial" w:cs="Arial"/>
        </w:rPr>
        <w:t xml:space="preserve">their service delivery </w:t>
      </w:r>
      <w:proofErr w:type="gramStart"/>
      <w:r w:rsidR="00780B7A">
        <w:rPr>
          <w:rFonts w:ascii="Arial" w:hAnsi="Arial" w:cs="Arial"/>
        </w:rPr>
        <w:t>requirements</w:t>
      </w:r>
      <w:proofErr w:type="gramEnd"/>
      <w:r w:rsidRPr="00952686">
        <w:rPr>
          <w:rFonts w:ascii="Arial" w:hAnsi="Arial" w:cs="Arial"/>
        </w:rPr>
        <w:t xml:space="preserve"> and the specialist nature of the vehicle fleet they employ. This will supplement previous research conducted that has assessed and evaluated other private and public sector organisations who themselves have made full or partial transition to a carbon neutral fleet. </w:t>
      </w:r>
    </w:p>
    <w:p w14:paraId="1D6A150D" w14:textId="77777777" w:rsidR="005F5411" w:rsidRDefault="005F5411" w:rsidP="005F5411">
      <w:pPr>
        <w:rPr>
          <w:b/>
          <w:bCs/>
          <w:i/>
          <w:iCs/>
        </w:rPr>
      </w:pPr>
    </w:p>
    <w:p w14:paraId="09B65417" w14:textId="60193682" w:rsidR="005F5411" w:rsidRPr="0033020F" w:rsidRDefault="0033020F" w:rsidP="005F5411">
      <w:r w:rsidRPr="005F5411">
        <w:rPr>
          <w:b/>
          <w:bCs/>
          <w:i/>
          <w:iCs/>
        </w:rPr>
        <w:t xml:space="preserve"> </w:t>
      </w:r>
      <w:r w:rsidRPr="005F5411">
        <w:rPr>
          <w:i/>
          <w:iCs/>
        </w:rPr>
        <w:t>Objective(s):</w:t>
      </w:r>
      <w:r w:rsidRPr="005F5411">
        <w:rPr>
          <w:b/>
          <w:bCs/>
        </w:rPr>
        <w:t xml:space="preserve">  </w:t>
      </w:r>
      <w:r w:rsidRPr="0033020F">
        <w:t>Bullet points of what you need to achieve to succeed in your aims</w:t>
      </w:r>
    </w:p>
    <w:p w14:paraId="294FEBB8" w14:textId="77777777" w:rsidR="007F3176" w:rsidRPr="00826AA4" w:rsidRDefault="007F3176" w:rsidP="00AF208C">
      <w:pPr>
        <w:spacing w:line="360" w:lineRule="auto"/>
        <w:rPr>
          <w:rFonts w:ascii="Arial" w:hAnsi="Arial" w:cs="Arial"/>
        </w:rPr>
      </w:pPr>
      <w:r w:rsidRPr="00826AA4">
        <w:rPr>
          <w:rFonts w:ascii="Arial" w:hAnsi="Arial" w:cs="Arial"/>
        </w:rPr>
        <w:t>To explore each aspect of the evolution to a carbon neutral fleet:</w:t>
      </w:r>
    </w:p>
    <w:p w14:paraId="7A12C1A4" w14:textId="77777777" w:rsidR="007F3176" w:rsidRPr="00826AA4" w:rsidRDefault="007F3176" w:rsidP="00AF208C">
      <w:pPr>
        <w:pStyle w:val="ListParagraph"/>
        <w:numPr>
          <w:ilvl w:val="0"/>
          <w:numId w:val="2"/>
        </w:numPr>
        <w:spacing w:line="360" w:lineRule="auto"/>
        <w:rPr>
          <w:rFonts w:ascii="Arial" w:hAnsi="Arial" w:cs="Arial"/>
        </w:rPr>
      </w:pPr>
      <w:r>
        <w:rPr>
          <w:rFonts w:ascii="Arial" w:hAnsi="Arial" w:cs="Arial"/>
        </w:rPr>
        <w:t>Understand the p</w:t>
      </w:r>
      <w:r w:rsidRPr="00826AA4">
        <w:rPr>
          <w:rFonts w:ascii="Arial" w:hAnsi="Arial" w:cs="Arial"/>
        </w:rPr>
        <w:t xml:space="preserve">rocurement </w:t>
      </w:r>
      <w:r>
        <w:rPr>
          <w:rFonts w:ascii="Arial" w:hAnsi="Arial" w:cs="Arial"/>
        </w:rPr>
        <w:t xml:space="preserve">process </w:t>
      </w:r>
      <w:r w:rsidRPr="00826AA4">
        <w:rPr>
          <w:rFonts w:ascii="Arial" w:hAnsi="Arial" w:cs="Arial"/>
        </w:rPr>
        <w:t>and availability of specialist emergency service fleet vehicles.</w:t>
      </w:r>
    </w:p>
    <w:p w14:paraId="3C9B9B94" w14:textId="77777777" w:rsidR="007F3176" w:rsidRPr="00826AA4" w:rsidRDefault="007F3176" w:rsidP="00AF208C">
      <w:pPr>
        <w:pStyle w:val="ListParagraph"/>
        <w:numPr>
          <w:ilvl w:val="0"/>
          <w:numId w:val="2"/>
        </w:numPr>
        <w:spacing w:line="360" w:lineRule="auto"/>
        <w:rPr>
          <w:rFonts w:ascii="Arial" w:hAnsi="Arial" w:cs="Arial"/>
        </w:rPr>
      </w:pPr>
      <w:r>
        <w:rPr>
          <w:rFonts w:ascii="Arial" w:hAnsi="Arial" w:cs="Arial"/>
        </w:rPr>
        <w:t>Identify the f</w:t>
      </w:r>
      <w:r w:rsidRPr="00826AA4">
        <w:rPr>
          <w:rFonts w:ascii="Arial" w:hAnsi="Arial" w:cs="Arial"/>
        </w:rPr>
        <w:t xml:space="preserve">unctionality, </w:t>
      </w:r>
      <w:proofErr w:type="gramStart"/>
      <w:r w:rsidRPr="00826AA4">
        <w:rPr>
          <w:rFonts w:ascii="Arial" w:hAnsi="Arial" w:cs="Arial"/>
        </w:rPr>
        <w:t>capability</w:t>
      </w:r>
      <w:proofErr w:type="gramEnd"/>
      <w:r w:rsidRPr="00826AA4">
        <w:rPr>
          <w:rFonts w:ascii="Arial" w:hAnsi="Arial" w:cs="Arial"/>
        </w:rPr>
        <w:t xml:space="preserve"> and capacity of current vehicles.</w:t>
      </w:r>
    </w:p>
    <w:p w14:paraId="38AC3EEE" w14:textId="77777777" w:rsidR="007F3176" w:rsidRPr="00826AA4" w:rsidRDefault="007F3176" w:rsidP="00AF208C">
      <w:pPr>
        <w:pStyle w:val="ListParagraph"/>
        <w:numPr>
          <w:ilvl w:val="0"/>
          <w:numId w:val="2"/>
        </w:numPr>
        <w:spacing w:line="360" w:lineRule="auto"/>
        <w:rPr>
          <w:rFonts w:ascii="Arial" w:hAnsi="Arial" w:cs="Arial"/>
        </w:rPr>
      </w:pPr>
      <w:r>
        <w:rPr>
          <w:rFonts w:ascii="Arial" w:hAnsi="Arial" w:cs="Arial"/>
        </w:rPr>
        <w:t>Analyse the c</w:t>
      </w:r>
      <w:r w:rsidRPr="00826AA4">
        <w:rPr>
          <w:rFonts w:ascii="Arial" w:hAnsi="Arial" w:cs="Arial"/>
        </w:rPr>
        <w:t>harging infrastructure and the impact upon the electrical grid.</w:t>
      </w:r>
    </w:p>
    <w:p w14:paraId="42F6F2D9" w14:textId="77777777" w:rsidR="007F3176" w:rsidRDefault="007F3176" w:rsidP="00AF208C">
      <w:pPr>
        <w:pStyle w:val="ListParagraph"/>
        <w:numPr>
          <w:ilvl w:val="0"/>
          <w:numId w:val="2"/>
        </w:numPr>
        <w:spacing w:line="360" w:lineRule="auto"/>
        <w:rPr>
          <w:rFonts w:ascii="Arial" w:hAnsi="Arial" w:cs="Arial"/>
        </w:rPr>
      </w:pPr>
      <w:r>
        <w:rPr>
          <w:rFonts w:ascii="Arial" w:hAnsi="Arial" w:cs="Arial"/>
        </w:rPr>
        <w:t>Quantify the a</w:t>
      </w:r>
      <w:r w:rsidRPr="00826AA4">
        <w:rPr>
          <w:rFonts w:ascii="Arial" w:hAnsi="Arial" w:cs="Arial"/>
        </w:rPr>
        <w:t xml:space="preserve">vailability of charging points and </w:t>
      </w:r>
      <w:r>
        <w:rPr>
          <w:rFonts w:ascii="Arial" w:hAnsi="Arial" w:cs="Arial"/>
        </w:rPr>
        <w:t xml:space="preserve">assess </w:t>
      </w:r>
      <w:r w:rsidRPr="00826AA4">
        <w:rPr>
          <w:rFonts w:ascii="Arial" w:hAnsi="Arial" w:cs="Arial"/>
        </w:rPr>
        <w:t xml:space="preserve">collaboration </w:t>
      </w:r>
      <w:r>
        <w:rPr>
          <w:rFonts w:ascii="Arial" w:hAnsi="Arial" w:cs="Arial"/>
        </w:rPr>
        <w:t xml:space="preserve">agreements </w:t>
      </w:r>
      <w:r w:rsidRPr="00826AA4">
        <w:rPr>
          <w:rFonts w:ascii="Arial" w:hAnsi="Arial" w:cs="Arial"/>
        </w:rPr>
        <w:t>across public and private sector organisations.</w:t>
      </w:r>
    </w:p>
    <w:p w14:paraId="16CF4620" w14:textId="77777777" w:rsidR="007F3176" w:rsidRPr="00C1785E" w:rsidRDefault="007F3176" w:rsidP="00AF208C">
      <w:pPr>
        <w:pStyle w:val="ListParagraph"/>
        <w:numPr>
          <w:ilvl w:val="0"/>
          <w:numId w:val="2"/>
        </w:numPr>
        <w:spacing w:line="360" w:lineRule="auto"/>
        <w:rPr>
          <w:rFonts w:ascii="Arial" w:hAnsi="Arial" w:cs="Arial"/>
        </w:rPr>
      </w:pPr>
      <w:r>
        <w:rPr>
          <w:rFonts w:ascii="Arial" w:hAnsi="Arial" w:cs="Arial"/>
        </w:rPr>
        <w:t>Investigate the o</w:t>
      </w:r>
      <w:r w:rsidRPr="00826AA4">
        <w:rPr>
          <w:rFonts w:ascii="Arial" w:hAnsi="Arial" w:cs="Arial"/>
        </w:rPr>
        <w:t>perational and strategic drawbacks of a carbon neutral fleet.</w:t>
      </w:r>
    </w:p>
    <w:p w14:paraId="28C2048E" w14:textId="77777777" w:rsidR="007F3176" w:rsidRPr="00826AA4" w:rsidRDefault="007F3176" w:rsidP="00AF208C">
      <w:pPr>
        <w:pStyle w:val="ListParagraph"/>
        <w:numPr>
          <w:ilvl w:val="0"/>
          <w:numId w:val="2"/>
        </w:numPr>
        <w:spacing w:line="360" w:lineRule="auto"/>
        <w:rPr>
          <w:rFonts w:ascii="Arial" w:hAnsi="Arial" w:cs="Arial"/>
        </w:rPr>
      </w:pPr>
      <w:r>
        <w:rPr>
          <w:rFonts w:ascii="Arial" w:hAnsi="Arial" w:cs="Arial"/>
        </w:rPr>
        <w:t>Demonstrate the o</w:t>
      </w:r>
      <w:r w:rsidRPr="00826AA4">
        <w:rPr>
          <w:rFonts w:ascii="Arial" w:hAnsi="Arial" w:cs="Arial"/>
        </w:rPr>
        <w:t>perational and strategic benefits of a carbon neutral fleet.</w:t>
      </w:r>
    </w:p>
    <w:p w14:paraId="383A7477" w14:textId="77777777" w:rsidR="00AF208C" w:rsidRDefault="00AF208C" w:rsidP="005F5411">
      <w:pPr>
        <w:rPr>
          <w:i/>
          <w:iCs/>
        </w:rPr>
      </w:pPr>
    </w:p>
    <w:p w14:paraId="0E7052F6" w14:textId="77777777" w:rsidR="00952686" w:rsidRDefault="00952686" w:rsidP="005F5411">
      <w:pPr>
        <w:rPr>
          <w:i/>
          <w:iCs/>
        </w:rPr>
      </w:pPr>
    </w:p>
    <w:p w14:paraId="3DDF401C" w14:textId="66C769F6" w:rsidR="005F5411" w:rsidRDefault="0033020F" w:rsidP="005F5411">
      <w:r w:rsidRPr="0033020F">
        <w:rPr>
          <w:i/>
          <w:iCs/>
        </w:rPr>
        <w:t> Design:</w:t>
      </w:r>
      <w:r w:rsidRPr="0033020F">
        <w:t xml:space="preserve"> Quantitative or qualitative? Survey or secondary data approach? </w:t>
      </w:r>
    </w:p>
    <w:p w14:paraId="0B38F2EA" w14:textId="77777777" w:rsidR="007C2C69" w:rsidRDefault="007C2C69" w:rsidP="005F5411"/>
    <w:p w14:paraId="6F4199B6" w14:textId="57B57146" w:rsidR="00801A06" w:rsidRPr="00371704" w:rsidRDefault="00D117EA" w:rsidP="00371704">
      <w:pPr>
        <w:spacing w:line="360" w:lineRule="auto"/>
        <w:jc w:val="both"/>
        <w:rPr>
          <w:rFonts w:ascii="Arial" w:hAnsi="Arial" w:cs="Arial"/>
        </w:rPr>
      </w:pPr>
      <w:r w:rsidRPr="00371704">
        <w:rPr>
          <w:rFonts w:ascii="Arial" w:hAnsi="Arial" w:cs="Arial"/>
        </w:rPr>
        <w:lastRenderedPageBreak/>
        <w:t xml:space="preserve">Elements of secondary data will be accessed and utilised </w:t>
      </w:r>
      <w:r w:rsidR="00D93BD9" w:rsidRPr="00371704">
        <w:rPr>
          <w:rFonts w:ascii="Arial" w:hAnsi="Arial" w:cs="Arial"/>
        </w:rPr>
        <w:t xml:space="preserve">to </w:t>
      </w:r>
      <w:r w:rsidRPr="00371704">
        <w:rPr>
          <w:rFonts w:ascii="Arial" w:hAnsi="Arial" w:cs="Arial"/>
        </w:rPr>
        <w:t>formulate t</w:t>
      </w:r>
      <w:r w:rsidR="00486497" w:rsidRPr="00371704">
        <w:rPr>
          <w:rFonts w:ascii="Arial" w:hAnsi="Arial" w:cs="Arial"/>
        </w:rPr>
        <w:t>he</w:t>
      </w:r>
      <w:r w:rsidR="00D93BD9" w:rsidRPr="00371704">
        <w:rPr>
          <w:rFonts w:ascii="Arial" w:hAnsi="Arial" w:cs="Arial"/>
        </w:rPr>
        <w:t xml:space="preserve"> conclusion of the report whilst empirical </w:t>
      </w:r>
      <w:r w:rsidR="0051090A" w:rsidRPr="00371704">
        <w:rPr>
          <w:rFonts w:ascii="Arial" w:hAnsi="Arial" w:cs="Arial"/>
        </w:rPr>
        <w:t xml:space="preserve">research </w:t>
      </w:r>
      <w:r w:rsidR="0081482B" w:rsidRPr="00371704">
        <w:rPr>
          <w:rFonts w:ascii="Arial" w:hAnsi="Arial" w:cs="Arial"/>
        </w:rPr>
        <w:t>will be the primary source of data that will allow the filtering of subgroups</w:t>
      </w:r>
      <w:r w:rsidR="0036766A" w:rsidRPr="00371704">
        <w:rPr>
          <w:rFonts w:ascii="Arial" w:hAnsi="Arial" w:cs="Arial"/>
        </w:rPr>
        <w:t>, interrogation of data, analysis of the results and conclusions to be drawn.</w:t>
      </w:r>
      <w:r w:rsidR="00371704" w:rsidRPr="00371704">
        <w:rPr>
          <w:rFonts w:ascii="Arial" w:hAnsi="Arial" w:cs="Arial"/>
        </w:rPr>
        <w:t xml:space="preserve"> </w:t>
      </w:r>
      <w:r w:rsidR="00371704">
        <w:rPr>
          <w:rFonts w:ascii="Arial" w:hAnsi="Arial" w:cs="Arial"/>
        </w:rPr>
        <w:t xml:space="preserve">Qualitive methods will be utilised to </w:t>
      </w:r>
      <w:r w:rsidR="006E3602">
        <w:rPr>
          <w:rFonts w:ascii="Arial" w:hAnsi="Arial" w:cs="Arial"/>
        </w:rPr>
        <w:t>develop quantit</w:t>
      </w:r>
      <w:r w:rsidR="009057FE">
        <w:rPr>
          <w:rFonts w:ascii="Arial" w:hAnsi="Arial" w:cs="Arial"/>
        </w:rPr>
        <w:t>at</w:t>
      </w:r>
      <w:r w:rsidR="006E3602">
        <w:rPr>
          <w:rFonts w:ascii="Arial" w:hAnsi="Arial" w:cs="Arial"/>
        </w:rPr>
        <w:t>ive research questions</w:t>
      </w:r>
      <w:r w:rsidR="009057FE">
        <w:rPr>
          <w:rFonts w:ascii="Arial" w:hAnsi="Arial" w:cs="Arial"/>
        </w:rPr>
        <w:t xml:space="preserve"> or indeed to interpret the results of </w:t>
      </w:r>
      <w:r w:rsidR="009004AA">
        <w:rPr>
          <w:rFonts w:ascii="Arial" w:hAnsi="Arial" w:cs="Arial"/>
        </w:rPr>
        <w:t>quantitative studies.</w:t>
      </w:r>
      <w:r w:rsidR="006E3602">
        <w:rPr>
          <w:rFonts w:ascii="Arial" w:hAnsi="Arial" w:cs="Arial"/>
        </w:rPr>
        <w:t xml:space="preserve"> </w:t>
      </w:r>
      <w:r w:rsidR="006F6C30">
        <w:rPr>
          <w:rFonts w:ascii="Arial" w:hAnsi="Arial" w:cs="Arial"/>
        </w:rPr>
        <w:t>This metho</w:t>
      </w:r>
      <w:r w:rsidR="00020F10">
        <w:rPr>
          <w:rFonts w:ascii="Arial" w:hAnsi="Arial" w:cs="Arial"/>
        </w:rPr>
        <w:t>d</w:t>
      </w:r>
      <w:r w:rsidR="006F6C30">
        <w:rPr>
          <w:rFonts w:ascii="Arial" w:hAnsi="Arial" w:cs="Arial"/>
        </w:rPr>
        <w:t xml:space="preserve"> will allow disconnections and contra</w:t>
      </w:r>
      <w:r w:rsidR="00020F10">
        <w:rPr>
          <w:rFonts w:ascii="Arial" w:hAnsi="Arial" w:cs="Arial"/>
        </w:rPr>
        <w:t>dictions to emerge leading to a refreshed perspective</w:t>
      </w:r>
      <w:r w:rsidR="00A06BE5">
        <w:rPr>
          <w:rFonts w:ascii="Arial" w:hAnsi="Arial" w:cs="Arial"/>
        </w:rPr>
        <w:t xml:space="preserve"> on the data and </w:t>
      </w:r>
      <w:r w:rsidR="007C2C69">
        <w:rPr>
          <w:rFonts w:ascii="Arial" w:hAnsi="Arial" w:cs="Arial"/>
        </w:rPr>
        <w:t>open new avenues of research.</w:t>
      </w:r>
    </w:p>
    <w:p w14:paraId="38AB5A79" w14:textId="77777777" w:rsidR="005F5411" w:rsidRDefault="005F5411" w:rsidP="005F5411">
      <w:pPr>
        <w:rPr>
          <w:i/>
          <w:iCs/>
        </w:rPr>
      </w:pPr>
    </w:p>
    <w:p w14:paraId="20BAA7CE" w14:textId="546ADFC4" w:rsidR="005F5411" w:rsidRDefault="0033020F" w:rsidP="005F5411">
      <w:r w:rsidRPr="0033020F">
        <w:rPr>
          <w:i/>
          <w:iCs/>
        </w:rPr>
        <w:t>Sample:</w:t>
      </w:r>
      <w:r w:rsidRPr="0033020F">
        <w:t xml:space="preserve"> Who/what, how many, where from, sampling method. </w:t>
      </w:r>
    </w:p>
    <w:p w14:paraId="2317482F" w14:textId="77777777" w:rsidR="00E557CB" w:rsidRPr="0033020F" w:rsidRDefault="00E557CB" w:rsidP="005F5411"/>
    <w:p w14:paraId="38698D04" w14:textId="0132A1FD" w:rsidR="00952686" w:rsidRPr="000D1FBD" w:rsidRDefault="00952686" w:rsidP="00375C7D">
      <w:pPr>
        <w:spacing w:line="360" w:lineRule="auto"/>
        <w:jc w:val="both"/>
        <w:rPr>
          <w:rFonts w:ascii="Arial" w:hAnsi="Arial" w:cs="Arial"/>
        </w:rPr>
      </w:pPr>
      <w:r>
        <w:rPr>
          <w:rFonts w:ascii="Arial" w:hAnsi="Arial" w:cs="Arial"/>
        </w:rPr>
        <w:t>A</w:t>
      </w:r>
      <w:r w:rsidRPr="000D1FBD">
        <w:rPr>
          <w:rFonts w:ascii="Arial" w:hAnsi="Arial" w:cs="Arial"/>
        </w:rPr>
        <w:t xml:space="preserve"> questionnaire will be sent to 50 staff from across the </w:t>
      </w:r>
      <w:r w:rsidR="00780B7A">
        <w:rPr>
          <w:rFonts w:ascii="Arial" w:hAnsi="Arial" w:cs="Arial"/>
        </w:rPr>
        <w:t>two</w:t>
      </w:r>
      <w:r w:rsidRPr="000D1FBD">
        <w:rPr>
          <w:rFonts w:ascii="Arial" w:hAnsi="Arial" w:cs="Arial"/>
        </w:rPr>
        <w:t xml:space="preserve"> emergency services and is intended to survey those individuals capturing amongst other things their views, concerns, confidence, experiences, </w:t>
      </w:r>
      <w:proofErr w:type="gramStart"/>
      <w:r w:rsidRPr="000D1FBD">
        <w:rPr>
          <w:rFonts w:ascii="Arial" w:hAnsi="Arial" w:cs="Arial"/>
        </w:rPr>
        <w:t>expectations</w:t>
      </w:r>
      <w:proofErr w:type="gramEnd"/>
      <w:r w:rsidRPr="000D1FBD">
        <w:rPr>
          <w:rFonts w:ascii="Arial" w:hAnsi="Arial" w:cs="Arial"/>
        </w:rPr>
        <w:t xml:space="preserve"> and general attitudes toward the subject matter. </w:t>
      </w:r>
    </w:p>
    <w:p w14:paraId="445393F1" w14:textId="7D72FDF3" w:rsidR="00952686" w:rsidRPr="000D1FBD" w:rsidRDefault="00952686" w:rsidP="00375C7D">
      <w:pPr>
        <w:spacing w:line="360" w:lineRule="auto"/>
        <w:jc w:val="both"/>
        <w:rPr>
          <w:rFonts w:ascii="Arial" w:hAnsi="Arial" w:cs="Arial"/>
        </w:rPr>
      </w:pPr>
      <w:r w:rsidRPr="000D1FBD">
        <w:rPr>
          <w:rFonts w:ascii="Arial" w:hAnsi="Arial" w:cs="Arial"/>
        </w:rPr>
        <w:t xml:space="preserve">There are </w:t>
      </w:r>
      <w:r w:rsidR="00D01F49">
        <w:rPr>
          <w:rFonts w:ascii="Arial" w:hAnsi="Arial" w:cs="Arial"/>
        </w:rPr>
        <w:t>surfeit</w:t>
      </w:r>
      <w:r w:rsidRPr="000D1FBD">
        <w:rPr>
          <w:rFonts w:ascii="Arial" w:hAnsi="Arial" w:cs="Arial"/>
        </w:rPr>
        <w:t xml:space="preserve"> of government policies underpinning the Welsh Assembly Government </w:t>
      </w:r>
      <w:r w:rsidR="00AA1781">
        <w:rPr>
          <w:rFonts w:ascii="Arial" w:hAnsi="Arial" w:cs="Arial"/>
        </w:rPr>
        <w:t xml:space="preserve">strategic </w:t>
      </w:r>
      <w:r w:rsidRPr="000D1FBD">
        <w:rPr>
          <w:rFonts w:ascii="Arial" w:hAnsi="Arial" w:cs="Arial"/>
        </w:rPr>
        <w:t xml:space="preserve">commitment to a carbon neutral public sector fleet by 2030. Government staff will be interviewed to establish the support, financial assistance, direction, </w:t>
      </w:r>
      <w:proofErr w:type="gramStart"/>
      <w:r w:rsidRPr="000D1FBD">
        <w:rPr>
          <w:rFonts w:ascii="Arial" w:hAnsi="Arial" w:cs="Arial"/>
        </w:rPr>
        <w:t>control</w:t>
      </w:r>
      <w:proofErr w:type="gramEnd"/>
      <w:r w:rsidRPr="000D1FBD">
        <w:rPr>
          <w:rFonts w:ascii="Arial" w:hAnsi="Arial" w:cs="Arial"/>
        </w:rPr>
        <w:t xml:space="preserve"> and accountability for public sector organisations.</w:t>
      </w:r>
    </w:p>
    <w:p w14:paraId="454AC44C" w14:textId="75D11E6E" w:rsidR="00952686" w:rsidRPr="000D1FBD" w:rsidRDefault="00952686" w:rsidP="00375C7D">
      <w:pPr>
        <w:spacing w:line="360" w:lineRule="auto"/>
        <w:jc w:val="both"/>
        <w:rPr>
          <w:rFonts w:ascii="Arial" w:hAnsi="Arial" w:cs="Arial"/>
        </w:rPr>
      </w:pPr>
      <w:r w:rsidRPr="000D1FBD">
        <w:rPr>
          <w:rFonts w:ascii="Arial" w:hAnsi="Arial" w:cs="Arial"/>
        </w:rPr>
        <w:t xml:space="preserve">With an entirely new vehicle design specification, user requirement, and a host of emerging manufactures new to the market, fleet managers, procurement managers and organisational senior management </w:t>
      </w:r>
      <w:r w:rsidR="00780B7A">
        <w:rPr>
          <w:rFonts w:ascii="Arial" w:hAnsi="Arial" w:cs="Arial"/>
        </w:rPr>
        <w:t xml:space="preserve">with a portfolio connected to fleet or decarbonisation </w:t>
      </w:r>
      <w:r w:rsidRPr="000D1FBD">
        <w:rPr>
          <w:rFonts w:ascii="Arial" w:hAnsi="Arial" w:cs="Arial"/>
        </w:rPr>
        <w:t>will be interviewed to understand the process they will adopt to purchase and maintain an efficient and effective emergency service fleet.</w:t>
      </w:r>
    </w:p>
    <w:p w14:paraId="124F0D50" w14:textId="77777777" w:rsidR="00952686" w:rsidRDefault="00952686" w:rsidP="00952686">
      <w:pPr>
        <w:rPr>
          <w:i/>
          <w:iCs/>
        </w:rPr>
      </w:pPr>
    </w:p>
    <w:p w14:paraId="0BE986CC" w14:textId="1D819AF5" w:rsidR="005F5411" w:rsidRPr="0033020F" w:rsidRDefault="0033020F" w:rsidP="005F5411">
      <w:r w:rsidRPr="0033020F">
        <w:rPr>
          <w:i/>
          <w:iCs/>
        </w:rPr>
        <w:t xml:space="preserve">Ethics: </w:t>
      </w:r>
      <w:r w:rsidRPr="0033020F">
        <w:t xml:space="preserve"> Briefly cover any ethical issues that you need to consider.  </w:t>
      </w:r>
    </w:p>
    <w:p w14:paraId="18E4F05E" w14:textId="59D1B9C7" w:rsidR="005F5411" w:rsidRDefault="005F5411" w:rsidP="005F5411"/>
    <w:p w14:paraId="34142799" w14:textId="480E88B8" w:rsidR="00530288" w:rsidRPr="000D1FBD" w:rsidRDefault="00530288" w:rsidP="00530288">
      <w:pPr>
        <w:spacing w:line="360" w:lineRule="auto"/>
        <w:jc w:val="both"/>
        <w:rPr>
          <w:rFonts w:ascii="Arial" w:hAnsi="Arial" w:cs="Arial"/>
        </w:rPr>
      </w:pPr>
      <w:r w:rsidRPr="000D1FBD">
        <w:rPr>
          <w:rFonts w:ascii="Arial" w:hAnsi="Arial" w:cs="Arial"/>
        </w:rPr>
        <w:t xml:space="preserve">Each of the above will be invited to an </w:t>
      </w:r>
      <w:proofErr w:type="gramStart"/>
      <w:r w:rsidRPr="000D1FBD">
        <w:rPr>
          <w:rFonts w:ascii="Arial" w:hAnsi="Arial" w:cs="Arial"/>
        </w:rPr>
        <w:t>hour long</w:t>
      </w:r>
      <w:proofErr w:type="gramEnd"/>
      <w:r w:rsidRPr="000D1FBD">
        <w:rPr>
          <w:rFonts w:ascii="Arial" w:hAnsi="Arial" w:cs="Arial"/>
        </w:rPr>
        <w:t xml:space="preserve"> session by the researcher </w:t>
      </w:r>
      <w:r w:rsidR="00E15EB2">
        <w:rPr>
          <w:rFonts w:ascii="Arial" w:hAnsi="Arial" w:cs="Arial"/>
        </w:rPr>
        <w:t>to be conducted via Microsoft Teams</w:t>
      </w:r>
      <w:r w:rsidRPr="000D1FBD">
        <w:rPr>
          <w:rFonts w:ascii="Arial" w:hAnsi="Arial" w:cs="Arial"/>
        </w:rPr>
        <w:t xml:space="preserve">. Their capacity to undertake the interview and their professional knowledge will </w:t>
      </w:r>
      <w:r w:rsidR="00E15EB2">
        <w:rPr>
          <w:rFonts w:ascii="Arial" w:hAnsi="Arial" w:cs="Arial"/>
        </w:rPr>
        <w:t>in line with their role profile and organisational responsibilities</w:t>
      </w:r>
      <w:r w:rsidRPr="000D1FBD">
        <w:rPr>
          <w:rFonts w:ascii="Arial" w:hAnsi="Arial" w:cs="Arial"/>
        </w:rPr>
        <w:t xml:space="preserve">. </w:t>
      </w:r>
    </w:p>
    <w:p w14:paraId="043FEE01" w14:textId="7A035256" w:rsidR="00530288" w:rsidRDefault="00530288" w:rsidP="00530288">
      <w:pPr>
        <w:spacing w:line="360" w:lineRule="auto"/>
        <w:jc w:val="both"/>
        <w:rPr>
          <w:rFonts w:ascii="Arial" w:hAnsi="Arial" w:cs="Arial"/>
        </w:rPr>
      </w:pPr>
      <w:r w:rsidRPr="000D1FBD">
        <w:rPr>
          <w:rFonts w:ascii="Arial" w:hAnsi="Arial" w:cs="Arial"/>
        </w:rPr>
        <w:t>A</w:t>
      </w:r>
      <w:r w:rsidR="003C4159">
        <w:rPr>
          <w:rFonts w:ascii="Arial" w:hAnsi="Arial" w:cs="Arial"/>
        </w:rPr>
        <w:t>ll</w:t>
      </w:r>
      <w:r w:rsidRPr="000D1FBD">
        <w:rPr>
          <w:rFonts w:ascii="Arial" w:hAnsi="Arial" w:cs="Arial"/>
        </w:rPr>
        <w:t xml:space="preserve"> information collected will be handled strictly in accordance with the consent given </w:t>
      </w:r>
      <w:proofErr w:type="gramStart"/>
      <w:r w:rsidRPr="000D1FBD">
        <w:rPr>
          <w:rFonts w:ascii="Arial" w:hAnsi="Arial" w:cs="Arial"/>
        </w:rPr>
        <w:t>and also</w:t>
      </w:r>
      <w:proofErr w:type="gramEnd"/>
      <w:r w:rsidRPr="000D1FBD">
        <w:rPr>
          <w:rFonts w:ascii="Arial" w:hAnsi="Arial" w:cs="Arial"/>
        </w:rPr>
        <w:t xml:space="preserve"> the 1998 Data Protection Act.  Full names will only be included on consent forms that will be stored in UWTSD one drive.  Anonymisation of transcripts and in the write-up will be carried out </w:t>
      </w:r>
      <w:proofErr w:type="gramStart"/>
      <w:r w:rsidRPr="000D1FBD">
        <w:rPr>
          <w:rFonts w:ascii="Arial" w:hAnsi="Arial" w:cs="Arial"/>
        </w:rPr>
        <w:t>through the use of</w:t>
      </w:r>
      <w:proofErr w:type="gramEnd"/>
      <w:r w:rsidRPr="000D1FBD">
        <w:rPr>
          <w:rFonts w:ascii="Arial" w:hAnsi="Arial" w:cs="Arial"/>
        </w:rPr>
        <w:t xml:space="preserve"> pseudonyms.  All data will be stored on drives owned by UWTSD and so comply with information governance fully. Participants will be able to withdraw and have their contribution removed by editing from the final analysis should they choose to do so.</w:t>
      </w:r>
    </w:p>
    <w:p w14:paraId="5DD0F357" w14:textId="77777777" w:rsidR="00530288" w:rsidRDefault="00530288" w:rsidP="005F5411"/>
    <w:p w14:paraId="21E5F8BA" w14:textId="10226DDE" w:rsidR="005F5411" w:rsidRPr="0033020F" w:rsidRDefault="0033020F" w:rsidP="005F5411">
      <w:r w:rsidRPr="0033020F">
        <w:t> </w:t>
      </w:r>
      <w:r w:rsidRPr="0033020F">
        <w:rPr>
          <w:i/>
          <w:iCs/>
        </w:rPr>
        <w:t xml:space="preserve">Analysis: </w:t>
      </w:r>
      <w:r w:rsidRPr="0033020F">
        <w:t>What will you do with the data when you have collected it and why?</w:t>
      </w:r>
    </w:p>
    <w:p w14:paraId="0E83C25A" w14:textId="386C1154" w:rsidR="0033020F" w:rsidRDefault="0033020F"/>
    <w:p w14:paraId="7E13CC8E" w14:textId="49D45795" w:rsidR="00B331AA" w:rsidRPr="00BB00C1" w:rsidRDefault="00B331AA" w:rsidP="00B331AA">
      <w:pPr>
        <w:pStyle w:val="NormalWeb"/>
        <w:shd w:val="clear" w:color="auto" w:fill="FFFFFF"/>
        <w:spacing w:line="360" w:lineRule="auto"/>
        <w:jc w:val="both"/>
        <w:rPr>
          <w:sz w:val="22"/>
          <w:szCs w:val="22"/>
        </w:rPr>
      </w:pPr>
      <w:r w:rsidRPr="00BB00C1">
        <w:rPr>
          <w:rFonts w:ascii="ArialMT" w:hAnsi="ArialMT"/>
          <w:color w:val="2D2D2D"/>
          <w:sz w:val="22"/>
          <w:szCs w:val="22"/>
        </w:rPr>
        <w:t xml:space="preserve">Exploring the data made available through </w:t>
      </w:r>
      <w:r w:rsidR="001D2167" w:rsidRPr="00BB00C1">
        <w:rPr>
          <w:rFonts w:ascii="ArialMT" w:hAnsi="ArialMT"/>
          <w:color w:val="2D2D2D"/>
          <w:sz w:val="22"/>
          <w:szCs w:val="22"/>
        </w:rPr>
        <w:t xml:space="preserve">literature research, </w:t>
      </w:r>
      <w:r w:rsidRPr="00BB00C1">
        <w:rPr>
          <w:rFonts w:ascii="ArialMT" w:hAnsi="ArialMT"/>
          <w:color w:val="2D2D2D"/>
          <w:sz w:val="22"/>
          <w:szCs w:val="22"/>
        </w:rPr>
        <w:t xml:space="preserve">case studies, interviews, </w:t>
      </w:r>
      <w:proofErr w:type="gramStart"/>
      <w:r w:rsidRPr="00BB00C1">
        <w:rPr>
          <w:rFonts w:ascii="ArialMT" w:hAnsi="ArialMT"/>
          <w:color w:val="2D2D2D"/>
          <w:sz w:val="22"/>
          <w:szCs w:val="22"/>
        </w:rPr>
        <w:t>questionnaires</w:t>
      </w:r>
      <w:proofErr w:type="gramEnd"/>
      <w:r w:rsidRPr="00BB00C1">
        <w:rPr>
          <w:rFonts w:ascii="ArialMT" w:hAnsi="ArialMT"/>
          <w:color w:val="2D2D2D"/>
          <w:sz w:val="22"/>
          <w:szCs w:val="22"/>
        </w:rPr>
        <w:t xml:space="preserve"> and the survey completed by the above will provide a wealth of </w:t>
      </w:r>
      <w:r w:rsidR="00E15EB2">
        <w:rPr>
          <w:rFonts w:ascii="ArialMT" w:hAnsi="ArialMT"/>
          <w:color w:val="2D2D2D"/>
          <w:sz w:val="22"/>
          <w:szCs w:val="22"/>
        </w:rPr>
        <w:t>qualitative data</w:t>
      </w:r>
      <w:r w:rsidRPr="00BB00C1">
        <w:rPr>
          <w:rFonts w:ascii="ArialMT" w:hAnsi="ArialMT"/>
          <w:color w:val="2D2D2D"/>
          <w:sz w:val="22"/>
          <w:szCs w:val="22"/>
        </w:rPr>
        <w:t xml:space="preserve"> which can be analysed in detail to determine any core themes or </w:t>
      </w:r>
      <w:r w:rsidR="00505842">
        <w:rPr>
          <w:rFonts w:ascii="ArialMT" w:hAnsi="ArialMT"/>
          <w:color w:val="2D2D2D"/>
          <w:sz w:val="22"/>
          <w:szCs w:val="22"/>
        </w:rPr>
        <w:t>patterns</w:t>
      </w:r>
      <w:r w:rsidRPr="00BB00C1">
        <w:rPr>
          <w:rFonts w:ascii="ArialMT" w:hAnsi="ArialMT"/>
          <w:color w:val="2D2D2D"/>
          <w:sz w:val="22"/>
          <w:szCs w:val="22"/>
        </w:rPr>
        <w:t xml:space="preserve"> which can be used to provide recommendations at the latter stages of this paper. </w:t>
      </w:r>
    </w:p>
    <w:p w14:paraId="24E19B69" w14:textId="77777777" w:rsidR="00B331AA" w:rsidRDefault="00B331AA"/>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7C59F0A9" w:rsidR="0033020F" w:rsidRDefault="00276282">
      <w:r>
        <w:t>I</w:t>
      </w:r>
      <w:r w:rsidR="005F5411">
        <w:t xml:space="preserve">nsert table or figure/flow chart to depict your proposed </w:t>
      </w:r>
      <w:r>
        <w:t>project timeline of key events.</w:t>
      </w:r>
    </w:p>
    <w:p w14:paraId="21728C11" w14:textId="77777777" w:rsidR="00472AF6" w:rsidRPr="005F5411" w:rsidRDefault="00472AF6"/>
    <w:tbl>
      <w:tblPr>
        <w:tblStyle w:val="TableGrid"/>
        <w:tblW w:w="0" w:type="auto"/>
        <w:tblLook w:val="04A0" w:firstRow="1" w:lastRow="0" w:firstColumn="1" w:lastColumn="0" w:noHBand="0" w:noVBand="1"/>
      </w:tblPr>
      <w:tblGrid>
        <w:gridCol w:w="3964"/>
        <w:gridCol w:w="2410"/>
        <w:gridCol w:w="2268"/>
      </w:tblGrid>
      <w:tr w:rsidR="00472AF6" w14:paraId="50E5DE97" w14:textId="77777777" w:rsidTr="00955ABD">
        <w:tc>
          <w:tcPr>
            <w:tcW w:w="3964" w:type="dxa"/>
          </w:tcPr>
          <w:p w14:paraId="178CB576" w14:textId="77777777" w:rsidR="00472AF6" w:rsidRPr="00955ABD" w:rsidRDefault="00472AF6" w:rsidP="0010717E">
            <w:pPr>
              <w:rPr>
                <w:rFonts w:ascii="Arial" w:hAnsi="Arial" w:cs="Arial"/>
                <w:b/>
                <w:bCs/>
              </w:rPr>
            </w:pPr>
            <w:r w:rsidRPr="00955ABD">
              <w:rPr>
                <w:rFonts w:ascii="Arial" w:hAnsi="Arial" w:cs="Arial"/>
                <w:b/>
                <w:bCs/>
              </w:rPr>
              <w:t>Dissertation activity</w:t>
            </w:r>
          </w:p>
        </w:tc>
        <w:tc>
          <w:tcPr>
            <w:tcW w:w="2410" w:type="dxa"/>
          </w:tcPr>
          <w:p w14:paraId="0C1A1CC1" w14:textId="41061A22" w:rsidR="00472AF6" w:rsidRPr="00955ABD" w:rsidRDefault="00472AF6" w:rsidP="0010717E">
            <w:pPr>
              <w:rPr>
                <w:rFonts w:ascii="Arial" w:hAnsi="Arial" w:cs="Arial"/>
                <w:b/>
                <w:bCs/>
              </w:rPr>
            </w:pPr>
            <w:r w:rsidRPr="00955ABD">
              <w:rPr>
                <w:rFonts w:ascii="Arial" w:hAnsi="Arial" w:cs="Arial"/>
                <w:b/>
                <w:bCs/>
              </w:rPr>
              <w:t xml:space="preserve">Duration </w:t>
            </w:r>
            <w:r w:rsidR="00955ABD">
              <w:rPr>
                <w:rFonts w:ascii="Arial" w:hAnsi="Arial" w:cs="Arial"/>
                <w:b/>
                <w:bCs/>
              </w:rPr>
              <w:t>(</w:t>
            </w:r>
            <w:r w:rsidRPr="00955ABD">
              <w:rPr>
                <w:rFonts w:ascii="Arial" w:hAnsi="Arial" w:cs="Arial"/>
                <w:b/>
                <w:bCs/>
              </w:rPr>
              <w:t>weeks</w:t>
            </w:r>
            <w:r w:rsidR="00955ABD">
              <w:rPr>
                <w:rFonts w:ascii="Arial" w:hAnsi="Arial" w:cs="Arial"/>
                <w:b/>
                <w:bCs/>
              </w:rPr>
              <w:t>)</w:t>
            </w:r>
          </w:p>
        </w:tc>
        <w:tc>
          <w:tcPr>
            <w:tcW w:w="2268" w:type="dxa"/>
          </w:tcPr>
          <w:p w14:paraId="60CDC405" w14:textId="77777777" w:rsidR="00472AF6" w:rsidRPr="00955ABD" w:rsidRDefault="00472AF6" w:rsidP="0010717E">
            <w:pPr>
              <w:rPr>
                <w:rFonts w:ascii="Arial" w:hAnsi="Arial" w:cs="Arial"/>
                <w:b/>
                <w:bCs/>
              </w:rPr>
            </w:pPr>
            <w:r w:rsidRPr="00955ABD">
              <w:rPr>
                <w:rFonts w:ascii="Arial" w:hAnsi="Arial" w:cs="Arial"/>
                <w:b/>
                <w:bCs/>
              </w:rPr>
              <w:t xml:space="preserve">Month </w:t>
            </w:r>
          </w:p>
        </w:tc>
      </w:tr>
      <w:tr w:rsidR="00472AF6" w14:paraId="44ADEE3F" w14:textId="77777777" w:rsidTr="00955ABD">
        <w:tc>
          <w:tcPr>
            <w:tcW w:w="3964" w:type="dxa"/>
          </w:tcPr>
          <w:p w14:paraId="1D991A7A" w14:textId="77777777" w:rsidR="00472AF6" w:rsidRPr="00DB4FD6" w:rsidRDefault="00472AF6" w:rsidP="0010717E">
            <w:pPr>
              <w:rPr>
                <w:rFonts w:ascii="Arial" w:hAnsi="Arial" w:cs="Arial"/>
              </w:rPr>
            </w:pPr>
            <w:r w:rsidRPr="00DB4FD6">
              <w:rPr>
                <w:rFonts w:ascii="Arial" w:hAnsi="Arial" w:cs="Arial"/>
              </w:rPr>
              <w:t xml:space="preserve">Consider Research Proposal </w:t>
            </w:r>
          </w:p>
        </w:tc>
        <w:tc>
          <w:tcPr>
            <w:tcW w:w="2410" w:type="dxa"/>
          </w:tcPr>
          <w:p w14:paraId="15998913" w14:textId="77777777" w:rsidR="00472AF6" w:rsidRPr="00DB4FD6" w:rsidRDefault="00472AF6" w:rsidP="0010717E">
            <w:pPr>
              <w:rPr>
                <w:rFonts w:ascii="Arial" w:hAnsi="Arial" w:cs="Arial"/>
              </w:rPr>
            </w:pPr>
            <w:r w:rsidRPr="00DB4FD6">
              <w:rPr>
                <w:rFonts w:ascii="Arial" w:hAnsi="Arial" w:cs="Arial"/>
              </w:rPr>
              <w:t>2</w:t>
            </w:r>
          </w:p>
        </w:tc>
        <w:tc>
          <w:tcPr>
            <w:tcW w:w="2268" w:type="dxa"/>
          </w:tcPr>
          <w:p w14:paraId="3E2C4DB5" w14:textId="77777777" w:rsidR="00472AF6" w:rsidRPr="00DB4FD6" w:rsidRDefault="00472AF6" w:rsidP="0010717E">
            <w:pPr>
              <w:rPr>
                <w:rFonts w:ascii="Arial" w:hAnsi="Arial" w:cs="Arial"/>
              </w:rPr>
            </w:pPr>
            <w:r w:rsidRPr="00DB4FD6">
              <w:rPr>
                <w:rFonts w:ascii="Arial" w:hAnsi="Arial" w:cs="Arial"/>
              </w:rPr>
              <w:t>October</w:t>
            </w:r>
          </w:p>
        </w:tc>
      </w:tr>
      <w:tr w:rsidR="00472AF6" w14:paraId="0D81B965" w14:textId="77777777" w:rsidTr="00955ABD">
        <w:tc>
          <w:tcPr>
            <w:tcW w:w="3964" w:type="dxa"/>
          </w:tcPr>
          <w:p w14:paraId="5F99CA64" w14:textId="77777777" w:rsidR="00472AF6" w:rsidRPr="00DB4FD6" w:rsidRDefault="00472AF6" w:rsidP="0010717E">
            <w:pPr>
              <w:rPr>
                <w:rFonts w:ascii="Arial" w:hAnsi="Arial" w:cs="Arial"/>
              </w:rPr>
            </w:pPr>
            <w:r w:rsidRPr="00DB4FD6">
              <w:rPr>
                <w:rFonts w:ascii="Arial" w:hAnsi="Arial" w:cs="Arial"/>
              </w:rPr>
              <w:t>Ethics document</w:t>
            </w:r>
          </w:p>
        </w:tc>
        <w:tc>
          <w:tcPr>
            <w:tcW w:w="2410" w:type="dxa"/>
          </w:tcPr>
          <w:p w14:paraId="29F64090" w14:textId="77777777" w:rsidR="00472AF6" w:rsidRPr="00DB4FD6" w:rsidRDefault="00472AF6" w:rsidP="0010717E">
            <w:pPr>
              <w:rPr>
                <w:rFonts w:ascii="Arial" w:hAnsi="Arial" w:cs="Arial"/>
              </w:rPr>
            </w:pPr>
            <w:r w:rsidRPr="00DB4FD6">
              <w:rPr>
                <w:rFonts w:ascii="Arial" w:hAnsi="Arial" w:cs="Arial"/>
              </w:rPr>
              <w:t>2</w:t>
            </w:r>
          </w:p>
        </w:tc>
        <w:tc>
          <w:tcPr>
            <w:tcW w:w="2268" w:type="dxa"/>
          </w:tcPr>
          <w:p w14:paraId="67178CCE" w14:textId="77777777" w:rsidR="00472AF6" w:rsidRPr="00DB4FD6" w:rsidRDefault="00472AF6" w:rsidP="0010717E">
            <w:pPr>
              <w:rPr>
                <w:rFonts w:ascii="Arial" w:hAnsi="Arial" w:cs="Arial"/>
              </w:rPr>
            </w:pPr>
            <w:r w:rsidRPr="00DB4FD6">
              <w:rPr>
                <w:rFonts w:ascii="Arial" w:hAnsi="Arial" w:cs="Arial"/>
              </w:rPr>
              <w:t>October</w:t>
            </w:r>
          </w:p>
        </w:tc>
      </w:tr>
      <w:tr w:rsidR="00472AF6" w14:paraId="1DEC85E5" w14:textId="77777777" w:rsidTr="00955ABD">
        <w:tc>
          <w:tcPr>
            <w:tcW w:w="3964" w:type="dxa"/>
          </w:tcPr>
          <w:p w14:paraId="44B20326" w14:textId="77777777" w:rsidR="00472AF6" w:rsidRPr="00DB4FD6" w:rsidRDefault="00472AF6" w:rsidP="0010717E">
            <w:pPr>
              <w:rPr>
                <w:rFonts w:ascii="Arial" w:hAnsi="Arial" w:cs="Arial"/>
              </w:rPr>
            </w:pPr>
            <w:r w:rsidRPr="00DB4FD6">
              <w:rPr>
                <w:rFonts w:ascii="Arial" w:hAnsi="Arial" w:cs="Arial"/>
              </w:rPr>
              <w:t>Research Proposal</w:t>
            </w:r>
          </w:p>
        </w:tc>
        <w:tc>
          <w:tcPr>
            <w:tcW w:w="2410" w:type="dxa"/>
          </w:tcPr>
          <w:p w14:paraId="7C2FB021" w14:textId="77777777" w:rsidR="00472AF6" w:rsidRPr="00DB4FD6" w:rsidRDefault="00472AF6" w:rsidP="0010717E">
            <w:pPr>
              <w:rPr>
                <w:rFonts w:ascii="Arial" w:hAnsi="Arial" w:cs="Arial"/>
              </w:rPr>
            </w:pPr>
            <w:r w:rsidRPr="00DB4FD6">
              <w:rPr>
                <w:rFonts w:ascii="Arial" w:hAnsi="Arial" w:cs="Arial"/>
              </w:rPr>
              <w:t>2</w:t>
            </w:r>
          </w:p>
        </w:tc>
        <w:tc>
          <w:tcPr>
            <w:tcW w:w="2268" w:type="dxa"/>
          </w:tcPr>
          <w:p w14:paraId="4C84CE56" w14:textId="77777777" w:rsidR="00472AF6" w:rsidRPr="00DB4FD6" w:rsidRDefault="00472AF6" w:rsidP="0010717E">
            <w:pPr>
              <w:rPr>
                <w:rFonts w:ascii="Arial" w:hAnsi="Arial" w:cs="Arial"/>
              </w:rPr>
            </w:pPr>
            <w:r w:rsidRPr="00DB4FD6">
              <w:rPr>
                <w:rFonts w:ascii="Arial" w:hAnsi="Arial" w:cs="Arial"/>
              </w:rPr>
              <w:t>November</w:t>
            </w:r>
          </w:p>
        </w:tc>
      </w:tr>
      <w:tr w:rsidR="00472AF6" w14:paraId="1431C4E7" w14:textId="77777777" w:rsidTr="00955ABD">
        <w:tc>
          <w:tcPr>
            <w:tcW w:w="3964" w:type="dxa"/>
          </w:tcPr>
          <w:p w14:paraId="15D97511" w14:textId="77777777" w:rsidR="00472AF6" w:rsidRPr="00DB4FD6" w:rsidRDefault="00472AF6" w:rsidP="0010717E">
            <w:pPr>
              <w:rPr>
                <w:rFonts w:ascii="Arial" w:hAnsi="Arial" w:cs="Arial"/>
              </w:rPr>
            </w:pPr>
            <w:r w:rsidRPr="00DB4FD6">
              <w:rPr>
                <w:rFonts w:ascii="Arial" w:hAnsi="Arial" w:cs="Arial"/>
              </w:rPr>
              <w:t>Literature Review</w:t>
            </w:r>
          </w:p>
        </w:tc>
        <w:tc>
          <w:tcPr>
            <w:tcW w:w="2410" w:type="dxa"/>
          </w:tcPr>
          <w:p w14:paraId="526CBC9B" w14:textId="77777777" w:rsidR="00472AF6" w:rsidRPr="00DB4FD6" w:rsidRDefault="00472AF6" w:rsidP="0010717E">
            <w:pPr>
              <w:rPr>
                <w:rFonts w:ascii="Arial" w:hAnsi="Arial" w:cs="Arial"/>
              </w:rPr>
            </w:pPr>
            <w:r w:rsidRPr="00DB4FD6">
              <w:rPr>
                <w:rFonts w:ascii="Arial" w:hAnsi="Arial" w:cs="Arial"/>
              </w:rPr>
              <w:t>4</w:t>
            </w:r>
          </w:p>
        </w:tc>
        <w:tc>
          <w:tcPr>
            <w:tcW w:w="2268" w:type="dxa"/>
          </w:tcPr>
          <w:p w14:paraId="308C5F53" w14:textId="77777777" w:rsidR="00472AF6" w:rsidRPr="00DB4FD6" w:rsidRDefault="00472AF6" w:rsidP="0010717E">
            <w:pPr>
              <w:rPr>
                <w:rFonts w:ascii="Arial" w:hAnsi="Arial" w:cs="Arial"/>
              </w:rPr>
            </w:pPr>
            <w:r w:rsidRPr="00DB4FD6">
              <w:rPr>
                <w:rFonts w:ascii="Arial" w:hAnsi="Arial" w:cs="Arial"/>
              </w:rPr>
              <w:t>December</w:t>
            </w:r>
          </w:p>
        </w:tc>
      </w:tr>
      <w:tr w:rsidR="00472AF6" w14:paraId="495C0037" w14:textId="77777777" w:rsidTr="00955ABD">
        <w:tc>
          <w:tcPr>
            <w:tcW w:w="3964" w:type="dxa"/>
          </w:tcPr>
          <w:p w14:paraId="545B8BE9" w14:textId="77777777" w:rsidR="00472AF6" w:rsidRPr="00DB4FD6" w:rsidRDefault="00472AF6" w:rsidP="0010717E">
            <w:pPr>
              <w:rPr>
                <w:rFonts w:ascii="Arial" w:hAnsi="Arial" w:cs="Arial"/>
              </w:rPr>
            </w:pPr>
            <w:r w:rsidRPr="00DB4FD6">
              <w:rPr>
                <w:rFonts w:ascii="Arial" w:hAnsi="Arial" w:cs="Arial"/>
              </w:rPr>
              <w:t>Research Methods</w:t>
            </w:r>
          </w:p>
        </w:tc>
        <w:tc>
          <w:tcPr>
            <w:tcW w:w="2410" w:type="dxa"/>
          </w:tcPr>
          <w:p w14:paraId="57135A1C" w14:textId="77777777" w:rsidR="00472AF6" w:rsidRPr="00DB4FD6" w:rsidRDefault="00472AF6" w:rsidP="0010717E">
            <w:pPr>
              <w:rPr>
                <w:rFonts w:ascii="Arial" w:hAnsi="Arial" w:cs="Arial"/>
              </w:rPr>
            </w:pPr>
            <w:r w:rsidRPr="00DB4FD6">
              <w:rPr>
                <w:rFonts w:ascii="Arial" w:hAnsi="Arial" w:cs="Arial"/>
              </w:rPr>
              <w:t xml:space="preserve">4 </w:t>
            </w:r>
          </w:p>
        </w:tc>
        <w:tc>
          <w:tcPr>
            <w:tcW w:w="2268" w:type="dxa"/>
          </w:tcPr>
          <w:p w14:paraId="1C74D6AA" w14:textId="77777777" w:rsidR="00472AF6" w:rsidRPr="00DB4FD6" w:rsidRDefault="00472AF6" w:rsidP="0010717E">
            <w:pPr>
              <w:rPr>
                <w:rFonts w:ascii="Arial" w:hAnsi="Arial" w:cs="Arial"/>
              </w:rPr>
            </w:pPr>
            <w:r w:rsidRPr="00DB4FD6">
              <w:rPr>
                <w:rFonts w:ascii="Arial" w:hAnsi="Arial" w:cs="Arial"/>
              </w:rPr>
              <w:t>December/January</w:t>
            </w:r>
          </w:p>
        </w:tc>
      </w:tr>
      <w:tr w:rsidR="00472AF6" w14:paraId="65700E00" w14:textId="77777777" w:rsidTr="00955ABD">
        <w:tc>
          <w:tcPr>
            <w:tcW w:w="3964" w:type="dxa"/>
          </w:tcPr>
          <w:p w14:paraId="69810A41" w14:textId="77777777" w:rsidR="00472AF6" w:rsidRPr="00DB4FD6" w:rsidRDefault="00472AF6" w:rsidP="0010717E">
            <w:pPr>
              <w:rPr>
                <w:rFonts w:ascii="Arial" w:hAnsi="Arial" w:cs="Arial"/>
              </w:rPr>
            </w:pPr>
            <w:r w:rsidRPr="00DB4FD6">
              <w:rPr>
                <w:rFonts w:ascii="Arial" w:hAnsi="Arial" w:cs="Arial"/>
              </w:rPr>
              <w:t>Data Collection</w:t>
            </w:r>
          </w:p>
        </w:tc>
        <w:tc>
          <w:tcPr>
            <w:tcW w:w="2410" w:type="dxa"/>
          </w:tcPr>
          <w:p w14:paraId="16735C5F" w14:textId="77777777" w:rsidR="00472AF6" w:rsidRPr="00DB4FD6" w:rsidRDefault="00472AF6" w:rsidP="0010717E">
            <w:pPr>
              <w:rPr>
                <w:rFonts w:ascii="Arial" w:hAnsi="Arial" w:cs="Arial"/>
              </w:rPr>
            </w:pPr>
            <w:r w:rsidRPr="00DB4FD6">
              <w:rPr>
                <w:rFonts w:ascii="Arial" w:hAnsi="Arial" w:cs="Arial"/>
              </w:rPr>
              <w:t>6</w:t>
            </w:r>
          </w:p>
        </w:tc>
        <w:tc>
          <w:tcPr>
            <w:tcW w:w="2268" w:type="dxa"/>
          </w:tcPr>
          <w:p w14:paraId="62AB6C8B" w14:textId="77777777" w:rsidR="00472AF6" w:rsidRPr="00DB4FD6" w:rsidRDefault="00472AF6" w:rsidP="0010717E">
            <w:pPr>
              <w:rPr>
                <w:rFonts w:ascii="Arial" w:hAnsi="Arial" w:cs="Arial"/>
              </w:rPr>
            </w:pPr>
            <w:r w:rsidRPr="00DB4FD6">
              <w:rPr>
                <w:rFonts w:ascii="Arial" w:hAnsi="Arial" w:cs="Arial"/>
              </w:rPr>
              <w:t>January/February</w:t>
            </w:r>
          </w:p>
        </w:tc>
      </w:tr>
      <w:tr w:rsidR="00472AF6" w14:paraId="50CBAC8D" w14:textId="77777777" w:rsidTr="00955ABD">
        <w:tc>
          <w:tcPr>
            <w:tcW w:w="3964" w:type="dxa"/>
          </w:tcPr>
          <w:p w14:paraId="16D5F95C" w14:textId="77777777" w:rsidR="00472AF6" w:rsidRPr="00DB4FD6" w:rsidRDefault="00472AF6" w:rsidP="0010717E">
            <w:pPr>
              <w:rPr>
                <w:rFonts w:ascii="Arial" w:hAnsi="Arial" w:cs="Arial"/>
              </w:rPr>
            </w:pPr>
            <w:r w:rsidRPr="00DB4FD6">
              <w:rPr>
                <w:rFonts w:ascii="Arial" w:hAnsi="Arial" w:cs="Arial"/>
              </w:rPr>
              <w:t>Findings</w:t>
            </w:r>
          </w:p>
        </w:tc>
        <w:tc>
          <w:tcPr>
            <w:tcW w:w="2410" w:type="dxa"/>
          </w:tcPr>
          <w:p w14:paraId="29CBEC5B" w14:textId="77777777" w:rsidR="00472AF6" w:rsidRPr="00DB4FD6" w:rsidRDefault="00472AF6" w:rsidP="0010717E">
            <w:pPr>
              <w:rPr>
                <w:rFonts w:ascii="Arial" w:hAnsi="Arial" w:cs="Arial"/>
              </w:rPr>
            </w:pPr>
            <w:r w:rsidRPr="00DB4FD6">
              <w:rPr>
                <w:rFonts w:ascii="Arial" w:hAnsi="Arial" w:cs="Arial"/>
              </w:rPr>
              <w:t>3</w:t>
            </w:r>
          </w:p>
        </w:tc>
        <w:tc>
          <w:tcPr>
            <w:tcW w:w="2268" w:type="dxa"/>
          </w:tcPr>
          <w:p w14:paraId="0F371FCD" w14:textId="77777777" w:rsidR="00472AF6" w:rsidRPr="00DB4FD6" w:rsidRDefault="00472AF6" w:rsidP="0010717E">
            <w:pPr>
              <w:rPr>
                <w:rFonts w:ascii="Arial" w:hAnsi="Arial" w:cs="Arial"/>
              </w:rPr>
            </w:pPr>
            <w:r w:rsidRPr="00DB4FD6">
              <w:rPr>
                <w:rFonts w:ascii="Arial" w:hAnsi="Arial" w:cs="Arial"/>
              </w:rPr>
              <w:t>March</w:t>
            </w:r>
          </w:p>
        </w:tc>
      </w:tr>
      <w:tr w:rsidR="00472AF6" w14:paraId="55C6FC47" w14:textId="77777777" w:rsidTr="00955ABD">
        <w:trPr>
          <w:trHeight w:val="54"/>
        </w:trPr>
        <w:tc>
          <w:tcPr>
            <w:tcW w:w="3964" w:type="dxa"/>
          </w:tcPr>
          <w:p w14:paraId="30A77617" w14:textId="77777777" w:rsidR="00472AF6" w:rsidRPr="00DB4FD6" w:rsidRDefault="00472AF6" w:rsidP="0010717E">
            <w:pPr>
              <w:rPr>
                <w:rFonts w:ascii="Arial" w:hAnsi="Arial" w:cs="Arial"/>
              </w:rPr>
            </w:pPr>
            <w:r w:rsidRPr="00DB4FD6">
              <w:rPr>
                <w:rFonts w:ascii="Arial" w:hAnsi="Arial" w:cs="Arial"/>
              </w:rPr>
              <w:t>Conclusions</w:t>
            </w:r>
          </w:p>
        </w:tc>
        <w:tc>
          <w:tcPr>
            <w:tcW w:w="2410" w:type="dxa"/>
          </w:tcPr>
          <w:p w14:paraId="236A142B" w14:textId="77777777" w:rsidR="00472AF6" w:rsidRPr="00DB4FD6" w:rsidRDefault="00472AF6" w:rsidP="0010717E">
            <w:pPr>
              <w:rPr>
                <w:rFonts w:ascii="Arial" w:hAnsi="Arial" w:cs="Arial"/>
              </w:rPr>
            </w:pPr>
            <w:r w:rsidRPr="00DB4FD6">
              <w:rPr>
                <w:rFonts w:ascii="Arial" w:hAnsi="Arial" w:cs="Arial"/>
              </w:rPr>
              <w:t>4</w:t>
            </w:r>
          </w:p>
        </w:tc>
        <w:tc>
          <w:tcPr>
            <w:tcW w:w="2268" w:type="dxa"/>
          </w:tcPr>
          <w:p w14:paraId="379477DC" w14:textId="77777777" w:rsidR="00472AF6" w:rsidRPr="00DB4FD6" w:rsidRDefault="00472AF6" w:rsidP="0010717E">
            <w:pPr>
              <w:rPr>
                <w:rFonts w:ascii="Arial" w:hAnsi="Arial" w:cs="Arial"/>
              </w:rPr>
            </w:pPr>
            <w:r w:rsidRPr="00DB4FD6">
              <w:rPr>
                <w:rFonts w:ascii="Arial" w:hAnsi="Arial" w:cs="Arial"/>
              </w:rPr>
              <w:t>April</w:t>
            </w:r>
          </w:p>
        </w:tc>
      </w:tr>
    </w:tbl>
    <w:p w14:paraId="08FA61E6" w14:textId="77777777" w:rsidR="005F5411" w:rsidRDefault="005F5411">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35AAEF15" w:rsidR="00276282" w:rsidRPr="00276282" w:rsidRDefault="00276282">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279705CA" w14:textId="527098EB" w:rsidR="00251C84" w:rsidRPr="00251C84" w:rsidRDefault="001529C2" w:rsidP="00251C84">
      <w:pPr>
        <w:pStyle w:val="NormalWeb"/>
        <w:shd w:val="clear" w:color="auto" w:fill="FFFFFF"/>
        <w:spacing w:line="360" w:lineRule="auto"/>
        <w:jc w:val="both"/>
        <w:rPr>
          <w:rFonts w:ascii="Arial" w:hAnsi="Arial" w:cs="Arial"/>
          <w:sz w:val="22"/>
          <w:szCs w:val="22"/>
        </w:rPr>
      </w:pPr>
      <w:r>
        <w:rPr>
          <w:rFonts w:ascii="Arial" w:hAnsi="Arial" w:cs="Arial"/>
          <w:color w:val="282828"/>
          <w:sz w:val="22"/>
          <w:szCs w:val="22"/>
        </w:rPr>
        <w:t xml:space="preserve">This paper will address </w:t>
      </w:r>
      <w:r w:rsidR="005F3F41">
        <w:rPr>
          <w:rFonts w:ascii="Arial" w:hAnsi="Arial" w:cs="Arial"/>
          <w:color w:val="282828"/>
          <w:sz w:val="22"/>
          <w:szCs w:val="22"/>
        </w:rPr>
        <w:t xml:space="preserve">the complexities </w:t>
      </w:r>
      <w:r w:rsidR="00251C84" w:rsidRPr="00251C84">
        <w:rPr>
          <w:rFonts w:ascii="Arial" w:hAnsi="Arial" w:cs="Arial"/>
          <w:color w:val="282828"/>
          <w:sz w:val="22"/>
          <w:szCs w:val="22"/>
        </w:rPr>
        <w:t xml:space="preserve">how the </w:t>
      </w:r>
      <w:r w:rsidR="00251C84">
        <w:rPr>
          <w:rFonts w:ascii="Arial" w:hAnsi="Arial" w:cs="Arial"/>
          <w:color w:val="282828"/>
          <w:sz w:val="22"/>
          <w:szCs w:val="22"/>
        </w:rPr>
        <w:t>Ambulance and Police services</w:t>
      </w:r>
      <w:r w:rsidR="00251C84" w:rsidRPr="00251C84">
        <w:rPr>
          <w:rFonts w:ascii="Arial" w:hAnsi="Arial" w:cs="Arial"/>
          <w:color w:val="282828"/>
          <w:sz w:val="22"/>
          <w:szCs w:val="22"/>
        </w:rPr>
        <w:t xml:space="preserve"> </w:t>
      </w:r>
      <w:r w:rsidR="004D5D96">
        <w:rPr>
          <w:rFonts w:ascii="Arial" w:hAnsi="Arial" w:cs="Arial"/>
          <w:color w:val="282828"/>
          <w:sz w:val="22"/>
          <w:szCs w:val="22"/>
        </w:rPr>
        <w:t xml:space="preserve">plan and prepare their </w:t>
      </w:r>
      <w:r w:rsidR="00251C84" w:rsidRPr="00251C84">
        <w:rPr>
          <w:rFonts w:ascii="Arial" w:hAnsi="Arial" w:cs="Arial"/>
          <w:color w:val="282828"/>
          <w:sz w:val="22"/>
          <w:szCs w:val="22"/>
        </w:rPr>
        <w:t>respon</w:t>
      </w:r>
      <w:r w:rsidR="004D5D96">
        <w:rPr>
          <w:rFonts w:ascii="Arial" w:hAnsi="Arial" w:cs="Arial"/>
          <w:color w:val="282828"/>
          <w:sz w:val="22"/>
          <w:szCs w:val="22"/>
        </w:rPr>
        <w:t>se</w:t>
      </w:r>
      <w:r w:rsidR="0035556B">
        <w:rPr>
          <w:rFonts w:ascii="Arial" w:hAnsi="Arial" w:cs="Arial"/>
          <w:color w:val="282828"/>
          <w:sz w:val="22"/>
          <w:szCs w:val="22"/>
        </w:rPr>
        <w:t xml:space="preserve"> to the </w:t>
      </w:r>
      <w:r w:rsidR="004D5D96">
        <w:rPr>
          <w:rFonts w:ascii="Arial" w:hAnsi="Arial" w:cs="Arial"/>
          <w:color w:val="282828"/>
          <w:sz w:val="22"/>
          <w:szCs w:val="22"/>
        </w:rPr>
        <w:t>government’s</w:t>
      </w:r>
      <w:r w:rsidR="0035556B">
        <w:rPr>
          <w:rFonts w:ascii="Arial" w:hAnsi="Arial" w:cs="Arial"/>
          <w:color w:val="282828"/>
          <w:sz w:val="22"/>
          <w:szCs w:val="22"/>
        </w:rPr>
        <w:t xml:space="preserve"> </w:t>
      </w:r>
      <w:r w:rsidR="004D5D96">
        <w:rPr>
          <w:rFonts w:ascii="Arial" w:hAnsi="Arial" w:cs="Arial"/>
          <w:color w:val="282828"/>
          <w:sz w:val="22"/>
          <w:szCs w:val="22"/>
        </w:rPr>
        <w:t xml:space="preserve">carbon neutral </w:t>
      </w:r>
      <w:r w:rsidR="0035556B">
        <w:rPr>
          <w:rFonts w:ascii="Arial" w:hAnsi="Arial" w:cs="Arial"/>
          <w:color w:val="282828"/>
          <w:sz w:val="22"/>
          <w:szCs w:val="22"/>
        </w:rPr>
        <w:t>commitment</w:t>
      </w:r>
      <w:r w:rsidR="001D1610">
        <w:rPr>
          <w:rFonts w:ascii="Arial" w:hAnsi="Arial" w:cs="Arial"/>
          <w:color w:val="282828"/>
          <w:sz w:val="22"/>
          <w:szCs w:val="22"/>
        </w:rPr>
        <w:t>. T</w:t>
      </w:r>
      <w:r w:rsidR="00251C84" w:rsidRPr="00251C84">
        <w:rPr>
          <w:rFonts w:ascii="Arial" w:hAnsi="Arial" w:cs="Arial"/>
          <w:color w:val="282828"/>
          <w:sz w:val="22"/>
          <w:szCs w:val="22"/>
        </w:rPr>
        <w:t>h</w:t>
      </w:r>
      <w:r w:rsidR="001D1610">
        <w:rPr>
          <w:rFonts w:ascii="Arial" w:hAnsi="Arial" w:cs="Arial"/>
          <w:color w:val="282828"/>
          <w:sz w:val="22"/>
          <w:szCs w:val="22"/>
        </w:rPr>
        <w:t>is</w:t>
      </w:r>
      <w:r w:rsidR="00251C84" w:rsidRPr="00251C84">
        <w:rPr>
          <w:rFonts w:ascii="Arial" w:hAnsi="Arial" w:cs="Arial"/>
          <w:color w:val="282828"/>
          <w:sz w:val="22"/>
          <w:szCs w:val="22"/>
        </w:rPr>
        <w:t xml:space="preserve"> paper </w:t>
      </w:r>
      <w:r w:rsidR="00533122">
        <w:rPr>
          <w:rFonts w:ascii="Arial" w:hAnsi="Arial" w:cs="Arial"/>
          <w:color w:val="282828"/>
          <w:sz w:val="22"/>
          <w:szCs w:val="22"/>
        </w:rPr>
        <w:t>strives to</w:t>
      </w:r>
      <w:r w:rsidR="001D1610">
        <w:rPr>
          <w:rFonts w:ascii="Arial" w:hAnsi="Arial" w:cs="Arial"/>
          <w:color w:val="282828"/>
          <w:sz w:val="22"/>
          <w:szCs w:val="22"/>
        </w:rPr>
        <w:t xml:space="preserve"> suggest how</w:t>
      </w:r>
      <w:r w:rsidR="00251C84" w:rsidRPr="00251C84">
        <w:rPr>
          <w:rFonts w:ascii="Arial" w:hAnsi="Arial" w:cs="Arial"/>
          <w:color w:val="282828"/>
          <w:sz w:val="22"/>
          <w:szCs w:val="22"/>
        </w:rPr>
        <w:t xml:space="preserve"> the service</w:t>
      </w:r>
      <w:r w:rsidR="0035556B">
        <w:rPr>
          <w:rFonts w:ascii="Arial" w:hAnsi="Arial" w:cs="Arial"/>
          <w:color w:val="282828"/>
          <w:sz w:val="22"/>
          <w:szCs w:val="22"/>
        </w:rPr>
        <w:t xml:space="preserve">s jointly </w:t>
      </w:r>
      <w:r w:rsidR="00251C84" w:rsidRPr="00251C84">
        <w:rPr>
          <w:rFonts w:ascii="Arial" w:hAnsi="Arial" w:cs="Arial"/>
          <w:color w:val="282828"/>
          <w:sz w:val="22"/>
          <w:szCs w:val="22"/>
        </w:rPr>
        <w:t>need to truly understand</w:t>
      </w:r>
      <w:r w:rsidR="00D73B18">
        <w:rPr>
          <w:rFonts w:ascii="Arial" w:hAnsi="Arial" w:cs="Arial"/>
          <w:color w:val="282828"/>
          <w:sz w:val="22"/>
          <w:szCs w:val="22"/>
        </w:rPr>
        <w:t xml:space="preserve"> each element of decarbonisation</w:t>
      </w:r>
      <w:r w:rsidR="00251C84" w:rsidRPr="00251C84">
        <w:rPr>
          <w:rFonts w:ascii="Arial" w:hAnsi="Arial" w:cs="Arial"/>
          <w:color w:val="282828"/>
          <w:sz w:val="22"/>
          <w:szCs w:val="22"/>
        </w:rPr>
        <w:t xml:space="preserve"> and then </w:t>
      </w:r>
      <w:r w:rsidR="00DF1856">
        <w:rPr>
          <w:rFonts w:ascii="Arial" w:hAnsi="Arial" w:cs="Arial"/>
          <w:color w:val="282828"/>
          <w:sz w:val="22"/>
          <w:szCs w:val="22"/>
        </w:rPr>
        <w:t>progress</w:t>
      </w:r>
      <w:r w:rsidR="00950F1F">
        <w:rPr>
          <w:rFonts w:ascii="Arial" w:hAnsi="Arial" w:cs="Arial"/>
          <w:color w:val="282828"/>
          <w:sz w:val="22"/>
          <w:szCs w:val="22"/>
        </w:rPr>
        <w:t xml:space="preserve"> through</w:t>
      </w:r>
      <w:r w:rsidR="00DF1856">
        <w:rPr>
          <w:rFonts w:ascii="Arial" w:hAnsi="Arial" w:cs="Arial"/>
          <w:color w:val="282828"/>
          <w:sz w:val="22"/>
          <w:szCs w:val="22"/>
        </w:rPr>
        <w:t xml:space="preserve"> the </w:t>
      </w:r>
      <w:r w:rsidR="00A84795">
        <w:rPr>
          <w:rFonts w:ascii="Arial" w:hAnsi="Arial" w:cs="Arial"/>
          <w:color w:val="282828"/>
          <w:sz w:val="22"/>
          <w:szCs w:val="22"/>
        </w:rPr>
        <w:t xml:space="preserve">multitude of </w:t>
      </w:r>
      <w:r w:rsidR="00DF1856">
        <w:rPr>
          <w:rFonts w:ascii="Arial" w:hAnsi="Arial" w:cs="Arial"/>
          <w:color w:val="282828"/>
          <w:sz w:val="22"/>
          <w:szCs w:val="22"/>
        </w:rPr>
        <w:t>timebound strategic and operational decisions</w:t>
      </w:r>
      <w:r w:rsidR="00D62481">
        <w:rPr>
          <w:rFonts w:ascii="Arial" w:hAnsi="Arial" w:cs="Arial"/>
          <w:color w:val="282828"/>
          <w:sz w:val="22"/>
          <w:szCs w:val="22"/>
        </w:rPr>
        <w:t xml:space="preserve"> to enhance their service delivery</w:t>
      </w:r>
      <w:r>
        <w:rPr>
          <w:rFonts w:ascii="Arial" w:hAnsi="Arial" w:cs="Arial"/>
          <w:color w:val="282828"/>
          <w:sz w:val="22"/>
          <w:szCs w:val="22"/>
        </w:rPr>
        <w:t xml:space="preserve">. </w:t>
      </w:r>
      <w:r w:rsidR="00251C84" w:rsidRPr="00251C84">
        <w:rPr>
          <w:rFonts w:ascii="Arial" w:hAnsi="Arial" w:cs="Arial"/>
          <w:sz w:val="22"/>
          <w:szCs w:val="22"/>
        </w:rPr>
        <w:t xml:space="preserve">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2A3B4222" w:rsidR="0033020F" w:rsidRDefault="00276282">
      <w:r>
        <w:t xml:space="preserve">Use Harvard referencing style (see </w:t>
      </w:r>
      <w:r w:rsidR="00752B35">
        <w:t>Moodle</w:t>
      </w:r>
      <w:r>
        <w:t xml:space="preserve"> for instructions). </w:t>
      </w:r>
    </w:p>
    <w:sdt>
      <w:sdtPr>
        <w:rPr>
          <w:rFonts w:asciiTheme="minorHAnsi" w:eastAsiaTheme="minorHAnsi" w:hAnsiTheme="minorHAnsi" w:cstheme="minorBidi"/>
          <w:b w:val="0"/>
          <w:bCs w:val="0"/>
          <w:color w:val="auto"/>
          <w:sz w:val="22"/>
          <w:szCs w:val="22"/>
          <w:lang w:val="en-GB" w:bidi="ar-SA"/>
        </w:rPr>
        <w:id w:val="-1879924319"/>
        <w:docPartObj>
          <w:docPartGallery w:val="Bibliographies"/>
          <w:docPartUnique/>
        </w:docPartObj>
      </w:sdtPr>
      <w:sdtContent>
        <w:p w14:paraId="0C15DE7C" w14:textId="77777777" w:rsidR="00952686" w:rsidRPr="00251C84" w:rsidRDefault="00952686" w:rsidP="00E94A61">
          <w:pPr>
            <w:pStyle w:val="Heading1"/>
            <w:spacing w:line="360" w:lineRule="auto"/>
            <w:rPr>
              <w:rFonts w:ascii="Arial" w:hAnsi="Arial" w:cs="Arial"/>
              <w:sz w:val="22"/>
              <w:szCs w:val="22"/>
            </w:rPr>
          </w:pPr>
          <w:r w:rsidRPr="00251C84">
            <w:rPr>
              <w:rFonts w:ascii="Arial" w:hAnsi="Arial" w:cs="Arial"/>
              <w:sz w:val="22"/>
              <w:szCs w:val="22"/>
            </w:rPr>
            <w:t>Bibliography</w:t>
          </w:r>
        </w:p>
        <w:sdt>
          <w:sdtPr>
            <w:rPr>
              <w:rFonts w:ascii="Arial" w:hAnsi="Arial" w:cs="Arial"/>
              <w:sz w:val="22"/>
              <w:szCs w:val="22"/>
            </w:rPr>
            <w:id w:val="111145805"/>
            <w:bibliography/>
          </w:sdtPr>
          <w:sdtEndPr>
            <w:rPr>
              <w:rFonts w:asciiTheme="minorHAnsi" w:hAnsiTheme="minorHAnsi" w:cstheme="minorBidi"/>
            </w:rPr>
          </w:sdtEndPr>
          <w:sdtContent>
            <w:p w14:paraId="3E04EA2D" w14:textId="784F43B8"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sz w:val="22"/>
                  <w:szCs w:val="22"/>
                </w:rPr>
                <w:fldChar w:fldCharType="begin"/>
              </w:r>
              <w:r w:rsidRPr="00251C84">
                <w:rPr>
                  <w:rFonts w:ascii="Arial" w:hAnsi="Arial" w:cs="Arial"/>
                  <w:sz w:val="22"/>
                  <w:szCs w:val="22"/>
                </w:rPr>
                <w:instrText xml:space="preserve"> BIBLIOGRAPHY </w:instrText>
              </w:r>
              <w:r w:rsidRPr="00251C84">
                <w:rPr>
                  <w:rFonts w:ascii="Arial" w:hAnsi="Arial" w:cs="Arial"/>
                  <w:sz w:val="22"/>
                  <w:szCs w:val="22"/>
                </w:rPr>
                <w:fldChar w:fldCharType="separate"/>
              </w:r>
              <w:r w:rsidRPr="00251C84">
                <w:rPr>
                  <w:rFonts w:ascii="Arial" w:hAnsi="Arial" w:cs="Arial"/>
                  <w:noProof/>
                  <w:sz w:val="22"/>
                  <w:szCs w:val="22"/>
                  <w:lang w:val="en-US"/>
                </w:rPr>
                <w:t xml:space="preserve">Brown, B., </w:t>
              </w:r>
              <w:r w:rsidR="00B22236">
                <w:rPr>
                  <w:rFonts w:ascii="Arial" w:hAnsi="Arial" w:cs="Arial"/>
                  <w:noProof/>
                  <w:sz w:val="22"/>
                  <w:szCs w:val="22"/>
                  <w:lang w:val="en-US"/>
                </w:rPr>
                <w:t>(</w:t>
              </w:r>
              <w:r w:rsidRPr="00251C84">
                <w:rPr>
                  <w:rFonts w:ascii="Arial" w:hAnsi="Arial" w:cs="Arial"/>
                  <w:noProof/>
                  <w:sz w:val="22"/>
                  <w:szCs w:val="22"/>
                  <w:lang w:val="en-US"/>
                </w:rPr>
                <w:t>2021</w:t>
              </w:r>
              <w:r w:rsidR="00B22236">
                <w:rPr>
                  <w:rFonts w:ascii="Arial" w:hAnsi="Arial" w:cs="Arial"/>
                  <w:noProof/>
                  <w:sz w:val="22"/>
                  <w:szCs w:val="22"/>
                  <w:lang w:val="en-US"/>
                </w:rPr>
                <w:t>)</w:t>
              </w:r>
              <w:r w:rsidRPr="00251C84">
                <w:rPr>
                  <w:rFonts w:ascii="Arial" w:hAnsi="Arial" w:cs="Arial"/>
                  <w:noProof/>
                  <w:sz w:val="22"/>
                  <w:szCs w:val="22"/>
                  <w:lang w:val="en-US"/>
                </w:rPr>
                <w:t xml:space="preserve">. </w:t>
              </w:r>
              <w:r w:rsidRPr="00251C84">
                <w:rPr>
                  <w:rFonts w:ascii="Arial" w:hAnsi="Arial" w:cs="Arial"/>
                  <w:i/>
                  <w:iCs/>
                  <w:noProof/>
                  <w:sz w:val="22"/>
                  <w:szCs w:val="22"/>
                  <w:lang w:val="en-US"/>
                </w:rPr>
                <w:t xml:space="preserve">www.theccc.org.uk. </w:t>
              </w:r>
              <w:r w:rsidRPr="00251C84">
                <w:rPr>
                  <w:rFonts w:ascii="Arial" w:hAnsi="Arial" w:cs="Arial"/>
                  <w:noProof/>
                  <w:sz w:val="22"/>
                  <w:szCs w:val="22"/>
                  <w:lang w:val="en-US"/>
                </w:rPr>
                <w:t xml:space="preserve">[Online] </w:t>
              </w:r>
              <w:r w:rsidRPr="00251C84">
                <w:rPr>
                  <w:rFonts w:ascii="Arial" w:hAnsi="Arial" w:cs="Arial"/>
                  <w:noProof/>
                  <w:sz w:val="22"/>
                  <w:szCs w:val="22"/>
                  <w:lang w:val="en-US"/>
                </w:rPr>
                <w:br/>
                <w:t xml:space="preserve">Available at: </w:t>
              </w:r>
              <w:r w:rsidRPr="00251C84">
                <w:rPr>
                  <w:rFonts w:ascii="Arial" w:hAnsi="Arial" w:cs="Arial"/>
                  <w:noProof/>
                  <w:sz w:val="22"/>
                  <w:szCs w:val="22"/>
                  <w:u w:val="single"/>
                  <w:lang w:val="en-US"/>
                </w:rPr>
                <w:t>https://www.theccc.org.uk/publication/independent-assessment-of-uk-climate-risk/</w:t>
              </w:r>
              <w:r w:rsidRPr="00251C84">
                <w:rPr>
                  <w:rFonts w:ascii="Arial" w:hAnsi="Arial" w:cs="Arial"/>
                  <w:noProof/>
                  <w:sz w:val="22"/>
                  <w:szCs w:val="22"/>
                  <w:lang w:val="en-US"/>
                </w:rPr>
                <w:br/>
              </w:r>
              <w:r w:rsidR="00B22236">
                <w:rPr>
                  <w:rFonts w:ascii="Arial" w:hAnsi="Arial" w:cs="Arial"/>
                  <w:noProof/>
                  <w:sz w:val="22"/>
                  <w:szCs w:val="22"/>
                  <w:lang w:val="en-US"/>
                </w:rPr>
                <w:t>(</w:t>
              </w:r>
              <w:r w:rsidRPr="00251C84">
                <w:rPr>
                  <w:rFonts w:ascii="Arial" w:hAnsi="Arial" w:cs="Arial"/>
                  <w:noProof/>
                  <w:sz w:val="22"/>
                  <w:szCs w:val="22"/>
                  <w:lang w:val="en-US"/>
                </w:rPr>
                <w:t>Accessed 13 October 2022</w:t>
              </w:r>
              <w:r w:rsidR="00B22236">
                <w:rPr>
                  <w:rFonts w:ascii="Arial" w:hAnsi="Arial" w:cs="Arial"/>
                  <w:noProof/>
                  <w:sz w:val="22"/>
                  <w:szCs w:val="22"/>
                  <w:lang w:val="en-US"/>
                </w:rPr>
                <w:t>)</w:t>
              </w:r>
              <w:r w:rsidRPr="00251C84">
                <w:rPr>
                  <w:rFonts w:ascii="Arial" w:hAnsi="Arial" w:cs="Arial"/>
                  <w:noProof/>
                  <w:sz w:val="22"/>
                  <w:szCs w:val="22"/>
                  <w:lang w:val="en-US"/>
                </w:rPr>
                <w:t>.</w:t>
              </w:r>
            </w:p>
            <w:p w14:paraId="5D98A3DA" w14:textId="52E7F9B4"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Demetriou, E., Mallouppas, G. &amp; Hadjistassou, C., </w:t>
              </w:r>
              <w:r w:rsidR="00234AC9">
                <w:rPr>
                  <w:rFonts w:ascii="Arial" w:hAnsi="Arial" w:cs="Arial"/>
                  <w:noProof/>
                  <w:sz w:val="22"/>
                  <w:szCs w:val="22"/>
                  <w:lang w:val="en-US"/>
                </w:rPr>
                <w:t>(</w:t>
              </w:r>
              <w:r w:rsidRPr="00251C84">
                <w:rPr>
                  <w:rFonts w:ascii="Arial" w:hAnsi="Arial" w:cs="Arial"/>
                  <w:noProof/>
                  <w:sz w:val="22"/>
                  <w:szCs w:val="22"/>
                  <w:lang w:val="en-US"/>
                </w:rPr>
                <w:t>2020</w:t>
              </w:r>
              <w:r w:rsidR="00234AC9">
                <w:rPr>
                  <w:rFonts w:ascii="Arial" w:hAnsi="Arial" w:cs="Arial"/>
                  <w:noProof/>
                  <w:sz w:val="22"/>
                  <w:szCs w:val="22"/>
                  <w:lang w:val="en-US"/>
                </w:rPr>
                <w:t>)</w:t>
              </w:r>
              <w:r w:rsidRPr="00251C84">
                <w:rPr>
                  <w:rFonts w:ascii="Arial" w:hAnsi="Arial" w:cs="Arial"/>
                  <w:noProof/>
                  <w:sz w:val="22"/>
                  <w:szCs w:val="22"/>
                  <w:lang w:val="en-US"/>
                </w:rPr>
                <w:t xml:space="preserve">. Embracing carbon neutral electricity and transportation sectors in Cyprus. </w:t>
              </w:r>
              <w:r w:rsidRPr="00251C84">
                <w:rPr>
                  <w:rFonts w:ascii="Arial" w:hAnsi="Arial" w:cs="Arial"/>
                  <w:i/>
                  <w:iCs/>
                  <w:noProof/>
                  <w:sz w:val="22"/>
                  <w:szCs w:val="22"/>
                  <w:lang w:val="en-US"/>
                </w:rPr>
                <w:t xml:space="preserve">Science Direct, </w:t>
              </w:r>
              <w:r w:rsidRPr="00251C84">
                <w:rPr>
                  <w:rFonts w:ascii="Arial" w:hAnsi="Arial" w:cs="Arial"/>
                  <w:noProof/>
                  <w:sz w:val="22"/>
                  <w:szCs w:val="22"/>
                  <w:lang w:val="en-US"/>
                </w:rPr>
                <w:t>229(120625), pp. 1-11.</w:t>
              </w:r>
            </w:p>
            <w:p w14:paraId="43D2C46D" w14:textId="77777777"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Gnann, T., Klingler, A.-L. &amp; Kuhnbach, M., 2018. The load shift potential of plug-in electric vehicles with different amounts of charging infrastructure. </w:t>
              </w:r>
              <w:r w:rsidRPr="00251C84">
                <w:rPr>
                  <w:rFonts w:ascii="Arial" w:hAnsi="Arial" w:cs="Arial"/>
                  <w:i/>
                  <w:iCs/>
                  <w:noProof/>
                  <w:sz w:val="22"/>
                  <w:szCs w:val="22"/>
                  <w:lang w:val="en-US"/>
                </w:rPr>
                <w:t xml:space="preserve">Journal of Power Sources, </w:t>
              </w:r>
              <w:r w:rsidRPr="00251C84">
                <w:rPr>
                  <w:rFonts w:ascii="Arial" w:hAnsi="Arial" w:cs="Arial"/>
                  <w:noProof/>
                  <w:sz w:val="22"/>
                  <w:szCs w:val="22"/>
                  <w:lang w:val="en-US"/>
                </w:rPr>
                <w:t>390(1), pp. 20-29.</w:t>
              </w:r>
            </w:p>
            <w:p w14:paraId="07C66876" w14:textId="0633F20A"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Griffiths , L., </w:t>
              </w:r>
              <w:r w:rsidR="00234AC9">
                <w:rPr>
                  <w:rFonts w:ascii="Arial" w:hAnsi="Arial" w:cs="Arial"/>
                  <w:noProof/>
                  <w:sz w:val="22"/>
                  <w:szCs w:val="22"/>
                  <w:lang w:val="en-US"/>
                </w:rPr>
                <w:t>(</w:t>
              </w:r>
              <w:r w:rsidRPr="00251C84">
                <w:rPr>
                  <w:rFonts w:ascii="Arial" w:hAnsi="Arial" w:cs="Arial"/>
                  <w:noProof/>
                  <w:sz w:val="22"/>
                  <w:szCs w:val="22"/>
                  <w:lang w:val="en-US"/>
                </w:rPr>
                <w:t>2019</w:t>
              </w:r>
              <w:r w:rsidR="00234AC9">
                <w:rPr>
                  <w:rFonts w:ascii="Arial" w:hAnsi="Arial" w:cs="Arial"/>
                  <w:noProof/>
                  <w:sz w:val="22"/>
                  <w:szCs w:val="22"/>
                  <w:lang w:val="en-US"/>
                </w:rPr>
                <w:t>)</w:t>
              </w:r>
              <w:r w:rsidRPr="00251C84">
                <w:rPr>
                  <w:rFonts w:ascii="Arial" w:hAnsi="Arial" w:cs="Arial"/>
                  <w:noProof/>
                  <w:sz w:val="22"/>
                  <w:szCs w:val="22"/>
                  <w:lang w:val="en-US"/>
                </w:rPr>
                <w:t xml:space="preserve">. </w:t>
              </w:r>
              <w:r w:rsidRPr="00251C84">
                <w:rPr>
                  <w:rFonts w:ascii="Arial" w:hAnsi="Arial" w:cs="Arial"/>
                  <w:i/>
                  <w:iCs/>
                  <w:noProof/>
                  <w:sz w:val="22"/>
                  <w:szCs w:val="22"/>
                  <w:lang w:val="en-US"/>
                </w:rPr>
                <w:t xml:space="preserve">www.gov.wales. </w:t>
              </w:r>
              <w:r w:rsidRPr="00251C84">
                <w:rPr>
                  <w:rFonts w:ascii="Arial" w:hAnsi="Arial" w:cs="Arial"/>
                  <w:noProof/>
                  <w:sz w:val="22"/>
                  <w:szCs w:val="22"/>
                  <w:lang w:val="en-US"/>
                </w:rPr>
                <w:t xml:space="preserve">[Online] </w:t>
              </w:r>
              <w:r w:rsidRPr="00251C84">
                <w:rPr>
                  <w:rFonts w:ascii="Arial" w:hAnsi="Arial" w:cs="Arial"/>
                  <w:noProof/>
                  <w:sz w:val="22"/>
                  <w:szCs w:val="22"/>
                  <w:lang w:val="en-US"/>
                </w:rPr>
                <w:br/>
                <w:t xml:space="preserve">Available at: </w:t>
              </w:r>
              <w:r w:rsidRPr="00251C84">
                <w:rPr>
                  <w:rFonts w:ascii="Arial" w:hAnsi="Arial" w:cs="Arial"/>
                  <w:noProof/>
                  <w:sz w:val="22"/>
                  <w:szCs w:val="22"/>
                  <w:u w:val="single"/>
                  <w:lang w:val="en-US"/>
                </w:rPr>
                <w:t>https://gov.wales/welsh-government-makes-climate-emergency-declaration</w:t>
              </w:r>
              <w:r w:rsidRPr="00251C84">
                <w:rPr>
                  <w:rFonts w:ascii="Arial" w:hAnsi="Arial" w:cs="Arial"/>
                  <w:noProof/>
                  <w:sz w:val="22"/>
                  <w:szCs w:val="22"/>
                  <w:lang w:val="en-US"/>
                </w:rPr>
                <w:br/>
              </w:r>
              <w:r w:rsidR="00234AC9">
                <w:rPr>
                  <w:rFonts w:ascii="Arial" w:hAnsi="Arial" w:cs="Arial"/>
                  <w:noProof/>
                  <w:sz w:val="22"/>
                  <w:szCs w:val="22"/>
                  <w:lang w:val="en-US"/>
                </w:rPr>
                <w:t>(</w:t>
              </w:r>
              <w:r w:rsidRPr="00251C84">
                <w:rPr>
                  <w:rFonts w:ascii="Arial" w:hAnsi="Arial" w:cs="Arial"/>
                  <w:noProof/>
                  <w:sz w:val="22"/>
                  <w:szCs w:val="22"/>
                  <w:lang w:val="en-US"/>
                </w:rPr>
                <w:t>Accessed 13 October 2022</w:t>
              </w:r>
              <w:r w:rsidR="00234AC9">
                <w:rPr>
                  <w:rFonts w:ascii="Arial" w:hAnsi="Arial" w:cs="Arial"/>
                  <w:noProof/>
                  <w:sz w:val="22"/>
                  <w:szCs w:val="22"/>
                  <w:lang w:val="en-US"/>
                </w:rPr>
                <w:t>)</w:t>
              </w:r>
              <w:r w:rsidRPr="00251C84">
                <w:rPr>
                  <w:rFonts w:ascii="Arial" w:hAnsi="Arial" w:cs="Arial"/>
                  <w:noProof/>
                  <w:sz w:val="22"/>
                  <w:szCs w:val="22"/>
                  <w:lang w:val="en-US"/>
                </w:rPr>
                <w:t>.</w:t>
              </w:r>
            </w:p>
            <w:p w14:paraId="61A228B1" w14:textId="6C3D204C"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Police Scotland, </w:t>
              </w:r>
              <w:r w:rsidR="00234AC9">
                <w:rPr>
                  <w:rFonts w:ascii="Arial" w:hAnsi="Arial" w:cs="Arial"/>
                  <w:noProof/>
                  <w:sz w:val="22"/>
                  <w:szCs w:val="22"/>
                  <w:lang w:val="en-US"/>
                </w:rPr>
                <w:t>(</w:t>
              </w:r>
              <w:r w:rsidRPr="00251C84">
                <w:rPr>
                  <w:rFonts w:ascii="Arial" w:hAnsi="Arial" w:cs="Arial"/>
                  <w:noProof/>
                  <w:sz w:val="22"/>
                  <w:szCs w:val="22"/>
                  <w:lang w:val="en-US"/>
                </w:rPr>
                <w:t>2020</w:t>
              </w:r>
              <w:r w:rsidR="00234AC9">
                <w:rPr>
                  <w:rFonts w:ascii="Arial" w:hAnsi="Arial" w:cs="Arial"/>
                  <w:noProof/>
                  <w:sz w:val="22"/>
                  <w:szCs w:val="22"/>
                  <w:lang w:val="en-US"/>
                </w:rPr>
                <w:t>)</w:t>
              </w:r>
              <w:r w:rsidRPr="00251C84">
                <w:rPr>
                  <w:rFonts w:ascii="Arial" w:hAnsi="Arial" w:cs="Arial"/>
                  <w:noProof/>
                  <w:sz w:val="22"/>
                  <w:szCs w:val="22"/>
                  <w:lang w:val="en-US"/>
                </w:rPr>
                <w:t xml:space="preserve"> </w:t>
              </w:r>
              <w:r w:rsidRPr="00251C84">
                <w:rPr>
                  <w:rFonts w:ascii="Arial" w:hAnsi="Arial" w:cs="Arial"/>
                  <w:i/>
                  <w:iCs/>
                  <w:noProof/>
                  <w:sz w:val="22"/>
                  <w:szCs w:val="22"/>
                  <w:lang w:val="en-US"/>
                </w:rPr>
                <w:t xml:space="preserve">www.scolland.police.uk. </w:t>
              </w:r>
              <w:r w:rsidRPr="00251C84">
                <w:rPr>
                  <w:rFonts w:ascii="Arial" w:hAnsi="Arial" w:cs="Arial"/>
                  <w:noProof/>
                  <w:sz w:val="22"/>
                  <w:szCs w:val="22"/>
                  <w:lang w:val="en-US"/>
                </w:rPr>
                <w:t xml:space="preserve">[Online] </w:t>
              </w:r>
              <w:r w:rsidRPr="00251C84">
                <w:rPr>
                  <w:rFonts w:ascii="Arial" w:hAnsi="Arial" w:cs="Arial"/>
                  <w:noProof/>
                  <w:sz w:val="22"/>
                  <w:szCs w:val="22"/>
                  <w:lang w:val="en-US"/>
                </w:rPr>
                <w:br/>
                <w:t xml:space="preserve">Available at: </w:t>
              </w:r>
              <w:r w:rsidRPr="00251C84">
                <w:rPr>
                  <w:rFonts w:ascii="Arial" w:hAnsi="Arial" w:cs="Arial"/>
                  <w:noProof/>
                  <w:sz w:val="22"/>
                  <w:szCs w:val="22"/>
                  <w:u w:val="single"/>
                  <w:lang w:val="en-US"/>
                </w:rPr>
                <w:t>https://www.scotland.police.uk/what-s-happening/news/2020/october/two-major-contracts-awarded-on-police-scotland-s-journey-to-creating-the-uk-s-first-ultra-low-emission-blue-light-fleet/</w:t>
              </w:r>
              <w:r w:rsidRPr="00251C84">
                <w:rPr>
                  <w:rFonts w:ascii="Arial" w:hAnsi="Arial" w:cs="Arial"/>
                  <w:noProof/>
                  <w:sz w:val="22"/>
                  <w:szCs w:val="22"/>
                  <w:lang w:val="en-US"/>
                </w:rPr>
                <w:br/>
              </w:r>
              <w:r w:rsidR="00626F96">
                <w:rPr>
                  <w:rFonts w:ascii="Arial" w:hAnsi="Arial" w:cs="Arial"/>
                  <w:noProof/>
                  <w:sz w:val="22"/>
                  <w:szCs w:val="22"/>
                  <w:lang w:val="en-US"/>
                </w:rPr>
                <w:t>(</w:t>
              </w:r>
              <w:r w:rsidRPr="00251C84">
                <w:rPr>
                  <w:rFonts w:ascii="Arial" w:hAnsi="Arial" w:cs="Arial"/>
                  <w:noProof/>
                  <w:sz w:val="22"/>
                  <w:szCs w:val="22"/>
                  <w:lang w:val="en-US"/>
                </w:rPr>
                <w:t>Accessed 17 October 2022</w:t>
              </w:r>
              <w:r w:rsidR="00626F96">
                <w:rPr>
                  <w:rFonts w:ascii="Arial" w:hAnsi="Arial" w:cs="Arial"/>
                  <w:noProof/>
                  <w:sz w:val="22"/>
                  <w:szCs w:val="22"/>
                  <w:lang w:val="en-US"/>
                </w:rPr>
                <w:t>)</w:t>
              </w:r>
            </w:p>
            <w:p w14:paraId="2500067D" w14:textId="7C07E875"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Raugei, M., Kamran, M. &amp; Hutchinson, A., </w:t>
              </w:r>
              <w:r w:rsidR="00E53C60">
                <w:rPr>
                  <w:rFonts w:ascii="Arial" w:hAnsi="Arial" w:cs="Arial"/>
                  <w:noProof/>
                  <w:sz w:val="22"/>
                  <w:szCs w:val="22"/>
                  <w:lang w:val="en-US"/>
                </w:rPr>
                <w:t>(</w:t>
              </w:r>
              <w:r w:rsidRPr="00251C84">
                <w:rPr>
                  <w:rFonts w:ascii="Arial" w:hAnsi="Arial" w:cs="Arial"/>
                  <w:noProof/>
                  <w:sz w:val="22"/>
                  <w:szCs w:val="22"/>
                  <w:lang w:val="en-US"/>
                </w:rPr>
                <w:t>2021</w:t>
              </w:r>
              <w:r w:rsidR="00E53C60">
                <w:rPr>
                  <w:rFonts w:ascii="Arial" w:hAnsi="Arial" w:cs="Arial"/>
                  <w:noProof/>
                  <w:sz w:val="22"/>
                  <w:szCs w:val="22"/>
                  <w:lang w:val="en-US"/>
                </w:rPr>
                <w:t>)</w:t>
              </w:r>
              <w:r w:rsidRPr="00251C84">
                <w:rPr>
                  <w:rFonts w:ascii="Arial" w:hAnsi="Arial" w:cs="Arial"/>
                  <w:noProof/>
                  <w:sz w:val="22"/>
                  <w:szCs w:val="22"/>
                  <w:lang w:val="en-US"/>
                </w:rPr>
                <w:t xml:space="preserve">. Environmental implications of the ongoing electrification of the UK light duty vehicle fleet. </w:t>
              </w:r>
              <w:r w:rsidRPr="00251C84">
                <w:rPr>
                  <w:rFonts w:ascii="Arial" w:hAnsi="Arial" w:cs="Arial"/>
                  <w:i/>
                  <w:iCs/>
                  <w:noProof/>
                  <w:sz w:val="22"/>
                  <w:szCs w:val="22"/>
                  <w:lang w:val="en-US"/>
                </w:rPr>
                <w:t xml:space="preserve">Science direct, </w:t>
              </w:r>
              <w:r w:rsidRPr="00251C84">
                <w:rPr>
                  <w:rFonts w:ascii="Arial" w:hAnsi="Arial" w:cs="Arial"/>
                  <w:noProof/>
                  <w:sz w:val="22"/>
                  <w:szCs w:val="22"/>
                  <w:lang w:val="en-US"/>
                </w:rPr>
                <w:t>105818(174), pp. 2-14.</w:t>
              </w:r>
            </w:p>
            <w:p w14:paraId="0D05AA60" w14:textId="4BF652AE"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United Nations, </w:t>
              </w:r>
              <w:r w:rsidR="00234AC9">
                <w:rPr>
                  <w:rFonts w:ascii="Arial" w:hAnsi="Arial" w:cs="Arial"/>
                  <w:noProof/>
                  <w:sz w:val="22"/>
                  <w:szCs w:val="22"/>
                  <w:lang w:val="en-US"/>
                </w:rPr>
                <w:t>(</w:t>
              </w:r>
              <w:r w:rsidRPr="00251C84">
                <w:rPr>
                  <w:rFonts w:ascii="Arial" w:hAnsi="Arial" w:cs="Arial"/>
                  <w:noProof/>
                  <w:sz w:val="22"/>
                  <w:szCs w:val="22"/>
                  <w:lang w:val="en-US"/>
                </w:rPr>
                <w:t>2015</w:t>
              </w:r>
              <w:r w:rsidR="00234AC9">
                <w:rPr>
                  <w:rFonts w:ascii="Arial" w:hAnsi="Arial" w:cs="Arial"/>
                  <w:noProof/>
                  <w:sz w:val="22"/>
                  <w:szCs w:val="22"/>
                  <w:lang w:val="en-US"/>
                </w:rPr>
                <w:t>)</w:t>
              </w:r>
              <w:r w:rsidRPr="00251C84">
                <w:rPr>
                  <w:rFonts w:ascii="Arial" w:hAnsi="Arial" w:cs="Arial"/>
                  <w:noProof/>
                  <w:sz w:val="22"/>
                  <w:szCs w:val="22"/>
                  <w:lang w:val="en-US"/>
                </w:rPr>
                <w:t xml:space="preserve">. </w:t>
              </w:r>
              <w:r w:rsidRPr="00251C84">
                <w:rPr>
                  <w:rFonts w:ascii="Arial" w:hAnsi="Arial" w:cs="Arial"/>
                  <w:i/>
                  <w:iCs/>
                  <w:noProof/>
                  <w:sz w:val="22"/>
                  <w:szCs w:val="22"/>
                  <w:lang w:val="en-US"/>
                </w:rPr>
                <w:t xml:space="preserve">United Nations Climate Action. </w:t>
              </w:r>
              <w:r w:rsidRPr="00251C84">
                <w:rPr>
                  <w:rFonts w:ascii="Arial" w:hAnsi="Arial" w:cs="Arial"/>
                  <w:noProof/>
                  <w:sz w:val="22"/>
                  <w:szCs w:val="22"/>
                  <w:lang w:val="en-US"/>
                </w:rPr>
                <w:t xml:space="preserve">[Online] </w:t>
              </w:r>
              <w:r w:rsidRPr="00251C84">
                <w:rPr>
                  <w:rFonts w:ascii="Arial" w:hAnsi="Arial" w:cs="Arial"/>
                  <w:noProof/>
                  <w:sz w:val="22"/>
                  <w:szCs w:val="22"/>
                  <w:lang w:val="en-US"/>
                </w:rPr>
                <w:br/>
                <w:t xml:space="preserve">Available at: </w:t>
              </w:r>
              <w:r w:rsidRPr="00251C84">
                <w:rPr>
                  <w:rFonts w:ascii="Arial" w:hAnsi="Arial" w:cs="Arial"/>
                  <w:noProof/>
                  <w:sz w:val="22"/>
                  <w:szCs w:val="22"/>
                  <w:u w:val="single"/>
                  <w:lang w:val="en-US"/>
                </w:rPr>
                <w:t>https://www.un.org/en/climatechange/paris-agreement</w:t>
              </w:r>
            </w:p>
            <w:p w14:paraId="2D65EADC" w14:textId="19C2358A" w:rsidR="00952686" w:rsidRPr="00251C84" w:rsidRDefault="00952686" w:rsidP="00E94A61">
              <w:pPr>
                <w:pStyle w:val="Bibliography"/>
                <w:spacing w:line="360" w:lineRule="auto"/>
                <w:rPr>
                  <w:rFonts w:ascii="Arial" w:hAnsi="Arial" w:cs="Arial"/>
                  <w:noProof/>
                  <w:sz w:val="22"/>
                  <w:szCs w:val="22"/>
                  <w:lang w:val="en-US"/>
                </w:rPr>
              </w:pPr>
              <w:r w:rsidRPr="00251C84">
                <w:rPr>
                  <w:rFonts w:ascii="Arial" w:hAnsi="Arial" w:cs="Arial"/>
                  <w:noProof/>
                  <w:sz w:val="22"/>
                  <w:szCs w:val="22"/>
                  <w:lang w:val="en-US"/>
                </w:rPr>
                <w:t xml:space="preserve">Wales247.co.uk, </w:t>
              </w:r>
              <w:r w:rsidR="00AE387A">
                <w:rPr>
                  <w:rFonts w:ascii="Arial" w:hAnsi="Arial" w:cs="Arial"/>
                  <w:noProof/>
                  <w:sz w:val="22"/>
                  <w:szCs w:val="22"/>
                  <w:lang w:val="en-US"/>
                </w:rPr>
                <w:t>(</w:t>
              </w:r>
              <w:r w:rsidRPr="00251C84">
                <w:rPr>
                  <w:rFonts w:ascii="Arial" w:hAnsi="Arial" w:cs="Arial"/>
                  <w:noProof/>
                  <w:sz w:val="22"/>
                  <w:szCs w:val="22"/>
                  <w:lang w:val="en-US"/>
                </w:rPr>
                <w:t>2022</w:t>
              </w:r>
              <w:r w:rsidR="00AE387A">
                <w:rPr>
                  <w:rFonts w:ascii="Arial" w:hAnsi="Arial" w:cs="Arial"/>
                  <w:noProof/>
                  <w:sz w:val="22"/>
                  <w:szCs w:val="22"/>
                  <w:lang w:val="en-US"/>
                </w:rPr>
                <w:t>)</w:t>
              </w:r>
              <w:r w:rsidRPr="00251C84">
                <w:rPr>
                  <w:rFonts w:ascii="Arial" w:hAnsi="Arial" w:cs="Arial"/>
                  <w:noProof/>
                  <w:sz w:val="22"/>
                  <w:szCs w:val="22"/>
                  <w:lang w:val="en-US"/>
                </w:rPr>
                <w:t xml:space="preserve">. </w:t>
              </w:r>
              <w:r w:rsidRPr="00251C84">
                <w:rPr>
                  <w:rFonts w:ascii="Arial" w:hAnsi="Arial" w:cs="Arial"/>
                  <w:i/>
                  <w:iCs/>
                  <w:noProof/>
                  <w:sz w:val="22"/>
                  <w:szCs w:val="22"/>
                  <w:lang w:val="en-US"/>
                </w:rPr>
                <w:t xml:space="preserve">www.wales247.co.uk. </w:t>
              </w:r>
              <w:r w:rsidRPr="00251C84">
                <w:rPr>
                  <w:rFonts w:ascii="Arial" w:hAnsi="Arial" w:cs="Arial"/>
                  <w:noProof/>
                  <w:sz w:val="22"/>
                  <w:szCs w:val="22"/>
                  <w:lang w:val="en-US"/>
                </w:rPr>
                <w:t xml:space="preserve">[Online] </w:t>
              </w:r>
              <w:r w:rsidRPr="00251C84">
                <w:rPr>
                  <w:rFonts w:ascii="Arial" w:hAnsi="Arial" w:cs="Arial"/>
                  <w:noProof/>
                  <w:sz w:val="22"/>
                  <w:szCs w:val="22"/>
                  <w:lang w:val="en-US"/>
                </w:rPr>
                <w:br/>
                <w:t xml:space="preserve">Available at: </w:t>
              </w:r>
              <w:r w:rsidRPr="00251C84">
                <w:rPr>
                  <w:rFonts w:ascii="Arial" w:hAnsi="Arial" w:cs="Arial"/>
                  <w:noProof/>
                  <w:sz w:val="22"/>
                  <w:szCs w:val="22"/>
                  <w:u w:val="single"/>
                  <w:lang w:val="en-US"/>
                </w:rPr>
                <w:t>https://www.wales247.co.uk/welsh-ambulance-service-goes-greener-with-new-plug-in-hybrid-response-car</w:t>
              </w:r>
              <w:r w:rsidRPr="00251C84">
                <w:rPr>
                  <w:rFonts w:ascii="Arial" w:hAnsi="Arial" w:cs="Arial"/>
                  <w:noProof/>
                  <w:sz w:val="22"/>
                  <w:szCs w:val="22"/>
                  <w:lang w:val="en-US"/>
                </w:rPr>
                <w:br/>
              </w:r>
              <w:r w:rsidR="00AE387A">
                <w:rPr>
                  <w:rFonts w:ascii="Arial" w:hAnsi="Arial" w:cs="Arial"/>
                  <w:noProof/>
                  <w:sz w:val="22"/>
                  <w:szCs w:val="22"/>
                  <w:lang w:val="en-US"/>
                </w:rPr>
                <w:t>(</w:t>
              </w:r>
              <w:r w:rsidRPr="00251C84">
                <w:rPr>
                  <w:rFonts w:ascii="Arial" w:hAnsi="Arial" w:cs="Arial"/>
                  <w:noProof/>
                  <w:sz w:val="22"/>
                  <w:szCs w:val="22"/>
                  <w:lang w:val="en-US"/>
                </w:rPr>
                <w:t>Accessed 17 October 2022</w:t>
              </w:r>
              <w:r w:rsidR="00AE387A">
                <w:rPr>
                  <w:rFonts w:ascii="Arial" w:hAnsi="Arial" w:cs="Arial"/>
                  <w:noProof/>
                  <w:sz w:val="22"/>
                  <w:szCs w:val="22"/>
                  <w:lang w:val="en-US"/>
                </w:rPr>
                <w:t>)</w:t>
              </w:r>
              <w:r w:rsidRPr="00251C84">
                <w:rPr>
                  <w:rFonts w:ascii="Arial" w:hAnsi="Arial" w:cs="Arial"/>
                  <w:noProof/>
                  <w:sz w:val="22"/>
                  <w:szCs w:val="22"/>
                  <w:lang w:val="en-US"/>
                </w:rPr>
                <w:t>.</w:t>
              </w:r>
            </w:p>
            <w:p w14:paraId="39EFC66D" w14:textId="75C4DF5A" w:rsidR="00952686" w:rsidRDefault="00952686" w:rsidP="00E94A61">
              <w:pPr>
                <w:spacing w:line="360" w:lineRule="auto"/>
              </w:pPr>
              <w:r w:rsidRPr="00251C84">
                <w:rPr>
                  <w:rFonts w:ascii="Arial" w:hAnsi="Arial" w:cs="Arial"/>
                  <w:b/>
                  <w:bCs/>
                  <w:noProof/>
                </w:rPr>
                <w:fldChar w:fldCharType="end"/>
              </w:r>
            </w:p>
          </w:sdtContent>
        </w:sdt>
      </w:sdtContent>
    </w:sdt>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0D283" w14:textId="77777777" w:rsidR="00EA1A00" w:rsidRDefault="00EA1A00">
      <w:pPr>
        <w:spacing w:after="0" w:line="240" w:lineRule="auto"/>
      </w:pPr>
      <w:r>
        <w:separator/>
      </w:r>
    </w:p>
  </w:endnote>
  <w:endnote w:type="continuationSeparator" w:id="0">
    <w:p w14:paraId="32CE36A2" w14:textId="77777777" w:rsidR="00EA1A00" w:rsidRDefault="00EA1A00">
      <w:pPr>
        <w:spacing w:after="0" w:line="240" w:lineRule="auto"/>
      </w:pPr>
      <w:r>
        <w:continuationSeparator/>
      </w:r>
    </w:p>
  </w:endnote>
  <w:endnote w:type="continuationNotice" w:id="1">
    <w:p w14:paraId="63503ED2" w14:textId="77777777" w:rsidR="00EA1A00" w:rsidRDefault="00EA1A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rialMT">
    <w:altName w:val="Arial"/>
    <w:panose1 w:val="020B0604020202020204"/>
    <w:charset w:val="00"/>
    <w:family w:val="roman"/>
    <w:pitch w:val="default"/>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3582823"/>
      <w:docPartObj>
        <w:docPartGallery w:val="Page Numbers (Bottom of Page)"/>
        <w:docPartUnique/>
      </w:docPartObj>
    </w:sdtPr>
    <w:sdtContent>
      <w:p w14:paraId="7F1601B3" w14:textId="26989385" w:rsidR="009F010F" w:rsidRDefault="009F010F" w:rsidP="008E3C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8DF9D5" w14:textId="77777777" w:rsidR="000F42FB" w:rsidRDefault="000F42FB" w:rsidP="009F01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3800087"/>
      <w:docPartObj>
        <w:docPartGallery w:val="Page Numbers (Bottom of Page)"/>
        <w:docPartUnique/>
      </w:docPartObj>
    </w:sdtPr>
    <w:sdtContent>
      <w:p w14:paraId="5E76EBA8" w14:textId="3EA79F5B" w:rsidR="009F010F" w:rsidRDefault="009F010F" w:rsidP="008E3C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009F010F">
          <w:pPr>
            <w:pStyle w:val="Header"/>
            <w:ind w:left="-115" w:right="360"/>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8CDA" w14:textId="77777777" w:rsidR="000F42FB" w:rsidRDefault="000F4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54FF9" w14:textId="77777777" w:rsidR="00EA1A00" w:rsidRDefault="00EA1A00">
      <w:pPr>
        <w:spacing w:after="0" w:line="240" w:lineRule="auto"/>
      </w:pPr>
      <w:r>
        <w:separator/>
      </w:r>
    </w:p>
  </w:footnote>
  <w:footnote w:type="continuationSeparator" w:id="0">
    <w:p w14:paraId="444733AD" w14:textId="77777777" w:rsidR="00EA1A00" w:rsidRDefault="00EA1A00">
      <w:pPr>
        <w:spacing w:after="0" w:line="240" w:lineRule="auto"/>
      </w:pPr>
      <w:r>
        <w:continuationSeparator/>
      </w:r>
    </w:p>
  </w:footnote>
  <w:footnote w:type="continuationNotice" w:id="1">
    <w:p w14:paraId="74379EB5" w14:textId="77777777" w:rsidR="00EA1A00" w:rsidRDefault="00EA1A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03656" w14:textId="77777777" w:rsidR="000F42FB" w:rsidRDefault="000F42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FC43" w14:textId="77777777" w:rsidR="000F42FB" w:rsidRDefault="000F4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1FAF2552"/>
    <w:multiLevelType w:val="multilevel"/>
    <w:tmpl w:val="02F6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CD5C5F"/>
    <w:multiLevelType w:val="hybridMultilevel"/>
    <w:tmpl w:val="BF209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301901">
    <w:abstractNumId w:val="0"/>
  </w:num>
  <w:num w:numId="2" w16cid:durableId="558715319">
    <w:abstractNumId w:val="2"/>
  </w:num>
  <w:num w:numId="3" w16cid:durableId="1055467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208FB"/>
    <w:rsid w:val="00020F10"/>
    <w:rsid w:val="00050F06"/>
    <w:rsid w:val="00052E3E"/>
    <w:rsid w:val="000F42FB"/>
    <w:rsid w:val="001529C2"/>
    <w:rsid w:val="001D1610"/>
    <w:rsid w:val="001D2167"/>
    <w:rsid w:val="001E5C07"/>
    <w:rsid w:val="00234AC9"/>
    <w:rsid w:val="00251C84"/>
    <w:rsid w:val="00263F0E"/>
    <w:rsid w:val="00276282"/>
    <w:rsid w:val="002B7933"/>
    <w:rsid w:val="002D2F7A"/>
    <w:rsid w:val="002E0A3A"/>
    <w:rsid w:val="002E32D8"/>
    <w:rsid w:val="00317D6E"/>
    <w:rsid w:val="0033020F"/>
    <w:rsid w:val="00341EFD"/>
    <w:rsid w:val="003500BB"/>
    <w:rsid w:val="0035556B"/>
    <w:rsid w:val="00361C23"/>
    <w:rsid w:val="0036766A"/>
    <w:rsid w:val="003702A3"/>
    <w:rsid w:val="00371704"/>
    <w:rsid w:val="00375C7D"/>
    <w:rsid w:val="00390D72"/>
    <w:rsid w:val="00391206"/>
    <w:rsid w:val="003C4159"/>
    <w:rsid w:val="00433DBB"/>
    <w:rsid w:val="00472AF6"/>
    <w:rsid w:val="00486497"/>
    <w:rsid w:val="004D5D96"/>
    <w:rsid w:val="004E7E9D"/>
    <w:rsid w:val="00505842"/>
    <w:rsid w:val="0051090A"/>
    <w:rsid w:val="00512656"/>
    <w:rsid w:val="00530288"/>
    <w:rsid w:val="00533122"/>
    <w:rsid w:val="00547216"/>
    <w:rsid w:val="00577A30"/>
    <w:rsid w:val="005F3F41"/>
    <w:rsid w:val="005F5411"/>
    <w:rsid w:val="00626F96"/>
    <w:rsid w:val="0064219C"/>
    <w:rsid w:val="006E3602"/>
    <w:rsid w:val="006F16A6"/>
    <w:rsid w:val="006F6C30"/>
    <w:rsid w:val="00752B35"/>
    <w:rsid w:val="00760AE3"/>
    <w:rsid w:val="00780B7A"/>
    <w:rsid w:val="007C2C69"/>
    <w:rsid w:val="007C6772"/>
    <w:rsid w:val="007F3176"/>
    <w:rsid w:val="00801A06"/>
    <w:rsid w:val="00806EF8"/>
    <w:rsid w:val="0081482B"/>
    <w:rsid w:val="008411D0"/>
    <w:rsid w:val="00864BA3"/>
    <w:rsid w:val="00872AC6"/>
    <w:rsid w:val="008A63DC"/>
    <w:rsid w:val="008B718C"/>
    <w:rsid w:val="009004AA"/>
    <w:rsid w:val="00904332"/>
    <w:rsid w:val="009057FE"/>
    <w:rsid w:val="00910F5B"/>
    <w:rsid w:val="0094574D"/>
    <w:rsid w:val="00950F1F"/>
    <w:rsid w:val="00952686"/>
    <w:rsid w:val="00955ABD"/>
    <w:rsid w:val="00996FBE"/>
    <w:rsid w:val="009F010F"/>
    <w:rsid w:val="009F76E2"/>
    <w:rsid w:val="00A06BE5"/>
    <w:rsid w:val="00A37A54"/>
    <w:rsid w:val="00A76ACF"/>
    <w:rsid w:val="00A84795"/>
    <w:rsid w:val="00AA1781"/>
    <w:rsid w:val="00AE30B9"/>
    <w:rsid w:val="00AE387A"/>
    <w:rsid w:val="00AF208C"/>
    <w:rsid w:val="00B22236"/>
    <w:rsid w:val="00B331AA"/>
    <w:rsid w:val="00BB00C1"/>
    <w:rsid w:val="00BB1679"/>
    <w:rsid w:val="00C42086"/>
    <w:rsid w:val="00C740AB"/>
    <w:rsid w:val="00C976E3"/>
    <w:rsid w:val="00CA1446"/>
    <w:rsid w:val="00CB64B1"/>
    <w:rsid w:val="00CF4316"/>
    <w:rsid w:val="00CF4A20"/>
    <w:rsid w:val="00D01F49"/>
    <w:rsid w:val="00D117EA"/>
    <w:rsid w:val="00D308A0"/>
    <w:rsid w:val="00D62481"/>
    <w:rsid w:val="00D6506C"/>
    <w:rsid w:val="00D73B18"/>
    <w:rsid w:val="00D93BD9"/>
    <w:rsid w:val="00DB4FD6"/>
    <w:rsid w:val="00DF1856"/>
    <w:rsid w:val="00E15EB2"/>
    <w:rsid w:val="00E53C60"/>
    <w:rsid w:val="00E557CB"/>
    <w:rsid w:val="00E94A61"/>
    <w:rsid w:val="00EA1A00"/>
    <w:rsid w:val="00EF36D3"/>
    <w:rsid w:val="00F34B3F"/>
    <w:rsid w:val="00F42884"/>
    <w:rsid w:val="00F64882"/>
    <w:rsid w:val="00F81E4C"/>
    <w:rsid w:val="25D8DC9D"/>
    <w:rsid w:val="28767A1F"/>
    <w:rsid w:val="34D28DE2"/>
    <w:rsid w:val="38C35254"/>
    <w:rsid w:val="42510C3D"/>
    <w:rsid w:val="5245B38A"/>
    <w:rsid w:val="6D54B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86"/>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952686"/>
    <w:pPr>
      <w:spacing w:after="0" w:line="240" w:lineRule="auto"/>
      <w:ind w:left="720"/>
      <w:contextualSpacing/>
    </w:pPr>
    <w:rPr>
      <w:rFonts w:ascii="Calibri" w:eastAsia="Calibri" w:hAnsi="Calibri" w:cs="Times New Roman"/>
    </w:rPr>
  </w:style>
  <w:style w:type="paragraph" w:styleId="NormalWeb">
    <w:name w:val="Normal (Web)"/>
    <w:basedOn w:val="Normal"/>
    <w:uiPriority w:val="99"/>
    <w:unhideWhenUsed/>
    <w:rsid w:val="009526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5268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52686"/>
    <w:pPr>
      <w:spacing w:after="0" w:line="240" w:lineRule="auto"/>
    </w:pPr>
    <w:rPr>
      <w:sz w:val="24"/>
      <w:szCs w:val="24"/>
    </w:rPr>
  </w:style>
  <w:style w:type="character" w:styleId="PageNumber">
    <w:name w:val="page number"/>
    <w:basedOn w:val="DefaultParagraphFont"/>
    <w:uiPriority w:val="99"/>
    <w:semiHidden/>
    <w:unhideWhenUsed/>
    <w:rsid w:val="009F010F"/>
  </w:style>
  <w:style w:type="paragraph" w:styleId="Revision">
    <w:name w:val="Revision"/>
    <w:hidden/>
    <w:uiPriority w:val="99"/>
    <w:semiHidden/>
    <w:rsid w:val="005058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5401">
      <w:bodyDiv w:val="1"/>
      <w:marLeft w:val="0"/>
      <w:marRight w:val="0"/>
      <w:marTop w:val="0"/>
      <w:marBottom w:val="0"/>
      <w:divBdr>
        <w:top w:val="none" w:sz="0" w:space="0" w:color="auto"/>
        <w:left w:val="none" w:sz="0" w:space="0" w:color="auto"/>
        <w:bottom w:val="none" w:sz="0" w:space="0" w:color="auto"/>
        <w:right w:val="none" w:sz="0" w:space="0" w:color="auto"/>
      </w:divBdr>
      <w:divsChild>
        <w:div w:id="355427088">
          <w:marLeft w:val="0"/>
          <w:marRight w:val="0"/>
          <w:marTop w:val="0"/>
          <w:marBottom w:val="0"/>
          <w:divBdr>
            <w:top w:val="none" w:sz="0" w:space="0" w:color="auto"/>
            <w:left w:val="none" w:sz="0" w:space="0" w:color="auto"/>
            <w:bottom w:val="none" w:sz="0" w:space="0" w:color="auto"/>
            <w:right w:val="none" w:sz="0" w:space="0" w:color="auto"/>
          </w:divBdr>
          <w:divsChild>
            <w:div w:id="1424884039">
              <w:marLeft w:val="0"/>
              <w:marRight w:val="0"/>
              <w:marTop w:val="0"/>
              <w:marBottom w:val="0"/>
              <w:divBdr>
                <w:top w:val="none" w:sz="0" w:space="0" w:color="auto"/>
                <w:left w:val="none" w:sz="0" w:space="0" w:color="auto"/>
                <w:bottom w:val="none" w:sz="0" w:space="0" w:color="auto"/>
                <w:right w:val="none" w:sz="0" w:space="0" w:color="auto"/>
              </w:divBdr>
              <w:divsChild>
                <w:div w:id="1043090993">
                  <w:marLeft w:val="0"/>
                  <w:marRight w:val="0"/>
                  <w:marTop w:val="0"/>
                  <w:marBottom w:val="0"/>
                  <w:divBdr>
                    <w:top w:val="none" w:sz="0" w:space="0" w:color="auto"/>
                    <w:left w:val="none" w:sz="0" w:space="0" w:color="auto"/>
                    <w:bottom w:val="none" w:sz="0" w:space="0" w:color="auto"/>
                    <w:right w:val="none" w:sz="0" w:space="0" w:color="auto"/>
                  </w:divBdr>
                  <w:divsChild>
                    <w:div w:id="64501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310020">
      <w:bodyDiv w:val="1"/>
      <w:marLeft w:val="0"/>
      <w:marRight w:val="0"/>
      <w:marTop w:val="0"/>
      <w:marBottom w:val="0"/>
      <w:divBdr>
        <w:top w:val="none" w:sz="0" w:space="0" w:color="auto"/>
        <w:left w:val="none" w:sz="0" w:space="0" w:color="auto"/>
        <w:bottom w:val="none" w:sz="0" w:space="0" w:color="auto"/>
        <w:right w:val="none" w:sz="0" w:space="0" w:color="auto"/>
      </w:divBdr>
    </w:div>
    <w:div w:id="422459035">
      <w:bodyDiv w:val="1"/>
      <w:marLeft w:val="0"/>
      <w:marRight w:val="0"/>
      <w:marTop w:val="0"/>
      <w:marBottom w:val="0"/>
      <w:divBdr>
        <w:top w:val="none" w:sz="0" w:space="0" w:color="auto"/>
        <w:left w:val="none" w:sz="0" w:space="0" w:color="auto"/>
        <w:bottom w:val="none" w:sz="0" w:space="0" w:color="auto"/>
        <w:right w:val="none" w:sz="0" w:space="0" w:color="auto"/>
      </w:divBdr>
    </w:div>
    <w:div w:id="496773380">
      <w:bodyDiv w:val="1"/>
      <w:marLeft w:val="0"/>
      <w:marRight w:val="0"/>
      <w:marTop w:val="0"/>
      <w:marBottom w:val="0"/>
      <w:divBdr>
        <w:top w:val="none" w:sz="0" w:space="0" w:color="auto"/>
        <w:left w:val="none" w:sz="0" w:space="0" w:color="auto"/>
        <w:bottom w:val="none" w:sz="0" w:space="0" w:color="auto"/>
        <w:right w:val="none" w:sz="0" w:space="0" w:color="auto"/>
      </w:divBdr>
    </w:div>
    <w:div w:id="523515269">
      <w:bodyDiv w:val="1"/>
      <w:marLeft w:val="0"/>
      <w:marRight w:val="0"/>
      <w:marTop w:val="0"/>
      <w:marBottom w:val="0"/>
      <w:divBdr>
        <w:top w:val="none" w:sz="0" w:space="0" w:color="auto"/>
        <w:left w:val="none" w:sz="0" w:space="0" w:color="auto"/>
        <w:bottom w:val="none" w:sz="0" w:space="0" w:color="auto"/>
        <w:right w:val="none" w:sz="0" w:space="0" w:color="auto"/>
      </w:divBdr>
    </w:div>
    <w:div w:id="558521053">
      <w:bodyDiv w:val="1"/>
      <w:marLeft w:val="0"/>
      <w:marRight w:val="0"/>
      <w:marTop w:val="0"/>
      <w:marBottom w:val="0"/>
      <w:divBdr>
        <w:top w:val="none" w:sz="0" w:space="0" w:color="auto"/>
        <w:left w:val="none" w:sz="0" w:space="0" w:color="auto"/>
        <w:bottom w:val="none" w:sz="0" w:space="0" w:color="auto"/>
        <w:right w:val="none" w:sz="0" w:space="0" w:color="auto"/>
      </w:divBdr>
    </w:div>
    <w:div w:id="706759582">
      <w:bodyDiv w:val="1"/>
      <w:marLeft w:val="0"/>
      <w:marRight w:val="0"/>
      <w:marTop w:val="0"/>
      <w:marBottom w:val="0"/>
      <w:divBdr>
        <w:top w:val="none" w:sz="0" w:space="0" w:color="auto"/>
        <w:left w:val="none" w:sz="0" w:space="0" w:color="auto"/>
        <w:bottom w:val="none" w:sz="0" w:space="0" w:color="auto"/>
        <w:right w:val="none" w:sz="0" w:space="0" w:color="auto"/>
      </w:divBdr>
    </w:div>
    <w:div w:id="955411244">
      <w:bodyDiv w:val="1"/>
      <w:marLeft w:val="0"/>
      <w:marRight w:val="0"/>
      <w:marTop w:val="0"/>
      <w:marBottom w:val="0"/>
      <w:divBdr>
        <w:top w:val="none" w:sz="0" w:space="0" w:color="auto"/>
        <w:left w:val="none" w:sz="0" w:space="0" w:color="auto"/>
        <w:bottom w:val="none" w:sz="0" w:space="0" w:color="auto"/>
        <w:right w:val="none" w:sz="0" w:space="0" w:color="auto"/>
      </w:divBdr>
    </w:div>
    <w:div w:id="1106845736">
      <w:bodyDiv w:val="1"/>
      <w:marLeft w:val="0"/>
      <w:marRight w:val="0"/>
      <w:marTop w:val="0"/>
      <w:marBottom w:val="0"/>
      <w:divBdr>
        <w:top w:val="none" w:sz="0" w:space="0" w:color="auto"/>
        <w:left w:val="none" w:sz="0" w:space="0" w:color="auto"/>
        <w:bottom w:val="none" w:sz="0" w:space="0" w:color="auto"/>
        <w:right w:val="none" w:sz="0" w:space="0" w:color="auto"/>
      </w:divBdr>
    </w:div>
    <w:div w:id="1351956024">
      <w:bodyDiv w:val="1"/>
      <w:marLeft w:val="0"/>
      <w:marRight w:val="0"/>
      <w:marTop w:val="0"/>
      <w:marBottom w:val="0"/>
      <w:divBdr>
        <w:top w:val="none" w:sz="0" w:space="0" w:color="auto"/>
        <w:left w:val="none" w:sz="0" w:space="0" w:color="auto"/>
        <w:bottom w:val="none" w:sz="0" w:space="0" w:color="auto"/>
        <w:right w:val="none" w:sz="0" w:space="0" w:color="auto"/>
      </w:divBdr>
    </w:div>
    <w:div w:id="1634554525">
      <w:bodyDiv w:val="1"/>
      <w:marLeft w:val="0"/>
      <w:marRight w:val="0"/>
      <w:marTop w:val="0"/>
      <w:marBottom w:val="0"/>
      <w:divBdr>
        <w:top w:val="none" w:sz="0" w:space="0" w:color="auto"/>
        <w:left w:val="none" w:sz="0" w:space="0" w:color="auto"/>
        <w:bottom w:val="none" w:sz="0" w:space="0" w:color="auto"/>
        <w:right w:val="none" w:sz="0" w:space="0" w:color="auto"/>
      </w:divBdr>
    </w:div>
    <w:div w:id="1780683288">
      <w:bodyDiv w:val="1"/>
      <w:marLeft w:val="0"/>
      <w:marRight w:val="0"/>
      <w:marTop w:val="0"/>
      <w:marBottom w:val="0"/>
      <w:divBdr>
        <w:top w:val="none" w:sz="0" w:space="0" w:color="auto"/>
        <w:left w:val="none" w:sz="0" w:space="0" w:color="auto"/>
        <w:bottom w:val="none" w:sz="0" w:space="0" w:color="auto"/>
        <w:right w:val="none" w:sz="0" w:space="0" w:color="auto"/>
      </w:divBdr>
    </w:div>
    <w:div w:id="2061244857">
      <w:bodyDiv w:val="1"/>
      <w:marLeft w:val="0"/>
      <w:marRight w:val="0"/>
      <w:marTop w:val="0"/>
      <w:marBottom w:val="0"/>
      <w:divBdr>
        <w:top w:val="none" w:sz="0" w:space="0" w:color="auto"/>
        <w:left w:val="none" w:sz="0" w:space="0" w:color="auto"/>
        <w:bottom w:val="none" w:sz="0" w:space="0" w:color="auto"/>
        <w:right w:val="none" w:sz="0" w:space="0" w:color="auto"/>
      </w:divBdr>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b:Tag>
    <b:SourceType>DocumentFromInternetSite</b:SourceType>
    <b:Guid>{BACF11CA-746C-3944-A584-D6B2E0EA6CC7}</b:Guid>
    <b:Title>www.theccc.org.uk</b:Title>
    <b:Author>
      <b:Author>
        <b:NameList>
          <b:Person>
            <b:Last>Brown</b:Last>
            <b:First>Baroness</b:First>
          </b:Person>
        </b:NameList>
      </b:Author>
    </b:Author>
    <b:URL>https://www.theccc.org.uk/publication/independent-assessment-of-uk-climate-risk/</b:URL>
    <b:Year>2021</b:Year>
    <b:Month>June</b:Month>
    <b:YearAccessed>2022</b:YearAccessed>
    <b:MonthAccessed>October</b:MonthAccessed>
    <b:DayAccessed>13</b:DayAccessed>
    <b:RefOrder>2</b:RefOrder>
  </b:Source>
  <b:Source>
    <b:Tag>Gri19</b:Tag>
    <b:SourceType>InternetSite</b:SourceType>
    <b:Guid>{80152E95-3D95-324C-B6E8-D4DB07A92807}</b:Guid>
    <b:Title>www.gov.wales</b:Title>
    <b:URL>https://gov.wales/welsh-government-makes-climate-emergency-declaration</b:URL>
    <b:Year>2019</b:Year>
    <b:YearAccessed>2022</b:YearAccessed>
    <b:MonthAccessed>October</b:MonthAccessed>
    <b:Author>
      <b:Author>
        <b:NameList>
          <b:Person>
            <b:Last>Griffiths </b:Last>
            <b:First>Lesley</b:First>
          </b:Person>
        </b:NameList>
      </b:Author>
    </b:Author>
    <b:DayAccessed>13</b:DayAccessed>
    <b:RefOrder>3</b:RefOrder>
  </b:Source>
  <b:Source>
    <b:Tag>Pol20</b:Tag>
    <b:SourceType>InternetSite</b:SourceType>
    <b:Guid>{861D0FB5-1DD0-7F47-8C7B-1E7F34A1C4F7}</b:Guid>
    <b:Title>www.scolland.police.uk</b:Title>
    <b:Year>2020</b:Year>
    <b:Author>
      <b:Author>
        <b:Corporate>Police Scotland</b:Corporate>
      </b:Author>
    </b:Author>
    <b:URL>https://www.scotland.police.uk/what-s-happening/news/2020/october/two-major-contracts-awarded-on-police-scotland-s-journey-to-creating-the-uk-s-first-ultra-low-emission-blue-light-fleet/</b:URL>
    <b:YearAccessed>2022</b:YearAccessed>
    <b:MonthAccessed>October</b:MonthAccessed>
    <b:DayAccessed>17</b:DayAccessed>
    <b:RefOrder>4</b:RefOrder>
  </b:Source>
  <b:Source>
    <b:Tag>Dem20</b:Tag>
    <b:SourceType>JournalArticle</b:SourceType>
    <b:Guid>{B75C26AC-1888-4F40-825D-653065EEC628}</b:Guid>
    <b:Title>Embracing carbon neutral electricity and transportation sectors in Cyprus</b:Title>
    <b:Year>2020</b:Year>
    <b:Author>
      <b:Author>
        <b:NameList>
          <b:Person>
            <b:Last>Demetriou</b:Last>
            <b:First>E</b:First>
          </b:Person>
          <b:Person>
            <b:Last>Mallouppas</b:Last>
            <b:First>G</b:First>
          </b:Person>
          <b:Person>
            <b:Last>Hadjistassou</b:Last>
            <b:First>C</b:First>
          </b:Person>
        </b:NameList>
      </b:Author>
    </b:Author>
    <b:JournalName>Science Direct</b:JournalName>
    <b:Volume>229</b:Volume>
    <b:Issue>120625</b:Issue>
    <b:Pages>1-11</b:Pages>
    <b:RefOrder>5</b:RefOrder>
  </b:Source>
  <b:Source>
    <b:Tag>Wal22</b:Tag>
    <b:SourceType>InternetSite</b:SourceType>
    <b:Guid>{04B0BEC3-4678-D14A-A510-AE682BB7BD6D}</b:Guid>
    <b:Author>
      <b:Author>
        <b:Corporate>Wales247.co.uk</b:Corporate>
      </b:Author>
    </b:Author>
    <b:Title>www.wales247.co.uk</b:Title>
    <b:URL>https://www.wales247.co.uk/welsh-ambulance-service-goes-greener-with-new-plug-in-hybrid-response-car</b:URL>
    <b:Year>2022</b:Year>
    <b:YearAccessed>2022</b:YearAccessed>
    <b:MonthAccessed>October</b:MonthAccessed>
    <b:DayAccessed>17</b:DayAccessed>
    <b:RefOrder>6</b:RefOrder>
  </b:Source>
  <b:Source>
    <b:Tag>Rau21</b:Tag>
    <b:SourceType>JournalArticle</b:SourceType>
    <b:Guid>{7D840E92-9B9C-764E-A2A1-79505B7A14C4}</b:Guid>
    <b:Title>Environmental implications of the ongoing electrification of the UK light duty vehicle fleet</b:Title>
    <b:JournalName>Science direct</b:JournalName>
    <b:Year>2021</b:Year>
    <b:Volume>105818</b:Volume>
    <b:Issue>174</b:Issue>
    <b:Pages>2-14</b:Pages>
    <b:Author>
      <b:Author>
        <b:NameList>
          <b:Person>
            <b:Last>Raugei</b:Last>
            <b:First>Marco</b:First>
          </b:Person>
          <b:Person>
            <b:Last>Kamran</b:Last>
            <b:First>Mashael</b:First>
          </b:Person>
          <b:Person>
            <b:Last>Hutchinson</b:Last>
            <b:First>Allan</b:First>
          </b:Person>
        </b:NameList>
      </b:Author>
    </b:Author>
    <b:RefOrder>7</b:RefOrder>
  </b:Source>
  <b:Source>
    <b:Tag>Gna18</b:Tag>
    <b:SourceType>JournalArticle</b:SourceType>
    <b:Guid>{82EB9545-5F3B-6947-B18A-016D91CB532C}</b:Guid>
    <b:Title>The load shift potential of plug-in electric vehicles with different amounts of charging infrastructure</b:Title>
    <b:Year>2018</b:Year>
    <b:JournalName>Journal of Power Sources</b:JournalName>
    <b:Volume>390</b:Volume>
    <b:Issue>1</b:Issue>
    <b:Pages>20-29</b:Pages>
    <b:Author>
      <b:Author>
        <b:NameList>
          <b:Person>
            <b:Last>Gnann</b:Last>
            <b:First>Till</b:First>
          </b:Person>
          <b:Person>
            <b:Last>Klingler</b:Last>
            <b:First>Anna-Lena</b:First>
          </b:Person>
          <b:Person>
            <b:Last>Kuhnbach</b:Last>
            <b:First>Matthias</b:First>
          </b:Person>
        </b:NameList>
      </b:Author>
    </b:Author>
    <b:RefOrder>8</b:RefOrder>
  </b:Source>
  <b:Source>
    <b:Tag>Uni15</b:Tag>
    <b:SourceType>DocumentFromInternetSite</b:SourceType>
    <b:Guid>{4965FA18-906F-6847-A6F4-EEA19E91B563}</b:Guid>
    <b:Author>
      <b:Author>
        <b:Corporate>United Nations</b:Corporate>
      </b:Author>
    </b:Author>
    <b:Title>United Nations Climate Action</b:Title>
    <b:InternetSiteTitle>www.un.org</b:InternetSiteTitle>
    <b:URL>https://www.un.org/en/climatechange/paris-agreement</b:URL>
    <b:Year>2015</b:Year>
    <b:Month>December</b:Month>
    <b:Day>21</b:Day>
    <b:YearAccessed>2022</b:YearAccessed>
    <b:MonthAccessed>October</b:MonthAccessed>
    <b:DayAccessed>20</b:DayAccessed>
    <b:RefOrder>1</b:RefOrder>
  </b:Source>
</b:Sources>
</file>

<file path=customXml/itemProps1.xml><?xml version="1.0" encoding="utf-8"?>
<ds:datastoreItem xmlns:ds="http://schemas.openxmlformats.org/officeDocument/2006/customXml" ds:itemID="{8B6301F0-0569-2F49-BC96-047BEF267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7</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Jason James (2015818)</cp:lastModifiedBy>
  <cp:revision>91</cp:revision>
  <dcterms:created xsi:type="dcterms:W3CDTF">2022-10-24T18:20:00Z</dcterms:created>
  <dcterms:modified xsi:type="dcterms:W3CDTF">2022-11-03T16:19:00Z</dcterms:modified>
</cp:coreProperties>
</file>