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149F69" w14:textId="04D95294" w:rsidR="00AD2AAC" w:rsidRPr="00AD2AAC" w:rsidRDefault="00AD2AAC" w:rsidP="00AD2AAC">
      <w:pPr>
        <w:tabs>
          <w:tab w:val="center" w:pos="5564"/>
        </w:tabs>
        <w:spacing w:after="434"/>
        <w:ind w:left="-15"/>
        <w:jc w:val="left"/>
        <w:rPr>
          <w:color w:val="000000"/>
          <w:kern w:val="2"/>
          <w:sz w:val="24"/>
          <w:szCs w:val="24"/>
          <w:lang w:eastAsia="zh-CN" w:bidi="ar-SA"/>
          <w14:ligatures w14:val="standardContextual"/>
        </w:rPr>
      </w:pPr>
      <w:r w:rsidRPr="00AD2AAC">
        <w:rPr>
          <w:color w:val="000000"/>
          <w:kern w:val="2"/>
          <w:sz w:val="20"/>
          <w:szCs w:val="24"/>
          <w:lang w:eastAsia="zh-CN" w:bidi="ar-SA"/>
          <w14:ligatures w14:val="standardContextual"/>
        </w:rPr>
        <w:tab/>
      </w:r>
    </w:p>
    <w:p w14:paraId="033439F8" w14:textId="77777777" w:rsidR="00AD2AAC" w:rsidRPr="00AD2AAC" w:rsidRDefault="00AD2AAC" w:rsidP="00AD2AAC">
      <w:pPr>
        <w:spacing w:after="0"/>
        <w:jc w:val="left"/>
        <w:rPr>
          <w:color w:val="000000"/>
          <w:kern w:val="2"/>
          <w:sz w:val="24"/>
          <w:szCs w:val="24"/>
          <w:lang w:eastAsia="zh-CN" w:bidi="ar-SA"/>
          <w14:ligatures w14:val="standardContextual"/>
        </w:rPr>
      </w:pPr>
      <w:r w:rsidRPr="00AD2AAC">
        <w:rPr>
          <w:rFonts w:ascii="Times New Roman" w:eastAsia="Times New Roman" w:hAnsi="Times New Roman" w:cs="Times New Roman"/>
          <w:color w:val="000000"/>
          <w:kern w:val="2"/>
          <w:sz w:val="20"/>
          <w:szCs w:val="24"/>
          <w:lang w:eastAsia="zh-CN" w:bidi="ar-SA"/>
          <w14:ligatures w14:val="standardContextual"/>
        </w:rPr>
        <w:t xml:space="preserve"> </w:t>
      </w:r>
    </w:p>
    <w:p w14:paraId="05A082C3" w14:textId="77777777" w:rsidR="00AD2AAC" w:rsidRPr="00AD2AAC" w:rsidRDefault="00AD2AAC" w:rsidP="00AD2AAC">
      <w:pPr>
        <w:spacing w:after="0"/>
        <w:ind w:left="2799"/>
        <w:jc w:val="left"/>
        <w:rPr>
          <w:color w:val="000000"/>
          <w:kern w:val="2"/>
          <w:sz w:val="24"/>
          <w:szCs w:val="24"/>
          <w:lang w:eastAsia="zh-CN" w:bidi="ar-SA"/>
          <w14:ligatures w14:val="standardContextual"/>
        </w:rPr>
      </w:pPr>
      <w:r w:rsidRPr="00AD2AAC">
        <w:rPr>
          <w:rFonts w:ascii="Times New Roman" w:eastAsia="Times New Roman" w:hAnsi="Times New Roman" w:cs="Times New Roman"/>
          <w:color w:val="000000"/>
          <w:kern w:val="2"/>
          <w:sz w:val="20"/>
          <w:szCs w:val="24"/>
          <w:lang w:eastAsia="zh-CN" w:bidi="ar-SA"/>
          <w14:ligatures w14:val="standardContextual"/>
        </w:rPr>
        <w:t xml:space="preserve"> </w:t>
      </w:r>
    </w:p>
    <w:p w14:paraId="79C537FF" w14:textId="77777777" w:rsidR="00AD2AAC" w:rsidRPr="00AD2AAC" w:rsidRDefault="00AD2AAC" w:rsidP="00AD2AAC">
      <w:pPr>
        <w:spacing w:after="0"/>
        <w:ind w:left="2799"/>
        <w:jc w:val="left"/>
        <w:rPr>
          <w:color w:val="000000"/>
          <w:kern w:val="2"/>
          <w:sz w:val="24"/>
          <w:szCs w:val="24"/>
          <w:lang w:eastAsia="zh-CN" w:bidi="ar-SA"/>
          <w14:ligatures w14:val="standardContextual"/>
        </w:rPr>
      </w:pPr>
      <w:r w:rsidRPr="00AD2AAC">
        <w:rPr>
          <w:rFonts w:ascii="Times New Roman" w:eastAsia="Times New Roman" w:hAnsi="Times New Roman" w:cs="Times New Roman"/>
          <w:color w:val="000000"/>
          <w:kern w:val="2"/>
          <w:sz w:val="20"/>
          <w:szCs w:val="24"/>
          <w:lang w:eastAsia="zh-CN" w:bidi="ar-SA"/>
          <w14:ligatures w14:val="standardContextual"/>
        </w:rPr>
        <w:t xml:space="preserve"> </w:t>
      </w:r>
    </w:p>
    <w:p w14:paraId="1E023B93" w14:textId="77777777" w:rsidR="00AD2AAC" w:rsidRPr="00AD2AAC" w:rsidRDefault="00AD2AAC" w:rsidP="00AD2AAC">
      <w:pPr>
        <w:spacing w:after="0"/>
        <w:ind w:left="2799"/>
        <w:jc w:val="left"/>
        <w:rPr>
          <w:color w:val="000000"/>
          <w:kern w:val="2"/>
          <w:sz w:val="24"/>
          <w:szCs w:val="24"/>
          <w:lang w:eastAsia="zh-CN" w:bidi="ar-SA"/>
          <w14:ligatures w14:val="standardContextual"/>
        </w:rPr>
      </w:pPr>
      <w:r w:rsidRPr="00AD2AAC">
        <w:rPr>
          <w:rFonts w:ascii="Times New Roman" w:eastAsia="Times New Roman" w:hAnsi="Times New Roman" w:cs="Times New Roman"/>
          <w:color w:val="000000"/>
          <w:kern w:val="2"/>
          <w:sz w:val="20"/>
          <w:szCs w:val="24"/>
          <w:lang w:eastAsia="zh-CN" w:bidi="ar-SA"/>
          <w14:ligatures w14:val="standardContextual"/>
        </w:rPr>
        <w:t xml:space="preserve"> </w:t>
      </w:r>
    </w:p>
    <w:p w14:paraId="56B42A07" w14:textId="77777777" w:rsidR="00AD2AAC" w:rsidRPr="00AD2AAC" w:rsidRDefault="00AD2AAC" w:rsidP="00AD2AAC">
      <w:pPr>
        <w:spacing w:after="44"/>
        <w:ind w:left="1661"/>
        <w:jc w:val="left"/>
        <w:rPr>
          <w:color w:val="000000"/>
          <w:kern w:val="2"/>
          <w:sz w:val="24"/>
          <w:szCs w:val="24"/>
          <w:lang w:eastAsia="zh-CN" w:bidi="ar-SA"/>
          <w14:ligatures w14:val="standardContextual"/>
        </w:rPr>
      </w:pPr>
      <w:r w:rsidRPr="00AD2AAC">
        <w:rPr>
          <w:rFonts w:ascii="Calibri" w:eastAsia="Calibri" w:hAnsi="Calibri" w:cs="Calibri"/>
          <w:noProof/>
          <w:color w:val="000000"/>
          <w:kern w:val="2"/>
          <w:szCs w:val="24"/>
          <w:lang w:eastAsia="zh-CN" w:bidi="ar-SA"/>
          <w14:ligatures w14:val="standardContextual"/>
        </w:rPr>
        <mc:AlternateContent>
          <mc:Choice Requires="wpg">
            <w:drawing>
              <wp:inline distT="0" distB="0" distL="0" distR="0" wp14:anchorId="0E668D9C" wp14:editId="0F535984">
                <wp:extent cx="5438775" cy="1512986"/>
                <wp:effectExtent l="0" t="0" r="0" b="0"/>
                <wp:docPr id="23547" name="Group 23547"/>
                <wp:cNvGraphicFramePr/>
                <a:graphic xmlns:a="http://schemas.openxmlformats.org/drawingml/2006/main">
                  <a:graphicData uri="http://schemas.microsoft.com/office/word/2010/wordprocessingGroup">
                    <wpg:wgp>
                      <wpg:cNvGrpSpPr/>
                      <wpg:grpSpPr>
                        <a:xfrm>
                          <a:off x="0" y="0"/>
                          <a:ext cx="5438775" cy="1512986"/>
                          <a:chOff x="0" y="0"/>
                          <a:chExt cx="5438775" cy="1512986"/>
                        </a:xfrm>
                      </wpg:grpSpPr>
                      <wps:wsp>
                        <wps:cNvPr id="57" name="Rectangle 57"/>
                        <wps:cNvSpPr/>
                        <wps:spPr>
                          <a:xfrm>
                            <a:off x="722630" y="0"/>
                            <a:ext cx="42059" cy="186236"/>
                          </a:xfrm>
                          <a:prstGeom prst="rect">
                            <a:avLst/>
                          </a:prstGeom>
                          <a:ln>
                            <a:noFill/>
                          </a:ln>
                        </wps:spPr>
                        <wps:txbx>
                          <w:txbxContent>
                            <w:p w14:paraId="470B60E4" w14:textId="77777777" w:rsidR="00AD2AAC" w:rsidRDefault="00AD2AAC" w:rsidP="00AD2AAC">
                              <w:r>
                                <w:rPr>
                                  <w:rFonts w:ascii="Times New Roman" w:eastAsia="Times New Roman" w:hAnsi="Times New Roman" w:cs="Times New Roman"/>
                                  <w:sz w:val="20"/>
                                </w:rPr>
                                <w:t xml:space="preserve"> </w:t>
                              </w:r>
                            </w:p>
                          </w:txbxContent>
                        </wps:txbx>
                        <wps:bodyPr horzOverflow="overflow" vert="horz" lIns="0" tIns="0" rIns="0" bIns="0" rtlCol="0">
                          <a:noAutofit/>
                        </wps:bodyPr>
                      </wps:wsp>
                      <wps:wsp>
                        <wps:cNvPr id="58" name="Rectangle 58"/>
                        <wps:cNvSpPr/>
                        <wps:spPr>
                          <a:xfrm>
                            <a:off x="754634" y="0"/>
                            <a:ext cx="42059" cy="186236"/>
                          </a:xfrm>
                          <a:prstGeom prst="rect">
                            <a:avLst/>
                          </a:prstGeom>
                          <a:ln>
                            <a:noFill/>
                          </a:ln>
                        </wps:spPr>
                        <wps:txbx>
                          <w:txbxContent>
                            <w:p w14:paraId="1A90F022" w14:textId="77777777" w:rsidR="00AD2AAC" w:rsidRDefault="00AD2AAC" w:rsidP="00AD2AAC">
                              <w:r>
                                <w:rPr>
                                  <w:rFonts w:ascii="Times New Roman" w:eastAsia="Times New Roman" w:hAnsi="Times New Roman" w:cs="Times New Roman"/>
                                  <w:sz w:val="20"/>
                                </w:rPr>
                                <w:t xml:space="preserve"> </w:t>
                              </w:r>
                            </w:p>
                          </w:txbxContent>
                        </wps:txbx>
                        <wps:bodyPr horzOverflow="overflow" vert="horz" lIns="0" tIns="0" rIns="0" bIns="0" rtlCol="0">
                          <a:noAutofit/>
                        </wps:bodyPr>
                      </wps:wsp>
                      <wps:wsp>
                        <wps:cNvPr id="65" name="Rectangle 65"/>
                        <wps:cNvSpPr/>
                        <wps:spPr>
                          <a:xfrm>
                            <a:off x="111506" y="1101765"/>
                            <a:ext cx="136281" cy="546923"/>
                          </a:xfrm>
                          <a:prstGeom prst="rect">
                            <a:avLst/>
                          </a:prstGeom>
                          <a:ln>
                            <a:noFill/>
                          </a:ln>
                        </wps:spPr>
                        <wps:txbx>
                          <w:txbxContent>
                            <w:p w14:paraId="45591202" w14:textId="77777777" w:rsidR="00AD2AAC" w:rsidRDefault="00AD2AAC" w:rsidP="00AD2AAC">
                              <w:r>
                                <w:rPr>
                                  <w:sz w:val="58"/>
                                </w:rPr>
                                <w:t xml:space="preserve"> </w:t>
                              </w:r>
                            </w:p>
                          </w:txbxContent>
                        </wps:txbx>
                        <wps:bodyPr horzOverflow="overflow" vert="horz" lIns="0" tIns="0" rIns="0" bIns="0" rtlCol="0">
                          <a:noAutofit/>
                        </wps:bodyPr>
                      </wps:wsp>
                      <pic:pic xmlns:pic="http://schemas.openxmlformats.org/drawingml/2006/picture">
                        <pic:nvPicPr>
                          <pic:cNvPr id="98" name="Picture 98"/>
                          <pic:cNvPicPr/>
                        </pic:nvPicPr>
                        <pic:blipFill>
                          <a:blip r:embed="rId8"/>
                          <a:stretch>
                            <a:fillRect/>
                          </a:stretch>
                        </pic:blipFill>
                        <pic:spPr>
                          <a:xfrm>
                            <a:off x="0" y="6278"/>
                            <a:ext cx="5438775" cy="1328420"/>
                          </a:xfrm>
                          <a:prstGeom prst="rect">
                            <a:avLst/>
                          </a:prstGeom>
                        </pic:spPr>
                      </pic:pic>
                    </wpg:wgp>
                  </a:graphicData>
                </a:graphic>
              </wp:inline>
            </w:drawing>
          </mc:Choice>
          <mc:Fallback>
            <w:pict>
              <v:group w14:anchorId="0E668D9C" id="Group 23547" o:spid="_x0000_s1026" style="width:428.25pt;height:119.15pt;mso-position-horizontal-relative:char;mso-position-vertical-relative:line" coordsize="54387,1512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">
                <v:rect id="Rectangle 57" o:spid="_x0000_s1027" style="position:absolute;left:7226;width:420;height:18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" filled="f" stroked="f">
                  <v:textbox inset="0,0,0,0">
                    <w:txbxContent>
                      <w:p w14:paraId="470B60E4" w14:textId="77777777" w:rsidR="00AD2AAC" w:rsidRDefault="00AD2AAC" w:rsidP="00AD2AAC">
                        <w:r>
                          <w:rPr>
                            <w:rFonts w:ascii="Times New Roman" w:eastAsia="Times New Roman" w:hAnsi="Times New Roman" w:cs="Times New Roman"/>
                            <w:sz w:val="20"/>
                          </w:rPr>
                          <w:t xml:space="preserve"> </w:t>
                        </w:r>
                      </w:p>
                    </w:txbxContent>
                  </v:textbox>
                </v:rect>
                <v:rect id="Rectangle 58" o:spid="_x0000_s1028" style="position:absolute;left:7546;width:420;height:18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" filled="f" stroked="f">
                  <v:textbox inset="0,0,0,0">
                    <w:txbxContent>
                      <w:p w14:paraId="1A90F022" w14:textId="77777777" w:rsidR="00AD2AAC" w:rsidRDefault="00AD2AAC" w:rsidP="00AD2AAC">
                        <w:r>
                          <w:rPr>
                            <w:rFonts w:ascii="Times New Roman" w:eastAsia="Times New Roman" w:hAnsi="Times New Roman" w:cs="Times New Roman"/>
                            <w:sz w:val="20"/>
                          </w:rPr>
                          <w:t xml:space="preserve"> </w:t>
                        </w:r>
                      </w:p>
                    </w:txbxContent>
                  </v:textbox>
                </v:rect>
                <v:rect id="Rectangle 65" o:spid="_x0000_s1029" style="position:absolute;left:1115;top:11017;width:1362;height:54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" filled="f" stroked="f">
                  <v:textbox inset="0,0,0,0">
                    <w:txbxContent>
                      <w:p w14:paraId="45591202" w14:textId="77777777" w:rsidR="00AD2AAC" w:rsidRDefault="00AD2AAC" w:rsidP="00AD2AAC">
                        <w:r>
                          <w:rPr>
                            <w:sz w:val="58"/>
                          </w:rP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98" o:spid="_x0000_s1030" type="#_x0000_t75" style="position:absolute;top:62;width:54387;height:132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">
                  <v:imagedata r:id="rId9" o:title=""/>
                </v:shape>
                <w10:anchorlock/>
              </v:group>
            </w:pict>
          </mc:Fallback>
        </mc:AlternateContent>
      </w:r>
    </w:p>
    <w:p w14:paraId="58BD2E26" w14:textId="77777777" w:rsidR="00AD2AAC" w:rsidRPr="00AD2AAC" w:rsidRDefault="00AD2AAC" w:rsidP="00AD2AAC">
      <w:pPr>
        <w:spacing w:after="0"/>
        <w:jc w:val="left"/>
        <w:rPr>
          <w:color w:val="000000"/>
          <w:kern w:val="2"/>
          <w:sz w:val="24"/>
          <w:szCs w:val="24"/>
          <w:lang w:eastAsia="zh-CN" w:bidi="ar-SA"/>
          <w14:ligatures w14:val="standardContextual"/>
        </w:rPr>
      </w:pPr>
      <w:r w:rsidRPr="00AD2AAC">
        <w:rPr>
          <w:color w:val="000000"/>
          <w:kern w:val="2"/>
          <w:sz w:val="58"/>
          <w:szCs w:val="24"/>
          <w:lang w:eastAsia="zh-CN" w:bidi="ar-SA"/>
          <w14:ligatures w14:val="standardContextual"/>
        </w:rPr>
        <w:t xml:space="preserve"> </w:t>
      </w:r>
    </w:p>
    <w:p w14:paraId="6CA05F50" w14:textId="77777777" w:rsidR="00AD2AAC" w:rsidRPr="00AD2AAC" w:rsidRDefault="00AD2AAC" w:rsidP="00AD2AAC">
      <w:pPr>
        <w:spacing w:after="0"/>
        <w:ind w:left="10" w:right="958" w:hanging="10"/>
        <w:jc w:val="right"/>
        <w:rPr>
          <w:color w:val="000000"/>
          <w:kern w:val="2"/>
          <w:sz w:val="24"/>
          <w:szCs w:val="24"/>
          <w:lang w:eastAsia="zh-CN" w:bidi="ar-SA"/>
          <w14:ligatures w14:val="standardContextual"/>
        </w:rPr>
      </w:pPr>
      <w:r w:rsidRPr="00AD2AAC">
        <w:rPr>
          <w:color w:val="000000"/>
          <w:kern w:val="2"/>
          <w:sz w:val="58"/>
          <w:szCs w:val="24"/>
          <w:lang w:eastAsia="zh-CN" w:bidi="ar-SA"/>
          <w14:ligatures w14:val="standardContextual"/>
        </w:rPr>
        <w:t xml:space="preserve">Sefydliad Dysgu Canol Dinas / </w:t>
      </w:r>
    </w:p>
    <w:p w14:paraId="5F757566" w14:textId="77777777" w:rsidR="00AD2AAC" w:rsidRPr="00AD2AAC" w:rsidRDefault="00AD2AAC" w:rsidP="00AD2AAC">
      <w:pPr>
        <w:spacing w:after="0"/>
        <w:ind w:left="10" w:right="1322" w:hanging="10"/>
        <w:jc w:val="right"/>
        <w:rPr>
          <w:color w:val="000000"/>
          <w:kern w:val="2"/>
          <w:sz w:val="24"/>
          <w:szCs w:val="24"/>
          <w:lang w:eastAsia="zh-CN" w:bidi="ar-SA"/>
          <w14:ligatures w14:val="standardContextual"/>
        </w:rPr>
      </w:pPr>
      <w:r w:rsidRPr="00AD2AAC">
        <w:rPr>
          <w:color w:val="000000"/>
          <w:kern w:val="2"/>
          <w:sz w:val="58"/>
          <w:szCs w:val="24"/>
          <w:lang w:eastAsia="zh-CN" w:bidi="ar-SA"/>
          <w14:ligatures w14:val="standardContextual"/>
        </w:rPr>
        <w:t xml:space="preserve">Institute of Inner City Learning  </w:t>
      </w:r>
    </w:p>
    <w:p w14:paraId="3825B547" w14:textId="77777777" w:rsidR="00AD2AAC" w:rsidRPr="00AD2AAC" w:rsidRDefault="00AD2AAC" w:rsidP="00AD2AAC">
      <w:pPr>
        <w:spacing w:after="0"/>
        <w:jc w:val="left"/>
        <w:rPr>
          <w:color w:val="000000"/>
          <w:kern w:val="2"/>
          <w:sz w:val="24"/>
          <w:szCs w:val="24"/>
          <w:lang w:eastAsia="zh-CN" w:bidi="ar-SA"/>
          <w14:ligatures w14:val="standardContextual"/>
        </w:rPr>
      </w:pPr>
      <w:r w:rsidRPr="00AD2AAC">
        <w:rPr>
          <w:color w:val="000000"/>
          <w:kern w:val="2"/>
          <w:sz w:val="20"/>
          <w:szCs w:val="24"/>
          <w:lang w:eastAsia="zh-CN" w:bidi="ar-SA"/>
          <w14:ligatures w14:val="standardContextual"/>
        </w:rPr>
        <w:t xml:space="preserve"> </w:t>
      </w:r>
    </w:p>
    <w:p w14:paraId="19A83BDD" w14:textId="77777777" w:rsidR="00AD2AAC" w:rsidRPr="00AD2AAC" w:rsidRDefault="00AD2AAC" w:rsidP="00AD2AAC">
      <w:pPr>
        <w:spacing w:after="321"/>
        <w:jc w:val="left"/>
        <w:rPr>
          <w:color w:val="000000"/>
          <w:kern w:val="2"/>
          <w:sz w:val="24"/>
          <w:szCs w:val="24"/>
          <w:lang w:eastAsia="zh-CN" w:bidi="ar-SA"/>
          <w14:ligatures w14:val="standardContextual"/>
        </w:rPr>
      </w:pPr>
      <w:r w:rsidRPr="00AD2AAC">
        <w:rPr>
          <w:color w:val="000000"/>
          <w:kern w:val="2"/>
          <w:sz w:val="20"/>
          <w:szCs w:val="24"/>
          <w:lang w:eastAsia="zh-CN" w:bidi="ar-SA"/>
          <w14:ligatures w14:val="standardContextual"/>
        </w:rPr>
        <w:t xml:space="preserve"> </w:t>
      </w:r>
    </w:p>
    <w:p w14:paraId="660D434E" w14:textId="77777777" w:rsidR="00AD2AAC" w:rsidRPr="00AD2AAC" w:rsidRDefault="00AD2AAC" w:rsidP="00AD2AAC">
      <w:pPr>
        <w:spacing w:after="0"/>
        <w:ind w:left="413"/>
        <w:jc w:val="center"/>
        <w:rPr>
          <w:color w:val="000000"/>
          <w:kern w:val="2"/>
          <w:sz w:val="24"/>
          <w:szCs w:val="24"/>
          <w:lang w:eastAsia="zh-CN" w:bidi="ar-SA"/>
          <w14:ligatures w14:val="standardContextual"/>
        </w:rPr>
      </w:pPr>
      <w:r w:rsidRPr="00AD2AAC">
        <w:rPr>
          <w:color w:val="000000"/>
          <w:kern w:val="2"/>
          <w:sz w:val="56"/>
          <w:szCs w:val="24"/>
          <w:lang w:eastAsia="zh-CN" w:bidi="ar-SA"/>
          <w14:ligatures w14:val="standardContextual"/>
        </w:rPr>
        <w:t xml:space="preserve"> </w:t>
      </w:r>
    </w:p>
    <w:p w14:paraId="25DC061E" w14:textId="77777777" w:rsidR="00AD2AAC" w:rsidRPr="00AD2AAC" w:rsidRDefault="00AD2AAC" w:rsidP="00AD2AAC">
      <w:pPr>
        <w:spacing w:after="0"/>
        <w:ind w:left="413"/>
        <w:jc w:val="center"/>
        <w:rPr>
          <w:color w:val="000000"/>
          <w:kern w:val="2"/>
          <w:sz w:val="24"/>
          <w:szCs w:val="24"/>
          <w:lang w:eastAsia="zh-CN" w:bidi="ar-SA"/>
          <w14:ligatures w14:val="standardContextual"/>
        </w:rPr>
      </w:pPr>
      <w:r w:rsidRPr="00AD2AAC">
        <w:rPr>
          <w:color w:val="000000"/>
          <w:kern w:val="2"/>
          <w:sz w:val="56"/>
          <w:szCs w:val="24"/>
          <w:lang w:eastAsia="zh-CN" w:bidi="ar-SA"/>
          <w14:ligatures w14:val="standardContextual"/>
        </w:rPr>
        <w:t xml:space="preserve"> </w:t>
      </w:r>
    </w:p>
    <w:p w14:paraId="04E36D44" w14:textId="77777777" w:rsidR="00AD2AAC" w:rsidRPr="00AD2AAC" w:rsidRDefault="00AD2AAC" w:rsidP="00AD2AAC">
      <w:pPr>
        <w:spacing w:after="0"/>
        <w:ind w:left="2611" w:hanging="10"/>
        <w:jc w:val="left"/>
        <w:rPr>
          <w:color w:val="000000"/>
          <w:kern w:val="2"/>
          <w:sz w:val="24"/>
          <w:szCs w:val="24"/>
          <w:lang w:eastAsia="zh-CN" w:bidi="ar-SA"/>
          <w14:ligatures w14:val="standardContextual"/>
        </w:rPr>
      </w:pPr>
      <w:r w:rsidRPr="00AD2AAC">
        <w:rPr>
          <w:color w:val="000000"/>
          <w:kern w:val="2"/>
          <w:sz w:val="56"/>
          <w:szCs w:val="24"/>
          <w:lang w:eastAsia="zh-CN" w:bidi="ar-SA"/>
          <w14:ligatures w14:val="standardContextual"/>
        </w:rPr>
        <w:t>BA Leadership and Management</w:t>
      </w:r>
    </w:p>
    <w:p w14:paraId="23E37E4E" w14:textId="77777777" w:rsidR="00AD2AAC" w:rsidRPr="00AD2AAC" w:rsidRDefault="00AD2AAC" w:rsidP="00AD2AAC">
      <w:pPr>
        <w:spacing w:after="0"/>
        <w:ind w:left="452"/>
        <w:jc w:val="center"/>
        <w:rPr>
          <w:color w:val="000000"/>
          <w:kern w:val="2"/>
          <w:sz w:val="24"/>
          <w:szCs w:val="24"/>
          <w:lang w:eastAsia="zh-CN" w:bidi="ar-SA"/>
          <w14:ligatures w14:val="standardContextual"/>
        </w:rPr>
      </w:pPr>
      <w:r w:rsidRPr="00AD2AAC">
        <w:rPr>
          <w:color w:val="000000"/>
          <w:kern w:val="2"/>
          <w:sz w:val="70"/>
          <w:szCs w:val="24"/>
          <w:lang w:eastAsia="zh-CN" w:bidi="ar-SA"/>
          <w14:ligatures w14:val="standardContextual"/>
        </w:rPr>
        <w:t xml:space="preserve"> </w:t>
      </w:r>
    </w:p>
    <w:p w14:paraId="69713D71" w14:textId="77777777" w:rsidR="00AD2AAC" w:rsidRPr="00AD2AAC" w:rsidRDefault="00AD2AAC" w:rsidP="00AD2AAC">
      <w:pPr>
        <w:spacing w:after="0"/>
        <w:ind w:left="413"/>
        <w:jc w:val="center"/>
        <w:rPr>
          <w:color w:val="000000"/>
          <w:kern w:val="2"/>
          <w:sz w:val="24"/>
          <w:szCs w:val="24"/>
          <w:lang w:eastAsia="zh-CN" w:bidi="ar-SA"/>
          <w14:ligatures w14:val="standardContextual"/>
        </w:rPr>
      </w:pPr>
      <w:r w:rsidRPr="00AD2AAC">
        <w:rPr>
          <w:color w:val="000000"/>
          <w:kern w:val="2"/>
          <w:sz w:val="56"/>
          <w:szCs w:val="24"/>
          <w:lang w:eastAsia="zh-CN" w:bidi="ar-SA"/>
          <w14:ligatures w14:val="standardContextual"/>
        </w:rPr>
        <w:t xml:space="preserve"> </w:t>
      </w:r>
    </w:p>
    <w:p w14:paraId="384F005A" w14:textId="77777777" w:rsidR="00AD2AAC" w:rsidRPr="00AD2AAC" w:rsidRDefault="00AD2AAC" w:rsidP="00AD2AAC">
      <w:pPr>
        <w:spacing w:after="0"/>
        <w:jc w:val="left"/>
        <w:rPr>
          <w:color w:val="000000"/>
          <w:kern w:val="2"/>
          <w:sz w:val="24"/>
          <w:szCs w:val="24"/>
          <w:lang w:eastAsia="zh-CN" w:bidi="ar-SA"/>
          <w14:ligatures w14:val="standardContextual"/>
        </w:rPr>
      </w:pPr>
      <w:r w:rsidRPr="00AD2AAC">
        <w:rPr>
          <w:b/>
          <w:color w:val="000000"/>
          <w:kern w:val="2"/>
          <w:sz w:val="56"/>
          <w:szCs w:val="24"/>
          <w:lang w:eastAsia="zh-CN" w:bidi="ar-SA"/>
          <w14:ligatures w14:val="standardContextual"/>
        </w:rPr>
        <w:t xml:space="preserve"> </w:t>
      </w:r>
    </w:p>
    <w:p w14:paraId="49CD508A" w14:textId="77777777" w:rsidR="00AD2AAC" w:rsidRPr="00AD2AAC" w:rsidRDefault="00AD2AAC" w:rsidP="00AD2AAC">
      <w:pPr>
        <w:spacing w:after="0"/>
        <w:jc w:val="left"/>
        <w:rPr>
          <w:color w:val="000000"/>
          <w:kern w:val="2"/>
          <w:sz w:val="24"/>
          <w:szCs w:val="24"/>
          <w:lang w:eastAsia="zh-CN" w:bidi="ar-SA"/>
          <w14:ligatures w14:val="standardContextual"/>
        </w:rPr>
      </w:pPr>
      <w:r w:rsidRPr="00AD2AAC">
        <w:rPr>
          <w:b/>
          <w:color w:val="000000"/>
          <w:kern w:val="2"/>
          <w:sz w:val="56"/>
          <w:szCs w:val="24"/>
          <w:lang w:eastAsia="zh-CN" w:bidi="ar-SA"/>
          <w14:ligatures w14:val="standardContextual"/>
        </w:rPr>
        <w:t xml:space="preserve"> </w:t>
      </w:r>
    </w:p>
    <w:p w14:paraId="6497A1C9" w14:textId="77777777" w:rsidR="00AD2AAC" w:rsidRPr="00AD2AAC" w:rsidRDefault="00AD2AAC" w:rsidP="00AD2AAC">
      <w:pPr>
        <w:spacing w:after="0"/>
        <w:jc w:val="left"/>
        <w:rPr>
          <w:color w:val="000000"/>
          <w:kern w:val="2"/>
          <w:sz w:val="24"/>
          <w:szCs w:val="24"/>
          <w:lang w:eastAsia="zh-CN" w:bidi="ar-SA"/>
          <w14:ligatures w14:val="standardContextual"/>
        </w:rPr>
      </w:pPr>
      <w:r w:rsidRPr="00AD2AAC">
        <w:rPr>
          <w:b/>
          <w:color w:val="000000"/>
          <w:kern w:val="2"/>
          <w:sz w:val="56"/>
          <w:szCs w:val="24"/>
          <w:lang w:eastAsia="zh-CN" w:bidi="ar-SA"/>
          <w14:ligatures w14:val="standardContextual"/>
        </w:rPr>
        <w:t xml:space="preserve"> </w:t>
      </w:r>
    </w:p>
    <w:p w14:paraId="28268C30" w14:textId="77777777" w:rsidR="00AD2AAC" w:rsidRPr="00AD2AAC" w:rsidRDefault="00AD2AAC" w:rsidP="00AD2AAC">
      <w:pPr>
        <w:spacing w:after="0"/>
        <w:jc w:val="left"/>
        <w:rPr>
          <w:color w:val="000000"/>
          <w:kern w:val="2"/>
          <w:sz w:val="24"/>
          <w:szCs w:val="24"/>
          <w:lang w:eastAsia="zh-CN" w:bidi="ar-SA"/>
          <w14:ligatures w14:val="standardContextual"/>
        </w:rPr>
      </w:pPr>
      <w:r w:rsidRPr="00AD2AAC">
        <w:rPr>
          <w:rFonts w:ascii="Calibri" w:eastAsia="Calibri" w:hAnsi="Calibri" w:cs="Calibri"/>
          <w:color w:val="000000"/>
          <w:kern w:val="2"/>
          <w:szCs w:val="24"/>
          <w:lang w:eastAsia="zh-CN" w:bidi="ar-SA"/>
          <w14:ligatures w14:val="standardContextual"/>
        </w:rPr>
        <w:t xml:space="preserve"> </w:t>
      </w:r>
    </w:p>
    <w:p w14:paraId="69DCE40D" w14:textId="1D682B9A" w:rsidR="00AD2AAC" w:rsidRPr="00AD2AAC" w:rsidRDefault="00AD2AAC" w:rsidP="00AD2AAC">
      <w:pPr>
        <w:spacing w:after="1779"/>
        <w:jc w:val="left"/>
        <w:rPr>
          <w:color w:val="000000"/>
          <w:kern w:val="2"/>
          <w:sz w:val="24"/>
          <w:szCs w:val="24"/>
          <w:lang w:eastAsia="zh-CN" w:bidi="ar-SA"/>
          <w14:ligatures w14:val="standardContextual"/>
        </w:rPr>
      </w:pPr>
    </w:p>
    <w:p w14:paraId="7F1B148C" w14:textId="08EBA937" w:rsidR="00AD2AAC" w:rsidRPr="00AD2AAC" w:rsidRDefault="00AD2AAC" w:rsidP="00AD2AAC">
      <w:pPr>
        <w:tabs>
          <w:tab w:val="center" w:pos="5564"/>
        </w:tabs>
        <w:spacing w:after="434"/>
        <w:ind w:left="-15"/>
        <w:jc w:val="left"/>
        <w:rPr>
          <w:color w:val="000000"/>
          <w:kern w:val="2"/>
          <w:sz w:val="24"/>
          <w:szCs w:val="24"/>
          <w:lang w:eastAsia="zh-CN" w:bidi="ar-SA"/>
          <w14:ligatures w14:val="standardContextual"/>
        </w:rPr>
      </w:pPr>
    </w:p>
    <w:p w14:paraId="4CF02CA1" w14:textId="77777777" w:rsidR="00AD2AAC" w:rsidRPr="00AD2AAC" w:rsidRDefault="00AD2AAC" w:rsidP="00AD2AAC">
      <w:pPr>
        <w:spacing w:after="5" w:line="249" w:lineRule="auto"/>
        <w:ind w:left="10" w:right="56" w:hanging="10"/>
        <w:jc w:val="left"/>
        <w:rPr>
          <w:color w:val="000000"/>
          <w:kern w:val="2"/>
          <w:sz w:val="24"/>
          <w:szCs w:val="24"/>
          <w:lang w:eastAsia="zh-CN" w:bidi="ar-SA"/>
          <w14:ligatures w14:val="standardContextual"/>
        </w:rPr>
      </w:pPr>
    </w:p>
    <w:p w14:paraId="241B37D9" w14:textId="77777777" w:rsidR="00AD2AAC" w:rsidRDefault="00AD2AAC" w:rsidP="00AD2AAC">
      <w:pPr>
        <w:tabs>
          <w:tab w:val="left" w:pos="2505"/>
        </w:tabs>
        <w:spacing w:after="5" w:line="249" w:lineRule="auto"/>
        <w:ind w:left="10" w:right="56" w:hanging="10"/>
        <w:jc w:val="left"/>
        <w:rPr>
          <w:color w:val="000000"/>
          <w:kern w:val="2"/>
          <w:sz w:val="20"/>
          <w:szCs w:val="24"/>
          <w:lang w:eastAsia="zh-CN" w:bidi="ar-SA"/>
          <w14:ligatures w14:val="standardContextual"/>
        </w:rPr>
      </w:pPr>
      <w:r w:rsidRPr="00AD2AAC">
        <w:rPr>
          <w:color w:val="000000"/>
          <w:kern w:val="2"/>
          <w:sz w:val="20"/>
          <w:szCs w:val="24"/>
          <w:lang w:eastAsia="zh-CN" w:bidi="ar-SA"/>
          <w14:ligatures w14:val="standardContextual"/>
        </w:rPr>
        <w:tab/>
      </w:r>
      <w:r w:rsidRPr="00AD2AAC">
        <w:rPr>
          <w:color w:val="000000"/>
          <w:kern w:val="2"/>
          <w:sz w:val="20"/>
          <w:szCs w:val="24"/>
          <w:lang w:eastAsia="zh-CN" w:bidi="ar-SA"/>
          <w14:ligatures w14:val="standardContextual"/>
        </w:rPr>
        <w:tab/>
      </w:r>
    </w:p>
    <w:p w14:paraId="024DFF35" w14:textId="77777777" w:rsidR="00AD2AAC" w:rsidRPr="00AD2AAC" w:rsidRDefault="00AD2AAC" w:rsidP="00AD2AAC">
      <w:pPr>
        <w:spacing w:after="211"/>
        <w:ind w:left="30"/>
        <w:jc w:val="center"/>
        <w:rPr>
          <w:color w:val="000000"/>
          <w:kern w:val="2"/>
          <w:sz w:val="24"/>
          <w:szCs w:val="24"/>
          <w:lang w:eastAsia="zh-CN" w:bidi="ar-SA"/>
          <w14:ligatures w14:val="standardContextual"/>
        </w:rPr>
      </w:pPr>
      <w:r w:rsidRPr="00AD2AAC">
        <w:rPr>
          <w:b/>
          <w:color w:val="000000"/>
          <w:kern w:val="2"/>
          <w:sz w:val="32"/>
          <w:szCs w:val="24"/>
          <w:lang w:eastAsia="zh-CN" w:bidi="ar-SA"/>
          <w14:ligatures w14:val="standardContextual"/>
        </w:rPr>
        <w:t xml:space="preserve"> </w:t>
      </w:r>
    </w:p>
    <w:p w14:paraId="05444EED" w14:textId="77777777" w:rsidR="00AD2AAC" w:rsidRPr="00AD2AAC" w:rsidRDefault="00AD2AAC" w:rsidP="00AD2AAC">
      <w:pPr>
        <w:spacing w:after="262"/>
        <w:ind w:left="30"/>
        <w:jc w:val="center"/>
        <w:rPr>
          <w:color w:val="000000"/>
          <w:kern w:val="2"/>
          <w:sz w:val="24"/>
          <w:szCs w:val="24"/>
          <w:lang w:eastAsia="zh-CN" w:bidi="ar-SA"/>
          <w14:ligatures w14:val="standardContextual"/>
        </w:rPr>
      </w:pPr>
      <w:r w:rsidRPr="00AD2AAC">
        <w:rPr>
          <w:b/>
          <w:color w:val="000000"/>
          <w:kern w:val="2"/>
          <w:sz w:val="32"/>
          <w:szCs w:val="24"/>
          <w:lang w:eastAsia="zh-CN" w:bidi="ar-SA"/>
          <w14:ligatures w14:val="standardContextual"/>
        </w:rPr>
        <w:t xml:space="preserve"> </w:t>
      </w:r>
    </w:p>
    <w:p w14:paraId="6752BA31" w14:textId="44EFBF11" w:rsidR="00AD2AAC" w:rsidRPr="00AD2AAC" w:rsidRDefault="00AD2AAC" w:rsidP="00AD2AAC">
      <w:pPr>
        <w:spacing w:after="0"/>
        <w:ind w:left="10" w:right="62" w:hanging="10"/>
        <w:jc w:val="center"/>
        <w:rPr>
          <w:color w:val="000000"/>
          <w:kern w:val="2"/>
          <w:sz w:val="24"/>
          <w:szCs w:val="24"/>
          <w:lang w:eastAsia="zh-CN" w:bidi="ar-SA"/>
          <w14:ligatures w14:val="standardContextual"/>
        </w:rPr>
      </w:pPr>
      <w:r w:rsidRPr="00AD2AAC">
        <w:rPr>
          <w:b/>
          <w:color w:val="000000"/>
          <w:kern w:val="2"/>
          <w:sz w:val="56"/>
          <w:szCs w:val="24"/>
          <w:lang w:eastAsia="zh-CN" w:bidi="ar-SA"/>
          <w14:ligatures w14:val="standardContextual"/>
        </w:rPr>
        <w:t>The Impact of Emotional Intelligence in Consumer Purchase Behaviour: A Case Study of Deliveroo plc</w:t>
      </w:r>
    </w:p>
    <w:p w14:paraId="6BBDEA0A" w14:textId="77777777" w:rsidR="00AD2AAC" w:rsidRPr="00AD2AAC" w:rsidRDefault="00AD2AAC" w:rsidP="00AD2AAC">
      <w:pPr>
        <w:spacing w:after="0"/>
        <w:ind w:left="97"/>
        <w:jc w:val="center"/>
        <w:rPr>
          <w:color w:val="000000"/>
          <w:kern w:val="2"/>
          <w:sz w:val="24"/>
          <w:szCs w:val="24"/>
          <w:lang w:eastAsia="zh-CN" w:bidi="ar-SA"/>
          <w14:ligatures w14:val="standardContextual"/>
        </w:rPr>
      </w:pPr>
      <w:r w:rsidRPr="00AD2AAC">
        <w:rPr>
          <w:b/>
          <w:color w:val="000000"/>
          <w:kern w:val="2"/>
          <w:sz w:val="56"/>
          <w:szCs w:val="24"/>
          <w:lang w:eastAsia="zh-CN" w:bidi="ar-SA"/>
          <w14:ligatures w14:val="standardContextual"/>
        </w:rPr>
        <w:t xml:space="preserve"> </w:t>
      </w:r>
    </w:p>
    <w:p w14:paraId="6FC869EE" w14:textId="77777777" w:rsidR="00AD2AAC" w:rsidRPr="00AD2AAC" w:rsidRDefault="00AD2AAC" w:rsidP="00AD2AAC">
      <w:pPr>
        <w:spacing w:after="0"/>
        <w:ind w:left="97"/>
        <w:jc w:val="center"/>
        <w:rPr>
          <w:color w:val="000000"/>
          <w:kern w:val="2"/>
          <w:sz w:val="24"/>
          <w:szCs w:val="24"/>
          <w:lang w:eastAsia="zh-CN" w:bidi="ar-SA"/>
          <w14:ligatures w14:val="standardContextual"/>
        </w:rPr>
      </w:pPr>
      <w:r w:rsidRPr="00AD2AAC">
        <w:rPr>
          <w:b/>
          <w:color w:val="000000"/>
          <w:kern w:val="2"/>
          <w:sz w:val="56"/>
          <w:szCs w:val="24"/>
          <w:lang w:eastAsia="zh-CN" w:bidi="ar-SA"/>
          <w14:ligatures w14:val="standardContextual"/>
        </w:rPr>
        <w:t xml:space="preserve"> </w:t>
      </w:r>
    </w:p>
    <w:p w14:paraId="7694C9AA" w14:textId="77777777" w:rsidR="00AD2AAC" w:rsidRPr="00AD2AAC" w:rsidRDefault="00AD2AAC" w:rsidP="00AD2AAC">
      <w:pPr>
        <w:spacing w:after="0"/>
        <w:ind w:left="97"/>
        <w:jc w:val="center"/>
        <w:rPr>
          <w:color w:val="000000"/>
          <w:kern w:val="2"/>
          <w:sz w:val="24"/>
          <w:szCs w:val="24"/>
          <w:lang w:eastAsia="zh-CN" w:bidi="ar-SA"/>
          <w14:ligatures w14:val="standardContextual"/>
        </w:rPr>
      </w:pPr>
      <w:r w:rsidRPr="00AD2AAC">
        <w:rPr>
          <w:b/>
          <w:color w:val="000000"/>
          <w:kern w:val="2"/>
          <w:sz w:val="56"/>
          <w:szCs w:val="24"/>
          <w:lang w:eastAsia="zh-CN" w:bidi="ar-SA"/>
          <w14:ligatures w14:val="standardContextual"/>
        </w:rPr>
        <w:t xml:space="preserve"> </w:t>
      </w:r>
    </w:p>
    <w:p w14:paraId="450988DA" w14:textId="75F2715D" w:rsidR="00AD2AAC" w:rsidRPr="00AD2AAC" w:rsidRDefault="00AD2AAC" w:rsidP="00AD2AAC">
      <w:pPr>
        <w:spacing w:after="0"/>
        <w:ind w:left="10" w:right="58" w:hanging="10"/>
        <w:jc w:val="center"/>
        <w:rPr>
          <w:color w:val="000000"/>
          <w:kern w:val="2"/>
          <w:sz w:val="24"/>
          <w:szCs w:val="24"/>
          <w:lang w:eastAsia="zh-CN" w:bidi="ar-SA"/>
          <w14:ligatures w14:val="standardContextual"/>
        </w:rPr>
      </w:pPr>
      <w:r>
        <w:rPr>
          <w:b/>
          <w:color w:val="000000"/>
          <w:kern w:val="2"/>
          <w:sz w:val="56"/>
          <w:szCs w:val="24"/>
          <w:lang w:eastAsia="zh-CN" w:bidi="ar-SA"/>
          <w14:ligatures w14:val="standardContextual"/>
        </w:rPr>
        <w:t>Student Name:</w:t>
      </w:r>
    </w:p>
    <w:p w14:paraId="19D3E40C" w14:textId="77777777" w:rsidR="00AD2AAC" w:rsidRPr="00AD2AAC" w:rsidRDefault="00AD2AAC" w:rsidP="00AD2AAC">
      <w:pPr>
        <w:spacing w:after="0"/>
        <w:ind w:left="97"/>
        <w:jc w:val="center"/>
        <w:rPr>
          <w:color w:val="000000"/>
          <w:kern w:val="2"/>
          <w:sz w:val="24"/>
          <w:szCs w:val="24"/>
          <w:lang w:eastAsia="zh-CN" w:bidi="ar-SA"/>
          <w14:ligatures w14:val="standardContextual"/>
        </w:rPr>
      </w:pPr>
      <w:r w:rsidRPr="00AD2AAC">
        <w:rPr>
          <w:b/>
          <w:color w:val="000000"/>
          <w:kern w:val="2"/>
          <w:sz w:val="56"/>
          <w:szCs w:val="24"/>
          <w:lang w:eastAsia="zh-CN" w:bidi="ar-SA"/>
          <w14:ligatures w14:val="standardContextual"/>
        </w:rPr>
        <w:t xml:space="preserve"> </w:t>
      </w:r>
    </w:p>
    <w:p w14:paraId="70E05375" w14:textId="10DB9B6A" w:rsidR="00AD2AAC" w:rsidRPr="00AD2AAC" w:rsidRDefault="00AD2AAC" w:rsidP="00AD2AAC">
      <w:pPr>
        <w:spacing w:after="0"/>
        <w:ind w:left="10" w:right="61" w:hanging="10"/>
        <w:jc w:val="center"/>
        <w:rPr>
          <w:color w:val="000000"/>
          <w:kern w:val="2"/>
          <w:sz w:val="24"/>
          <w:szCs w:val="24"/>
          <w:lang w:eastAsia="zh-CN" w:bidi="ar-SA"/>
          <w14:ligatures w14:val="standardContextual"/>
        </w:rPr>
      </w:pPr>
      <w:r w:rsidRPr="00AD2AAC">
        <w:rPr>
          <w:b/>
          <w:color w:val="000000"/>
          <w:kern w:val="2"/>
          <w:sz w:val="56"/>
          <w:szCs w:val="24"/>
          <w:lang w:eastAsia="zh-CN" w:bidi="ar-SA"/>
          <w14:ligatures w14:val="standardContextual"/>
        </w:rPr>
        <w:t>Student Number</w:t>
      </w:r>
      <w:r>
        <w:rPr>
          <w:color w:val="000000"/>
          <w:kern w:val="2"/>
          <w:sz w:val="56"/>
          <w:szCs w:val="24"/>
          <w:lang w:eastAsia="zh-CN" w:bidi="ar-SA"/>
          <w14:ligatures w14:val="standardContextual"/>
        </w:rPr>
        <w:t xml:space="preserve">: </w:t>
      </w:r>
    </w:p>
    <w:p w14:paraId="68EEAB0F" w14:textId="77777777" w:rsidR="00AD2AAC" w:rsidRPr="00AD2AAC" w:rsidRDefault="00AD2AAC" w:rsidP="00AD2AAC">
      <w:pPr>
        <w:spacing w:after="38"/>
        <w:ind w:right="8"/>
        <w:jc w:val="center"/>
        <w:rPr>
          <w:color w:val="000000"/>
          <w:kern w:val="2"/>
          <w:sz w:val="24"/>
          <w:szCs w:val="24"/>
          <w:lang w:eastAsia="zh-CN" w:bidi="ar-SA"/>
          <w14:ligatures w14:val="standardContextual"/>
        </w:rPr>
      </w:pPr>
      <w:r w:rsidRPr="00AD2AAC">
        <w:rPr>
          <w:b/>
          <w:i/>
          <w:color w:val="000000"/>
          <w:kern w:val="2"/>
          <w:sz w:val="18"/>
          <w:szCs w:val="24"/>
          <w:lang w:eastAsia="zh-CN" w:bidi="ar-SA"/>
          <w14:ligatures w14:val="standardContextual"/>
        </w:rPr>
        <w:t xml:space="preserve"> </w:t>
      </w:r>
    </w:p>
    <w:p w14:paraId="5CF55DA3" w14:textId="77777777" w:rsidR="00AD2AAC" w:rsidRPr="00AD2AAC" w:rsidRDefault="00AD2AAC" w:rsidP="00AD2AAC">
      <w:pPr>
        <w:spacing w:after="0"/>
        <w:jc w:val="left"/>
        <w:rPr>
          <w:color w:val="000000"/>
          <w:kern w:val="2"/>
          <w:sz w:val="24"/>
          <w:szCs w:val="24"/>
          <w:lang w:eastAsia="zh-CN" w:bidi="ar-SA"/>
          <w14:ligatures w14:val="standardContextual"/>
        </w:rPr>
      </w:pPr>
      <w:r w:rsidRPr="00AD2AAC">
        <w:rPr>
          <w:rFonts w:ascii="Calibri" w:eastAsia="Calibri" w:hAnsi="Calibri" w:cs="Calibri"/>
          <w:color w:val="000000"/>
          <w:kern w:val="2"/>
          <w:sz w:val="40"/>
          <w:szCs w:val="24"/>
          <w:lang w:eastAsia="zh-CN" w:bidi="ar-SA"/>
          <w14:ligatures w14:val="standardContextual"/>
        </w:rPr>
        <w:t xml:space="preserve"> </w:t>
      </w:r>
    </w:p>
    <w:p w14:paraId="4C160F74" w14:textId="77777777" w:rsidR="00AD2AAC" w:rsidRPr="00AD2AAC" w:rsidRDefault="00AD2AAC" w:rsidP="00AD2AAC">
      <w:pPr>
        <w:spacing w:after="0"/>
        <w:jc w:val="left"/>
        <w:rPr>
          <w:color w:val="000000"/>
          <w:kern w:val="2"/>
          <w:sz w:val="24"/>
          <w:szCs w:val="24"/>
          <w:lang w:eastAsia="zh-CN" w:bidi="ar-SA"/>
          <w14:ligatures w14:val="standardContextual"/>
        </w:rPr>
      </w:pPr>
      <w:r w:rsidRPr="00AD2AAC">
        <w:rPr>
          <w:rFonts w:ascii="Calibri" w:eastAsia="Calibri" w:hAnsi="Calibri" w:cs="Calibri"/>
          <w:color w:val="000000"/>
          <w:kern w:val="2"/>
          <w:sz w:val="40"/>
          <w:szCs w:val="24"/>
          <w:lang w:eastAsia="zh-CN" w:bidi="ar-SA"/>
          <w14:ligatures w14:val="standardContextual"/>
        </w:rPr>
        <w:t xml:space="preserve"> </w:t>
      </w:r>
    </w:p>
    <w:p w14:paraId="055BBBCC" w14:textId="77777777" w:rsidR="00AD2AAC" w:rsidRPr="00AD2AAC" w:rsidRDefault="00AD2AAC" w:rsidP="00AD2AAC">
      <w:pPr>
        <w:spacing w:after="86" w:line="252" w:lineRule="auto"/>
        <w:ind w:right="8972"/>
        <w:jc w:val="left"/>
        <w:rPr>
          <w:color w:val="000000"/>
          <w:kern w:val="2"/>
          <w:sz w:val="24"/>
          <w:szCs w:val="24"/>
          <w:lang w:eastAsia="zh-CN" w:bidi="ar-SA"/>
          <w14:ligatures w14:val="standardContextual"/>
        </w:rPr>
      </w:pPr>
      <w:r w:rsidRPr="00AD2AAC">
        <w:rPr>
          <w:rFonts w:ascii="Calibri" w:eastAsia="Calibri" w:hAnsi="Calibri" w:cs="Calibri"/>
          <w:color w:val="000000"/>
          <w:kern w:val="2"/>
          <w:sz w:val="40"/>
          <w:szCs w:val="24"/>
          <w:lang w:eastAsia="zh-CN" w:bidi="ar-SA"/>
          <w14:ligatures w14:val="standardContextual"/>
        </w:rPr>
        <w:t xml:space="preserve"> </w:t>
      </w:r>
      <w:r w:rsidRPr="00AD2AAC">
        <w:rPr>
          <w:color w:val="000000"/>
          <w:kern w:val="2"/>
          <w:sz w:val="40"/>
          <w:szCs w:val="24"/>
          <w:lang w:eastAsia="zh-CN" w:bidi="ar-SA"/>
          <w14:ligatures w14:val="standardContextual"/>
        </w:rPr>
        <w:t xml:space="preserve"> </w:t>
      </w:r>
    </w:p>
    <w:p w14:paraId="2B402EBE" w14:textId="77777777" w:rsidR="00AD2AAC" w:rsidRPr="00AD2AAC" w:rsidRDefault="00AD2AAC" w:rsidP="00AD2AAC">
      <w:pPr>
        <w:spacing w:after="0"/>
        <w:ind w:right="55"/>
        <w:jc w:val="center"/>
        <w:rPr>
          <w:color w:val="000000"/>
          <w:kern w:val="2"/>
          <w:sz w:val="24"/>
          <w:szCs w:val="24"/>
          <w:lang w:eastAsia="zh-CN" w:bidi="ar-SA"/>
          <w14:ligatures w14:val="standardContextual"/>
        </w:rPr>
      </w:pPr>
      <w:r w:rsidRPr="00AD2AAC">
        <w:rPr>
          <w:b/>
          <w:color w:val="000000"/>
          <w:kern w:val="2"/>
          <w:sz w:val="52"/>
          <w:szCs w:val="24"/>
          <w:lang w:eastAsia="zh-CN" w:bidi="ar-SA"/>
          <w14:ligatures w14:val="standardContextual"/>
        </w:rPr>
        <w:t xml:space="preserve">Supervisor Name </w:t>
      </w:r>
    </w:p>
    <w:p w14:paraId="584DFA40" w14:textId="77777777" w:rsidR="00AD2AAC" w:rsidRPr="00AD2AAC" w:rsidRDefault="00AD2AAC" w:rsidP="00AD2AAC">
      <w:pPr>
        <w:spacing w:after="0"/>
        <w:ind w:left="30"/>
        <w:jc w:val="center"/>
        <w:rPr>
          <w:color w:val="000000"/>
          <w:kern w:val="2"/>
          <w:sz w:val="24"/>
          <w:szCs w:val="24"/>
          <w:lang w:eastAsia="zh-CN" w:bidi="ar-SA"/>
          <w14:ligatures w14:val="standardContextual"/>
        </w:rPr>
      </w:pPr>
      <w:r w:rsidRPr="00AD2AAC">
        <w:rPr>
          <w:color w:val="000000"/>
          <w:kern w:val="2"/>
          <w:sz w:val="32"/>
          <w:szCs w:val="24"/>
          <w:lang w:eastAsia="zh-CN" w:bidi="ar-SA"/>
          <w14:ligatures w14:val="standardContextual"/>
        </w:rPr>
        <w:t xml:space="preserve"> </w:t>
      </w:r>
    </w:p>
    <w:p w14:paraId="4286512D" w14:textId="77777777" w:rsidR="00AD2AAC" w:rsidRPr="00AD2AAC" w:rsidRDefault="00AD2AAC" w:rsidP="00AD2AAC">
      <w:pPr>
        <w:spacing w:after="0"/>
        <w:ind w:left="30"/>
        <w:jc w:val="center"/>
        <w:rPr>
          <w:color w:val="000000"/>
          <w:kern w:val="2"/>
          <w:sz w:val="24"/>
          <w:szCs w:val="24"/>
          <w:lang w:eastAsia="zh-CN" w:bidi="ar-SA"/>
          <w14:ligatures w14:val="standardContextual"/>
        </w:rPr>
      </w:pPr>
      <w:r w:rsidRPr="00AD2AAC">
        <w:rPr>
          <w:color w:val="000000"/>
          <w:kern w:val="2"/>
          <w:sz w:val="32"/>
          <w:szCs w:val="24"/>
          <w:lang w:eastAsia="zh-CN" w:bidi="ar-SA"/>
          <w14:ligatures w14:val="standardContextual"/>
        </w:rPr>
        <w:t xml:space="preserve"> </w:t>
      </w:r>
    </w:p>
    <w:p w14:paraId="35E502B7" w14:textId="77777777" w:rsidR="00AD2AAC" w:rsidRPr="00AD2AAC" w:rsidRDefault="00AD2AAC" w:rsidP="00AD2AAC">
      <w:pPr>
        <w:spacing w:after="0"/>
        <w:ind w:left="30"/>
        <w:jc w:val="center"/>
        <w:rPr>
          <w:color w:val="000000"/>
          <w:kern w:val="2"/>
          <w:sz w:val="24"/>
          <w:szCs w:val="24"/>
          <w:lang w:eastAsia="zh-CN" w:bidi="ar-SA"/>
          <w14:ligatures w14:val="standardContextual"/>
        </w:rPr>
      </w:pPr>
      <w:r w:rsidRPr="00AD2AAC">
        <w:rPr>
          <w:color w:val="000000"/>
          <w:kern w:val="2"/>
          <w:sz w:val="32"/>
          <w:szCs w:val="24"/>
          <w:lang w:eastAsia="zh-CN" w:bidi="ar-SA"/>
          <w14:ligatures w14:val="standardContextual"/>
        </w:rPr>
        <w:t xml:space="preserve"> </w:t>
      </w:r>
    </w:p>
    <w:p w14:paraId="2DA5F861" w14:textId="77777777" w:rsidR="00AD2AAC" w:rsidRPr="00AD2AAC" w:rsidRDefault="00AD2AAC" w:rsidP="00AD2AAC">
      <w:pPr>
        <w:spacing w:after="0"/>
        <w:ind w:left="30"/>
        <w:jc w:val="center"/>
        <w:rPr>
          <w:color w:val="000000"/>
          <w:kern w:val="2"/>
          <w:sz w:val="24"/>
          <w:szCs w:val="24"/>
          <w:lang w:eastAsia="zh-CN" w:bidi="ar-SA"/>
          <w14:ligatures w14:val="standardContextual"/>
        </w:rPr>
      </w:pPr>
      <w:r w:rsidRPr="00AD2AAC">
        <w:rPr>
          <w:color w:val="000000"/>
          <w:kern w:val="2"/>
          <w:sz w:val="32"/>
          <w:szCs w:val="24"/>
          <w:lang w:eastAsia="zh-CN" w:bidi="ar-SA"/>
          <w14:ligatures w14:val="standardContextual"/>
        </w:rPr>
        <w:t xml:space="preserve"> </w:t>
      </w:r>
    </w:p>
    <w:p w14:paraId="5336692B" w14:textId="77777777" w:rsidR="00AD2AAC" w:rsidRPr="00AD2AAC" w:rsidRDefault="00AD2AAC" w:rsidP="00AD2AAC">
      <w:pPr>
        <w:spacing w:after="0"/>
        <w:ind w:left="30"/>
        <w:jc w:val="center"/>
        <w:rPr>
          <w:color w:val="000000"/>
          <w:kern w:val="2"/>
          <w:sz w:val="24"/>
          <w:szCs w:val="24"/>
          <w:lang w:eastAsia="zh-CN" w:bidi="ar-SA"/>
          <w14:ligatures w14:val="standardContextual"/>
        </w:rPr>
      </w:pPr>
      <w:r w:rsidRPr="00AD2AAC">
        <w:rPr>
          <w:color w:val="000000"/>
          <w:kern w:val="2"/>
          <w:sz w:val="32"/>
          <w:szCs w:val="24"/>
          <w:lang w:eastAsia="zh-CN" w:bidi="ar-SA"/>
          <w14:ligatures w14:val="standardContextual"/>
        </w:rPr>
        <w:t xml:space="preserve"> </w:t>
      </w:r>
    </w:p>
    <w:p w14:paraId="696D7ED8" w14:textId="77777777" w:rsidR="00AD2AAC" w:rsidRPr="00AD2AAC" w:rsidRDefault="00AD2AAC" w:rsidP="00AD2AAC">
      <w:pPr>
        <w:spacing w:after="0"/>
        <w:ind w:left="30"/>
        <w:jc w:val="center"/>
        <w:rPr>
          <w:color w:val="000000"/>
          <w:kern w:val="2"/>
          <w:sz w:val="24"/>
          <w:szCs w:val="24"/>
          <w:lang w:eastAsia="zh-CN" w:bidi="ar-SA"/>
          <w14:ligatures w14:val="standardContextual"/>
        </w:rPr>
      </w:pPr>
      <w:r w:rsidRPr="00AD2AAC">
        <w:rPr>
          <w:color w:val="000000"/>
          <w:kern w:val="2"/>
          <w:sz w:val="32"/>
          <w:szCs w:val="24"/>
          <w:lang w:eastAsia="zh-CN" w:bidi="ar-SA"/>
          <w14:ligatures w14:val="standardContextual"/>
        </w:rPr>
        <w:t xml:space="preserve"> </w:t>
      </w:r>
    </w:p>
    <w:p w14:paraId="28A817B6" w14:textId="77777777" w:rsidR="00AD2AAC" w:rsidRPr="00AD2AAC" w:rsidRDefault="00AD2AAC" w:rsidP="00AD2AAC">
      <w:pPr>
        <w:spacing w:after="0"/>
        <w:ind w:left="30"/>
        <w:jc w:val="center"/>
        <w:rPr>
          <w:color w:val="000000"/>
          <w:kern w:val="2"/>
          <w:sz w:val="24"/>
          <w:szCs w:val="24"/>
          <w:lang w:eastAsia="zh-CN" w:bidi="ar-SA"/>
          <w14:ligatures w14:val="standardContextual"/>
        </w:rPr>
      </w:pPr>
      <w:r w:rsidRPr="00AD2AAC">
        <w:rPr>
          <w:color w:val="000000"/>
          <w:kern w:val="2"/>
          <w:sz w:val="32"/>
          <w:szCs w:val="24"/>
          <w:lang w:eastAsia="zh-CN" w:bidi="ar-SA"/>
          <w14:ligatures w14:val="standardContextual"/>
        </w:rPr>
        <w:t xml:space="preserve"> </w:t>
      </w:r>
    </w:p>
    <w:p w14:paraId="53A26287" w14:textId="77777777" w:rsidR="00AD2AAC" w:rsidRPr="00AD2AAC" w:rsidRDefault="00AD2AAC" w:rsidP="00AD2AAC">
      <w:pPr>
        <w:spacing w:after="0"/>
        <w:ind w:left="10" w:right="56" w:hanging="10"/>
        <w:jc w:val="center"/>
        <w:rPr>
          <w:color w:val="000000"/>
          <w:kern w:val="2"/>
          <w:sz w:val="24"/>
          <w:szCs w:val="24"/>
          <w:lang w:eastAsia="zh-CN" w:bidi="ar-SA"/>
          <w14:ligatures w14:val="standardContextual"/>
        </w:rPr>
      </w:pPr>
      <w:r w:rsidRPr="00AD2AAC">
        <w:rPr>
          <w:color w:val="000000"/>
          <w:kern w:val="2"/>
          <w:sz w:val="24"/>
          <w:szCs w:val="24"/>
          <w:lang w:eastAsia="zh-CN" w:bidi="ar-SA"/>
          <w14:ligatures w14:val="standardContextual"/>
        </w:rPr>
        <w:t>Dissertation submitted as part of the requirements for the award of BA Leadership and Management</w:t>
      </w:r>
    </w:p>
    <w:p w14:paraId="60ACDA79" w14:textId="4FC11337" w:rsidR="00AD2AAC" w:rsidRPr="00AD2AAC" w:rsidRDefault="00AD2AAC" w:rsidP="00AD2AAC">
      <w:pPr>
        <w:rPr>
          <w:lang w:eastAsia="zh-CN" w:bidi="ar-SA"/>
        </w:rPr>
      </w:pPr>
    </w:p>
    <w:p w14:paraId="3B770457" w14:textId="727345E9" w:rsidR="00AD2AAC" w:rsidRPr="00AD2AAC" w:rsidRDefault="00AD2AAC" w:rsidP="00AD2AAC">
      <w:pPr>
        <w:pStyle w:val="Heading1"/>
        <w:spacing w:line="360" w:lineRule="auto"/>
        <w:rPr>
          <w:sz w:val="28"/>
          <w:lang w:eastAsia="zh-CN" w:bidi="ar-SA"/>
        </w:rPr>
      </w:pPr>
      <w:bookmarkStart w:id="0" w:name="_Toc235986772"/>
      <w:r w:rsidRPr="00AD2AAC">
        <w:rPr>
          <w:sz w:val="28"/>
          <w:lang w:eastAsia="zh-CN" w:bidi="ar-SA"/>
        </w:rPr>
        <w:lastRenderedPageBreak/>
        <w:t>Declaration</w:t>
      </w:r>
      <w:bookmarkEnd w:id="0"/>
      <w:r w:rsidRPr="00AD2AAC">
        <w:rPr>
          <w:sz w:val="28"/>
          <w:lang w:eastAsia="zh-CN" w:bidi="ar-SA"/>
        </w:rPr>
        <w:t xml:space="preserve"> </w:t>
      </w:r>
    </w:p>
    <w:p w14:paraId="5FEE4B61" w14:textId="4C4988D8" w:rsidR="00AD2AAC" w:rsidRPr="00AD2AAC" w:rsidRDefault="00AD2AAC" w:rsidP="00AD2AAC">
      <w:pPr>
        <w:spacing w:after="5" w:line="360" w:lineRule="auto"/>
        <w:ind w:left="-5" w:right="39" w:hanging="10"/>
        <w:rPr>
          <w:color w:val="000000"/>
          <w:kern w:val="2"/>
          <w:lang w:eastAsia="zh-CN" w:bidi="ar-SA"/>
          <w14:ligatures w14:val="standardContextual"/>
        </w:rPr>
      </w:pPr>
      <w:r w:rsidRPr="00AD2AAC">
        <w:rPr>
          <w:color w:val="000000"/>
          <w:kern w:val="2"/>
          <w:lang w:eastAsia="zh-CN" w:bidi="ar-SA"/>
          <w14:ligatures w14:val="standardContextual"/>
        </w:rPr>
        <w:t xml:space="preserve">I,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53CEB6E8" w14:textId="77777777" w:rsidR="00AD2AAC" w:rsidRPr="00AD2AAC" w:rsidRDefault="00AD2AAC" w:rsidP="00AD2AAC">
      <w:pPr>
        <w:spacing w:after="0" w:line="360" w:lineRule="auto"/>
        <w:rPr>
          <w:color w:val="000000"/>
          <w:kern w:val="2"/>
          <w:lang w:eastAsia="zh-CN" w:bidi="ar-SA"/>
          <w14:ligatures w14:val="standardContextual"/>
        </w:rPr>
      </w:pPr>
      <w:r w:rsidRPr="00AD2AAC">
        <w:rPr>
          <w:color w:val="000000"/>
          <w:kern w:val="2"/>
          <w:lang w:eastAsia="zh-CN" w:bidi="ar-SA"/>
          <w14:ligatures w14:val="standardContextual"/>
        </w:rPr>
        <w:t xml:space="preserve"> </w:t>
      </w:r>
    </w:p>
    <w:p w14:paraId="3C4BC6FC" w14:textId="68460916" w:rsidR="00AD2AAC" w:rsidRPr="00AD2AAC" w:rsidRDefault="009C6BE2" w:rsidP="00AD2AAC">
      <w:pPr>
        <w:spacing w:after="33" w:line="360" w:lineRule="auto"/>
        <w:ind w:left="-5" w:right="4319" w:hanging="10"/>
        <w:rPr>
          <w:color w:val="000000"/>
          <w:kern w:val="2"/>
          <w:lang w:eastAsia="zh-CN" w:bidi="ar-SA"/>
          <w14:ligatures w14:val="standardContextual"/>
        </w:rPr>
      </w:pPr>
      <w:r w:rsidRPr="00AD2AAC">
        <w:rPr>
          <w:color w:val="000000"/>
          <w:kern w:val="2"/>
          <w:lang w:eastAsia="zh-CN" w:bidi="ar-SA"/>
          <w14:ligatures w14:val="standardContextual"/>
        </w:rPr>
        <w:t>Signature: ......................................................</w:t>
      </w:r>
      <w:r w:rsidR="00AD2AAC" w:rsidRPr="00AD2AAC">
        <w:rPr>
          <w:color w:val="000000"/>
          <w:kern w:val="2"/>
          <w:lang w:eastAsia="zh-CN" w:bidi="ar-SA"/>
          <w14:ligatures w14:val="standardContextual"/>
        </w:rPr>
        <w:t xml:space="preserve">  </w:t>
      </w:r>
    </w:p>
    <w:p w14:paraId="421D902E" w14:textId="77777777" w:rsidR="00AD2AAC" w:rsidRPr="00AD2AAC" w:rsidRDefault="00AD2AAC" w:rsidP="00AD2AAC">
      <w:pPr>
        <w:spacing w:after="5" w:line="360" w:lineRule="auto"/>
        <w:ind w:left="-5" w:right="39" w:hanging="10"/>
        <w:rPr>
          <w:color w:val="000000"/>
          <w:kern w:val="2"/>
          <w:lang w:eastAsia="zh-CN" w:bidi="ar-SA"/>
          <w14:ligatures w14:val="standardContextual"/>
        </w:rPr>
      </w:pPr>
      <w:r w:rsidRPr="00AD2AAC">
        <w:rPr>
          <w:color w:val="000000"/>
          <w:kern w:val="2"/>
          <w:lang w:eastAsia="zh-CN" w:bidi="ar-SA"/>
          <w14:ligatures w14:val="standardContextual"/>
        </w:rPr>
        <w:t xml:space="preserve">Date: ………………………………............................ </w:t>
      </w:r>
    </w:p>
    <w:p w14:paraId="03311E5D" w14:textId="77777777" w:rsidR="00AD2AAC" w:rsidRPr="00AD2AAC" w:rsidRDefault="00AD2AAC" w:rsidP="00AD2AAC">
      <w:pPr>
        <w:spacing w:after="14" w:line="360" w:lineRule="auto"/>
        <w:rPr>
          <w:color w:val="000000"/>
          <w:kern w:val="2"/>
          <w:lang w:eastAsia="zh-CN" w:bidi="ar-SA"/>
          <w14:ligatures w14:val="standardContextual"/>
        </w:rPr>
      </w:pPr>
      <w:r w:rsidRPr="00AD2AAC">
        <w:rPr>
          <w:color w:val="000000"/>
          <w:kern w:val="2"/>
          <w:lang w:eastAsia="zh-CN" w:bidi="ar-SA"/>
          <w14:ligatures w14:val="standardContextual"/>
        </w:rPr>
        <w:t xml:space="preserve"> </w:t>
      </w:r>
    </w:p>
    <w:p w14:paraId="4926382F" w14:textId="77777777" w:rsidR="00CB2AF0" w:rsidRDefault="00CB2AF0">
      <w:pPr>
        <w:jc w:val="center"/>
      </w:pPr>
    </w:p>
    <w:p w14:paraId="5A464CCC" w14:textId="77777777" w:rsidR="00CB2AF0" w:rsidRDefault="00CB2AF0">
      <w:pPr>
        <w:jc w:val="center"/>
      </w:pPr>
    </w:p>
    <w:p w14:paraId="55FD1343" w14:textId="77777777" w:rsidR="00CB2AF0" w:rsidRDefault="00CB2AF0">
      <w:pPr>
        <w:jc w:val="center"/>
      </w:pPr>
    </w:p>
    <w:p w14:paraId="68D8D36B" w14:textId="77777777" w:rsidR="00CB2AF0" w:rsidRDefault="00CB2AF0">
      <w:pPr>
        <w:jc w:val="center"/>
      </w:pPr>
    </w:p>
    <w:p w14:paraId="6133A728" w14:textId="77777777" w:rsidR="00CB2AF0" w:rsidRDefault="00CB2AF0">
      <w:pPr>
        <w:jc w:val="center"/>
      </w:pPr>
    </w:p>
    <w:p w14:paraId="76BA1A1D" w14:textId="77777777" w:rsidR="00CB2AF0" w:rsidRDefault="00CB2AF0"/>
    <w:p w14:paraId="5C88B66E" w14:textId="77777777" w:rsidR="00CB2AF0" w:rsidRDefault="00CB2AF0"/>
    <w:p w14:paraId="03CB8962" w14:textId="77777777" w:rsidR="00CB2AF0" w:rsidRDefault="00CB2AF0"/>
    <w:p w14:paraId="32622BE6" w14:textId="77777777" w:rsidR="00CB2AF0" w:rsidRDefault="00CB2AF0"/>
    <w:p w14:paraId="7B3AF257" w14:textId="77777777" w:rsidR="00CB2AF0" w:rsidRDefault="00CB2AF0"/>
    <w:p w14:paraId="1F6FE101" w14:textId="77777777" w:rsidR="00CB2AF0" w:rsidRDefault="00CB2AF0"/>
    <w:p w14:paraId="50F2534C" w14:textId="77777777" w:rsidR="00CB2AF0" w:rsidRDefault="00CB2AF0">
      <w:pPr>
        <w:spacing w:line="360" w:lineRule="auto"/>
      </w:pPr>
    </w:p>
    <w:p w14:paraId="7B725ADB" w14:textId="77777777" w:rsidR="00CB2AF0" w:rsidRDefault="00CB2AF0">
      <w:pPr>
        <w:spacing w:line="360" w:lineRule="auto"/>
      </w:pPr>
    </w:p>
    <w:p w14:paraId="6D147200" w14:textId="77777777" w:rsidR="00CB2AF0" w:rsidRDefault="00F12D61">
      <w:pPr>
        <w:jc w:val="left"/>
      </w:pPr>
      <w:r>
        <w:br w:type="page"/>
      </w:r>
    </w:p>
    <w:p w14:paraId="44666050" w14:textId="77777777" w:rsidR="00CB2AF0" w:rsidRDefault="00F12D61">
      <w:pPr>
        <w:pStyle w:val="Heading1"/>
        <w:spacing w:line="360" w:lineRule="auto"/>
      </w:pPr>
      <w:bookmarkStart w:id="1" w:name="_Toc235986773"/>
      <w:r>
        <w:lastRenderedPageBreak/>
        <w:t>Acknowledgement</w:t>
      </w:r>
      <w:bookmarkEnd w:id="1"/>
    </w:p>
    <w:p w14:paraId="2689AFB6" w14:textId="77777777" w:rsidR="00CB2AF0" w:rsidRDefault="00F12D61">
      <w:pPr>
        <w:spacing w:line="360" w:lineRule="auto"/>
      </w:pPr>
      <w:r>
        <w:t xml:space="preserve">I hereby acknowledge my gratitude towards my course instructor for providing me with this wonderful opportunity to conduct research and learn about a very relevant topic of our everyday digital life, titled “The Impact of Emotional Intelligence in Consumer Purchase Behaviour: A Case Study of Deliveroo plc.” I also extend gratitude to my course instructor for providing valuable guidance and inspiration throughout the journey. </w:t>
      </w:r>
    </w:p>
    <w:p w14:paraId="0B269A02" w14:textId="77777777" w:rsidR="00CB2AF0" w:rsidRDefault="00CB2AF0">
      <w:pPr>
        <w:spacing w:line="360" w:lineRule="auto"/>
      </w:pPr>
    </w:p>
    <w:p w14:paraId="62EEFDBD" w14:textId="77777777" w:rsidR="00CB2AF0" w:rsidRDefault="00CB2AF0">
      <w:pPr>
        <w:spacing w:line="360" w:lineRule="auto"/>
      </w:pPr>
    </w:p>
    <w:p w14:paraId="058932A6" w14:textId="77777777" w:rsidR="00CB2AF0" w:rsidRDefault="00CB2AF0">
      <w:pPr>
        <w:spacing w:line="360" w:lineRule="auto"/>
      </w:pPr>
    </w:p>
    <w:p w14:paraId="7B68CEDC" w14:textId="77777777" w:rsidR="00CB2AF0" w:rsidRDefault="00F12D61">
      <w:pPr>
        <w:jc w:val="left"/>
      </w:pPr>
      <w:r>
        <w:br w:type="page"/>
      </w:r>
    </w:p>
    <w:p w14:paraId="7ED4D5D7" w14:textId="77777777" w:rsidR="00CB2AF0" w:rsidRDefault="00F12D61">
      <w:pPr>
        <w:pStyle w:val="Heading1"/>
        <w:spacing w:line="360" w:lineRule="auto"/>
      </w:pPr>
      <w:bookmarkStart w:id="2" w:name="_Toc235986774"/>
      <w:r>
        <w:lastRenderedPageBreak/>
        <w:t>Abstract</w:t>
      </w:r>
      <w:bookmarkEnd w:id="2"/>
    </w:p>
    <w:p w14:paraId="461C8620" w14:textId="5C6C8400" w:rsidR="00CB2AF0" w:rsidRDefault="00F12D61">
      <w:pPr>
        <w:spacing w:line="360" w:lineRule="auto"/>
      </w:pPr>
      <w:r>
        <w:t>This dissertation explores the effect of emotional intelligence on purchase behaviour among consumers in the UK food delivery sector by taking the example of Deliveroo plc. Interpretivist philosophy, inductive research design and a mono qualitative research approach based on secondary data analysis through a thematic approach are employed. In this context, four major themes have been explored in the study; these include types of emotional intelligence existing at Deliveroo, factors that affect consumer purchase behaviour, the link between emotional intelligence and purchase behaviour and shortcomings in the emotional intelligence approach adopted by Deliveroo. The results indicate that Deliveroo incorporates all five components of Goleman's Mixed model of emotional intelligence but with uneven implementation throughout the operations. Digital personalisation and proactive communication stand out, whereas emotionally intelligent customer service is lacking, as well as emotionally intelligent brand narrative. The two major factors for repeat purchase behaviour are trust and habit. The conclusion drawn from this study is that emotional intelligence is a direct commercial tool and should be invested in emotionally intelligent customer service and emotionally intelligent brand campaigns along with consumer feedback systems.</w:t>
      </w:r>
    </w:p>
    <w:p w14:paraId="4A10D51B" w14:textId="77777777" w:rsidR="007B6504" w:rsidRDefault="007B6504">
      <w:pPr>
        <w:spacing w:line="360" w:lineRule="auto"/>
      </w:pPr>
    </w:p>
    <w:p w14:paraId="4F525E8E" w14:textId="2B0326E3" w:rsidR="00CB2AF0" w:rsidRDefault="007B6504" w:rsidP="007B6504">
      <w:pPr>
        <w:spacing w:line="360" w:lineRule="auto"/>
      </w:pPr>
      <w:r w:rsidRPr="007B6504">
        <w:rPr>
          <w:b/>
          <w:bCs/>
        </w:rPr>
        <w:t>Keywords</w:t>
      </w:r>
      <w:r>
        <w:t xml:space="preserve"> </w:t>
      </w:r>
      <w:r w:rsidRPr="007B6504">
        <w:t>Emotional Intelligence, Consumer Purchase Behaviour, Deliveroo, UK Food Delivery Industry, Digital Personalisation, Empathy, Customer Loyalty, Trust, Goleman's Mixed Model, Stimulus-Organism-Response (S-O-R), Theory of Planned Behaviour (TPB), Technology Acceptance Model (TAM), Thematic Analysis, Interpretivist Philosophy, Secondary Data Analysis, Repeat Purchase Behaviour, Emotional Branding, Self-Regulation, Word of Mouth (WOM), Qualitative Research</w:t>
      </w:r>
    </w:p>
    <w:p w14:paraId="26023AC4" w14:textId="77777777" w:rsidR="00CB2AF0" w:rsidRDefault="00CB2AF0"/>
    <w:p w14:paraId="3E952820" w14:textId="77777777" w:rsidR="00CB2AF0" w:rsidRDefault="00CB2AF0"/>
    <w:p w14:paraId="7B3132EE" w14:textId="77777777" w:rsidR="00CB2AF0" w:rsidRDefault="00CB2AF0"/>
    <w:p w14:paraId="297BD677" w14:textId="77777777" w:rsidR="00CB2AF0" w:rsidRDefault="00CB2AF0"/>
    <w:p w14:paraId="0EDF4C67" w14:textId="77777777" w:rsidR="00CB2AF0" w:rsidRDefault="00F12D61">
      <w:pPr>
        <w:jc w:val="left"/>
      </w:pPr>
      <w:r>
        <w:br w:type="page"/>
      </w:r>
    </w:p>
    <w:p w14:paraId="2782D599" w14:textId="77777777" w:rsidR="00CB2AF0" w:rsidRDefault="00F12D61" w:rsidP="00DF45E5">
      <w:pPr>
        <w:keepNext/>
        <w:keepLines/>
        <w:pBdr>
          <w:top w:val="nil"/>
          <w:left w:val="nil"/>
          <w:bottom w:val="nil"/>
          <w:right w:val="nil"/>
          <w:between w:val="nil"/>
        </w:pBdr>
        <w:spacing w:before="240" w:after="0" w:line="276" w:lineRule="auto"/>
        <w:jc w:val="center"/>
        <w:rPr>
          <w:b/>
          <w:bCs/>
          <w:color w:val="2F5496"/>
          <w:sz w:val="32"/>
          <w:szCs w:val="32"/>
        </w:rPr>
      </w:pPr>
      <w:bookmarkStart w:id="3" w:name="_v1071p54gi02" w:colFirst="0" w:colLast="0"/>
      <w:bookmarkEnd w:id="3"/>
      <w:r>
        <w:rPr>
          <w:b/>
          <w:bCs/>
          <w:color w:val="2F5496"/>
          <w:sz w:val="32"/>
          <w:szCs w:val="32"/>
        </w:rPr>
        <w:lastRenderedPageBreak/>
        <w:t>Table of Contents</w:t>
      </w:r>
    </w:p>
    <w:sdt>
      <w:sdtPr>
        <w:rPr>
          <w:szCs w:val="22"/>
        </w:rPr>
        <w:id w:val="1132988253"/>
        <w:docPartObj>
          <w:docPartGallery w:val="Table of Contents"/>
          <w:docPartUnique/>
        </w:docPartObj>
      </w:sdtPr>
      <w:sdtContent>
        <w:p w14:paraId="3D41B688" w14:textId="5A740BCD" w:rsidR="00AD2AAC" w:rsidRDefault="00F12D61">
          <w:pPr>
            <w:pStyle w:val="TOC1"/>
            <w:tabs>
              <w:tab w:val="right" w:leader="dot" w:pos="9350"/>
            </w:tabs>
            <w:rPr>
              <w:rFonts w:asciiTheme="minorHAnsi" w:eastAsiaTheme="minorEastAsia" w:hAnsiTheme="minorHAnsi" w:cs="Vrinda"/>
              <w:noProof/>
            </w:rPr>
          </w:pPr>
          <w:r>
            <w:fldChar w:fldCharType="begin"/>
          </w:r>
          <w:r>
            <w:instrText xml:space="preserve"> TOC \h \u \z \t "Heading 1,1,Heading 2,2,Heading 3,3,"</w:instrText>
          </w:r>
          <w:r>
            <w:fldChar w:fldCharType="separate"/>
          </w:r>
          <w:hyperlink w:anchor="_Toc235986772" w:history="1">
            <w:r w:rsidR="00AD2AAC" w:rsidRPr="00666B25">
              <w:rPr>
                <w:rStyle w:val="Hyperlink"/>
                <w:noProof/>
                <w:lang w:eastAsia="zh-CN" w:bidi="ar-SA"/>
              </w:rPr>
              <w:t>Declaration</w:t>
            </w:r>
            <w:r w:rsidR="00AD2AAC">
              <w:rPr>
                <w:noProof/>
                <w:webHidden/>
              </w:rPr>
              <w:tab/>
            </w:r>
            <w:r w:rsidR="00AD2AAC">
              <w:rPr>
                <w:noProof/>
                <w:webHidden/>
              </w:rPr>
              <w:fldChar w:fldCharType="begin"/>
            </w:r>
            <w:r w:rsidR="00AD2AAC">
              <w:rPr>
                <w:noProof/>
                <w:webHidden/>
              </w:rPr>
              <w:instrText xml:space="preserve"> PAGEREF _Toc235986772 \h </w:instrText>
            </w:r>
            <w:r w:rsidR="00AD2AAC">
              <w:rPr>
                <w:noProof/>
                <w:webHidden/>
              </w:rPr>
            </w:r>
            <w:r w:rsidR="00AD2AAC">
              <w:rPr>
                <w:noProof/>
                <w:webHidden/>
              </w:rPr>
              <w:fldChar w:fldCharType="separate"/>
            </w:r>
            <w:r w:rsidR="00AD2AAC">
              <w:rPr>
                <w:noProof/>
                <w:webHidden/>
              </w:rPr>
              <w:t>iii</w:t>
            </w:r>
            <w:r w:rsidR="00AD2AAC">
              <w:rPr>
                <w:noProof/>
                <w:webHidden/>
              </w:rPr>
              <w:fldChar w:fldCharType="end"/>
            </w:r>
          </w:hyperlink>
        </w:p>
        <w:p w14:paraId="1D0454AD" w14:textId="5A302093" w:rsidR="00AD2AAC" w:rsidRDefault="00AD2AAC">
          <w:pPr>
            <w:pStyle w:val="TOC1"/>
            <w:tabs>
              <w:tab w:val="right" w:leader="dot" w:pos="9350"/>
            </w:tabs>
            <w:rPr>
              <w:rFonts w:asciiTheme="minorHAnsi" w:eastAsiaTheme="minorEastAsia" w:hAnsiTheme="minorHAnsi" w:cs="Vrinda"/>
              <w:noProof/>
            </w:rPr>
          </w:pPr>
          <w:hyperlink w:anchor="_Toc235986773" w:history="1">
            <w:r w:rsidRPr="00666B25">
              <w:rPr>
                <w:rStyle w:val="Hyperlink"/>
                <w:noProof/>
              </w:rPr>
              <w:t>Acknowledgement</w:t>
            </w:r>
            <w:r>
              <w:rPr>
                <w:noProof/>
                <w:webHidden/>
              </w:rPr>
              <w:tab/>
            </w:r>
            <w:r>
              <w:rPr>
                <w:noProof/>
                <w:webHidden/>
              </w:rPr>
              <w:fldChar w:fldCharType="begin"/>
            </w:r>
            <w:r>
              <w:rPr>
                <w:noProof/>
                <w:webHidden/>
              </w:rPr>
              <w:instrText xml:space="preserve"> PAGEREF _Toc235986773 \h </w:instrText>
            </w:r>
            <w:r>
              <w:rPr>
                <w:noProof/>
                <w:webHidden/>
              </w:rPr>
            </w:r>
            <w:r>
              <w:rPr>
                <w:noProof/>
                <w:webHidden/>
              </w:rPr>
              <w:fldChar w:fldCharType="separate"/>
            </w:r>
            <w:r>
              <w:rPr>
                <w:noProof/>
                <w:webHidden/>
              </w:rPr>
              <w:t>iv</w:t>
            </w:r>
            <w:r>
              <w:rPr>
                <w:noProof/>
                <w:webHidden/>
              </w:rPr>
              <w:fldChar w:fldCharType="end"/>
            </w:r>
          </w:hyperlink>
        </w:p>
        <w:p w14:paraId="4A313F72" w14:textId="5E095CBE" w:rsidR="00AD2AAC" w:rsidRDefault="00AD2AAC">
          <w:pPr>
            <w:pStyle w:val="TOC1"/>
            <w:tabs>
              <w:tab w:val="right" w:leader="dot" w:pos="9350"/>
            </w:tabs>
            <w:rPr>
              <w:rFonts w:asciiTheme="minorHAnsi" w:eastAsiaTheme="minorEastAsia" w:hAnsiTheme="minorHAnsi" w:cs="Vrinda"/>
              <w:noProof/>
            </w:rPr>
          </w:pPr>
          <w:hyperlink w:anchor="_Toc235986774" w:history="1">
            <w:r w:rsidRPr="00666B25">
              <w:rPr>
                <w:rStyle w:val="Hyperlink"/>
                <w:noProof/>
              </w:rPr>
              <w:t>Abstract</w:t>
            </w:r>
            <w:r>
              <w:rPr>
                <w:noProof/>
                <w:webHidden/>
              </w:rPr>
              <w:tab/>
            </w:r>
            <w:r>
              <w:rPr>
                <w:noProof/>
                <w:webHidden/>
              </w:rPr>
              <w:fldChar w:fldCharType="begin"/>
            </w:r>
            <w:r>
              <w:rPr>
                <w:noProof/>
                <w:webHidden/>
              </w:rPr>
              <w:instrText xml:space="preserve"> PAGEREF _Toc235986774 \h </w:instrText>
            </w:r>
            <w:r>
              <w:rPr>
                <w:noProof/>
                <w:webHidden/>
              </w:rPr>
            </w:r>
            <w:r>
              <w:rPr>
                <w:noProof/>
                <w:webHidden/>
              </w:rPr>
              <w:fldChar w:fldCharType="separate"/>
            </w:r>
            <w:r>
              <w:rPr>
                <w:noProof/>
                <w:webHidden/>
              </w:rPr>
              <w:t>v</w:t>
            </w:r>
            <w:r>
              <w:rPr>
                <w:noProof/>
                <w:webHidden/>
              </w:rPr>
              <w:fldChar w:fldCharType="end"/>
            </w:r>
          </w:hyperlink>
        </w:p>
        <w:p w14:paraId="5E5BE702" w14:textId="7FAD1E6B" w:rsidR="00AD2AAC" w:rsidRDefault="00AD2AAC">
          <w:pPr>
            <w:pStyle w:val="TOC1"/>
            <w:tabs>
              <w:tab w:val="right" w:leader="dot" w:pos="9350"/>
            </w:tabs>
            <w:rPr>
              <w:rFonts w:asciiTheme="minorHAnsi" w:eastAsiaTheme="minorEastAsia" w:hAnsiTheme="minorHAnsi" w:cs="Vrinda"/>
              <w:noProof/>
            </w:rPr>
          </w:pPr>
          <w:hyperlink w:anchor="_Toc235986775" w:history="1">
            <w:r w:rsidRPr="00666B25">
              <w:rPr>
                <w:rStyle w:val="Hyperlink"/>
                <w:noProof/>
              </w:rPr>
              <w:t>CHAPTER 1: Introduction</w:t>
            </w:r>
            <w:r>
              <w:rPr>
                <w:noProof/>
                <w:webHidden/>
              </w:rPr>
              <w:tab/>
            </w:r>
            <w:r>
              <w:rPr>
                <w:noProof/>
                <w:webHidden/>
              </w:rPr>
              <w:fldChar w:fldCharType="begin"/>
            </w:r>
            <w:r>
              <w:rPr>
                <w:noProof/>
                <w:webHidden/>
              </w:rPr>
              <w:instrText xml:space="preserve"> PAGEREF _Toc235986775 \h </w:instrText>
            </w:r>
            <w:r>
              <w:rPr>
                <w:noProof/>
                <w:webHidden/>
              </w:rPr>
            </w:r>
            <w:r>
              <w:rPr>
                <w:noProof/>
                <w:webHidden/>
              </w:rPr>
              <w:fldChar w:fldCharType="separate"/>
            </w:r>
            <w:r>
              <w:rPr>
                <w:noProof/>
                <w:webHidden/>
              </w:rPr>
              <w:t>1</w:t>
            </w:r>
            <w:r>
              <w:rPr>
                <w:noProof/>
                <w:webHidden/>
              </w:rPr>
              <w:fldChar w:fldCharType="end"/>
            </w:r>
          </w:hyperlink>
        </w:p>
        <w:p w14:paraId="06BA1577" w14:textId="30C8A2E5" w:rsidR="00AD2AAC" w:rsidRDefault="00AD2AAC">
          <w:pPr>
            <w:pStyle w:val="TOC2"/>
            <w:tabs>
              <w:tab w:val="right" w:leader="dot" w:pos="9350"/>
            </w:tabs>
            <w:rPr>
              <w:rFonts w:asciiTheme="minorHAnsi" w:eastAsiaTheme="minorEastAsia" w:hAnsiTheme="minorHAnsi" w:cs="Vrinda"/>
              <w:noProof/>
            </w:rPr>
          </w:pPr>
          <w:hyperlink w:anchor="_Toc235986776" w:history="1">
            <w:r w:rsidRPr="00666B25">
              <w:rPr>
                <w:rStyle w:val="Hyperlink"/>
                <w:noProof/>
              </w:rPr>
              <w:t>1.1 Introduction</w:t>
            </w:r>
            <w:r>
              <w:rPr>
                <w:noProof/>
                <w:webHidden/>
              </w:rPr>
              <w:tab/>
            </w:r>
            <w:r>
              <w:rPr>
                <w:noProof/>
                <w:webHidden/>
              </w:rPr>
              <w:fldChar w:fldCharType="begin"/>
            </w:r>
            <w:r>
              <w:rPr>
                <w:noProof/>
                <w:webHidden/>
              </w:rPr>
              <w:instrText xml:space="preserve"> PAGEREF _Toc235986776 \h </w:instrText>
            </w:r>
            <w:r>
              <w:rPr>
                <w:noProof/>
                <w:webHidden/>
              </w:rPr>
            </w:r>
            <w:r>
              <w:rPr>
                <w:noProof/>
                <w:webHidden/>
              </w:rPr>
              <w:fldChar w:fldCharType="separate"/>
            </w:r>
            <w:r>
              <w:rPr>
                <w:noProof/>
                <w:webHidden/>
              </w:rPr>
              <w:t>1</w:t>
            </w:r>
            <w:r>
              <w:rPr>
                <w:noProof/>
                <w:webHidden/>
              </w:rPr>
              <w:fldChar w:fldCharType="end"/>
            </w:r>
          </w:hyperlink>
        </w:p>
        <w:p w14:paraId="2BD632A0" w14:textId="4751EE77" w:rsidR="00AD2AAC" w:rsidRDefault="00AD2AAC">
          <w:pPr>
            <w:pStyle w:val="TOC2"/>
            <w:tabs>
              <w:tab w:val="right" w:leader="dot" w:pos="9350"/>
            </w:tabs>
            <w:rPr>
              <w:rFonts w:asciiTheme="minorHAnsi" w:eastAsiaTheme="minorEastAsia" w:hAnsiTheme="minorHAnsi" w:cs="Vrinda"/>
              <w:noProof/>
            </w:rPr>
          </w:pPr>
          <w:hyperlink w:anchor="_Toc235986777" w:history="1">
            <w:r w:rsidRPr="00666B25">
              <w:rPr>
                <w:rStyle w:val="Hyperlink"/>
                <w:noProof/>
              </w:rPr>
              <w:t>1.2 Background</w:t>
            </w:r>
            <w:r>
              <w:rPr>
                <w:noProof/>
                <w:webHidden/>
              </w:rPr>
              <w:tab/>
            </w:r>
            <w:r>
              <w:rPr>
                <w:noProof/>
                <w:webHidden/>
              </w:rPr>
              <w:fldChar w:fldCharType="begin"/>
            </w:r>
            <w:r>
              <w:rPr>
                <w:noProof/>
                <w:webHidden/>
              </w:rPr>
              <w:instrText xml:space="preserve"> PAGEREF _Toc235986777 \h </w:instrText>
            </w:r>
            <w:r>
              <w:rPr>
                <w:noProof/>
                <w:webHidden/>
              </w:rPr>
            </w:r>
            <w:r>
              <w:rPr>
                <w:noProof/>
                <w:webHidden/>
              </w:rPr>
              <w:fldChar w:fldCharType="separate"/>
            </w:r>
            <w:r>
              <w:rPr>
                <w:noProof/>
                <w:webHidden/>
              </w:rPr>
              <w:t>1</w:t>
            </w:r>
            <w:r>
              <w:rPr>
                <w:noProof/>
                <w:webHidden/>
              </w:rPr>
              <w:fldChar w:fldCharType="end"/>
            </w:r>
          </w:hyperlink>
        </w:p>
        <w:p w14:paraId="5360E709" w14:textId="11AECFE9" w:rsidR="00AD2AAC" w:rsidRDefault="00AD2AAC">
          <w:pPr>
            <w:pStyle w:val="TOC2"/>
            <w:tabs>
              <w:tab w:val="right" w:leader="dot" w:pos="9350"/>
            </w:tabs>
            <w:rPr>
              <w:rFonts w:asciiTheme="minorHAnsi" w:eastAsiaTheme="minorEastAsia" w:hAnsiTheme="minorHAnsi" w:cs="Vrinda"/>
              <w:noProof/>
            </w:rPr>
          </w:pPr>
          <w:hyperlink w:anchor="_Toc235986778" w:history="1">
            <w:r w:rsidRPr="00666B25">
              <w:rPr>
                <w:rStyle w:val="Hyperlink"/>
                <w:noProof/>
              </w:rPr>
              <w:t>1.3 Research Aim</w:t>
            </w:r>
            <w:r>
              <w:rPr>
                <w:noProof/>
                <w:webHidden/>
              </w:rPr>
              <w:tab/>
            </w:r>
            <w:r>
              <w:rPr>
                <w:noProof/>
                <w:webHidden/>
              </w:rPr>
              <w:fldChar w:fldCharType="begin"/>
            </w:r>
            <w:r>
              <w:rPr>
                <w:noProof/>
                <w:webHidden/>
              </w:rPr>
              <w:instrText xml:space="preserve"> PAGEREF _Toc235986778 \h </w:instrText>
            </w:r>
            <w:r>
              <w:rPr>
                <w:noProof/>
                <w:webHidden/>
              </w:rPr>
            </w:r>
            <w:r>
              <w:rPr>
                <w:noProof/>
                <w:webHidden/>
              </w:rPr>
              <w:fldChar w:fldCharType="separate"/>
            </w:r>
            <w:r>
              <w:rPr>
                <w:noProof/>
                <w:webHidden/>
              </w:rPr>
              <w:t>2</w:t>
            </w:r>
            <w:r>
              <w:rPr>
                <w:noProof/>
                <w:webHidden/>
              </w:rPr>
              <w:fldChar w:fldCharType="end"/>
            </w:r>
          </w:hyperlink>
        </w:p>
        <w:p w14:paraId="478C25FA" w14:textId="7240DD43" w:rsidR="00AD2AAC" w:rsidRDefault="00AD2AAC">
          <w:pPr>
            <w:pStyle w:val="TOC2"/>
            <w:tabs>
              <w:tab w:val="right" w:leader="dot" w:pos="9350"/>
            </w:tabs>
            <w:rPr>
              <w:rFonts w:asciiTheme="minorHAnsi" w:eastAsiaTheme="minorEastAsia" w:hAnsiTheme="minorHAnsi" w:cs="Vrinda"/>
              <w:noProof/>
            </w:rPr>
          </w:pPr>
          <w:hyperlink w:anchor="_Toc235986779" w:history="1">
            <w:r w:rsidRPr="00666B25">
              <w:rPr>
                <w:rStyle w:val="Hyperlink"/>
                <w:noProof/>
              </w:rPr>
              <w:t>1.4 Research Objectives</w:t>
            </w:r>
            <w:r>
              <w:rPr>
                <w:noProof/>
                <w:webHidden/>
              </w:rPr>
              <w:tab/>
            </w:r>
            <w:r>
              <w:rPr>
                <w:noProof/>
                <w:webHidden/>
              </w:rPr>
              <w:fldChar w:fldCharType="begin"/>
            </w:r>
            <w:r>
              <w:rPr>
                <w:noProof/>
                <w:webHidden/>
              </w:rPr>
              <w:instrText xml:space="preserve"> PAGEREF _Toc235986779 \h </w:instrText>
            </w:r>
            <w:r>
              <w:rPr>
                <w:noProof/>
                <w:webHidden/>
              </w:rPr>
            </w:r>
            <w:r>
              <w:rPr>
                <w:noProof/>
                <w:webHidden/>
              </w:rPr>
              <w:fldChar w:fldCharType="separate"/>
            </w:r>
            <w:r>
              <w:rPr>
                <w:noProof/>
                <w:webHidden/>
              </w:rPr>
              <w:t>2</w:t>
            </w:r>
            <w:r>
              <w:rPr>
                <w:noProof/>
                <w:webHidden/>
              </w:rPr>
              <w:fldChar w:fldCharType="end"/>
            </w:r>
          </w:hyperlink>
        </w:p>
        <w:p w14:paraId="6699BC43" w14:textId="585515C7" w:rsidR="00AD2AAC" w:rsidRDefault="00AD2AAC">
          <w:pPr>
            <w:pStyle w:val="TOC2"/>
            <w:tabs>
              <w:tab w:val="right" w:leader="dot" w:pos="9350"/>
            </w:tabs>
            <w:rPr>
              <w:rFonts w:asciiTheme="minorHAnsi" w:eastAsiaTheme="minorEastAsia" w:hAnsiTheme="minorHAnsi" w:cs="Vrinda"/>
              <w:noProof/>
            </w:rPr>
          </w:pPr>
          <w:hyperlink w:anchor="_Toc235986780" w:history="1">
            <w:r w:rsidRPr="00666B25">
              <w:rPr>
                <w:rStyle w:val="Hyperlink"/>
                <w:noProof/>
              </w:rPr>
              <w:t>1.5 Research Questions</w:t>
            </w:r>
            <w:r>
              <w:rPr>
                <w:noProof/>
                <w:webHidden/>
              </w:rPr>
              <w:tab/>
            </w:r>
            <w:r>
              <w:rPr>
                <w:noProof/>
                <w:webHidden/>
              </w:rPr>
              <w:fldChar w:fldCharType="begin"/>
            </w:r>
            <w:r>
              <w:rPr>
                <w:noProof/>
                <w:webHidden/>
              </w:rPr>
              <w:instrText xml:space="preserve"> PAGEREF _Toc235986780 \h </w:instrText>
            </w:r>
            <w:r>
              <w:rPr>
                <w:noProof/>
                <w:webHidden/>
              </w:rPr>
            </w:r>
            <w:r>
              <w:rPr>
                <w:noProof/>
                <w:webHidden/>
              </w:rPr>
              <w:fldChar w:fldCharType="separate"/>
            </w:r>
            <w:r>
              <w:rPr>
                <w:noProof/>
                <w:webHidden/>
              </w:rPr>
              <w:t>2</w:t>
            </w:r>
            <w:r>
              <w:rPr>
                <w:noProof/>
                <w:webHidden/>
              </w:rPr>
              <w:fldChar w:fldCharType="end"/>
            </w:r>
          </w:hyperlink>
        </w:p>
        <w:p w14:paraId="32D84B61" w14:textId="26E731D3" w:rsidR="00AD2AAC" w:rsidRDefault="00AD2AAC">
          <w:pPr>
            <w:pStyle w:val="TOC2"/>
            <w:tabs>
              <w:tab w:val="right" w:leader="dot" w:pos="9350"/>
            </w:tabs>
            <w:rPr>
              <w:rFonts w:asciiTheme="minorHAnsi" w:eastAsiaTheme="minorEastAsia" w:hAnsiTheme="minorHAnsi" w:cs="Vrinda"/>
              <w:noProof/>
            </w:rPr>
          </w:pPr>
          <w:hyperlink w:anchor="_Toc235986781" w:history="1">
            <w:r w:rsidRPr="00666B25">
              <w:rPr>
                <w:rStyle w:val="Hyperlink"/>
                <w:noProof/>
              </w:rPr>
              <w:t>1.6 Brief Overview of Methodology</w:t>
            </w:r>
            <w:r>
              <w:rPr>
                <w:noProof/>
                <w:webHidden/>
              </w:rPr>
              <w:tab/>
            </w:r>
            <w:r>
              <w:rPr>
                <w:noProof/>
                <w:webHidden/>
              </w:rPr>
              <w:fldChar w:fldCharType="begin"/>
            </w:r>
            <w:r>
              <w:rPr>
                <w:noProof/>
                <w:webHidden/>
              </w:rPr>
              <w:instrText xml:space="preserve"> PAGEREF _Toc235986781 \h </w:instrText>
            </w:r>
            <w:r>
              <w:rPr>
                <w:noProof/>
                <w:webHidden/>
              </w:rPr>
            </w:r>
            <w:r>
              <w:rPr>
                <w:noProof/>
                <w:webHidden/>
              </w:rPr>
              <w:fldChar w:fldCharType="separate"/>
            </w:r>
            <w:r>
              <w:rPr>
                <w:noProof/>
                <w:webHidden/>
              </w:rPr>
              <w:t>2</w:t>
            </w:r>
            <w:r>
              <w:rPr>
                <w:noProof/>
                <w:webHidden/>
              </w:rPr>
              <w:fldChar w:fldCharType="end"/>
            </w:r>
          </w:hyperlink>
        </w:p>
        <w:p w14:paraId="2ED09770" w14:textId="5C11F83B" w:rsidR="00AD2AAC" w:rsidRDefault="00AD2AAC">
          <w:pPr>
            <w:pStyle w:val="TOC2"/>
            <w:tabs>
              <w:tab w:val="right" w:leader="dot" w:pos="9350"/>
            </w:tabs>
            <w:rPr>
              <w:rFonts w:asciiTheme="minorHAnsi" w:eastAsiaTheme="minorEastAsia" w:hAnsiTheme="minorHAnsi" w:cs="Vrinda"/>
              <w:noProof/>
            </w:rPr>
          </w:pPr>
          <w:hyperlink w:anchor="_Toc235986782" w:history="1">
            <w:r w:rsidRPr="00666B25">
              <w:rPr>
                <w:rStyle w:val="Hyperlink"/>
                <w:noProof/>
              </w:rPr>
              <w:t>1.7 Dissertation Structure</w:t>
            </w:r>
            <w:r>
              <w:rPr>
                <w:noProof/>
                <w:webHidden/>
              </w:rPr>
              <w:tab/>
            </w:r>
            <w:r>
              <w:rPr>
                <w:noProof/>
                <w:webHidden/>
              </w:rPr>
              <w:fldChar w:fldCharType="begin"/>
            </w:r>
            <w:r>
              <w:rPr>
                <w:noProof/>
                <w:webHidden/>
              </w:rPr>
              <w:instrText xml:space="preserve"> PAGEREF _Toc235986782 \h </w:instrText>
            </w:r>
            <w:r>
              <w:rPr>
                <w:noProof/>
                <w:webHidden/>
              </w:rPr>
            </w:r>
            <w:r>
              <w:rPr>
                <w:noProof/>
                <w:webHidden/>
              </w:rPr>
              <w:fldChar w:fldCharType="separate"/>
            </w:r>
            <w:r>
              <w:rPr>
                <w:noProof/>
                <w:webHidden/>
              </w:rPr>
              <w:t>3</w:t>
            </w:r>
            <w:r>
              <w:rPr>
                <w:noProof/>
                <w:webHidden/>
              </w:rPr>
              <w:fldChar w:fldCharType="end"/>
            </w:r>
          </w:hyperlink>
        </w:p>
        <w:p w14:paraId="134E7D4E" w14:textId="42E2180A" w:rsidR="00AD2AAC" w:rsidRDefault="00AD2AAC">
          <w:pPr>
            <w:pStyle w:val="TOC2"/>
            <w:tabs>
              <w:tab w:val="right" w:leader="dot" w:pos="9350"/>
            </w:tabs>
            <w:rPr>
              <w:rFonts w:asciiTheme="minorHAnsi" w:eastAsiaTheme="minorEastAsia" w:hAnsiTheme="minorHAnsi" w:cs="Vrinda"/>
              <w:noProof/>
            </w:rPr>
          </w:pPr>
          <w:hyperlink w:anchor="_Toc235986783" w:history="1">
            <w:r w:rsidRPr="00666B25">
              <w:rPr>
                <w:rStyle w:val="Hyperlink"/>
                <w:noProof/>
              </w:rPr>
              <w:t>1.8 Chapter Summary</w:t>
            </w:r>
            <w:r>
              <w:rPr>
                <w:noProof/>
                <w:webHidden/>
              </w:rPr>
              <w:tab/>
            </w:r>
            <w:r>
              <w:rPr>
                <w:noProof/>
                <w:webHidden/>
              </w:rPr>
              <w:fldChar w:fldCharType="begin"/>
            </w:r>
            <w:r>
              <w:rPr>
                <w:noProof/>
                <w:webHidden/>
              </w:rPr>
              <w:instrText xml:space="preserve"> PAGEREF _Toc235986783 \h </w:instrText>
            </w:r>
            <w:r>
              <w:rPr>
                <w:noProof/>
                <w:webHidden/>
              </w:rPr>
            </w:r>
            <w:r>
              <w:rPr>
                <w:noProof/>
                <w:webHidden/>
              </w:rPr>
              <w:fldChar w:fldCharType="separate"/>
            </w:r>
            <w:r>
              <w:rPr>
                <w:noProof/>
                <w:webHidden/>
              </w:rPr>
              <w:t>3</w:t>
            </w:r>
            <w:r>
              <w:rPr>
                <w:noProof/>
                <w:webHidden/>
              </w:rPr>
              <w:fldChar w:fldCharType="end"/>
            </w:r>
          </w:hyperlink>
        </w:p>
        <w:p w14:paraId="4529D61A" w14:textId="65EDD5F7" w:rsidR="00AD2AAC" w:rsidRDefault="00AD2AAC">
          <w:pPr>
            <w:pStyle w:val="TOC1"/>
            <w:tabs>
              <w:tab w:val="right" w:leader="dot" w:pos="9350"/>
            </w:tabs>
            <w:rPr>
              <w:rFonts w:asciiTheme="minorHAnsi" w:eastAsiaTheme="minorEastAsia" w:hAnsiTheme="minorHAnsi" w:cs="Vrinda"/>
              <w:noProof/>
            </w:rPr>
          </w:pPr>
          <w:hyperlink w:anchor="_Toc235986784" w:history="1">
            <w:r w:rsidRPr="00666B25">
              <w:rPr>
                <w:rStyle w:val="Hyperlink"/>
                <w:noProof/>
              </w:rPr>
              <w:t>CHAPTER 2: Literature Review</w:t>
            </w:r>
            <w:r>
              <w:rPr>
                <w:noProof/>
                <w:webHidden/>
              </w:rPr>
              <w:tab/>
            </w:r>
            <w:r>
              <w:rPr>
                <w:noProof/>
                <w:webHidden/>
              </w:rPr>
              <w:fldChar w:fldCharType="begin"/>
            </w:r>
            <w:r>
              <w:rPr>
                <w:noProof/>
                <w:webHidden/>
              </w:rPr>
              <w:instrText xml:space="preserve"> PAGEREF _Toc235986784 \h </w:instrText>
            </w:r>
            <w:r>
              <w:rPr>
                <w:noProof/>
                <w:webHidden/>
              </w:rPr>
            </w:r>
            <w:r>
              <w:rPr>
                <w:noProof/>
                <w:webHidden/>
              </w:rPr>
              <w:fldChar w:fldCharType="separate"/>
            </w:r>
            <w:r>
              <w:rPr>
                <w:noProof/>
                <w:webHidden/>
              </w:rPr>
              <w:t>4</w:t>
            </w:r>
            <w:r>
              <w:rPr>
                <w:noProof/>
                <w:webHidden/>
              </w:rPr>
              <w:fldChar w:fldCharType="end"/>
            </w:r>
          </w:hyperlink>
        </w:p>
        <w:p w14:paraId="71078932" w14:textId="70274960" w:rsidR="00AD2AAC" w:rsidRDefault="00AD2AAC">
          <w:pPr>
            <w:pStyle w:val="TOC2"/>
            <w:tabs>
              <w:tab w:val="right" w:leader="dot" w:pos="9350"/>
            </w:tabs>
            <w:rPr>
              <w:rFonts w:asciiTheme="minorHAnsi" w:eastAsiaTheme="minorEastAsia" w:hAnsiTheme="minorHAnsi" w:cs="Vrinda"/>
              <w:noProof/>
            </w:rPr>
          </w:pPr>
          <w:hyperlink w:anchor="_Toc235986785" w:history="1">
            <w:r w:rsidRPr="00666B25">
              <w:rPr>
                <w:rStyle w:val="Hyperlink"/>
                <w:noProof/>
              </w:rPr>
              <w:t>2.1 Introduction</w:t>
            </w:r>
            <w:r>
              <w:rPr>
                <w:noProof/>
                <w:webHidden/>
              </w:rPr>
              <w:tab/>
            </w:r>
            <w:r>
              <w:rPr>
                <w:noProof/>
                <w:webHidden/>
              </w:rPr>
              <w:fldChar w:fldCharType="begin"/>
            </w:r>
            <w:r>
              <w:rPr>
                <w:noProof/>
                <w:webHidden/>
              </w:rPr>
              <w:instrText xml:space="preserve"> PAGEREF _Toc235986785 \h </w:instrText>
            </w:r>
            <w:r>
              <w:rPr>
                <w:noProof/>
                <w:webHidden/>
              </w:rPr>
            </w:r>
            <w:r>
              <w:rPr>
                <w:noProof/>
                <w:webHidden/>
              </w:rPr>
              <w:fldChar w:fldCharType="separate"/>
            </w:r>
            <w:r>
              <w:rPr>
                <w:noProof/>
                <w:webHidden/>
              </w:rPr>
              <w:t>4</w:t>
            </w:r>
            <w:r>
              <w:rPr>
                <w:noProof/>
                <w:webHidden/>
              </w:rPr>
              <w:fldChar w:fldCharType="end"/>
            </w:r>
          </w:hyperlink>
        </w:p>
        <w:p w14:paraId="492736A1" w14:textId="098F2EBE" w:rsidR="00AD2AAC" w:rsidRDefault="00AD2AAC">
          <w:pPr>
            <w:pStyle w:val="TOC2"/>
            <w:tabs>
              <w:tab w:val="right" w:leader="dot" w:pos="9350"/>
            </w:tabs>
            <w:rPr>
              <w:rFonts w:asciiTheme="minorHAnsi" w:eastAsiaTheme="minorEastAsia" w:hAnsiTheme="minorHAnsi" w:cs="Vrinda"/>
              <w:noProof/>
            </w:rPr>
          </w:pPr>
          <w:hyperlink w:anchor="_Toc235986786" w:history="1">
            <w:r w:rsidRPr="00666B25">
              <w:rPr>
                <w:rStyle w:val="Hyperlink"/>
                <w:noProof/>
              </w:rPr>
              <w:t>2.2 The Concept of Emotional Intelligence</w:t>
            </w:r>
            <w:r>
              <w:rPr>
                <w:noProof/>
                <w:webHidden/>
              </w:rPr>
              <w:tab/>
            </w:r>
            <w:r>
              <w:rPr>
                <w:noProof/>
                <w:webHidden/>
              </w:rPr>
              <w:fldChar w:fldCharType="begin"/>
            </w:r>
            <w:r>
              <w:rPr>
                <w:noProof/>
                <w:webHidden/>
              </w:rPr>
              <w:instrText xml:space="preserve"> PAGEREF _Toc235986786 \h </w:instrText>
            </w:r>
            <w:r>
              <w:rPr>
                <w:noProof/>
                <w:webHidden/>
              </w:rPr>
            </w:r>
            <w:r>
              <w:rPr>
                <w:noProof/>
                <w:webHidden/>
              </w:rPr>
              <w:fldChar w:fldCharType="separate"/>
            </w:r>
            <w:r>
              <w:rPr>
                <w:noProof/>
                <w:webHidden/>
              </w:rPr>
              <w:t>4</w:t>
            </w:r>
            <w:r>
              <w:rPr>
                <w:noProof/>
                <w:webHidden/>
              </w:rPr>
              <w:fldChar w:fldCharType="end"/>
            </w:r>
          </w:hyperlink>
        </w:p>
        <w:p w14:paraId="006794E3" w14:textId="1F3D2BD2" w:rsidR="00AD2AAC" w:rsidRDefault="00AD2AAC">
          <w:pPr>
            <w:pStyle w:val="TOC2"/>
            <w:tabs>
              <w:tab w:val="right" w:leader="dot" w:pos="9350"/>
            </w:tabs>
            <w:rPr>
              <w:rFonts w:asciiTheme="minorHAnsi" w:eastAsiaTheme="minorEastAsia" w:hAnsiTheme="minorHAnsi" w:cs="Vrinda"/>
              <w:noProof/>
            </w:rPr>
          </w:pPr>
          <w:hyperlink w:anchor="_Toc235986787" w:history="1">
            <w:r w:rsidRPr="00666B25">
              <w:rPr>
                <w:rStyle w:val="Hyperlink"/>
                <w:noProof/>
              </w:rPr>
              <w:t>2.3 Emotional Intelligence in Organisational and Marketing Contexts</w:t>
            </w:r>
            <w:r>
              <w:rPr>
                <w:noProof/>
                <w:webHidden/>
              </w:rPr>
              <w:tab/>
            </w:r>
            <w:r>
              <w:rPr>
                <w:noProof/>
                <w:webHidden/>
              </w:rPr>
              <w:fldChar w:fldCharType="begin"/>
            </w:r>
            <w:r>
              <w:rPr>
                <w:noProof/>
                <w:webHidden/>
              </w:rPr>
              <w:instrText xml:space="preserve"> PAGEREF _Toc235986787 \h </w:instrText>
            </w:r>
            <w:r>
              <w:rPr>
                <w:noProof/>
                <w:webHidden/>
              </w:rPr>
            </w:r>
            <w:r>
              <w:rPr>
                <w:noProof/>
                <w:webHidden/>
              </w:rPr>
              <w:fldChar w:fldCharType="separate"/>
            </w:r>
            <w:r>
              <w:rPr>
                <w:noProof/>
                <w:webHidden/>
              </w:rPr>
              <w:t>5</w:t>
            </w:r>
            <w:r>
              <w:rPr>
                <w:noProof/>
                <w:webHidden/>
              </w:rPr>
              <w:fldChar w:fldCharType="end"/>
            </w:r>
          </w:hyperlink>
        </w:p>
        <w:p w14:paraId="20C76624" w14:textId="4DBC6E9B" w:rsidR="00AD2AAC" w:rsidRDefault="00AD2AAC">
          <w:pPr>
            <w:pStyle w:val="TOC2"/>
            <w:tabs>
              <w:tab w:val="right" w:leader="dot" w:pos="9350"/>
            </w:tabs>
            <w:rPr>
              <w:rFonts w:asciiTheme="minorHAnsi" w:eastAsiaTheme="minorEastAsia" w:hAnsiTheme="minorHAnsi" w:cs="Vrinda"/>
              <w:noProof/>
            </w:rPr>
          </w:pPr>
          <w:hyperlink w:anchor="_Toc235986788" w:history="1">
            <w:r w:rsidRPr="00666B25">
              <w:rPr>
                <w:rStyle w:val="Hyperlink"/>
                <w:noProof/>
              </w:rPr>
              <w:t>2.4 Consumer Purchase Behaviour</w:t>
            </w:r>
            <w:r>
              <w:rPr>
                <w:noProof/>
                <w:webHidden/>
              </w:rPr>
              <w:tab/>
            </w:r>
            <w:r>
              <w:rPr>
                <w:noProof/>
                <w:webHidden/>
              </w:rPr>
              <w:fldChar w:fldCharType="begin"/>
            </w:r>
            <w:r>
              <w:rPr>
                <w:noProof/>
                <w:webHidden/>
              </w:rPr>
              <w:instrText xml:space="preserve"> PAGEREF _Toc235986788 \h </w:instrText>
            </w:r>
            <w:r>
              <w:rPr>
                <w:noProof/>
                <w:webHidden/>
              </w:rPr>
            </w:r>
            <w:r>
              <w:rPr>
                <w:noProof/>
                <w:webHidden/>
              </w:rPr>
              <w:fldChar w:fldCharType="separate"/>
            </w:r>
            <w:r>
              <w:rPr>
                <w:noProof/>
                <w:webHidden/>
              </w:rPr>
              <w:t>6</w:t>
            </w:r>
            <w:r>
              <w:rPr>
                <w:noProof/>
                <w:webHidden/>
              </w:rPr>
              <w:fldChar w:fldCharType="end"/>
            </w:r>
          </w:hyperlink>
        </w:p>
        <w:p w14:paraId="1CA623DC" w14:textId="0CDAA81F" w:rsidR="00AD2AAC" w:rsidRDefault="00AD2AAC">
          <w:pPr>
            <w:pStyle w:val="TOC2"/>
            <w:tabs>
              <w:tab w:val="right" w:leader="dot" w:pos="9350"/>
            </w:tabs>
            <w:rPr>
              <w:rFonts w:asciiTheme="minorHAnsi" w:eastAsiaTheme="minorEastAsia" w:hAnsiTheme="minorHAnsi" w:cs="Vrinda"/>
              <w:noProof/>
            </w:rPr>
          </w:pPr>
          <w:hyperlink w:anchor="_Toc235986789" w:history="1">
            <w:r w:rsidRPr="00666B25">
              <w:rPr>
                <w:rStyle w:val="Hyperlink"/>
                <w:noProof/>
              </w:rPr>
              <w:t>2.5 The Role of Emotions in Consumer Decision-Making</w:t>
            </w:r>
            <w:r>
              <w:rPr>
                <w:noProof/>
                <w:webHidden/>
              </w:rPr>
              <w:tab/>
            </w:r>
            <w:r>
              <w:rPr>
                <w:noProof/>
                <w:webHidden/>
              </w:rPr>
              <w:fldChar w:fldCharType="begin"/>
            </w:r>
            <w:r>
              <w:rPr>
                <w:noProof/>
                <w:webHidden/>
              </w:rPr>
              <w:instrText xml:space="preserve"> PAGEREF _Toc235986789 \h </w:instrText>
            </w:r>
            <w:r>
              <w:rPr>
                <w:noProof/>
                <w:webHidden/>
              </w:rPr>
            </w:r>
            <w:r>
              <w:rPr>
                <w:noProof/>
                <w:webHidden/>
              </w:rPr>
              <w:fldChar w:fldCharType="separate"/>
            </w:r>
            <w:r>
              <w:rPr>
                <w:noProof/>
                <w:webHidden/>
              </w:rPr>
              <w:t>7</w:t>
            </w:r>
            <w:r>
              <w:rPr>
                <w:noProof/>
                <w:webHidden/>
              </w:rPr>
              <w:fldChar w:fldCharType="end"/>
            </w:r>
          </w:hyperlink>
        </w:p>
        <w:p w14:paraId="2CBA7A4D" w14:textId="64B43C5E" w:rsidR="00AD2AAC" w:rsidRDefault="00AD2AAC">
          <w:pPr>
            <w:pStyle w:val="TOC2"/>
            <w:tabs>
              <w:tab w:val="right" w:leader="dot" w:pos="9350"/>
            </w:tabs>
            <w:rPr>
              <w:rFonts w:asciiTheme="minorHAnsi" w:eastAsiaTheme="minorEastAsia" w:hAnsiTheme="minorHAnsi" w:cs="Vrinda"/>
              <w:noProof/>
            </w:rPr>
          </w:pPr>
          <w:hyperlink w:anchor="_Toc235986790" w:history="1">
            <w:r w:rsidRPr="00666B25">
              <w:rPr>
                <w:rStyle w:val="Hyperlink"/>
                <w:noProof/>
              </w:rPr>
              <w:t>2.6 Emotional Intelligence and Consumer Behaviour in the Food Delivery Industry</w:t>
            </w:r>
            <w:r>
              <w:rPr>
                <w:noProof/>
                <w:webHidden/>
              </w:rPr>
              <w:tab/>
            </w:r>
            <w:r>
              <w:rPr>
                <w:noProof/>
                <w:webHidden/>
              </w:rPr>
              <w:fldChar w:fldCharType="begin"/>
            </w:r>
            <w:r>
              <w:rPr>
                <w:noProof/>
                <w:webHidden/>
              </w:rPr>
              <w:instrText xml:space="preserve"> PAGEREF _Toc235986790 \h </w:instrText>
            </w:r>
            <w:r>
              <w:rPr>
                <w:noProof/>
                <w:webHidden/>
              </w:rPr>
            </w:r>
            <w:r>
              <w:rPr>
                <w:noProof/>
                <w:webHidden/>
              </w:rPr>
              <w:fldChar w:fldCharType="separate"/>
            </w:r>
            <w:r>
              <w:rPr>
                <w:noProof/>
                <w:webHidden/>
              </w:rPr>
              <w:t>8</w:t>
            </w:r>
            <w:r>
              <w:rPr>
                <w:noProof/>
                <w:webHidden/>
              </w:rPr>
              <w:fldChar w:fldCharType="end"/>
            </w:r>
          </w:hyperlink>
        </w:p>
        <w:p w14:paraId="08F2AB7A" w14:textId="5DD695F2" w:rsidR="00AD2AAC" w:rsidRDefault="00AD2AAC">
          <w:pPr>
            <w:pStyle w:val="TOC2"/>
            <w:tabs>
              <w:tab w:val="right" w:leader="dot" w:pos="9350"/>
            </w:tabs>
            <w:rPr>
              <w:rFonts w:asciiTheme="minorHAnsi" w:eastAsiaTheme="minorEastAsia" w:hAnsiTheme="minorHAnsi" w:cs="Vrinda"/>
              <w:noProof/>
            </w:rPr>
          </w:pPr>
          <w:hyperlink w:anchor="_Toc235986791" w:history="1">
            <w:r w:rsidRPr="00666B25">
              <w:rPr>
                <w:rStyle w:val="Hyperlink"/>
                <w:noProof/>
              </w:rPr>
              <w:t>2.7 Conceptual Framework</w:t>
            </w:r>
            <w:r>
              <w:rPr>
                <w:noProof/>
                <w:webHidden/>
              </w:rPr>
              <w:tab/>
            </w:r>
            <w:r>
              <w:rPr>
                <w:noProof/>
                <w:webHidden/>
              </w:rPr>
              <w:fldChar w:fldCharType="begin"/>
            </w:r>
            <w:r>
              <w:rPr>
                <w:noProof/>
                <w:webHidden/>
              </w:rPr>
              <w:instrText xml:space="preserve"> PAGEREF _Toc235986791 \h </w:instrText>
            </w:r>
            <w:r>
              <w:rPr>
                <w:noProof/>
                <w:webHidden/>
              </w:rPr>
            </w:r>
            <w:r>
              <w:rPr>
                <w:noProof/>
                <w:webHidden/>
              </w:rPr>
              <w:fldChar w:fldCharType="separate"/>
            </w:r>
            <w:r>
              <w:rPr>
                <w:noProof/>
                <w:webHidden/>
              </w:rPr>
              <w:t>9</w:t>
            </w:r>
            <w:r>
              <w:rPr>
                <w:noProof/>
                <w:webHidden/>
              </w:rPr>
              <w:fldChar w:fldCharType="end"/>
            </w:r>
          </w:hyperlink>
        </w:p>
        <w:p w14:paraId="60A91014" w14:textId="0C57F1F1" w:rsidR="00AD2AAC" w:rsidRDefault="00AD2AAC">
          <w:pPr>
            <w:pStyle w:val="TOC2"/>
            <w:tabs>
              <w:tab w:val="right" w:leader="dot" w:pos="9350"/>
            </w:tabs>
            <w:rPr>
              <w:rFonts w:asciiTheme="minorHAnsi" w:eastAsiaTheme="minorEastAsia" w:hAnsiTheme="minorHAnsi" w:cs="Vrinda"/>
              <w:noProof/>
            </w:rPr>
          </w:pPr>
          <w:hyperlink w:anchor="_Toc235986792" w:history="1">
            <w:r w:rsidRPr="00666B25">
              <w:rPr>
                <w:rStyle w:val="Hyperlink"/>
                <w:noProof/>
              </w:rPr>
              <w:t>2.8 Chapter Summary</w:t>
            </w:r>
            <w:r>
              <w:rPr>
                <w:noProof/>
                <w:webHidden/>
              </w:rPr>
              <w:tab/>
            </w:r>
            <w:r>
              <w:rPr>
                <w:noProof/>
                <w:webHidden/>
              </w:rPr>
              <w:fldChar w:fldCharType="begin"/>
            </w:r>
            <w:r>
              <w:rPr>
                <w:noProof/>
                <w:webHidden/>
              </w:rPr>
              <w:instrText xml:space="preserve"> PAGEREF _Toc235986792 \h </w:instrText>
            </w:r>
            <w:r>
              <w:rPr>
                <w:noProof/>
                <w:webHidden/>
              </w:rPr>
            </w:r>
            <w:r>
              <w:rPr>
                <w:noProof/>
                <w:webHidden/>
              </w:rPr>
              <w:fldChar w:fldCharType="separate"/>
            </w:r>
            <w:r>
              <w:rPr>
                <w:noProof/>
                <w:webHidden/>
              </w:rPr>
              <w:t>9</w:t>
            </w:r>
            <w:r>
              <w:rPr>
                <w:noProof/>
                <w:webHidden/>
              </w:rPr>
              <w:fldChar w:fldCharType="end"/>
            </w:r>
          </w:hyperlink>
        </w:p>
        <w:p w14:paraId="50DAC846" w14:textId="28BA795A" w:rsidR="00AD2AAC" w:rsidRDefault="00AD2AAC">
          <w:pPr>
            <w:pStyle w:val="TOC1"/>
            <w:tabs>
              <w:tab w:val="right" w:leader="dot" w:pos="9350"/>
            </w:tabs>
            <w:rPr>
              <w:rFonts w:asciiTheme="minorHAnsi" w:eastAsiaTheme="minorEastAsia" w:hAnsiTheme="minorHAnsi" w:cs="Vrinda"/>
              <w:noProof/>
            </w:rPr>
          </w:pPr>
          <w:hyperlink w:anchor="_Toc235986793" w:history="1">
            <w:r w:rsidRPr="00666B25">
              <w:rPr>
                <w:rStyle w:val="Hyperlink"/>
                <w:noProof/>
              </w:rPr>
              <w:t>CHAPTER 3: Methodology</w:t>
            </w:r>
            <w:r>
              <w:rPr>
                <w:noProof/>
                <w:webHidden/>
              </w:rPr>
              <w:tab/>
            </w:r>
            <w:r>
              <w:rPr>
                <w:noProof/>
                <w:webHidden/>
              </w:rPr>
              <w:fldChar w:fldCharType="begin"/>
            </w:r>
            <w:r>
              <w:rPr>
                <w:noProof/>
                <w:webHidden/>
              </w:rPr>
              <w:instrText xml:space="preserve"> PAGEREF _Toc235986793 \h </w:instrText>
            </w:r>
            <w:r>
              <w:rPr>
                <w:noProof/>
                <w:webHidden/>
              </w:rPr>
            </w:r>
            <w:r>
              <w:rPr>
                <w:noProof/>
                <w:webHidden/>
              </w:rPr>
              <w:fldChar w:fldCharType="separate"/>
            </w:r>
            <w:r>
              <w:rPr>
                <w:noProof/>
                <w:webHidden/>
              </w:rPr>
              <w:t>10</w:t>
            </w:r>
            <w:r>
              <w:rPr>
                <w:noProof/>
                <w:webHidden/>
              </w:rPr>
              <w:fldChar w:fldCharType="end"/>
            </w:r>
          </w:hyperlink>
        </w:p>
        <w:p w14:paraId="74420CAE" w14:textId="4900DAC5" w:rsidR="00AD2AAC" w:rsidRDefault="00AD2AAC">
          <w:pPr>
            <w:pStyle w:val="TOC2"/>
            <w:tabs>
              <w:tab w:val="right" w:leader="dot" w:pos="9350"/>
            </w:tabs>
            <w:rPr>
              <w:rFonts w:asciiTheme="minorHAnsi" w:eastAsiaTheme="minorEastAsia" w:hAnsiTheme="minorHAnsi" w:cs="Vrinda"/>
              <w:noProof/>
            </w:rPr>
          </w:pPr>
          <w:hyperlink w:anchor="_Toc235986794" w:history="1">
            <w:r w:rsidRPr="00666B25">
              <w:rPr>
                <w:rStyle w:val="Hyperlink"/>
                <w:noProof/>
              </w:rPr>
              <w:t>3.1 Introduction</w:t>
            </w:r>
            <w:r>
              <w:rPr>
                <w:noProof/>
                <w:webHidden/>
              </w:rPr>
              <w:tab/>
            </w:r>
            <w:r>
              <w:rPr>
                <w:noProof/>
                <w:webHidden/>
              </w:rPr>
              <w:fldChar w:fldCharType="begin"/>
            </w:r>
            <w:r>
              <w:rPr>
                <w:noProof/>
                <w:webHidden/>
              </w:rPr>
              <w:instrText xml:space="preserve"> PAGEREF _Toc235986794 \h </w:instrText>
            </w:r>
            <w:r>
              <w:rPr>
                <w:noProof/>
                <w:webHidden/>
              </w:rPr>
            </w:r>
            <w:r>
              <w:rPr>
                <w:noProof/>
                <w:webHidden/>
              </w:rPr>
              <w:fldChar w:fldCharType="separate"/>
            </w:r>
            <w:r>
              <w:rPr>
                <w:noProof/>
                <w:webHidden/>
              </w:rPr>
              <w:t>10</w:t>
            </w:r>
            <w:r>
              <w:rPr>
                <w:noProof/>
                <w:webHidden/>
              </w:rPr>
              <w:fldChar w:fldCharType="end"/>
            </w:r>
          </w:hyperlink>
        </w:p>
        <w:p w14:paraId="24ED5497" w14:textId="5BC519A0" w:rsidR="00AD2AAC" w:rsidRDefault="00AD2AAC">
          <w:pPr>
            <w:pStyle w:val="TOC2"/>
            <w:tabs>
              <w:tab w:val="right" w:leader="dot" w:pos="9350"/>
            </w:tabs>
            <w:rPr>
              <w:rFonts w:asciiTheme="minorHAnsi" w:eastAsiaTheme="minorEastAsia" w:hAnsiTheme="minorHAnsi" w:cs="Vrinda"/>
              <w:noProof/>
            </w:rPr>
          </w:pPr>
          <w:hyperlink w:anchor="_Toc235986795" w:history="1">
            <w:r w:rsidRPr="00666B25">
              <w:rPr>
                <w:rStyle w:val="Hyperlink"/>
                <w:noProof/>
              </w:rPr>
              <w:t>3.2 Research Philosophy</w:t>
            </w:r>
            <w:r>
              <w:rPr>
                <w:noProof/>
                <w:webHidden/>
              </w:rPr>
              <w:tab/>
            </w:r>
            <w:r>
              <w:rPr>
                <w:noProof/>
                <w:webHidden/>
              </w:rPr>
              <w:fldChar w:fldCharType="begin"/>
            </w:r>
            <w:r>
              <w:rPr>
                <w:noProof/>
                <w:webHidden/>
              </w:rPr>
              <w:instrText xml:space="preserve"> PAGEREF _Toc235986795 \h </w:instrText>
            </w:r>
            <w:r>
              <w:rPr>
                <w:noProof/>
                <w:webHidden/>
              </w:rPr>
            </w:r>
            <w:r>
              <w:rPr>
                <w:noProof/>
                <w:webHidden/>
              </w:rPr>
              <w:fldChar w:fldCharType="separate"/>
            </w:r>
            <w:r>
              <w:rPr>
                <w:noProof/>
                <w:webHidden/>
              </w:rPr>
              <w:t>10</w:t>
            </w:r>
            <w:r>
              <w:rPr>
                <w:noProof/>
                <w:webHidden/>
              </w:rPr>
              <w:fldChar w:fldCharType="end"/>
            </w:r>
          </w:hyperlink>
        </w:p>
        <w:p w14:paraId="3FD2F58E" w14:textId="28BDCA86" w:rsidR="00AD2AAC" w:rsidRDefault="00AD2AAC">
          <w:pPr>
            <w:pStyle w:val="TOC2"/>
            <w:tabs>
              <w:tab w:val="right" w:leader="dot" w:pos="9350"/>
            </w:tabs>
            <w:rPr>
              <w:rFonts w:asciiTheme="minorHAnsi" w:eastAsiaTheme="minorEastAsia" w:hAnsiTheme="minorHAnsi" w:cs="Vrinda"/>
              <w:noProof/>
            </w:rPr>
          </w:pPr>
          <w:hyperlink w:anchor="_Toc235986796" w:history="1">
            <w:r w:rsidRPr="00666B25">
              <w:rPr>
                <w:rStyle w:val="Hyperlink"/>
                <w:noProof/>
              </w:rPr>
              <w:t>3.3 Research Approach</w:t>
            </w:r>
            <w:r>
              <w:rPr>
                <w:noProof/>
                <w:webHidden/>
              </w:rPr>
              <w:tab/>
            </w:r>
            <w:r>
              <w:rPr>
                <w:noProof/>
                <w:webHidden/>
              </w:rPr>
              <w:fldChar w:fldCharType="begin"/>
            </w:r>
            <w:r>
              <w:rPr>
                <w:noProof/>
                <w:webHidden/>
              </w:rPr>
              <w:instrText xml:space="preserve"> PAGEREF _Toc235986796 \h </w:instrText>
            </w:r>
            <w:r>
              <w:rPr>
                <w:noProof/>
                <w:webHidden/>
              </w:rPr>
            </w:r>
            <w:r>
              <w:rPr>
                <w:noProof/>
                <w:webHidden/>
              </w:rPr>
              <w:fldChar w:fldCharType="separate"/>
            </w:r>
            <w:r>
              <w:rPr>
                <w:noProof/>
                <w:webHidden/>
              </w:rPr>
              <w:t>11</w:t>
            </w:r>
            <w:r>
              <w:rPr>
                <w:noProof/>
                <w:webHidden/>
              </w:rPr>
              <w:fldChar w:fldCharType="end"/>
            </w:r>
          </w:hyperlink>
        </w:p>
        <w:p w14:paraId="1B23141E" w14:textId="26917E08" w:rsidR="00AD2AAC" w:rsidRDefault="00AD2AAC">
          <w:pPr>
            <w:pStyle w:val="TOC2"/>
            <w:tabs>
              <w:tab w:val="right" w:leader="dot" w:pos="9350"/>
            </w:tabs>
            <w:rPr>
              <w:rFonts w:asciiTheme="minorHAnsi" w:eastAsiaTheme="minorEastAsia" w:hAnsiTheme="minorHAnsi" w:cs="Vrinda"/>
              <w:noProof/>
            </w:rPr>
          </w:pPr>
          <w:hyperlink w:anchor="_Toc235986797" w:history="1">
            <w:r w:rsidRPr="00666B25">
              <w:rPr>
                <w:rStyle w:val="Hyperlink"/>
                <w:noProof/>
              </w:rPr>
              <w:t>3.4 Research Strategy</w:t>
            </w:r>
            <w:r>
              <w:rPr>
                <w:noProof/>
                <w:webHidden/>
              </w:rPr>
              <w:tab/>
            </w:r>
            <w:r>
              <w:rPr>
                <w:noProof/>
                <w:webHidden/>
              </w:rPr>
              <w:fldChar w:fldCharType="begin"/>
            </w:r>
            <w:r>
              <w:rPr>
                <w:noProof/>
                <w:webHidden/>
              </w:rPr>
              <w:instrText xml:space="preserve"> PAGEREF _Toc235986797 \h </w:instrText>
            </w:r>
            <w:r>
              <w:rPr>
                <w:noProof/>
                <w:webHidden/>
              </w:rPr>
            </w:r>
            <w:r>
              <w:rPr>
                <w:noProof/>
                <w:webHidden/>
              </w:rPr>
              <w:fldChar w:fldCharType="separate"/>
            </w:r>
            <w:r>
              <w:rPr>
                <w:noProof/>
                <w:webHidden/>
              </w:rPr>
              <w:t>11</w:t>
            </w:r>
            <w:r>
              <w:rPr>
                <w:noProof/>
                <w:webHidden/>
              </w:rPr>
              <w:fldChar w:fldCharType="end"/>
            </w:r>
          </w:hyperlink>
        </w:p>
        <w:p w14:paraId="2BC779F9" w14:textId="34E12E04" w:rsidR="00AD2AAC" w:rsidRDefault="00AD2AAC">
          <w:pPr>
            <w:pStyle w:val="TOC2"/>
            <w:tabs>
              <w:tab w:val="right" w:leader="dot" w:pos="9350"/>
            </w:tabs>
            <w:rPr>
              <w:rFonts w:asciiTheme="minorHAnsi" w:eastAsiaTheme="minorEastAsia" w:hAnsiTheme="minorHAnsi" w:cs="Vrinda"/>
              <w:noProof/>
            </w:rPr>
          </w:pPr>
          <w:hyperlink w:anchor="_Toc235986798" w:history="1">
            <w:r w:rsidRPr="00666B25">
              <w:rPr>
                <w:rStyle w:val="Hyperlink"/>
                <w:noProof/>
              </w:rPr>
              <w:t>3.5 Research Choice</w:t>
            </w:r>
            <w:r>
              <w:rPr>
                <w:noProof/>
                <w:webHidden/>
              </w:rPr>
              <w:tab/>
            </w:r>
            <w:r>
              <w:rPr>
                <w:noProof/>
                <w:webHidden/>
              </w:rPr>
              <w:fldChar w:fldCharType="begin"/>
            </w:r>
            <w:r>
              <w:rPr>
                <w:noProof/>
                <w:webHidden/>
              </w:rPr>
              <w:instrText xml:space="preserve"> PAGEREF _Toc235986798 \h </w:instrText>
            </w:r>
            <w:r>
              <w:rPr>
                <w:noProof/>
                <w:webHidden/>
              </w:rPr>
            </w:r>
            <w:r>
              <w:rPr>
                <w:noProof/>
                <w:webHidden/>
              </w:rPr>
              <w:fldChar w:fldCharType="separate"/>
            </w:r>
            <w:r>
              <w:rPr>
                <w:noProof/>
                <w:webHidden/>
              </w:rPr>
              <w:t>11</w:t>
            </w:r>
            <w:r>
              <w:rPr>
                <w:noProof/>
                <w:webHidden/>
              </w:rPr>
              <w:fldChar w:fldCharType="end"/>
            </w:r>
          </w:hyperlink>
        </w:p>
        <w:p w14:paraId="1E9F0C57" w14:textId="7FDC2170" w:rsidR="00AD2AAC" w:rsidRDefault="00AD2AAC">
          <w:pPr>
            <w:pStyle w:val="TOC2"/>
            <w:tabs>
              <w:tab w:val="right" w:leader="dot" w:pos="9350"/>
            </w:tabs>
            <w:rPr>
              <w:rFonts w:asciiTheme="minorHAnsi" w:eastAsiaTheme="minorEastAsia" w:hAnsiTheme="minorHAnsi" w:cs="Vrinda"/>
              <w:noProof/>
            </w:rPr>
          </w:pPr>
          <w:hyperlink w:anchor="_Toc235986799" w:history="1">
            <w:r w:rsidRPr="00666B25">
              <w:rPr>
                <w:rStyle w:val="Hyperlink"/>
                <w:noProof/>
              </w:rPr>
              <w:t>3.6 Time Horizon</w:t>
            </w:r>
            <w:r>
              <w:rPr>
                <w:noProof/>
                <w:webHidden/>
              </w:rPr>
              <w:tab/>
            </w:r>
            <w:r>
              <w:rPr>
                <w:noProof/>
                <w:webHidden/>
              </w:rPr>
              <w:fldChar w:fldCharType="begin"/>
            </w:r>
            <w:r>
              <w:rPr>
                <w:noProof/>
                <w:webHidden/>
              </w:rPr>
              <w:instrText xml:space="preserve"> PAGEREF _Toc235986799 \h </w:instrText>
            </w:r>
            <w:r>
              <w:rPr>
                <w:noProof/>
                <w:webHidden/>
              </w:rPr>
            </w:r>
            <w:r>
              <w:rPr>
                <w:noProof/>
                <w:webHidden/>
              </w:rPr>
              <w:fldChar w:fldCharType="separate"/>
            </w:r>
            <w:r>
              <w:rPr>
                <w:noProof/>
                <w:webHidden/>
              </w:rPr>
              <w:t>12</w:t>
            </w:r>
            <w:r>
              <w:rPr>
                <w:noProof/>
                <w:webHidden/>
              </w:rPr>
              <w:fldChar w:fldCharType="end"/>
            </w:r>
          </w:hyperlink>
        </w:p>
        <w:p w14:paraId="56A93900" w14:textId="66BE5AC4" w:rsidR="00AD2AAC" w:rsidRDefault="00AD2AAC">
          <w:pPr>
            <w:pStyle w:val="TOC2"/>
            <w:tabs>
              <w:tab w:val="right" w:leader="dot" w:pos="9350"/>
            </w:tabs>
            <w:rPr>
              <w:rFonts w:asciiTheme="minorHAnsi" w:eastAsiaTheme="minorEastAsia" w:hAnsiTheme="minorHAnsi" w:cs="Vrinda"/>
              <w:noProof/>
            </w:rPr>
          </w:pPr>
          <w:hyperlink w:anchor="_Toc235986800" w:history="1">
            <w:r w:rsidRPr="00666B25">
              <w:rPr>
                <w:rStyle w:val="Hyperlink"/>
                <w:noProof/>
              </w:rPr>
              <w:t>3.7 Data Collection</w:t>
            </w:r>
            <w:r>
              <w:rPr>
                <w:noProof/>
                <w:webHidden/>
              </w:rPr>
              <w:tab/>
            </w:r>
            <w:r>
              <w:rPr>
                <w:noProof/>
                <w:webHidden/>
              </w:rPr>
              <w:fldChar w:fldCharType="begin"/>
            </w:r>
            <w:r>
              <w:rPr>
                <w:noProof/>
                <w:webHidden/>
              </w:rPr>
              <w:instrText xml:space="preserve"> PAGEREF _Toc235986800 \h </w:instrText>
            </w:r>
            <w:r>
              <w:rPr>
                <w:noProof/>
                <w:webHidden/>
              </w:rPr>
            </w:r>
            <w:r>
              <w:rPr>
                <w:noProof/>
                <w:webHidden/>
              </w:rPr>
              <w:fldChar w:fldCharType="separate"/>
            </w:r>
            <w:r>
              <w:rPr>
                <w:noProof/>
                <w:webHidden/>
              </w:rPr>
              <w:t>12</w:t>
            </w:r>
            <w:r>
              <w:rPr>
                <w:noProof/>
                <w:webHidden/>
              </w:rPr>
              <w:fldChar w:fldCharType="end"/>
            </w:r>
          </w:hyperlink>
        </w:p>
        <w:p w14:paraId="34FC9535" w14:textId="187CAE44" w:rsidR="00AD2AAC" w:rsidRDefault="00AD2AAC">
          <w:pPr>
            <w:pStyle w:val="TOC2"/>
            <w:tabs>
              <w:tab w:val="right" w:leader="dot" w:pos="9350"/>
            </w:tabs>
            <w:rPr>
              <w:rFonts w:asciiTheme="minorHAnsi" w:eastAsiaTheme="minorEastAsia" w:hAnsiTheme="minorHAnsi" w:cs="Vrinda"/>
              <w:noProof/>
            </w:rPr>
          </w:pPr>
          <w:hyperlink w:anchor="_Toc235986801" w:history="1">
            <w:r w:rsidRPr="00666B25">
              <w:rPr>
                <w:rStyle w:val="Hyperlink"/>
                <w:noProof/>
              </w:rPr>
              <w:t>3.8 Systematic Literature Review Approach</w:t>
            </w:r>
            <w:r>
              <w:rPr>
                <w:noProof/>
                <w:webHidden/>
              </w:rPr>
              <w:tab/>
            </w:r>
            <w:r>
              <w:rPr>
                <w:noProof/>
                <w:webHidden/>
              </w:rPr>
              <w:fldChar w:fldCharType="begin"/>
            </w:r>
            <w:r>
              <w:rPr>
                <w:noProof/>
                <w:webHidden/>
              </w:rPr>
              <w:instrText xml:space="preserve"> PAGEREF _Toc235986801 \h </w:instrText>
            </w:r>
            <w:r>
              <w:rPr>
                <w:noProof/>
                <w:webHidden/>
              </w:rPr>
            </w:r>
            <w:r>
              <w:rPr>
                <w:noProof/>
                <w:webHidden/>
              </w:rPr>
              <w:fldChar w:fldCharType="separate"/>
            </w:r>
            <w:r>
              <w:rPr>
                <w:noProof/>
                <w:webHidden/>
              </w:rPr>
              <w:t>12</w:t>
            </w:r>
            <w:r>
              <w:rPr>
                <w:noProof/>
                <w:webHidden/>
              </w:rPr>
              <w:fldChar w:fldCharType="end"/>
            </w:r>
          </w:hyperlink>
        </w:p>
        <w:p w14:paraId="58F4F4C9" w14:textId="709FC7FE" w:rsidR="00AD2AAC" w:rsidRDefault="00AD2AAC">
          <w:pPr>
            <w:pStyle w:val="TOC2"/>
            <w:tabs>
              <w:tab w:val="right" w:leader="dot" w:pos="9350"/>
            </w:tabs>
            <w:rPr>
              <w:rFonts w:asciiTheme="minorHAnsi" w:eastAsiaTheme="minorEastAsia" w:hAnsiTheme="minorHAnsi" w:cs="Vrinda"/>
              <w:noProof/>
            </w:rPr>
          </w:pPr>
          <w:hyperlink w:anchor="_Toc235986802" w:history="1">
            <w:r w:rsidRPr="00666B25">
              <w:rPr>
                <w:rStyle w:val="Hyperlink"/>
                <w:noProof/>
              </w:rPr>
              <w:t>3.9 Data Analysis</w:t>
            </w:r>
            <w:r>
              <w:rPr>
                <w:noProof/>
                <w:webHidden/>
              </w:rPr>
              <w:tab/>
            </w:r>
            <w:r>
              <w:rPr>
                <w:noProof/>
                <w:webHidden/>
              </w:rPr>
              <w:fldChar w:fldCharType="begin"/>
            </w:r>
            <w:r>
              <w:rPr>
                <w:noProof/>
                <w:webHidden/>
              </w:rPr>
              <w:instrText xml:space="preserve"> PAGEREF _Toc235986802 \h </w:instrText>
            </w:r>
            <w:r>
              <w:rPr>
                <w:noProof/>
                <w:webHidden/>
              </w:rPr>
            </w:r>
            <w:r>
              <w:rPr>
                <w:noProof/>
                <w:webHidden/>
              </w:rPr>
              <w:fldChar w:fldCharType="separate"/>
            </w:r>
            <w:r>
              <w:rPr>
                <w:noProof/>
                <w:webHidden/>
              </w:rPr>
              <w:t>12</w:t>
            </w:r>
            <w:r>
              <w:rPr>
                <w:noProof/>
                <w:webHidden/>
              </w:rPr>
              <w:fldChar w:fldCharType="end"/>
            </w:r>
          </w:hyperlink>
        </w:p>
        <w:p w14:paraId="485F9763" w14:textId="6B7EB62F" w:rsidR="00AD2AAC" w:rsidRDefault="00AD2AAC">
          <w:pPr>
            <w:pStyle w:val="TOC2"/>
            <w:tabs>
              <w:tab w:val="right" w:leader="dot" w:pos="9350"/>
            </w:tabs>
            <w:rPr>
              <w:rFonts w:asciiTheme="minorHAnsi" w:eastAsiaTheme="minorEastAsia" w:hAnsiTheme="minorHAnsi" w:cs="Vrinda"/>
              <w:noProof/>
            </w:rPr>
          </w:pPr>
          <w:hyperlink w:anchor="_Toc235986803" w:history="1">
            <w:r w:rsidRPr="00666B25">
              <w:rPr>
                <w:rStyle w:val="Hyperlink"/>
                <w:noProof/>
              </w:rPr>
              <w:t>3.10 Ethical Considerations</w:t>
            </w:r>
            <w:r>
              <w:rPr>
                <w:noProof/>
                <w:webHidden/>
              </w:rPr>
              <w:tab/>
            </w:r>
            <w:r>
              <w:rPr>
                <w:noProof/>
                <w:webHidden/>
              </w:rPr>
              <w:fldChar w:fldCharType="begin"/>
            </w:r>
            <w:r>
              <w:rPr>
                <w:noProof/>
                <w:webHidden/>
              </w:rPr>
              <w:instrText xml:space="preserve"> PAGEREF _Toc235986803 \h </w:instrText>
            </w:r>
            <w:r>
              <w:rPr>
                <w:noProof/>
                <w:webHidden/>
              </w:rPr>
            </w:r>
            <w:r>
              <w:rPr>
                <w:noProof/>
                <w:webHidden/>
              </w:rPr>
              <w:fldChar w:fldCharType="separate"/>
            </w:r>
            <w:r>
              <w:rPr>
                <w:noProof/>
                <w:webHidden/>
              </w:rPr>
              <w:t>13</w:t>
            </w:r>
            <w:r>
              <w:rPr>
                <w:noProof/>
                <w:webHidden/>
              </w:rPr>
              <w:fldChar w:fldCharType="end"/>
            </w:r>
          </w:hyperlink>
        </w:p>
        <w:p w14:paraId="163F9F0A" w14:textId="23DA28C9" w:rsidR="00AD2AAC" w:rsidRDefault="00AD2AAC">
          <w:pPr>
            <w:pStyle w:val="TOC2"/>
            <w:tabs>
              <w:tab w:val="right" w:leader="dot" w:pos="9350"/>
            </w:tabs>
            <w:rPr>
              <w:rFonts w:asciiTheme="minorHAnsi" w:eastAsiaTheme="minorEastAsia" w:hAnsiTheme="minorHAnsi" w:cs="Vrinda"/>
              <w:noProof/>
            </w:rPr>
          </w:pPr>
          <w:hyperlink w:anchor="_Toc235986804" w:history="1">
            <w:r w:rsidRPr="00666B25">
              <w:rPr>
                <w:rStyle w:val="Hyperlink"/>
                <w:noProof/>
              </w:rPr>
              <w:t>3.11 Limitations of the Methodology</w:t>
            </w:r>
            <w:r>
              <w:rPr>
                <w:noProof/>
                <w:webHidden/>
              </w:rPr>
              <w:tab/>
            </w:r>
            <w:r>
              <w:rPr>
                <w:noProof/>
                <w:webHidden/>
              </w:rPr>
              <w:fldChar w:fldCharType="begin"/>
            </w:r>
            <w:r>
              <w:rPr>
                <w:noProof/>
                <w:webHidden/>
              </w:rPr>
              <w:instrText xml:space="preserve"> PAGEREF _Toc235986804 \h </w:instrText>
            </w:r>
            <w:r>
              <w:rPr>
                <w:noProof/>
                <w:webHidden/>
              </w:rPr>
            </w:r>
            <w:r>
              <w:rPr>
                <w:noProof/>
                <w:webHidden/>
              </w:rPr>
              <w:fldChar w:fldCharType="separate"/>
            </w:r>
            <w:r>
              <w:rPr>
                <w:noProof/>
                <w:webHidden/>
              </w:rPr>
              <w:t>13</w:t>
            </w:r>
            <w:r>
              <w:rPr>
                <w:noProof/>
                <w:webHidden/>
              </w:rPr>
              <w:fldChar w:fldCharType="end"/>
            </w:r>
          </w:hyperlink>
        </w:p>
        <w:p w14:paraId="21C4EF98" w14:textId="66B65D40" w:rsidR="00AD2AAC" w:rsidRDefault="00AD2AAC">
          <w:pPr>
            <w:pStyle w:val="TOC2"/>
            <w:tabs>
              <w:tab w:val="right" w:leader="dot" w:pos="9350"/>
            </w:tabs>
            <w:rPr>
              <w:rFonts w:asciiTheme="minorHAnsi" w:eastAsiaTheme="minorEastAsia" w:hAnsiTheme="minorHAnsi" w:cs="Vrinda"/>
              <w:noProof/>
            </w:rPr>
          </w:pPr>
          <w:hyperlink w:anchor="_Toc235986805" w:history="1">
            <w:r w:rsidRPr="00666B25">
              <w:rPr>
                <w:rStyle w:val="Hyperlink"/>
                <w:noProof/>
              </w:rPr>
              <w:t>3.12 Chapter Summary</w:t>
            </w:r>
            <w:r>
              <w:rPr>
                <w:noProof/>
                <w:webHidden/>
              </w:rPr>
              <w:tab/>
            </w:r>
            <w:r>
              <w:rPr>
                <w:noProof/>
                <w:webHidden/>
              </w:rPr>
              <w:fldChar w:fldCharType="begin"/>
            </w:r>
            <w:r>
              <w:rPr>
                <w:noProof/>
                <w:webHidden/>
              </w:rPr>
              <w:instrText xml:space="preserve"> PAGEREF _Toc235986805 \h </w:instrText>
            </w:r>
            <w:r>
              <w:rPr>
                <w:noProof/>
                <w:webHidden/>
              </w:rPr>
            </w:r>
            <w:r>
              <w:rPr>
                <w:noProof/>
                <w:webHidden/>
              </w:rPr>
              <w:fldChar w:fldCharType="separate"/>
            </w:r>
            <w:r>
              <w:rPr>
                <w:noProof/>
                <w:webHidden/>
              </w:rPr>
              <w:t>13</w:t>
            </w:r>
            <w:r>
              <w:rPr>
                <w:noProof/>
                <w:webHidden/>
              </w:rPr>
              <w:fldChar w:fldCharType="end"/>
            </w:r>
          </w:hyperlink>
        </w:p>
        <w:p w14:paraId="1B284D19" w14:textId="73A70113" w:rsidR="00AD2AAC" w:rsidRDefault="00AD2AAC">
          <w:pPr>
            <w:pStyle w:val="TOC1"/>
            <w:tabs>
              <w:tab w:val="right" w:leader="dot" w:pos="9350"/>
            </w:tabs>
            <w:rPr>
              <w:rFonts w:asciiTheme="minorHAnsi" w:eastAsiaTheme="minorEastAsia" w:hAnsiTheme="minorHAnsi" w:cs="Vrinda"/>
              <w:noProof/>
            </w:rPr>
          </w:pPr>
          <w:hyperlink w:anchor="_Toc235986806" w:history="1">
            <w:r w:rsidRPr="00666B25">
              <w:rPr>
                <w:rStyle w:val="Hyperlink"/>
                <w:noProof/>
              </w:rPr>
              <w:t>CHAPTER 4: Results and Discussion</w:t>
            </w:r>
            <w:r>
              <w:rPr>
                <w:noProof/>
                <w:webHidden/>
              </w:rPr>
              <w:tab/>
            </w:r>
            <w:r>
              <w:rPr>
                <w:noProof/>
                <w:webHidden/>
              </w:rPr>
              <w:fldChar w:fldCharType="begin"/>
            </w:r>
            <w:r>
              <w:rPr>
                <w:noProof/>
                <w:webHidden/>
              </w:rPr>
              <w:instrText xml:space="preserve"> PAGEREF _Toc235986806 \h </w:instrText>
            </w:r>
            <w:r>
              <w:rPr>
                <w:noProof/>
                <w:webHidden/>
              </w:rPr>
            </w:r>
            <w:r>
              <w:rPr>
                <w:noProof/>
                <w:webHidden/>
              </w:rPr>
              <w:fldChar w:fldCharType="separate"/>
            </w:r>
            <w:r>
              <w:rPr>
                <w:noProof/>
                <w:webHidden/>
              </w:rPr>
              <w:t>14</w:t>
            </w:r>
            <w:r>
              <w:rPr>
                <w:noProof/>
                <w:webHidden/>
              </w:rPr>
              <w:fldChar w:fldCharType="end"/>
            </w:r>
          </w:hyperlink>
        </w:p>
        <w:p w14:paraId="7422785E" w14:textId="208416FA" w:rsidR="00AD2AAC" w:rsidRDefault="00AD2AAC">
          <w:pPr>
            <w:pStyle w:val="TOC2"/>
            <w:tabs>
              <w:tab w:val="right" w:leader="dot" w:pos="9350"/>
            </w:tabs>
            <w:rPr>
              <w:rFonts w:asciiTheme="minorHAnsi" w:eastAsiaTheme="minorEastAsia" w:hAnsiTheme="minorHAnsi" w:cs="Vrinda"/>
              <w:noProof/>
            </w:rPr>
          </w:pPr>
          <w:hyperlink w:anchor="_Toc235986807" w:history="1">
            <w:r w:rsidRPr="00666B25">
              <w:rPr>
                <w:rStyle w:val="Hyperlink"/>
                <w:noProof/>
              </w:rPr>
              <w:t>4.1 Introduction</w:t>
            </w:r>
            <w:r>
              <w:rPr>
                <w:noProof/>
                <w:webHidden/>
              </w:rPr>
              <w:tab/>
            </w:r>
            <w:r>
              <w:rPr>
                <w:noProof/>
                <w:webHidden/>
              </w:rPr>
              <w:fldChar w:fldCharType="begin"/>
            </w:r>
            <w:r>
              <w:rPr>
                <w:noProof/>
                <w:webHidden/>
              </w:rPr>
              <w:instrText xml:space="preserve"> PAGEREF _Toc235986807 \h </w:instrText>
            </w:r>
            <w:r>
              <w:rPr>
                <w:noProof/>
                <w:webHidden/>
              </w:rPr>
            </w:r>
            <w:r>
              <w:rPr>
                <w:noProof/>
                <w:webHidden/>
              </w:rPr>
              <w:fldChar w:fldCharType="separate"/>
            </w:r>
            <w:r>
              <w:rPr>
                <w:noProof/>
                <w:webHidden/>
              </w:rPr>
              <w:t>14</w:t>
            </w:r>
            <w:r>
              <w:rPr>
                <w:noProof/>
                <w:webHidden/>
              </w:rPr>
              <w:fldChar w:fldCharType="end"/>
            </w:r>
          </w:hyperlink>
        </w:p>
        <w:p w14:paraId="6970A881" w14:textId="642D6108" w:rsidR="00AD2AAC" w:rsidRDefault="00AD2AAC">
          <w:pPr>
            <w:pStyle w:val="TOC2"/>
            <w:tabs>
              <w:tab w:val="right" w:leader="dot" w:pos="9350"/>
            </w:tabs>
            <w:rPr>
              <w:rFonts w:asciiTheme="minorHAnsi" w:eastAsiaTheme="minorEastAsia" w:hAnsiTheme="minorHAnsi" w:cs="Vrinda"/>
              <w:noProof/>
            </w:rPr>
          </w:pPr>
          <w:hyperlink w:anchor="_Toc235986808" w:history="1">
            <w:r w:rsidRPr="00666B25">
              <w:rPr>
                <w:rStyle w:val="Hyperlink"/>
                <w:noProof/>
              </w:rPr>
              <w:t>4.2 Types of Emotional Intelligence Applied by Deliveroo</w:t>
            </w:r>
            <w:r>
              <w:rPr>
                <w:noProof/>
                <w:webHidden/>
              </w:rPr>
              <w:tab/>
            </w:r>
            <w:r>
              <w:rPr>
                <w:noProof/>
                <w:webHidden/>
              </w:rPr>
              <w:fldChar w:fldCharType="begin"/>
            </w:r>
            <w:r>
              <w:rPr>
                <w:noProof/>
                <w:webHidden/>
              </w:rPr>
              <w:instrText xml:space="preserve"> PAGEREF _Toc235986808 \h </w:instrText>
            </w:r>
            <w:r>
              <w:rPr>
                <w:noProof/>
                <w:webHidden/>
              </w:rPr>
            </w:r>
            <w:r>
              <w:rPr>
                <w:noProof/>
                <w:webHidden/>
              </w:rPr>
              <w:fldChar w:fldCharType="separate"/>
            </w:r>
            <w:r>
              <w:rPr>
                <w:noProof/>
                <w:webHidden/>
              </w:rPr>
              <w:t>14</w:t>
            </w:r>
            <w:r>
              <w:rPr>
                <w:noProof/>
                <w:webHidden/>
              </w:rPr>
              <w:fldChar w:fldCharType="end"/>
            </w:r>
          </w:hyperlink>
        </w:p>
        <w:p w14:paraId="21FD4E88" w14:textId="0CE24F35" w:rsidR="00AD2AAC" w:rsidRDefault="00AD2AAC">
          <w:pPr>
            <w:pStyle w:val="TOC3"/>
            <w:tabs>
              <w:tab w:val="right" w:leader="dot" w:pos="9350"/>
            </w:tabs>
            <w:rPr>
              <w:rFonts w:asciiTheme="minorHAnsi" w:eastAsiaTheme="minorEastAsia" w:hAnsiTheme="minorHAnsi" w:cs="Vrinda"/>
              <w:noProof/>
            </w:rPr>
          </w:pPr>
          <w:hyperlink w:anchor="_Toc235986809" w:history="1">
            <w:r w:rsidRPr="00666B25">
              <w:rPr>
                <w:rStyle w:val="Hyperlink"/>
                <w:noProof/>
              </w:rPr>
              <w:t>4.2.1 Overview</w:t>
            </w:r>
            <w:r>
              <w:rPr>
                <w:noProof/>
                <w:webHidden/>
              </w:rPr>
              <w:tab/>
            </w:r>
            <w:r>
              <w:rPr>
                <w:noProof/>
                <w:webHidden/>
              </w:rPr>
              <w:fldChar w:fldCharType="begin"/>
            </w:r>
            <w:r>
              <w:rPr>
                <w:noProof/>
                <w:webHidden/>
              </w:rPr>
              <w:instrText xml:space="preserve"> PAGEREF _Toc235986809 \h </w:instrText>
            </w:r>
            <w:r>
              <w:rPr>
                <w:noProof/>
                <w:webHidden/>
              </w:rPr>
            </w:r>
            <w:r>
              <w:rPr>
                <w:noProof/>
                <w:webHidden/>
              </w:rPr>
              <w:fldChar w:fldCharType="separate"/>
            </w:r>
            <w:r>
              <w:rPr>
                <w:noProof/>
                <w:webHidden/>
              </w:rPr>
              <w:t>14</w:t>
            </w:r>
            <w:r>
              <w:rPr>
                <w:noProof/>
                <w:webHidden/>
              </w:rPr>
              <w:fldChar w:fldCharType="end"/>
            </w:r>
          </w:hyperlink>
        </w:p>
        <w:p w14:paraId="0DBA7FF1" w14:textId="26B57F14" w:rsidR="00AD2AAC" w:rsidRDefault="00AD2AAC">
          <w:pPr>
            <w:pStyle w:val="TOC3"/>
            <w:tabs>
              <w:tab w:val="right" w:leader="dot" w:pos="9350"/>
            </w:tabs>
            <w:rPr>
              <w:rFonts w:asciiTheme="minorHAnsi" w:eastAsiaTheme="minorEastAsia" w:hAnsiTheme="minorHAnsi" w:cs="Vrinda"/>
              <w:noProof/>
            </w:rPr>
          </w:pPr>
          <w:hyperlink w:anchor="_Toc235986810" w:history="1">
            <w:r w:rsidRPr="00666B25">
              <w:rPr>
                <w:rStyle w:val="Hyperlink"/>
                <w:noProof/>
              </w:rPr>
              <w:t>4.2.2 Self-Awareness and Self-Regulation</w:t>
            </w:r>
            <w:r>
              <w:rPr>
                <w:noProof/>
                <w:webHidden/>
              </w:rPr>
              <w:tab/>
            </w:r>
            <w:r>
              <w:rPr>
                <w:noProof/>
                <w:webHidden/>
              </w:rPr>
              <w:fldChar w:fldCharType="begin"/>
            </w:r>
            <w:r>
              <w:rPr>
                <w:noProof/>
                <w:webHidden/>
              </w:rPr>
              <w:instrText xml:space="preserve"> PAGEREF _Toc235986810 \h </w:instrText>
            </w:r>
            <w:r>
              <w:rPr>
                <w:noProof/>
                <w:webHidden/>
              </w:rPr>
            </w:r>
            <w:r>
              <w:rPr>
                <w:noProof/>
                <w:webHidden/>
              </w:rPr>
              <w:fldChar w:fldCharType="separate"/>
            </w:r>
            <w:r>
              <w:rPr>
                <w:noProof/>
                <w:webHidden/>
              </w:rPr>
              <w:t>15</w:t>
            </w:r>
            <w:r>
              <w:rPr>
                <w:noProof/>
                <w:webHidden/>
              </w:rPr>
              <w:fldChar w:fldCharType="end"/>
            </w:r>
          </w:hyperlink>
        </w:p>
        <w:p w14:paraId="46CAED6F" w14:textId="6CF658DE" w:rsidR="00AD2AAC" w:rsidRDefault="00AD2AAC">
          <w:pPr>
            <w:pStyle w:val="TOC3"/>
            <w:tabs>
              <w:tab w:val="right" w:leader="dot" w:pos="9350"/>
            </w:tabs>
            <w:rPr>
              <w:rFonts w:asciiTheme="minorHAnsi" w:eastAsiaTheme="minorEastAsia" w:hAnsiTheme="minorHAnsi" w:cs="Vrinda"/>
              <w:noProof/>
            </w:rPr>
          </w:pPr>
          <w:hyperlink w:anchor="_Toc235986811" w:history="1">
            <w:r w:rsidRPr="00666B25">
              <w:rPr>
                <w:rStyle w:val="Hyperlink"/>
                <w:noProof/>
              </w:rPr>
              <w:t>4.2.3 Empathy</w:t>
            </w:r>
            <w:r>
              <w:rPr>
                <w:noProof/>
                <w:webHidden/>
              </w:rPr>
              <w:tab/>
            </w:r>
            <w:r>
              <w:rPr>
                <w:noProof/>
                <w:webHidden/>
              </w:rPr>
              <w:fldChar w:fldCharType="begin"/>
            </w:r>
            <w:r>
              <w:rPr>
                <w:noProof/>
                <w:webHidden/>
              </w:rPr>
              <w:instrText xml:space="preserve"> PAGEREF _Toc235986811 \h </w:instrText>
            </w:r>
            <w:r>
              <w:rPr>
                <w:noProof/>
                <w:webHidden/>
              </w:rPr>
            </w:r>
            <w:r>
              <w:rPr>
                <w:noProof/>
                <w:webHidden/>
              </w:rPr>
              <w:fldChar w:fldCharType="separate"/>
            </w:r>
            <w:r>
              <w:rPr>
                <w:noProof/>
                <w:webHidden/>
              </w:rPr>
              <w:t>16</w:t>
            </w:r>
            <w:r>
              <w:rPr>
                <w:noProof/>
                <w:webHidden/>
              </w:rPr>
              <w:fldChar w:fldCharType="end"/>
            </w:r>
          </w:hyperlink>
        </w:p>
        <w:p w14:paraId="72038D98" w14:textId="6C26F825" w:rsidR="00AD2AAC" w:rsidRDefault="00AD2AAC">
          <w:pPr>
            <w:pStyle w:val="TOC3"/>
            <w:tabs>
              <w:tab w:val="right" w:leader="dot" w:pos="9350"/>
            </w:tabs>
            <w:rPr>
              <w:rFonts w:asciiTheme="minorHAnsi" w:eastAsiaTheme="minorEastAsia" w:hAnsiTheme="minorHAnsi" w:cs="Vrinda"/>
              <w:noProof/>
            </w:rPr>
          </w:pPr>
          <w:hyperlink w:anchor="_Toc235986812" w:history="1">
            <w:r w:rsidRPr="00666B25">
              <w:rPr>
                <w:rStyle w:val="Hyperlink"/>
                <w:noProof/>
              </w:rPr>
              <w:t>4.2.4 Motivation and Social Skills</w:t>
            </w:r>
            <w:r>
              <w:rPr>
                <w:noProof/>
                <w:webHidden/>
              </w:rPr>
              <w:tab/>
            </w:r>
            <w:r>
              <w:rPr>
                <w:noProof/>
                <w:webHidden/>
              </w:rPr>
              <w:fldChar w:fldCharType="begin"/>
            </w:r>
            <w:r>
              <w:rPr>
                <w:noProof/>
                <w:webHidden/>
              </w:rPr>
              <w:instrText xml:space="preserve"> PAGEREF _Toc235986812 \h </w:instrText>
            </w:r>
            <w:r>
              <w:rPr>
                <w:noProof/>
                <w:webHidden/>
              </w:rPr>
            </w:r>
            <w:r>
              <w:rPr>
                <w:noProof/>
                <w:webHidden/>
              </w:rPr>
              <w:fldChar w:fldCharType="separate"/>
            </w:r>
            <w:r>
              <w:rPr>
                <w:noProof/>
                <w:webHidden/>
              </w:rPr>
              <w:t>16</w:t>
            </w:r>
            <w:r>
              <w:rPr>
                <w:noProof/>
                <w:webHidden/>
              </w:rPr>
              <w:fldChar w:fldCharType="end"/>
            </w:r>
          </w:hyperlink>
        </w:p>
        <w:p w14:paraId="0D5BEAFF" w14:textId="68BEE810" w:rsidR="00AD2AAC" w:rsidRDefault="00AD2AAC">
          <w:pPr>
            <w:pStyle w:val="TOC2"/>
            <w:tabs>
              <w:tab w:val="right" w:leader="dot" w:pos="9350"/>
            </w:tabs>
            <w:rPr>
              <w:rFonts w:asciiTheme="minorHAnsi" w:eastAsiaTheme="minorEastAsia" w:hAnsiTheme="minorHAnsi" w:cs="Vrinda"/>
              <w:noProof/>
            </w:rPr>
          </w:pPr>
          <w:hyperlink w:anchor="_Toc235986813" w:history="1">
            <w:r w:rsidRPr="00666B25">
              <w:rPr>
                <w:rStyle w:val="Hyperlink"/>
                <w:noProof/>
              </w:rPr>
              <w:t>4.3 Factors Influencing Consumer Purchase Behaviour on Deliveroo</w:t>
            </w:r>
            <w:r>
              <w:rPr>
                <w:noProof/>
                <w:webHidden/>
              </w:rPr>
              <w:tab/>
            </w:r>
            <w:r>
              <w:rPr>
                <w:noProof/>
                <w:webHidden/>
              </w:rPr>
              <w:fldChar w:fldCharType="begin"/>
            </w:r>
            <w:r>
              <w:rPr>
                <w:noProof/>
                <w:webHidden/>
              </w:rPr>
              <w:instrText xml:space="preserve"> PAGEREF _Toc235986813 \h </w:instrText>
            </w:r>
            <w:r>
              <w:rPr>
                <w:noProof/>
                <w:webHidden/>
              </w:rPr>
            </w:r>
            <w:r>
              <w:rPr>
                <w:noProof/>
                <w:webHidden/>
              </w:rPr>
              <w:fldChar w:fldCharType="separate"/>
            </w:r>
            <w:r>
              <w:rPr>
                <w:noProof/>
                <w:webHidden/>
              </w:rPr>
              <w:t>17</w:t>
            </w:r>
            <w:r>
              <w:rPr>
                <w:noProof/>
                <w:webHidden/>
              </w:rPr>
              <w:fldChar w:fldCharType="end"/>
            </w:r>
          </w:hyperlink>
        </w:p>
        <w:p w14:paraId="1A52E5F9" w14:textId="7E8E514A" w:rsidR="00AD2AAC" w:rsidRDefault="00AD2AAC">
          <w:pPr>
            <w:pStyle w:val="TOC3"/>
            <w:tabs>
              <w:tab w:val="right" w:leader="dot" w:pos="9350"/>
            </w:tabs>
            <w:rPr>
              <w:rFonts w:asciiTheme="minorHAnsi" w:eastAsiaTheme="minorEastAsia" w:hAnsiTheme="minorHAnsi" w:cs="Vrinda"/>
              <w:noProof/>
            </w:rPr>
          </w:pPr>
          <w:hyperlink w:anchor="_Toc235986814" w:history="1">
            <w:r w:rsidRPr="00666B25">
              <w:rPr>
                <w:rStyle w:val="Hyperlink"/>
                <w:noProof/>
              </w:rPr>
              <w:t>4.3.1 Overview</w:t>
            </w:r>
            <w:r>
              <w:rPr>
                <w:noProof/>
                <w:webHidden/>
              </w:rPr>
              <w:tab/>
            </w:r>
            <w:r>
              <w:rPr>
                <w:noProof/>
                <w:webHidden/>
              </w:rPr>
              <w:fldChar w:fldCharType="begin"/>
            </w:r>
            <w:r>
              <w:rPr>
                <w:noProof/>
                <w:webHidden/>
              </w:rPr>
              <w:instrText xml:space="preserve"> PAGEREF _Toc235986814 \h </w:instrText>
            </w:r>
            <w:r>
              <w:rPr>
                <w:noProof/>
                <w:webHidden/>
              </w:rPr>
            </w:r>
            <w:r>
              <w:rPr>
                <w:noProof/>
                <w:webHidden/>
              </w:rPr>
              <w:fldChar w:fldCharType="separate"/>
            </w:r>
            <w:r>
              <w:rPr>
                <w:noProof/>
                <w:webHidden/>
              </w:rPr>
              <w:t>17</w:t>
            </w:r>
            <w:r>
              <w:rPr>
                <w:noProof/>
                <w:webHidden/>
              </w:rPr>
              <w:fldChar w:fldCharType="end"/>
            </w:r>
          </w:hyperlink>
        </w:p>
        <w:p w14:paraId="794D30CF" w14:textId="616C7847" w:rsidR="00AD2AAC" w:rsidRDefault="00AD2AAC">
          <w:pPr>
            <w:pStyle w:val="TOC3"/>
            <w:tabs>
              <w:tab w:val="right" w:leader="dot" w:pos="9350"/>
            </w:tabs>
            <w:rPr>
              <w:rFonts w:asciiTheme="minorHAnsi" w:eastAsiaTheme="minorEastAsia" w:hAnsiTheme="minorHAnsi" w:cs="Vrinda"/>
              <w:noProof/>
            </w:rPr>
          </w:pPr>
          <w:hyperlink w:anchor="_Toc235986815" w:history="1">
            <w:r w:rsidRPr="00666B25">
              <w:rPr>
                <w:rStyle w:val="Hyperlink"/>
                <w:noProof/>
              </w:rPr>
              <w:t>4.3.2 Emotional Factors</w:t>
            </w:r>
            <w:r>
              <w:rPr>
                <w:noProof/>
                <w:webHidden/>
              </w:rPr>
              <w:tab/>
            </w:r>
            <w:r>
              <w:rPr>
                <w:noProof/>
                <w:webHidden/>
              </w:rPr>
              <w:fldChar w:fldCharType="begin"/>
            </w:r>
            <w:r>
              <w:rPr>
                <w:noProof/>
                <w:webHidden/>
              </w:rPr>
              <w:instrText xml:space="preserve"> PAGEREF _Toc235986815 \h </w:instrText>
            </w:r>
            <w:r>
              <w:rPr>
                <w:noProof/>
                <w:webHidden/>
              </w:rPr>
            </w:r>
            <w:r>
              <w:rPr>
                <w:noProof/>
                <w:webHidden/>
              </w:rPr>
              <w:fldChar w:fldCharType="separate"/>
            </w:r>
            <w:r>
              <w:rPr>
                <w:noProof/>
                <w:webHidden/>
              </w:rPr>
              <w:t>18</w:t>
            </w:r>
            <w:r>
              <w:rPr>
                <w:noProof/>
                <w:webHidden/>
              </w:rPr>
              <w:fldChar w:fldCharType="end"/>
            </w:r>
          </w:hyperlink>
        </w:p>
        <w:p w14:paraId="21566D9C" w14:textId="0B090D80" w:rsidR="00AD2AAC" w:rsidRDefault="00AD2AAC">
          <w:pPr>
            <w:pStyle w:val="TOC3"/>
            <w:tabs>
              <w:tab w:val="right" w:leader="dot" w:pos="9350"/>
            </w:tabs>
            <w:rPr>
              <w:rFonts w:asciiTheme="minorHAnsi" w:eastAsiaTheme="minorEastAsia" w:hAnsiTheme="minorHAnsi" w:cs="Vrinda"/>
              <w:noProof/>
            </w:rPr>
          </w:pPr>
          <w:hyperlink w:anchor="_Toc235986816" w:history="1">
            <w:r w:rsidRPr="00666B25">
              <w:rPr>
                <w:rStyle w:val="Hyperlink"/>
                <w:noProof/>
              </w:rPr>
              <w:t>4.3.3 Functional Factors</w:t>
            </w:r>
            <w:r>
              <w:rPr>
                <w:noProof/>
                <w:webHidden/>
              </w:rPr>
              <w:tab/>
            </w:r>
            <w:r>
              <w:rPr>
                <w:noProof/>
                <w:webHidden/>
              </w:rPr>
              <w:fldChar w:fldCharType="begin"/>
            </w:r>
            <w:r>
              <w:rPr>
                <w:noProof/>
                <w:webHidden/>
              </w:rPr>
              <w:instrText xml:space="preserve"> PAGEREF _Toc235986816 \h </w:instrText>
            </w:r>
            <w:r>
              <w:rPr>
                <w:noProof/>
                <w:webHidden/>
              </w:rPr>
            </w:r>
            <w:r>
              <w:rPr>
                <w:noProof/>
                <w:webHidden/>
              </w:rPr>
              <w:fldChar w:fldCharType="separate"/>
            </w:r>
            <w:r>
              <w:rPr>
                <w:noProof/>
                <w:webHidden/>
              </w:rPr>
              <w:t>18</w:t>
            </w:r>
            <w:r>
              <w:rPr>
                <w:noProof/>
                <w:webHidden/>
              </w:rPr>
              <w:fldChar w:fldCharType="end"/>
            </w:r>
          </w:hyperlink>
        </w:p>
        <w:p w14:paraId="0BB7CF9E" w14:textId="3CDE5A9F" w:rsidR="00AD2AAC" w:rsidRDefault="00AD2AAC">
          <w:pPr>
            <w:pStyle w:val="TOC3"/>
            <w:tabs>
              <w:tab w:val="right" w:leader="dot" w:pos="9350"/>
            </w:tabs>
            <w:rPr>
              <w:rFonts w:asciiTheme="minorHAnsi" w:eastAsiaTheme="minorEastAsia" w:hAnsiTheme="minorHAnsi" w:cs="Vrinda"/>
              <w:noProof/>
            </w:rPr>
          </w:pPr>
          <w:hyperlink w:anchor="_Toc235986817" w:history="1">
            <w:r w:rsidRPr="00666B25">
              <w:rPr>
                <w:rStyle w:val="Hyperlink"/>
                <w:noProof/>
              </w:rPr>
              <w:t>4.3.4 Social and Digital Factors</w:t>
            </w:r>
            <w:r>
              <w:rPr>
                <w:noProof/>
                <w:webHidden/>
              </w:rPr>
              <w:tab/>
            </w:r>
            <w:r>
              <w:rPr>
                <w:noProof/>
                <w:webHidden/>
              </w:rPr>
              <w:fldChar w:fldCharType="begin"/>
            </w:r>
            <w:r>
              <w:rPr>
                <w:noProof/>
                <w:webHidden/>
              </w:rPr>
              <w:instrText xml:space="preserve"> PAGEREF _Toc235986817 \h </w:instrText>
            </w:r>
            <w:r>
              <w:rPr>
                <w:noProof/>
                <w:webHidden/>
              </w:rPr>
            </w:r>
            <w:r>
              <w:rPr>
                <w:noProof/>
                <w:webHidden/>
              </w:rPr>
              <w:fldChar w:fldCharType="separate"/>
            </w:r>
            <w:r>
              <w:rPr>
                <w:noProof/>
                <w:webHidden/>
              </w:rPr>
              <w:t>19</w:t>
            </w:r>
            <w:r>
              <w:rPr>
                <w:noProof/>
                <w:webHidden/>
              </w:rPr>
              <w:fldChar w:fldCharType="end"/>
            </w:r>
          </w:hyperlink>
        </w:p>
        <w:p w14:paraId="25A4A0FD" w14:textId="02BB2228" w:rsidR="00AD2AAC" w:rsidRDefault="00AD2AAC">
          <w:pPr>
            <w:pStyle w:val="TOC2"/>
            <w:tabs>
              <w:tab w:val="right" w:leader="dot" w:pos="9350"/>
            </w:tabs>
            <w:rPr>
              <w:rFonts w:asciiTheme="minorHAnsi" w:eastAsiaTheme="minorEastAsia" w:hAnsiTheme="minorHAnsi" w:cs="Vrinda"/>
              <w:noProof/>
            </w:rPr>
          </w:pPr>
          <w:hyperlink w:anchor="_Toc235986818" w:history="1">
            <w:r w:rsidRPr="00666B25">
              <w:rPr>
                <w:rStyle w:val="Hyperlink"/>
                <w:noProof/>
              </w:rPr>
              <w:t>4.4 Relationship Between Emotional Intelligence and Consumer Purchase Behaviour</w:t>
            </w:r>
            <w:r>
              <w:rPr>
                <w:noProof/>
                <w:webHidden/>
              </w:rPr>
              <w:tab/>
            </w:r>
            <w:r>
              <w:rPr>
                <w:noProof/>
                <w:webHidden/>
              </w:rPr>
              <w:fldChar w:fldCharType="begin"/>
            </w:r>
            <w:r>
              <w:rPr>
                <w:noProof/>
                <w:webHidden/>
              </w:rPr>
              <w:instrText xml:space="preserve"> PAGEREF _Toc235986818 \h </w:instrText>
            </w:r>
            <w:r>
              <w:rPr>
                <w:noProof/>
                <w:webHidden/>
              </w:rPr>
            </w:r>
            <w:r>
              <w:rPr>
                <w:noProof/>
                <w:webHidden/>
              </w:rPr>
              <w:fldChar w:fldCharType="separate"/>
            </w:r>
            <w:r>
              <w:rPr>
                <w:noProof/>
                <w:webHidden/>
              </w:rPr>
              <w:t>20</w:t>
            </w:r>
            <w:r>
              <w:rPr>
                <w:noProof/>
                <w:webHidden/>
              </w:rPr>
              <w:fldChar w:fldCharType="end"/>
            </w:r>
          </w:hyperlink>
        </w:p>
        <w:p w14:paraId="37C0D36A" w14:textId="601813BF" w:rsidR="00AD2AAC" w:rsidRDefault="00AD2AAC">
          <w:pPr>
            <w:pStyle w:val="TOC3"/>
            <w:tabs>
              <w:tab w:val="right" w:leader="dot" w:pos="9350"/>
            </w:tabs>
            <w:rPr>
              <w:rFonts w:asciiTheme="minorHAnsi" w:eastAsiaTheme="minorEastAsia" w:hAnsiTheme="minorHAnsi" w:cs="Vrinda"/>
              <w:noProof/>
            </w:rPr>
          </w:pPr>
          <w:hyperlink w:anchor="_Toc235986819" w:history="1">
            <w:r w:rsidRPr="00666B25">
              <w:rPr>
                <w:rStyle w:val="Hyperlink"/>
                <w:noProof/>
              </w:rPr>
              <w:t>4.4.1 Overview</w:t>
            </w:r>
            <w:r>
              <w:rPr>
                <w:noProof/>
                <w:webHidden/>
              </w:rPr>
              <w:tab/>
            </w:r>
            <w:r>
              <w:rPr>
                <w:noProof/>
                <w:webHidden/>
              </w:rPr>
              <w:fldChar w:fldCharType="begin"/>
            </w:r>
            <w:r>
              <w:rPr>
                <w:noProof/>
                <w:webHidden/>
              </w:rPr>
              <w:instrText xml:space="preserve"> PAGEREF _Toc235986819 \h </w:instrText>
            </w:r>
            <w:r>
              <w:rPr>
                <w:noProof/>
                <w:webHidden/>
              </w:rPr>
            </w:r>
            <w:r>
              <w:rPr>
                <w:noProof/>
                <w:webHidden/>
              </w:rPr>
              <w:fldChar w:fldCharType="separate"/>
            </w:r>
            <w:r>
              <w:rPr>
                <w:noProof/>
                <w:webHidden/>
              </w:rPr>
              <w:t>20</w:t>
            </w:r>
            <w:r>
              <w:rPr>
                <w:noProof/>
                <w:webHidden/>
              </w:rPr>
              <w:fldChar w:fldCharType="end"/>
            </w:r>
          </w:hyperlink>
        </w:p>
        <w:p w14:paraId="7B7B6A9D" w14:textId="0ABC1833" w:rsidR="00AD2AAC" w:rsidRDefault="00AD2AAC">
          <w:pPr>
            <w:pStyle w:val="TOC3"/>
            <w:tabs>
              <w:tab w:val="right" w:leader="dot" w:pos="9350"/>
            </w:tabs>
            <w:rPr>
              <w:rFonts w:asciiTheme="minorHAnsi" w:eastAsiaTheme="minorEastAsia" w:hAnsiTheme="minorHAnsi" w:cs="Vrinda"/>
              <w:noProof/>
            </w:rPr>
          </w:pPr>
          <w:hyperlink w:anchor="_Toc235986820" w:history="1">
            <w:r w:rsidRPr="00666B25">
              <w:rPr>
                <w:rStyle w:val="Hyperlink"/>
                <w:noProof/>
              </w:rPr>
              <w:t>4.4.2 EI-Driven Communication and Consumer Trust</w:t>
            </w:r>
            <w:r>
              <w:rPr>
                <w:noProof/>
                <w:webHidden/>
              </w:rPr>
              <w:tab/>
            </w:r>
            <w:r>
              <w:rPr>
                <w:noProof/>
                <w:webHidden/>
              </w:rPr>
              <w:fldChar w:fldCharType="begin"/>
            </w:r>
            <w:r>
              <w:rPr>
                <w:noProof/>
                <w:webHidden/>
              </w:rPr>
              <w:instrText xml:space="preserve"> PAGEREF _Toc235986820 \h </w:instrText>
            </w:r>
            <w:r>
              <w:rPr>
                <w:noProof/>
                <w:webHidden/>
              </w:rPr>
            </w:r>
            <w:r>
              <w:rPr>
                <w:noProof/>
                <w:webHidden/>
              </w:rPr>
              <w:fldChar w:fldCharType="separate"/>
            </w:r>
            <w:r>
              <w:rPr>
                <w:noProof/>
                <w:webHidden/>
              </w:rPr>
              <w:t>21</w:t>
            </w:r>
            <w:r>
              <w:rPr>
                <w:noProof/>
                <w:webHidden/>
              </w:rPr>
              <w:fldChar w:fldCharType="end"/>
            </w:r>
          </w:hyperlink>
        </w:p>
        <w:p w14:paraId="48B5F276" w14:textId="27DF7F72" w:rsidR="00AD2AAC" w:rsidRDefault="00AD2AAC">
          <w:pPr>
            <w:pStyle w:val="TOC3"/>
            <w:tabs>
              <w:tab w:val="right" w:leader="dot" w:pos="9350"/>
            </w:tabs>
            <w:rPr>
              <w:rFonts w:asciiTheme="minorHAnsi" w:eastAsiaTheme="minorEastAsia" w:hAnsiTheme="minorHAnsi" w:cs="Vrinda"/>
              <w:noProof/>
            </w:rPr>
          </w:pPr>
          <w:hyperlink w:anchor="_Toc235986821" w:history="1">
            <w:r w:rsidRPr="00666B25">
              <w:rPr>
                <w:rStyle w:val="Hyperlink"/>
                <w:noProof/>
              </w:rPr>
              <w:t>4.4.3 Empathy in Complaint Resolution and Retention</w:t>
            </w:r>
            <w:r>
              <w:rPr>
                <w:noProof/>
                <w:webHidden/>
              </w:rPr>
              <w:tab/>
            </w:r>
            <w:r>
              <w:rPr>
                <w:noProof/>
                <w:webHidden/>
              </w:rPr>
              <w:fldChar w:fldCharType="begin"/>
            </w:r>
            <w:r>
              <w:rPr>
                <w:noProof/>
                <w:webHidden/>
              </w:rPr>
              <w:instrText xml:space="preserve"> PAGEREF _Toc235986821 \h </w:instrText>
            </w:r>
            <w:r>
              <w:rPr>
                <w:noProof/>
                <w:webHidden/>
              </w:rPr>
            </w:r>
            <w:r>
              <w:rPr>
                <w:noProof/>
                <w:webHidden/>
              </w:rPr>
              <w:fldChar w:fldCharType="separate"/>
            </w:r>
            <w:r>
              <w:rPr>
                <w:noProof/>
                <w:webHidden/>
              </w:rPr>
              <w:t>21</w:t>
            </w:r>
            <w:r>
              <w:rPr>
                <w:noProof/>
                <w:webHidden/>
              </w:rPr>
              <w:fldChar w:fldCharType="end"/>
            </w:r>
          </w:hyperlink>
        </w:p>
        <w:p w14:paraId="0723623A" w14:textId="736C7EC9" w:rsidR="00AD2AAC" w:rsidRDefault="00AD2AAC">
          <w:pPr>
            <w:pStyle w:val="TOC3"/>
            <w:tabs>
              <w:tab w:val="right" w:leader="dot" w:pos="9350"/>
            </w:tabs>
            <w:rPr>
              <w:rFonts w:asciiTheme="minorHAnsi" w:eastAsiaTheme="minorEastAsia" w:hAnsiTheme="minorHAnsi" w:cs="Vrinda"/>
              <w:noProof/>
            </w:rPr>
          </w:pPr>
          <w:hyperlink w:anchor="_Toc235986822" w:history="1">
            <w:r w:rsidRPr="00666B25">
              <w:rPr>
                <w:rStyle w:val="Hyperlink"/>
                <w:noProof/>
              </w:rPr>
              <w:t>4.4.4 Emotional Triggers in Push Notifications and Promotional Language</w:t>
            </w:r>
            <w:r>
              <w:rPr>
                <w:noProof/>
                <w:webHidden/>
              </w:rPr>
              <w:tab/>
            </w:r>
            <w:r>
              <w:rPr>
                <w:noProof/>
                <w:webHidden/>
              </w:rPr>
              <w:fldChar w:fldCharType="begin"/>
            </w:r>
            <w:r>
              <w:rPr>
                <w:noProof/>
                <w:webHidden/>
              </w:rPr>
              <w:instrText xml:space="preserve"> PAGEREF _Toc235986822 \h </w:instrText>
            </w:r>
            <w:r>
              <w:rPr>
                <w:noProof/>
                <w:webHidden/>
              </w:rPr>
            </w:r>
            <w:r>
              <w:rPr>
                <w:noProof/>
                <w:webHidden/>
              </w:rPr>
              <w:fldChar w:fldCharType="separate"/>
            </w:r>
            <w:r>
              <w:rPr>
                <w:noProof/>
                <w:webHidden/>
              </w:rPr>
              <w:t>22</w:t>
            </w:r>
            <w:r>
              <w:rPr>
                <w:noProof/>
                <w:webHidden/>
              </w:rPr>
              <w:fldChar w:fldCharType="end"/>
            </w:r>
          </w:hyperlink>
        </w:p>
        <w:p w14:paraId="737BF7E0" w14:textId="1C5D8425" w:rsidR="00AD2AAC" w:rsidRDefault="00AD2AAC">
          <w:pPr>
            <w:pStyle w:val="TOC3"/>
            <w:tabs>
              <w:tab w:val="right" w:leader="dot" w:pos="9350"/>
            </w:tabs>
            <w:rPr>
              <w:rFonts w:asciiTheme="minorHAnsi" w:eastAsiaTheme="minorEastAsia" w:hAnsiTheme="minorHAnsi" w:cs="Vrinda"/>
              <w:noProof/>
            </w:rPr>
          </w:pPr>
          <w:hyperlink w:anchor="_Toc235986823" w:history="1">
            <w:r w:rsidRPr="00666B25">
              <w:rPr>
                <w:rStyle w:val="Hyperlink"/>
                <w:noProof/>
              </w:rPr>
              <w:t>4.4.5 Positive Emotional Experience and Repeat Purchase</w:t>
            </w:r>
            <w:r>
              <w:rPr>
                <w:noProof/>
                <w:webHidden/>
              </w:rPr>
              <w:tab/>
            </w:r>
            <w:r>
              <w:rPr>
                <w:noProof/>
                <w:webHidden/>
              </w:rPr>
              <w:fldChar w:fldCharType="begin"/>
            </w:r>
            <w:r>
              <w:rPr>
                <w:noProof/>
                <w:webHidden/>
              </w:rPr>
              <w:instrText xml:space="preserve"> PAGEREF _Toc235986823 \h </w:instrText>
            </w:r>
            <w:r>
              <w:rPr>
                <w:noProof/>
                <w:webHidden/>
              </w:rPr>
            </w:r>
            <w:r>
              <w:rPr>
                <w:noProof/>
                <w:webHidden/>
              </w:rPr>
              <w:fldChar w:fldCharType="separate"/>
            </w:r>
            <w:r>
              <w:rPr>
                <w:noProof/>
                <w:webHidden/>
              </w:rPr>
              <w:t>22</w:t>
            </w:r>
            <w:r>
              <w:rPr>
                <w:noProof/>
                <w:webHidden/>
              </w:rPr>
              <w:fldChar w:fldCharType="end"/>
            </w:r>
          </w:hyperlink>
        </w:p>
        <w:p w14:paraId="75E13E0A" w14:textId="74663633" w:rsidR="00AD2AAC" w:rsidRDefault="00AD2AAC">
          <w:pPr>
            <w:pStyle w:val="TOC2"/>
            <w:tabs>
              <w:tab w:val="right" w:leader="dot" w:pos="9350"/>
            </w:tabs>
            <w:rPr>
              <w:rFonts w:asciiTheme="minorHAnsi" w:eastAsiaTheme="minorEastAsia" w:hAnsiTheme="minorHAnsi" w:cs="Vrinda"/>
              <w:noProof/>
            </w:rPr>
          </w:pPr>
          <w:hyperlink w:anchor="_Toc235986824" w:history="1">
            <w:r w:rsidRPr="00666B25">
              <w:rPr>
                <w:rStyle w:val="Hyperlink"/>
                <w:noProof/>
              </w:rPr>
              <w:t>4.5 Effectiveness and Gaps in Deliveroo's Current EI Strategies</w:t>
            </w:r>
            <w:r>
              <w:rPr>
                <w:noProof/>
                <w:webHidden/>
              </w:rPr>
              <w:tab/>
            </w:r>
            <w:r>
              <w:rPr>
                <w:noProof/>
                <w:webHidden/>
              </w:rPr>
              <w:fldChar w:fldCharType="begin"/>
            </w:r>
            <w:r>
              <w:rPr>
                <w:noProof/>
                <w:webHidden/>
              </w:rPr>
              <w:instrText xml:space="preserve"> PAGEREF _Toc235986824 \h </w:instrText>
            </w:r>
            <w:r>
              <w:rPr>
                <w:noProof/>
                <w:webHidden/>
              </w:rPr>
            </w:r>
            <w:r>
              <w:rPr>
                <w:noProof/>
                <w:webHidden/>
              </w:rPr>
              <w:fldChar w:fldCharType="separate"/>
            </w:r>
            <w:r>
              <w:rPr>
                <w:noProof/>
                <w:webHidden/>
              </w:rPr>
              <w:t>23</w:t>
            </w:r>
            <w:r>
              <w:rPr>
                <w:noProof/>
                <w:webHidden/>
              </w:rPr>
              <w:fldChar w:fldCharType="end"/>
            </w:r>
          </w:hyperlink>
        </w:p>
        <w:p w14:paraId="5D15F49A" w14:textId="264FAF69" w:rsidR="00AD2AAC" w:rsidRDefault="00AD2AAC">
          <w:pPr>
            <w:pStyle w:val="TOC3"/>
            <w:tabs>
              <w:tab w:val="right" w:leader="dot" w:pos="9350"/>
            </w:tabs>
            <w:rPr>
              <w:rFonts w:asciiTheme="minorHAnsi" w:eastAsiaTheme="minorEastAsia" w:hAnsiTheme="minorHAnsi" w:cs="Vrinda"/>
              <w:noProof/>
            </w:rPr>
          </w:pPr>
          <w:hyperlink w:anchor="_Toc235986825" w:history="1">
            <w:r w:rsidRPr="00666B25">
              <w:rPr>
                <w:rStyle w:val="Hyperlink"/>
                <w:noProof/>
              </w:rPr>
              <w:t>4.5.1 Overview</w:t>
            </w:r>
            <w:r>
              <w:rPr>
                <w:noProof/>
                <w:webHidden/>
              </w:rPr>
              <w:tab/>
            </w:r>
            <w:r>
              <w:rPr>
                <w:noProof/>
                <w:webHidden/>
              </w:rPr>
              <w:fldChar w:fldCharType="begin"/>
            </w:r>
            <w:r>
              <w:rPr>
                <w:noProof/>
                <w:webHidden/>
              </w:rPr>
              <w:instrText xml:space="preserve"> PAGEREF _Toc235986825 \h </w:instrText>
            </w:r>
            <w:r>
              <w:rPr>
                <w:noProof/>
                <w:webHidden/>
              </w:rPr>
            </w:r>
            <w:r>
              <w:rPr>
                <w:noProof/>
                <w:webHidden/>
              </w:rPr>
              <w:fldChar w:fldCharType="separate"/>
            </w:r>
            <w:r>
              <w:rPr>
                <w:noProof/>
                <w:webHidden/>
              </w:rPr>
              <w:t>23</w:t>
            </w:r>
            <w:r>
              <w:rPr>
                <w:noProof/>
                <w:webHidden/>
              </w:rPr>
              <w:fldChar w:fldCharType="end"/>
            </w:r>
          </w:hyperlink>
        </w:p>
        <w:p w14:paraId="2E55923C" w14:textId="27A4F4B4" w:rsidR="00AD2AAC" w:rsidRDefault="00AD2AAC">
          <w:pPr>
            <w:pStyle w:val="TOC3"/>
            <w:tabs>
              <w:tab w:val="right" w:leader="dot" w:pos="9350"/>
            </w:tabs>
            <w:rPr>
              <w:rFonts w:asciiTheme="minorHAnsi" w:eastAsiaTheme="minorEastAsia" w:hAnsiTheme="minorHAnsi" w:cs="Vrinda"/>
              <w:noProof/>
            </w:rPr>
          </w:pPr>
          <w:hyperlink w:anchor="_Toc235986826" w:history="1">
            <w:r w:rsidRPr="00666B25">
              <w:rPr>
                <w:rStyle w:val="Hyperlink"/>
                <w:noProof/>
              </w:rPr>
              <w:t>4.5.2 What Deliveroo Currently Does Well</w:t>
            </w:r>
            <w:r>
              <w:rPr>
                <w:noProof/>
                <w:webHidden/>
              </w:rPr>
              <w:tab/>
            </w:r>
            <w:r>
              <w:rPr>
                <w:noProof/>
                <w:webHidden/>
              </w:rPr>
              <w:fldChar w:fldCharType="begin"/>
            </w:r>
            <w:r>
              <w:rPr>
                <w:noProof/>
                <w:webHidden/>
              </w:rPr>
              <w:instrText xml:space="preserve"> PAGEREF _Toc235986826 \h </w:instrText>
            </w:r>
            <w:r>
              <w:rPr>
                <w:noProof/>
                <w:webHidden/>
              </w:rPr>
            </w:r>
            <w:r>
              <w:rPr>
                <w:noProof/>
                <w:webHidden/>
              </w:rPr>
              <w:fldChar w:fldCharType="separate"/>
            </w:r>
            <w:r>
              <w:rPr>
                <w:noProof/>
                <w:webHidden/>
              </w:rPr>
              <w:t>24</w:t>
            </w:r>
            <w:r>
              <w:rPr>
                <w:noProof/>
                <w:webHidden/>
              </w:rPr>
              <w:fldChar w:fldCharType="end"/>
            </w:r>
          </w:hyperlink>
        </w:p>
        <w:p w14:paraId="23D7DCEB" w14:textId="51318189" w:rsidR="00AD2AAC" w:rsidRDefault="00AD2AAC">
          <w:pPr>
            <w:pStyle w:val="TOC3"/>
            <w:tabs>
              <w:tab w:val="right" w:leader="dot" w:pos="9350"/>
            </w:tabs>
            <w:rPr>
              <w:rFonts w:asciiTheme="minorHAnsi" w:eastAsiaTheme="minorEastAsia" w:hAnsiTheme="minorHAnsi" w:cs="Vrinda"/>
              <w:noProof/>
            </w:rPr>
          </w:pPr>
          <w:hyperlink w:anchor="_Toc235986827" w:history="1">
            <w:r w:rsidRPr="00666B25">
              <w:rPr>
                <w:rStyle w:val="Hyperlink"/>
                <w:noProof/>
              </w:rPr>
              <w:t>4.5.3 Where EI is Underdeveloped or Inconsistent</w:t>
            </w:r>
            <w:r>
              <w:rPr>
                <w:noProof/>
                <w:webHidden/>
              </w:rPr>
              <w:tab/>
            </w:r>
            <w:r>
              <w:rPr>
                <w:noProof/>
                <w:webHidden/>
              </w:rPr>
              <w:fldChar w:fldCharType="begin"/>
            </w:r>
            <w:r>
              <w:rPr>
                <w:noProof/>
                <w:webHidden/>
              </w:rPr>
              <w:instrText xml:space="preserve"> PAGEREF _Toc235986827 \h </w:instrText>
            </w:r>
            <w:r>
              <w:rPr>
                <w:noProof/>
                <w:webHidden/>
              </w:rPr>
            </w:r>
            <w:r>
              <w:rPr>
                <w:noProof/>
                <w:webHidden/>
              </w:rPr>
              <w:fldChar w:fldCharType="separate"/>
            </w:r>
            <w:r>
              <w:rPr>
                <w:noProof/>
                <w:webHidden/>
              </w:rPr>
              <w:t>24</w:t>
            </w:r>
            <w:r>
              <w:rPr>
                <w:noProof/>
                <w:webHidden/>
              </w:rPr>
              <w:fldChar w:fldCharType="end"/>
            </w:r>
          </w:hyperlink>
        </w:p>
        <w:p w14:paraId="2B42E409" w14:textId="75DCB74E" w:rsidR="00AD2AAC" w:rsidRDefault="00AD2AAC">
          <w:pPr>
            <w:pStyle w:val="TOC3"/>
            <w:tabs>
              <w:tab w:val="right" w:leader="dot" w:pos="9350"/>
            </w:tabs>
            <w:rPr>
              <w:rFonts w:asciiTheme="minorHAnsi" w:eastAsiaTheme="minorEastAsia" w:hAnsiTheme="minorHAnsi" w:cs="Vrinda"/>
              <w:noProof/>
            </w:rPr>
          </w:pPr>
          <w:hyperlink w:anchor="_Toc235986828" w:history="1">
            <w:r w:rsidRPr="00666B25">
              <w:rPr>
                <w:rStyle w:val="Hyperlink"/>
                <w:noProof/>
              </w:rPr>
              <w:t>4.5.4 Comparison with Other Platform-Based Businesses</w:t>
            </w:r>
            <w:r>
              <w:rPr>
                <w:noProof/>
                <w:webHidden/>
              </w:rPr>
              <w:tab/>
            </w:r>
            <w:r>
              <w:rPr>
                <w:noProof/>
                <w:webHidden/>
              </w:rPr>
              <w:fldChar w:fldCharType="begin"/>
            </w:r>
            <w:r>
              <w:rPr>
                <w:noProof/>
                <w:webHidden/>
              </w:rPr>
              <w:instrText xml:space="preserve"> PAGEREF _Toc235986828 \h </w:instrText>
            </w:r>
            <w:r>
              <w:rPr>
                <w:noProof/>
                <w:webHidden/>
              </w:rPr>
            </w:r>
            <w:r>
              <w:rPr>
                <w:noProof/>
                <w:webHidden/>
              </w:rPr>
              <w:fldChar w:fldCharType="separate"/>
            </w:r>
            <w:r>
              <w:rPr>
                <w:noProof/>
                <w:webHidden/>
              </w:rPr>
              <w:t>25</w:t>
            </w:r>
            <w:r>
              <w:rPr>
                <w:noProof/>
                <w:webHidden/>
              </w:rPr>
              <w:fldChar w:fldCharType="end"/>
            </w:r>
          </w:hyperlink>
        </w:p>
        <w:p w14:paraId="4032FDBE" w14:textId="24639616" w:rsidR="00AD2AAC" w:rsidRDefault="00AD2AAC">
          <w:pPr>
            <w:pStyle w:val="TOC2"/>
            <w:tabs>
              <w:tab w:val="right" w:leader="dot" w:pos="9350"/>
            </w:tabs>
            <w:rPr>
              <w:rFonts w:asciiTheme="minorHAnsi" w:eastAsiaTheme="minorEastAsia" w:hAnsiTheme="minorHAnsi" w:cs="Vrinda"/>
              <w:noProof/>
            </w:rPr>
          </w:pPr>
          <w:hyperlink w:anchor="_Toc235986829" w:history="1">
            <w:r w:rsidRPr="00666B25">
              <w:rPr>
                <w:rStyle w:val="Hyperlink"/>
                <w:noProof/>
              </w:rPr>
              <w:t>4.6 Chapter Summary</w:t>
            </w:r>
            <w:r>
              <w:rPr>
                <w:noProof/>
                <w:webHidden/>
              </w:rPr>
              <w:tab/>
            </w:r>
            <w:r>
              <w:rPr>
                <w:noProof/>
                <w:webHidden/>
              </w:rPr>
              <w:fldChar w:fldCharType="begin"/>
            </w:r>
            <w:r>
              <w:rPr>
                <w:noProof/>
                <w:webHidden/>
              </w:rPr>
              <w:instrText xml:space="preserve"> PAGEREF _Toc235986829 \h </w:instrText>
            </w:r>
            <w:r>
              <w:rPr>
                <w:noProof/>
                <w:webHidden/>
              </w:rPr>
            </w:r>
            <w:r>
              <w:rPr>
                <w:noProof/>
                <w:webHidden/>
              </w:rPr>
              <w:fldChar w:fldCharType="separate"/>
            </w:r>
            <w:r>
              <w:rPr>
                <w:noProof/>
                <w:webHidden/>
              </w:rPr>
              <w:t>26</w:t>
            </w:r>
            <w:r>
              <w:rPr>
                <w:noProof/>
                <w:webHidden/>
              </w:rPr>
              <w:fldChar w:fldCharType="end"/>
            </w:r>
          </w:hyperlink>
        </w:p>
        <w:p w14:paraId="7F3D3F02" w14:textId="56B09CF9" w:rsidR="00AD2AAC" w:rsidRDefault="00AD2AAC">
          <w:pPr>
            <w:pStyle w:val="TOC1"/>
            <w:tabs>
              <w:tab w:val="right" w:leader="dot" w:pos="9350"/>
            </w:tabs>
            <w:rPr>
              <w:rFonts w:asciiTheme="minorHAnsi" w:eastAsiaTheme="minorEastAsia" w:hAnsiTheme="minorHAnsi" w:cs="Vrinda"/>
              <w:noProof/>
            </w:rPr>
          </w:pPr>
          <w:hyperlink w:anchor="_Toc235986830" w:history="1">
            <w:r w:rsidRPr="00666B25">
              <w:rPr>
                <w:rStyle w:val="Hyperlink"/>
                <w:noProof/>
              </w:rPr>
              <w:t>CHAPTER 5: Recommendations, Conclusion and Limitations</w:t>
            </w:r>
            <w:r>
              <w:rPr>
                <w:noProof/>
                <w:webHidden/>
              </w:rPr>
              <w:tab/>
            </w:r>
            <w:r>
              <w:rPr>
                <w:noProof/>
                <w:webHidden/>
              </w:rPr>
              <w:fldChar w:fldCharType="begin"/>
            </w:r>
            <w:r>
              <w:rPr>
                <w:noProof/>
                <w:webHidden/>
              </w:rPr>
              <w:instrText xml:space="preserve"> PAGEREF _Toc235986830 \h </w:instrText>
            </w:r>
            <w:r>
              <w:rPr>
                <w:noProof/>
                <w:webHidden/>
              </w:rPr>
            </w:r>
            <w:r>
              <w:rPr>
                <w:noProof/>
                <w:webHidden/>
              </w:rPr>
              <w:fldChar w:fldCharType="separate"/>
            </w:r>
            <w:r>
              <w:rPr>
                <w:noProof/>
                <w:webHidden/>
              </w:rPr>
              <w:t>27</w:t>
            </w:r>
            <w:r>
              <w:rPr>
                <w:noProof/>
                <w:webHidden/>
              </w:rPr>
              <w:fldChar w:fldCharType="end"/>
            </w:r>
          </w:hyperlink>
        </w:p>
        <w:p w14:paraId="6BA71986" w14:textId="48B138C5" w:rsidR="00AD2AAC" w:rsidRDefault="00AD2AAC">
          <w:pPr>
            <w:pStyle w:val="TOC2"/>
            <w:tabs>
              <w:tab w:val="right" w:leader="dot" w:pos="9350"/>
            </w:tabs>
            <w:rPr>
              <w:rFonts w:asciiTheme="minorHAnsi" w:eastAsiaTheme="minorEastAsia" w:hAnsiTheme="minorHAnsi" w:cs="Vrinda"/>
              <w:noProof/>
            </w:rPr>
          </w:pPr>
          <w:hyperlink w:anchor="_Toc235986831" w:history="1">
            <w:r w:rsidRPr="00666B25">
              <w:rPr>
                <w:rStyle w:val="Hyperlink"/>
                <w:noProof/>
              </w:rPr>
              <w:t>5.1 Introduction</w:t>
            </w:r>
            <w:r>
              <w:rPr>
                <w:noProof/>
                <w:webHidden/>
              </w:rPr>
              <w:tab/>
            </w:r>
            <w:r>
              <w:rPr>
                <w:noProof/>
                <w:webHidden/>
              </w:rPr>
              <w:fldChar w:fldCharType="begin"/>
            </w:r>
            <w:r>
              <w:rPr>
                <w:noProof/>
                <w:webHidden/>
              </w:rPr>
              <w:instrText xml:space="preserve"> PAGEREF _Toc235986831 \h </w:instrText>
            </w:r>
            <w:r>
              <w:rPr>
                <w:noProof/>
                <w:webHidden/>
              </w:rPr>
            </w:r>
            <w:r>
              <w:rPr>
                <w:noProof/>
                <w:webHidden/>
              </w:rPr>
              <w:fldChar w:fldCharType="separate"/>
            </w:r>
            <w:r>
              <w:rPr>
                <w:noProof/>
                <w:webHidden/>
              </w:rPr>
              <w:t>27</w:t>
            </w:r>
            <w:r>
              <w:rPr>
                <w:noProof/>
                <w:webHidden/>
              </w:rPr>
              <w:fldChar w:fldCharType="end"/>
            </w:r>
          </w:hyperlink>
        </w:p>
        <w:p w14:paraId="048B15CE" w14:textId="74E704A6" w:rsidR="00AD2AAC" w:rsidRDefault="00AD2AAC">
          <w:pPr>
            <w:pStyle w:val="TOC2"/>
            <w:tabs>
              <w:tab w:val="right" w:leader="dot" w:pos="9350"/>
            </w:tabs>
            <w:rPr>
              <w:rFonts w:asciiTheme="minorHAnsi" w:eastAsiaTheme="minorEastAsia" w:hAnsiTheme="minorHAnsi" w:cs="Vrinda"/>
              <w:noProof/>
            </w:rPr>
          </w:pPr>
          <w:hyperlink w:anchor="_Toc235986832" w:history="1">
            <w:r w:rsidRPr="00666B25">
              <w:rPr>
                <w:rStyle w:val="Hyperlink"/>
                <w:noProof/>
              </w:rPr>
              <w:t>5.2 Conclusions</w:t>
            </w:r>
            <w:r>
              <w:rPr>
                <w:noProof/>
                <w:webHidden/>
              </w:rPr>
              <w:tab/>
            </w:r>
            <w:r>
              <w:rPr>
                <w:noProof/>
                <w:webHidden/>
              </w:rPr>
              <w:fldChar w:fldCharType="begin"/>
            </w:r>
            <w:r>
              <w:rPr>
                <w:noProof/>
                <w:webHidden/>
              </w:rPr>
              <w:instrText xml:space="preserve"> PAGEREF _Toc235986832 \h </w:instrText>
            </w:r>
            <w:r>
              <w:rPr>
                <w:noProof/>
                <w:webHidden/>
              </w:rPr>
            </w:r>
            <w:r>
              <w:rPr>
                <w:noProof/>
                <w:webHidden/>
              </w:rPr>
              <w:fldChar w:fldCharType="separate"/>
            </w:r>
            <w:r>
              <w:rPr>
                <w:noProof/>
                <w:webHidden/>
              </w:rPr>
              <w:t>27</w:t>
            </w:r>
            <w:r>
              <w:rPr>
                <w:noProof/>
                <w:webHidden/>
              </w:rPr>
              <w:fldChar w:fldCharType="end"/>
            </w:r>
          </w:hyperlink>
        </w:p>
        <w:p w14:paraId="66D03781" w14:textId="6967BD2F" w:rsidR="00AD2AAC" w:rsidRDefault="00AD2AAC">
          <w:pPr>
            <w:pStyle w:val="TOC2"/>
            <w:tabs>
              <w:tab w:val="right" w:leader="dot" w:pos="9350"/>
            </w:tabs>
            <w:rPr>
              <w:rFonts w:asciiTheme="minorHAnsi" w:eastAsiaTheme="minorEastAsia" w:hAnsiTheme="minorHAnsi" w:cs="Vrinda"/>
              <w:noProof/>
            </w:rPr>
          </w:pPr>
          <w:hyperlink w:anchor="_Toc235986833" w:history="1">
            <w:r w:rsidRPr="00666B25">
              <w:rPr>
                <w:rStyle w:val="Hyperlink"/>
                <w:noProof/>
              </w:rPr>
              <w:t>5.3 Recommendations</w:t>
            </w:r>
            <w:r>
              <w:rPr>
                <w:noProof/>
                <w:webHidden/>
              </w:rPr>
              <w:tab/>
            </w:r>
            <w:r>
              <w:rPr>
                <w:noProof/>
                <w:webHidden/>
              </w:rPr>
              <w:fldChar w:fldCharType="begin"/>
            </w:r>
            <w:r>
              <w:rPr>
                <w:noProof/>
                <w:webHidden/>
              </w:rPr>
              <w:instrText xml:space="preserve"> PAGEREF _Toc235986833 \h </w:instrText>
            </w:r>
            <w:r>
              <w:rPr>
                <w:noProof/>
                <w:webHidden/>
              </w:rPr>
            </w:r>
            <w:r>
              <w:rPr>
                <w:noProof/>
                <w:webHidden/>
              </w:rPr>
              <w:fldChar w:fldCharType="separate"/>
            </w:r>
            <w:r>
              <w:rPr>
                <w:noProof/>
                <w:webHidden/>
              </w:rPr>
              <w:t>28</w:t>
            </w:r>
            <w:r>
              <w:rPr>
                <w:noProof/>
                <w:webHidden/>
              </w:rPr>
              <w:fldChar w:fldCharType="end"/>
            </w:r>
          </w:hyperlink>
        </w:p>
        <w:p w14:paraId="5CEE4E7E" w14:textId="425AAEE0" w:rsidR="00AD2AAC" w:rsidRDefault="00AD2AAC">
          <w:pPr>
            <w:pStyle w:val="TOC2"/>
            <w:tabs>
              <w:tab w:val="right" w:leader="dot" w:pos="9350"/>
            </w:tabs>
            <w:rPr>
              <w:rFonts w:asciiTheme="minorHAnsi" w:eastAsiaTheme="minorEastAsia" w:hAnsiTheme="minorHAnsi" w:cs="Vrinda"/>
              <w:noProof/>
            </w:rPr>
          </w:pPr>
          <w:hyperlink w:anchor="_Toc235986834" w:history="1">
            <w:r w:rsidRPr="00666B25">
              <w:rPr>
                <w:rStyle w:val="Hyperlink"/>
                <w:noProof/>
              </w:rPr>
              <w:t>5.4 Limitations of the Study</w:t>
            </w:r>
            <w:r>
              <w:rPr>
                <w:noProof/>
                <w:webHidden/>
              </w:rPr>
              <w:tab/>
            </w:r>
            <w:r>
              <w:rPr>
                <w:noProof/>
                <w:webHidden/>
              </w:rPr>
              <w:fldChar w:fldCharType="begin"/>
            </w:r>
            <w:r>
              <w:rPr>
                <w:noProof/>
                <w:webHidden/>
              </w:rPr>
              <w:instrText xml:space="preserve"> PAGEREF _Toc235986834 \h </w:instrText>
            </w:r>
            <w:r>
              <w:rPr>
                <w:noProof/>
                <w:webHidden/>
              </w:rPr>
            </w:r>
            <w:r>
              <w:rPr>
                <w:noProof/>
                <w:webHidden/>
              </w:rPr>
              <w:fldChar w:fldCharType="separate"/>
            </w:r>
            <w:r>
              <w:rPr>
                <w:noProof/>
                <w:webHidden/>
              </w:rPr>
              <w:t>29</w:t>
            </w:r>
            <w:r>
              <w:rPr>
                <w:noProof/>
                <w:webHidden/>
              </w:rPr>
              <w:fldChar w:fldCharType="end"/>
            </w:r>
          </w:hyperlink>
        </w:p>
        <w:p w14:paraId="3D461090" w14:textId="3E84D53F" w:rsidR="00AD2AAC" w:rsidRDefault="00AD2AAC">
          <w:pPr>
            <w:pStyle w:val="TOC2"/>
            <w:tabs>
              <w:tab w:val="right" w:leader="dot" w:pos="9350"/>
            </w:tabs>
            <w:rPr>
              <w:rFonts w:asciiTheme="minorHAnsi" w:eastAsiaTheme="minorEastAsia" w:hAnsiTheme="minorHAnsi" w:cs="Vrinda"/>
              <w:noProof/>
            </w:rPr>
          </w:pPr>
          <w:hyperlink w:anchor="_Toc235986835" w:history="1">
            <w:r w:rsidRPr="00666B25">
              <w:rPr>
                <w:rStyle w:val="Hyperlink"/>
                <w:noProof/>
              </w:rPr>
              <w:t>5.5 Recommendations for Future Research</w:t>
            </w:r>
            <w:r>
              <w:rPr>
                <w:noProof/>
                <w:webHidden/>
              </w:rPr>
              <w:tab/>
            </w:r>
            <w:r>
              <w:rPr>
                <w:noProof/>
                <w:webHidden/>
              </w:rPr>
              <w:fldChar w:fldCharType="begin"/>
            </w:r>
            <w:r>
              <w:rPr>
                <w:noProof/>
                <w:webHidden/>
              </w:rPr>
              <w:instrText xml:space="preserve"> PAGEREF _Toc235986835 \h </w:instrText>
            </w:r>
            <w:r>
              <w:rPr>
                <w:noProof/>
                <w:webHidden/>
              </w:rPr>
            </w:r>
            <w:r>
              <w:rPr>
                <w:noProof/>
                <w:webHidden/>
              </w:rPr>
              <w:fldChar w:fldCharType="separate"/>
            </w:r>
            <w:r>
              <w:rPr>
                <w:noProof/>
                <w:webHidden/>
              </w:rPr>
              <w:t>29</w:t>
            </w:r>
            <w:r>
              <w:rPr>
                <w:noProof/>
                <w:webHidden/>
              </w:rPr>
              <w:fldChar w:fldCharType="end"/>
            </w:r>
          </w:hyperlink>
        </w:p>
        <w:p w14:paraId="43F64785" w14:textId="512C0E60" w:rsidR="00AD2AAC" w:rsidRDefault="00AD2AAC">
          <w:pPr>
            <w:pStyle w:val="TOC1"/>
            <w:tabs>
              <w:tab w:val="right" w:leader="dot" w:pos="9350"/>
            </w:tabs>
            <w:rPr>
              <w:rFonts w:asciiTheme="minorHAnsi" w:eastAsiaTheme="minorEastAsia" w:hAnsiTheme="minorHAnsi" w:cs="Vrinda"/>
              <w:noProof/>
            </w:rPr>
          </w:pPr>
          <w:hyperlink w:anchor="_Toc235986836" w:history="1">
            <w:r w:rsidRPr="00666B25">
              <w:rPr>
                <w:rStyle w:val="Hyperlink"/>
                <w:noProof/>
              </w:rPr>
              <w:t>References</w:t>
            </w:r>
            <w:r>
              <w:rPr>
                <w:noProof/>
                <w:webHidden/>
              </w:rPr>
              <w:tab/>
            </w:r>
            <w:r>
              <w:rPr>
                <w:noProof/>
                <w:webHidden/>
              </w:rPr>
              <w:fldChar w:fldCharType="begin"/>
            </w:r>
            <w:r>
              <w:rPr>
                <w:noProof/>
                <w:webHidden/>
              </w:rPr>
              <w:instrText xml:space="preserve"> PAGEREF _Toc235986836 \h </w:instrText>
            </w:r>
            <w:r>
              <w:rPr>
                <w:noProof/>
                <w:webHidden/>
              </w:rPr>
            </w:r>
            <w:r>
              <w:rPr>
                <w:noProof/>
                <w:webHidden/>
              </w:rPr>
              <w:fldChar w:fldCharType="separate"/>
            </w:r>
            <w:r>
              <w:rPr>
                <w:noProof/>
                <w:webHidden/>
              </w:rPr>
              <w:t>30</w:t>
            </w:r>
            <w:r>
              <w:rPr>
                <w:noProof/>
                <w:webHidden/>
              </w:rPr>
              <w:fldChar w:fldCharType="end"/>
            </w:r>
          </w:hyperlink>
        </w:p>
        <w:p w14:paraId="5A227FAC" w14:textId="32FBE6FD" w:rsidR="00AD2AAC" w:rsidRDefault="00AD2AAC">
          <w:pPr>
            <w:pStyle w:val="TOC1"/>
            <w:tabs>
              <w:tab w:val="right" w:leader="dot" w:pos="9350"/>
            </w:tabs>
            <w:rPr>
              <w:rFonts w:asciiTheme="minorHAnsi" w:eastAsiaTheme="minorEastAsia" w:hAnsiTheme="minorHAnsi" w:cs="Vrinda"/>
              <w:noProof/>
            </w:rPr>
          </w:pPr>
          <w:hyperlink w:anchor="_Toc235986837" w:history="1">
            <w:r w:rsidRPr="00666B25">
              <w:rPr>
                <w:rStyle w:val="Hyperlink"/>
                <w:noProof/>
              </w:rPr>
              <w:t>Appendix</w:t>
            </w:r>
            <w:r>
              <w:rPr>
                <w:noProof/>
                <w:webHidden/>
              </w:rPr>
              <w:tab/>
            </w:r>
            <w:r>
              <w:rPr>
                <w:noProof/>
                <w:webHidden/>
              </w:rPr>
              <w:fldChar w:fldCharType="begin"/>
            </w:r>
            <w:r>
              <w:rPr>
                <w:noProof/>
                <w:webHidden/>
              </w:rPr>
              <w:instrText xml:space="preserve"> PAGEREF _Toc235986837 \h </w:instrText>
            </w:r>
            <w:r>
              <w:rPr>
                <w:noProof/>
                <w:webHidden/>
              </w:rPr>
            </w:r>
            <w:r>
              <w:rPr>
                <w:noProof/>
                <w:webHidden/>
              </w:rPr>
              <w:fldChar w:fldCharType="separate"/>
            </w:r>
            <w:r>
              <w:rPr>
                <w:noProof/>
                <w:webHidden/>
              </w:rPr>
              <w:t>37</w:t>
            </w:r>
            <w:r>
              <w:rPr>
                <w:noProof/>
                <w:webHidden/>
              </w:rPr>
              <w:fldChar w:fldCharType="end"/>
            </w:r>
          </w:hyperlink>
        </w:p>
        <w:p w14:paraId="23AF0451" w14:textId="7888D8D3" w:rsidR="00CB2AF0" w:rsidRDefault="00F12D61" w:rsidP="00DF45E5">
          <w:pPr>
            <w:spacing w:line="276" w:lineRule="auto"/>
          </w:pPr>
          <w:r>
            <w:fldChar w:fldCharType="end"/>
          </w:r>
        </w:p>
      </w:sdtContent>
    </w:sdt>
    <w:p w14:paraId="0C455013" w14:textId="77777777" w:rsidR="00CB2AF0" w:rsidRDefault="00F12D61" w:rsidP="001D3C56">
      <w:pPr>
        <w:spacing w:line="360" w:lineRule="auto"/>
        <w:jc w:val="center"/>
        <w:rPr>
          <w:b/>
          <w:bCs/>
          <w:color w:val="2F5496"/>
          <w:sz w:val="32"/>
          <w:szCs w:val="32"/>
        </w:rPr>
      </w:pPr>
      <w:r>
        <w:rPr>
          <w:b/>
          <w:bCs/>
          <w:color w:val="2F5496"/>
          <w:sz w:val="32"/>
          <w:szCs w:val="32"/>
        </w:rPr>
        <w:lastRenderedPageBreak/>
        <w:t>List of Figures</w:t>
      </w:r>
    </w:p>
    <w:p w14:paraId="7AE7503A" w14:textId="7F67C3BA" w:rsidR="00DF45E5" w:rsidRDefault="00DF45E5" w:rsidP="001D3C56">
      <w:pPr>
        <w:pStyle w:val="TableofFigures"/>
        <w:tabs>
          <w:tab w:val="right" w:leader="dot" w:pos="9350"/>
        </w:tabs>
        <w:spacing w:line="360" w:lineRule="auto"/>
        <w:rPr>
          <w:noProof/>
        </w:rPr>
      </w:pPr>
      <w:r>
        <w:fldChar w:fldCharType="begin"/>
      </w:r>
      <w:r>
        <w:instrText xml:space="preserve"> TOC \h \z \c "Figure" </w:instrText>
      </w:r>
      <w:r>
        <w:fldChar w:fldCharType="separate"/>
      </w:r>
      <w:hyperlink w:anchor="_Toc235901824" w:history="1">
        <w:r w:rsidRPr="00804282">
          <w:rPr>
            <w:rStyle w:val="Hyperlink"/>
            <w:noProof/>
          </w:rPr>
          <w:t>Figure 1</w:t>
        </w:r>
        <w:r w:rsidRPr="00804282">
          <w:rPr>
            <w:rStyle w:val="Hyperlink"/>
            <w:noProof/>
            <w:lang w:val="en-US"/>
          </w:rPr>
          <w:t>: The Theory of Planned Behaviour</w:t>
        </w:r>
        <w:r>
          <w:rPr>
            <w:noProof/>
            <w:webHidden/>
          </w:rPr>
          <w:tab/>
        </w:r>
        <w:r>
          <w:rPr>
            <w:noProof/>
            <w:webHidden/>
          </w:rPr>
          <w:fldChar w:fldCharType="begin"/>
        </w:r>
        <w:r>
          <w:rPr>
            <w:noProof/>
            <w:webHidden/>
          </w:rPr>
          <w:instrText xml:space="preserve"> PAGEREF _Toc235901824 \h </w:instrText>
        </w:r>
        <w:r>
          <w:rPr>
            <w:noProof/>
            <w:webHidden/>
          </w:rPr>
        </w:r>
        <w:r>
          <w:rPr>
            <w:noProof/>
            <w:webHidden/>
          </w:rPr>
          <w:fldChar w:fldCharType="separate"/>
        </w:r>
        <w:r w:rsidR="007B6504">
          <w:rPr>
            <w:noProof/>
            <w:webHidden/>
          </w:rPr>
          <w:t>6</w:t>
        </w:r>
        <w:r>
          <w:rPr>
            <w:noProof/>
            <w:webHidden/>
          </w:rPr>
          <w:fldChar w:fldCharType="end"/>
        </w:r>
      </w:hyperlink>
    </w:p>
    <w:p w14:paraId="16FDA973" w14:textId="6B6F5413" w:rsidR="00DF45E5" w:rsidRDefault="00DF45E5" w:rsidP="001D3C56">
      <w:pPr>
        <w:pStyle w:val="TableofFigures"/>
        <w:tabs>
          <w:tab w:val="right" w:leader="dot" w:pos="9350"/>
        </w:tabs>
        <w:spacing w:line="360" w:lineRule="auto"/>
        <w:rPr>
          <w:noProof/>
        </w:rPr>
      </w:pPr>
      <w:hyperlink w:anchor="_Toc235901825" w:history="1">
        <w:r w:rsidRPr="00804282">
          <w:rPr>
            <w:rStyle w:val="Hyperlink"/>
            <w:noProof/>
          </w:rPr>
          <w:t>Figure 2</w:t>
        </w:r>
        <w:r w:rsidRPr="00804282">
          <w:rPr>
            <w:rStyle w:val="Hyperlink"/>
            <w:noProof/>
            <w:lang w:val="en-US"/>
          </w:rPr>
          <w:t>: The Technology Acceptance Model</w:t>
        </w:r>
        <w:r>
          <w:rPr>
            <w:noProof/>
            <w:webHidden/>
          </w:rPr>
          <w:tab/>
        </w:r>
        <w:r>
          <w:rPr>
            <w:noProof/>
            <w:webHidden/>
          </w:rPr>
          <w:fldChar w:fldCharType="begin"/>
        </w:r>
        <w:r>
          <w:rPr>
            <w:noProof/>
            <w:webHidden/>
          </w:rPr>
          <w:instrText xml:space="preserve"> PAGEREF _Toc235901825 \h </w:instrText>
        </w:r>
        <w:r>
          <w:rPr>
            <w:noProof/>
            <w:webHidden/>
          </w:rPr>
        </w:r>
        <w:r>
          <w:rPr>
            <w:noProof/>
            <w:webHidden/>
          </w:rPr>
          <w:fldChar w:fldCharType="separate"/>
        </w:r>
        <w:r w:rsidR="007B6504">
          <w:rPr>
            <w:noProof/>
            <w:webHidden/>
          </w:rPr>
          <w:t>7</w:t>
        </w:r>
        <w:r>
          <w:rPr>
            <w:noProof/>
            <w:webHidden/>
          </w:rPr>
          <w:fldChar w:fldCharType="end"/>
        </w:r>
      </w:hyperlink>
    </w:p>
    <w:p w14:paraId="1C5A554E" w14:textId="1D8F784A" w:rsidR="00DF45E5" w:rsidRDefault="00DF45E5" w:rsidP="001D3C56">
      <w:pPr>
        <w:pStyle w:val="TableofFigures"/>
        <w:tabs>
          <w:tab w:val="right" w:leader="dot" w:pos="9350"/>
        </w:tabs>
        <w:spacing w:line="360" w:lineRule="auto"/>
        <w:rPr>
          <w:noProof/>
        </w:rPr>
      </w:pPr>
      <w:hyperlink w:anchor="_Toc235901826" w:history="1">
        <w:r w:rsidRPr="00804282">
          <w:rPr>
            <w:rStyle w:val="Hyperlink"/>
            <w:noProof/>
          </w:rPr>
          <w:t>Figure 3</w:t>
        </w:r>
        <w:r w:rsidRPr="00804282">
          <w:rPr>
            <w:rStyle w:val="Hyperlink"/>
            <w:noProof/>
            <w:lang w:val="en-US"/>
          </w:rPr>
          <w:t>: Saunders Research Onion</w:t>
        </w:r>
        <w:r>
          <w:rPr>
            <w:noProof/>
            <w:webHidden/>
          </w:rPr>
          <w:tab/>
        </w:r>
        <w:r>
          <w:rPr>
            <w:noProof/>
            <w:webHidden/>
          </w:rPr>
          <w:fldChar w:fldCharType="begin"/>
        </w:r>
        <w:r>
          <w:rPr>
            <w:noProof/>
            <w:webHidden/>
          </w:rPr>
          <w:instrText xml:space="preserve"> PAGEREF _Toc235901826 \h </w:instrText>
        </w:r>
        <w:r>
          <w:rPr>
            <w:noProof/>
            <w:webHidden/>
          </w:rPr>
        </w:r>
        <w:r>
          <w:rPr>
            <w:noProof/>
            <w:webHidden/>
          </w:rPr>
          <w:fldChar w:fldCharType="separate"/>
        </w:r>
        <w:r w:rsidR="007B6504">
          <w:rPr>
            <w:noProof/>
            <w:webHidden/>
          </w:rPr>
          <w:t>10</w:t>
        </w:r>
        <w:r>
          <w:rPr>
            <w:noProof/>
            <w:webHidden/>
          </w:rPr>
          <w:fldChar w:fldCharType="end"/>
        </w:r>
      </w:hyperlink>
    </w:p>
    <w:p w14:paraId="50875179" w14:textId="311FE5F2" w:rsidR="00DF45E5" w:rsidRDefault="00DF45E5" w:rsidP="001D3C56">
      <w:pPr>
        <w:pStyle w:val="TableofFigures"/>
        <w:tabs>
          <w:tab w:val="right" w:leader="dot" w:pos="9350"/>
        </w:tabs>
        <w:spacing w:line="360" w:lineRule="auto"/>
        <w:rPr>
          <w:noProof/>
        </w:rPr>
      </w:pPr>
      <w:hyperlink w:anchor="_Toc235901827" w:history="1">
        <w:r w:rsidRPr="00804282">
          <w:rPr>
            <w:rStyle w:val="Hyperlink"/>
            <w:noProof/>
          </w:rPr>
          <w:t>Figure 4</w:t>
        </w:r>
        <w:r w:rsidRPr="00804282">
          <w:rPr>
            <w:rStyle w:val="Hyperlink"/>
            <w:noProof/>
            <w:lang w:val="en-US"/>
          </w:rPr>
          <w:t>: The Core Components of Emotional Intelligence</w:t>
        </w:r>
        <w:r>
          <w:rPr>
            <w:noProof/>
            <w:webHidden/>
          </w:rPr>
          <w:tab/>
        </w:r>
        <w:r>
          <w:rPr>
            <w:noProof/>
            <w:webHidden/>
          </w:rPr>
          <w:fldChar w:fldCharType="begin"/>
        </w:r>
        <w:r>
          <w:rPr>
            <w:noProof/>
            <w:webHidden/>
          </w:rPr>
          <w:instrText xml:space="preserve"> PAGEREF _Toc235901827 \h </w:instrText>
        </w:r>
        <w:r>
          <w:rPr>
            <w:noProof/>
            <w:webHidden/>
          </w:rPr>
        </w:r>
        <w:r>
          <w:rPr>
            <w:noProof/>
            <w:webHidden/>
          </w:rPr>
          <w:fldChar w:fldCharType="separate"/>
        </w:r>
        <w:r w:rsidR="007B6504">
          <w:rPr>
            <w:noProof/>
            <w:webHidden/>
          </w:rPr>
          <w:t>15</w:t>
        </w:r>
        <w:r>
          <w:rPr>
            <w:noProof/>
            <w:webHidden/>
          </w:rPr>
          <w:fldChar w:fldCharType="end"/>
        </w:r>
      </w:hyperlink>
    </w:p>
    <w:p w14:paraId="724D7B60" w14:textId="7C44DA31" w:rsidR="00DF45E5" w:rsidRDefault="00DF45E5" w:rsidP="001D3C56">
      <w:pPr>
        <w:pStyle w:val="TableofFigures"/>
        <w:tabs>
          <w:tab w:val="right" w:leader="dot" w:pos="9350"/>
        </w:tabs>
        <w:spacing w:line="360" w:lineRule="auto"/>
        <w:rPr>
          <w:noProof/>
        </w:rPr>
      </w:pPr>
      <w:hyperlink w:anchor="_Toc235901828" w:history="1">
        <w:r w:rsidRPr="00804282">
          <w:rPr>
            <w:rStyle w:val="Hyperlink"/>
            <w:noProof/>
          </w:rPr>
          <w:t>Figure 5</w:t>
        </w:r>
        <w:r w:rsidRPr="00804282">
          <w:rPr>
            <w:rStyle w:val="Hyperlink"/>
            <w:noProof/>
            <w:lang w:val="en-US"/>
          </w:rPr>
          <w:t>: UK Food Delivery Market Size Overview 2024–2034</w:t>
        </w:r>
        <w:r>
          <w:rPr>
            <w:noProof/>
            <w:webHidden/>
          </w:rPr>
          <w:tab/>
        </w:r>
        <w:r>
          <w:rPr>
            <w:noProof/>
            <w:webHidden/>
          </w:rPr>
          <w:fldChar w:fldCharType="begin"/>
        </w:r>
        <w:r>
          <w:rPr>
            <w:noProof/>
            <w:webHidden/>
          </w:rPr>
          <w:instrText xml:space="preserve"> PAGEREF _Toc235901828 \h </w:instrText>
        </w:r>
        <w:r>
          <w:rPr>
            <w:noProof/>
            <w:webHidden/>
          </w:rPr>
        </w:r>
        <w:r>
          <w:rPr>
            <w:noProof/>
            <w:webHidden/>
          </w:rPr>
          <w:fldChar w:fldCharType="separate"/>
        </w:r>
        <w:r w:rsidR="007B6504">
          <w:rPr>
            <w:noProof/>
            <w:webHidden/>
          </w:rPr>
          <w:t>17</w:t>
        </w:r>
        <w:r>
          <w:rPr>
            <w:noProof/>
            <w:webHidden/>
          </w:rPr>
          <w:fldChar w:fldCharType="end"/>
        </w:r>
      </w:hyperlink>
    </w:p>
    <w:p w14:paraId="21830BB6" w14:textId="7E2600AE" w:rsidR="00DF45E5" w:rsidRDefault="00DF45E5" w:rsidP="001D3C56">
      <w:pPr>
        <w:pStyle w:val="TableofFigures"/>
        <w:tabs>
          <w:tab w:val="right" w:leader="dot" w:pos="9350"/>
        </w:tabs>
        <w:spacing w:line="360" w:lineRule="auto"/>
        <w:rPr>
          <w:noProof/>
        </w:rPr>
      </w:pPr>
      <w:hyperlink w:anchor="_Toc235901829" w:history="1">
        <w:r w:rsidRPr="00804282">
          <w:rPr>
            <w:rStyle w:val="Hyperlink"/>
            <w:noProof/>
          </w:rPr>
          <w:t>Figure 6</w:t>
        </w:r>
        <w:r w:rsidRPr="00804282">
          <w:rPr>
            <w:rStyle w:val="Hyperlink"/>
            <w:noProof/>
            <w:lang w:val="en-US"/>
          </w:rPr>
          <w:t>: Food Delivery App Usage Frequency Among British Consumers (2024)</w:t>
        </w:r>
        <w:r>
          <w:rPr>
            <w:noProof/>
            <w:webHidden/>
          </w:rPr>
          <w:tab/>
        </w:r>
        <w:r>
          <w:rPr>
            <w:noProof/>
            <w:webHidden/>
          </w:rPr>
          <w:fldChar w:fldCharType="begin"/>
        </w:r>
        <w:r>
          <w:rPr>
            <w:noProof/>
            <w:webHidden/>
          </w:rPr>
          <w:instrText xml:space="preserve"> PAGEREF _Toc235901829 \h </w:instrText>
        </w:r>
        <w:r>
          <w:rPr>
            <w:noProof/>
            <w:webHidden/>
          </w:rPr>
        </w:r>
        <w:r>
          <w:rPr>
            <w:noProof/>
            <w:webHidden/>
          </w:rPr>
          <w:fldChar w:fldCharType="separate"/>
        </w:r>
        <w:r w:rsidR="007B6504">
          <w:rPr>
            <w:noProof/>
            <w:webHidden/>
          </w:rPr>
          <w:t>19</w:t>
        </w:r>
        <w:r>
          <w:rPr>
            <w:noProof/>
            <w:webHidden/>
          </w:rPr>
          <w:fldChar w:fldCharType="end"/>
        </w:r>
      </w:hyperlink>
    </w:p>
    <w:p w14:paraId="3B650615" w14:textId="11C153D1" w:rsidR="00DF45E5" w:rsidRDefault="00DF45E5" w:rsidP="001D3C56">
      <w:pPr>
        <w:pStyle w:val="TableofFigures"/>
        <w:tabs>
          <w:tab w:val="right" w:leader="dot" w:pos="9350"/>
        </w:tabs>
        <w:spacing w:line="360" w:lineRule="auto"/>
        <w:rPr>
          <w:noProof/>
        </w:rPr>
      </w:pPr>
      <w:hyperlink w:anchor="_Toc235901830" w:history="1">
        <w:r w:rsidRPr="00804282">
          <w:rPr>
            <w:rStyle w:val="Hyperlink"/>
            <w:noProof/>
          </w:rPr>
          <w:t>Figure 7</w:t>
        </w:r>
        <w:r w:rsidRPr="00804282">
          <w:rPr>
            <w:rStyle w:val="Hyperlink"/>
            <w:noProof/>
            <w:lang w:val="en-US"/>
          </w:rPr>
          <w:t>: The Stimulus-Organism-Response (S-O-R) Framework</w:t>
        </w:r>
        <w:r>
          <w:rPr>
            <w:noProof/>
            <w:webHidden/>
          </w:rPr>
          <w:tab/>
        </w:r>
        <w:r>
          <w:rPr>
            <w:noProof/>
            <w:webHidden/>
          </w:rPr>
          <w:fldChar w:fldCharType="begin"/>
        </w:r>
        <w:r>
          <w:rPr>
            <w:noProof/>
            <w:webHidden/>
          </w:rPr>
          <w:instrText xml:space="preserve"> PAGEREF _Toc235901830 \h </w:instrText>
        </w:r>
        <w:r>
          <w:rPr>
            <w:noProof/>
            <w:webHidden/>
          </w:rPr>
        </w:r>
        <w:r>
          <w:rPr>
            <w:noProof/>
            <w:webHidden/>
          </w:rPr>
          <w:fldChar w:fldCharType="separate"/>
        </w:r>
        <w:r w:rsidR="007B6504">
          <w:rPr>
            <w:noProof/>
            <w:webHidden/>
          </w:rPr>
          <w:t>20</w:t>
        </w:r>
        <w:r>
          <w:rPr>
            <w:noProof/>
            <w:webHidden/>
          </w:rPr>
          <w:fldChar w:fldCharType="end"/>
        </w:r>
      </w:hyperlink>
    </w:p>
    <w:p w14:paraId="2DA7199D" w14:textId="10109542" w:rsidR="00DF45E5" w:rsidRDefault="00DF45E5" w:rsidP="001D3C56">
      <w:pPr>
        <w:pStyle w:val="TableofFigures"/>
        <w:tabs>
          <w:tab w:val="right" w:leader="dot" w:pos="9350"/>
        </w:tabs>
        <w:spacing w:line="360" w:lineRule="auto"/>
        <w:rPr>
          <w:noProof/>
        </w:rPr>
      </w:pPr>
      <w:hyperlink w:anchor="_Toc235901831" w:history="1">
        <w:r w:rsidRPr="00804282">
          <w:rPr>
            <w:rStyle w:val="Hyperlink"/>
            <w:noProof/>
          </w:rPr>
          <w:t>Figure 8</w:t>
        </w:r>
        <w:r w:rsidRPr="00804282">
          <w:rPr>
            <w:rStyle w:val="Hyperlink"/>
            <w:noProof/>
            <w:lang w:val="en-US"/>
          </w:rPr>
          <w:t>: Gross Profit of Deliveroo Worldwide 2018–2024 (GBP million)</w:t>
        </w:r>
        <w:r>
          <w:rPr>
            <w:noProof/>
            <w:webHidden/>
          </w:rPr>
          <w:tab/>
        </w:r>
        <w:r>
          <w:rPr>
            <w:noProof/>
            <w:webHidden/>
          </w:rPr>
          <w:fldChar w:fldCharType="begin"/>
        </w:r>
        <w:r>
          <w:rPr>
            <w:noProof/>
            <w:webHidden/>
          </w:rPr>
          <w:instrText xml:space="preserve"> PAGEREF _Toc235901831 \h </w:instrText>
        </w:r>
        <w:r>
          <w:rPr>
            <w:noProof/>
            <w:webHidden/>
          </w:rPr>
        </w:r>
        <w:r>
          <w:rPr>
            <w:noProof/>
            <w:webHidden/>
          </w:rPr>
          <w:fldChar w:fldCharType="separate"/>
        </w:r>
        <w:r w:rsidR="007B6504">
          <w:rPr>
            <w:noProof/>
            <w:webHidden/>
          </w:rPr>
          <w:t>23</w:t>
        </w:r>
        <w:r>
          <w:rPr>
            <w:noProof/>
            <w:webHidden/>
          </w:rPr>
          <w:fldChar w:fldCharType="end"/>
        </w:r>
      </w:hyperlink>
    </w:p>
    <w:p w14:paraId="5A1DA8AA" w14:textId="7E8E6889" w:rsidR="00CB2AF0" w:rsidRDefault="00DF45E5" w:rsidP="001D3C56">
      <w:pPr>
        <w:spacing w:line="360" w:lineRule="auto"/>
      </w:pPr>
      <w:r>
        <w:fldChar w:fldCharType="end"/>
      </w:r>
    </w:p>
    <w:p w14:paraId="3EDC71B3" w14:textId="77777777" w:rsidR="00CB2AF0" w:rsidRDefault="00F12D61" w:rsidP="001D3C56">
      <w:pPr>
        <w:spacing w:line="360" w:lineRule="auto"/>
        <w:jc w:val="center"/>
        <w:rPr>
          <w:b/>
          <w:bCs/>
          <w:color w:val="2F5496"/>
          <w:sz w:val="32"/>
          <w:szCs w:val="32"/>
        </w:rPr>
      </w:pPr>
      <w:r>
        <w:rPr>
          <w:b/>
          <w:bCs/>
          <w:color w:val="2F5496"/>
          <w:sz w:val="32"/>
          <w:szCs w:val="32"/>
        </w:rPr>
        <w:t>List of Tables</w:t>
      </w:r>
    </w:p>
    <w:p w14:paraId="1715ED93" w14:textId="0D72F96B" w:rsidR="00DF45E5" w:rsidRDefault="00DF45E5" w:rsidP="001D3C56">
      <w:pPr>
        <w:pStyle w:val="TableofFigures"/>
        <w:tabs>
          <w:tab w:val="right" w:leader="dot" w:pos="9350"/>
        </w:tabs>
        <w:spacing w:line="360" w:lineRule="auto"/>
        <w:rPr>
          <w:rFonts w:asciiTheme="minorHAnsi" w:eastAsiaTheme="minorEastAsia" w:hAnsiTheme="minorHAnsi" w:cs="Vrinda"/>
          <w:noProof/>
        </w:rPr>
      </w:pPr>
      <w:r>
        <w:fldChar w:fldCharType="begin"/>
      </w:r>
      <w:r>
        <w:instrText xml:space="preserve"> TOC \h \z \c "Table" </w:instrText>
      </w:r>
      <w:r>
        <w:fldChar w:fldCharType="separate"/>
      </w:r>
      <w:hyperlink w:anchor="_Toc235901832" w:history="1">
        <w:r w:rsidRPr="00EB5748">
          <w:rPr>
            <w:rStyle w:val="Hyperlink"/>
            <w:noProof/>
          </w:rPr>
          <w:t>Table 1</w:t>
        </w:r>
        <w:r w:rsidRPr="00EB5748">
          <w:rPr>
            <w:rStyle w:val="Hyperlink"/>
            <w:noProof/>
            <w:lang w:val="en-US"/>
          </w:rPr>
          <w:t>: Structure and Content of the Dissertation</w:t>
        </w:r>
        <w:r>
          <w:rPr>
            <w:noProof/>
            <w:webHidden/>
          </w:rPr>
          <w:tab/>
        </w:r>
        <w:r>
          <w:rPr>
            <w:noProof/>
            <w:webHidden/>
          </w:rPr>
          <w:fldChar w:fldCharType="begin"/>
        </w:r>
        <w:r>
          <w:rPr>
            <w:noProof/>
            <w:webHidden/>
          </w:rPr>
          <w:instrText xml:space="preserve"> PAGEREF _Toc235901832 \h </w:instrText>
        </w:r>
        <w:r>
          <w:rPr>
            <w:noProof/>
            <w:webHidden/>
          </w:rPr>
        </w:r>
        <w:r>
          <w:rPr>
            <w:noProof/>
            <w:webHidden/>
          </w:rPr>
          <w:fldChar w:fldCharType="separate"/>
        </w:r>
        <w:r w:rsidR="007B6504">
          <w:rPr>
            <w:noProof/>
            <w:webHidden/>
          </w:rPr>
          <w:t>3</w:t>
        </w:r>
        <w:r>
          <w:rPr>
            <w:noProof/>
            <w:webHidden/>
          </w:rPr>
          <w:fldChar w:fldCharType="end"/>
        </w:r>
      </w:hyperlink>
    </w:p>
    <w:p w14:paraId="3F47DB26" w14:textId="31481EFA" w:rsidR="00DF45E5" w:rsidRDefault="00DF45E5" w:rsidP="001D3C56">
      <w:pPr>
        <w:pStyle w:val="TableofFigures"/>
        <w:tabs>
          <w:tab w:val="right" w:leader="dot" w:pos="9350"/>
        </w:tabs>
        <w:spacing w:line="360" w:lineRule="auto"/>
        <w:rPr>
          <w:rFonts w:asciiTheme="minorHAnsi" w:eastAsiaTheme="minorEastAsia" w:hAnsiTheme="minorHAnsi" w:cs="Vrinda"/>
          <w:noProof/>
        </w:rPr>
      </w:pPr>
      <w:hyperlink w:anchor="_Toc235901833" w:history="1">
        <w:r w:rsidRPr="00EB5748">
          <w:rPr>
            <w:rStyle w:val="Hyperlink"/>
            <w:noProof/>
          </w:rPr>
          <w:t>Table 2</w:t>
        </w:r>
        <w:r w:rsidRPr="00EB5748">
          <w:rPr>
            <w:rStyle w:val="Hyperlink"/>
            <w:noProof/>
            <w:lang w:val="en-US"/>
          </w:rPr>
          <w:t>: Summary of EI Dimensions Applied by Deliveroo</w:t>
        </w:r>
        <w:r>
          <w:rPr>
            <w:noProof/>
            <w:webHidden/>
          </w:rPr>
          <w:tab/>
        </w:r>
        <w:r>
          <w:rPr>
            <w:noProof/>
            <w:webHidden/>
          </w:rPr>
          <w:fldChar w:fldCharType="begin"/>
        </w:r>
        <w:r>
          <w:rPr>
            <w:noProof/>
            <w:webHidden/>
          </w:rPr>
          <w:instrText xml:space="preserve"> PAGEREF _Toc235901833 \h </w:instrText>
        </w:r>
        <w:r>
          <w:rPr>
            <w:noProof/>
            <w:webHidden/>
          </w:rPr>
        </w:r>
        <w:r>
          <w:rPr>
            <w:noProof/>
            <w:webHidden/>
          </w:rPr>
          <w:fldChar w:fldCharType="separate"/>
        </w:r>
        <w:r w:rsidR="007B6504">
          <w:rPr>
            <w:noProof/>
            <w:webHidden/>
          </w:rPr>
          <w:t>17</w:t>
        </w:r>
        <w:r>
          <w:rPr>
            <w:noProof/>
            <w:webHidden/>
          </w:rPr>
          <w:fldChar w:fldCharType="end"/>
        </w:r>
      </w:hyperlink>
    </w:p>
    <w:p w14:paraId="42AF03DE" w14:textId="56EB5880" w:rsidR="00DF45E5" w:rsidRDefault="00DF45E5" w:rsidP="001D3C56">
      <w:pPr>
        <w:pStyle w:val="TableofFigures"/>
        <w:tabs>
          <w:tab w:val="right" w:leader="dot" w:pos="9350"/>
        </w:tabs>
        <w:spacing w:line="360" w:lineRule="auto"/>
        <w:rPr>
          <w:rFonts w:asciiTheme="minorHAnsi" w:eastAsiaTheme="minorEastAsia" w:hAnsiTheme="minorHAnsi" w:cs="Vrinda"/>
          <w:noProof/>
        </w:rPr>
      </w:pPr>
      <w:hyperlink w:anchor="_Toc235901834" w:history="1">
        <w:r w:rsidRPr="00EB5748">
          <w:rPr>
            <w:rStyle w:val="Hyperlink"/>
            <w:noProof/>
          </w:rPr>
          <w:t>Table 3</w:t>
        </w:r>
        <w:r w:rsidRPr="00EB5748">
          <w:rPr>
            <w:rStyle w:val="Hyperlink"/>
            <w:noProof/>
            <w:lang w:val="en-US"/>
          </w:rPr>
          <w:t>: Summary of Factors Influencing Consumer Purchase Behaviour on Deliveroo</w:t>
        </w:r>
        <w:r>
          <w:rPr>
            <w:noProof/>
            <w:webHidden/>
          </w:rPr>
          <w:tab/>
        </w:r>
        <w:r>
          <w:rPr>
            <w:noProof/>
            <w:webHidden/>
          </w:rPr>
          <w:fldChar w:fldCharType="begin"/>
        </w:r>
        <w:r>
          <w:rPr>
            <w:noProof/>
            <w:webHidden/>
          </w:rPr>
          <w:instrText xml:space="preserve"> PAGEREF _Toc235901834 \h </w:instrText>
        </w:r>
        <w:r>
          <w:rPr>
            <w:noProof/>
            <w:webHidden/>
          </w:rPr>
        </w:r>
        <w:r>
          <w:rPr>
            <w:noProof/>
            <w:webHidden/>
          </w:rPr>
          <w:fldChar w:fldCharType="separate"/>
        </w:r>
        <w:r w:rsidR="007B6504">
          <w:rPr>
            <w:noProof/>
            <w:webHidden/>
          </w:rPr>
          <w:t>20</w:t>
        </w:r>
        <w:r>
          <w:rPr>
            <w:noProof/>
            <w:webHidden/>
          </w:rPr>
          <w:fldChar w:fldCharType="end"/>
        </w:r>
      </w:hyperlink>
    </w:p>
    <w:p w14:paraId="4F3424ED" w14:textId="0A1442D5" w:rsidR="00DF45E5" w:rsidRDefault="00DF45E5" w:rsidP="001D3C56">
      <w:pPr>
        <w:pStyle w:val="TableofFigures"/>
        <w:tabs>
          <w:tab w:val="right" w:leader="dot" w:pos="9350"/>
        </w:tabs>
        <w:spacing w:line="360" w:lineRule="auto"/>
        <w:rPr>
          <w:rFonts w:asciiTheme="minorHAnsi" w:eastAsiaTheme="minorEastAsia" w:hAnsiTheme="minorHAnsi" w:cs="Vrinda"/>
          <w:noProof/>
        </w:rPr>
      </w:pPr>
      <w:hyperlink w:anchor="_Toc235901835" w:history="1">
        <w:r w:rsidRPr="00EB5748">
          <w:rPr>
            <w:rStyle w:val="Hyperlink"/>
            <w:noProof/>
          </w:rPr>
          <w:t>Table 4</w:t>
        </w:r>
        <w:r w:rsidRPr="00EB5748">
          <w:rPr>
            <w:rStyle w:val="Hyperlink"/>
            <w:noProof/>
            <w:lang w:val="en-US"/>
          </w:rPr>
          <w:t>: Summary of EI Mechanisms and Their Impact on Consumer Purchase Behaviour</w:t>
        </w:r>
        <w:r>
          <w:rPr>
            <w:noProof/>
            <w:webHidden/>
          </w:rPr>
          <w:tab/>
        </w:r>
        <w:r>
          <w:rPr>
            <w:noProof/>
            <w:webHidden/>
          </w:rPr>
          <w:fldChar w:fldCharType="begin"/>
        </w:r>
        <w:r>
          <w:rPr>
            <w:noProof/>
            <w:webHidden/>
          </w:rPr>
          <w:instrText xml:space="preserve"> PAGEREF _Toc235901835 \h </w:instrText>
        </w:r>
        <w:r>
          <w:rPr>
            <w:noProof/>
            <w:webHidden/>
          </w:rPr>
        </w:r>
        <w:r>
          <w:rPr>
            <w:noProof/>
            <w:webHidden/>
          </w:rPr>
          <w:fldChar w:fldCharType="separate"/>
        </w:r>
        <w:r w:rsidR="007B6504">
          <w:rPr>
            <w:noProof/>
            <w:webHidden/>
          </w:rPr>
          <w:t>23</w:t>
        </w:r>
        <w:r>
          <w:rPr>
            <w:noProof/>
            <w:webHidden/>
          </w:rPr>
          <w:fldChar w:fldCharType="end"/>
        </w:r>
      </w:hyperlink>
    </w:p>
    <w:p w14:paraId="1E798AAA" w14:textId="3D756BFD" w:rsidR="00DF45E5" w:rsidRDefault="00DF45E5" w:rsidP="001D3C56">
      <w:pPr>
        <w:pStyle w:val="TableofFigures"/>
        <w:tabs>
          <w:tab w:val="right" w:leader="dot" w:pos="9350"/>
        </w:tabs>
        <w:spacing w:line="360" w:lineRule="auto"/>
        <w:rPr>
          <w:rFonts w:asciiTheme="minorHAnsi" w:eastAsiaTheme="minorEastAsia" w:hAnsiTheme="minorHAnsi" w:cs="Vrinda"/>
          <w:noProof/>
        </w:rPr>
      </w:pPr>
      <w:hyperlink w:anchor="_Toc235901836" w:history="1">
        <w:r w:rsidRPr="00EB5748">
          <w:rPr>
            <w:rStyle w:val="Hyperlink"/>
            <w:noProof/>
          </w:rPr>
          <w:t>Table 5</w:t>
        </w:r>
        <w:r w:rsidRPr="00EB5748">
          <w:rPr>
            <w:rStyle w:val="Hyperlink"/>
            <w:noProof/>
            <w:lang w:val="en-US"/>
          </w:rPr>
          <w:t>: Summary of EI Strategy Effectiveness and Gaps at Deliveroo</w:t>
        </w:r>
        <w:r>
          <w:rPr>
            <w:noProof/>
            <w:webHidden/>
          </w:rPr>
          <w:tab/>
        </w:r>
        <w:r>
          <w:rPr>
            <w:noProof/>
            <w:webHidden/>
          </w:rPr>
          <w:fldChar w:fldCharType="begin"/>
        </w:r>
        <w:r>
          <w:rPr>
            <w:noProof/>
            <w:webHidden/>
          </w:rPr>
          <w:instrText xml:space="preserve"> PAGEREF _Toc235901836 \h </w:instrText>
        </w:r>
        <w:r>
          <w:rPr>
            <w:noProof/>
            <w:webHidden/>
          </w:rPr>
        </w:r>
        <w:r>
          <w:rPr>
            <w:noProof/>
            <w:webHidden/>
          </w:rPr>
          <w:fldChar w:fldCharType="separate"/>
        </w:r>
        <w:r w:rsidR="007B6504">
          <w:rPr>
            <w:noProof/>
            <w:webHidden/>
          </w:rPr>
          <w:t>26</w:t>
        </w:r>
        <w:r>
          <w:rPr>
            <w:noProof/>
            <w:webHidden/>
          </w:rPr>
          <w:fldChar w:fldCharType="end"/>
        </w:r>
      </w:hyperlink>
    </w:p>
    <w:p w14:paraId="2A02C81B" w14:textId="51350A70" w:rsidR="00CB2AF0" w:rsidRDefault="00DF45E5" w:rsidP="001D3C56">
      <w:pPr>
        <w:spacing w:line="360" w:lineRule="auto"/>
      </w:pPr>
      <w:r>
        <w:fldChar w:fldCharType="end"/>
      </w:r>
    </w:p>
    <w:p w14:paraId="7ADE4FEA" w14:textId="3DACAD0F" w:rsidR="007B6504" w:rsidRDefault="007B6504" w:rsidP="001D3C56">
      <w:pPr>
        <w:spacing w:line="360" w:lineRule="auto"/>
      </w:pPr>
    </w:p>
    <w:p w14:paraId="2477E567" w14:textId="26A868CD" w:rsidR="007B6504" w:rsidRDefault="007B6504" w:rsidP="001D3C56">
      <w:pPr>
        <w:spacing w:line="360" w:lineRule="auto"/>
      </w:pPr>
    </w:p>
    <w:p w14:paraId="25C945C9" w14:textId="3586E42C" w:rsidR="007B6504" w:rsidRDefault="007B6504" w:rsidP="001D3C56">
      <w:pPr>
        <w:spacing w:line="360" w:lineRule="auto"/>
      </w:pPr>
    </w:p>
    <w:p w14:paraId="12EC2FA6" w14:textId="09ECA79C" w:rsidR="007B6504" w:rsidRDefault="007B6504" w:rsidP="001D3C56">
      <w:pPr>
        <w:spacing w:line="360" w:lineRule="auto"/>
      </w:pPr>
    </w:p>
    <w:p w14:paraId="56E6B6E8" w14:textId="6C03B4B3" w:rsidR="007B6504" w:rsidRDefault="007B6504" w:rsidP="001D3C56">
      <w:pPr>
        <w:spacing w:line="360" w:lineRule="auto"/>
      </w:pPr>
    </w:p>
    <w:p w14:paraId="65382FBC" w14:textId="378C311D" w:rsidR="007B6504" w:rsidRDefault="007B6504" w:rsidP="001D3C56">
      <w:pPr>
        <w:spacing w:line="360" w:lineRule="auto"/>
      </w:pPr>
    </w:p>
    <w:p w14:paraId="1844FC01" w14:textId="29D6A7EB" w:rsidR="007B6504" w:rsidRDefault="007B6504" w:rsidP="001D3C56">
      <w:pPr>
        <w:spacing w:line="360" w:lineRule="auto"/>
      </w:pPr>
    </w:p>
    <w:p w14:paraId="2AF4AD87" w14:textId="07B1CEA4" w:rsidR="005333C7" w:rsidRDefault="005333C7" w:rsidP="001D3C56">
      <w:pPr>
        <w:spacing w:line="360" w:lineRule="auto"/>
      </w:pPr>
    </w:p>
    <w:p w14:paraId="4B511EB4" w14:textId="77777777" w:rsidR="005333C7" w:rsidRDefault="005333C7" w:rsidP="001D3C56">
      <w:pPr>
        <w:spacing w:line="360" w:lineRule="auto"/>
      </w:pPr>
    </w:p>
    <w:p w14:paraId="5ACA522B" w14:textId="77777777" w:rsidR="007B6504" w:rsidRDefault="007B6504" w:rsidP="001D3C56">
      <w:pPr>
        <w:spacing w:line="360" w:lineRule="auto"/>
      </w:pPr>
    </w:p>
    <w:p w14:paraId="34402850" w14:textId="541FDE5D" w:rsidR="007B6504" w:rsidRPr="007B6504" w:rsidRDefault="007B6504" w:rsidP="007B6504">
      <w:pPr>
        <w:spacing w:line="360" w:lineRule="auto"/>
        <w:jc w:val="center"/>
        <w:rPr>
          <w:b/>
          <w:bCs/>
          <w:color w:val="2F5496"/>
          <w:sz w:val="32"/>
          <w:szCs w:val="32"/>
        </w:rPr>
      </w:pPr>
      <w:r w:rsidRPr="007B6504">
        <w:rPr>
          <w:b/>
          <w:bCs/>
          <w:color w:val="2F5496"/>
          <w:sz w:val="32"/>
          <w:szCs w:val="32"/>
        </w:rPr>
        <w:lastRenderedPageBreak/>
        <w:t>List of Abbreviations</w:t>
      </w:r>
    </w:p>
    <w:p w14:paraId="60480BB4" w14:textId="77777777" w:rsidR="007B6504" w:rsidRPr="007B6504" w:rsidRDefault="007B6504" w:rsidP="007B6504">
      <w:pPr>
        <w:pStyle w:val="font-claude-response-body"/>
        <w:rPr>
          <w:rFonts w:ascii="Arial" w:hAnsi="Arial" w:cs="Arial"/>
          <w:sz w:val="22"/>
          <w:szCs w:val="22"/>
        </w:rPr>
      </w:pPr>
      <w:r w:rsidRPr="007B6504">
        <w:rPr>
          <w:rStyle w:val="Strong"/>
          <w:rFonts w:ascii="Arial" w:hAnsi="Arial" w:cs="Arial"/>
          <w:sz w:val="22"/>
          <w:szCs w:val="22"/>
        </w:rPr>
        <w:t>EI</w:t>
      </w:r>
      <w:r w:rsidRPr="007B6504">
        <w:rPr>
          <w:rFonts w:ascii="Arial" w:hAnsi="Arial" w:cs="Arial"/>
          <w:sz w:val="22"/>
          <w:szCs w:val="22"/>
        </w:rPr>
        <w:t xml:space="preserve"> — Emotional Intelligence</w:t>
      </w:r>
    </w:p>
    <w:p w14:paraId="46F5CF62" w14:textId="3A0D1E17" w:rsidR="007B6504" w:rsidRPr="007B6504" w:rsidRDefault="007B6504" w:rsidP="007B6504">
      <w:pPr>
        <w:pStyle w:val="font-claude-response-body"/>
        <w:rPr>
          <w:rFonts w:ascii="Arial" w:hAnsi="Arial" w:cs="Arial"/>
          <w:sz w:val="22"/>
          <w:szCs w:val="22"/>
        </w:rPr>
      </w:pPr>
      <w:r w:rsidRPr="007B6504">
        <w:rPr>
          <w:rStyle w:val="Strong"/>
          <w:rFonts w:ascii="Arial" w:hAnsi="Arial" w:cs="Arial"/>
          <w:sz w:val="22"/>
          <w:szCs w:val="22"/>
        </w:rPr>
        <w:t>EQ</w:t>
      </w:r>
      <w:r w:rsidRPr="007B6504">
        <w:rPr>
          <w:rFonts w:ascii="Arial" w:hAnsi="Arial" w:cs="Arial"/>
          <w:sz w:val="22"/>
          <w:szCs w:val="22"/>
        </w:rPr>
        <w:t xml:space="preserve"> — Emotional Quotient </w:t>
      </w:r>
    </w:p>
    <w:p w14:paraId="5F21B805" w14:textId="77777777" w:rsidR="007B6504" w:rsidRPr="007B6504" w:rsidRDefault="007B6504" w:rsidP="007B6504">
      <w:pPr>
        <w:pStyle w:val="font-claude-response-body"/>
        <w:rPr>
          <w:rFonts w:ascii="Arial" w:hAnsi="Arial" w:cs="Arial"/>
          <w:sz w:val="22"/>
          <w:szCs w:val="22"/>
        </w:rPr>
      </w:pPr>
      <w:r w:rsidRPr="007B6504">
        <w:rPr>
          <w:rStyle w:val="Strong"/>
          <w:rFonts w:ascii="Arial" w:hAnsi="Arial" w:cs="Arial"/>
          <w:sz w:val="22"/>
          <w:szCs w:val="22"/>
        </w:rPr>
        <w:t>IQ</w:t>
      </w:r>
      <w:r w:rsidRPr="007B6504">
        <w:rPr>
          <w:rFonts w:ascii="Arial" w:hAnsi="Arial" w:cs="Arial"/>
          <w:sz w:val="22"/>
          <w:szCs w:val="22"/>
        </w:rPr>
        <w:t xml:space="preserve"> — Intelligence Quotient</w:t>
      </w:r>
    </w:p>
    <w:p w14:paraId="2B9D745B" w14:textId="77777777" w:rsidR="007B6504" w:rsidRPr="007B6504" w:rsidRDefault="007B6504" w:rsidP="007B6504">
      <w:pPr>
        <w:pStyle w:val="font-claude-response-body"/>
        <w:rPr>
          <w:rFonts w:ascii="Arial" w:hAnsi="Arial" w:cs="Arial"/>
          <w:sz w:val="22"/>
          <w:szCs w:val="22"/>
        </w:rPr>
      </w:pPr>
      <w:r w:rsidRPr="007B6504">
        <w:rPr>
          <w:rStyle w:val="Strong"/>
          <w:rFonts w:ascii="Arial" w:hAnsi="Arial" w:cs="Arial"/>
          <w:sz w:val="22"/>
          <w:szCs w:val="22"/>
        </w:rPr>
        <w:t>UK</w:t>
      </w:r>
      <w:r w:rsidRPr="007B6504">
        <w:rPr>
          <w:rFonts w:ascii="Arial" w:hAnsi="Arial" w:cs="Arial"/>
          <w:sz w:val="22"/>
          <w:szCs w:val="22"/>
        </w:rPr>
        <w:t xml:space="preserve"> — United Kingdom</w:t>
      </w:r>
    </w:p>
    <w:p w14:paraId="5285870C" w14:textId="77777777" w:rsidR="007B6504" w:rsidRPr="007B6504" w:rsidRDefault="007B6504" w:rsidP="007B6504">
      <w:pPr>
        <w:pStyle w:val="font-claude-response-body"/>
        <w:rPr>
          <w:rFonts w:ascii="Arial" w:hAnsi="Arial" w:cs="Arial"/>
          <w:sz w:val="22"/>
          <w:szCs w:val="22"/>
        </w:rPr>
      </w:pPr>
      <w:r w:rsidRPr="007B6504">
        <w:rPr>
          <w:rStyle w:val="Strong"/>
          <w:rFonts w:ascii="Arial" w:hAnsi="Arial" w:cs="Arial"/>
          <w:sz w:val="22"/>
          <w:szCs w:val="22"/>
        </w:rPr>
        <w:t>GBP</w:t>
      </w:r>
      <w:r w:rsidRPr="007B6504">
        <w:rPr>
          <w:rFonts w:ascii="Arial" w:hAnsi="Arial" w:cs="Arial"/>
          <w:sz w:val="22"/>
          <w:szCs w:val="22"/>
        </w:rPr>
        <w:t xml:space="preserve"> — Great British Pound</w:t>
      </w:r>
    </w:p>
    <w:p w14:paraId="679AB5D8" w14:textId="77777777" w:rsidR="007B6504" w:rsidRPr="007B6504" w:rsidRDefault="007B6504" w:rsidP="007B6504">
      <w:pPr>
        <w:pStyle w:val="font-claude-response-body"/>
        <w:rPr>
          <w:rFonts w:ascii="Arial" w:hAnsi="Arial" w:cs="Arial"/>
          <w:sz w:val="22"/>
          <w:szCs w:val="22"/>
        </w:rPr>
      </w:pPr>
      <w:r w:rsidRPr="007B6504">
        <w:rPr>
          <w:rStyle w:val="Strong"/>
          <w:rFonts w:ascii="Arial" w:hAnsi="Arial" w:cs="Arial"/>
          <w:sz w:val="22"/>
          <w:szCs w:val="22"/>
        </w:rPr>
        <w:t>USD</w:t>
      </w:r>
      <w:r w:rsidRPr="007B6504">
        <w:rPr>
          <w:rFonts w:ascii="Arial" w:hAnsi="Arial" w:cs="Arial"/>
          <w:sz w:val="22"/>
          <w:szCs w:val="22"/>
        </w:rPr>
        <w:t xml:space="preserve"> — United States Dollar</w:t>
      </w:r>
    </w:p>
    <w:p w14:paraId="353EFB2F" w14:textId="77777777" w:rsidR="007B6504" w:rsidRPr="007B6504" w:rsidRDefault="007B6504" w:rsidP="007B6504">
      <w:pPr>
        <w:pStyle w:val="font-claude-response-body"/>
        <w:rPr>
          <w:rFonts w:ascii="Arial" w:hAnsi="Arial" w:cs="Arial"/>
          <w:sz w:val="22"/>
          <w:szCs w:val="22"/>
        </w:rPr>
      </w:pPr>
      <w:r w:rsidRPr="007B6504">
        <w:rPr>
          <w:rStyle w:val="Strong"/>
          <w:rFonts w:ascii="Arial" w:hAnsi="Arial" w:cs="Arial"/>
          <w:sz w:val="22"/>
          <w:szCs w:val="22"/>
        </w:rPr>
        <w:t>CAGR</w:t>
      </w:r>
      <w:r w:rsidRPr="007B6504">
        <w:rPr>
          <w:rFonts w:ascii="Arial" w:hAnsi="Arial" w:cs="Arial"/>
          <w:sz w:val="22"/>
          <w:szCs w:val="22"/>
        </w:rPr>
        <w:t xml:space="preserve"> — Compound Annual Growth Rate</w:t>
      </w:r>
    </w:p>
    <w:p w14:paraId="4C36FA23" w14:textId="77777777" w:rsidR="007B6504" w:rsidRPr="007B6504" w:rsidRDefault="007B6504" w:rsidP="007B6504">
      <w:pPr>
        <w:pStyle w:val="font-claude-response-body"/>
        <w:rPr>
          <w:rFonts w:ascii="Arial" w:hAnsi="Arial" w:cs="Arial"/>
          <w:sz w:val="22"/>
          <w:szCs w:val="22"/>
        </w:rPr>
      </w:pPr>
      <w:r w:rsidRPr="007B6504">
        <w:rPr>
          <w:rStyle w:val="Strong"/>
          <w:rFonts w:ascii="Arial" w:hAnsi="Arial" w:cs="Arial"/>
          <w:sz w:val="22"/>
          <w:szCs w:val="22"/>
        </w:rPr>
        <w:t>UX</w:t>
      </w:r>
      <w:r w:rsidRPr="007B6504">
        <w:rPr>
          <w:rFonts w:ascii="Arial" w:hAnsi="Arial" w:cs="Arial"/>
          <w:sz w:val="22"/>
          <w:szCs w:val="22"/>
        </w:rPr>
        <w:t xml:space="preserve"> — User Experience</w:t>
      </w:r>
    </w:p>
    <w:p w14:paraId="7426F62A" w14:textId="25229078" w:rsidR="007B6504" w:rsidRPr="007B6504" w:rsidRDefault="007B6504" w:rsidP="007B6504">
      <w:pPr>
        <w:pStyle w:val="font-claude-response-body"/>
        <w:rPr>
          <w:rFonts w:ascii="Arial" w:hAnsi="Arial" w:cs="Arial"/>
          <w:sz w:val="22"/>
          <w:szCs w:val="22"/>
        </w:rPr>
      </w:pPr>
      <w:r w:rsidRPr="007B6504">
        <w:rPr>
          <w:rStyle w:val="Strong"/>
          <w:rFonts w:ascii="Arial" w:hAnsi="Arial" w:cs="Arial"/>
          <w:sz w:val="22"/>
          <w:szCs w:val="22"/>
        </w:rPr>
        <w:t>S-O-R</w:t>
      </w:r>
      <w:r w:rsidRPr="007B6504">
        <w:rPr>
          <w:rFonts w:ascii="Arial" w:hAnsi="Arial" w:cs="Arial"/>
          <w:sz w:val="22"/>
          <w:szCs w:val="22"/>
        </w:rPr>
        <w:t xml:space="preserve"> — Stimulus-Organism-Response</w:t>
      </w:r>
    </w:p>
    <w:p w14:paraId="15BEA737" w14:textId="77777777" w:rsidR="007B6504" w:rsidRPr="007B6504" w:rsidRDefault="007B6504" w:rsidP="007B6504">
      <w:pPr>
        <w:pStyle w:val="font-claude-response-body"/>
        <w:rPr>
          <w:rFonts w:ascii="Arial" w:hAnsi="Arial" w:cs="Arial"/>
          <w:sz w:val="22"/>
          <w:szCs w:val="22"/>
        </w:rPr>
      </w:pPr>
      <w:r w:rsidRPr="007B6504">
        <w:rPr>
          <w:rStyle w:val="Strong"/>
          <w:rFonts w:ascii="Arial" w:hAnsi="Arial" w:cs="Arial"/>
          <w:sz w:val="22"/>
          <w:szCs w:val="22"/>
        </w:rPr>
        <w:t>TAM</w:t>
      </w:r>
      <w:r w:rsidRPr="007B6504">
        <w:rPr>
          <w:rFonts w:ascii="Arial" w:hAnsi="Arial" w:cs="Arial"/>
          <w:sz w:val="22"/>
          <w:szCs w:val="22"/>
        </w:rPr>
        <w:t xml:space="preserve"> — Technology Acceptance Model</w:t>
      </w:r>
    </w:p>
    <w:p w14:paraId="4E21A97E" w14:textId="77777777" w:rsidR="007B6504" w:rsidRPr="007B6504" w:rsidRDefault="007B6504" w:rsidP="007B6504">
      <w:pPr>
        <w:pStyle w:val="font-claude-response-body"/>
        <w:rPr>
          <w:rFonts w:ascii="Arial" w:hAnsi="Arial" w:cs="Arial"/>
          <w:sz w:val="22"/>
          <w:szCs w:val="22"/>
        </w:rPr>
      </w:pPr>
      <w:r w:rsidRPr="007B6504">
        <w:rPr>
          <w:rStyle w:val="Strong"/>
          <w:rFonts w:ascii="Arial" w:hAnsi="Arial" w:cs="Arial"/>
          <w:sz w:val="22"/>
          <w:szCs w:val="22"/>
        </w:rPr>
        <w:t>TPB</w:t>
      </w:r>
      <w:r w:rsidRPr="007B6504">
        <w:rPr>
          <w:rFonts w:ascii="Arial" w:hAnsi="Arial" w:cs="Arial"/>
          <w:sz w:val="22"/>
          <w:szCs w:val="22"/>
        </w:rPr>
        <w:t xml:space="preserve"> — Theory of Planned Behaviour</w:t>
      </w:r>
    </w:p>
    <w:p w14:paraId="7C702FAB" w14:textId="77777777" w:rsidR="007B6504" w:rsidRPr="007B6504" w:rsidRDefault="007B6504" w:rsidP="007B6504">
      <w:pPr>
        <w:pStyle w:val="font-claude-response-body"/>
        <w:rPr>
          <w:rFonts w:ascii="Arial" w:hAnsi="Arial" w:cs="Arial"/>
          <w:sz w:val="22"/>
          <w:szCs w:val="22"/>
        </w:rPr>
      </w:pPr>
      <w:r w:rsidRPr="007B6504">
        <w:rPr>
          <w:rStyle w:val="Strong"/>
          <w:rFonts w:ascii="Arial" w:hAnsi="Arial" w:cs="Arial"/>
          <w:sz w:val="22"/>
          <w:szCs w:val="22"/>
        </w:rPr>
        <w:t>WOM</w:t>
      </w:r>
      <w:r w:rsidRPr="007B6504">
        <w:rPr>
          <w:rFonts w:ascii="Arial" w:hAnsi="Arial" w:cs="Arial"/>
          <w:sz w:val="22"/>
          <w:szCs w:val="22"/>
        </w:rPr>
        <w:t xml:space="preserve"> — Word of Mouth</w:t>
      </w:r>
    </w:p>
    <w:p w14:paraId="76E1BEB6" w14:textId="77777777" w:rsidR="007B6504" w:rsidRPr="007B6504" w:rsidRDefault="007B6504" w:rsidP="007B6504">
      <w:pPr>
        <w:pStyle w:val="font-claude-response-body"/>
        <w:rPr>
          <w:rFonts w:ascii="Arial" w:hAnsi="Arial" w:cs="Arial"/>
          <w:sz w:val="22"/>
          <w:szCs w:val="22"/>
        </w:rPr>
      </w:pPr>
      <w:r w:rsidRPr="007B6504">
        <w:rPr>
          <w:rStyle w:val="Strong"/>
          <w:rFonts w:ascii="Arial" w:hAnsi="Arial" w:cs="Arial"/>
          <w:sz w:val="22"/>
          <w:szCs w:val="22"/>
        </w:rPr>
        <w:t>GDPR</w:t>
      </w:r>
      <w:r w:rsidRPr="007B6504">
        <w:rPr>
          <w:rFonts w:ascii="Arial" w:hAnsi="Arial" w:cs="Arial"/>
          <w:sz w:val="22"/>
          <w:szCs w:val="22"/>
        </w:rPr>
        <w:t xml:space="preserve"> — General Data Protection Regulation</w:t>
      </w:r>
    </w:p>
    <w:p w14:paraId="4D5E353E" w14:textId="77777777" w:rsidR="007B6504" w:rsidRPr="007B6504" w:rsidRDefault="007B6504" w:rsidP="007B6504">
      <w:pPr>
        <w:pStyle w:val="font-claude-response-body"/>
        <w:rPr>
          <w:rFonts w:ascii="Arial" w:hAnsi="Arial" w:cs="Arial"/>
          <w:sz w:val="22"/>
          <w:szCs w:val="22"/>
        </w:rPr>
      </w:pPr>
      <w:r w:rsidRPr="007B6504">
        <w:rPr>
          <w:rStyle w:val="Strong"/>
          <w:rFonts w:ascii="Arial" w:hAnsi="Arial" w:cs="Arial"/>
          <w:sz w:val="22"/>
          <w:szCs w:val="22"/>
        </w:rPr>
        <w:t>DPA</w:t>
      </w:r>
      <w:r w:rsidRPr="007B6504">
        <w:rPr>
          <w:rFonts w:ascii="Arial" w:hAnsi="Arial" w:cs="Arial"/>
          <w:sz w:val="22"/>
          <w:szCs w:val="22"/>
        </w:rPr>
        <w:t xml:space="preserve"> — Data Protection Act</w:t>
      </w:r>
    </w:p>
    <w:p w14:paraId="322D5F5F" w14:textId="77777777" w:rsidR="007B6504" w:rsidRPr="007B6504" w:rsidRDefault="007B6504" w:rsidP="007B6504">
      <w:pPr>
        <w:pStyle w:val="font-claude-response-body"/>
        <w:rPr>
          <w:rFonts w:ascii="Arial" w:hAnsi="Arial" w:cs="Arial"/>
          <w:sz w:val="22"/>
          <w:szCs w:val="22"/>
        </w:rPr>
      </w:pPr>
      <w:r w:rsidRPr="007B6504">
        <w:rPr>
          <w:rStyle w:val="Strong"/>
          <w:rFonts w:ascii="Arial" w:hAnsi="Arial" w:cs="Arial"/>
          <w:sz w:val="22"/>
          <w:szCs w:val="22"/>
        </w:rPr>
        <w:t>AI</w:t>
      </w:r>
      <w:r w:rsidRPr="007B6504">
        <w:rPr>
          <w:rFonts w:ascii="Arial" w:hAnsi="Arial" w:cs="Arial"/>
          <w:sz w:val="22"/>
          <w:szCs w:val="22"/>
        </w:rPr>
        <w:t xml:space="preserve"> — Artificial Intelligence</w:t>
      </w:r>
    </w:p>
    <w:p w14:paraId="47C372C0" w14:textId="77777777" w:rsidR="00CB2AF0" w:rsidRDefault="00CB2AF0"/>
    <w:p w14:paraId="3015F968" w14:textId="77777777" w:rsidR="00CB2AF0" w:rsidRDefault="00CB2AF0"/>
    <w:p w14:paraId="560DD376" w14:textId="77777777" w:rsidR="00CB2AF0" w:rsidRDefault="00CB2AF0"/>
    <w:p w14:paraId="6B76370C" w14:textId="77777777" w:rsidR="00CB2AF0" w:rsidRDefault="00CB2AF0"/>
    <w:p w14:paraId="312AB7C1" w14:textId="77777777" w:rsidR="00CB2AF0" w:rsidRDefault="00CB2AF0"/>
    <w:p w14:paraId="4ED82C46" w14:textId="77777777" w:rsidR="00CB2AF0" w:rsidRDefault="00CB2AF0"/>
    <w:p w14:paraId="56274601" w14:textId="77777777" w:rsidR="00CB2AF0" w:rsidRDefault="00CB2AF0"/>
    <w:p w14:paraId="3BB586A1" w14:textId="77777777" w:rsidR="00CB2AF0" w:rsidRDefault="00CB2AF0"/>
    <w:p w14:paraId="3DFAA867" w14:textId="77777777" w:rsidR="00CB2AF0" w:rsidRDefault="00CB2AF0">
      <w:pPr>
        <w:sectPr w:rsidR="00CB2AF0" w:rsidSect="00541135">
          <w:footerReference w:type="default" r:id="rId10"/>
          <w:pgSz w:w="12240" w:h="15840"/>
          <w:pgMar w:top="1440" w:right="1440" w:bottom="1440" w:left="1440" w:header="720" w:footer="720" w:gutter="0"/>
          <w:pgNumType w:fmt="lowerRoman" w:start="1"/>
          <w:cols w:space="720"/>
          <w:titlePg/>
        </w:sectPr>
      </w:pPr>
    </w:p>
    <w:p w14:paraId="541B500F" w14:textId="77777777" w:rsidR="00CB2AF0" w:rsidRDefault="00F12D61">
      <w:pPr>
        <w:pStyle w:val="Heading1"/>
        <w:spacing w:line="360" w:lineRule="auto"/>
      </w:pPr>
      <w:bookmarkStart w:id="4" w:name="_Toc235986775"/>
      <w:r>
        <w:lastRenderedPageBreak/>
        <w:t>CHAPTER 1: Introduction</w:t>
      </w:r>
      <w:bookmarkEnd w:id="4"/>
    </w:p>
    <w:p w14:paraId="36DB24B8" w14:textId="77777777" w:rsidR="00CB2AF0" w:rsidRDefault="00F12D61">
      <w:pPr>
        <w:pStyle w:val="Heading2"/>
        <w:spacing w:line="360" w:lineRule="auto"/>
      </w:pPr>
      <w:bookmarkStart w:id="5" w:name="_Toc235986776"/>
      <w:r>
        <w:t>1.1 Introduction</w:t>
      </w:r>
      <w:bookmarkEnd w:id="5"/>
    </w:p>
    <w:p w14:paraId="101C7572" w14:textId="77777777" w:rsidR="00CB2AF0" w:rsidRDefault="00F12D61">
      <w:pPr>
        <w:spacing w:line="360" w:lineRule="auto"/>
      </w:pPr>
      <w:r>
        <w:t>Emotional intelligence has become a relevant issue when it comes to business customer interaction, and the food delivery industry has become an excellent illustration of this point. Modern companies do not base their success only on price and convenience anymore. They seek to create better connections by using emotional intelligence, empathy, and responsiveness to the demands of their clients. The food delivery industry in the UK can serve as an excellent illustration of this issue because there is a large number of firms in this market (Kivistö, 2024). The company Deliveroo can serve as a good example in this respect because it is one of the best-known names in this field (Pang et al., 2022). This chapter explains the subject of the research. It states the background of the research, its goal and objectives, research questions, the outline of the research methodology used and the plan of the following chapters.</w:t>
      </w:r>
    </w:p>
    <w:p w14:paraId="2ED25EA5" w14:textId="77777777" w:rsidR="00CB2AF0" w:rsidRDefault="00F12D61">
      <w:pPr>
        <w:pStyle w:val="Heading2"/>
        <w:spacing w:line="360" w:lineRule="auto"/>
      </w:pPr>
      <w:bookmarkStart w:id="6" w:name="_Toc235986777"/>
      <w:r>
        <w:t>1.2 Background</w:t>
      </w:r>
      <w:bookmarkEnd w:id="6"/>
    </w:p>
    <w:p w14:paraId="5785BDAD" w14:textId="77777777" w:rsidR="00CB2AF0" w:rsidRDefault="00F12D61">
      <w:pPr>
        <w:spacing w:line="360" w:lineRule="auto"/>
      </w:pPr>
      <w:r>
        <w:t>The term ‘emotional intelligence’ means the capacity to identify, interpret, and manage emotions, either one’s own or those of other people, and this concept has evolved into a major theory in the corporate and marketing worlds in recent decades (Rachmad, 2022). Starting as a psychological theory about behaviour, the concept of emotional intelligence is now being used in the context of how organisations conduct themselves towards their customers in terms of the kind of language they use, the quality of customer service they provide, and the overall experience they offer to their clients.</w:t>
      </w:r>
    </w:p>
    <w:p w14:paraId="40CA789A" w14:textId="77777777" w:rsidR="00CB2AF0" w:rsidRDefault="00F12D61">
      <w:pPr>
        <w:spacing w:line="360" w:lineRule="auto"/>
      </w:pPr>
      <w:r>
        <w:t>In the food delivery business, this is particularly pertinent. There are many reasons why people choose to order food beyond the simple need for the food itself, such as feelings of mood, convenience, ease and trust, especially since there are several platforms to choose from with almost similar prices and delivery times (Troise et al., 2021). It is easier for companies that have understood these aspects to impact the way that customers will think about the company's services and hence their interaction with the platform. This becomes more relevant when we talk about Deliveroo as one of the most established platforms in the UK food delivery industry.</w:t>
      </w:r>
    </w:p>
    <w:p w14:paraId="32819539" w14:textId="77777777" w:rsidR="00CB2AF0" w:rsidRDefault="00F12D61">
      <w:pPr>
        <w:spacing w:line="360" w:lineRule="auto"/>
      </w:pPr>
      <w:r>
        <w:t xml:space="preserve">Although the significance of emotional intelligence as an influence on consumer behaviour is becoming increasingly recognised, very little research has been done into this aspect in relation to the food delivery industry specifically, in comparison to the retail and hospitality sectors generally. Most studies in the field of emotional intelligence have examined the influence that </w:t>
      </w:r>
      <w:r>
        <w:lastRenderedPageBreak/>
        <w:t xml:space="preserve">emotional intelligence has in the workplace, in relation to leadership roles and job performance, but not on customers' buying behaviour (Lee et al., 2023). </w:t>
      </w:r>
    </w:p>
    <w:p w14:paraId="3046670D" w14:textId="77777777" w:rsidR="00CB2AF0" w:rsidRDefault="00F12D61">
      <w:pPr>
        <w:pStyle w:val="Heading2"/>
        <w:spacing w:line="360" w:lineRule="auto"/>
      </w:pPr>
      <w:bookmarkStart w:id="7" w:name="_Toc235986778"/>
      <w:r>
        <w:t>1.3 Research Aim</w:t>
      </w:r>
      <w:bookmarkEnd w:id="7"/>
    </w:p>
    <w:p w14:paraId="17EC322B" w14:textId="77777777" w:rsidR="00CB2AF0" w:rsidRDefault="00F12D61">
      <w:pPr>
        <w:spacing w:line="360" w:lineRule="auto"/>
      </w:pPr>
      <w:r>
        <w:t>This study aims to find out the impact of emotional intelligence on consumer purchase behaviour in the UK food delivery industry, with a particular case study on Deliveroo.</w:t>
      </w:r>
    </w:p>
    <w:p w14:paraId="5B4D6A4B" w14:textId="77777777" w:rsidR="00CB2AF0" w:rsidRDefault="00F12D61">
      <w:pPr>
        <w:pStyle w:val="Heading2"/>
        <w:spacing w:line="360" w:lineRule="auto"/>
      </w:pPr>
      <w:bookmarkStart w:id="8" w:name="_Toc235986779"/>
      <w:r>
        <w:t>1.4 Research Objectives</w:t>
      </w:r>
      <w:bookmarkEnd w:id="8"/>
    </w:p>
    <w:p w14:paraId="43F3B4CF" w14:textId="77777777" w:rsidR="00CB2AF0" w:rsidRDefault="00F12D61">
      <w:pPr>
        <w:numPr>
          <w:ilvl w:val="0"/>
          <w:numId w:val="5"/>
        </w:numPr>
        <w:pBdr>
          <w:top w:val="nil"/>
          <w:left w:val="nil"/>
          <w:bottom w:val="nil"/>
          <w:right w:val="nil"/>
          <w:between w:val="nil"/>
        </w:pBdr>
        <w:spacing w:after="0" w:line="360" w:lineRule="auto"/>
        <w:rPr>
          <w:color w:val="000000"/>
        </w:rPr>
      </w:pPr>
      <w:r>
        <w:rPr>
          <w:color w:val="000000"/>
        </w:rPr>
        <w:t>To determine the types of emotional intelligence in Deliveroo plc.</w:t>
      </w:r>
    </w:p>
    <w:p w14:paraId="776C42CF" w14:textId="77777777" w:rsidR="00CB2AF0" w:rsidRDefault="00F12D61">
      <w:pPr>
        <w:numPr>
          <w:ilvl w:val="0"/>
          <w:numId w:val="5"/>
        </w:numPr>
        <w:pBdr>
          <w:top w:val="nil"/>
          <w:left w:val="nil"/>
          <w:bottom w:val="nil"/>
          <w:right w:val="nil"/>
          <w:between w:val="nil"/>
        </w:pBdr>
        <w:spacing w:after="0" w:line="360" w:lineRule="auto"/>
        <w:rPr>
          <w:color w:val="000000"/>
        </w:rPr>
      </w:pPr>
      <w:r>
        <w:rPr>
          <w:color w:val="000000"/>
        </w:rPr>
        <w:t>To identify the factors of customer purchase behaviour.</w:t>
      </w:r>
    </w:p>
    <w:p w14:paraId="0F4C08B2" w14:textId="77777777" w:rsidR="00CB2AF0" w:rsidRDefault="00F12D61">
      <w:pPr>
        <w:numPr>
          <w:ilvl w:val="0"/>
          <w:numId w:val="5"/>
        </w:numPr>
        <w:pBdr>
          <w:top w:val="nil"/>
          <w:left w:val="nil"/>
          <w:bottom w:val="nil"/>
          <w:right w:val="nil"/>
          <w:between w:val="nil"/>
        </w:pBdr>
        <w:spacing w:after="0" w:line="360" w:lineRule="auto"/>
        <w:rPr>
          <w:color w:val="000000"/>
        </w:rPr>
      </w:pPr>
      <w:r>
        <w:rPr>
          <w:color w:val="000000"/>
        </w:rPr>
        <w:t xml:space="preserve">To investigate the impact of emotional intelligence </w:t>
      </w:r>
      <w:r>
        <w:t>on</w:t>
      </w:r>
      <w:r>
        <w:rPr>
          <w:color w:val="000000"/>
        </w:rPr>
        <w:t xml:space="preserve"> customer purchase behaviour.</w:t>
      </w:r>
    </w:p>
    <w:p w14:paraId="72F65420" w14:textId="77777777" w:rsidR="00CB2AF0" w:rsidRDefault="00F12D61">
      <w:pPr>
        <w:numPr>
          <w:ilvl w:val="0"/>
          <w:numId w:val="5"/>
        </w:numPr>
        <w:pBdr>
          <w:top w:val="nil"/>
          <w:left w:val="nil"/>
          <w:bottom w:val="nil"/>
          <w:right w:val="nil"/>
          <w:between w:val="nil"/>
        </w:pBdr>
        <w:spacing w:line="360" w:lineRule="auto"/>
        <w:rPr>
          <w:color w:val="000000"/>
        </w:rPr>
      </w:pPr>
      <w:r>
        <w:rPr>
          <w:color w:val="000000"/>
        </w:rPr>
        <w:t>To recommend better strategies for Deliveroo plc to use emotional intelligence in increasing customer purchase behaviour.</w:t>
      </w:r>
    </w:p>
    <w:p w14:paraId="6F064A0E" w14:textId="77777777" w:rsidR="00CB2AF0" w:rsidRDefault="00F12D61">
      <w:pPr>
        <w:pStyle w:val="Heading2"/>
        <w:spacing w:line="360" w:lineRule="auto"/>
      </w:pPr>
      <w:bookmarkStart w:id="9" w:name="_Toc235986780"/>
      <w:r>
        <w:t>1.5 Research Questions</w:t>
      </w:r>
      <w:bookmarkEnd w:id="9"/>
    </w:p>
    <w:p w14:paraId="5F53F3CB" w14:textId="77777777" w:rsidR="00CB2AF0" w:rsidRDefault="00F12D61">
      <w:pPr>
        <w:numPr>
          <w:ilvl w:val="0"/>
          <w:numId w:val="4"/>
        </w:numPr>
        <w:pBdr>
          <w:top w:val="nil"/>
          <w:left w:val="nil"/>
          <w:bottom w:val="nil"/>
          <w:right w:val="nil"/>
          <w:between w:val="nil"/>
        </w:pBdr>
        <w:spacing w:after="0" w:line="360" w:lineRule="auto"/>
        <w:rPr>
          <w:color w:val="000000"/>
        </w:rPr>
      </w:pPr>
      <w:r>
        <w:rPr>
          <w:color w:val="000000"/>
        </w:rPr>
        <w:t>What are the different types of emotional intelligence used in Deliveroo plc?</w:t>
      </w:r>
    </w:p>
    <w:p w14:paraId="32BCA490" w14:textId="77777777" w:rsidR="00CB2AF0" w:rsidRDefault="00F12D61">
      <w:pPr>
        <w:numPr>
          <w:ilvl w:val="0"/>
          <w:numId w:val="4"/>
        </w:numPr>
        <w:pBdr>
          <w:top w:val="nil"/>
          <w:left w:val="nil"/>
          <w:bottom w:val="nil"/>
          <w:right w:val="nil"/>
          <w:between w:val="nil"/>
        </w:pBdr>
        <w:spacing w:after="0" w:line="360" w:lineRule="auto"/>
        <w:rPr>
          <w:color w:val="000000"/>
        </w:rPr>
      </w:pPr>
      <w:r>
        <w:rPr>
          <w:color w:val="000000"/>
        </w:rPr>
        <w:t>What factors influence customer purchase behaviour on Deliveroo?</w:t>
      </w:r>
    </w:p>
    <w:p w14:paraId="0A01FEC9" w14:textId="77777777" w:rsidR="00CB2AF0" w:rsidRDefault="00F12D61">
      <w:pPr>
        <w:numPr>
          <w:ilvl w:val="0"/>
          <w:numId w:val="4"/>
        </w:numPr>
        <w:pBdr>
          <w:top w:val="nil"/>
          <w:left w:val="nil"/>
          <w:bottom w:val="nil"/>
          <w:right w:val="nil"/>
          <w:between w:val="nil"/>
        </w:pBdr>
        <w:spacing w:after="0" w:line="360" w:lineRule="auto"/>
        <w:rPr>
          <w:color w:val="000000"/>
        </w:rPr>
      </w:pPr>
      <w:r>
        <w:rPr>
          <w:color w:val="000000"/>
        </w:rPr>
        <w:t>What is the relationship between emotional Intelligence and Customers' purchase behaviour in Deliveroo plc?</w:t>
      </w:r>
    </w:p>
    <w:p w14:paraId="099809AA" w14:textId="77777777" w:rsidR="00CB2AF0" w:rsidRDefault="00F12D61">
      <w:pPr>
        <w:numPr>
          <w:ilvl w:val="0"/>
          <w:numId w:val="4"/>
        </w:numPr>
        <w:pBdr>
          <w:top w:val="nil"/>
          <w:left w:val="nil"/>
          <w:bottom w:val="nil"/>
          <w:right w:val="nil"/>
          <w:between w:val="nil"/>
        </w:pBdr>
        <w:spacing w:line="360" w:lineRule="auto"/>
        <w:rPr>
          <w:color w:val="000000"/>
        </w:rPr>
      </w:pPr>
      <w:r>
        <w:rPr>
          <w:color w:val="000000"/>
        </w:rPr>
        <w:t>What are the possible strategies that Deliveroo plc can use in utilising its emotional intelligence (EQ) more effectively to boost customer purchase behaviour??</w:t>
      </w:r>
    </w:p>
    <w:p w14:paraId="28B76B6B" w14:textId="77777777" w:rsidR="00CB2AF0" w:rsidRDefault="00F12D61">
      <w:pPr>
        <w:pStyle w:val="Heading2"/>
        <w:spacing w:line="360" w:lineRule="auto"/>
      </w:pPr>
      <w:bookmarkStart w:id="10" w:name="_Toc235986781"/>
      <w:r>
        <w:t>1.6 Brief Overview of Methodology</w:t>
      </w:r>
      <w:bookmarkEnd w:id="10"/>
    </w:p>
    <w:p w14:paraId="1FA0A53D" w14:textId="77777777" w:rsidR="00CB2AF0" w:rsidRDefault="00F12D61">
      <w:pPr>
        <w:spacing w:line="360" w:lineRule="auto"/>
      </w:pPr>
      <w:r>
        <w:t>This research is a qualitative study that makes use of secondary data relating to the market of the UK. No primary data is collected from the target audience, but secondary data is obtained from various sources like industry reports, company communications, academic literature, reliable news sources and trade journals. The research has followed an interpretivist paradigm, as it believes that social and contextual factors affecting consumer purchase behaviour cannot be quantitatively measured but can be better understood through interpretation of available data (Moisander et al., 2020). The data collected is analysed through thematic analysis that recognises themes and patterns in the data collected from various sources. This methodology forms a good base for answering the research questions. A detailed description and justification for this methodology is given in Chapter Three.</w:t>
      </w:r>
    </w:p>
    <w:p w14:paraId="70EFE5EE" w14:textId="77777777" w:rsidR="00CB2AF0" w:rsidRDefault="00F12D61">
      <w:pPr>
        <w:pStyle w:val="Heading2"/>
        <w:spacing w:line="360" w:lineRule="auto"/>
      </w:pPr>
      <w:bookmarkStart w:id="11" w:name="_Toc235986782"/>
      <w:r>
        <w:lastRenderedPageBreak/>
        <w:t>1.7 Dissertation Structure</w:t>
      </w:r>
      <w:bookmarkEnd w:id="11"/>
    </w:p>
    <w:tbl>
      <w:tblPr>
        <w:tblStyle w:val="a"/>
        <w:tblW w:w="9350" w:type="dxa"/>
        <w:tblInd w:w="0" w:type="dxa"/>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ayout w:type="fixed"/>
        <w:tblLook w:val="04A0" w:firstRow="1" w:lastRow="0" w:firstColumn="1" w:lastColumn="0" w:noHBand="0" w:noVBand="1"/>
      </w:tblPr>
      <w:tblGrid>
        <w:gridCol w:w="1201"/>
        <w:gridCol w:w="2927"/>
        <w:gridCol w:w="5222"/>
      </w:tblGrid>
      <w:tr w:rsidR="00CB2AF0" w14:paraId="09A00BF2" w14:textId="77777777" w:rsidTr="00CB2AF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01" w:type="dxa"/>
          </w:tcPr>
          <w:p w14:paraId="3E54D452" w14:textId="77777777" w:rsidR="00CB2AF0" w:rsidRDefault="00F12D61">
            <w:pPr>
              <w:jc w:val="center"/>
            </w:pPr>
            <w:r>
              <w:t>Chapter</w:t>
            </w:r>
          </w:p>
        </w:tc>
        <w:tc>
          <w:tcPr>
            <w:tcW w:w="2927" w:type="dxa"/>
          </w:tcPr>
          <w:p w14:paraId="5762272D" w14:textId="77777777" w:rsidR="00CB2AF0" w:rsidRDefault="00F12D61">
            <w:pPr>
              <w:jc w:val="center"/>
              <w:cnfStyle w:val="100000000000" w:firstRow="1" w:lastRow="0" w:firstColumn="0" w:lastColumn="0" w:oddVBand="0" w:evenVBand="0" w:oddHBand="0" w:evenHBand="0" w:firstRowFirstColumn="0" w:firstRowLastColumn="0" w:lastRowFirstColumn="0" w:lastRowLastColumn="0"/>
            </w:pPr>
            <w:r>
              <w:t>Chapter Name</w:t>
            </w:r>
          </w:p>
        </w:tc>
        <w:tc>
          <w:tcPr>
            <w:tcW w:w="5222" w:type="dxa"/>
          </w:tcPr>
          <w:p w14:paraId="6B85DDEF" w14:textId="77777777" w:rsidR="00CB2AF0" w:rsidRDefault="00F12D61">
            <w:pPr>
              <w:jc w:val="center"/>
              <w:cnfStyle w:val="100000000000" w:firstRow="1" w:lastRow="0" w:firstColumn="0" w:lastColumn="0" w:oddVBand="0" w:evenVBand="0" w:oddHBand="0" w:evenHBand="0" w:firstRowFirstColumn="0" w:firstRowLastColumn="0" w:lastRowFirstColumn="0" w:lastRowLastColumn="0"/>
            </w:pPr>
            <w:r>
              <w:t>Content</w:t>
            </w:r>
          </w:p>
        </w:tc>
      </w:tr>
      <w:tr w:rsidR="00CB2AF0" w14:paraId="7810863E" w14:textId="77777777" w:rsidTr="00CB2AF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01" w:type="dxa"/>
          </w:tcPr>
          <w:p w14:paraId="5BF6E89A" w14:textId="77777777" w:rsidR="00CB2AF0" w:rsidRDefault="00F12D61">
            <w:pPr>
              <w:jc w:val="left"/>
            </w:pPr>
            <w:r>
              <w:t>Chapter One</w:t>
            </w:r>
          </w:p>
        </w:tc>
        <w:tc>
          <w:tcPr>
            <w:tcW w:w="2927" w:type="dxa"/>
          </w:tcPr>
          <w:p w14:paraId="2A4643CC" w14:textId="77777777" w:rsidR="00CB2AF0" w:rsidRDefault="00F12D61">
            <w:pPr>
              <w:jc w:val="left"/>
              <w:cnfStyle w:val="000000100000" w:firstRow="0" w:lastRow="0" w:firstColumn="0" w:lastColumn="0" w:oddVBand="0" w:evenVBand="0" w:oddHBand="1" w:evenHBand="0" w:firstRowFirstColumn="0" w:firstRowLastColumn="0" w:lastRowFirstColumn="0" w:lastRowLastColumn="0"/>
            </w:pPr>
            <w:r>
              <w:rPr>
                <w:b/>
                <w:bCs/>
              </w:rPr>
              <w:t>Introduction</w:t>
            </w:r>
          </w:p>
        </w:tc>
        <w:tc>
          <w:tcPr>
            <w:tcW w:w="5222" w:type="dxa"/>
          </w:tcPr>
          <w:p w14:paraId="64A3B981" w14:textId="77777777" w:rsidR="00CB2AF0" w:rsidRDefault="00F12D61">
            <w:pPr>
              <w:cnfStyle w:val="000000100000" w:firstRow="0" w:lastRow="0" w:firstColumn="0" w:lastColumn="0" w:oddVBand="0" w:evenVBand="0" w:oddHBand="1" w:evenHBand="0" w:firstRowFirstColumn="0" w:firstRowLastColumn="0" w:lastRowFirstColumn="0" w:lastRowLastColumn="0"/>
            </w:pPr>
            <w:r>
              <w:t>Sets out the background, organisational context, research aim, objectives, research questions, and a brief overview of the methodology.</w:t>
            </w:r>
          </w:p>
        </w:tc>
      </w:tr>
      <w:tr w:rsidR="00CB2AF0" w14:paraId="4C3D5FA6" w14:textId="77777777" w:rsidTr="00CB2AF0">
        <w:tc>
          <w:tcPr>
            <w:cnfStyle w:val="001000000000" w:firstRow="0" w:lastRow="0" w:firstColumn="1" w:lastColumn="0" w:oddVBand="0" w:evenVBand="0" w:oddHBand="0" w:evenHBand="0" w:firstRowFirstColumn="0" w:firstRowLastColumn="0" w:lastRowFirstColumn="0" w:lastRowLastColumn="0"/>
            <w:tcW w:w="1201" w:type="dxa"/>
          </w:tcPr>
          <w:p w14:paraId="2CFAE672" w14:textId="77777777" w:rsidR="00CB2AF0" w:rsidRDefault="00F12D61">
            <w:pPr>
              <w:jc w:val="left"/>
            </w:pPr>
            <w:r>
              <w:t>Chapter Two</w:t>
            </w:r>
          </w:p>
        </w:tc>
        <w:tc>
          <w:tcPr>
            <w:tcW w:w="2927" w:type="dxa"/>
          </w:tcPr>
          <w:p w14:paraId="306768E0" w14:textId="77777777" w:rsidR="00CB2AF0" w:rsidRDefault="00F12D61">
            <w:pPr>
              <w:jc w:val="left"/>
              <w:cnfStyle w:val="000000000000" w:firstRow="0" w:lastRow="0" w:firstColumn="0" w:lastColumn="0" w:oddVBand="0" w:evenVBand="0" w:oddHBand="0" w:evenHBand="0" w:firstRowFirstColumn="0" w:firstRowLastColumn="0" w:lastRowFirstColumn="0" w:lastRowLastColumn="0"/>
            </w:pPr>
            <w:r>
              <w:rPr>
                <w:b/>
                <w:bCs/>
              </w:rPr>
              <w:t>Literature Review</w:t>
            </w:r>
          </w:p>
        </w:tc>
        <w:tc>
          <w:tcPr>
            <w:tcW w:w="5222" w:type="dxa"/>
          </w:tcPr>
          <w:p w14:paraId="0A2F1B77" w14:textId="77777777" w:rsidR="00CB2AF0" w:rsidRDefault="00F12D61">
            <w:pPr>
              <w:cnfStyle w:val="000000000000" w:firstRow="0" w:lastRow="0" w:firstColumn="0" w:lastColumn="0" w:oddVBand="0" w:evenVBand="0" w:oddHBand="0" w:evenHBand="0" w:firstRowFirstColumn="0" w:firstRowLastColumn="0" w:lastRowFirstColumn="0" w:lastRowLastColumn="0"/>
            </w:pPr>
            <w:r>
              <w:t>Reviews relevant theories and previous studies to develop a conceptual framework and identify the research gap.</w:t>
            </w:r>
          </w:p>
        </w:tc>
      </w:tr>
      <w:tr w:rsidR="00CB2AF0" w14:paraId="146BE995" w14:textId="77777777" w:rsidTr="00CB2AF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01" w:type="dxa"/>
          </w:tcPr>
          <w:p w14:paraId="698B3EB7" w14:textId="77777777" w:rsidR="00CB2AF0" w:rsidRDefault="00F12D61">
            <w:pPr>
              <w:jc w:val="left"/>
            </w:pPr>
            <w:r>
              <w:t>Chapter Three</w:t>
            </w:r>
          </w:p>
        </w:tc>
        <w:tc>
          <w:tcPr>
            <w:tcW w:w="2927" w:type="dxa"/>
          </w:tcPr>
          <w:p w14:paraId="1DF1E366" w14:textId="77777777" w:rsidR="00CB2AF0" w:rsidRDefault="00F12D61">
            <w:pPr>
              <w:jc w:val="left"/>
              <w:cnfStyle w:val="000000100000" w:firstRow="0" w:lastRow="0" w:firstColumn="0" w:lastColumn="0" w:oddVBand="0" w:evenVBand="0" w:oddHBand="1" w:evenHBand="0" w:firstRowFirstColumn="0" w:firstRowLastColumn="0" w:lastRowFirstColumn="0" w:lastRowLastColumn="0"/>
            </w:pPr>
            <w:r>
              <w:rPr>
                <w:b/>
                <w:bCs/>
              </w:rPr>
              <w:t>Methodology</w:t>
            </w:r>
          </w:p>
        </w:tc>
        <w:tc>
          <w:tcPr>
            <w:tcW w:w="5222" w:type="dxa"/>
          </w:tcPr>
          <w:p w14:paraId="63AD8FA0" w14:textId="77777777" w:rsidR="00CB2AF0" w:rsidRDefault="00F12D61">
            <w:pPr>
              <w:cnfStyle w:val="000000100000" w:firstRow="0" w:lastRow="0" w:firstColumn="0" w:lastColumn="0" w:oddVBand="0" w:evenVBand="0" w:oddHBand="1" w:evenHBand="0" w:firstRowFirstColumn="0" w:firstRowLastColumn="0" w:lastRowFirstColumn="0" w:lastRowLastColumn="0"/>
            </w:pPr>
            <w:r>
              <w:t>Explains and justifies the research design, secondary data sources, sampling approach, data analysis method, and ethical considerations.</w:t>
            </w:r>
          </w:p>
        </w:tc>
      </w:tr>
      <w:tr w:rsidR="00CB2AF0" w14:paraId="2203CBD4" w14:textId="77777777" w:rsidTr="00CB2AF0">
        <w:tc>
          <w:tcPr>
            <w:cnfStyle w:val="001000000000" w:firstRow="0" w:lastRow="0" w:firstColumn="1" w:lastColumn="0" w:oddVBand="0" w:evenVBand="0" w:oddHBand="0" w:evenHBand="0" w:firstRowFirstColumn="0" w:firstRowLastColumn="0" w:lastRowFirstColumn="0" w:lastRowLastColumn="0"/>
            <w:tcW w:w="1201" w:type="dxa"/>
          </w:tcPr>
          <w:p w14:paraId="0AECC7A8" w14:textId="77777777" w:rsidR="00CB2AF0" w:rsidRDefault="00F12D61">
            <w:pPr>
              <w:jc w:val="left"/>
            </w:pPr>
            <w:r>
              <w:t>Chapter Four</w:t>
            </w:r>
          </w:p>
        </w:tc>
        <w:tc>
          <w:tcPr>
            <w:tcW w:w="2927" w:type="dxa"/>
          </w:tcPr>
          <w:p w14:paraId="38B4394B" w14:textId="77777777" w:rsidR="00CB2AF0" w:rsidRDefault="00F12D61">
            <w:pPr>
              <w:jc w:val="left"/>
              <w:cnfStyle w:val="000000000000" w:firstRow="0" w:lastRow="0" w:firstColumn="0" w:lastColumn="0" w:oddVBand="0" w:evenVBand="0" w:oddHBand="0" w:evenHBand="0" w:firstRowFirstColumn="0" w:firstRowLastColumn="0" w:lastRowFirstColumn="0" w:lastRowLastColumn="0"/>
            </w:pPr>
            <w:r>
              <w:rPr>
                <w:b/>
                <w:bCs/>
              </w:rPr>
              <w:t>Results and Discussion</w:t>
            </w:r>
          </w:p>
        </w:tc>
        <w:tc>
          <w:tcPr>
            <w:tcW w:w="5222" w:type="dxa"/>
          </w:tcPr>
          <w:p w14:paraId="7506D419" w14:textId="77777777" w:rsidR="00CB2AF0" w:rsidRDefault="00F12D61">
            <w:pPr>
              <w:cnfStyle w:val="000000000000" w:firstRow="0" w:lastRow="0" w:firstColumn="0" w:lastColumn="0" w:oddVBand="0" w:evenVBand="0" w:oddHBand="0" w:evenHBand="0" w:firstRowFirstColumn="0" w:firstRowLastColumn="0" w:lastRowFirstColumn="0" w:lastRowLastColumn="0"/>
            </w:pPr>
            <w:r>
              <w:t>Presents the findings from the secondary data analysis and critically discusses them in relation to the literature reviewed.</w:t>
            </w:r>
          </w:p>
        </w:tc>
      </w:tr>
      <w:tr w:rsidR="00CB2AF0" w14:paraId="45855490" w14:textId="77777777" w:rsidTr="00CB2AF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01" w:type="dxa"/>
          </w:tcPr>
          <w:p w14:paraId="06AF4A87" w14:textId="77777777" w:rsidR="00CB2AF0" w:rsidRDefault="00F12D61">
            <w:pPr>
              <w:jc w:val="left"/>
            </w:pPr>
            <w:r>
              <w:t>Chapter Five</w:t>
            </w:r>
          </w:p>
        </w:tc>
        <w:tc>
          <w:tcPr>
            <w:tcW w:w="2927" w:type="dxa"/>
          </w:tcPr>
          <w:p w14:paraId="0DCACD9A" w14:textId="77777777" w:rsidR="00CB2AF0" w:rsidRDefault="00F12D61">
            <w:pPr>
              <w:jc w:val="left"/>
              <w:cnfStyle w:val="000000100000" w:firstRow="0" w:lastRow="0" w:firstColumn="0" w:lastColumn="0" w:oddVBand="0" w:evenVBand="0" w:oddHBand="1" w:evenHBand="0" w:firstRowFirstColumn="0" w:firstRowLastColumn="0" w:lastRowFirstColumn="0" w:lastRowLastColumn="0"/>
            </w:pPr>
            <w:r>
              <w:rPr>
                <w:b/>
                <w:bCs/>
              </w:rPr>
              <w:t>Recommendations, Conclusion and Limitations</w:t>
            </w:r>
          </w:p>
        </w:tc>
        <w:tc>
          <w:tcPr>
            <w:tcW w:w="5222" w:type="dxa"/>
          </w:tcPr>
          <w:p w14:paraId="383E3508" w14:textId="77777777" w:rsidR="00CB2AF0" w:rsidRDefault="00F12D61" w:rsidP="00C17936">
            <w:pPr>
              <w:keepNext/>
              <w:cnfStyle w:val="000000100000" w:firstRow="0" w:lastRow="0" w:firstColumn="0" w:lastColumn="0" w:oddVBand="0" w:evenVBand="0" w:oddHBand="1" w:evenHBand="0" w:firstRowFirstColumn="0" w:firstRowLastColumn="0" w:lastRowFirstColumn="0" w:lastRowLastColumn="0"/>
            </w:pPr>
            <w:r>
              <w:t>Summarises the key findings, draws conclusions against the research objectives, provides practical recommendations, and acknowledges the study's limitations.</w:t>
            </w:r>
          </w:p>
        </w:tc>
      </w:tr>
    </w:tbl>
    <w:p w14:paraId="4FAB0A47" w14:textId="5BC49C31" w:rsidR="00C17936" w:rsidRDefault="00C17936">
      <w:pPr>
        <w:pStyle w:val="Caption"/>
      </w:pPr>
      <w:bookmarkStart w:id="12" w:name="_Toc235901832"/>
      <w:r>
        <w:t xml:space="preserve">Table </w:t>
      </w:r>
      <w:fldSimple w:instr=" SEQ Table \* ARABIC ">
        <w:r>
          <w:rPr>
            <w:noProof/>
          </w:rPr>
          <w:t>1</w:t>
        </w:r>
      </w:fldSimple>
      <w:r w:rsidRPr="00AD7B5B">
        <w:rPr>
          <w:lang w:val="en-US"/>
        </w:rPr>
        <w:t>: Structure and Content of the Dissertation</w:t>
      </w:r>
      <w:bookmarkEnd w:id="12"/>
    </w:p>
    <w:p w14:paraId="456D3EE4" w14:textId="77777777" w:rsidR="00CB2AF0" w:rsidRDefault="00F12D61">
      <w:pPr>
        <w:pStyle w:val="Heading2"/>
        <w:spacing w:line="360" w:lineRule="auto"/>
      </w:pPr>
      <w:bookmarkStart w:id="13" w:name="_Toc235986783"/>
      <w:r>
        <w:t>1.8 Chapter Summary</w:t>
      </w:r>
      <w:bookmarkEnd w:id="13"/>
    </w:p>
    <w:p w14:paraId="0B127AC9" w14:textId="77777777" w:rsidR="00CB2AF0" w:rsidRDefault="00F12D61">
      <w:pPr>
        <w:spacing w:line="360" w:lineRule="auto"/>
      </w:pPr>
      <w:r>
        <w:t>The background to consumer purchase behaviour in the UK food delivery sector and selection of Deliveroo plc as the case to examine the sector in the dissertation has been identified in this chapter. It has introduced the objective of the research and the questions, as well as a short description of the qualitative, secondary data-oriented approach used in the research. These elements form the backbone on which the rest of the dissertation relies, and that sets out the particular problem to be studied and how that problem will be approached. The following chapter provides an overview of the literature on social media marketing and consumer purchase behaviour, highlighting any existing theory or identifying any areas where this study could help fill a gap.</w:t>
      </w:r>
    </w:p>
    <w:p w14:paraId="5EFD2F35" w14:textId="77777777" w:rsidR="00CB2AF0" w:rsidRDefault="00CB2AF0">
      <w:pPr>
        <w:spacing w:line="360" w:lineRule="auto"/>
      </w:pPr>
    </w:p>
    <w:p w14:paraId="3208FB51" w14:textId="77777777" w:rsidR="00CB2AF0" w:rsidRDefault="00CB2AF0">
      <w:pPr>
        <w:spacing w:line="360" w:lineRule="auto"/>
      </w:pPr>
    </w:p>
    <w:p w14:paraId="1D9E1DF5" w14:textId="77777777" w:rsidR="00CB2AF0" w:rsidRDefault="00CB2AF0">
      <w:pPr>
        <w:spacing w:line="360" w:lineRule="auto"/>
      </w:pPr>
    </w:p>
    <w:p w14:paraId="55EFF713" w14:textId="77777777" w:rsidR="00CB2AF0" w:rsidRDefault="00CB2AF0">
      <w:pPr>
        <w:spacing w:line="360" w:lineRule="auto"/>
      </w:pPr>
    </w:p>
    <w:p w14:paraId="71E68125" w14:textId="77777777" w:rsidR="00CB2AF0" w:rsidRDefault="00CB2AF0">
      <w:pPr>
        <w:spacing w:line="360" w:lineRule="auto"/>
      </w:pPr>
    </w:p>
    <w:p w14:paraId="32F56233" w14:textId="77777777" w:rsidR="00CB2AF0" w:rsidRDefault="00CB2AF0">
      <w:pPr>
        <w:spacing w:line="360" w:lineRule="auto"/>
      </w:pPr>
    </w:p>
    <w:p w14:paraId="0AC51ED0" w14:textId="77777777" w:rsidR="00CB2AF0" w:rsidRDefault="00CB2AF0">
      <w:pPr>
        <w:spacing w:line="360" w:lineRule="auto"/>
      </w:pPr>
    </w:p>
    <w:p w14:paraId="473BD4B3" w14:textId="77777777" w:rsidR="00CB2AF0" w:rsidRDefault="00F12D61">
      <w:pPr>
        <w:pStyle w:val="Heading1"/>
        <w:spacing w:line="360" w:lineRule="auto"/>
      </w:pPr>
      <w:bookmarkStart w:id="14" w:name="_Toc235986784"/>
      <w:r>
        <w:lastRenderedPageBreak/>
        <w:t>CHAPTER 2: Literature Review</w:t>
      </w:r>
      <w:bookmarkEnd w:id="14"/>
    </w:p>
    <w:p w14:paraId="5D5BA746" w14:textId="77777777" w:rsidR="00CB2AF0" w:rsidRDefault="00F12D61">
      <w:pPr>
        <w:pStyle w:val="Heading2"/>
        <w:spacing w:line="360" w:lineRule="auto"/>
      </w:pPr>
      <w:bookmarkStart w:id="15" w:name="_Toc235986785"/>
      <w:r>
        <w:t>2.1 Introduction</w:t>
      </w:r>
      <w:bookmarkEnd w:id="15"/>
    </w:p>
    <w:p w14:paraId="202D16E0" w14:textId="77777777" w:rsidR="00CB2AF0" w:rsidRDefault="00F12D61">
      <w:pPr>
        <w:spacing w:line="360" w:lineRule="auto"/>
      </w:pPr>
      <w:r>
        <w:t>This chapter provides a critical review of academic literature that supports the main premise of this dissertation. First, the origin of emotional intelligence is reviewed along with the main models of emotional intelligence. Second, the transition of emotional intelligence from an office to a strategy for use within the organisation and marketing arena will be discussed. Third, important theoretical models of consumer purchase behaviour will be reviewed, and the role of emotions in consumer decision-making will be critiqued. Fourth, an analysis of relevant literature on emotional intelligence in the context of the food delivery industry will be made to identify the gap that this study fills. The conceptual framework will be provided to link the variables.</w:t>
      </w:r>
    </w:p>
    <w:p w14:paraId="7CD35F2C" w14:textId="77777777" w:rsidR="00CB2AF0" w:rsidRDefault="00F12D61">
      <w:pPr>
        <w:pStyle w:val="Heading2"/>
        <w:spacing w:line="360" w:lineRule="auto"/>
      </w:pPr>
      <w:bookmarkStart w:id="16" w:name="_Toc235986786"/>
      <w:r>
        <w:t>2.2 The Concept of Emotional Intelligence</w:t>
      </w:r>
      <w:bookmarkEnd w:id="16"/>
    </w:p>
    <w:p w14:paraId="53F705FB" w14:textId="77777777" w:rsidR="00CB2AF0" w:rsidRDefault="00F12D61">
      <w:pPr>
        <w:spacing w:line="360" w:lineRule="auto"/>
      </w:pPr>
      <w:r>
        <w:t>The scientific study of EI was first carried out by Salovey and Mayer in 1990. According to Antonopoulou (2024), the two defined emotional intelligence as the ability to perceive, use, understand and manage emotions. The model is referred to as the Ability Model. In their model, emotional intelligence is regarded as cognitive abilities just like traditional intelligence. The model represents a shift from the earlier school of thought in psychology where rational cognition was the key to human behaviour.</w:t>
      </w:r>
    </w:p>
    <w:p w14:paraId="46AD56B5" w14:textId="77777777" w:rsidR="00CB2AF0" w:rsidRDefault="00F12D61">
      <w:pPr>
        <w:spacing w:line="360" w:lineRule="auto"/>
      </w:pPr>
      <w:r>
        <w:t>The idea received wide recognition from the general population after the contributions by Goleman in 1995. Habib et al. (2023) note that Goleman suggested that EI is more important than IQ in the prediction of success in life. He came up with five components, including self-awareness, self-regulation, motivation, empathy and social skills. This model is termed the Mixed Model of emotional intelligence. While in the Ability Model, in the Mixed Model, there is a combination of cognitive abilities with personality traits and motivations. This is an important point because critics of Goleman's model have suggested that the mixture of personality with cognitive abilities renders the model difficult to measure and evaluate.</w:t>
      </w:r>
    </w:p>
    <w:p w14:paraId="02E44682" w14:textId="77777777" w:rsidR="00CB2AF0" w:rsidRDefault="00F12D61">
      <w:pPr>
        <w:spacing w:line="360" w:lineRule="auto"/>
      </w:pPr>
      <w:r>
        <w:t>Every one of these models has its advantages. Wang et al. (2023) assert that the Ability Model is the most scientific of all three models. The Mixed Model is the most popular in business and management studies. The Trait Model recognises that there are individuals who are just born emotionally responsive. Still, every one of these models has its drawbacks. The Ability Model is too narrow and ignores personality. The Mixed Model is accused of being too wide and hard to implement. The Trait Model is limited to personality only and excludes the developmental aspect of emotional intelligence.</w:t>
      </w:r>
    </w:p>
    <w:p w14:paraId="0A719A29" w14:textId="77777777" w:rsidR="00CB2AF0" w:rsidRDefault="00F12D61">
      <w:pPr>
        <w:spacing w:line="360" w:lineRule="auto"/>
      </w:pPr>
      <w:r>
        <w:lastRenderedPageBreak/>
        <w:t>In regard to this dissertation, the Mixed Model is the most appropriate. It takes into account the most prominent dimensions of emotional intelligence seen in organisational practice, namely, empathy and social skills that directly relate to corporate communication with its customers.</w:t>
      </w:r>
    </w:p>
    <w:p w14:paraId="4333BB76" w14:textId="77777777" w:rsidR="00CB2AF0" w:rsidRDefault="00F12D61">
      <w:pPr>
        <w:pStyle w:val="Heading2"/>
        <w:spacing w:line="360" w:lineRule="auto"/>
      </w:pPr>
      <w:bookmarkStart w:id="17" w:name="_Toc235986787"/>
      <w:r>
        <w:t>2.3 Emotional Intelligence in Organisational and Marketing Contexts</w:t>
      </w:r>
      <w:bookmarkEnd w:id="17"/>
    </w:p>
    <w:p w14:paraId="32AB80EA" w14:textId="77777777" w:rsidR="00CB2AF0" w:rsidRDefault="00F12D61">
      <w:pPr>
        <w:spacing w:line="360" w:lineRule="auto"/>
      </w:pPr>
      <w:r>
        <w:t>Krén and Séllei (2021) observe that the theory of emotional intelligence was introduced with reference to an individual’s performance, leadership, and teamwork. The first decade of the 1990s and the beginning of the 2000s saw the study of emotionally intelligent leadership for better team cohesiveness and organisational results. Such a view of the theory has become predominant in all academic works devoted to the subject matter.</w:t>
      </w:r>
    </w:p>
    <w:p w14:paraId="787D6081" w14:textId="77777777" w:rsidR="00CB2AF0" w:rsidRDefault="00F12D61">
      <w:pPr>
        <w:spacing w:line="360" w:lineRule="auto"/>
      </w:pPr>
      <w:r>
        <w:t>However, after some time, scientists started posing the question whether the idea of emotional intelligence can be used when talking about relations between the organisation and its clients.  Fianko et al. (2020) note that Goleman’s theory of social skills implies being able to deal with relationships and stimulate a certain response from people, which is quite similar to customer service and branding.</w:t>
      </w:r>
    </w:p>
    <w:p w14:paraId="7CEC2A59" w14:textId="77777777" w:rsidR="00CB2AF0" w:rsidRDefault="00F12D61">
      <w:pPr>
        <w:spacing w:line="360" w:lineRule="auto"/>
      </w:pPr>
      <w:r>
        <w:t>The concept of emotional branding further developed the idea. Good brands establish an emotional connection with customers rather than a practical one. Warmth, empathy, and sensitivity make brands more loyal. Shi et al. (2023) note that Barger and Grandey developed this concept further by showing that the efforts made by service workers to project emotions such as a friendly tone of voice, facial expression and use of language influence customer satisfaction. This means that emotional intelligence, which has been perceived so far as a skill possessed by a person, can become a part of organisational design.</w:t>
      </w:r>
    </w:p>
    <w:p w14:paraId="0B219158" w14:textId="4473C537" w:rsidR="00CB2AF0" w:rsidRDefault="00F12D61">
      <w:pPr>
        <w:spacing w:line="360" w:lineRule="auto"/>
      </w:pPr>
      <w:r>
        <w:t>However, there is one serious flaw in the literature. Almost all studies that explore emotional intelligence in a marketing context examine business-to-business or business-to-customer relationships and concentrate on face-to-face interactions in service organisations. Launer and Calimag (2025) observe that Little is known about the applicability of the emotional intelligence concept to digital platform-based businesses that operate without face-to-face interaction. This is a crucial omission. Emotional intelligence in digital services cannot be projected through human interaction, but through design and personalisation of communication.</w:t>
      </w:r>
    </w:p>
    <w:p w14:paraId="2861A78C" w14:textId="77777777" w:rsidR="00B658AE" w:rsidRDefault="00B658AE">
      <w:pPr>
        <w:spacing w:line="360" w:lineRule="auto"/>
      </w:pPr>
    </w:p>
    <w:p w14:paraId="21D19DEF" w14:textId="77777777" w:rsidR="00CB2AF0" w:rsidRDefault="00F12D61">
      <w:pPr>
        <w:pStyle w:val="Heading2"/>
        <w:spacing w:line="360" w:lineRule="auto"/>
      </w:pPr>
      <w:bookmarkStart w:id="18" w:name="_Toc235986788"/>
      <w:r>
        <w:lastRenderedPageBreak/>
        <w:t>2.4 Consumer Purchase Behaviour</w:t>
      </w:r>
      <w:bookmarkEnd w:id="18"/>
    </w:p>
    <w:p w14:paraId="01A49FD0" w14:textId="77777777" w:rsidR="00CB2AF0" w:rsidRDefault="00F12D61">
      <w:pPr>
        <w:spacing w:line="360" w:lineRule="auto"/>
      </w:pPr>
      <w:r>
        <w:t>Consumer purchase behaviour is a term used to describe the decision-making process consumers use in determining what, when, and where to purchase. Consumer purchase behaviour is influenced by various aspects including psychological, social, cultural, and situational factors. Many theoretical approaches have been developed in an effort to understand consumer purchase behaviour.</w:t>
      </w:r>
    </w:p>
    <w:p w14:paraId="239394B4" w14:textId="77777777" w:rsidR="00CB2AF0" w:rsidRDefault="00F12D61">
      <w:pPr>
        <w:spacing w:line="360" w:lineRule="auto"/>
      </w:pPr>
      <w:r>
        <w:t>The Theory of Planned Behaviour, developed by Ajzen in 1991, states that behavioural intention is the most important determinant of any consumer behaviour. Opoku et al. (2021) state that Attitude towards behaviour, subjective norms, and perceived behavioural control determine behavioural intention. The theory has been used extensively to study consumer behaviour. Nevertheless, the theory has been criticised for its excessive focus on reason. It fails to address the issue of impulsive buying, which is common in many food orders.</w:t>
      </w:r>
    </w:p>
    <w:p w14:paraId="5EBAE0F4" w14:textId="77777777" w:rsidR="00C17936" w:rsidRDefault="00F12D61" w:rsidP="00C17936">
      <w:pPr>
        <w:keepNext/>
        <w:spacing w:line="360" w:lineRule="auto"/>
        <w:jc w:val="center"/>
      </w:pPr>
      <w:r>
        <w:rPr>
          <w:noProof/>
        </w:rPr>
        <w:drawing>
          <wp:inline distT="0" distB="0" distL="0" distR="0" wp14:anchorId="048487C1" wp14:editId="6B58B740">
            <wp:extent cx="3998259" cy="2375889"/>
            <wp:effectExtent l="0" t="0" r="0" b="0"/>
            <wp:docPr id="1" name="image1.png" descr="Theory of planned behavior - Wikipedia"/>
            <wp:cNvGraphicFramePr/>
            <a:graphic xmlns:a="http://schemas.openxmlformats.org/drawingml/2006/main">
              <a:graphicData uri="http://schemas.openxmlformats.org/drawingml/2006/picture">
                <pic:pic xmlns:pic="http://schemas.openxmlformats.org/drawingml/2006/picture">
                  <pic:nvPicPr>
                    <pic:cNvPr id="0" name="image1.png" descr="Theory of planned behavior - Wikipedia"/>
                    <pic:cNvPicPr preferRelativeResize="0"/>
                  </pic:nvPicPr>
                  <pic:blipFill>
                    <a:blip r:embed="rId11"/>
                    <a:srcRect/>
                    <a:stretch>
                      <a:fillRect/>
                    </a:stretch>
                  </pic:blipFill>
                  <pic:spPr>
                    <a:xfrm>
                      <a:off x="0" y="0"/>
                      <a:ext cx="3998259" cy="2375889"/>
                    </a:xfrm>
                    <a:prstGeom prst="rect">
                      <a:avLst/>
                    </a:prstGeom>
                    <a:ln/>
                  </pic:spPr>
                </pic:pic>
              </a:graphicData>
            </a:graphic>
          </wp:inline>
        </w:drawing>
      </w:r>
    </w:p>
    <w:p w14:paraId="6FBC8253" w14:textId="0AE008AE" w:rsidR="00CB2AF0" w:rsidRDefault="00C17936" w:rsidP="00C17936">
      <w:pPr>
        <w:pStyle w:val="Caption"/>
        <w:jc w:val="center"/>
      </w:pPr>
      <w:bookmarkStart w:id="19" w:name="_Toc235901824"/>
      <w:r>
        <w:t xml:space="preserve">Figure </w:t>
      </w:r>
      <w:fldSimple w:instr=" SEQ Figure \* ARABIC ">
        <w:r>
          <w:rPr>
            <w:noProof/>
          </w:rPr>
          <w:t>1</w:t>
        </w:r>
      </w:fldSimple>
      <w:r w:rsidRPr="006D44A6">
        <w:rPr>
          <w:lang w:val="en-US"/>
        </w:rPr>
        <w:t>: The Theory of Planned Behaviour</w:t>
      </w:r>
      <w:bookmarkEnd w:id="19"/>
    </w:p>
    <w:p w14:paraId="1B8EADF7" w14:textId="77777777" w:rsidR="00CB2AF0" w:rsidRDefault="00F12D61">
      <w:pPr>
        <w:spacing w:line="360" w:lineRule="auto"/>
        <w:jc w:val="center"/>
      </w:pPr>
      <w:r>
        <w:t>Source: (Sok et al., 2021)</w:t>
      </w:r>
    </w:p>
    <w:p w14:paraId="4BB4AD34" w14:textId="77777777" w:rsidR="00CB2AF0" w:rsidRDefault="00F12D61">
      <w:pPr>
        <w:spacing w:line="360" w:lineRule="auto"/>
      </w:pPr>
      <w:r>
        <w:t>Technology Acceptance Model is a framework that explains users' acceptance of a technology product proposed by Davis in 1989. Sobhanmanesh et al. (2023) identify the key factors as perceived ease of use and perceived usefulness. The concept is applicable to food delivery technologies in the digital space, as users will adopt a platform provided it is useful and easy. The model shares common features with the Theory of Planned Behaviour in that it is mostly rational in orientation. It does not cover emotional attachment and the importance of personalisation in repeat adoption.</w:t>
      </w:r>
    </w:p>
    <w:p w14:paraId="2BE2BB85" w14:textId="77777777" w:rsidR="00C17936" w:rsidRDefault="00F12D61" w:rsidP="00C17936">
      <w:pPr>
        <w:keepNext/>
        <w:spacing w:line="360" w:lineRule="auto"/>
        <w:jc w:val="center"/>
      </w:pPr>
      <w:r>
        <w:rPr>
          <w:noProof/>
        </w:rPr>
        <w:lastRenderedPageBreak/>
        <w:drawing>
          <wp:inline distT="0" distB="0" distL="0" distR="0" wp14:anchorId="457AFEAC" wp14:editId="1A88E008">
            <wp:extent cx="4697506" cy="1425312"/>
            <wp:effectExtent l="0" t="0" r="0" b="0"/>
            <wp:docPr id="3" name="image8.png" descr="Technology Acceptance Model – Persuasion Theory in Action: An Open  Educational Resource"/>
            <wp:cNvGraphicFramePr/>
            <a:graphic xmlns:a="http://schemas.openxmlformats.org/drawingml/2006/main">
              <a:graphicData uri="http://schemas.openxmlformats.org/drawingml/2006/picture">
                <pic:pic xmlns:pic="http://schemas.openxmlformats.org/drawingml/2006/picture">
                  <pic:nvPicPr>
                    <pic:cNvPr id="0" name="image8.png" descr="Technology Acceptance Model – Persuasion Theory in Action: An Open  Educational Resource"/>
                    <pic:cNvPicPr preferRelativeResize="0"/>
                  </pic:nvPicPr>
                  <pic:blipFill>
                    <a:blip r:embed="rId12"/>
                    <a:srcRect/>
                    <a:stretch>
                      <a:fillRect/>
                    </a:stretch>
                  </pic:blipFill>
                  <pic:spPr>
                    <a:xfrm>
                      <a:off x="0" y="0"/>
                      <a:ext cx="4697506" cy="1425312"/>
                    </a:xfrm>
                    <a:prstGeom prst="rect">
                      <a:avLst/>
                    </a:prstGeom>
                    <a:ln/>
                  </pic:spPr>
                </pic:pic>
              </a:graphicData>
            </a:graphic>
          </wp:inline>
        </w:drawing>
      </w:r>
    </w:p>
    <w:p w14:paraId="6D6580E0" w14:textId="65E798DA" w:rsidR="00CB2AF0" w:rsidRDefault="00C17936" w:rsidP="00C17936">
      <w:pPr>
        <w:pStyle w:val="Caption"/>
        <w:jc w:val="center"/>
      </w:pPr>
      <w:bookmarkStart w:id="20" w:name="_Toc235901825"/>
      <w:r>
        <w:t xml:space="preserve">Figure </w:t>
      </w:r>
      <w:fldSimple w:instr=" SEQ Figure \* ARABIC ">
        <w:r>
          <w:rPr>
            <w:noProof/>
          </w:rPr>
          <w:t>2</w:t>
        </w:r>
      </w:fldSimple>
      <w:r w:rsidRPr="00B93B04">
        <w:rPr>
          <w:lang w:val="en-US"/>
        </w:rPr>
        <w:t>: The Technology Acceptance Model</w:t>
      </w:r>
      <w:bookmarkEnd w:id="20"/>
    </w:p>
    <w:p w14:paraId="3569B31B" w14:textId="77777777" w:rsidR="00CB2AF0" w:rsidRDefault="00F12D61">
      <w:pPr>
        <w:spacing w:line="360" w:lineRule="auto"/>
        <w:jc w:val="center"/>
      </w:pPr>
      <w:r>
        <w:t>Source:(Davis et al., 2024)</w:t>
      </w:r>
    </w:p>
    <w:p w14:paraId="3308F0C5" w14:textId="77777777" w:rsidR="00CB2AF0" w:rsidRDefault="00F12D61">
      <w:pPr>
        <w:spacing w:line="360" w:lineRule="auto"/>
      </w:pPr>
      <w:r>
        <w:t>Stimulus-Organism-Response model is more holistic in nature. Slack et al. (2021) explain that it is based on the assumption that some stimuli, such as promotion, design, and quality of service, cause certain emotional and attitudinal states in consumers that, in turn, result in responses, including purchases. The model is more compatible with the notion of emotional intelligence as it puts emotional response into the focus of the buying process.</w:t>
      </w:r>
    </w:p>
    <w:p w14:paraId="790986DC" w14:textId="77777777" w:rsidR="00CB2AF0" w:rsidRDefault="00F12D61">
      <w:pPr>
        <w:spacing w:line="360" w:lineRule="auto"/>
      </w:pPr>
      <w:r>
        <w:t>There is no single theory that can account for all aspects of consumer behaviour in the digital food delivery business. The most complete theory will have to be a combination of the three theories mentioned above. Singhal et al. (2025) observe that both Rational considerations such as cost and delivery time, as well as more emotional considerations such as trust, recognition, and being understood, affect purchase decisions.</w:t>
      </w:r>
    </w:p>
    <w:p w14:paraId="7D87A931" w14:textId="77777777" w:rsidR="00CB2AF0" w:rsidRDefault="00F12D61">
      <w:pPr>
        <w:pStyle w:val="Heading2"/>
        <w:spacing w:line="360" w:lineRule="auto"/>
      </w:pPr>
      <w:bookmarkStart w:id="21" w:name="_Toc235986789"/>
      <w:r>
        <w:t>2.5 The Role of Emotions in Consumer Decision-Making</w:t>
      </w:r>
      <w:bookmarkEnd w:id="21"/>
    </w:p>
    <w:p w14:paraId="5872C5FE" w14:textId="77777777" w:rsidR="00CB2AF0" w:rsidRDefault="00F12D61">
      <w:pPr>
        <w:spacing w:line="360" w:lineRule="auto"/>
      </w:pPr>
      <w:r>
        <w:t>According to research done in consumer psychology, emotions are essential for purchasing decisions and not external to them. Zhao et al. (2023) note that the somatic marker theory by Damasio proved that emotions are important in decision-making because people use emotional memory while making decisions. If there are no emotional cues in decision-making, then the process will be both ineffective and slow. This is a discovery that was made contrary to the common belief that decisions were based on rationality.</w:t>
      </w:r>
    </w:p>
    <w:p w14:paraId="46229197" w14:textId="77777777" w:rsidR="00CB2AF0" w:rsidRDefault="00F12D61">
      <w:pPr>
        <w:spacing w:line="360" w:lineRule="auto"/>
      </w:pPr>
      <w:r>
        <w:t>When it comes to digital platforms, emotions are extremely vital. People cannot go out of their way to check a particular product physically and cannot talk to the person manning the store. Loyalty is therefore generated by the manner of interactions through app designs, complaints, and the tone used in communication.</w:t>
      </w:r>
    </w:p>
    <w:p w14:paraId="37383269" w14:textId="77777777" w:rsidR="00CB2AF0" w:rsidRDefault="00F12D61">
      <w:pPr>
        <w:spacing w:line="360" w:lineRule="auto"/>
      </w:pPr>
      <w:r>
        <w:t xml:space="preserve">Empathy is an essential element of the whole process. Consumers will feel more loyal if they feel that the company understands their needs and addresses their concerns. One of the main ways </w:t>
      </w:r>
      <w:r>
        <w:lastRenderedPageBreak/>
        <w:t>in which empathy is demonstrated through digital platforms is personalisation. It is done by making recommendations according to previous purchases, recognising events like one hundred orders, or reacting quickly and politely to complaints.</w:t>
      </w:r>
    </w:p>
    <w:p w14:paraId="01F2B6D9" w14:textId="77777777" w:rsidR="00CB2AF0" w:rsidRDefault="00F12D61">
      <w:pPr>
        <w:spacing w:line="360" w:lineRule="auto"/>
      </w:pPr>
      <w:r>
        <w:t>There is also the danger of overpersonalizing. Cloarec (2020) observes that Studies have proven that people may feel awkward about the way platforms know everything about them. There is a thin line between emotionality and surveillance. However, it is often not discussed in literature that treats personalisation only positively.</w:t>
      </w:r>
    </w:p>
    <w:p w14:paraId="575D47FF" w14:textId="77777777" w:rsidR="00CB2AF0" w:rsidRDefault="00F12D61">
      <w:pPr>
        <w:pStyle w:val="Heading2"/>
        <w:spacing w:line="360" w:lineRule="auto"/>
      </w:pPr>
      <w:bookmarkStart w:id="22" w:name="_Toc235986790"/>
      <w:r>
        <w:t>2.6 Emotional Intelligence and Consumer Behaviour in the Food Delivery Industry</w:t>
      </w:r>
      <w:bookmarkEnd w:id="22"/>
    </w:p>
    <w:p w14:paraId="309FDF13" w14:textId="77777777" w:rsidR="00CB2AF0" w:rsidRDefault="00F12D61">
      <w:pPr>
        <w:spacing w:line="360" w:lineRule="auto"/>
      </w:pPr>
      <w:r>
        <w:t>According to Li et al. (2020), the food delivery industry in the United Kingdom experienced significant growth during and after the outbreak of the coronavirus disease. Convenience became one of the most desired factors. There was stiff competition among several key players in a situation where price and speed of delivery could no longer distinguish one platform from another. Therefore, it was necessary for the platforms to develop ways of retaining and gaining loyal customers.</w:t>
      </w:r>
    </w:p>
    <w:p w14:paraId="003DB9CB" w14:textId="77777777" w:rsidR="00CB2AF0" w:rsidRDefault="00F12D61">
      <w:pPr>
        <w:spacing w:line="360" w:lineRule="auto"/>
      </w:pPr>
      <w:r>
        <w:t>Some of the responses by the platforms included improvements in customer service responsiveness, loyalty programs, and communication. These responses represent an emerging use of emotional intelligence at an organisational level. However, no systematic study has been conducted on the topic in the academic literature. Tong et al. (2020) note that currently, most of the studies carried out about food delivery consumer behaviour are focused on the rational aspects of pricing, delivery times, and menu diversity. The work of Troise et al. and other researchers has utilised the Technology Acceptance Model in studying food delivery platforms but ignored emotional intelligence.</w:t>
      </w:r>
    </w:p>
    <w:p w14:paraId="5B0D44B6" w14:textId="77777777" w:rsidR="00CB2AF0" w:rsidRDefault="00F12D61">
      <w:pPr>
        <w:spacing w:line="360" w:lineRule="auto"/>
      </w:pPr>
      <w:r>
        <w:t>This is definitely an important gap within the literature. It is evident that emotions can be used to generate consumer loyalty in retail and hospitality industries. Equally, there are studies that have shown the fact that emotional intelligence can be conveyed using digital media. Keeble et al. (2021) observe that there is no research carried out on the use of emotional intelligence in driving purchase behaviour in the UK digital food delivery industry.</w:t>
      </w:r>
    </w:p>
    <w:p w14:paraId="2711DB27" w14:textId="77777777" w:rsidR="00CB2AF0" w:rsidRDefault="00CB2AF0">
      <w:pPr>
        <w:spacing w:line="360" w:lineRule="auto"/>
      </w:pPr>
    </w:p>
    <w:p w14:paraId="731131A5" w14:textId="77777777" w:rsidR="00CB2AF0" w:rsidRDefault="00CB2AF0">
      <w:pPr>
        <w:spacing w:line="360" w:lineRule="auto"/>
      </w:pPr>
    </w:p>
    <w:p w14:paraId="75AA75E8" w14:textId="77777777" w:rsidR="00CB2AF0" w:rsidRDefault="00F12D61">
      <w:pPr>
        <w:pStyle w:val="Heading2"/>
        <w:spacing w:line="360" w:lineRule="auto"/>
      </w:pPr>
      <w:bookmarkStart w:id="23" w:name="_Toc235986791"/>
      <w:r>
        <w:lastRenderedPageBreak/>
        <w:t>2.7 Conceptual Framework</w:t>
      </w:r>
      <w:bookmarkEnd w:id="23"/>
    </w:p>
    <w:p w14:paraId="277A45EF" w14:textId="77777777" w:rsidR="00CB2AF0" w:rsidRDefault="00F12D61">
      <w:pPr>
        <w:spacing w:line="360" w:lineRule="auto"/>
      </w:pPr>
      <w:r>
        <w:t>The conceptual model proposed for this study is based on a four-step relationship. Firstly, the forms of emotional intelligence that exist within a food delivery website drive the strategies used. Secondly, the use of such strategies, which include personalisation, empathy, and complaint handling, induces certain emotional reactions from the consumers, such as trust, satisfaction, and attachment. Furthermore, these emotional responses influence the purchasing behaviour of consumers in relation to purchase frequency, brand loyalty, and word-of-mouth marketing. Lastly, the process could be either enhanced or undermined by external variables like competition and price sensitivity. The above conceptual model is directly connected to the four research aims. It offers a systematic approach for the analysis conducted in Chapter 4 and guarantees logical interpretation of the results.</w:t>
      </w:r>
    </w:p>
    <w:p w14:paraId="18D9B705" w14:textId="77777777" w:rsidR="00CB2AF0" w:rsidRDefault="00F12D61">
      <w:pPr>
        <w:pStyle w:val="Heading2"/>
        <w:spacing w:line="360" w:lineRule="auto"/>
      </w:pPr>
      <w:bookmarkStart w:id="24" w:name="_Toc235986792"/>
      <w:r>
        <w:t>2.8 Chapter Summary</w:t>
      </w:r>
      <w:bookmarkEnd w:id="24"/>
    </w:p>
    <w:p w14:paraId="734F0272" w14:textId="77777777" w:rsidR="00CB2AF0" w:rsidRDefault="00F12D61">
      <w:pPr>
        <w:spacing w:line="360" w:lineRule="auto"/>
      </w:pPr>
      <w:r>
        <w:t>This chapter has thus set the stage for the theoretical underpinnings of the dissertation. It has been demonstrated how emotional intelligence is a complex construct characterised by different models, with the Mixed Model being the one most relevant to this study. The evolution of emotional intelligence from its use in leadership studies to its application in marketing studies and digital platforms has been analysed. Three main theories explaining consumer purchase behaviour have been described,d and it has been stated why the Stimulus-Organism-Response theory is the one most suitable for the emotionally-driven analysis. It has been demonstrated why emotions, empathy and personalisation play such an important role in consumer loyalty in the digital environment. In the end, the research gap has been identified – lack of academic research on emotional intelligence as a driver of purchase behaviour in the UK digital food delivery market.</w:t>
      </w:r>
    </w:p>
    <w:p w14:paraId="391DC221" w14:textId="77777777" w:rsidR="00CB2AF0" w:rsidRDefault="00F12D61">
      <w:pPr>
        <w:jc w:val="left"/>
      </w:pPr>
      <w:r>
        <w:br w:type="page"/>
      </w:r>
    </w:p>
    <w:p w14:paraId="45AD496D" w14:textId="77777777" w:rsidR="00CB2AF0" w:rsidRDefault="00F12D61">
      <w:pPr>
        <w:pStyle w:val="Heading1"/>
        <w:spacing w:line="360" w:lineRule="auto"/>
      </w:pPr>
      <w:bookmarkStart w:id="25" w:name="_Toc235986793"/>
      <w:r>
        <w:lastRenderedPageBreak/>
        <w:t>CHAPTER 3: Methodology</w:t>
      </w:r>
      <w:bookmarkEnd w:id="25"/>
    </w:p>
    <w:p w14:paraId="23E6A17B" w14:textId="77777777" w:rsidR="00CB2AF0" w:rsidRDefault="00F12D61">
      <w:pPr>
        <w:pStyle w:val="Heading2"/>
        <w:spacing w:line="360" w:lineRule="auto"/>
      </w:pPr>
      <w:bookmarkStart w:id="26" w:name="_Toc235986794"/>
      <w:r>
        <w:t>3.1 Introduction</w:t>
      </w:r>
      <w:bookmarkEnd w:id="26"/>
    </w:p>
    <w:p w14:paraId="61CDBF14" w14:textId="77777777" w:rsidR="00CB2AF0" w:rsidRDefault="00F12D61">
      <w:pPr>
        <w:spacing w:line="360" w:lineRule="auto"/>
      </w:pPr>
      <w:r>
        <w:t>This chapter provides an explanation and justification for the research design employed in the present research. All the decisions are based on the research topic and the research aims. This chapter is organised according to the levels of the Research Onion framework developed by Saunders, Lewis and Thornhill from outside-in. It discusses data collection, the systematic literature review approach, thematic analysis, ethics and methodological constraints.</w:t>
      </w:r>
    </w:p>
    <w:p w14:paraId="65C9EC44" w14:textId="77777777" w:rsidR="00C17936" w:rsidRDefault="00F12D61" w:rsidP="00C17936">
      <w:pPr>
        <w:keepNext/>
        <w:spacing w:line="360" w:lineRule="auto"/>
        <w:jc w:val="center"/>
      </w:pPr>
      <w:r>
        <w:rPr>
          <w:noProof/>
        </w:rPr>
        <w:drawing>
          <wp:inline distT="0" distB="0" distL="0" distR="0" wp14:anchorId="10075AB1" wp14:editId="052EEC3B">
            <wp:extent cx="5442585" cy="2985770"/>
            <wp:effectExtent l="0" t="0" r="0" b="0"/>
            <wp:docPr id="2"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3"/>
                    <a:srcRect/>
                    <a:stretch>
                      <a:fillRect/>
                    </a:stretch>
                  </pic:blipFill>
                  <pic:spPr>
                    <a:xfrm>
                      <a:off x="0" y="0"/>
                      <a:ext cx="5442585" cy="2985770"/>
                    </a:xfrm>
                    <a:prstGeom prst="rect">
                      <a:avLst/>
                    </a:prstGeom>
                    <a:ln/>
                  </pic:spPr>
                </pic:pic>
              </a:graphicData>
            </a:graphic>
          </wp:inline>
        </w:drawing>
      </w:r>
    </w:p>
    <w:p w14:paraId="2D28427A" w14:textId="7790F908" w:rsidR="00CB2AF0" w:rsidRDefault="00C17936" w:rsidP="00C17936">
      <w:pPr>
        <w:pStyle w:val="Caption"/>
        <w:jc w:val="center"/>
      </w:pPr>
      <w:bookmarkStart w:id="27" w:name="_Toc235901826"/>
      <w:r>
        <w:t xml:space="preserve">Figure </w:t>
      </w:r>
      <w:fldSimple w:instr=" SEQ Figure \* ARABIC ">
        <w:r>
          <w:rPr>
            <w:noProof/>
          </w:rPr>
          <w:t>3</w:t>
        </w:r>
      </w:fldSimple>
      <w:r w:rsidRPr="001F5657">
        <w:rPr>
          <w:lang w:val="en-US"/>
        </w:rPr>
        <w:t>: Saunders Research Onion</w:t>
      </w:r>
      <w:bookmarkEnd w:id="27"/>
    </w:p>
    <w:p w14:paraId="7B51D5C7" w14:textId="77777777" w:rsidR="00CB2AF0" w:rsidRDefault="00F12D61">
      <w:pPr>
        <w:spacing w:line="360" w:lineRule="auto"/>
        <w:jc w:val="center"/>
      </w:pPr>
      <w:r>
        <w:t>Source: (Gupta and Gupta, 2022)</w:t>
      </w:r>
    </w:p>
    <w:p w14:paraId="0D832184" w14:textId="77777777" w:rsidR="00CB2AF0" w:rsidRDefault="00F12D61">
      <w:pPr>
        <w:pStyle w:val="Heading2"/>
        <w:spacing w:line="360" w:lineRule="auto"/>
      </w:pPr>
      <w:bookmarkStart w:id="28" w:name="_Toc235986795"/>
      <w:r>
        <w:t>3.2 Research Philosophy</w:t>
      </w:r>
      <w:bookmarkEnd w:id="28"/>
    </w:p>
    <w:p w14:paraId="7AA97FEB" w14:textId="77777777" w:rsidR="00CB2AF0" w:rsidRDefault="00F12D61">
      <w:pPr>
        <w:spacing w:line="360" w:lineRule="auto"/>
      </w:pPr>
      <w:r>
        <w:t xml:space="preserve">The outer layer of the Research Onion is the research philosophy. The research philosophy that is adopted in this study is interpretivist. According to interpretivism, reality is socially constructed by means of human experience and meaning (Gergen, 2022). Emotions of consumers, trust perceptions, and reactions to brand communication cannot be quantified since they need interpretation. That is why interpretivism is relevant for this study about the impact of emotional intelligence on purchase behaviour. Positivism implies that reality is objective and measurable. It is relevant for those research projects that verify some hypothesis based on quantitative data. Since this study investigates a complex social phenomenon and does not verify any hypothesis, </w:t>
      </w:r>
      <w:r>
        <w:lastRenderedPageBreak/>
        <w:t>it does not rely on positivism. Positivism would yield a superficial representation of something meaningful.</w:t>
      </w:r>
    </w:p>
    <w:p w14:paraId="539D58B3" w14:textId="77777777" w:rsidR="00CB2AF0" w:rsidRDefault="00F12D61">
      <w:pPr>
        <w:pStyle w:val="Heading2"/>
        <w:spacing w:line="360" w:lineRule="auto"/>
      </w:pPr>
      <w:bookmarkStart w:id="29" w:name="_Toc235986796"/>
      <w:r>
        <w:t>3.3 Research Approach</w:t>
      </w:r>
      <w:bookmarkEnd w:id="29"/>
    </w:p>
    <w:p w14:paraId="5660AE75" w14:textId="77777777" w:rsidR="00CB2AF0" w:rsidRDefault="00F12D61">
      <w:pPr>
        <w:spacing w:line="360" w:lineRule="auto"/>
      </w:pPr>
      <w:r>
        <w:t>Inductive methodology will be used in the study. The inductive research methodology starts with data and develops into patterns and themes, rather than beginning with a predetermined theory. This is correct since the research questions posed by the study are exploratory in nature; the purpose is to learn how emotional intelligence manifests itself in practice in the digital food delivery setting and the relationship between EI and consumer behaviour. The deductive methodology would have entailed the use of an inflexible theoretical framework based on the data collected. There is no such theoretical framework of emotional intelligence in the context of digital food delivery in the existing literature (Leung and Wen, 2021).</w:t>
      </w:r>
    </w:p>
    <w:p w14:paraId="561199C4" w14:textId="77777777" w:rsidR="00CB2AF0" w:rsidRDefault="00F12D61">
      <w:pPr>
        <w:pStyle w:val="Heading2"/>
        <w:spacing w:line="360" w:lineRule="auto"/>
      </w:pPr>
      <w:bookmarkStart w:id="30" w:name="_Toc235986797"/>
      <w:r>
        <w:t>3.4 Research Strategy</w:t>
      </w:r>
      <w:bookmarkEnd w:id="30"/>
    </w:p>
    <w:p w14:paraId="7C44D72E" w14:textId="77777777" w:rsidR="00CB2AF0" w:rsidRDefault="00F12D61">
      <w:pPr>
        <w:spacing w:line="360" w:lineRule="auto"/>
      </w:pPr>
      <w:r>
        <w:t>The current study employs a case study approach, where one food delivery website in the UK is examined. According to Yin, case studies involving single cases can be used for exploratory research, especially if the researcher intends to have an in-depth understanding of the issue under examination in a specific environment (Secinaro et al., 2024). This particular company is one of the oldest in the UK, and there is plenty of information about it. It was also contemplated to use multiple cases, but this option was dropped because studying more than one website would dilute the research.</w:t>
      </w:r>
    </w:p>
    <w:p w14:paraId="77FFFDE3" w14:textId="77777777" w:rsidR="00CB2AF0" w:rsidRDefault="00F12D61">
      <w:pPr>
        <w:pStyle w:val="Heading2"/>
        <w:spacing w:line="360" w:lineRule="auto"/>
      </w:pPr>
      <w:bookmarkStart w:id="31" w:name="_Toc235986798"/>
      <w:r>
        <w:t>3.5 Research Choice</w:t>
      </w:r>
      <w:bookmarkEnd w:id="31"/>
    </w:p>
    <w:p w14:paraId="32BBE92C" w14:textId="45657429" w:rsidR="00CB2AF0" w:rsidRDefault="00F12D61">
      <w:pPr>
        <w:spacing w:line="360" w:lineRule="auto"/>
      </w:pPr>
      <w:r>
        <w:t>This research employs a qualitative mono-method approach. It involves the gathering and analysis of qualitative data only, which is in line with the interpretivist philosophical paradigm and inductive approach. Qualitative research is interested in exploring meaning, experiences, and contexts and offers rich understanding rather than patterns of numbers (Pilarska, 2021). The manner in which emotional intelligence is articulated is inherently qualitative. The mixed methods approach was also considered but ruled out. There was no data of a quantitative nature that could have helped in addressing the research problem.</w:t>
      </w:r>
    </w:p>
    <w:p w14:paraId="60261B9D" w14:textId="39B10603" w:rsidR="00B658AE" w:rsidRDefault="00B658AE">
      <w:pPr>
        <w:spacing w:line="360" w:lineRule="auto"/>
      </w:pPr>
    </w:p>
    <w:p w14:paraId="57406220" w14:textId="77777777" w:rsidR="00B658AE" w:rsidRDefault="00B658AE">
      <w:pPr>
        <w:spacing w:line="360" w:lineRule="auto"/>
      </w:pPr>
    </w:p>
    <w:p w14:paraId="6DED12A0" w14:textId="77777777" w:rsidR="00CB2AF0" w:rsidRDefault="00F12D61">
      <w:pPr>
        <w:pStyle w:val="Heading2"/>
        <w:spacing w:line="360" w:lineRule="auto"/>
      </w:pPr>
      <w:bookmarkStart w:id="32" w:name="_Toc235986799"/>
      <w:r>
        <w:lastRenderedPageBreak/>
        <w:t>3.6 Time Horizon</w:t>
      </w:r>
      <w:bookmarkEnd w:id="32"/>
    </w:p>
    <w:p w14:paraId="3AF07591" w14:textId="77777777" w:rsidR="00CB2AF0" w:rsidRDefault="00F12D61">
      <w:pPr>
        <w:spacing w:line="360" w:lineRule="auto"/>
      </w:pPr>
      <w:r>
        <w:t>The current study utilises a cross-sectional time frame. The data is collected within a specific period of time that shows the situation existing at that particular moment. To conduct a longitudinal study, there is a need to track changes over a prolonged period of time, which is outside the scope of this project. A cross-sectional study is suitable for this project given the timeframe and research questions.</w:t>
      </w:r>
    </w:p>
    <w:p w14:paraId="35DB15D1" w14:textId="77777777" w:rsidR="00CB2AF0" w:rsidRDefault="00F12D61">
      <w:pPr>
        <w:pStyle w:val="Heading2"/>
        <w:spacing w:line="360" w:lineRule="auto"/>
      </w:pPr>
      <w:bookmarkStart w:id="33" w:name="_Toc235986800"/>
      <w:r>
        <w:t>3.7 Data Collection</w:t>
      </w:r>
      <w:bookmarkEnd w:id="33"/>
    </w:p>
    <w:p w14:paraId="30E0BA1C" w14:textId="77777777" w:rsidR="00CB2AF0" w:rsidRDefault="00F12D61">
      <w:pPr>
        <w:spacing w:line="360" w:lineRule="auto"/>
      </w:pPr>
      <w:r>
        <w:t>The study depends on the use of secondary sources exclusively. These sources include scholarly articles found via Google Scholar, ProQuest, and JSTOR; industry analysis from Statista, Mintel, and IBISWorld; company communications such as annual reports and news releases; and the coverage in UK trade press. Secondary sources are used because the research questions can be answered using existing material, thereby avoiding any ethical concerns related to primary data collection (Cheong et al., 2023).</w:t>
      </w:r>
    </w:p>
    <w:p w14:paraId="38508D14" w14:textId="77777777" w:rsidR="00CB2AF0" w:rsidRDefault="00F12D61">
      <w:pPr>
        <w:pStyle w:val="Heading2"/>
        <w:spacing w:line="360" w:lineRule="auto"/>
      </w:pPr>
      <w:bookmarkStart w:id="34" w:name="_Toc235986801"/>
      <w:r>
        <w:t>3.8 Systematic Literature Review Approach</w:t>
      </w:r>
      <w:bookmarkEnd w:id="34"/>
    </w:p>
    <w:p w14:paraId="054107FE" w14:textId="77777777" w:rsidR="00CB2AF0" w:rsidRDefault="00F12D61">
      <w:pPr>
        <w:spacing w:line="360" w:lineRule="auto"/>
      </w:pPr>
      <w:r>
        <w:t>The Boolean search operators have been used in all the databases mentioned above. The important search terms include: Emotional intelligence, Consumer purchasing behaviour, Food delivery in the UK, Customer loyalty, Digital media platforms and Emotional branding. The inclusion criteria included sources that should be recent and related to the research question. Pre-2018 seminal literature has been included when it contributes theoretically in a significant way (Anderson and Lemken, 2023). Excluded literature includes non-peer-reviewed sources and those unrelated to the sector under investigation.</w:t>
      </w:r>
    </w:p>
    <w:p w14:paraId="2ADC58F1" w14:textId="77777777" w:rsidR="00CB2AF0" w:rsidRDefault="00F12D61">
      <w:pPr>
        <w:pStyle w:val="Heading2"/>
        <w:spacing w:line="360" w:lineRule="auto"/>
      </w:pPr>
      <w:bookmarkStart w:id="35" w:name="_Toc235986802"/>
      <w:r>
        <w:t>3.9 Data Analysis</w:t>
      </w:r>
      <w:bookmarkEnd w:id="35"/>
    </w:p>
    <w:p w14:paraId="624CDBD5" w14:textId="77777777" w:rsidR="00CB2AF0" w:rsidRDefault="00F12D61">
      <w:pPr>
        <w:spacing w:line="360" w:lineRule="auto"/>
      </w:pPr>
      <w:r>
        <w:t>Thematic analysis was adopted to analyse the collected data as proposed by Braun &amp; Clarke. Thematic analysis includes the following steps: familiarisation with the data; generation of codes; search for themes; review and revision of themes; definition of themes and naming of themes; and development of final output (Ahmed et al., 2025). Four themes were revealed, and each is linked to one of the research questions. Theme 1 is on types of emotional intelligence of the case company. Theme 2 is on factors affecting purchase decision-making by consumers. Theme 3 is on the link between EI and purchase decision-making.</w:t>
      </w:r>
    </w:p>
    <w:p w14:paraId="399A62C1" w14:textId="77777777" w:rsidR="00CB2AF0" w:rsidRDefault="00F12D61">
      <w:pPr>
        <w:pStyle w:val="Heading2"/>
        <w:spacing w:line="360" w:lineRule="auto"/>
      </w:pPr>
      <w:bookmarkStart w:id="36" w:name="_Toc235986803"/>
      <w:r>
        <w:lastRenderedPageBreak/>
        <w:t>3.10 Ethical Considerations</w:t>
      </w:r>
      <w:bookmarkEnd w:id="36"/>
    </w:p>
    <w:p w14:paraId="72CB60EC" w14:textId="77777777" w:rsidR="00CB2AF0" w:rsidRDefault="00F12D61">
      <w:pPr>
        <w:spacing w:line="360" w:lineRule="auto"/>
      </w:pPr>
      <w:r>
        <w:t>There is no potential for ethical problems with this project since there are no human participants. All the data has been obtained from sources that are accessible to the general public. The ethical review of the research has been applied for and approved according to the UWTSD Research Ethics and Integrity Code of Practice. There has been no personal information collected and stored.</w:t>
      </w:r>
    </w:p>
    <w:p w14:paraId="7F5243A1" w14:textId="77777777" w:rsidR="00CB2AF0" w:rsidRDefault="00F12D61">
      <w:pPr>
        <w:pStyle w:val="Heading2"/>
        <w:spacing w:line="360" w:lineRule="auto"/>
      </w:pPr>
      <w:bookmarkStart w:id="37" w:name="_Toc235986804"/>
      <w:r>
        <w:t>3.11 Limitations of the Methodology</w:t>
      </w:r>
      <w:bookmarkEnd w:id="37"/>
    </w:p>
    <w:p w14:paraId="11F9681C" w14:textId="77777777" w:rsidR="00CB2AF0" w:rsidRDefault="00F12D61">
      <w:pPr>
        <w:spacing w:line="360" w:lineRule="auto"/>
      </w:pPr>
      <w:r>
        <w:t>There are three limitations to this research. Firstly, the lack of primary data results in the omission of the voice of the customers directly. Secondary data may explain behaviours but cannot convey their experiences (Kumara, 2022). Secondly, secondary data may not be the most up-to-date information as the organisation may have changed its strategy recently. Lastly, a case study is always limited in scope.</w:t>
      </w:r>
    </w:p>
    <w:p w14:paraId="281BADF3" w14:textId="77777777" w:rsidR="00CB2AF0" w:rsidRDefault="00F12D61">
      <w:pPr>
        <w:pStyle w:val="Heading2"/>
        <w:spacing w:line="360" w:lineRule="auto"/>
      </w:pPr>
      <w:bookmarkStart w:id="38" w:name="_Toc235986805"/>
      <w:r>
        <w:t>3.12 Chapter Summary</w:t>
      </w:r>
      <w:bookmarkEnd w:id="38"/>
    </w:p>
    <w:p w14:paraId="48ED0A76" w14:textId="77777777" w:rsidR="00CB2AF0" w:rsidRDefault="00F12D61">
      <w:pPr>
        <w:spacing w:line="360" w:lineRule="auto"/>
      </w:pPr>
      <w:r>
        <w:t>The methods employed in this research have been justified in the above chapter using the Research Onion as the basis of justification. An interpretivist philosophical paradigm, inductive methodological approach, case study research strategy, qualitative mono-method approach and cross-sectional time horizon make up an appropriate research design. The secondary data has been analysed using the thematic analysis method. The ethical considerations have been fulfilled, and the limitations in methodology have been stated. The results and discussions are presented in Chapter 4.</w:t>
      </w:r>
    </w:p>
    <w:p w14:paraId="48B719C6" w14:textId="77777777" w:rsidR="00CB2AF0" w:rsidRDefault="00CB2AF0">
      <w:pPr>
        <w:spacing w:line="360" w:lineRule="auto"/>
      </w:pPr>
    </w:p>
    <w:p w14:paraId="336490A8" w14:textId="77777777" w:rsidR="00CB2AF0" w:rsidRDefault="00CB2AF0">
      <w:pPr>
        <w:spacing w:line="360" w:lineRule="auto"/>
      </w:pPr>
    </w:p>
    <w:p w14:paraId="340E3AB3" w14:textId="77777777" w:rsidR="00CB2AF0" w:rsidRDefault="00CB2AF0">
      <w:pPr>
        <w:spacing w:line="360" w:lineRule="auto"/>
      </w:pPr>
    </w:p>
    <w:p w14:paraId="20EEAB50" w14:textId="77777777" w:rsidR="00CB2AF0" w:rsidRDefault="00CB2AF0">
      <w:pPr>
        <w:spacing w:line="360" w:lineRule="auto"/>
      </w:pPr>
    </w:p>
    <w:p w14:paraId="7F2EDE12" w14:textId="77777777" w:rsidR="00CB2AF0" w:rsidRDefault="00CB2AF0">
      <w:pPr>
        <w:spacing w:line="360" w:lineRule="auto"/>
      </w:pPr>
    </w:p>
    <w:p w14:paraId="440A59B7" w14:textId="77777777" w:rsidR="00CB2AF0" w:rsidRDefault="00CB2AF0">
      <w:pPr>
        <w:spacing w:line="360" w:lineRule="auto"/>
      </w:pPr>
    </w:p>
    <w:p w14:paraId="5C20A103" w14:textId="77777777" w:rsidR="00CB2AF0" w:rsidRDefault="00CB2AF0">
      <w:pPr>
        <w:spacing w:line="360" w:lineRule="auto"/>
      </w:pPr>
    </w:p>
    <w:p w14:paraId="6ACDE0A1" w14:textId="77777777" w:rsidR="00CB2AF0" w:rsidRDefault="00F12D61">
      <w:pPr>
        <w:jc w:val="left"/>
      </w:pPr>
      <w:r>
        <w:br w:type="page"/>
      </w:r>
    </w:p>
    <w:p w14:paraId="772F79F2" w14:textId="77777777" w:rsidR="00CB2AF0" w:rsidRDefault="00F12D61">
      <w:pPr>
        <w:pStyle w:val="Heading1"/>
        <w:spacing w:line="360" w:lineRule="auto"/>
      </w:pPr>
      <w:bookmarkStart w:id="39" w:name="_Toc235986806"/>
      <w:r>
        <w:lastRenderedPageBreak/>
        <w:t>CHAPTER 4: Results and Discussion</w:t>
      </w:r>
      <w:bookmarkEnd w:id="39"/>
    </w:p>
    <w:p w14:paraId="736623AF" w14:textId="77777777" w:rsidR="00CB2AF0" w:rsidRDefault="00F12D61">
      <w:pPr>
        <w:pStyle w:val="Heading2"/>
        <w:spacing w:line="360" w:lineRule="auto"/>
      </w:pPr>
      <w:bookmarkStart w:id="40" w:name="_Toc235986807"/>
      <w:r>
        <w:t>4.1 Introduction</w:t>
      </w:r>
      <w:bookmarkEnd w:id="40"/>
    </w:p>
    <w:p w14:paraId="3073EAA2" w14:textId="77777777" w:rsidR="00CB2AF0" w:rsidRDefault="00F12D61">
      <w:pPr>
        <w:spacing w:line="360" w:lineRule="auto"/>
      </w:pPr>
      <w:r>
        <w:t>In this chapter, findings concerning emotional intelligence and consumer purchase behaviour at Deliveroo will be discussed using data collected through secondary data. This information has been used to describe the concept of emotional intelligence as practised by the firm and the impact that emotional intelligence has had on consumer purchase behaviour. Four different themes have emerged from the thematic analysis carried out in this study, and each of the four themes relates directly to one of the research objectives. First, there is a theme relating to the type of emotional intelligence used in the operation of Deliveroo. Second, there is a theme concerned with the factors that actually motivate consumers to use the platform and revisit it again. Third, there is a theme that looks at how emotional intelligence and purchase behaviour interact. Fourth, there is a theme that evaluates how well Deliveroo currently employs emotional intelligence. Data, tabulated information, and graphs follow each topic. In addition to that, the discussion not only includes presenting the data but also raises questions regarding the relevance of the results obtained (Tariq, 2024).</w:t>
      </w:r>
    </w:p>
    <w:p w14:paraId="69FD1EA4" w14:textId="77777777" w:rsidR="00CB2AF0" w:rsidRDefault="00F12D61">
      <w:pPr>
        <w:pStyle w:val="Heading2"/>
        <w:spacing w:line="360" w:lineRule="auto"/>
      </w:pPr>
      <w:bookmarkStart w:id="41" w:name="_Toc235986808"/>
      <w:r>
        <w:t>4.2 Types of Emotional Intelligence Applied by Deliveroo</w:t>
      </w:r>
      <w:bookmarkEnd w:id="41"/>
    </w:p>
    <w:p w14:paraId="2E8D78F5" w14:textId="77777777" w:rsidR="00CB2AF0" w:rsidRDefault="00F12D61">
      <w:pPr>
        <w:pStyle w:val="Heading3"/>
        <w:spacing w:line="360" w:lineRule="auto"/>
      </w:pPr>
      <w:bookmarkStart w:id="42" w:name="_Toc235986809"/>
      <w:r>
        <w:t>4.2.1 Overview</w:t>
      </w:r>
      <w:bookmarkEnd w:id="42"/>
    </w:p>
    <w:p w14:paraId="046620C1" w14:textId="77777777" w:rsidR="00CB2AF0" w:rsidRDefault="00F12D61">
      <w:pPr>
        <w:spacing w:line="360" w:lineRule="auto"/>
      </w:pPr>
      <w:r>
        <w:t>The first research objective was to define the types of emotional intelligence in the business processes of Deliveroo. It was accomplished by implementing the dimensions of the Mixed Model of Emotional Intelligence by Goleman, which include: self-awareness, self-regulation, motivation, empathy, and social skills. It is important to mention that the aforementioned five dimensions represent the essence of emotional intelligence (Salameh-Ayanian et al., 2025).</w:t>
      </w:r>
    </w:p>
    <w:p w14:paraId="1BC293A7" w14:textId="77777777" w:rsidR="00C17936" w:rsidRDefault="00F12D61" w:rsidP="00C17936">
      <w:pPr>
        <w:keepNext/>
        <w:spacing w:line="360" w:lineRule="auto"/>
        <w:jc w:val="center"/>
      </w:pPr>
      <w:r>
        <w:rPr>
          <w:noProof/>
        </w:rPr>
        <w:lastRenderedPageBreak/>
        <w:drawing>
          <wp:inline distT="0" distB="0" distL="0" distR="0" wp14:anchorId="74294230" wp14:editId="6DDD1276">
            <wp:extent cx="3459045" cy="2211799"/>
            <wp:effectExtent l="0" t="0" r="0" b="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4"/>
                    <a:srcRect l="9504" r="8737" b="7060"/>
                    <a:stretch>
                      <a:fillRect/>
                    </a:stretch>
                  </pic:blipFill>
                  <pic:spPr>
                    <a:xfrm>
                      <a:off x="0" y="0"/>
                      <a:ext cx="3459045" cy="2211799"/>
                    </a:xfrm>
                    <a:prstGeom prst="rect">
                      <a:avLst/>
                    </a:prstGeom>
                    <a:ln/>
                  </pic:spPr>
                </pic:pic>
              </a:graphicData>
            </a:graphic>
          </wp:inline>
        </w:drawing>
      </w:r>
    </w:p>
    <w:p w14:paraId="5D03461B" w14:textId="7312DBDF" w:rsidR="00CB2AF0" w:rsidRDefault="00C17936" w:rsidP="00C17936">
      <w:pPr>
        <w:pStyle w:val="Caption"/>
        <w:jc w:val="center"/>
      </w:pPr>
      <w:bookmarkStart w:id="43" w:name="_Toc235901827"/>
      <w:r>
        <w:t xml:space="preserve">Figure </w:t>
      </w:r>
      <w:fldSimple w:instr=" SEQ Figure \* ARABIC ">
        <w:r>
          <w:rPr>
            <w:noProof/>
          </w:rPr>
          <w:t>4</w:t>
        </w:r>
      </w:fldSimple>
      <w:r w:rsidRPr="009A42D9">
        <w:rPr>
          <w:lang w:val="en-US"/>
        </w:rPr>
        <w:t>: The Core Components of Emotional Intelligence</w:t>
      </w:r>
      <w:bookmarkEnd w:id="43"/>
    </w:p>
    <w:p w14:paraId="21EAF1EC" w14:textId="4F370996" w:rsidR="00CB2AF0" w:rsidRDefault="00F12D61" w:rsidP="00C17936">
      <w:pPr>
        <w:pBdr>
          <w:top w:val="nil"/>
          <w:left w:val="nil"/>
          <w:bottom w:val="nil"/>
          <w:right w:val="nil"/>
          <w:between w:val="nil"/>
        </w:pBdr>
        <w:spacing w:after="200" w:line="240" w:lineRule="auto"/>
        <w:jc w:val="center"/>
      </w:pPr>
      <w:r>
        <w:t>Source: (Antonopoulou, 2024)</w:t>
      </w:r>
    </w:p>
    <w:p w14:paraId="4D4FB331" w14:textId="77777777" w:rsidR="00CB2AF0" w:rsidRDefault="00F12D61">
      <w:pPr>
        <w:pStyle w:val="Heading3"/>
        <w:spacing w:line="360" w:lineRule="auto"/>
      </w:pPr>
      <w:bookmarkStart w:id="44" w:name="_Toc235986810"/>
      <w:r>
        <w:t>4.2.2 Self-Awareness and Self-Regulation</w:t>
      </w:r>
      <w:bookmarkEnd w:id="44"/>
    </w:p>
    <w:p w14:paraId="059A2B15" w14:textId="77777777" w:rsidR="00CB2AF0" w:rsidRDefault="00F12D61">
      <w:pPr>
        <w:spacing w:line="360" w:lineRule="auto"/>
      </w:pPr>
      <w:r>
        <w:t>Organisational self-awareness involves the ability of the business to judge its influence and perception of how its actions and communication are perceived. Regarding Deliveroo, the organisation displays organisational self-awareness in how it manages its reputation. Deliveroo has faced a lot of criticism since 2021 to 2022 regarding its gig economy working conditions, yet it managed the issues concerning the wellbeing of the riders by changing the income and insurance packages (Belanche et al., 2021). This is not only a necessary step but a calculated one in dealing with its reputation.</w:t>
      </w:r>
    </w:p>
    <w:p w14:paraId="067374A9" w14:textId="77777777" w:rsidR="00CB2AF0" w:rsidRDefault="00F12D61">
      <w:pPr>
        <w:spacing w:line="360" w:lineRule="auto"/>
      </w:pPr>
      <w:r>
        <w:t>But then again, the level of self-awareness in Deliveroo is questionable. According to critics, the changes made to address rider welfare were more reactive than proactive measures (Devellennes and He, 2026). They were made due to continued media criticism and legal threats rather than preventive measures. Organisational self-awareness is supposed to make an organisation anticipate the possible reputation risks rather than addressing them once they occur. From this perspective, self-awareness in Deliveroo can be seen as partial and inconsistent.</w:t>
      </w:r>
    </w:p>
    <w:p w14:paraId="164F3B6F" w14:textId="77777777" w:rsidR="00CB2AF0" w:rsidRDefault="00F12D61">
      <w:pPr>
        <w:spacing w:line="360" w:lineRule="auto"/>
      </w:pPr>
      <w:r>
        <w:t>The concept of self-regulation involves controlling one’s reactions and adapting his or her behaviour. Deliveroo demonstrated some skills of self-regulation in its communication during the crisis. In case of any problems with services or deliveries, the customer service department of the company responded in a controlled manner and was polite in its replies. The emails and app notifications of the company are always calm and constructive.</w:t>
      </w:r>
    </w:p>
    <w:p w14:paraId="78A7C219" w14:textId="77777777" w:rsidR="00CB2AF0" w:rsidRDefault="00F12D61">
      <w:pPr>
        <w:pStyle w:val="Heading3"/>
        <w:spacing w:line="360" w:lineRule="auto"/>
      </w:pPr>
      <w:bookmarkStart w:id="45" w:name="_Toc235986811"/>
      <w:r>
        <w:lastRenderedPageBreak/>
        <w:t>4.2.3 Empathy</w:t>
      </w:r>
      <w:bookmarkEnd w:id="45"/>
    </w:p>
    <w:p w14:paraId="56CE42CD" w14:textId="77777777" w:rsidR="00CB2AF0" w:rsidRDefault="00F12D61">
      <w:pPr>
        <w:spacing w:line="360" w:lineRule="auto"/>
      </w:pPr>
      <w:r>
        <w:t>Empathy is probably the most significant EI dimension in relation to consumers. Empathy is the capacity to feel and understand what someone else feels. In relation to digital platforms, empathy is not possible to be conveyed by way of body language or face-to-face interaction. It can only be expressed using language and design.</w:t>
      </w:r>
    </w:p>
    <w:p w14:paraId="41E586EB" w14:textId="77777777" w:rsidR="00CB2AF0" w:rsidRDefault="00F12D61">
      <w:pPr>
        <w:spacing w:line="360" w:lineRule="auto"/>
      </w:pPr>
      <w:r>
        <w:t>Deliveroo has incorporated several personalisation elements which demonstrate that Deliveroo has made attempts to operationalise empathy. Recommendation algorithms take into consideration the time of day, previous purchases, and location when suggesting food items (Yaiprasert and Hidayanto, 2024). When there is a delay with the delivery, Deliveroo alerts the customer without needing to hear about it from them. This demonstrates that empathy is being expressed as Deliveroo knows the customer's emotional state before even interacting with them.</w:t>
      </w:r>
    </w:p>
    <w:p w14:paraId="1D75B40C" w14:textId="77777777" w:rsidR="00CB2AF0" w:rsidRDefault="00F12D61">
      <w:pPr>
        <w:spacing w:line="360" w:lineRule="auto"/>
      </w:pPr>
      <w:r>
        <w:t>But the empathy shown by Deliveroo is automated and algorithmic. It does not have the depth of empathy between people. When the problem escalates to the point of requiring human intervention, the quality of empathy offered is not consistent. Issues of this nature are repeatedly highlighted in customer reviews of Deliveroo available in forums like Trustpilot. At the beginning of 2024, Deliveroo had received a score of 1.3 out of 5 on Trustpilot based on several thousand reviews, and the major complaints were in relation to the quality of their customer service and not the delivery itself (Mason et al., 2026). In particular, this statistic is quite illuminating. It highlights the fact that whereas the operation of the product is effective, the emotional experience of being assisted is not.</w:t>
      </w:r>
    </w:p>
    <w:p w14:paraId="4788FF8F" w14:textId="77777777" w:rsidR="00CB2AF0" w:rsidRDefault="00F12D61">
      <w:pPr>
        <w:pStyle w:val="Heading3"/>
        <w:spacing w:line="360" w:lineRule="auto"/>
      </w:pPr>
      <w:bookmarkStart w:id="46" w:name="_Toc235986812"/>
      <w:r>
        <w:t>4.2.4 Motivation and Social Skills</w:t>
      </w:r>
      <w:bookmarkEnd w:id="46"/>
    </w:p>
    <w:p w14:paraId="6DC0EA90" w14:textId="77777777" w:rsidR="00CB2AF0" w:rsidRDefault="00F12D61">
      <w:pPr>
        <w:spacing w:line="360" w:lineRule="auto"/>
      </w:pPr>
      <w:r>
        <w:t>Motivation is defined as an internal drive to exceed external reward by Goleman. When translated to an organisational setting, it can be defined as commitment towards continuous improvement and adding value for customers. The loyalty program offered by Deliveroo, Deliveroo Plus, depicts this motivation. Deliveroo Plus includes unlimited free delivery per month at a fixed cost. It is aimed at increasing the value of being with the company. It gives the message to the consumers that the company is interested in a long-term relationship and not a transaction.</w:t>
      </w:r>
    </w:p>
    <w:p w14:paraId="1CF37972" w14:textId="77777777" w:rsidR="00CB2AF0" w:rsidRDefault="00F12D61">
      <w:pPr>
        <w:spacing w:line="360" w:lineRule="auto"/>
      </w:pPr>
      <w:r>
        <w:t xml:space="preserve">Social skills are about managing relations well. Social skills have been shown by the company in terms of community engagement, where Deliveroo has formed partnerships with local restaurants and independent food businesses. In 2023, Deliveroo said that more than 95 per cent of the restaurants on its platform were independent restaurants and not national chains (Azzoni et al., 2025). It is an important statistic. It makes Deliveroo a platform for local businesses instead of </w:t>
      </w:r>
      <w:r>
        <w:lastRenderedPageBreak/>
        <w:t>corporate food brands. Social EI is achieved here by the fact that this message is conveyed to consumers and creates a connection with the consumer in terms of contribution towards the community.</w:t>
      </w:r>
    </w:p>
    <w:tbl>
      <w:tblPr>
        <w:tblStyle w:val="a0"/>
        <w:tblW w:w="9350" w:type="dxa"/>
        <w:tblInd w:w="0" w:type="dxa"/>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ayout w:type="fixed"/>
        <w:tblLook w:val="04A0" w:firstRow="1" w:lastRow="0" w:firstColumn="1" w:lastColumn="0" w:noHBand="0" w:noVBand="1"/>
      </w:tblPr>
      <w:tblGrid>
        <w:gridCol w:w="1678"/>
        <w:gridCol w:w="4359"/>
        <w:gridCol w:w="3313"/>
      </w:tblGrid>
      <w:tr w:rsidR="00CB2AF0" w14:paraId="2EC7317F" w14:textId="77777777" w:rsidTr="00CB2AF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78" w:type="dxa"/>
          </w:tcPr>
          <w:p w14:paraId="4386C9E1" w14:textId="77777777" w:rsidR="00CB2AF0" w:rsidRDefault="00F12D61">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EI Dimension</w:t>
            </w:r>
          </w:p>
        </w:tc>
        <w:tc>
          <w:tcPr>
            <w:tcW w:w="4359" w:type="dxa"/>
          </w:tcPr>
          <w:p w14:paraId="24FB90CF" w14:textId="77777777" w:rsidR="00CB2AF0" w:rsidRDefault="00F12D61">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Evidence in Deliveroo</w:t>
            </w:r>
          </w:p>
        </w:tc>
        <w:tc>
          <w:tcPr>
            <w:tcW w:w="3313" w:type="dxa"/>
          </w:tcPr>
          <w:p w14:paraId="61EF2765" w14:textId="77777777" w:rsidR="00CB2AF0" w:rsidRDefault="00F12D61">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Strength of Application</w:t>
            </w:r>
          </w:p>
        </w:tc>
      </w:tr>
      <w:tr w:rsidR="00CB2AF0" w14:paraId="586330CE" w14:textId="77777777" w:rsidTr="00CB2AF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78" w:type="dxa"/>
          </w:tcPr>
          <w:p w14:paraId="2AC2ACE1" w14:textId="77777777" w:rsidR="00CB2AF0" w:rsidRDefault="00F12D61">
            <w:pPr>
              <w:jc w:val="left"/>
              <w:rPr>
                <w:rFonts w:ascii="Times New Roman" w:eastAsia="Times New Roman" w:hAnsi="Times New Roman" w:cs="Times New Roman"/>
                <w:sz w:val="24"/>
                <w:szCs w:val="24"/>
              </w:rPr>
            </w:pPr>
            <w:r>
              <w:rPr>
                <w:rFonts w:ascii="Times New Roman" w:eastAsia="Times New Roman" w:hAnsi="Times New Roman" w:cs="Times New Roman"/>
                <w:sz w:val="24"/>
                <w:szCs w:val="24"/>
              </w:rPr>
              <w:t>Self-Awareness</w:t>
            </w:r>
          </w:p>
        </w:tc>
        <w:tc>
          <w:tcPr>
            <w:tcW w:w="4359" w:type="dxa"/>
          </w:tcPr>
          <w:p w14:paraId="096F021E" w14:textId="77777777" w:rsidR="00CB2AF0" w:rsidRDefault="00F12D61">
            <w:pPr>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Rider welfare response, reputation management</w:t>
            </w:r>
          </w:p>
        </w:tc>
        <w:tc>
          <w:tcPr>
            <w:tcW w:w="3313" w:type="dxa"/>
          </w:tcPr>
          <w:p w14:paraId="02B0EC3A" w14:textId="77777777" w:rsidR="00CB2AF0" w:rsidRDefault="00F12D61">
            <w:pPr>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Partial, reactive</w:t>
            </w:r>
          </w:p>
        </w:tc>
      </w:tr>
      <w:tr w:rsidR="00CB2AF0" w14:paraId="7FA4A05E" w14:textId="77777777" w:rsidTr="00CB2AF0">
        <w:tc>
          <w:tcPr>
            <w:cnfStyle w:val="001000000000" w:firstRow="0" w:lastRow="0" w:firstColumn="1" w:lastColumn="0" w:oddVBand="0" w:evenVBand="0" w:oddHBand="0" w:evenHBand="0" w:firstRowFirstColumn="0" w:firstRowLastColumn="0" w:lastRowFirstColumn="0" w:lastRowLastColumn="0"/>
            <w:tcW w:w="1678" w:type="dxa"/>
          </w:tcPr>
          <w:p w14:paraId="70543078" w14:textId="77777777" w:rsidR="00CB2AF0" w:rsidRDefault="00F12D61">
            <w:pPr>
              <w:jc w:val="left"/>
              <w:rPr>
                <w:rFonts w:ascii="Times New Roman" w:eastAsia="Times New Roman" w:hAnsi="Times New Roman" w:cs="Times New Roman"/>
                <w:sz w:val="24"/>
                <w:szCs w:val="24"/>
              </w:rPr>
            </w:pPr>
            <w:r>
              <w:rPr>
                <w:rFonts w:ascii="Times New Roman" w:eastAsia="Times New Roman" w:hAnsi="Times New Roman" w:cs="Times New Roman"/>
                <w:sz w:val="24"/>
                <w:szCs w:val="24"/>
              </w:rPr>
              <w:t>Self-Regulation</w:t>
            </w:r>
          </w:p>
        </w:tc>
        <w:tc>
          <w:tcPr>
            <w:tcW w:w="4359" w:type="dxa"/>
          </w:tcPr>
          <w:p w14:paraId="68D45012" w14:textId="77777777" w:rsidR="00CB2AF0" w:rsidRDefault="00F12D61">
            <w:pPr>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Measured crisis communication, app tone</w:t>
            </w:r>
          </w:p>
        </w:tc>
        <w:tc>
          <w:tcPr>
            <w:tcW w:w="3313" w:type="dxa"/>
          </w:tcPr>
          <w:p w14:paraId="3410B2B5" w14:textId="77777777" w:rsidR="00CB2AF0" w:rsidRDefault="00F12D61">
            <w:pPr>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Moderate, consistent</w:t>
            </w:r>
          </w:p>
        </w:tc>
      </w:tr>
      <w:tr w:rsidR="00CB2AF0" w14:paraId="63D242D0" w14:textId="77777777" w:rsidTr="00CB2AF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78" w:type="dxa"/>
          </w:tcPr>
          <w:p w14:paraId="69A93573" w14:textId="77777777" w:rsidR="00CB2AF0" w:rsidRDefault="00F12D61">
            <w:pPr>
              <w:jc w:val="left"/>
              <w:rPr>
                <w:rFonts w:ascii="Times New Roman" w:eastAsia="Times New Roman" w:hAnsi="Times New Roman" w:cs="Times New Roman"/>
                <w:sz w:val="24"/>
                <w:szCs w:val="24"/>
              </w:rPr>
            </w:pPr>
            <w:r>
              <w:rPr>
                <w:rFonts w:ascii="Times New Roman" w:eastAsia="Times New Roman" w:hAnsi="Times New Roman" w:cs="Times New Roman"/>
                <w:sz w:val="24"/>
                <w:szCs w:val="24"/>
              </w:rPr>
              <w:t>Empathy</w:t>
            </w:r>
          </w:p>
        </w:tc>
        <w:tc>
          <w:tcPr>
            <w:tcW w:w="4359" w:type="dxa"/>
          </w:tcPr>
          <w:p w14:paraId="1B746DFF" w14:textId="77777777" w:rsidR="00CB2AF0" w:rsidRDefault="00F12D61">
            <w:pPr>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Personalisation, proactive delay notifications</w:t>
            </w:r>
          </w:p>
        </w:tc>
        <w:tc>
          <w:tcPr>
            <w:tcW w:w="3313" w:type="dxa"/>
          </w:tcPr>
          <w:p w14:paraId="5CAC94B8" w14:textId="77777777" w:rsidR="00CB2AF0" w:rsidRDefault="00F12D61">
            <w:pPr>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Strong digitally, weak in human service</w:t>
            </w:r>
          </w:p>
        </w:tc>
      </w:tr>
      <w:tr w:rsidR="00CB2AF0" w14:paraId="49F00DDE" w14:textId="77777777" w:rsidTr="00CB2AF0">
        <w:tc>
          <w:tcPr>
            <w:cnfStyle w:val="001000000000" w:firstRow="0" w:lastRow="0" w:firstColumn="1" w:lastColumn="0" w:oddVBand="0" w:evenVBand="0" w:oddHBand="0" w:evenHBand="0" w:firstRowFirstColumn="0" w:firstRowLastColumn="0" w:lastRowFirstColumn="0" w:lastRowLastColumn="0"/>
            <w:tcW w:w="1678" w:type="dxa"/>
          </w:tcPr>
          <w:p w14:paraId="145A1BF4" w14:textId="77777777" w:rsidR="00CB2AF0" w:rsidRDefault="00F12D61">
            <w:pPr>
              <w:jc w:val="left"/>
              <w:rPr>
                <w:rFonts w:ascii="Times New Roman" w:eastAsia="Times New Roman" w:hAnsi="Times New Roman" w:cs="Times New Roman"/>
                <w:sz w:val="24"/>
                <w:szCs w:val="24"/>
              </w:rPr>
            </w:pPr>
            <w:r>
              <w:rPr>
                <w:rFonts w:ascii="Times New Roman" w:eastAsia="Times New Roman" w:hAnsi="Times New Roman" w:cs="Times New Roman"/>
                <w:sz w:val="24"/>
                <w:szCs w:val="24"/>
              </w:rPr>
              <w:t>Motivation</w:t>
            </w:r>
          </w:p>
        </w:tc>
        <w:tc>
          <w:tcPr>
            <w:tcW w:w="4359" w:type="dxa"/>
          </w:tcPr>
          <w:p w14:paraId="5FEF12D1" w14:textId="77777777" w:rsidR="00CB2AF0" w:rsidRDefault="00F12D61">
            <w:pPr>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Deliveroo Plus loyalty programme</w:t>
            </w:r>
          </w:p>
        </w:tc>
        <w:tc>
          <w:tcPr>
            <w:tcW w:w="3313" w:type="dxa"/>
          </w:tcPr>
          <w:p w14:paraId="71B1B816" w14:textId="77777777" w:rsidR="00CB2AF0" w:rsidRDefault="00F12D61">
            <w:pPr>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Moderate</w:t>
            </w:r>
          </w:p>
        </w:tc>
      </w:tr>
      <w:tr w:rsidR="00CB2AF0" w14:paraId="374395C3" w14:textId="77777777" w:rsidTr="00CB2AF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78" w:type="dxa"/>
          </w:tcPr>
          <w:p w14:paraId="1950CA74" w14:textId="77777777" w:rsidR="00CB2AF0" w:rsidRDefault="00F12D61">
            <w:pPr>
              <w:jc w:val="left"/>
              <w:rPr>
                <w:rFonts w:ascii="Times New Roman" w:eastAsia="Times New Roman" w:hAnsi="Times New Roman" w:cs="Times New Roman"/>
                <w:sz w:val="24"/>
                <w:szCs w:val="24"/>
              </w:rPr>
            </w:pPr>
            <w:r>
              <w:rPr>
                <w:rFonts w:ascii="Times New Roman" w:eastAsia="Times New Roman" w:hAnsi="Times New Roman" w:cs="Times New Roman"/>
                <w:sz w:val="24"/>
                <w:szCs w:val="24"/>
              </w:rPr>
              <w:t>Social Skills</w:t>
            </w:r>
          </w:p>
        </w:tc>
        <w:tc>
          <w:tcPr>
            <w:tcW w:w="4359" w:type="dxa"/>
          </w:tcPr>
          <w:p w14:paraId="4B737E96" w14:textId="77777777" w:rsidR="00CB2AF0" w:rsidRDefault="00F12D61">
            <w:pPr>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Local restaurant partnerships, community positioning</w:t>
            </w:r>
          </w:p>
        </w:tc>
        <w:tc>
          <w:tcPr>
            <w:tcW w:w="3313" w:type="dxa"/>
          </w:tcPr>
          <w:p w14:paraId="28CC0E0B" w14:textId="77777777" w:rsidR="00CB2AF0" w:rsidRDefault="00F12D61" w:rsidP="00C17936">
            <w:pPr>
              <w:keepNext/>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Moderate</w:t>
            </w:r>
          </w:p>
        </w:tc>
      </w:tr>
    </w:tbl>
    <w:p w14:paraId="62DDCA75" w14:textId="45177662" w:rsidR="00C17936" w:rsidRDefault="00C17936">
      <w:pPr>
        <w:pStyle w:val="Caption"/>
      </w:pPr>
      <w:bookmarkStart w:id="47" w:name="_Toc235901833"/>
      <w:r>
        <w:t xml:space="preserve">Table </w:t>
      </w:r>
      <w:fldSimple w:instr=" SEQ Table \* ARABIC ">
        <w:r>
          <w:rPr>
            <w:noProof/>
          </w:rPr>
          <w:t>2</w:t>
        </w:r>
      </w:fldSimple>
      <w:r w:rsidRPr="00922023">
        <w:rPr>
          <w:lang w:val="en-US"/>
        </w:rPr>
        <w:t>: Summary of EI Dimensions Applied by Deliveroo</w:t>
      </w:r>
      <w:bookmarkEnd w:id="47"/>
    </w:p>
    <w:p w14:paraId="29E7C602" w14:textId="77777777" w:rsidR="00CB2AF0" w:rsidRDefault="00F12D61" w:rsidP="00C17936">
      <w:pPr>
        <w:spacing w:line="360" w:lineRule="auto"/>
        <w:jc w:val="left"/>
      </w:pPr>
      <w:r>
        <w:t>Source: (Seyitoğlu and Ivanov, 2024)</w:t>
      </w:r>
    </w:p>
    <w:p w14:paraId="3BA40894" w14:textId="77777777" w:rsidR="00CB2AF0" w:rsidRDefault="00F12D61">
      <w:pPr>
        <w:pStyle w:val="Heading2"/>
        <w:spacing w:line="360" w:lineRule="auto"/>
      </w:pPr>
      <w:bookmarkStart w:id="48" w:name="_Toc235986813"/>
      <w:r>
        <w:t>4.3 Factors Influencing Consumer Purchase Behaviour on Deliveroo</w:t>
      </w:r>
      <w:bookmarkEnd w:id="48"/>
    </w:p>
    <w:p w14:paraId="1EE9E50B" w14:textId="77777777" w:rsidR="00CB2AF0" w:rsidRDefault="00F12D61">
      <w:pPr>
        <w:pStyle w:val="Heading3"/>
        <w:spacing w:line="360" w:lineRule="auto"/>
      </w:pPr>
      <w:bookmarkStart w:id="49" w:name="_Toc235986814"/>
      <w:r>
        <w:t>4.3.1 Overview</w:t>
      </w:r>
      <w:bookmarkEnd w:id="49"/>
    </w:p>
    <w:p w14:paraId="0E049138" w14:textId="77777777" w:rsidR="00CB2AF0" w:rsidRDefault="00F12D61">
      <w:pPr>
        <w:spacing w:line="360" w:lineRule="auto"/>
      </w:pPr>
      <w:r>
        <w:t>Research Objective 2 sought to identify the determinants of purchase behaviour among consumers using Deliveroo. The UK food delivery market is one of the most rapidly growing segments in the digital consumer market. According to the figure, the market size is estimated to grow to USD 215.94 billion globally by 2034, while the UK market is expected to grow at a CAGR of 9.01% from 2026 to 2034 (Jaiswal and Jaiswal, 2026).</w:t>
      </w:r>
    </w:p>
    <w:p w14:paraId="258D80B3" w14:textId="77777777" w:rsidR="00C17936" w:rsidRDefault="00F12D61" w:rsidP="00C17936">
      <w:pPr>
        <w:keepNext/>
        <w:spacing w:line="360" w:lineRule="auto"/>
        <w:jc w:val="center"/>
      </w:pPr>
      <w:r>
        <w:rPr>
          <w:noProof/>
        </w:rPr>
        <w:drawing>
          <wp:inline distT="0" distB="0" distL="0" distR="0" wp14:anchorId="551A2FC7" wp14:editId="68A7C952">
            <wp:extent cx="4564392" cy="2431298"/>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5"/>
                    <a:srcRect t="3843" r="8638" b="9641"/>
                    <a:stretch>
                      <a:fillRect/>
                    </a:stretch>
                  </pic:blipFill>
                  <pic:spPr>
                    <a:xfrm>
                      <a:off x="0" y="0"/>
                      <a:ext cx="4564392" cy="2431298"/>
                    </a:xfrm>
                    <a:prstGeom prst="rect">
                      <a:avLst/>
                    </a:prstGeom>
                    <a:ln/>
                  </pic:spPr>
                </pic:pic>
              </a:graphicData>
            </a:graphic>
          </wp:inline>
        </w:drawing>
      </w:r>
    </w:p>
    <w:p w14:paraId="6043C9FD" w14:textId="09401F95" w:rsidR="00CB2AF0" w:rsidRDefault="00C17936" w:rsidP="00C17936">
      <w:pPr>
        <w:pStyle w:val="Caption"/>
        <w:jc w:val="center"/>
      </w:pPr>
      <w:bookmarkStart w:id="50" w:name="_Toc235901828"/>
      <w:r>
        <w:t xml:space="preserve">Figure </w:t>
      </w:r>
      <w:fldSimple w:instr=" SEQ Figure \* ARABIC ">
        <w:r>
          <w:rPr>
            <w:noProof/>
          </w:rPr>
          <w:t>5</w:t>
        </w:r>
      </w:fldSimple>
      <w:r w:rsidRPr="00A26A36">
        <w:rPr>
          <w:lang w:val="en-US"/>
        </w:rPr>
        <w:t>: UK Food Delivery Market Size Overview 2024–2034</w:t>
      </w:r>
      <w:bookmarkEnd w:id="50"/>
    </w:p>
    <w:p w14:paraId="1F01AA37" w14:textId="77777777" w:rsidR="00CB2AF0" w:rsidRDefault="00F12D61">
      <w:pPr>
        <w:spacing w:line="360" w:lineRule="auto"/>
        <w:jc w:val="center"/>
      </w:pPr>
      <w:r>
        <w:t>Source: (Market Data Forecast, 2026)</w:t>
      </w:r>
    </w:p>
    <w:p w14:paraId="1DEBC1B2" w14:textId="77777777" w:rsidR="00CB2AF0" w:rsidRDefault="00F12D61">
      <w:pPr>
        <w:spacing w:line="360" w:lineRule="auto"/>
      </w:pPr>
      <w:r>
        <w:lastRenderedPageBreak/>
        <w:t>Such growth is a result of a major change in consumer behaviour. As per Statista, the value of the UK online food delivery market in 2023 was estimated to be GBP 14.5 billion (Keeble et al., 2021). The UK is one of the largest markets for food deliveries in Europe. To understand what influences the purchase decision in such a market, one should consider various aspects.</w:t>
      </w:r>
    </w:p>
    <w:p w14:paraId="7872889A" w14:textId="77777777" w:rsidR="00CB2AF0" w:rsidRDefault="00F12D61">
      <w:pPr>
        <w:pStyle w:val="Heading3"/>
        <w:spacing w:line="360" w:lineRule="auto"/>
      </w:pPr>
      <w:bookmarkStart w:id="51" w:name="_Toc235986815"/>
      <w:r>
        <w:t>4.3.2 Emotional Factors</w:t>
      </w:r>
      <w:bookmarkEnd w:id="51"/>
    </w:p>
    <w:p w14:paraId="5CEF6BF6" w14:textId="77777777" w:rsidR="00CB2AF0" w:rsidRDefault="00F12D61">
      <w:pPr>
        <w:spacing w:line="360" w:lineRule="auto"/>
      </w:pPr>
      <w:r>
        <w:t>Emotions are one of the major drivers of purchase behaviour in the context of food delivery. The most important of these is trust. Customers need to be confident about their food arriving on time in the right conditions and the platform taking care of things in case there are any problems. Trust is not established during one transaction; it is achieved by repeated transactions, and it is easily lost if the experience is bad.</w:t>
      </w:r>
    </w:p>
    <w:p w14:paraId="680DAB7C" w14:textId="77777777" w:rsidR="00CB2AF0" w:rsidRDefault="00F12D61">
      <w:pPr>
        <w:spacing w:line="360" w:lineRule="auto"/>
      </w:pPr>
      <w:r>
        <w:t>The other factor that has not yet been studied enough by academia is mood. The purchase behaviour of food is shaped by the current emotional state of the consumer (Idowu-Mogaji and Eze, 2024). For instance, the consumer who spent a long working day will be more motivated to order some food than to cook. The current emotional state of the consumer at the moment of making a decision to make a purchase is another key but largely overlooked factor. The platforms that can use it for pushing their notifications have emotional intelligence here.</w:t>
      </w:r>
    </w:p>
    <w:p w14:paraId="6F789C32" w14:textId="77777777" w:rsidR="00CB2AF0" w:rsidRDefault="00F12D61">
      <w:pPr>
        <w:spacing w:line="360" w:lineRule="auto"/>
      </w:pPr>
      <w:r>
        <w:t>The third one is habit. Once a customer develops the habit of performing a certain action, it will not change unless a rival gives him a better price. This is something that Deliveroo needs to bear in mind when designing the user experience for its customers. It is more effective to create habits at the very beginning than to compete on price later on.</w:t>
      </w:r>
    </w:p>
    <w:p w14:paraId="010D1671" w14:textId="77777777" w:rsidR="00CB2AF0" w:rsidRDefault="00F12D61">
      <w:pPr>
        <w:pStyle w:val="Heading3"/>
        <w:spacing w:line="360" w:lineRule="auto"/>
      </w:pPr>
      <w:bookmarkStart w:id="52" w:name="_Toc235986816"/>
      <w:r>
        <w:t>4.3.3 Functional Factors</w:t>
      </w:r>
      <w:bookmarkEnd w:id="52"/>
    </w:p>
    <w:p w14:paraId="6E228C4B" w14:textId="77777777" w:rsidR="00CB2AF0" w:rsidRDefault="00F12D61">
      <w:pPr>
        <w:spacing w:line="360" w:lineRule="auto"/>
      </w:pPr>
      <w:r>
        <w:t>The functional determinants are delivery time, price, and variety of the menu. All of this still matters, especially when it comes to the very first purchasing decision or choice of one platform among others. But the power of these factors fades when emotional and habitual factors become more prominent. An emotionally attached consumer who is sure about Deliveroo will accept a longer delivery time or increased price in comparison with a new consumer or someone who is not emotionally engaged with the platform. The sensitivity to price depends on demographics. Younger consumers and consumers from cities are price sensitive, but at the same time they are ready to pay extra money for delivery service. According to the 2023 research by Kantar, delivery fees were mentioned by UK consumers as the most common reason for cancellation of the food order (Shamsi, 2024). This means that even loyal consumers, being emotionally attached to the brand, may have some functional issues which stop the purchasing process.</w:t>
      </w:r>
    </w:p>
    <w:p w14:paraId="3E6D0FA2" w14:textId="77777777" w:rsidR="00CB2AF0" w:rsidRDefault="00F12D61">
      <w:pPr>
        <w:pStyle w:val="Heading3"/>
        <w:spacing w:line="360" w:lineRule="auto"/>
      </w:pPr>
      <w:bookmarkStart w:id="53" w:name="_Toc235986817"/>
      <w:r>
        <w:lastRenderedPageBreak/>
        <w:t>4.3.4 Social and Digital Factors</w:t>
      </w:r>
      <w:bookmarkEnd w:id="53"/>
    </w:p>
    <w:p w14:paraId="78FD9EED" w14:textId="77777777" w:rsidR="00CB2AF0" w:rsidRDefault="00F12D61">
      <w:pPr>
        <w:spacing w:line="360" w:lineRule="auto"/>
      </w:pPr>
      <w:r>
        <w:t>This figure illustrates the rate at which British customers use food delivery applications. The statistics provided in the TGM Global Food Delivery Insights Report 2024 indicate that 36% of UK users purchase food a few times a month, 22% a few times a week, and 22% once a week.</w:t>
      </w:r>
    </w:p>
    <w:p w14:paraId="17DAF344" w14:textId="77777777" w:rsidR="00C17936" w:rsidRDefault="00F12D61" w:rsidP="00C17936">
      <w:pPr>
        <w:keepNext/>
        <w:spacing w:line="360" w:lineRule="auto"/>
        <w:jc w:val="center"/>
      </w:pPr>
      <w:r>
        <w:rPr>
          <w:noProof/>
        </w:rPr>
        <w:drawing>
          <wp:inline distT="0" distB="0" distL="0" distR="0" wp14:anchorId="07E33B70" wp14:editId="336BF9B3">
            <wp:extent cx="5874910" cy="2584535"/>
            <wp:effectExtent l="0" t="0" r="0" b="0"/>
            <wp:docPr id="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6"/>
                    <a:srcRect t="9084" b="7120"/>
                    <a:stretch>
                      <a:fillRect/>
                    </a:stretch>
                  </pic:blipFill>
                  <pic:spPr>
                    <a:xfrm>
                      <a:off x="0" y="0"/>
                      <a:ext cx="5874910" cy="2584535"/>
                    </a:xfrm>
                    <a:prstGeom prst="rect">
                      <a:avLst/>
                    </a:prstGeom>
                    <a:ln/>
                  </pic:spPr>
                </pic:pic>
              </a:graphicData>
            </a:graphic>
          </wp:inline>
        </w:drawing>
      </w:r>
    </w:p>
    <w:p w14:paraId="34C6EB93" w14:textId="7D2058CF" w:rsidR="00CB2AF0" w:rsidRDefault="00C17936" w:rsidP="00C17936">
      <w:pPr>
        <w:pStyle w:val="Caption"/>
        <w:jc w:val="center"/>
      </w:pPr>
      <w:bookmarkStart w:id="54" w:name="_Toc235901829"/>
      <w:r>
        <w:t xml:space="preserve">Figure </w:t>
      </w:r>
      <w:fldSimple w:instr=" SEQ Figure \* ARABIC ">
        <w:r>
          <w:rPr>
            <w:noProof/>
          </w:rPr>
          <w:t>6</w:t>
        </w:r>
      </w:fldSimple>
      <w:r w:rsidRPr="0031408B">
        <w:rPr>
          <w:lang w:val="en-US"/>
        </w:rPr>
        <w:t>: Food Delivery App Usage Frequency Among British Consumers (2024)</w:t>
      </w:r>
      <w:bookmarkEnd w:id="54"/>
    </w:p>
    <w:p w14:paraId="441D6479" w14:textId="77777777" w:rsidR="00CB2AF0" w:rsidRDefault="00F12D61">
      <w:pPr>
        <w:spacing w:line="360" w:lineRule="auto"/>
        <w:jc w:val="center"/>
      </w:pPr>
      <w:r>
        <w:t>Source: (TGM StatBox, 2025)</w:t>
      </w:r>
    </w:p>
    <w:p w14:paraId="36A44A8D" w14:textId="77777777" w:rsidR="00CB2AF0" w:rsidRDefault="00F12D61">
      <w:pPr>
        <w:spacing w:line="360" w:lineRule="auto"/>
      </w:pPr>
      <w:r>
        <w:t>The frequency data is extremely important as it shows that the food delivery service is not a luxury service for most of the consumers in the UK. On the contrary, it is a recurring behaviour (Yau et al., 2023). This means that, in the case of Deliveroo, each emotional experience gained during interactions adds up over time. A poor experience during one of those interactions does not mean that the customer will go away from this recurring behaviour.</w:t>
      </w:r>
    </w:p>
    <w:p w14:paraId="57CCDFD5" w14:textId="77777777" w:rsidR="00CB2AF0" w:rsidRDefault="00F12D61">
      <w:pPr>
        <w:spacing w:line="360" w:lineRule="auto"/>
      </w:pPr>
      <w:r>
        <w:t>Moreover, social factors such as recommendations from peers and reviews on aggregator websites and social media are also important when it comes to making purchases. Reviews and ratings published on aggregator websites and social media serve as social proof and decrease the risks of trying out a new restaurant through this website (Sanak-Kosmowska, 2021).</w:t>
      </w:r>
    </w:p>
    <w:p w14:paraId="69B3DBB2" w14:textId="77777777" w:rsidR="00CB2AF0" w:rsidRDefault="00F12D61">
      <w:pPr>
        <w:spacing w:line="360" w:lineRule="auto"/>
      </w:pPr>
      <w:r>
        <w:t>Both the theory of planned behaviour and the S-O-R theory come into play in this situation. The S-O-R theory is especially appropriate since it places the emotional reaction between the stimuli, like an invitation to buy, and the reaction, which is the actual decision to make the purchase. The theory of planned behaviour brings into account the issue of social norms and how they affect our actions.</w:t>
      </w:r>
    </w:p>
    <w:tbl>
      <w:tblPr>
        <w:tblStyle w:val="a1"/>
        <w:tblW w:w="9350" w:type="dxa"/>
        <w:tblInd w:w="0" w:type="dxa"/>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ayout w:type="fixed"/>
        <w:tblLook w:val="04A0" w:firstRow="1" w:lastRow="0" w:firstColumn="1" w:lastColumn="0" w:noHBand="0" w:noVBand="1"/>
      </w:tblPr>
      <w:tblGrid>
        <w:gridCol w:w="1764"/>
        <w:gridCol w:w="3449"/>
        <w:gridCol w:w="4137"/>
      </w:tblGrid>
      <w:tr w:rsidR="00CB2AF0" w14:paraId="6004085B" w14:textId="77777777" w:rsidTr="00CB2AF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64" w:type="dxa"/>
          </w:tcPr>
          <w:p w14:paraId="34003C64" w14:textId="77777777" w:rsidR="00CB2AF0" w:rsidRDefault="00F12D61">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Factor Category</w:t>
            </w:r>
          </w:p>
        </w:tc>
        <w:tc>
          <w:tcPr>
            <w:tcW w:w="3449" w:type="dxa"/>
          </w:tcPr>
          <w:p w14:paraId="0819A46B" w14:textId="77777777" w:rsidR="00CB2AF0" w:rsidRDefault="00F12D61">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Key Variables</w:t>
            </w:r>
          </w:p>
        </w:tc>
        <w:tc>
          <w:tcPr>
            <w:tcW w:w="4137" w:type="dxa"/>
          </w:tcPr>
          <w:p w14:paraId="5AC55969" w14:textId="77777777" w:rsidR="00CB2AF0" w:rsidRDefault="00F12D61">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Relative Influence on Purchase</w:t>
            </w:r>
          </w:p>
        </w:tc>
      </w:tr>
      <w:tr w:rsidR="00CB2AF0" w14:paraId="3ADC5314" w14:textId="77777777" w:rsidTr="00CB2AF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64" w:type="dxa"/>
          </w:tcPr>
          <w:p w14:paraId="15C16487" w14:textId="77777777" w:rsidR="00CB2AF0" w:rsidRDefault="00F12D61">
            <w:pPr>
              <w:jc w:val="left"/>
              <w:rPr>
                <w:rFonts w:ascii="Times New Roman" w:eastAsia="Times New Roman" w:hAnsi="Times New Roman" w:cs="Times New Roman"/>
                <w:sz w:val="24"/>
                <w:szCs w:val="24"/>
              </w:rPr>
            </w:pPr>
            <w:r>
              <w:rPr>
                <w:rFonts w:ascii="Times New Roman" w:eastAsia="Times New Roman" w:hAnsi="Times New Roman" w:cs="Times New Roman"/>
                <w:sz w:val="24"/>
                <w:szCs w:val="24"/>
              </w:rPr>
              <w:t>Emotional</w:t>
            </w:r>
          </w:p>
        </w:tc>
        <w:tc>
          <w:tcPr>
            <w:tcW w:w="3449" w:type="dxa"/>
          </w:tcPr>
          <w:p w14:paraId="373A3DE0" w14:textId="77777777" w:rsidR="00CB2AF0" w:rsidRDefault="00F12D61">
            <w:pPr>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Trust, mood, habit</w:t>
            </w:r>
          </w:p>
        </w:tc>
        <w:tc>
          <w:tcPr>
            <w:tcW w:w="4137" w:type="dxa"/>
          </w:tcPr>
          <w:p w14:paraId="50648201" w14:textId="77777777" w:rsidR="00CB2AF0" w:rsidRDefault="00F12D61">
            <w:pPr>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High, especially for repeat behaviour</w:t>
            </w:r>
          </w:p>
        </w:tc>
      </w:tr>
      <w:tr w:rsidR="00CB2AF0" w14:paraId="22A20DA9" w14:textId="77777777" w:rsidTr="00CB2AF0">
        <w:tc>
          <w:tcPr>
            <w:cnfStyle w:val="001000000000" w:firstRow="0" w:lastRow="0" w:firstColumn="1" w:lastColumn="0" w:oddVBand="0" w:evenVBand="0" w:oddHBand="0" w:evenHBand="0" w:firstRowFirstColumn="0" w:firstRowLastColumn="0" w:lastRowFirstColumn="0" w:lastRowLastColumn="0"/>
            <w:tcW w:w="1764" w:type="dxa"/>
          </w:tcPr>
          <w:p w14:paraId="316C03A1" w14:textId="77777777" w:rsidR="00CB2AF0" w:rsidRDefault="00F12D61">
            <w:pPr>
              <w:jc w:val="left"/>
              <w:rPr>
                <w:rFonts w:ascii="Times New Roman" w:eastAsia="Times New Roman" w:hAnsi="Times New Roman" w:cs="Times New Roman"/>
                <w:sz w:val="24"/>
                <w:szCs w:val="24"/>
              </w:rPr>
            </w:pPr>
            <w:r>
              <w:rPr>
                <w:rFonts w:ascii="Times New Roman" w:eastAsia="Times New Roman" w:hAnsi="Times New Roman" w:cs="Times New Roman"/>
                <w:sz w:val="24"/>
                <w:szCs w:val="24"/>
              </w:rPr>
              <w:t>Functional</w:t>
            </w:r>
          </w:p>
        </w:tc>
        <w:tc>
          <w:tcPr>
            <w:tcW w:w="3449" w:type="dxa"/>
          </w:tcPr>
          <w:p w14:paraId="17D3F768" w14:textId="77777777" w:rsidR="00CB2AF0" w:rsidRDefault="00F12D61">
            <w:pPr>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Price, speed, variety</w:t>
            </w:r>
          </w:p>
        </w:tc>
        <w:tc>
          <w:tcPr>
            <w:tcW w:w="4137" w:type="dxa"/>
          </w:tcPr>
          <w:p w14:paraId="39C701EF" w14:textId="77777777" w:rsidR="00CB2AF0" w:rsidRDefault="00F12D61">
            <w:pPr>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High for first-time decisions, lower for loyal users</w:t>
            </w:r>
          </w:p>
        </w:tc>
      </w:tr>
      <w:tr w:rsidR="00CB2AF0" w14:paraId="64354401" w14:textId="77777777" w:rsidTr="00CB2AF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64" w:type="dxa"/>
          </w:tcPr>
          <w:p w14:paraId="3DF2CC16" w14:textId="77777777" w:rsidR="00CB2AF0" w:rsidRDefault="00F12D61">
            <w:pPr>
              <w:jc w:val="left"/>
              <w:rPr>
                <w:rFonts w:ascii="Times New Roman" w:eastAsia="Times New Roman" w:hAnsi="Times New Roman" w:cs="Times New Roman"/>
                <w:sz w:val="24"/>
                <w:szCs w:val="24"/>
              </w:rPr>
            </w:pPr>
            <w:r>
              <w:rPr>
                <w:rFonts w:ascii="Times New Roman" w:eastAsia="Times New Roman" w:hAnsi="Times New Roman" w:cs="Times New Roman"/>
                <w:sz w:val="24"/>
                <w:szCs w:val="24"/>
              </w:rPr>
              <w:t>Social</w:t>
            </w:r>
          </w:p>
        </w:tc>
        <w:tc>
          <w:tcPr>
            <w:tcW w:w="3449" w:type="dxa"/>
          </w:tcPr>
          <w:p w14:paraId="268C2A9B" w14:textId="77777777" w:rsidR="00CB2AF0" w:rsidRDefault="00F12D61">
            <w:pPr>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Reviews, peer recommendations</w:t>
            </w:r>
          </w:p>
        </w:tc>
        <w:tc>
          <w:tcPr>
            <w:tcW w:w="4137" w:type="dxa"/>
          </w:tcPr>
          <w:p w14:paraId="6A4B4224" w14:textId="77777777" w:rsidR="00CB2AF0" w:rsidRDefault="00F12D61">
            <w:pPr>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Moderate to high, especially for new users</w:t>
            </w:r>
          </w:p>
        </w:tc>
      </w:tr>
      <w:tr w:rsidR="00CB2AF0" w14:paraId="498AD62A" w14:textId="77777777" w:rsidTr="00CB2AF0">
        <w:tc>
          <w:tcPr>
            <w:cnfStyle w:val="001000000000" w:firstRow="0" w:lastRow="0" w:firstColumn="1" w:lastColumn="0" w:oddVBand="0" w:evenVBand="0" w:oddHBand="0" w:evenHBand="0" w:firstRowFirstColumn="0" w:firstRowLastColumn="0" w:lastRowFirstColumn="0" w:lastRowLastColumn="0"/>
            <w:tcW w:w="1764" w:type="dxa"/>
          </w:tcPr>
          <w:p w14:paraId="6A7ECDE7" w14:textId="77777777" w:rsidR="00CB2AF0" w:rsidRDefault="00F12D61">
            <w:pPr>
              <w:jc w:val="left"/>
              <w:rPr>
                <w:rFonts w:ascii="Times New Roman" w:eastAsia="Times New Roman" w:hAnsi="Times New Roman" w:cs="Times New Roman"/>
                <w:sz w:val="24"/>
                <w:szCs w:val="24"/>
              </w:rPr>
            </w:pPr>
            <w:r>
              <w:rPr>
                <w:rFonts w:ascii="Times New Roman" w:eastAsia="Times New Roman" w:hAnsi="Times New Roman" w:cs="Times New Roman"/>
                <w:sz w:val="24"/>
                <w:szCs w:val="24"/>
              </w:rPr>
              <w:t>Digital</w:t>
            </w:r>
          </w:p>
        </w:tc>
        <w:tc>
          <w:tcPr>
            <w:tcW w:w="3449" w:type="dxa"/>
          </w:tcPr>
          <w:p w14:paraId="1DADF435" w14:textId="77777777" w:rsidR="00CB2AF0" w:rsidRDefault="00F12D61">
            <w:pPr>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App UX, notifications, personalisation</w:t>
            </w:r>
          </w:p>
        </w:tc>
        <w:tc>
          <w:tcPr>
            <w:tcW w:w="4137" w:type="dxa"/>
          </w:tcPr>
          <w:p w14:paraId="357E4E33" w14:textId="77777777" w:rsidR="00CB2AF0" w:rsidRDefault="00F12D61" w:rsidP="00C17936">
            <w:pPr>
              <w:keepNext/>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High, shapes the emotional experience directly</w:t>
            </w:r>
          </w:p>
        </w:tc>
      </w:tr>
    </w:tbl>
    <w:p w14:paraId="3A20820E" w14:textId="6D556606" w:rsidR="00C17936" w:rsidRDefault="00C17936">
      <w:pPr>
        <w:pStyle w:val="Caption"/>
      </w:pPr>
      <w:bookmarkStart w:id="55" w:name="_Toc235901834"/>
      <w:r>
        <w:t xml:space="preserve">Table </w:t>
      </w:r>
      <w:fldSimple w:instr=" SEQ Table \* ARABIC ">
        <w:r>
          <w:rPr>
            <w:noProof/>
          </w:rPr>
          <w:t>3</w:t>
        </w:r>
      </w:fldSimple>
      <w:r w:rsidRPr="007A49B8">
        <w:rPr>
          <w:lang w:val="en-US"/>
        </w:rPr>
        <w:t>: Summary of Factors Influencing Consumer Purchase Behaviour on Deliveroo</w:t>
      </w:r>
      <w:bookmarkEnd w:id="55"/>
    </w:p>
    <w:p w14:paraId="315A9E0E" w14:textId="77777777" w:rsidR="00CB2AF0" w:rsidRDefault="00F12D61" w:rsidP="00C17936">
      <w:pPr>
        <w:spacing w:line="360" w:lineRule="auto"/>
        <w:jc w:val="left"/>
      </w:pPr>
      <w:r>
        <w:t>Source: (Saad, 2021)</w:t>
      </w:r>
    </w:p>
    <w:p w14:paraId="7C6E5660" w14:textId="77777777" w:rsidR="00CB2AF0" w:rsidRDefault="00F12D61">
      <w:pPr>
        <w:pStyle w:val="Heading2"/>
        <w:spacing w:line="360" w:lineRule="auto"/>
      </w:pPr>
      <w:bookmarkStart w:id="56" w:name="_Toc235986818"/>
      <w:r>
        <w:t>4.4 Relationship Between Emotional Intelligence and Consumer Purchase Behaviour</w:t>
      </w:r>
      <w:bookmarkEnd w:id="56"/>
    </w:p>
    <w:p w14:paraId="2FF4922B" w14:textId="77777777" w:rsidR="00CB2AF0" w:rsidRDefault="00F12D61">
      <w:pPr>
        <w:pStyle w:val="Heading3"/>
        <w:spacing w:line="360" w:lineRule="auto"/>
      </w:pPr>
      <w:bookmarkStart w:id="57" w:name="_Toc235986819"/>
      <w:r>
        <w:t>4.4.1 Overview</w:t>
      </w:r>
      <w:bookmarkEnd w:id="57"/>
    </w:p>
    <w:p w14:paraId="549847AC" w14:textId="77777777" w:rsidR="00CB2AF0" w:rsidRDefault="00F12D61">
      <w:pPr>
        <w:spacing w:line="360" w:lineRule="auto"/>
      </w:pPr>
      <w:r>
        <w:t>Thirdly, the research objective sought to establish the link between emotional intelligence and consumer buying behaviour on the platform. This is the core analysis question of the dissertation. The S-O-R model, which is shown in Figure 7 below, will be most helpful in answering this question.</w:t>
      </w:r>
    </w:p>
    <w:p w14:paraId="54616908" w14:textId="77777777" w:rsidR="00C17936" w:rsidRDefault="00F12D61" w:rsidP="00C17936">
      <w:pPr>
        <w:keepNext/>
        <w:spacing w:line="360" w:lineRule="auto"/>
        <w:jc w:val="center"/>
      </w:pPr>
      <w:r>
        <w:rPr>
          <w:noProof/>
        </w:rPr>
        <w:drawing>
          <wp:inline distT="0" distB="0" distL="0" distR="0" wp14:anchorId="505722D7" wp14:editId="39E071A4">
            <wp:extent cx="4387485" cy="1363120"/>
            <wp:effectExtent l="0" t="0" r="0" b="0"/>
            <wp:docPr id="6" name="image7.png" descr="Conceptual framework of S-O-R theory."/>
            <wp:cNvGraphicFramePr/>
            <a:graphic xmlns:a="http://schemas.openxmlformats.org/drawingml/2006/main">
              <a:graphicData uri="http://schemas.openxmlformats.org/drawingml/2006/picture">
                <pic:pic xmlns:pic="http://schemas.openxmlformats.org/drawingml/2006/picture">
                  <pic:nvPicPr>
                    <pic:cNvPr id="0" name="image7.png" descr="Conceptual framework of S-O-R theory."/>
                    <pic:cNvPicPr preferRelativeResize="0"/>
                  </pic:nvPicPr>
                  <pic:blipFill>
                    <a:blip r:embed="rId17"/>
                    <a:srcRect/>
                    <a:stretch>
                      <a:fillRect/>
                    </a:stretch>
                  </pic:blipFill>
                  <pic:spPr>
                    <a:xfrm>
                      <a:off x="0" y="0"/>
                      <a:ext cx="4387485" cy="1363120"/>
                    </a:xfrm>
                    <a:prstGeom prst="rect">
                      <a:avLst/>
                    </a:prstGeom>
                    <a:ln/>
                  </pic:spPr>
                </pic:pic>
              </a:graphicData>
            </a:graphic>
          </wp:inline>
        </w:drawing>
      </w:r>
    </w:p>
    <w:p w14:paraId="71027955" w14:textId="4C3C7B6A" w:rsidR="00CB2AF0" w:rsidRDefault="00C17936" w:rsidP="00C17936">
      <w:pPr>
        <w:pStyle w:val="Caption"/>
        <w:jc w:val="center"/>
      </w:pPr>
      <w:bookmarkStart w:id="58" w:name="_Toc235901830"/>
      <w:r>
        <w:t xml:space="preserve">Figure </w:t>
      </w:r>
      <w:fldSimple w:instr=" SEQ Figure \* ARABIC ">
        <w:r>
          <w:rPr>
            <w:noProof/>
          </w:rPr>
          <w:t>7</w:t>
        </w:r>
      </w:fldSimple>
      <w:r w:rsidRPr="00EA5E86">
        <w:rPr>
          <w:lang w:val="en-US"/>
        </w:rPr>
        <w:t>: The Stimulus-Organism-Response (S-O-R) Framework</w:t>
      </w:r>
      <w:bookmarkEnd w:id="58"/>
    </w:p>
    <w:p w14:paraId="195371AC" w14:textId="77777777" w:rsidR="00CB2AF0" w:rsidRDefault="00F12D61">
      <w:pPr>
        <w:spacing w:line="360" w:lineRule="auto"/>
        <w:jc w:val="center"/>
      </w:pPr>
      <w:r>
        <w:t>Source: (Hochreiter et al., 2022)</w:t>
      </w:r>
    </w:p>
    <w:p w14:paraId="313CA203" w14:textId="77777777" w:rsidR="00CB2AF0" w:rsidRDefault="00F12D61">
      <w:pPr>
        <w:spacing w:line="360" w:lineRule="auto"/>
      </w:pPr>
      <w:r>
        <w:t>In this case, the stimulus refers to any form of communication or design element employed by Deliveroo, which triggers an emotion or attitude. The organism is the customer who already has some level of emotion, attitude, and experience. The response is the act of purchasing or showing loyalty. The key point here is that for the same stimulus, one gets different responses depending on the state of emotion of the customer (Erensoy et al., 2024). This is where emotional intelligence comes into play.</w:t>
      </w:r>
    </w:p>
    <w:p w14:paraId="7E200E59" w14:textId="77777777" w:rsidR="00CB2AF0" w:rsidRDefault="00F12D61">
      <w:pPr>
        <w:pStyle w:val="Heading3"/>
        <w:spacing w:line="360" w:lineRule="auto"/>
      </w:pPr>
      <w:bookmarkStart w:id="59" w:name="_Toc235986820"/>
      <w:r>
        <w:lastRenderedPageBreak/>
        <w:t>4.4.2 EI-Driven Communication and Consumer Trust</w:t>
      </w:r>
      <w:bookmarkEnd w:id="59"/>
    </w:p>
    <w:p w14:paraId="2ED3748E" w14:textId="77777777" w:rsidR="00CB2AF0" w:rsidRDefault="00F12D61">
      <w:pPr>
        <w:spacing w:line="360" w:lineRule="auto"/>
      </w:pPr>
      <w:r>
        <w:t>Trust is the foremost product of effective emotional intelligence from the consumer’s perspective. By providing a timely update on any possible delay, utilising warm and personal language in their notifications, and addressing complaints without leaving the consumer feeling ignored, Deliveroo creates trust. Having done so, Deliveroo is able to ensure that the consumer is more tolerant of mistakes made and less open to competitive pitches.</w:t>
      </w:r>
    </w:p>
    <w:p w14:paraId="012B27C2" w14:textId="77777777" w:rsidR="00CB2AF0" w:rsidRDefault="00F12D61">
      <w:pPr>
        <w:spacing w:line="360" w:lineRule="auto"/>
      </w:pPr>
      <w:r>
        <w:t>The connection between empathic communication and trust does not follow a linear path. It is not simply that the more empathic the communication, the higher the degree of trust will be. It is also dependent on whether or not the company keeps its promises. A company can have an abundance of empathy when it comes to communication but lose the trust of consumers through operational failings (Zhang et al., 2025).</w:t>
      </w:r>
    </w:p>
    <w:p w14:paraId="6FA0EB7B" w14:textId="77777777" w:rsidR="00CB2AF0" w:rsidRDefault="00F12D61">
      <w:pPr>
        <w:spacing w:line="360" w:lineRule="auto"/>
      </w:pPr>
      <w:r>
        <w:t>The way Deliveroo communicates has proved its strengths when it comes to establishing trust. The real-time tracking, delivery estimation, and quick solutions to possible problems help to establish the impression of trustworthiness. These measures decrease the level of uncertainty, which is one of the main reasons for consumer anxiety in the food delivery industry. According to the research conducted by PwC, 73% of consumers across the world prioritise their experiences over price and product quality when it comes to making a decision (Deshpande, 2025). Therefore, it can be argued that experience-based communication is not a second priority for Deliveroo, but rather a main one.</w:t>
      </w:r>
    </w:p>
    <w:p w14:paraId="0B76BBC2" w14:textId="77777777" w:rsidR="00CB2AF0" w:rsidRDefault="00F12D61">
      <w:pPr>
        <w:pStyle w:val="Heading3"/>
        <w:spacing w:line="360" w:lineRule="auto"/>
      </w:pPr>
      <w:bookmarkStart w:id="60" w:name="_Toc235986821"/>
      <w:r>
        <w:t>4.4.3 Empathy in Complaint Resolution and Retention</w:t>
      </w:r>
      <w:bookmarkEnd w:id="60"/>
    </w:p>
    <w:p w14:paraId="650DBA0C" w14:textId="77777777" w:rsidR="00CB2AF0" w:rsidRDefault="00F12D61">
      <w:pPr>
        <w:spacing w:line="360" w:lineRule="auto"/>
      </w:pPr>
      <w:r>
        <w:t>It is during complaint handling that the most emotionally charged part of the consumer-company interaction happens. During a problem with the product or service provided, the emotions of the consumer flare up and increase dramatically. Thus, it is the reaction to this complaint that will largely define the future loyalty of the client to the company.</w:t>
      </w:r>
    </w:p>
    <w:p w14:paraId="5AA73D84" w14:textId="77777777" w:rsidR="00CB2AF0" w:rsidRDefault="00F12D61">
      <w:pPr>
        <w:spacing w:line="360" w:lineRule="auto"/>
      </w:pPr>
      <w:r>
        <w:t>The research about service recovery is unanimous in its conclusion that the consumers who experienced a problem and had it solved properly become much more loyal to the company than those who had never encountered a problem (Lim et al., 2025). This is the paradox of service recovery. Therefore, there is a great opportunity for Deliveroo to turn the moments of complaint into a chance for building trust with the consumer.</w:t>
      </w:r>
    </w:p>
    <w:p w14:paraId="5CEFE504" w14:textId="77777777" w:rsidR="00CB2AF0" w:rsidRDefault="00F12D61">
      <w:pPr>
        <w:spacing w:line="360" w:lineRule="auto"/>
      </w:pPr>
      <w:r>
        <w:t xml:space="preserve">According to the evidence obtained from the literature review, the complaint resolution process by Deliveroo is quite efficient when it comes to relatively simple problems, such as missing items </w:t>
      </w:r>
      <w:r>
        <w:lastRenderedPageBreak/>
        <w:t>and quick refunds. In case of more complicated problems connected with low quality of the service, the company's reaction slows down and becomes non-empathic.</w:t>
      </w:r>
    </w:p>
    <w:p w14:paraId="7A31B227" w14:textId="77777777" w:rsidR="00CB2AF0" w:rsidRDefault="00F12D61">
      <w:pPr>
        <w:pStyle w:val="Heading3"/>
        <w:spacing w:line="360" w:lineRule="auto"/>
      </w:pPr>
      <w:bookmarkStart w:id="61" w:name="_Toc235986822"/>
      <w:r>
        <w:t>4.4.4 Emotional Triggers in Push Notifications and Promotional Language</w:t>
      </w:r>
      <w:bookmarkEnd w:id="61"/>
    </w:p>
    <w:p w14:paraId="6BADE6EA" w14:textId="77777777" w:rsidR="0084225A" w:rsidRDefault="00F12D61" w:rsidP="0084225A">
      <w:pPr>
        <w:spacing w:line="360" w:lineRule="auto"/>
      </w:pPr>
      <w:r>
        <w:t xml:space="preserve">Push notifications constitute one of the main ways Deliveroo uses emotional intelligence in communicating with consumers. Notifications are always emotionally charged based on the time they are sent, the language used, and their content. Notifications sent at 6 pm on a Friday evening, saying something like "Treat yourself tonight," take advantage of the consumer's current emotional state and recognise that the day has been tough and the working week is coming to an end (Gary, 2025). </w:t>
      </w:r>
      <w:r w:rsidR="0084225A">
        <w:t>This type of message is offered as an indulgence for the consumer in the above situation.</w:t>
      </w:r>
    </w:p>
    <w:p w14:paraId="28F1709C" w14:textId="098084C4" w:rsidR="00CB2AF0" w:rsidRDefault="0084225A" w:rsidP="0084225A">
      <w:pPr>
        <w:spacing w:line="360" w:lineRule="auto"/>
      </w:pPr>
      <w:r>
        <w:t>This type of emotionally loaded messages proves to be highly effective when compared to pricing promotions since they consider the emotional state of the consumer and not just the financial aspect. But such kind of message has limitations as well. If it is used too often or too predictably, then it loses the emotional charge and becomes noise. Consumer fatigue is indeed an issue, and any platform that tries to engage the consumer in emotionally charged communication through the use of push notifications risks the same fate. According to a report in 2023 by Localities, the opt-out rate of push notifications goes up by 30% for users who get more than five notifications per week from a single app (Gavilan and Martinez-Navarro, 2022)</w:t>
      </w:r>
      <w:r w:rsidR="00F12D61">
        <w:t>.</w:t>
      </w:r>
    </w:p>
    <w:p w14:paraId="5179DE72" w14:textId="77777777" w:rsidR="00CB2AF0" w:rsidRDefault="00F12D61">
      <w:pPr>
        <w:pStyle w:val="Heading3"/>
        <w:spacing w:line="360" w:lineRule="auto"/>
      </w:pPr>
      <w:bookmarkStart w:id="62" w:name="_Toc235986823"/>
      <w:r>
        <w:t>4.4.5 Positive Emotional Experience and Repeat Purchase</w:t>
      </w:r>
      <w:bookmarkEnd w:id="62"/>
    </w:p>
    <w:p w14:paraId="4B57AA15" w14:textId="434E6EC3" w:rsidR="00CB2AF0" w:rsidRDefault="0084225A">
      <w:pPr>
        <w:spacing w:line="360" w:lineRule="auto"/>
      </w:pPr>
      <w:r w:rsidRPr="0084225A">
        <w:t>Numerous studies support the connection between positive emotional experience and repeat purchase (Al-Adwan et al., 2025)</w:t>
      </w:r>
      <w:r w:rsidR="00F12D61">
        <w:t>. When Deliveroo completes its interactions in such a manner that it leaves consumers satisfied, feeling understood and valued, they are more likely to come back for future orders. The consumer's positive emotional experience is about much more than just satisfaction with the food.</w:t>
      </w:r>
    </w:p>
    <w:p w14:paraId="7D24CC54" w14:textId="77777777" w:rsidR="00CB2AF0" w:rsidRDefault="00F12D61">
      <w:pPr>
        <w:spacing w:line="360" w:lineRule="auto"/>
      </w:pPr>
      <w:r>
        <w:t>This comes from the design of the application itself. A clear, easy-to-use interface minimises the mental effort required. A streamlined checkout process eliminates any potential sources of frustration for the user. The visuals of available restaurants, with high-resolution images and customer ratings, add the feeling of abundance, which in itself elicits positive emotions. These are all examples of emotional intelligence implemented in product design rather than through human-to-human interaction.</w:t>
      </w:r>
    </w:p>
    <w:p w14:paraId="07BFB784" w14:textId="77777777" w:rsidR="00CB2AF0" w:rsidRDefault="00F12D61">
      <w:pPr>
        <w:spacing w:line="360" w:lineRule="auto"/>
      </w:pPr>
      <w:r>
        <w:t xml:space="preserve">What's most important about the emotional experience is its consistency across touchpoints. The inconsistency of a consumer's emotional experience means that a person who felt good while </w:t>
      </w:r>
      <w:r>
        <w:lastRenderedPageBreak/>
        <w:t>using the app will feel a sense of dissonance if he or she is then served cold and scripted customer service.</w:t>
      </w:r>
    </w:p>
    <w:tbl>
      <w:tblPr>
        <w:tblStyle w:val="a2"/>
        <w:tblW w:w="9350" w:type="dxa"/>
        <w:tblInd w:w="0" w:type="dxa"/>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ayout w:type="fixed"/>
        <w:tblLook w:val="04A0" w:firstRow="1" w:lastRow="0" w:firstColumn="1" w:lastColumn="0" w:noHBand="0" w:noVBand="1"/>
      </w:tblPr>
      <w:tblGrid>
        <w:gridCol w:w="3489"/>
        <w:gridCol w:w="3285"/>
        <w:gridCol w:w="2576"/>
      </w:tblGrid>
      <w:tr w:rsidR="00CB2AF0" w14:paraId="333F66D0" w14:textId="77777777" w:rsidTr="00CB2AF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489" w:type="dxa"/>
          </w:tcPr>
          <w:p w14:paraId="60F00650" w14:textId="77777777" w:rsidR="00CB2AF0" w:rsidRDefault="00F12D61">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EI Mechanism</w:t>
            </w:r>
          </w:p>
        </w:tc>
        <w:tc>
          <w:tcPr>
            <w:tcW w:w="3285" w:type="dxa"/>
          </w:tcPr>
          <w:p w14:paraId="732F1037" w14:textId="77777777" w:rsidR="00CB2AF0" w:rsidRDefault="00F12D61">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Impact on Consumer Behaviour</w:t>
            </w:r>
          </w:p>
        </w:tc>
        <w:tc>
          <w:tcPr>
            <w:tcW w:w="2576" w:type="dxa"/>
          </w:tcPr>
          <w:p w14:paraId="6F8DF00F" w14:textId="77777777" w:rsidR="00CB2AF0" w:rsidRDefault="00F12D61">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Evidence Strength</w:t>
            </w:r>
          </w:p>
        </w:tc>
      </w:tr>
      <w:tr w:rsidR="00CB2AF0" w14:paraId="6293B1B2" w14:textId="77777777" w:rsidTr="00CB2AF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489" w:type="dxa"/>
          </w:tcPr>
          <w:p w14:paraId="2257FAAD" w14:textId="77777777" w:rsidR="00CB2AF0" w:rsidRDefault="00F12D61">
            <w:pPr>
              <w:jc w:val="left"/>
              <w:rPr>
                <w:rFonts w:ascii="Times New Roman" w:eastAsia="Times New Roman" w:hAnsi="Times New Roman" w:cs="Times New Roman"/>
                <w:sz w:val="24"/>
                <w:szCs w:val="24"/>
              </w:rPr>
            </w:pPr>
            <w:r>
              <w:rPr>
                <w:rFonts w:ascii="Times New Roman" w:eastAsia="Times New Roman" w:hAnsi="Times New Roman" w:cs="Times New Roman"/>
                <w:sz w:val="24"/>
                <w:szCs w:val="24"/>
              </w:rPr>
              <w:t>Proactive delay communication</w:t>
            </w:r>
          </w:p>
        </w:tc>
        <w:tc>
          <w:tcPr>
            <w:tcW w:w="3285" w:type="dxa"/>
          </w:tcPr>
          <w:p w14:paraId="243892C5" w14:textId="77777777" w:rsidR="00CB2AF0" w:rsidRDefault="00F12D61">
            <w:pPr>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Reduces anxiety, maintains trust</w:t>
            </w:r>
          </w:p>
        </w:tc>
        <w:tc>
          <w:tcPr>
            <w:tcW w:w="2576" w:type="dxa"/>
          </w:tcPr>
          <w:p w14:paraId="296353D4" w14:textId="77777777" w:rsidR="00CB2AF0" w:rsidRDefault="00F12D61">
            <w:pPr>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Strong</w:t>
            </w:r>
          </w:p>
        </w:tc>
      </w:tr>
      <w:tr w:rsidR="00CB2AF0" w14:paraId="4971A53B" w14:textId="77777777" w:rsidTr="00CB2AF0">
        <w:tc>
          <w:tcPr>
            <w:cnfStyle w:val="001000000000" w:firstRow="0" w:lastRow="0" w:firstColumn="1" w:lastColumn="0" w:oddVBand="0" w:evenVBand="0" w:oddHBand="0" w:evenHBand="0" w:firstRowFirstColumn="0" w:firstRowLastColumn="0" w:lastRowFirstColumn="0" w:lastRowLastColumn="0"/>
            <w:tcW w:w="3489" w:type="dxa"/>
          </w:tcPr>
          <w:p w14:paraId="5714F705" w14:textId="77777777" w:rsidR="00CB2AF0" w:rsidRDefault="00F12D61">
            <w:pPr>
              <w:jc w:val="left"/>
              <w:rPr>
                <w:rFonts w:ascii="Times New Roman" w:eastAsia="Times New Roman" w:hAnsi="Times New Roman" w:cs="Times New Roman"/>
                <w:sz w:val="24"/>
                <w:szCs w:val="24"/>
              </w:rPr>
            </w:pPr>
            <w:r>
              <w:rPr>
                <w:rFonts w:ascii="Times New Roman" w:eastAsia="Times New Roman" w:hAnsi="Times New Roman" w:cs="Times New Roman"/>
                <w:sz w:val="24"/>
                <w:szCs w:val="24"/>
              </w:rPr>
              <w:t>Personalised recommendations</w:t>
            </w:r>
          </w:p>
        </w:tc>
        <w:tc>
          <w:tcPr>
            <w:tcW w:w="3285" w:type="dxa"/>
          </w:tcPr>
          <w:p w14:paraId="5A55503C" w14:textId="77777777" w:rsidR="00CB2AF0" w:rsidRDefault="00F12D61">
            <w:pPr>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Increases order frequency, builds habit</w:t>
            </w:r>
          </w:p>
        </w:tc>
        <w:tc>
          <w:tcPr>
            <w:tcW w:w="2576" w:type="dxa"/>
          </w:tcPr>
          <w:p w14:paraId="15F3EA56" w14:textId="77777777" w:rsidR="00CB2AF0" w:rsidRDefault="00F12D61">
            <w:pPr>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Moderate</w:t>
            </w:r>
          </w:p>
        </w:tc>
      </w:tr>
      <w:tr w:rsidR="00CB2AF0" w14:paraId="5070838A" w14:textId="77777777" w:rsidTr="00CB2AF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489" w:type="dxa"/>
          </w:tcPr>
          <w:p w14:paraId="27DCA6EC" w14:textId="77777777" w:rsidR="00CB2AF0" w:rsidRDefault="00F12D61">
            <w:pPr>
              <w:jc w:val="left"/>
              <w:rPr>
                <w:rFonts w:ascii="Times New Roman" w:eastAsia="Times New Roman" w:hAnsi="Times New Roman" w:cs="Times New Roman"/>
                <w:sz w:val="24"/>
                <w:szCs w:val="24"/>
              </w:rPr>
            </w:pPr>
            <w:r>
              <w:rPr>
                <w:rFonts w:ascii="Times New Roman" w:eastAsia="Times New Roman" w:hAnsi="Times New Roman" w:cs="Times New Roman"/>
                <w:sz w:val="24"/>
                <w:szCs w:val="24"/>
              </w:rPr>
              <w:t>Empathetic complaint resolution</w:t>
            </w:r>
          </w:p>
        </w:tc>
        <w:tc>
          <w:tcPr>
            <w:tcW w:w="3285" w:type="dxa"/>
          </w:tcPr>
          <w:p w14:paraId="56FC6115" w14:textId="77777777" w:rsidR="00CB2AF0" w:rsidRDefault="00F12D61">
            <w:pPr>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Increases retention post-complaint</w:t>
            </w:r>
          </w:p>
        </w:tc>
        <w:tc>
          <w:tcPr>
            <w:tcW w:w="2576" w:type="dxa"/>
          </w:tcPr>
          <w:p w14:paraId="2B25490F" w14:textId="77777777" w:rsidR="00CB2AF0" w:rsidRDefault="00F12D61">
            <w:pPr>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Moderate, inconsistent</w:t>
            </w:r>
          </w:p>
        </w:tc>
      </w:tr>
      <w:tr w:rsidR="00CB2AF0" w14:paraId="3BE8F862" w14:textId="77777777" w:rsidTr="00CB2AF0">
        <w:tc>
          <w:tcPr>
            <w:cnfStyle w:val="001000000000" w:firstRow="0" w:lastRow="0" w:firstColumn="1" w:lastColumn="0" w:oddVBand="0" w:evenVBand="0" w:oddHBand="0" w:evenHBand="0" w:firstRowFirstColumn="0" w:firstRowLastColumn="0" w:lastRowFirstColumn="0" w:lastRowLastColumn="0"/>
            <w:tcW w:w="3489" w:type="dxa"/>
          </w:tcPr>
          <w:p w14:paraId="07731CBA" w14:textId="77777777" w:rsidR="00CB2AF0" w:rsidRDefault="00F12D61">
            <w:pPr>
              <w:jc w:val="left"/>
              <w:rPr>
                <w:rFonts w:ascii="Times New Roman" w:eastAsia="Times New Roman" w:hAnsi="Times New Roman" w:cs="Times New Roman"/>
                <w:sz w:val="24"/>
                <w:szCs w:val="24"/>
              </w:rPr>
            </w:pPr>
            <w:r>
              <w:rPr>
                <w:rFonts w:ascii="Times New Roman" w:eastAsia="Times New Roman" w:hAnsi="Times New Roman" w:cs="Times New Roman"/>
                <w:sz w:val="24"/>
                <w:szCs w:val="24"/>
              </w:rPr>
              <w:t>Emotionally calibrated push notifications</w:t>
            </w:r>
          </w:p>
        </w:tc>
        <w:tc>
          <w:tcPr>
            <w:tcW w:w="3285" w:type="dxa"/>
          </w:tcPr>
          <w:p w14:paraId="6621CC02" w14:textId="77777777" w:rsidR="00CB2AF0" w:rsidRDefault="00F12D61">
            <w:pPr>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Drives impulse orders, increases engagement</w:t>
            </w:r>
          </w:p>
        </w:tc>
        <w:tc>
          <w:tcPr>
            <w:tcW w:w="2576" w:type="dxa"/>
          </w:tcPr>
          <w:p w14:paraId="399C4AA9" w14:textId="77777777" w:rsidR="00CB2AF0" w:rsidRDefault="00F12D61">
            <w:pPr>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High short-term, risk of fatigue</w:t>
            </w:r>
          </w:p>
        </w:tc>
      </w:tr>
      <w:tr w:rsidR="00CB2AF0" w14:paraId="0E9A4B24" w14:textId="77777777" w:rsidTr="00CB2AF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489" w:type="dxa"/>
          </w:tcPr>
          <w:p w14:paraId="738D89E9" w14:textId="77777777" w:rsidR="00CB2AF0" w:rsidRDefault="00F12D61">
            <w:pPr>
              <w:jc w:val="left"/>
              <w:rPr>
                <w:rFonts w:ascii="Times New Roman" w:eastAsia="Times New Roman" w:hAnsi="Times New Roman" w:cs="Times New Roman"/>
                <w:sz w:val="24"/>
                <w:szCs w:val="24"/>
              </w:rPr>
            </w:pPr>
            <w:r>
              <w:rPr>
                <w:rFonts w:ascii="Times New Roman" w:eastAsia="Times New Roman" w:hAnsi="Times New Roman" w:cs="Times New Roman"/>
                <w:sz w:val="24"/>
                <w:szCs w:val="24"/>
              </w:rPr>
              <w:t>Consistent app UX and design</w:t>
            </w:r>
          </w:p>
        </w:tc>
        <w:tc>
          <w:tcPr>
            <w:tcW w:w="3285" w:type="dxa"/>
          </w:tcPr>
          <w:p w14:paraId="17F0A655" w14:textId="77777777" w:rsidR="00CB2AF0" w:rsidRDefault="00F12D61">
            <w:pPr>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Reduces friction, creates positive habit</w:t>
            </w:r>
          </w:p>
        </w:tc>
        <w:tc>
          <w:tcPr>
            <w:tcW w:w="2576" w:type="dxa"/>
          </w:tcPr>
          <w:p w14:paraId="0629D9EF" w14:textId="77777777" w:rsidR="00CB2AF0" w:rsidRDefault="00F12D61" w:rsidP="00C17936">
            <w:pPr>
              <w:keepNext/>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Strong</w:t>
            </w:r>
          </w:p>
        </w:tc>
      </w:tr>
    </w:tbl>
    <w:p w14:paraId="4987D093" w14:textId="68A20CB1" w:rsidR="00C17936" w:rsidRDefault="00C17936">
      <w:pPr>
        <w:pStyle w:val="Caption"/>
      </w:pPr>
      <w:bookmarkStart w:id="63" w:name="_Toc235901835"/>
      <w:r>
        <w:t xml:space="preserve">Table </w:t>
      </w:r>
      <w:fldSimple w:instr=" SEQ Table \* ARABIC ">
        <w:r>
          <w:rPr>
            <w:noProof/>
          </w:rPr>
          <w:t>4</w:t>
        </w:r>
      </w:fldSimple>
      <w:r w:rsidRPr="00145F21">
        <w:rPr>
          <w:lang w:val="en-US"/>
        </w:rPr>
        <w:t>: Summary of EI Mechanisms and Their Impact on Consumer Purchase Behaviour</w:t>
      </w:r>
      <w:bookmarkEnd w:id="63"/>
    </w:p>
    <w:p w14:paraId="786955FE" w14:textId="77777777" w:rsidR="00CB2AF0" w:rsidRDefault="00F12D61" w:rsidP="00C17936">
      <w:pPr>
        <w:jc w:val="left"/>
      </w:pPr>
      <w:r>
        <w:t>Source: (Kalliampakou and Antonopoulou, 2025)</w:t>
      </w:r>
    </w:p>
    <w:p w14:paraId="7C14EBC7" w14:textId="77777777" w:rsidR="00CB2AF0" w:rsidRDefault="00F12D61">
      <w:pPr>
        <w:pStyle w:val="Heading2"/>
        <w:spacing w:line="360" w:lineRule="auto"/>
        <w:jc w:val="both"/>
      </w:pPr>
      <w:bookmarkStart w:id="64" w:name="_Toc235986824"/>
      <w:r>
        <w:t>4.5 Effectiveness and Gaps in Deliveroo's Current EI Strategies</w:t>
      </w:r>
      <w:bookmarkEnd w:id="64"/>
    </w:p>
    <w:p w14:paraId="49A630E5" w14:textId="77777777" w:rsidR="00CB2AF0" w:rsidRDefault="00F12D61">
      <w:pPr>
        <w:pStyle w:val="Heading3"/>
        <w:spacing w:line="360" w:lineRule="auto"/>
        <w:jc w:val="both"/>
      </w:pPr>
      <w:bookmarkStart w:id="65" w:name="_Toc235986825"/>
      <w:r>
        <w:t>4.5.1 Overview</w:t>
      </w:r>
      <w:bookmarkEnd w:id="65"/>
    </w:p>
    <w:p w14:paraId="07AEA7EC" w14:textId="1D0EB66D" w:rsidR="00CB2AF0" w:rsidRDefault="00F12D61">
      <w:pPr>
        <w:spacing w:line="360" w:lineRule="auto"/>
      </w:pPr>
      <w:r>
        <w:t>The fourth and last research objective was to identify strategies that Deliveroo can employ to make better use of emotional intelligence in increasing consumer purchase behaviour. In order to do this, it is important to assess sincerely where Deliveroo excels and where it underperforms in the application of EI. Figure 8 below shows Deliveroo's gross profit increase from 2018 to 2024 (Jia et al., 2022).</w:t>
      </w:r>
    </w:p>
    <w:p w14:paraId="132C36D9" w14:textId="77777777" w:rsidR="00C17936" w:rsidRDefault="00F12D61" w:rsidP="00C17936">
      <w:pPr>
        <w:keepNext/>
        <w:spacing w:line="360" w:lineRule="auto"/>
        <w:jc w:val="center"/>
      </w:pPr>
      <w:r>
        <w:rPr>
          <w:noProof/>
        </w:rPr>
        <w:drawing>
          <wp:inline distT="0" distB="0" distL="0" distR="0" wp14:anchorId="72746AC1" wp14:editId="77306792">
            <wp:extent cx="3339015" cy="2527806"/>
            <wp:effectExtent l="0" t="0" r="0" b="0"/>
            <wp:docPr id="8"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8"/>
                    <a:srcRect/>
                    <a:stretch>
                      <a:fillRect/>
                    </a:stretch>
                  </pic:blipFill>
                  <pic:spPr>
                    <a:xfrm>
                      <a:off x="0" y="0"/>
                      <a:ext cx="3339015" cy="2527806"/>
                    </a:xfrm>
                    <a:prstGeom prst="rect">
                      <a:avLst/>
                    </a:prstGeom>
                    <a:ln/>
                  </pic:spPr>
                </pic:pic>
              </a:graphicData>
            </a:graphic>
          </wp:inline>
        </w:drawing>
      </w:r>
    </w:p>
    <w:p w14:paraId="526CBD55" w14:textId="6D054001" w:rsidR="00CB2AF0" w:rsidRDefault="00C17936" w:rsidP="00C17936">
      <w:pPr>
        <w:pStyle w:val="Caption"/>
        <w:jc w:val="center"/>
      </w:pPr>
      <w:bookmarkStart w:id="66" w:name="_Toc235901831"/>
      <w:r>
        <w:t xml:space="preserve">Figure </w:t>
      </w:r>
      <w:fldSimple w:instr=" SEQ Figure \* ARABIC ">
        <w:r>
          <w:rPr>
            <w:noProof/>
          </w:rPr>
          <w:t>8</w:t>
        </w:r>
      </w:fldSimple>
      <w:r w:rsidRPr="00EA13DF">
        <w:rPr>
          <w:lang w:val="en-US"/>
        </w:rPr>
        <w:t>: Gross Profit of Deliveroo Worldwide 2018–2024 (GBP million)</w:t>
      </w:r>
      <w:bookmarkEnd w:id="66"/>
    </w:p>
    <w:p w14:paraId="449265A2" w14:textId="77777777" w:rsidR="00CB2AF0" w:rsidRDefault="00F12D61">
      <w:pPr>
        <w:spacing w:line="360" w:lineRule="auto"/>
        <w:jc w:val="center"/>
      </w:pPr>
      <w:r>
        <w:lastRenderedPageBreak/>
        <w:t>Source: (Statista, 2026)</w:t>
      </w:r>
    </w:p>
    <w:p w14:paraId="3F51CBB2" w14:textId="77777777" w:rsidR="00CB2AF0" w:rsidRDefault="00F12D61">
      <w:pPr>
        <w:spacing w:line="360" w:lineRule="auto"/>
      </w:pPr>
      <w:r>
        <w:t>The results obtained show year-on-year growth, with the figure increasing from GBP 91 million in 2018 to GBP 767 million in 2024 (Jia et al., 2022). This means that in six years, there was an increase of about 743%. This is due to operations worldwide, with the UK market playing a major role, considering that the company originates and operates from the UK. Financial growth is an important aspect. The fact is that it shows that the strategy employed by Deliveroo, with the aspects of EI, has been a successful one from a business perspective. Nevertheless, financial growth does not necessarily mean that EI has been fully utilised.</w:t>
      </w:r>
    </w:p>
    <w:p w14:paraId="40004F52" w14:textId="77777777" w:rsidR="00CB2AF0" w:rsidRDefault="00F12D61">
      <w:pPr>
        <w:pStyle w:val="Heading3"/>
        <w:spacing w:line="360" w:lineRule="auto"/>
        <w:jc w:val="both"/>
      </w:pPr>
      <w:bookmarkStart w:id="67" w:name="_Toc235986826"/>
      <w:r>
        <w:t>4.5.2 What Deliveroo Currently Does Well</w:t>
      </w:r>
      <w:bookmarkEnd w:id="67"/>
    </w:p>
    <w:p w14:paraId="66EFC697" w14:textId="77777777" w:rsidR="00CB2AF0" w:rsidRDefault="00F12D61">
      <w:pPr>
        <w:spacing w:line="360" w:lineRule="auto"/>
      </w:pPr>
      <w:r>
        <w:t>The best examples of EI applications by Deliveroo are personalisation and proactive communications. The recommendation engine, tracking and refunding functionality, and other tools demonstrate a sincere intention to reduce consumer anxiety and satisfy their requirements. All of these components of the service demonstrate an empathic approach towards consumers who do not have to make requests for it.</w:t>
      </w:r>
    </w:p>
    <w:p w14:paraId="17A28BD7" w14:textId="77777777" w:rsidR="00CB2AF0" w:rsidRDefault="00F12D61">
      <w:pPr>
        <w:spacing w:line="360" w:lineRule="auto"/>
      </w:pPr>
      <w:r>
        <w:t>Another relatively strong point of Deliveroo is the Deliveroo Plus loyalty program (Leung et al., 2025). This tool demonstrates an emotional connection between the consumer and the service since the subscriber is engaged in this process. In addition, delivery fees are eliminated as one of the most frequent sources of customer complaints. The application of motivation EI demonstrates how the interests of the service coincide with those of the consumer.</w:t>
      </w:r>
    </w:p>
    <w:p w14:paraId="51DB69AE" w14:textId="77777777" w:rsidR="00CB2AF0" w:rsidRDefault="00F12D61">
      <w:pPr>
        <w:spacing w:line="360" w:lineRule="auto"/>
      </w:pPr>
      <w:r>
        <w:t>The community positioning of Deliveroo and its relations with independent restaurants is the other positive aspect of the company's operations from the perspective of EI. Those consumers who care about the well-being of local businesses will find the service emotionally appealing due to its social EI.</w:t>
      </w:r>
    </w:p>
    <w:p w14:paraId="6972295A" w14:textId="77777777" w:rsidR="00CB2AF0" w:rsidRDefault="00F12D61">
      <w:pPr>
        <w:pStyle w:val="Heading3"/>
        <w:spacing w:line="360" w:lineRule="auto"/>
        <w:jc w:val="both"/>
      </w:pPr>
      <w:bookmarkStart w:id="68" w:name="_Toc235986827"/>
      <w:r>
        <w:t>4.5.3 Where EI is Underdeveloped or Inconsistent</w:t>
      </w:r>
      <w:bookmarkEnd w:id="68"/>
    </w:p>
    <w:p w14:paraId="2CC2870B" w14:textId="77777777" w:rsidR="00AA23ED" w:rsidRDefault="00F12D61" w:rsidP="00AA23ED">
      <w:pPr>
        <w:spacing w:line="360" w:lineRule="auto"/>
      </w:pPr>
      <w:r>
        <w:t xml:space="preserve">Nevertheless, despite these advantages, there are certain deficiencies. The first deficiency is inconsistency in the experience provided to the customer through the digital interface and the customer service provided by humans. As highlighted in Theme 3, while the automated interface performs effectively in delivering a positive experience, the human agents providing customer service do not match this performance (de Oliveira Santini et al., 2025). </w:t>
      </w:r>
      <w:r w:rsidR="00AA23ED">
        <w:t xml:space="preserve">It is harmful for Deliveroo because it violates the emotional contract made through the digital experience. </w:t>
      </w:r>
    </w:p>
    <w:p w14:paraId="07F5F615" w14:textId="0E98A91C" w:rsidR="00CB2AF0" w:rsidRDefault="00AA23ED" w:rsidP="00AA23ED">
      <w:pPr>
        <w:spacing w:line="360" w:lineRule="auto"/>
      </w:pPr>
      <w:r>
        <w:lastRenderedPageBreak/>
        <w:t>The second weakness that can be mentioned is the lack of self-awareness in the organization. The organization failed to respond to repeat customer complaints about the same problems, such as the quality of food and deliveries.</w:t>
      </w:r>
      <w:r w:rsidR="00F12D61">
        <w:t xml:space="preserve"> Emotional intelligence on the part of the organisation would have identified these patterns earlier. The evidence presented shows that the organisation reacts only once these issues become visible in media and regulatory contexts.</w:t>
      </w:r>
    </w:p>
    <w:p w14:paraId="01EE2CEB" w14:textId="77777777" w:rsidR="00CB2AF0" w:rsidRDefault="00F12D61">
      <w:pPr>
        <w:spacing w:line="360" w:lineRule="auto"/>
      </w:pPr>
      <w:r>
        <w:t>The third gap involves emotions in promotional communication. The promotional offers of Deliveroo are mostly based on discounts and free deliveries. They serve as good short-term incentives, but they fail to develop any emotional connection. It has been seen from the competitors operating in the adjacent industry that emotional marketing works better than discounts to retain customers in the long run (Tariq, 2024).</w:t>
      </w:r>
    </w:p>
    <w:p w14:paraId="293DEA12" w14:textId="77777777" w:rsidR="00CB2AF0" w:rsidRDefault="00F12D61">
      <w:pPr>
        <w:pStyle w:val="Heading3"/>
        <w:spacing w:line="360" w:lineRule="auto"/>
        <w:jc w:val="both"/>
      </w:pPr>
      <w:bookmarkStart w:id="69" w:name="_Toc235986828"/>
      <w:r>
        <w:t>4.5.4 Comparison with Other Platform-Based Businesses</w:t>
      </w:r>
      <w:bookmarkEnd w:id="69"/>
    </w:p>
    <w:p w14:paraId="47497EF2" w14:textId="77777777" w:rsidR="00CB2AF0" w:rsidRDefault="00F12D61">
      <w:pPr>
        <w:spacing w:line="360" w:lineRule="auto"/>
      </w:pPr>
      <w:r>
        <w:t>In comparison with other platforms whose incorporation of EI is more profound than Deliveroo, the limitations of Deliveroo are easier to see. For instance, Amazon has established its relationship with the customer through the concept of frictionless shopping, which can be defined as self-regulation and empathy. The entire experience provided by Amazon is based on getting rid of the elements causing dissatisfaction and satisfying the needs of the consumers. As a result, consumers' trust and loyalty are created at a high level. In 2023, Amazon Prime had more than 200 million subscribers all over the world, and this success was reached due to emotional satisfaction only (Davidson and Rajeswari, 2025).</w:t>
      </w:r>
    </w:p>
    <w:p w14:paraId="6997E28D" w14:textId="77777777" w:rsidR="00CB2AF0" w:rsidRDefault="00F12D61">
      <w:pPr>
        <w:spacing w:line="360" w:lineRule="auto"/>
      </w:pPr>
      <w:r>
        <w:t>Spotify can provide another good example. The "Wrapped" marketing campaign from Spotify that gives users personalised reviews on their behaviour during the year is considered to be one of the best examples of emotionally intelligent marketing in the digital space (Annabell and Rasmussen, 2025). Every user feels that he or she is understood personally and valuable, and it attracts huge social engagement since it is emotionally rather than commercially meaningful. There is no such marketing activity in Deliveroo's strategy. An activity similar to the activity from Spotify for Deliveroo could work as an emotional as well as social activity.</w:t>
      </w:r>
    </w:p>
    <w:p w14:paraId="1F617321" w14:textId="3FADC987" w:rsidR="00CB2AF0" w:rsidRDefault="00F12D61">
      <w:pPr>
        <w:spacing w:line="360" w:lineRule="auto"/>
      </w:pPr>
      <w:r>
        <w:t>Based on the above information, we can assume that Deliveroo uses emotional intelligence at the level of functionality but not at the level of emotional brand story. This is the strategic weakness that prevents the company from creating deep consumer loyalty.</w:t>
      </w:r>
    </w:p>
    <w:p w14:paraId="09191923" w14:textId="22E60612" w:rsidR="00C17936" w:rsidRDefault="00C17936">
      <w:pPr>
        <w:spacing w:line="360" w:lineRule="auto"/>
      </w:pPr>
    </w:p>
    <w:p w14:paraId="6D839669" w14:textId="77777777" w:rsidR="00C17936" w:rsidRDefault="00C17936">
      <w:pPr>
        <w:spacing w:line="360" w:lineRule="auto"/>
      </w:pPr>
    </w:p>
    <w:tbl>
      <w:tblPr>
        <w:tblStyle w:val="a3"/>
        <w:tblW w:w="9350" w:type="dxa"/>
        <w:tblInd w:w="0" w:type="dxa"/>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ayout w:type="fixed"/>
        <w:tblLook w:val="04A0" w:firstRow="1" w:lastRow="0" w:firstColumn="1" w:lastColumn="0" w:noHBand="0" w:noVBand="1"/>
      </w:tblPr>
      <w:tblGrid>
        <w:gridCol w:w="3144"/>
        <w:gridCol w:w="2163"/>
        <w:gridCol w:w="4043"/>
      </w:tblGrid>
      <w:tr w:rsidR="00CB2AF0" w14:paraId="060650AF" w14:textId="77777777" w:rsidTr="00CB2AF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44" w:type="dxa"/>
          </w:tcPr>
          <w:p w14:paraId="111F1022" w14:textId="77777777" w:rsidR="00CB2AF0" w:rsidRDefault="00F12D61">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Area of EI Application</w:t>
            </w:r>
          </w:p>
        </w:tc>
        <w:tc>
          <w:tcPr>
            <w:tcW w:w="2163" w:type="dxa"/>
          </w:tcPr>
          <w:p w14:paraId="6FBAAAA9" w14:textId="77777777" w:rsidR="00CB2AF0" w:rsidRDefault="00F12D61">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Current Effectiveness</w:t>
            </w:r>
          </w:p>
        </w:tc>
        <w:tc>
          <w:tcPr>
            <w:tcW w:w="4043" w:type="dxa"/>
          </w:tcPr>
          <w:p w14:paraId="67320C14" w14:textId="77777777" w:rsidR="00CB2AF0" w:rsidRDefault="00F12D61">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Gap Identified</w:t>
            </w:r>
          </w:p>
        </w:tc>
      </w:tr>
      <w:tr w:rsidR="00CB2AF0" w14:paraId="4AD91E88" w14:textId="77777777" w:rsidTr="00CB2AF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44" w:type="dxa"/>
          </w:tcPr>
          <w:p w14:paraId="3B51EEE4" w14:textId="77777777" w:rsidR="00CB2AF0" w:rsidRDefault="00F12D61">
            <w:pPr>
              <w:jc w:val="left"/>
              <w:rPr>
                <w:rFonts w:ascii="Times New Roman" w:eastAsia="Times New Roman" w:hAnsi="Times New Roman" w:cs="Times New Roman"/>
                <w:sz w:val="24"/>
                <w:szCs w:val="24"/>
              </w:rPr>
            </w:pPr>
            <w:r>
              <w:rPr>
                <w:rFonts w:ascii="Times New Roman" w:eastAsia="Times New Roman" w:hAnsi="Times New Roman" w:cs="Times New Roman"/>
                <w:sz w:val="24"/>
                <w:szCs w:val="24"/>
              </w:rPr>
              <w:t>Digital personalisation</w:t>
            </w:r>
          </w:p>
        </w:tc>
        <w:tc>
          <w:tcPr>
            <w:tcW w:w="2163" w:type="dxa"/>
          </w:tcPr>
          <w:p w14:paraId="514665D6" w14:textId="77777777" w:rsidR="00CB2AF0" w:rsidRDefault="00F12D61">
            <w:pPr>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Strong</w:t>
            </w:r>
          </w:p>
        </w:tc>
        <w:tc>
          <w:tcPr>
            <w:tcW w:w="4043" w:type="dxa"/>
          </w:tcPr>
          <w:p w14:paraId="14BDA7C0" w14:textId="77777777" w:rsidR="00CB2AF0" w:rsidRDefault="00F12D61">
            <w:pPr>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Minor, could deepen data use</w:t>
            </w:r>
          </w:p>
        </w:tc>
      </w:tr>
      <w:tr w:rsidR="00CB2AF0" w14:paraId="35AE4802" w14:textId="77777777" w:rsidTr="00CB2AF0">
        <w:tc>
          <w:tcPr>
            <w:cnfStyle w:val="001000000000" w:firstRow="0" w:lastRow="0" w:firstColumn="1" w:lastColumn="0" w:oddVBand="0" w:evenVBand="0" w:oddHBand="0" w:evenHBand="0" w:firstRowFirstColumn="0" w:firstRowLastColumn="0" w:lastRowFirstColumn="0" w:lastRowLastColumn="0"/>
            <w:tcW w:w="3144" w:type="dxa"/>
          </w:tcPr>
          <w:p w14:paraId="06752093" w14:textId="77777777" w:rsidR="00CB2AF0" w:rsidRDefault="00F12D61">
            <w:pPr>
              <w:jc w:val="left"/>
              <w:rPr>
                <w:rFonts w:ascii="Times New Roman" w:eastAsia="Times New Roman" w:hAnsi="Times New Roman" w:cs="Times New Roman"/>
                <w:sz w:val="24"/>
                <w:szCs w:val="24"/>
              </w:rPr>
            </w:pPr>
            <w:r>
              <w:rPr>
                <w:rFonts w:ascii="Times New Roman" w:eastAsia="Times New Roman" w:hAnsi="Times New Roman" w:cs="Times New Roman"/>
                <w:sz w:val="24"/>
                <w:szCs w:val="24"/>
              </w:rPr>
              <w:t>Loyalty programme design</w:t>
            </w:r>
          </w:p>
        </w:tc>
        <w:tc>
          <w:tcPr>
            <w:tcW w:w="2163" w:type="dxa"/>
          </w:tcPr>
          <w:p w14:paraId="566F60B9" w14:textId="77777777" w:rsidR="00CB2AF0" w:rsidRDefault="00F12D61">
            <w:pPr>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Moderate</w:t>
            </w:r>
          </w:p>
        </w:tc>
        <w:tc>
          <w:tcPr>
            <w:tcW w:w="4043" w:type="dxa"/>
          </w:tcPr>
          <w:p w14:paraId="09DE7154" w14:textId="77777777" w:rsidR="00CB2AF0" w:rsidRDefault="00F12D61">
            <w:pPr>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Lacks emotional storytelling</w:t>
            </w:r>
          </w:p>
        </w:tc>
      </w:tr>
      <w:tr w:rsidR="00CB2AF0" w14:paraId="19C42424" w14:textId="77777777" w:rsidTr="00CB2AF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44" w:type="dxa"/>
          </w:tcPr>
          <w:p w14:paraId="7A0D39CF" w14:textId="77777777" w:rsidR="00CB2AF0" w:rsidRDefault="00F12D61">
            <w:pPr>
              <w:jc w:val="left"/>
              <w:rPr>
                <w:rFonts w:ascii="Times New Roman" w:eastAsia="Times New Roman" w:hAnsi="Times New Roman" w:cs="Times New Roman"/>
                <w:sz w:val="24"/>
                <w:szCs w:val="24"/>
              </w:rPr>
            </w:pPr>
            <w:r>
              <w:rPr>
                <w:rFonts w:ascii="Times New Roman" w:eastAsia="Times New Roman" w:hAnsi="Times New Roman" w:cs="Times New Roman"/>
                <w:sz w:val="24"/>
                <w:szCs w:val="24"/>
              </w:rPr>
              <w:t>Human customer service</w:t>
            </w:r>
          </w:p>
        </w:tc>
        <w:tc>
          <w:tcPr>
            <w:tcW w:w="2163" w:type="dxa"/>
          </w:tcPr>
          <w:p w14:paraId="686FA62B" w14:textId="77777777" w:rsidR="00CB2AF0" w:rsidRDefault="00F12D61">
            <w:pPr>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Weak</w:t>
            </w:r>
          </w:p>
        </w:tc>
        <w:tc>
          <w:tcPr>
            <w:tcW w:w="4043" w:type="dxa"/>
          </w:tcPr>
          <w:p w14:paraId="1E46B616" w14:textId="77777777" w:rsidR="00CB2AF0" w:rsidRDefault="00F12D61">
            <w:pPr>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Significant inconsistency</w:t>
            </w:r>
          </w:p>
        </w:tc>
      </w:tr>
      <w:tr w:rsidR="00CB2AF0" w14:paraId="0A368583" w14:textId="77777777" w:rsidTr="00CB2AF0">
        <w:tc>
          <w:tcPr>
            <w:cnfStyle w:val="001000000000" w:firstRow="0" w:lastRow="0" w:firstColumn="1" w:lastColumn="0" w:oddVBand="0" w:evenVBand="0" w:oddHBand="0" w:evenHBand="0" w:firstRowFirstColumn="0" w:firstRowLastColumn="0" w:lastRowFirstColumn="0" w:lastRowLastColumn="0"/>
            <w:tcW w:w="3144" w:type="dxa"/>
          </w:tcPr>
          <w:p w14:paraId="14AB2AC2" w14:textId="77777777" w:rsidR="00CB2AF0" w:rsidRDefault="00F12D61">
            <w:pPr>
              <w:jc w:val="left"/>
              <w:rPr>
                <w:rFonts w:ascii="Times New Roman" w:eastAsia="Times New Roman" w:hAnsi="Times New Roman" w:cs="Times New Roman"/>
                <w:sz w:val="24"/>
                <w:szCs w:val="24"/>
              </w:rPr>
            </w:pPr>
            <w:r>
              <w:rPr>
                <w:rFonts w:ascii="Times New Roman" w:eastAsia="Times New Roman" w:hAnsi="Times New Roman" w:cs="Times New Roman"/>
                <w:sz w:val="24"/>
                <w:szCs w:val="24"/>
              </w:rPr>
              <w:t>Organisational self-awareness</w:t>
            </w:r>
          </w:p>
        </w:tc>
        <w:tc>
          <w:tcPr>
            <w:tcW w:w="2163" w:type="dxa"/>
          </w:tcPr>
          <w:p w14:paraId="0594185E" w14:textId="77777777" w:rsidR="00CB2AF0" w:rsidRDefault="00F12D61">
            <w:pPr>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Partial</w:t>
            </w:r>
          </w:p>
        </w:tc>
        <w:tc>
          <w:tcPr>
            <w:tcW w:w="4043" w:type="dxa"/>
          </w:tcPr>
          <w:p w14:paraId="1D7770FE" w14:textId="77777777" w:rsidR="00CB2AF0" w:rsidRDefault="00F12D61">
            <w:pPr>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Reactive rather than proactive</w:t>
            </w:r>
          </w:p>
        </w:tc>
      </w:tr>
      <w:tr w:rsidR="00CB2AF0" w14:paraId="5A4270E6" w14:textId="77777777" w:rsidTr="00CB2AF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44" w:type="dxa"/>
          </w:tcPr>
          <w:p w14:paraId="68AC9FC5" w14:textId="77777777" w:rsidR="00CB2AF0" w:rsidRDefault="00F12D61">
            <w:pPr>
              <w:jc w:val="left"/>
              <w:rPr>
                <w:rFonts w:ascii="Times New Roman" w:eastAsia="Times New Roman" w:hAnsi="Times New Roman" w:cs="Times New Roman"/>
                <w:sz w:val="24"/>
                <w:szCs w:val="24"/>
              </w:rPr>
            </w:pPr>
            <w:r>
              <w:rPr>
                <w:rFonts w:ascii="Times New Roman" w:eastAsia="Times New Roman" w:hAnsi="Times New Roman" w:cs="Times New Roman"/>
                <w:sz w:val="24"/>
                <w:szCs w:val="24"/>
              </w:rPr>
              <w:t>Community and brand positioning</w:t>
            </w:r>
          </w:p>
        </w:tc>
        <w:tc>
          <w:tcPr>
            <w:tcW w:w="2163" w:type="dxa"/>
          </w:tcPr>
          <w:p w14:paraId="417A36B6" w14:textId="77777777" w:rsidR="00CB2AF0" w:rsidRDefault="00F12D61">
            <w:pPr>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Moderate</w:t>
            </w:r>
          </w:p>
        </w:tc>
        <w:tc>
          <w:tcPr>
            <w:tcW w:w="4043" w:type="dxa"/>
          </w:tcPr>
          <w:p w14:paraId="0891BE69" w14:textId="77777777" w:rsidR="00CB2AF0" w:rsidRDefault="00F12D61">
            <w:pPr>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Underdeveloped compared to competitors</w:t>
            </w:r>
          </w:p>
        </w:tc>
      </w:tr>
      <w:tr w:rsidR="00CB2AF0" w14:paraId="57B44E55" w14:textId="77777777" w:rsidTr="00CB2AF0">
        <w:tc>
          <w:tcPr>
            <w:cnfStyle w:val="001000000000" w:firstRow="0" w:lastRow="0" w:firstColumn="1" w:lastColumn="0" w:oddVBand="0" w:evenVBand="0" w:oddHBand="0" w:evenHBand="0" w:firstRowFirstColumn="0" w:firstRowLastColumn="0" w:lastRowFirstColumn="0" w:lastRowLastColumn="0"/>
            <w:tcW w:w="3144" w:type="dxa"/>
          </w:tcPr>
          <w:p w14:paraId="41F20E95" w14:textId="77777777" w:rsidR="00CB2AF0" w:rsidRDefault="00F12D61">
            <w:pPr>
              <w:jc w:val="left"/>
              <w:rPr>
                <w:rFonts w:ascii="Times New Roman" w:eastAsia="Times New Roman" w:hAnsi="Times New Roman" w:cs="Times New Roman"/>
                <w:sz w:val="24"/>
                <w:szCs w:val="24"/>
              </w:rPr>
            </w:pPr>
            <w:r>
              <w:rPr>
                <w:rFonts w:ascii="Times New Roman" w:eastAsia="Times New Roman" w:hAnsi="Times New Roman" w:cs="Times New Roman"/>
                <w:sz w:val="24"/>
                <w:szCs w:val="24"/>
              </w:rPr>
              <w:t>Promotional communication</w:t>
            </w:r>
          </w:p>
        </w:tc>
        <w:tc>
          <w:tcPr>
            <w:tcW w:w="2163" w:type="dxa"/>
          </w:tcPr>
          <w:p w14:paraId="7E263A99" w14:textId="77777777" w:rsidR="00CB2AF0" w:rsidRDefault="00F12D61">
            <w:pPr>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Weak</w:t>
            </w:r>
          </w:p>
        </w:tc>
        <w:tc>
          <w:tcPr>
            <w:tcW w:w="4043" w:type="dxa"/>
          </w:tcPr>
          <w:p w14:paraId="1BA302EF" w14:textId="77777777" w:rsidR="00CB2AF0" w:rsidRDefault="00F12D61" w:rsidP="00C17936">
            <w:pPr>
              <w:keepNext/>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Predominantly price-led, lacks emotional narrative</w:t>
            </w:r>
          </w:p>
        </w:tc>
      </w:tr>
    </w:tbl>
    <w:p w14:paraId="6A66EE74" w14:textId="2B77B697" w:rsidR="00C17936" w:rsidRDefault="00C17936">
      <w:pPr>
        <w:pStyle w:val="Caption"/>
      </w:pPr>
      <w:bookmarkStart w:id="70" w:name="_Toc235901836"/>
      <w:r>
        <w:t xml:space="preserve">Table </w:t>
      </w:r>
      <w:fldSimple w:instr=" SEQ Table \* ARABIC ">
        <w:r>
          <w:rPr>
            <w:noProof/>
          </w:rPr>
          <w:t>5</w:t>
        </w:r>
      </w:fldSimple>
      <w:r w:rsidRPr="00EA1AE2">
        <w:rPr>
          <w:lang w:val="en-US"/>
        </w:rPr>
        <w:t>: Summary of EI Strategy Effectiveness and Gaps at Deliveroo</w:t>
      </w:r>
      <w:bookmarkEnd w:id="70"/>
    </w:p>
    <w:p w14:paraId="6FA7D4EE" w14:textId="77777777" w:rsidR="00CB2AF0" w:rsidRDefault="00F12D61" w:rsidP="00C17936">
      <w:pPr>
        <w:spacing w:line="360" w:lineRule="auto"/>
        <w:jc w:val="left"/>
      </w:pPr>
      <w:r>
        <w:t>Source: (Tuomi et al., 2024)</w:t>
      </w:r>
    </w:p>
    <w:p w14:paraId="14A0A680" w14:textId="77777777" w:rsidR="00CB2AF0" w:rsidRDefault="00F12D61">
      <w:pPr>
        <w:pStyle w:val="Heading2"/>
        <w:spacing w:line="360" w:lineRule="auto"/>
      </w:pPr>
      <w:bookmarkStart w:id="71" w:name="_Toc235986829"/>
      <w:r>
        <w:t>4.6 Chapter Summary</w:t>
      </w:r>
      <w:bookmarkEnd w:id="71"/>
    </w:p>
    <w:p w14:paraId="72202FAC" w14:textId="77777777" w:rsidR="00CB2AF0" w:rsidRDefault="00F12D61">
      <w:pPr>
        <w:spacing w:line="360" w:lineRule="auto"/>
      </w:pPr>
      <w:r>
        <w:t>The results of the secondary data analysis have been presented and discussed in the context of four themes in this chapter. Theme 1 indicates that Deliveroo shows all five dimensions of emotional intelligence by Goleman's framework to different extents, and the highest is digital empathy while the lowest is human service (Salameh-Ayanian et al., 2025). It is evident in the Trustpilot rating, which is only 1.3 out of 5 points. Theme 2 concludes that the customers' purchase behaviour in the company is motivated by emotional, functional, social and digital aspects and that trust and habit are the strongest determinants of repurchase behaviour. It is supported by the valuation of Deliveroo in the UK market, which is equal to GBP 14.5 billion. Theme 3 showed that emotional intelligence impacts purchase behaviour by means of proactive communication, personalisation of recommendations, and emotional notification. However, the inconsistencies in touchpoints reduce the effect significantly. Theme 4 shows that the gross profit growth from GBP 91 million to GBP 767 million between 2018 and 2024 is an indicator of the commercial success of Deliveroo (Jia et al., 2022). At the same time, there are serious gaps in human customer service, organisational self-awareness, and emotionally based brand communication.</w:t>
      </w:r>
    </w:p>
    <w:p w14:paraId="57D1DC02" w14:textId="77777777" w:rsidR="00CB2AF0" w:rsidRDefault="00CB2AF0">
      <w:pPr>
        <w:spacing w:line="360" w:lineRule="auto"/>
      </w:pPr>
    </w:p>
    <w:p w14:paraId="28F222C0" w14:textId="77777777" w:rsidR="00CB2AF0" w:rsidRDefault="00CB2AF0">
      <w:pPr>
        <w:spacing w:line="360" w:lineRule="auto"/>
      </w:pPr>
    </w:p>
    <w:p w14:paraId="6C2BFA69" w14:textId="77777777" w:rsidR="00CB2AF0" w:rsidRDefault="00CB2AF0">
      <w:pPr>
        <w:jc w:val="left"/>
      </w:pPr>
    </w:p>
    <w:p w14:paraId="6E32861A" w14:textId="77777777" w:rsidR="00CB2AF0" w:rsidRDefault="00F12D61">
      <w:pPr>
        <w:pStyle w:val="Heading1"/>
        <w:spacing w:line="360" w:lineRule="auto"/>
      </w:pPr>
      <w:bookmarkStart w:id="72" w:name="_Toc235986830"/>
      <w:r>
        <w:lastRenderedPageBreak/>
        <w:t>CHAPTER 5: Recommendations, Conclusion and Limitations</w:t>
      </w:r>
      <w:bookmarkEnd w:id="72"/>
    </w:p>
    <w:p w14:paraId="234F8C4F" w14:textId="77777777" w:rsidR="00CB2AF0" w:rsidRDefault="00F12D61">
      <w:pPr>
        <w:pStyle w:val="Heading2"/>
        <w:spacing w:line="360" w:lineRule="auto"/>
      </w:pPr>
      <w:bookmarkStart w:id="73" w:name="_Toc235986831"/>
      <w:r>
        <w:t>5.1 Introduction</w:t>
      </w:r>
      <w:bookmarkEnd w:id="73"/>
    </w:p>
    <w:p w14:paraId="3DC665BA" w14:textId="77777777" w:rsidR="00CB2AF0" w:rsidRDefault="00F12D61">
      <w:pPr>
        <w:spacing w:line="360" w:lineRule="auto"/>
      </w:pPr>
      <w:r>
        <w:t>Conclusions have been drawn from each of the four research objectives presented above, interpreting the results obtained in Chapter 4 into responses to the posed research questions. Recommendations have been formulated for Deliveroo, which can be put into practice following the findings of this study. The limitations of this study have been described along with suggestions regarding further research. The idea behind the conclusions and recommendations is to reflect upon the results rather than restate them.</w:t>
      </w:r>
    </w:p>
    <w:p w14:paraId="7F395ECB" w14:textId="77777777" w:rsidR="00CB2AF0" w:rsidRDefault="00F12D61">
      <w:pPr>
        <w:pStyle w:val="Heading2"/>
        <w:spacing w:line="360" w:lineRule="auto"/>
      </w:pPr>
      <w:bookmarkStart w:id="74" w:name="_Toc235986832"/>
      <w:r>
        <w:t>5.2 Conclusions</w:t>
      </w:r>
      <w:bookmarkEnd w:id="74"/>
      <w:r>
        <w:t xml:space="preserve"> </w:t>
      </w:r>
    </w:p>
    <w:p w14:paraId="56F683DC" w14:textId="77777777" w:rsidR="00CB2AF0" w:rsidRDefault="00F12D61">
      <w:pPr>
        <w:spacing w:line="360" w:lineRule="auto"/>
      </w:pPr>
      <w:r>
        <w:t>The first objective was to determine the emotional intelligence dimensions that exist in the operations of Deliveroo. An analysis of the organisation showed that all five dimensions of Goleman’s Mixed Model of emotional intelligence are evident (Sfetcu, 2023). The only difference is that some dimensions are more consistently applied than others. Empathy is the most prominent of the five dimensions and is supported by personalisation capabilities, delay notifications and automatic refunds. Self-regulation is moderately applied in all customer interaction activities. Motivation is evident in Deliveroo Plus but does not include any emotional component apart from free delivery.</w:t>
      </w:r>
    </w:p>
    <w:p w14:paraId="4A2D8156" w14:textId="77777777" w:rsidR="00CB2AF0" w:rsidRDefault="00F12D61">
      <w:pPr>
        <w:spacing w:line="360" w:lineRule="auto"/>
      </w:pPr>
      <w:r>
        <w:t>The second research question focused on factors that drive customer buying behaviour at Deliveroo. They were categorised as emotional, functional, social, and digital factors. The emotional factors, such as trust and habit,t play the biggest role in repeated purchases (Netshirando et al., 2021). Functional factors like price and delivery time work well with new consumers but fail when an emotional bond is built. Social factors such as peer reviews have an influence on the choice of the platform, while digital factors such as app experience and push notifications operate throughout the entire process. Companies that know how their customers feel will always beat their competitors.</w:t>
      </w:r>
    </w:p>
    <w:p w14:paraId="4EC7A818" w14:textId="77777777" w:rsidR="00CB2AF0" w:rsidRDefault="00F12D61">
      <w:pPr>
        <w:spacing w:line="360" w:lineRule="auto"/>
      </w:pPr>
      <w:r>
        <w:t xml:space="preserve">The third research objective aimed at establishing how EI affects consumer purchase behaviour. The findings proved that there is a direct and significant relationship between EI and purchase behaviour (Tariq, 2024). In line with the Stimulus-Organism-Response model, the EI-based stimulus, including personalised recommendations, empathic complaint handling, and emotion-based notifications, results in positive emotions which drive consumers to repurchase and stay loyal to the platform. However, the relationship is conditional, and the EI needs to be backed up </w:t>
      </w:r>
      <w:r>
        <w:lastRenderedPageBreak/>
        <w:t>by the operational efficiency of the platform. The lack of operational efficiency of the platform eliminates the possibility of restoring the lost trust through empathic communication.</w:t>
      </w:r>
    </w:p>
    <w:p w14:paraId="5C88711E" w14:textId="77777777" w:rsidR="00CB2AF0" w:rsidRDefault="00F12D61">
      <w:pPr>
        <w:spacing w:line="360" w:lineRule="auto"/>
      </w:pPr>
      <w:r>
        <w:t>The fourth objective entailed how Deliveroo could use some strategies in order to make emotional intelligence more effective. Below are four specific areas that need to be improved.</w:t>
      </w:r>
    </w:p>
    <w:p w14:paraId="796861EA" w14:textId="77777777" w:rsidR="00CB2AF0" w:rsidRDefault="00F12D61">
      <w:pPr>
        <w:pStyle w:val="Heading2"/>
        <w:spacing w:line="360" w:lineRule="auto"/>
      </w:pPr>
      <w:bookmarkStart w:id="75" w:name="_Toc235986833"/>
      <w:r>
        <w:t>5.3 Recommendations</w:t>
      </w:r>
      <w:bookmarkEnd w:id="75"/>
      <w:r>
        <w:t xml:space="preserve"> </w:t>
      </w:r>
    </w:p>
    <w:p w14:paraId="34813BEE" w14:textId="77777777" w:rsidR="00CB2AF0" w:rsidRDefault="00F12D61">
      <w:pPr>
        <w:spacing w:line="360" w:lineRule="auto"/>
        <w:rPr>
          <w:b/>
          <w:bCs/>
        </w:rPr>
      </w:pPr>
      <w:r>
        <w:rPr>
          <w:b/>
          <w:bCs/>
        </w:rPr>
        <w:t>Recommendation 1: Invest in EI Training for Customer Service Staff</w:t>
      </w:r>
    </w:p>
    <w:p w14:paraId="5CE4DEEB" w14:textId="77777777" w:rsidR="00CB2AF0" w:rsidRDefault="00F12D61">
      <w:pPr>
        <w:spacing w:line="360" w:lineRule="auto"/>
      </w:pPr>
      <w:r>
        <w:t>However, the most important difference lies in the discrepancy between the digital user experience of Deliveroo and its human customer experience. A Trustpilot score of 1.3 out of 5 shows customer dissatisfaction with Deliveroo's scripted and insensitively delivered response to customer complaints (Melián-González, 2021). EI training for employees needs to be more structured and should cover topics such as active listening, empathy, and conflict resolution.</w:t>
      </w:r>
    </w:p>
    <w:p w14:paraId="5348C5D2" w14:textId="77777777" w:rsidR="00CB2AF0" w:rsidRDefault="00F12D61">
      <w:pPr>
        <w:spacing w:line="360" w:lineRule="auto"/>
        <w:rPr>
          <w:b/>
          <w:bCs/>
        </w:rPr>
      </w:pPr>
      <w:r>
        <w:rPr>
          <w:b/>
          <w:bCs/>
        </w:rPr>
        <w:t>Recommendation 2: Develop an Emotionally Driven Brand Campaign</w:t>
      </w:r>
    </w:p>
    <w:p w14:paraId="29D9EB12" w14:textId="77777777" w:rsidR="00CB2AF0" w:rsidRDefault="00F12D61">
      <w:pPr>
        <w:spacing w:line="360" w:lineRule="auto"/>
      </w:pPr>
      <w:r>
        <w:t>Promotions for Deliveroo tend to revolve around pricing discounts. Although discounts bring about instant gratification, it fails to develop any emotional connection (Schamp et al., 2023). The use of an annual personal summary for each customer, in the same way that Spotify does, would showcase each person’s order history and their preferred dining spots.</w:t>
      </w:r>
    </w:p>
    <w:p w14:paraId="281BECF4" w14:textId="77777777" w:rsidR="00CB2AF0" w:rsidRDefault="00F12D61">
      <w:pPr>
        <w:spacing w:line="360" w:lineRule="auto"/>
        <w:rPr>
          <w:b/>
          <w:bCs/>
        </w:rPr>
      </w:pPr>
      <w:r>
        <w:rPr>
          <w:b/>
          <w:bCs/>
        </w:rPr>
        <w:t>Recommendation 3: Redesign Deliveroo Plus Around Emotional Value</w:t>
      </w:r>
    </w:p>
    <w:p w14:paraId="525E1732" w14:textId="77777777" w:rsidR="00CB2AF0" w:rsidRDefault="00F12D61">
      <w:pPr>
        <w:spacing w:line="360" w:lineRule="auto"/>
      </w:pPr>
      <w:r>
        <w:t>The biggest advantage of the Deliveroo Plus programme is that it provides free delivery. Although it resolves a functional problem for customers, it doesn’t motivate the customers emotionally. It is necessary to add some emotionally important advantages to the programme: an early opportunity to use new restaurants, personal food recommendations depending on the customer’s mood and the holiday, and recognition of loyalty.</w:t>
      </w:r>
    </w:p>
    <w:p w14:paraId="7EACA8BC" w14:textId="77777777" w:rsidR="00CB2AF0" w:rsidRDefault="00F12D61">
      <w:pPr>
        <w:spacing w:line="360" w:lineRule="auto"/>
        <w:rPr>
          <w:b/>
          <w:bCs/>
        </w:rPr>
      </w:pPr>
      <w:r>
        <w:rPr>
          <w:b/>
          <w:bCs/>
        </w:rPr>
        <w:t>Recommendation 4: Build a Proactive Consumer Feedback Loop</w:t>
      </w:r>
    </w:p>
    <w:p w14:paraId="40D230C1" w14:textId="77777777" w:rsidR="00CB2AF0" w:rsidRDefault="00F12D61">
      <w:pPr>
        <w:spacing w:line="360" w:lineRule="auto"/>
      </w:pPr>
      <w:r>
        <w:t>Deliveroo’s response to complaints is triggered only when there is an external expression of discontent. An emotionally intelligent organization recognizes the signs of dissatisfaction even before it manifests itself (Zafar et al., 2021). Deliveroo needs to introduce a feedback mechanism where sentiments are collected from every single interaction rather than just complaints. This information needs to be taken into account in decision-making about products/services.</w:t>
      </w:r>
    </w:p>
    <w:p w14:paraId="5AA52AB6" w14:textId="77777777" w:rsidR="00CB2AF0" w:rsidRDefault="00CB2AF0">
      <w:pPr>
        <w:spacing w:line="360" w:lineRule="auto"/>
      </w:pPr>
    </w:p>
    <w:p w14:paraId="0D6476B7" w14:textId="77777777" w:rsidR="00CB2AF0" w:rsidRDefault="00F12D61">
      <w:pPr>
        <w:pStyle w:val="Heading2"/>
        <w:spacing w:line="360" w:lineRule="auto"/>
      </w:pPr>
      <w:bookmarkStart w:id="76" w:name="_Toc235986834"/>
      <w:r>
        <w:lastRenderedPageBreak/>
        <w:t>5.4 Limitations of the Study</w:t>
      </w:r>
      <w:bookmarkEnd w:id="76"/>
    </w:p>
    <w:p w14:paraId="622B01DA" w14:textId="77777777" w:rsidR="00CB2AF0" w:rsidRDefault="00F12D61">
      <w:pPr>
        <w:spacing w:line="360" w:lineRule="auto"/>
      </w:pPr>
      <w:r>
        <w:t>The following are the four limitations of this research paper. First, the research does not have any primary data. While secondary sources can provide information on behaviours and trends, they cannot fully cover the real emotions of individuals (Rodriguez, 2021). Second, this research paper uses a case study approach, meaning that the results obtained are only applicable to Deliveroo. Third, the use of secondary sources such as industry reports may have some business biases. However, the risks associated with biases in secondary sources were mitigated using triangulation. Fourth, the interpretivist philosophy makes the researcher subjective in the interpretation of results.</w:t>
      </w:r>
    </w:p>
    <w:p w14:paraId="26F2EAF4" w14:textId="77777777" w:rsidR="00CB2AF0" w:rsidRDefault="00F12D61">
      <w:pPr>
        <w:pStyle w:val="Heading2"/>
        <w:spacing w:line="360" w:lineRule="auto"/>
      </w:pPr>
      <w:bookmarkStart w:id="77" w:name="_Toc235986835"/>
      <w:r>
        <w:t>5.5 Recommendations for Future Research</w:t>
      </w:r>
      <w:bookmarkEnd w:id="77"/>
    </w:p>
    <w:p w14:paraId="502C558D" w14:textId="77777777" w:rsidR="00CB2AF0" w:rsidRDefault="00F12D61">
      <w:pPr>
        <w:spacing w:line="360" w:lineRule="auto"/>
      </w:pPr>
      <w:r>
        <w:t>Three approaches appear: Firstly, primary research using an interview or focus group methodology amongst Deliveroo customers will provide data on emotions not found in any secondary sources. Secondly, a comparative research design that will be conducted across several food delivery platforms in the UK may help understand whether results can be generalised for other services besides Deliveroo. Thirdly, longitudinal research of Deliveroo’s EI strategy could show how much of the gaps highlighted in the present research are overcome over time. Consumer loyalty in online markets is volatile, and a snapshot approach has its own limitations.</w:t>
      </w:r>
    </w:p>
    <w:p w14:paraId="4FDAE3EE" w14:textId="77777777" w:rsidR="00CB2AF0" w:rsidRDefault="00CB2AF0">
      <w:pPr>
        <w:spacing w:line="360" w:lineRule="auto"/>
      </w:pPr>
    </w:p>
    <w:p w14:paraId="1B66F5E8" w14:textId="77777777" w:rsidR="00CB2AF0" w:rsidRDefault="00CB2AF0">
      <w:pPr>
        <w:spacing w:line="360" w:lineRule="auto"/>
      </w:pPr>
    </w:p>
    <w:p w14:paraId="471692F3" w14:textId="7AAFE2A8" w:rsidR="00CB2AF0" w:rsidRDefault="00CB2AF0" w:rsidP="00CB725A">
      <w:pPr>
        <w:jc w:val="left"/>
      </w:pPr>
    </w:p>
    <w:p w14:paraId="48104340" w14:textId="77777777" w:rsidR="00CB2AF0" w:rsidRDefault="00CB2AF0">
      <w:pPr>
        <w:spacing w:line="360" w:lineRule="auto"/>
      </w:pPr>
    </w:p>
    <w:p w14:paraId="32F0D953" w14:textId="77777777" w:rsidR="00CB2AF0" w:rsidRDefault="00CB2AF0">
      <w:pPr>
        <w:spacing w:line="360" w:lineRule="auto"/>
      </w:pPr>
    </w:p>
    <w:p w14:paraId="5CCE0E48" w14:textId="77777777" w:rsidR="00CB2AF0" w:rsidRDefault="00CB2AF0">
      <w:pPr>
        <w:spacing w:line="360" w:lineRule="auto"/>
      </w:pPr>
    </w:p>
    <w:p w14:paraId="6806C4C8" w14:textId="77777777" w:rsidR="00CB2AF0" w:rsidRDefault="00CB2AF0">
      <w:pPr>
        <w:spacing w:line="360" w:lineRule="auto"/>
      </w:pPr>
    </w:p>
    <w:p w14:paraId="66B82AAF" w14:textId="77777777" w:rsidR="00CB2AF0" w:rsidRDefault="00CB2AF0">
      <w:pPr>
        <w:spacing w:line="360" w:lineRule="auto"/>
      </w:pPr>
    </w:p>
    <w:p w14:paraId="424A6958" w14:textId="77777777" w:rsidR="00CB2AF0" w:rsidRDefault="00CB2AF0">
      <w:pPr>
        <w:spacing w:line="360" w:lineRule="auto"/>
      </w:pPr>
    </w:p>
    <w:p w14:paraId="3BB832C8" w14:textId="77777777" w:rsidR="00CB2AF0" w:rsidRDefault="00CB2AF0">
      <w:pPr>
        <w:spacing w:line="360" w:lineRule="auto"/>
      </w:pPr>
    </w:p>
    <w:p w14:paraId="05346542" w14:textId="489738D9" w:rsidR="00CB2AF0" w:rsidRDefault="00CB2AF0">
      <w:pPr>
        <w:jc w:val="left"/>
      </w:pPr>
    </w:p>
    <w:p w14:paraId="461D368B" w14:textId="77777777" w:rsidR="00CB2AF0" w:rsidRDefault="00F12D61">
      <w:pPr>
        <w:pStyle w:val="Heading1"/>
        <w:spacing w:line="360" w:lineRule="auto"/>
      </w:pPr>
      <w:bookmarkStart w:id="78" w:name="_Toc235986836"/>
      <w:r>
        <w:lastRenderedPageBreak/>
        <w:t>References</w:t>
      </w:r>
      <w:bookmarkEnd w:id="78"/>
    </w:p>
    <w:p w14:paraId="74C653FF" w14:textId="4F0A394F" w:rsidR="00C17936" w:rsidRDefault="00C17936" w:rsidP="00C17936">
      <w:pPr>
        <w:spacing w:line="360" w:lineRule="auto"/>
        <w:ind w:left="720" w:hanging="720"/>
      </w:pPr>
      <w:r>
        <w:t>Ahmed, S. K., Mohammed, R. A., Nashwan, A. J., Ibrahim, R. H., Abdalla, A. Q., Ameen, B. M. M. and Khdhir, R. M. (2025). Using thematic analysis in qualitative research. Journal of Medicine, Surgery, and Public Health, 6, 100198.</w:t>
      </w:r>
    </w:p>
    <w:p w14:paraId="77914928" w14:textId="77777777" w:rsidR="00C17936" w:rsidRDefault="00C17936" w:rsidP="00C17936">
      <w:pPr>
        <w:spacing w:line="360" w:lineRule="auto"/>
        <w:ind w:left="720" w:hanging="720"/>
      </w:pPr>
      <w:r>
        <w:t>Al-Adwan, A. S., Yaseen, H., Alkhwaldi, A. F., Jafar, R. M. S., Fauzi, M. A. and Abdullah, A. (2025). Treasure hunting for brands: metaverse marketing gamification effects on purchase intention, WOM, and loyalty. Journal of Global Marketing, 38(4), pp.392–416.</w:t>
      </w:r>
    </w:p>
    <w:p w14:paraId="1BB0768C" w14:textId="77777777" w:rsidR="00C17936" w:rsidRDefault="00C17936" w:rsidP="00C17936">
      <w:pPr>
        <w:spacing w:line="360" w:lineRule="auto"/>
        <w:ind w:left="720" w:hanging="720"/>
      </w:pPr>
      <w:r>
        <w:t>Anderson, M. H. and Lemken, R. K. (2023). Citation context analysis as a method for conducting rigorous and impactful literature reviews. Organizational Research Methods, 26(1), pp.77–106.</w:t>
      </w:r>
    </w:p>
    <w:p w14:paraId="5BC0ABCE" w14:textId="77777777" w:rsidR="00C17936" w:rsidRDefault="00C17936" w:rsidP="00C17936">
      <w:pPr>
        <w:spacing w:line="360" w:lineRule="auto"/>
        <w:ind w:left="720" w:hanging="720"/>
      </w:pPr>
      <w:r>
        <w:t>Annabell, T. and Rasmussen, N. V. (2025). Spotify (Un) wrapped: how ordinary users critically reflect on Spotify’s datafication of the self within creative workshops. Journal of Gender Studies, 34(8), pp.1177–1193.</w:t>
      </w:r>
    </w:p>
    <w:p w14:paraId="098BDA9A" w14:textId="77777777" w:rsidR="00C17936" w:rsidRDefault="00C17936" w:rsidP="00C17936">
      <w:pPr>
        <w:spacing w:line="360" w:lineRule="auto"/>
        <w:ind w:left="720" w:hanging="720"/>
      </w:pPr>
      <w:r>
        <w:t>Antonopoulou, H. (2024). The value of emotional intelligence: Self-awareness, self-regulation, motivation, and empathy as key components. Technium Education and Humanities, 8, pp.78–92.</w:t>
      </w:r>
    </w:p>
    <w:p w14:paraId="554DF47A" w14:textId="77777777" w:rsidR="00C17936" w:rsidRDefault="00C17936" w:rsidP="00C17936">
      <w:pPr>
        <w:spacing w:line="360" w:lineRule="auto"/>
        <w:ind w:left="720" w:hanging="720"/>
      </w:pPr>
      <w:r>
        <w:t>Azzoni, C. R., Moita, R. M. and Rodrigues, M. (2025). Meal delivery and the local restaurant industry. Applied Geography, 176, 103524.</w:t>
      </w:r>
    </w:p>
    <w:p w14:paraId="2AA8BE71" w14:textId="77777777" w:rsidR="00C17936" w:rsidRDefault="00C17936" w:rsidP="00C17936">
      <w:pPr>
        <w:spacing w:line="360" w:lineRule="auto"/>
        <w:ind w:left="720" w:hanging="720"/>
      </w:pPr>
      <w:r>
        <w:t>Belanche, D., Casaló, L. V., Flavián, C. and Pérez-Rueda, A. (2021). The role of customers in the gig economy: how perceptions of working conditions and service quality influence the use and recommendation of food delivery services. Service Business, 15(1), pp.45–75.</w:t>
      </w:r>
    </w:p>
    <w:p w14:paraId="35E6CD54" w14:textId="77777777" w:rsidR="00C17936" w:rsidRDefault="00C17936" w:rsidP="00C17936">
      <w:pPr>
        <w:spacing w:line="360" w:lineRule="auto"/>
        <w:ind w:left="720" w:hanging="720"/>
      </w:pPr>
      <w:r>
        <w:t>Cheong, H. I., Lyons, A., Houghton, R. and Majumdar, A. (2023). Secondary qualitative research methodology using online data within the context of social sciences. International Journal of Qualitative Methods, 22, 16094069231180160.</w:t>
      </w:r>
    </w:p>
    <w:p w14:paraId="725FDD83" w14:textId="77777777" w:rsidR="00C17936" w:rsidRDefault="00C17936" w:rsidP="00C17936">
      <w:pPr>
        <w:spacing w:line="360" w:lineRule="auto"/>
        <w:ind w:left="720" w:hanging="720"/>
      </w:pPr>
      <w:r>
        <w:t>Cloarec, J. (2020) 'The personalization–privacy paradox in the attention economy', Technological Forecasting and Social Change, 161, 120299.</w:t>
      </w:r>
    </w:p>
    <w:p w14:paraId="62C1EE2A" w14:textId="77777777" w:rsidR="00C17936" w:rsidRDefault="00C17936" w:rsidP="00C17936">
      <w:pPr>
        <w:spacing w:line="360" w:lineRule="auto"/>
        <w:ind w:left="720" w:hanging="720"/>
      </w:pPr>
      <w:r>
        <w:t>Davidson, J. D. and Rajeswari, P. S. (2025). A case study on how Amazon uses personalization to win back Prime subscription lapsers. Journal of Information Technology Teaching Cases, 20438869251325244.</w:t>
      </w:r>
    </w:p>
    <w:p w14:paraId="44DA9999" w14:textId="77777777" w:rsidR="00C17936" w:rsidRDefault="00C17936" w:rsidP="00C17936">
      <w:pPr>
        <w:spacing w:line="360" w:lineRule="auto"/>
        <w:ind w:left="720" w:hanging="720"/>
      </w:pPr>
      <w:r>
        <w:lastRenderedPageBreak/>
        <w:t>Davis, F.D., Granić, A. and Marangunić, N. (2024) The technology acceptance model: 30 years of TAM. Switzerland: Springer International Publishing AG, pp. 20-54.</w:t>
      </w:r>
    </w:p>
    <w:p w14:paraId="11436258" w14:textId="77777777" w:rsidR="00C17936" w:rsidRDefault="00C17936" w:rsidP="00C17936">
      <w:pPr>
        <w:spacing w:line="360" w:lineRule="auto"/>
        <w:ind w:left="720" w:hanging="720"/>
      </w:pPr>
      <w:r>
        <w:t>Deshpande, M. (2025). Humanizing Customer Interaction: AI-Powered Experiences in the Digital Age. In: Human-Centric AI in Digital Transformation and Entrepreneurship. pp.359–406. IGI Global Scientific Publishing.</w:t>
      </w:r>
    </w:p>
    <w:p w14:paraId="612082B0" w14:textId="77777777" w:rsidR="00C17936" w:rsidRDefault="00C17936" w:rsidP="00C17936">
      <w:pPr>
        <w:spacing w:line="360" w:lineRule="auto"/>
        <w:ind w:left="720" w:hanging="720"/>
      </w:pPr>
      <w:r>
        <w:t>Devellennes, C. and He, H. (2026). The limits of the digital gig economy: a Marxist critique. Critique, 54(1), pp.1–20.</w:t>
      </w:r>
    </w:p>
    <w:p w14:paraId="37428709" w14:textId="77777777" w:rsidR="00C17936" w:rsidRDefault="00C17936" w:rsidP="00C17936">
      <w:pPr>
        <w:spacing w:line="360" w:lineRule="auto"/>
        <w:ind w:left="720" w:hanging="720"/>
      </w:pPr>
      <w:r>
        <w:t>Erensoy, A., Mathrani, A., Schnack, A., Elms, J. and Baghaei, N. (2024). Consumer behavior in immersive virtual reality retail environments: A systematic literature review using the stimuli-organisms-responses (S-O-R) model. Journal of Consumer Behaviour, 23(6), pp.2781–2811.</w:t>
      </w:r>
    </w:p>
    <w:p w14:paraId="0E4329BB" w14:textId="77777777" w:rsidR="00C17936" w:rsidRDefault="00C17936" w:rsidP="00C17936">
      <w:pPr>
        <w:spacing w:line="360" w:lineRule="auto"/>
        <w:ind w:left="720" w:hanging="720"/>
      </w:pPr>
      <w:r>
        <w:t>Fianko, S.K., Jnr, S.A.J.S.A. and Dzogbewu, T.C. (2020) 'Does the interpersonal dimension of Goleman's emotional intelligence model predict effective leadership?', African Journal of Business and Economic Research, 15(4), p. 221.</w:t>
      </w:r>
    </w:p>
    <w:p w14:paraId="41A4AD05" w14:textId="77777777" w:rsidR="00C17936" w:rsidRDefault="00C17936" w:rsidP="00C17936">
      <w:pPr>
        <w:spacing w:line="360" w:lineRule="auto"/>
        <w:ind w:left="720" w:hanging="720"/>
      </w:pPr>
      <w:r>
        <w:t>Gary, J. (2025). Information push strategies in e-commerce: emotional and cognitive mechanisms shaping purchase decisions: multi-method approaches. Journal of Marketing Analytics, pp.1–39.</w:t>
      </w:r>
    </w:p>
    <w:p w14:paraId="658E7A99" w14:textId="77777777" w:rsidR="00C17936" w:rsidRDefault="00C17936" w:rsidP="00C17936">
      <w:pPr>
        <w:spacing w:line="360" w:lineRule="auto"/>
        <w:ind w:left="720" w:hanging="720"/>
      </w:pPr>
      <w:r>
        <w:t>Gavilan, D. and Martinez-Navarro, G. (2022). Exploring user’s experience of push notifications: a grounded theory approach. Qualitative Market Research: An International Journal, 25(2), pp.233–255.</w:t>
      </w:r>
    </w:p>
    <w:p w14:paraId="26021AFF" w14:textId="77777777" w:rsidR="00C17936" w:rsidRDefault="00C17936" w:rsidP="00C17936">
      <w:pPr>
        <w:spacing w:line="360" w:lineRule="auto"/>
        <w:ind w:left="720" w:hanging="720"/>
      </w:pPr>
      <w:r>
        <w:t>Gergen, K.J. (2022) An invitation to social construction: Co-creating the future.</w:t>
      </w:r>
    </w:p>
    <w:p w14:paraId="39D27331" w14:textId="77777777" w:rsidR="00C17936" w:rsidRDefault="00C17936" w:rsidP="00C17936">
      <w:pPr>
        <w:spacing w:line="360" w:lineRule="auto"/>
        <w:ind w:left="720" w:hanging="720"/>
      </w:pPr>
      <w:r>
        <w:t>‌Gupta, A. and Gupta, N. (2022) Research methodology. SBPD Publications.</w:t>
      </w:r>
    </w:p>
    <w:p w14:paraId="5999EE60" w14:textId="77777777" w:rsidR="00C17936" w:rsidRDefault="00C17936" w:rsidP="00C17936">
      <w:pPr>
        <w:spacing w:line="360" w:lineRule="auto"/>
        <w:ind w:left="720" w:hanging="720"/>
      </w:pPr>
      <w:r>
        <w:t>Habib, M., Naqi, S.M.A. and Ali, M. (2023) 'Emotional intelligence: Understanding, assessing, and cultivating the key to personal and professional success', sjesr, 6(2), pp. 50-55.</w:t>
      </w:r>
    </w:p>
    <w:p w14:paraId="015AAEF9" w14:textId="77777777" w:rsidR="00C17936" w:rsidRDefault="00C17936" w:rsidP="00C17936">
      <w:pPr>
        <w:spacing w:line="360" w:lineRule="auto"/>
        <w:ind w:left="720" w:hanging="720"/>
      </w:pPr>
      <w:r>
        <w:t>Hochreiter, V., Benedetto, C. and Loesch, M. (2022). The stimulus-organism-response (SOR) paradigm as a guiding principle in environmental psychology: comparison of its usage in consumer behavior and organizational culture and leadership theory. In: Global Business Conference 2022 Proceedings. Vol. 42.</w:t>
      </w:r>
    </w:p>
    <w:p w14:paraId="0EF72E9F" w14:textId="77777777" w:rsidR="00C17936" w:rsidRDefault="00C17936" w:rsidP="00C17936">
      <w:pPr>
        <w:spacing w:line="360" w:lineRule="auto"/>
        <w:ind w:left="720" w:hanging="720"/>
      </w:pPr>
      <w:r>
        <w:lastRenderedPageBreak/>
        <w:t>Idowu-Mogaji, O. G. and Eze, C. C. (2024). Psychosocial Factors Affecting the Consumer Perception. In: Consumer Perceptions and Food. Singapore: Springer Nature Singapore, pp.699–725.</w:t>
      </w:r>
    </w:p>
    <w:p w14:paraId="3BC44B07" w14:textId="77777777" w:rsidR="00C17936" w:rsidRDefault="00C17936" w:rsidP="00C17936">
      <w:pPr>
        <w:spacing w:line="360" w:lineRule="auto"/>
        <w:ind w:left="720" w:hanging="720"/>
      </w:pPr>
      <w:r>
        <w:t>Jaiswal, S. and Jaiswal, A. K. (2026). Introduction to smart and intelligent food packaging. In: Smart and Intelligent Food Packaging. pp.3–27. Academic Press.</w:t>
      </w:r>
    </w:p>
    <w:p w14:paraId="747F1289" w14:textId="77777777" w:rsidR="00C17936" w:rsidRDefault="00C17936" w:rsidP="00C17936">
      <w:pPr>
        <w:spacing w:line="360" w:lineRule="auto"/>
        <w:ind w:left="720" w:hanging="720"/>
      </w:pPr>
      <w:r>
        <w:t>Jia, S. S., Gibson, A. A., Ding, D., Allman-Farinelli, M., Phongsavan, P., Redfern, J. and Partridge, S. R. (2022). Perspective: are online food delivery services emerging as another obstacle to achieving the 2030 United Nations Sustainable Development Goals? Frontiers in Nutrition, 9, 858475.</w:t>
      </w:r>
    </w:p>
    <w:p w14:paraId="49F702C3" w14:textId="77777777" w:rsidR="00C17936" w:rsidRDefault="00C17936" w:rsidP="00C17936">
      <w:pPr>
        <w:spacing w:line="360" w:lineRule="auto"/>
        <w:ind w:left="720" w:hanging="720"/>
      </w:pPr>
      <w:r>
        <w:t>Kalliampakou, I. and Antonopoulou, H. (2025). The influence of emotional intelligence on consumer decision-making: Insights from recent studies. Technium Social Sciences Journal, 67, p.451.</w:t>
      </w:r>
    </w:p>
    <w:p w14:paraId="2431C962" w14:textId="77777777" w:rsidR="00C17936" w:rsidRDefault="00C17936" w:rsidP="00C17936">
      <w:pPr>
        <w:spacing w:line="360" w:lineRule="auto"/>
        <w:ind w:left="720" w:hanging="720"/>
      </w:pPr>
      <w:r>
        <w:t>Keeble, M., Adams, J., Vanderlee, L., Hammond, D. and Burgoine, T. (2021). Associations between online food outlet access and online food delivery service use amongst adults in the UK: a cross-sectional analysis of linked data. BMC Public Health, 21(1), 1968.</w:t>
      </w:r>
    </w:p>
    <w:p w14:paraId="25078693" w14:textId="77777777" w:rsidR="00C17936" w:rsidRDefault="00C17936" w:rsidP="00C17936">
      <w:pPr>
        <w:spacing w:line="360" w:lineRule="auto"/>
        <w:ind w:left="720" w:hanging="720"/>
      </w:pPr>
      <w:r>
        <w:t>Keeble, M., Adams, J., Vanderlee, L., Hammond, D. and Burgoine, T. (2021) 'Associations between online food outlet access and online food delivery service use amongst adults in the UK: a cross-sectional analysis of linked data', BMC Public Health, 21(1), p. 1968.</w:t>
      </w:r>
    </w:p>
    <w:p w14:paraId="2CC2844E" w14:textId="77777777" w:rsidR="00C17936" w:rsidRDefault="00C17936" w:rsidP="00C17936">
      <w:pPr>
        <w:spacing w:line="360" w:lineRule="auto"/>
        <w:ind w:left="720" w:hanging="720"/>
      </w:pPr>
      <w:r>
        <w:t>Kivistö, O. (2024) The competitive effects of exclusivity and price parity clauses in the online food delivery market: A literature review.</w:t>
      </w:r>
    </w:p>
    <w:p w14:paraId="3D5A6214" w14:textId="77777777" w:rsidR="00C17936" w:rsidRDefault="00C17936" w:rsidP="00C17936">
      <w:pPr>
        <w:spacing w:line="360" w:lineRule="auto"/>
        <w:ind w:left="720" w:hanging="720"/>
      </w:pPr>
      <w:r>
        <w:t>Krén, H. and Séllei, B. (2021) 'The role of emotional intelligence in organizational performance', Periodica Polytechnica Social and Management Sciences, 29(1), pp. 1-9.</w:t>
      </w:r>
    </w:p>
    <w:p w14:paraId="4F716684" w14:textId="77777777" w:rsidR="00C17936" w:rsidRDefault="00C17936" w:rsidP="00C17936">
      <w:pPr>
        <w:spacing w:line="360" w:lineRule="auto"/>
        <w:ind w:left="720" w:hanging="720"/>
      </w:pPr>
      <w:r>
        <w:t>Kumara, A. S. (2022). Researching with Secondary Data: A Brief Overview of Possibilities and Limitations from the Viewpoint of Social Research.</w:t>
      </w:r>
    </w:p>
    <w:p w14:paraId="4C76BA35" w14:textId="77777777" w:rsidR="00C17936" w:rsidRDefault="00C17936" w:rsidP="00C17936">
      <w:pPr>
        <w:spacing w:line="360" w:lineRule="auto"/>
        <w:ind w:left="720" w:hanging="720"/>
      </w:pPr>
      <w:r>
        <w:t>Launer, M.A. and Calimag, J.M. (2025) 'Emotional Intelligence in a Digital Era', in Enhancing Smart Universities with Emotional Intelligence. Routledge, pp. 94-131.</w:t>
      </w:r>
    </w:p>
    <w:p w14:paraId="01D25E72" w14:textId="77777777" w:rsidR="00C17936" w:rsidRDefault="00C17936" w:rsidP="00C17936">
      <w:pPr>
        <w:spacing w:line="360" w:lineRule="auto"/>
        <w:ind w:left="720" w:hanging="720"/>
      </w:pPr>
      <w:r>
        <w:t>Lee, C.C., Yeh, W.C., Yu, Z. and Lin, X.C. (2023) ‘The relationships between leader emotional intelligence, transformational leadership, and transactional leadership and job performance: A mediator model of trust’, Heliyon, 9(8).</w:t>
      </w:r>
    </w:p>
    <w:p w14:paraId="7E7DF10F" w14:textId="77777777" w:rsidR="00C17936" w:rsidRDefault="00C17936" w:rsidP="00C17936">
      <w:pPr>
        <w:spacing w:line="360" w:lineRule="auto"/>
        <w:ind w:left="720" w:hanging="720"/>
      </w:pPr>
      <w:r>
        <w:lastRenderedPageBreak/>
        <w:t>Leung, X. Y. and Wen, H. (2021). How emotions affect restaurant digital ordering experiences: a comparison of three ordering methods. Journal of Hospitality and Tourism Technology, 12(3), pp.439–453.</w:t>
      </w:r>
    </w:p>
    <w:p w14:paraId="4095CEC1" w14:textId="77777777" w:rsidR="00C17936" w:rsidRDefault="00C17936" w:rsidP="00C17936">
      <w:pPr>
        <w:spacing w:line="360" w:lineRule="auto"/>
        <w:ind w:left="720" w:hanging="720"/>
      </w:pPr>
      <w:r>
        <w:t>Leung, Y. L., Chan, R. L., Chiu, D. K. and Ruwen, T. (2025). Investigating the consumption behavior of young adults using online food delivery platforms during the COVID-19 pandemic. Aslib Journal of Information Management, 77(2), pp.330–353.</w:t>
      </w:r>
    </w:p>
    <w:p w14:paraId="4E2987B9" w14:textId="77777777" w:rsidR="00C17936" w:rsidRDefault="00C17936" w:rsidP="00C17936">
      <w:pPr>
        <w:spacing w:line="360" w:lineRule="auto"/>
        <w:ind w:left="720" w:hanging="720"/>
      </w:pPr>
      <w:r>
        <w:t>Li, C., Mirosa, M. and Bremer, P. (2020) 'Review of online food delivery platforms and their impacts on sustainability', Sustainability, 12(14), 5528.</w:t>
      </w:r>
    </w:p>
    <w:p w14:paraId="2A48943B" w14:textId="77777777" w:rsidR="00C17936" w:rsidRDefault="00C17936" w:rsidP="00C17936">
      <w:pPr>
        <w:spacing w:line="360" w:lineRule="auto"/>
        <w:ind w:left="720" w:hanging="720"/>
      </w:pPr>
      <w:r>
        <w:t>Lim, W. M., Saha, V. and Das, M. (2025). From service failure to brand loyalty: Evidence of service recovery paradox. Journal of Brand Management, 32(4), pp.257–281.</w:t>
      </w:r>
    </w:p>
    <w:p w14:paraId="3D6B74F9" w14:textId="77777777" w:rsidR="00C17936" w:rsidRDefault="00C17936" w:rsidP="00C17936">
      <w:pPr>
        <w:spacing w:line="360" w:lineRule="auto"/>
        <w:ind w:left="720" w:hanging="720"/>
      </w:pPr>
      <w:r>
        <w:t>‌Market Data Forecast. (2025). United Kingdom Food Delivery Market. [online] Available at: https://www.marketdataforecast.com/market-reports/united-kingdom-food-delivery-market.</w:t>
      </w:r>
    </w:p>
    <w:p w14:paraId="5E73509E" w14:textId="77777777" w:rsidR="00C17936" w:rsidRDefault="00C17936" w:rsidP="00C17936">
      <w:pPr>
        <w:spacing w:line="360" w:lineRule="auto"/>
        <w:ind w:left="720" w:hanging="720"/>
      </w:pPr>
      <w:r>
        <w:t>Mason, M. C., Moretti, A. and Zamparo, G. (2026). Driving Public Service Innovation Through Citizen Feedback: Insights from Online Reviews. In: Artificial Intelligence and Networks for a Sustainable Future: Connecting Species. Cham: Springer Nature Switzerland, pp.355–367.</w:t>
      </w:r>
    </w:p>
    <w:p w14:paraId="08E8A747" w14:textId="77777777" w:rsidR="00C17936" w:rsidRDefault="00C17936" w:rsidP="00C17936">
      <w:pPr>
        <w:spacing w:line="360" w:lineRule="auto"/>
        <w:ind w:left="720" w:hanging="720"/>
      </w:pPr>
      <w:r>
        <w:t>Melián-González, S. (2021). Gig Economy Delivery Services versus Professional Service Providers: Consumers’ Perceptions of the Food Delivery Service. Available at SSRN 3971796.</w:t>
      </w:r>
    </w:p>
    <w:p w14:paraId="6065F528" w14:textId="77777777" w:rsidR="00C17936" w:rsidRDefault="00C17936" w:rsidP="00C17936">
      <w:pPr>
        <w:spacing w:line="360" w:lineRule="auto"/>
        <w:ind w:left="720" w:hanging="720"/>
      </w:pPr>
      <w:r>
        <w:t>Moisander, J., Närvänen, E. and Valtonen, A. (2020) ‘Interpretive marketing research: Using ethnography in strategic market development’, in Marketing Management. Routledge, pp. 237–253.</w:t>
      </w:r>
    </w:p>
    <w:p w14:paraId="7DF1E32E" w14:textId="77777777" w:rsidR="00C17936" w:rsidRDefault="00C17936" w:rsidP="00C17936">
      <w:pPr>
        <w:spacing w:line="360" w:lineRule="auto"/>
        <w:ind w:left="720" w:hanging="720"/>
      </w:pPr>
      <w:r>
        <w:t>Netshirando, V., Munyoka, W. and Kadyamatimba, A. (2021). Determinants of digital commerce repeat-purchase behaviour in South Africa: A rural citizen perspective. African Journal of Science, Technology, Innovation and Development, 13(6), pp.701–712.</w:t>
      </w:r>
    </w:p>
    <w:p w14:paraId="43A55B77" w14:textId="77777777" w:rsidR="00C17936" w:rsidRDefault="00C17936" w:rsidP="00C17936">
      <w:pPr>
        <w:spacing w:line="360" w:lineRule="auto"/>
        <w:ind w:left="720" w:hanging="720"/>
      </w:pPr>
      <w:r>
        <w:t>Opoku, M.P., Cuskelly, M., Pedersen, S.J. and Rayner, C.S. (2021) 'Applying the theory of planned behaviour in assessments of teachers’ intentions towards practicing inclusive education: A scoping review', European Journal of Special Needs Education, 36(4), pp. 577-592.</w:t>
      </w:r>
    </w:p>
    <w:p w14:paraId="39B2B288" w14:textId="77777777" w:rsidR="00C17936" w:rsidRDefault="00C17936" w:rsidP="00C17936">
      <w:pPr>
        <w:spacing w:line="360" w:lineRule="auto"/>
        <w:ind w:left="720" w:hanging="720"/>
      </w:pPr>
      <w:r>
        <w:lastRenderedPageBreak/>
        <w:t>Pang, X., Shang, Y. and Song, J. (2022) ‘An analysis of Deliveroo’s operation strategy and food takeaway industry’, in Proceedings of the 7th International Conference on Financial Innovation and Economic Development (ICFIED 2022). Paris: Atlantis Press, pp. 142–155.</w:t>
      </w:r>
    </w:p>
    <w:p w14:paraId="1777DE21" w14:textId="77777777" w:rsidR="00C17936" w:rsidRDefault="00C17936" w:rsidP="00C17936">
      <w:pPr>
        <w:spacing w:line="360" w:lineRule="auto"/>
        <w:ind w:left="720" w:hanging="720"/>
      </w:pPr>
      <w:r>
        <w:t>Pilarska, J. (2021). Phenomenological Qualitative Research Design. Research Paradigm Considerations for Emerging Scholars, 33.</w:t>
      </w:r>
    </w:p>
    <w:p w14:paraId="6C915FD8" w14:textId="77777777" w:rsidR="00C17936" w:rsidRDefault="00C17936" w:rsidP="00C17936">
      <w:pPr>
        <w:spacing w:line="360" w:lineRule="auto"/>
        <w:ind w:left="720" w:hanging="720"/>
      </w:pPr>
      <w:r>
        <w:t>Rachmad, Y.E. (2022) Emotional Intelligence Theory.</w:t>
      </w:r>
    </w:p>
    <w:p w14:paraId="2016C2BA" w14:textId="77777777" w:rsidR="00C17936" w:rsidRDefault="00C17936" w:rsidP="00C17936">
      <w:pPr>
        <w:spacing w:line="360" w:lineRule="auto"/>
        <w:ind w:left="720" w:hanging="720"/>
      </w:pPr>
      <w:r>
        <w:t>Rodriguez, L. (2021). An interdisciplinary approach to secondary qualitative data analysis: What, why and how. In: Handbook of Qualitative Research Methodologies in Workplace Contexts. pp.133–156. Edward Elgar Publishing.</w:t>
      </w:r>
    </w:p>
    <w:p w14:paraId="24392AB8" w14:textId="77777777" w:rsidR="00C17936" w:rsidRDefault="00C17936" w:rsidP="00C17936">
      <w:pPr>
        <w:spacing w:line="360" w:lineRule="auto"/>
        <w:ind w:left="720" w:hanging="720"/>
      </w:pPr>
      <w:r>
        <w:t>Saad, A. T. (2021). Factors affecting online food delivery service in Bangladesh: an empirical study. British Food Journal, 123(2), pp.535–550.</w:t>
      </w:r>
    </w:p>
    <w:p w14:paraId="4028A3D2" w14:textId="77777777" w:rsidR="00C17936" w:rsidRDefault="00C17936" w:rsidP="00C17936">
      <w:pPr>
        <w:spacing w:line="360" w:lineRule="auto"/>
        <w:ind w:left="720" w:hanging="720"/>
      </w:pPr>
      <w:r>
        <w:t>Salameh-Ayanian, M., Tamer, N. and Jabbour Al Maalouf, N. (2025). The importance of emotional intelligence in managers and its impact on employee performance amid turbulent times. Administrative Sciences, 15(8), 300.</w:t>
      </w:r>
    </w:p>
    <w:p w14:paraId="722173FF" w14:textId="77777777" w:rsidR="00C17936" w:rsidRDefault="00C17936" w:rsidP="00C17936">
      <w:pPr>
        <w:spacing w:line="360" w:lineRule="auto"/>
        <w:ind w:left="720" w:hanging="720"/>
      </w:pPr>
      <w:r>
        <w:t>Sanak-Kosmowska, K. (2021). Evaluating Social Media Marketing: Social Proof and Online Buyer Behaviour. Routledge.</w:t>
      </w:r>
    </w:p>
    <w:p w14:paraId="086BED22" w14:textId="77777777" w:rsidR="00C17936" w:rsidRDefault="00C17936" w:rsidP="00C17936">
      <w:pPr>
        <w:spacing w:line="360" w:lineRule="auto"/>
        <w:ind w:left="720" w:hanging="720"/>
      </w:pPr>
      <w:r>
        <w:t>Schamp, C., Heitmann, M., Bijmolt, T. H. and Katzenstein, R. (2023). The effectiveness of cause-related marketing: A meta-analysis on consumer responses. Journal of Marketing Research, 60(1), pp.189–215.</w:t>
      </w:r>
    </w:p>
    <w:p w14:paraId="2F74EF9E" w14:textId="77777777" w:rsidR="00C17936" w:rsidRDefault="00C17936" w:rsidP="00C17936">
      <w:pPr>
        <w:spacing w:line="360" w:lineRule="auto"/>
        <w:ind w:left="720" w:hanging="720"/>
      </w:pPr>
      <w:r>
        <w:t>Secinaro, S., Calandra, D., Lanzalonga, F. and Biancone, P. (2024). The role of artificial intelligence in management accounting: an exploratory case study. In: Digital Transformation in Accounting and Auditing: Navigating Technological Advances for the Future. Cham: Springer International Publishing, pp.207–236.</w:t>
      </w:r>
    </w:p>
    <w:p w14:paraId="34195811" w14:textId="77777777" w:rsidR="00C17936" w:rsidRDefault="00C17936" w:rsidP="00C17936">
      <w:pPr>
        <w:spacing w:line="360" w:lineRule="auto"/>
        <w:ind w:left="720" w:hanging="720"/>
      </w:pPr>
      <w:r>
        <w:t>Seyitoğlu, F. and Ivanov, S. (2024). Robots and emotional intelligence: A thematic analysis. Technology in Society, 77, 102512.</w:t>
      </w:r>
    </w:p>
    <w:p w14:paraId="4B544B95" w14:textId="77777777" w:rsidR="00C17936" w:rsidRDefault="00C17936" w:rsidP="00C17936">
      <w:pPr>
        <w:spacing w:line="360" w:lineRule="auto"/>
        <w:ind w:left="720" w:hanging="720"/>
      </w:pPr>
      <w:r>
        <w:t>Sfetcu, N. (2023). Models of Emotional Intelligence in Research and Education. Online Submission, 2(2).</w:t>
      </w:r>
    </w:p>
    <w:p w14:paraId="7BE470F0" w14:textId="77777777" w:rsidR="00C17936" w:rsidRDefault="00C17936" w:rsidP="00C17936">
      <w:pPr>
        <w:spacing w:line="360" w:lineRule="auto"/>
        <w:ind w:left="720" w:hanging="720"/>
      </w:pPr>
      <w:r>
        <w:lastRenderedPageBreak/>
        <w:t>Shamsi, J. (2024). A New Order? Digital Disruption and Entrepreneurial Opportunities. Digital Disruption and Entrepreneurial Opportunities (November 01, 2024).</w:t>
      </w:r>
    </w:p>
    <w:p w14:paraId="05CD90EA" w14:textId="77777777" w:rsidR="00C17936" w:rsidRDefault="00C17936" w:rsidP="00C17936">
      <w:pPr>
        <w:spacing w:line="360" w:lineRule="auto"/>
        <w:ind w:left="720" w:hanging="720"/>
      </w:pPr>
      <w:r>
        <w:t>Shi, Y., Zhang, R., Ma, C. and Wang, L. (2023) 'Robot service failure: the double-edged sword effect of emotional labor in service recovery', Journal of Service Theory and Practice, 33(1), pp. 72-88.</w:t>
      </w:r>
    </w:p>
    <w:p w14:paraId="3A3D1FE0" w14:textId="77777777" w:rsidR="00C17936" w:rsidRDefault="00C17936" w:rsidP="00C17936">
      <w:pPr>
        <w:spacing w:line="360" w:lineRule="auto"/>
        <w:ind w:left="720" w:hanging="720"/>
      </w:pPr>
      <w:r>
        <w:t>Singhal, R.K., Patel, B.A., Singh, M., Khanna, M.C., Ogunmola, G.A. and Bhosale, Y.H. (2025) 'AI-powered personalization in e-commerce: Consumer perceptions, trust, and purchase decision-making', Advances in Consumer Research, 2, pp. 3779-3786.</w:t>
      </w:r>
    </w:p>
    <w:p w14:paraId="55FC970F" w14:textId="77777777" w:rsidR="00C17936" w:rsidRDefault="00C17936" w:rsidP="00C17936">
      <w:pPr>
        <w:spacing w:line="360" w:lineRule="auto"/>
        <w:ind w:left="720" w:hanging="720"/>
      </w:pPr>
      <w:r>
        <w:t>Slack, N.J., Singh, G., Ali, J., Lata, R., Mudaliar, K. and Swamy, Y. (2021) 'Influence of fast-food restaurant service quality and its dimensions on customer perceived value, satisfaction and behavioural intentions', British Food Journal, 123(4), pp. 1324-1344.</w:t>
      </w:r>
    </w:p>
    <w:p w14:paraId="563C0D9D" w14:textId="77777777" w:rsidR="00C17936" w:rsidRDefault="00C17936" w:rsidP="00C17936">
      <w:pPr>
        <w:spacing w:line="360" w:lineRule="auto"/>
        <w:ind w:left="720" w:hanging="720"/>
      </w:pPr>
      <w:r>
        <w:t>Sobhanmanesh, F., Beheshti, A., Nouri, N., Chapparo, N.M., Raj, S. and George, R.A. (2023) 'A cognitive model for technology adoption', Algorithms, 16(3), p. 155.</w:t>
      </w:r>
    </w:p>
    <w:p w14:paraId="58E320D7" w14:textId="77777777" w:rsidR="00C17936" w:rsidRDefault="00C17936" w:rsidP="00C17936">
      <w:pPr>
        <w:spacing w:line="360" w:lineRule="auto"/>
        <w:ind w:left="720" w:hanging="720"/>
      </w:pPr>
      <w:r>
        <w:t>Sok, J., Borges, J.R., Schmidt, P. and Ajzen, I. (2021) 'Farmer behaviour as reasoned action: a critical review of research with the theory of planned behaviour', Journal of Agricultural Economics, 72(2), pp. 388-412.</w:t>
      </w:r>
    </w:p>
    <w:p w14:paraId="1C6FCC06" w14:textId="77777777" w:rsidR="00C17936" w:rsidRDefault="00C17936" w:rsidP="00C17936">
      <w:pPr>
        <w:spacing w:line="360" w:lineRule="auto"/>
        <w:ind w:left="720" w:hanging="720"/>
      </w:pPr>
      <w:r>
        <w:t>Statista. (2026). Gross profit of Deliveroo worldwide from 2018-2024. [online] Available at: https://www.statista.com/statistics/1336940/gross-profit-deliveroo-worldwide/ .</w:t>
      </w:r>
    </w:p>
    <w:p w14:paraId="07F2B596" w14:textId="77777777" w:rsidR="00C17936" w:rsidRDefault="00C17936" w:rsidP="00C17936">
      <w:pPr>
        <w:spacing w:line="360" w:lineRule="auto"/>
        <w:ind w:left="720" w:hanging="720"/>
      </w:pPr>
      <w:r>
        <w:t>Tariq, M. U. (2024). Emotional intelligence in understanding and influencing consumer behavior. In: AI Impacts in Digital Consumer Behavior. pp.56–81. IGI Global Scientific Publishing.</w:t>
      </w:r>
    </w:p>
    <w:p w14:paraId="052CDFD6" w14:textId="77777777" w:rsidR="00C17936" w:rsidRDefault="00C17936" w:rsidP="00C17936">
      <w:pPr>
        <w:spacing w:line="360" w:lineRule="auto"/>
        <w:ind w:left="720" w:hanging="720"/>
      </w:pPr>
      <w:r>
        <w:t>TGM StatBox (2025). Food Delivery App Usage Frequency Among British 2024. [online] TGM StatBox. Available at: https://tgmstatbox.com/stats/food-delivery-app-usage-frequency-in-uk/ .</w:t>
      </w:r>
    </w:p>
    <w:p w14:paraId="2593CBE4" w14:textId="77777777" w:rsidR="00C17936" w:rsidRDefault="00C17936" w:rsidP="00C17936">
      <w:pPr>
        <w:spacing w:line="360" w:lineRule="auto"/>
        <w:ind w:left="720" w:hanging="720"/>
      </w:pPr>
      <w:r>
        <w:t>Tong, T., Dai, H., Xiao, Q. and Yan, N. (2020) 'Will dynamic pricing outperform? Theoretical analysis and empirical evidence from O2O on-demand food service market', International Journal of Production Economics, 219, pp. 375-385.</w:t>
      </w:r>
    </w:p>
    <w:p w14:paraId="3201B7AE" w14:textId="77777777" w:rsidR="00C17936" w:rsidRDefault="00C17936" w:rsidP="00C17936">
      <w:pPr>
        <w:spacing w:line="360" w:lineRule="auto"/>
        <w:ind w:left="720" w:hanging="720"/>
      </w:pPr>
      <w:r>
        <w:t>Troise, C., O'Driscoll, A., Tani, M. and Prisco, A. (2021) ‘Online food delivery services and behavioural intention: A test of an integrated TAM and TPB framework’, British Food Journal, 123(2), pp. 664–683.</w:t>
      </w:r>
    </w:p>
    <w:p w14:paraId="06F05D7D" w14:textId="77777777" w:rsidR="00C17936" w:rsidRDefault="00C17936" w:rsidP="00C17936">
      <w:pPr>
        <w:spacing w:line="360" w:lineRule="auto"/>
        <w:ind w:left="720" w:hanging="720"/>
      </w:pPr>
      <w:r>
        <w:lastRenderedPageBreak/>
        <w:t>Tuomi, A., Jianu, B., Hua, M., Roelofsen, M. and Ascenção, M. P. (2024). Strategies for communicating and mitigating algorithmic control on delivery platforms. Convergence, 30(5), pp.1685–1709.</w:t>
      </w:r>
    </w:p>
    <w:p w14:paraId="6B52857F" w14:textId="77777777" w:rsidR="00C17936" w:rsidRDefault="00C17936" w:rsidP="00C17936">
      <w:pPr>
        <w:spacing w:line="360" w:lineRule="auto"/>
        <w:ind w:left="720" w:hanging="720"/>
      </w:pPr>
      <w:r>
        <w:t>Wang, X., Li, X., Yin, Z., Wu, Y. and Liu, J. (2023) 'Emotional intelligence of large language models', Journal of Pacific Rim Psychology, 17, 18344909231213958.</w:t>
      </w:r>
    </w:p>
    <w:p w14:paraId="57D83F43" w14:textId="77777777" w:rsidR="00C17936" w:rsidRDefault="00C17936" w:rsidP="00C17936">
      <w:pPr>
        <w:spacing w:line="360" w:lineRule="auto"/>
        <w:ind w:left="720" w:hanging="720"/>
      </w:pPr>
      <w:r>
        <w:t>Yaiprasert, C. and Hidayanto, A. N. (2024). AI-powered in the digital age: Ensemble innovation personalizes the food recommendations. Journal of Open Innovation: Technology, Market, and Complexity, 10(2), 100261.</w:t>
      </w:r>
    </w:p>
    <w:p w14:paraId="1DFFDD5C" w14:textId="77777777" w:rsidR="00C17936" w:rsidRDefault="00C17936" w:rsidP="00C17936">
      <w:pPr>
        <w:spacing w:line="360" w:lineRule="auto"/>
        <w:ind w:left="720" w:hanging="720"/>
      </w:pPr>
      <w:r>
        <w:t>Yau, A., Law, C., Cornelsen, L., Adams, J., Boyland, E., Burgoine, T. and Cummins, S. (2023). Association between household online grocery delivery service use and food and drink purchase behavior in England: cross-sectional analysis. JMIR Public Health and Surveillance, 9(1), e41540.</w:t>
      </w:r>
    </w:p>
    <w:p w14:paraId="7BDBDB19" w14:textId="77777777" w:rsidR="00C17936" w:rsidRDefault="00C17936" w:rsidP="00C17936">
      <w:pPr>
        <w:spacing w:line="360" w:lineRule="auto"/>
        <w:ind w:left="720" w:hanging="720"/>
      </w:pPr>
      <w:r>
        <w:t>Zafar, A. U., Qiu, J., Shahzad, M., Shen, J., Bhutto, T. A. and Irfan, M. (2021). Impulse buying in social commerce: bundle offer, top reviews, and emotional intelligence. Asia Pacific Journal of Marketing and Logistics, 33(4), pp.945–973.</w:t>
      </w:r>
    </w:p>
    <w:p w14:paraId="67B7559D" w14:textId="77777777" w:rsidR="00C17936" w:rsidRDefault="00C17936" w:rsidP="00C17936">
      <w:pPr>
        <w:spacing w:line="360" w:lineRule="auto"/>
        <w:ind w:left="720" w:hanging="720"/>
      </w:pPr>
      <w:r>
        <w:t>Zhang, Y., Zhu, J., Chen, H. and Jiang, Y. (2025). Enhancing trust and empathy in marketing: Strategic AI and human influencer selection for optimized content persuasion. Journal of Consumer Behaviour, 24(2), pp.866–885.</w:t>
      </w:r>
    </w:p>
    <w:p w14:paraId="62EECB97" w14:textId="77777777" w:rsidR="00C17936" w:rsidRDefault="00C17936" w:rsidP="00C17936">
      <w:pPr>
        <w:spacing w:line="360" w:lineRule="auto"/>
        <w:ind w:left="720" w:hanging="720"/>
      </w:pPr>
      <w:r>
        <w:t>Zhao, H., Turel, O., Bechara, A. and He, Q. (2023) 'How distinct functional insular subdivisions mediate interacting neurocognitive systems', Cerebral Cortex, 33(5), pp. 1739-1751.</w:t>
      </w:r>
    </w:p>
    <w:p w14:paraId="6E7AF011" w14:textId="77777777" w:rsidR="00CB2AF0" w:rsidRDefault="00CB2AF0">
      <w:pPr>
        <w:spacing w:line="360" w:lineRule="auto"/>
      </w:pPr>
    </w:p>
    <w:p w14:paraId="1134E637" w14:textId="38ECA070" w:rsidR="002A2086" w:rsidRDefault="002A2086">
      <w:r>
        <w:br w:type="page"/>
      </w:r>
    </w:p>
    <w:p w14:paraId="35707365" w14:textId="77777777" w:rsidR="00CB2AF0" w:rsidRDefault="00F12D61">
      <w:pPr>
        <w:pStyle w:val="Heading1"/>
        <w:spacing w:line="360" w:lineRule="auto"/>
      </w:pPr>
      <w:bookmarkStart w:id="79" w:name="_Toc235986837"/>
      <w:r>
        <w:lastRenderedPageBreak/>
        <w:t>Appendix</w:t>
      </w:r>
      <w:bookmarkEnd w:id="79"/>
    </w:p>
    <w:p w14:paraId="3607B200" w14:textId="77777777" w:rsidR="00CB2AF0" w:rsidRDefault="00CB2AF0">
      <w:pPr>
        <w:tabs>
          <w:tab w:val="left" w:pos="5103"/>
        </w:tabs>
        <w:jc w:val="center"/>
        <w:rPr>
          <w:b/>
          <w:bCs/>
        </w:rPr>
      </w:pPr>
    </w:p>
    <w:p w14:paraId="60446857" w14:textId="77777777" w:rsidR="00CB2AF0" w:rsidRDefault="00F12D61">
      <w:pPr>
        <w:tabs>
          <w:tab w:val="left" w:pos="5103"/>
        </w:tabs>
        <w:jc w:val="center"/>
        <w:rPr>
          <w:b/>
          <w:bCs/>
        </w:rPr>
      </w:pPr>
      <w:r>
        <w:rPr>
          <w:b/>
          <w:bCs/>
        </w:rPr>
        <w:t>APPLICATION FOR ETHICAL APPROVAL</w:t>
      </w:r>
    </w:p>
    <w:p w14:paraId="3B63B03E" w14:textId="77777777" w:rsidR="00CB2AF0" w:rsidRDefault="00CB2AF0">
      <w:pPr>
        <w:tabs>
          <w:tab w:val="left" w:pos="5103"/>
        </w:tabs>
        <w:ind w:right="282"/>
        <w:jc w:val="center"/>
        <w:rPr>
          <w:b/>
          <w:bCs/>
        </w:rPr>
      </w:pPr>
    </w:p>
    <w:p w14:paraId="7A6CFDCE" w14:textId="77777777" w:rsidR="00CB2AF0" w:rsidRDefault="00F12D61">
      <w:pPr>
        <w:tabs>
          <w:tab w:val="left" w:pos="5103"/>
        </w:tabs>
        <w:ind w:right="282"/>
        <w:rPr>
          <w:b/>
          <w:bCs/>
        </w:rPr>
      </w:pPr>
      <w:r>
        <w:rPr>
          <w:b/>
          <w:bCs/>
        </w:rPr>
        <w:t xml:space="preserve">In order for research to result in benefit and minimise risk of harm, it must be conducted ethically. </w:t>
      </w:r>
    </w:p>
    <w:p w14:paraId="4251CC62" w14:textId="77777777" w:rsidR="00CB2AF0" w:rsidRDefault="00CB2AF0">
      <w:pPr>
        <w:tabs>
          <w:tab w:val="left" w:pos="5103"/>
        </w:tabs>
        <w:ind w:right="282"/>
        <w:jc w:val="center"/>
        <w:rPr>
          <w:b/>
          <w:bCs/>
          <w:sz w:val="16"/>
          <w:szCs w:val="16"/>
        </w:rPr>
      </w:pPr>
    </w:p>
    <w:p w14:paraId="571AB1E1" w14:textId="77777777" w:rsidR="00CB2AF0" w:rsidRDefault="00F12D61">
      <w:pPr>
        <w:tabs>
          <w:tab w:val="left" w:pos="5103"/>
        </w:tabs>
        <w:ind w:right="282"/>
      </w:pPr>
      <w:r>
        <w:t xml:space="preserve">The University follows the OECD Frascati manual definition of </w:t>
      </w:r>
      <w:r>
        <w:rPr>
          <w:b/>
          <w:bCs/>
        </w:rPr>
        <w:t>research activity</w:t>
      </w:r>
      <w: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626DC41" w14:textId="77777777" w:rsidR="00CB2AF0" w:rsidRDefault="00CB2AF0">
      <w:pPr>
        <w:tabs>
          <w:tab w:val="left" w:pos="5103"/>
        </w:tabs>
        <w:ind w:right="282"/>
      </w:pPr>
    </w:p>
    <w:p w14:paraId="0BDC8973" w14:textId="77777777" w:rsidR="00CB2AF0" w:rsidRDefault="00F12D61">
      <w:pPr>
        <w:tabs>
          <w:tab w:val="left" w:pos="5103"/>
        </w:tabs>
        <w:ind w:right="282"/>
      </w:pPr>
      <w:r>
        <w:t>The individual undertaking the research activity is known as the “principal researcher”.</w:t>
      </w:r>
    </w:p>
    <w:p w14:paraId="2691C078" w14:textId="77777777" w:rsidR="00CB2AF0" w:rsidRDefault="00CB2AF0">
      <w:pPr>
        <w:tabs>
          <w:tab w:val="left" w:pos="5103"/>
        </w:tabs>
        <w:ind w:right="282"/>
      </w:pPr>
    </w:p>
    <w:p w14:paraId="40917E35" w14:textId="77777777" w:rsidR="00CB2AF0" w:rsidRDefault="00F12D61">
      <w:r>
        <w:rPr>
          <w:b/>
          <w:bCs/>
        </w:rPr>
        <w:t>This form</w:t>
      </w:r>
      <w:r>
        <w:t xml:space="preserve"> </w:t>
      </w:r>
      <w:r>
        <w:rPr>
          <w:b/>
          <w:bCs/>
        </w:rPr>
        <w:t>must be completed and approved prior to undertaking any research activity.</w:t>
      </w:r>
      <w:r>
        <w:t xml:space="preserve"> </w:t>
      </w:r>
    </w:p>
    <w:p w14:paraId="28A37D17" w14:textId="77777777" w:rsidR="00CB2AF0" w:rsidRDefault="00CB2AF0"/>
    <w:p w14:paraId="230299EC" w14:textId="77777777" w:rsidR="00CB2AF0" w:rsidRDefault="00F12D61">
      <w:pPr>
        <w:spacing w:after="240"/>
        <w:rPr>
          <w:b/>
          <w:bCs/>
        </w:rPr>
      </w:pPr>
      <w:r>
        <w:rPr>
          <w:b/>
          <w:bCs/>
        </w:rPr>
        <w:t>SECTION A: About You (Principal Researcher)</w:t>
      </w:r>
    </w:p>
    <w:tbl>
      <w:tblPr>
        <w:tblStyle w:val="a4"/>
        <w:tblW w:w="10448" w:type="dxa"/>
        <w:tblInd w:w="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3253"/>
        <w:gridCol w:w="6636"/>
      </w:tblGrid>
      <w:tr w:rsidR="00CB2AF0" w14:paraId="4EFF2034" w14:textId="77777777">
        <w:trPr>
          <w:trHeight w:val="439"/>
        </w:trPr>
        <w:tc>
          <w:tcPr>
            <w:tcW w:w="559" w:type="dxa"/>
            <w:shd w:val="clear" w:color="auto" w:fill="F2F2F2"/>
            <w:vAlign w:val="center"/>
          </w:tcPr>
          <w:p w14:paraId="35D7BFE9" w14:textId="77777777" w:rsidR="00CB2AF0" w:rsidRDefault="00F12D61">
            <w:r>
              <w:t>1</w:t>
            </w:r>
          </w:p>
        </w:tc>
        <w:tc>
          <w:tcPr>
            <w:tcW w:w="3253" w:type="dxa"/>
            <w:shd w:val="clear" w:color="auto" w:fill="F2F2F2"/>
            <w:vAlign w:val="center"/>
          </w:tcPr>
          <w:p w14:paraId="30EA2AEE" w14:textId="77777777" w:rsidR="00CB2AF0" w:rsidRDefault="00F12D61">
            <w:r>
              <w:t>Full Name:</w:t>
            </w:r>
          </w:p>
        </w:tc>
        <w:tc>
          <w:tcPr>
            <w:tcW w:w="6636" w:type="dxa"/>
            <w:vAlign w:val="center"/>
          </w:tcPr>
          <w:p w14:paraId="227DCBC6" w14:textId="77777777" w:rsidR="00CB2AF0" w:rsidRDefault="00CB2AF0"/>
        </w:tc>
      </w:tr>
      <w:tr w:rsidR="00CB2AF0" w14:paraId="3625C11E" w14:textId="77777777">
        <w:trPr>
          <w:cantSplit/>
          <w:trHeight w:val="340"/>
        </w:trPr>
        <w:tc>
          <w:tcPr>
            <w:tcW w:w="559" w:type="dxa"/>
            <w:shd w:val="clear" w:color="auto" w:fill="F2F2F2"/>
            <w:vAlign w:val="center"/>
          </w:tcPr>
          <w:p w14:paraId="2C834A5A" w14:textId="77777777" w:rsidR="00CB2AF0" w:rsidRDefault="00F12D61">
            <w:r>
              <w:t>2</w:t>
            </w:r>
          </w:p>
        </w:tc>
        <w:tc>
          <w:tcPr>
            <w:tcW w:w="3253" w:type="dxa"/>
            <w:shd w:val="clear" w:color="auto" w:fill="F2F2F2"/>
            <w:vAlign w:val="center"/>
          </w:tcPr>
          <w:p w14:paraId="43C821E8" w14:textId="77777777" w:rsidR="00CB2AF0" w:rsidRDefault="00F12D61">
            <w:r>
              <w:t>Student Number:</w:t>
            </w:r>
          </w:p>
        </w:tc>
        <w:tc>
          <w:tcPr>
            <w:tcW w:w="6636" w:type="dxa"/>
            <w:vAlign w:val="center"/>
          </w:tcPr>
          <w:p w14:paraId="6FC9987F" w14:textId="77777777" w:rsidR="00CB2AF0" w:rsidRDefault="00CB2AF0"/>
          <w:p w14:paraId="23EC2A76" w14:textId="77777777" w:rsidR="00CB2AF0" w:rsidRDefault="00CB2AF0"/>
        </w:tc>
      </w:tr>
      <w:tr w:rsidR="00CB2AF0" w14:paraId="6271F03C" w14:textId="77777777">
        <w:trPr>
          <w:trHeight w:val="513"/>
        </w:trPr>
        <w:tc>
          <w:tcPr>
            <w:tcW w:w="559" w:type="dxa"/>
            <w:shd w:val="clear" w:color="auto" w:fill="F2F2F2"/>
            <w:vAlign w:val="center"/>
          </w:tcPr>
          <w:p w14:paraId="616E63FA" w14:textId="77777777" w:rsidR="00CB2AF0" w:rsidRDefault="00F12D61">
            <w:r>
              <w:t>3</w:t>
            </w:r>
          </w:p>
        </w:tc>
        <w:tc>
          <w:tcPr>
            <w:tcW w:w="3253" w:type="dxa"/>
            <w:shd w:val="clear" w:color="auto" w:fill="F2F2F2"/>
            <w:vAlign w:val="center"/>
          </w:tcPr>
          <w:p w14:paraId="62FE63FB" w14:textId="77777777" w:rsidR="00CB2AF0" w:rsidRDefault="00F12D61">
            <w:r>
              <w:t>Email address:</w:t>
            </w:r>
          </w:p>
        </w:tc>
        <w:tc>
          <w:tcPr>
            <w:tcW w:w="6636" w:type="dxa"/>
            <w:vAlign w:val="center"/>
          </w:tcPr>
          <w:p w14:paraId="544E7F2E" w14:textId="77777777" w:rsidR="00CB2AF0" w:rsidRDefault="00CB2AF0"/>
        </w:tc>
      </w:tr>
      <w:tr w:rsidR="00CB2AF0" w14:paraId="14521223" w14:textId="77777777">
        <w:trPr>
          <w:trHeight w:val="549"/>
        </w:trPr>
        <w:tc>
          <w:tcPr>
            <w:tcW w:w="559" w:type="dxa"/>
            <w:shd w:val="clear" w:color="auto" w:fill="F2F2F2"/>
            <w:vAlign w:val="center"/>
          </w:tcPr>
          <w:p w14:paraId="481A168C" w14:textId="77777777" w:rsidR="00CB2AF0" w:rsidRDefault="00F12D61">
            <w:r>
              <w:t>4</w:t>
            </w:r>
          </w:p>
        </w:tc>
        <w:tc>
          <w:tcPr>
            <w:tcW w:w="3253" w:type="dxa"/>
            <w:shd w:val="clear" w:color="auto" w:fill="F2F2F2"/>
            <w:vAlign w:val="center"/>
          </w:tcPr>
          <w:p w14:paraId="2BDFD027" w14:textId="77777777" w:rsidR="00CB2AF0" w:rsidRDefault="00F12D61">
            <w:r>
              <w:t>Programme of Study:</w:t>
            </w:r>
          </w:p>
        </w:tc>
        <w:tc>
          <w:tcPr>
            <w:tcW w:w="6636" w:type="dxa"/>
            <w:vAlign w:val="center"/>
          </w:tcPr>
          <w:p w14:paraId="44413319" w14:textId="77777777" w:rsidR="00CB2AF0" w:rsidRDefault="00CB2AF0"/>
        </w:tc>
      </w:tr>
      <w:tr w:rsidR="00CB2AF0" w14:paraId="121D867A" w14:textId="77777777">
        <w:trPr>
          <w:trHeight w:val="557"/>
        </w:trPr>
        <w:tc>
          <w:tcPr>
            <w:tcW w:w="559" w:type="dxa"/>
            <w:shd w:val="clear" w:color="auto" w:fill="F2F2F2"/>
            <w:vAlign w:val="center"/>
          </w:tcPr>
          <w:p w14:paraId="2B8E8A34" w14:textId="77777777" w:rsidR="00CB2AF0" w:rsidRDefault="00F12D61">
            <w:r>
              <w:t>5</w:t>
            </w:r>
          </w:p>
        </w:tc>
        <w:tc>
          <w:tcPr>
            <w:tcW w:w="3253" w:type="dxa"/>
            <w:shd w:val="clear" w:color="auto" w:fill="F2F2F2"/>
            <w:vAlign w:val="center"/>
          </w:tcPr>
          <w:p w14:paraId="1658BD4B" w14:textId="77777777" w:rsidR="00CB2AF0" w:rsidRDefault="00F12D61">
            <w:r>
              <w:t>Supervisor:</w:t>
            </w:r>
          </w:p>
        </w:tc>
        <w:tc>
          <w:tcPr>
            <w:tcW w:w="6636" w:type="dxa"/>
            <w:vAlign w:val="center"/>
          </w:tcPr>
          <w:p w14:paraId="656295E6" w14:textId="77777777" w:rsidR="00CB2AF0" w:rsidRDefault="00CB2AF0"/>
        </w:tc>
      </w:tr>
    </w:tbl>
    <w:p w14:paraId="11BCBBB5" w14:textId="77777777" w:rsidR="00CB2AF0" w:rsidRDefault="00CB2AF0">
      <w:pPr>
        <w:spacing w:after="240"/>
        <w:rPr>
          <w:b/>
          <w:bCs/>
        </w:rPr>
      </w:pPr>
    </w:p>
    <w:p w14:paraId="1079C9E0" w14:textId="77777777" w:rsidR="00CB2AF0" w:rsidRDefault="00F12D61">
      <w:pPr>
        <w:spacing w:after="240"/>
        <w:rPr>
          <w:b/>
          <w:bCs/>
        </w:rPr>
      </w:pPr>
      <w:r>
        <w:rPr>
          <w:b/>
          <w:bCs/>
        </w:rPr>
        <w:t>SECTION B:  Internal and External Ethical Guidance Materials</w:t>
      </w:r>
    </w:p>
    <w:tbl>
      <w:tblPr>
        <w:tblStyle w:val="a5"/>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784"/>
        <w:gridCol w:w="1134"/>
      </w:tblGrid>
      <w:tr w:rsidR="00CB2AF0" w14:paraId="7355136F" w14:textId="77777777">
        <w:tc>
          <w:tcPr>
            <w:tcW w:w="562" w:type="dxa"/>
            <w:shd w:val="clear" w:color="auto" w:fill="F2F2F2"/>
          </w:tcPr>
          <w:p w14:paraId="2B4255EA" w14:textId="77777777" w:rsidR="00CB2AF0" w:rsidRDefault="00CB2AF0">
            <w:pPr>
              <w:rPr>
                <w:sz w:val="22"/>
                <w:szCs w:val="22"/>
              </w:rPr>
            </w:pPr>
          </w:p>
        </w:tc>
        <w:tc>
          <w:tcPr>
            <w:tcW w:w="9918" w:type="dxa"/>
            <w:gridSpan w:val="2"/>
            <w:shd w:val="clear" w:color="auto" w:fill="F2F2F2"/>
          </w:tcPr>
          <w:p w14:paraId="2AE6CD0C" w14:textId="77777777" w:rsidR="00CB2AF0" w:rsidRDefault="00F12D61">
            <w:pPr>
              <w:rPr>
                <w:sz w:val="22"/>
                <w:szCs w:val="22"/>
              </w:rPr>
            </w:pPr>
            <w:r>
              <w:rPr>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CB2AF0" w14:paraId="2DE2A14B" w14:textId="77777777">
        <w:trPr>
          <w:trHeight w:val="355"/>
        </w:trPr>
        <w:tc>
          <w:tcPr>
            <w:tcW w:w="562" w:type="dxa"/>
            <w:vAlign w:val="center"/>
          </w:tcPr>
          <w:p w14:paraId="21D76D81" w14:textId="77777777" w:rsidR="00CB2AF0" w:rsidRDefault="00F12D61">
            <w:pPr>
              <w:rPr>
                <w:sz w:val="22"/>
                <w:szCs w:val="22"/>
              </w:rPr>
            </w:pPr>
            <w:r>
              <w:rPr>
                <w:sz w:val="22"/>
                <w:szCs w:val="22"/>
              </w:rPr>
              <w:t>1</w:t>
            </w:r>
          </w:p>
        </w:tc>
        <w:tc>
          <w:tcPr>
            <w:tcW w:w="8784" w:type="dxa"/>
            <w:vAlign w:val="center"/>
          </w:tcPr>
          <w:p w14:paraId="6090C228" w14:textId="77777777" w:rsidR="00CB2AF0" w:rsidRDefault="00F12D61">
            <w:pPr>
              <w:rPr>
                <w:b/>
                <w:bCs/>
                <w:sz w:val="22"/>
                <w:szCs w:val="22"/>
              </w:rPr>
            </w:pPr>
            <w:hyperlink r:id="rId19">
              <w:r>
                <w:rPr>
                  <w:b/>
                  <w:bCs/>
                  <w:color w:val="0563C1"/>
                  <w:sz w:val="22"/>
                  <w:szCs w:val="22"/>
                  <w:u w:val="single"/>
                </w:rPr>
                <w:t>UWTSD Research Ethics &amp; Integrity Code of Practice</w:t>
              </w:r>
            </w:hyperlink>
          </w:p>
        </w:tc>
        <w:tc>
          <w:tcPr>
            <w:tcW w:w="1134" w:type="dxa"/>
            <w:shd w:val="clear" w:color="auto" w:fill="BFBFBF"/>
            <w:vAlign w:val="center"/>
          </w:tcPr>
          <w:p w14:paraId="2C755FA2" w14:textId="77777777" w:rsidR="00CB2AF0" w:rsidRDefault="00F12D61">
            <w:pPr>
              <w:jc w:val="center"/>
              <w:rPr>
                <w:b/>
                <w:bCs/>
                <w:sz w:val="22"/>
                <w:szCs w:val="22"/>
              </w:rPr>
            </w:pPr>
            <w:r>
              <w:rPr>
                <w:b/>
                <w:bCs/>
                <w:sz w:val="22"/>
                <w:szCs w:val="22"/>
              </w:rPr>
              <w:t>🗹</w:t>
            </w:r>
          </w:p>
        </w:tc>
      </w:tr>
      <w:tr w:rsidR="00CB2AF0" w14:paraId="58BD3D65" w14:textId="77777777">
        <w:trPr>
          <w:trHeight w:val="417"/>
        </w:trPr>
        <w:tc>
          <w:tcPr>
            <w:tcW w:w="562" w:type="dxa"/>
            <w:vAlign w:val="center"/>
          </w:tcPr>
          <w:p w14:paraId="6A52931C" w14:textId="77777777" w:rsidR="00CB2AF0" w:rsidRDefault="00F12D61">
            <w:pPr>
              <w:rPr>
                <w:sz w:val="22"/>
                <w:szCs w:val="22"/>
              </w:rPr>
            </w:pPr>
            <w:r>
              <w:rPr>
                <w:sz w:val="22"/>
                <w:szCs w:val="22"/>
              </w:rPr>
              <w:lastRenderedPageBreak/>
              <w:t>2</w:t>
            </w:r>
          </w:p>
        </w:tc>
        <w:tc>
          <w:tcPr>
            <w:tcW w:w="8784" w:type="dxa"/>
            <w:vAlign w:val="center"/>
          </w:tcPr>
          <w:p w14:paraId="7CE28358" w14:textId="77777777" w:rsidR="00CB2AF0" w:rsidRDefault="00F12D61">
            <w:pPr>
              <w:rPr>
                <w:b/>
                <w:bCs/>
                <w:color w:val="FF0000"/>
                <w:sz w:val="22"/>
                <w:szCs w:val="22"/>
              </w:rPr>
            </w:pPr>
            <w:r>
              <w:rPr>
                <w:b/>
                <w:bCs/>
                <w:sz w:val="22"/>
                <w:szCs w:val="22"/>
              </w:rPr>
              <w:t>UWTSD Research Data Management Policy</w:t>
            </w:r>
          </w:p>
        </w:tc>
        <w:tc>
          <w:tcPr>
            <w:tcW w:w="1134" w:type="dxa"/>
            <w:shd w:val="clear" w:color="auto" w:fill="BFBFBF"/>
            <w:vAlign w:val="center"/>
          </w:tcPr>
          <w:p w14:paraId="18D5AF92" w14:textId="77777777" w:rsidR="00CB2AF0" w:rsidRDefault="00F12D61">
            <w:pPr>
              <w:jc w:val="center"/>
              <w:rPr>
                <w:b/>
                <w:bCs/>
                <w:i/>
                <w:iCs/>
                <w:sz w:val="22"/>
                <w:szCs w:val="22"/>
              </w:rPr>
            </w:pPr>
            <w:r>
              <w:rPr>
                <w:b/>
                <w:bCs/>
                <w:sz w:val="22"/>
                <w:szCs w:val="22"/>
              </w:rPr>
              <w:t>🗹</w:t>
            </w:r>
          </w:p>
        </w:tc>
      </w:tr>
      <w:tr w:rsidR="00CB2AF0" w14:paraId="4FA03515" w14:textId="77777777">
        <w:trPr>
          <w:trHeight w:val="409"/>
        </w:trPr>
        <w:tc>
          <w:tcPr>
            <w:tcW w:w="562" w:type="dxa"/>
            <w:vAlign w:val="center"/>
          </w:tcPr>
          <w:p w14:paraId="6EE91EDC" w14:textId="77777777" w:rsidR="00CB2AF0" w:rsidRDefault="00F12D61">
            <w:pPr>
              <w:rPr>
                <w:sz w:val="22"/>
                <w:szCs w:val="22"/>
              </w:rPr>
            </w:pPr>
            <w:r>
              <w:rPr>
                <w:sz w:val="22"/>
                <w:szCs w:val="22"/>
              </w:rPr>
              <w:t>3</w:t>
            </w:r>
          </w:p>
        </w:tc>
        <w:tc>
          <w:tcPr>
            <w:tcW w:w="8784" w:type="dxa"/>
            <w:vAlign w:val="center"/>
          </w:tcPr>
          <w:p w14:paraId="0051CF98" w14:textId="77777777" w:rsidR="00CB2AF0" w:rsidRDefault="00CB2AF0">
            <w:pPr>
              <w:rPr>
                <w:b/>
                <w:bCs/>
                <w:sz w:val="22"/>
                <w:szCs w:val="22"/>
              </w:rPr>
            </w:pPr>
          </w:p>
        </w:tc>
        <w:tc>
          <w:tcPr>
            <w:tcW w:w="1134" w:type="dxa"/>
            <w:shd w:val="clear" w:color="auto" w:fill="BFBFBF"/>
            <w:vAlign w:val="center"/>
          </w:tcPr>
          <w:p w14:paraId="5D959C76" w14:textId="77777777" w:rsidR="00CB2AF0" w:rsidRDefault="00F12D61">
            <w:pPr>
              <w:jc w:val="center"/>
              <w:rPr>
                <w:b/>
                <w:bCs/>
                <w:i/>
                <w:iCs/>
                <w:sz w:val="22"/>
                <w:szCs w:val="22"/>
              </w:rPr>
            </w:pPr>
            <w:r>
              <w:rPr>
                <w:rFonts w:ascii="Arial Unicode MS" w:eastAsia="Arial Unicode MS" w:hAnsi="Arial Unicode MS" w:cs="Arial Unicode MS"/>
                <w:b/>
                <w:bCs/>
                <w:sz w:val="22"/>
                <w:szCs w:val="22"/>
              </w:rPr>
              <w:t>☐</w:t>
            </w:r>
          </w:p>
        </w:tc>
      </w:tr>
      <w:tr w:rsidR="00CB2AF0" w14:paraId="1AD4853F" w14:textId="77777777">
        <w:trPr>
          <w:trHeight w:val="409"/>
        </w:trPr>
        <w:tc>
          <w:tcPr>
            <w:tcW w:w="562" w:type="dxa"/>
            <w:vAlign w:val="center"/>
          </w:tcPr>
          <w:p w14:paraId="5021432A" w14:textId="77777777" w:rsidR="00CB2AF0" w:rsidRDefault="00F12D61">
            <w:pPr>
              <w:rPr>
                <w:sz w:val="22"/>
                <w:szCs w:val="22"/>
              </w:rPr>
            </w:pPr>
            <w:r>
              <w:rPr>
                <w:sz w:val="22"/>
                <w:szCs w:val="22"/>
              </w:rPr>
              <w:t>4</w:t>
            </w:r>
          </w:p>
        </w:tc>
        <w:tc>
          <w:tcPr>
            <w:tcW w:w="8784" w:type="dxa"/>
            <w:vAlign w:val="center"/>
          </w:tcPr>
          <w:p w14:paraId="271A889D" w14:textId="77777777" w:rsidR="00CB2AF0" w:rsidRDefault="00CB2AF0">
            <w:pPr>
              <w:rPr>
                <w:b/>
                <w:bCs/>
                <w:i/>
                <w:iCs/>
                <w:sz w:val="22"/>
                <w:szCs w:val="22"/>
              </w:rPr>
            </w:pPr>
          </w:p>
        </w:tc>
        <w:tc>
          <w:tcPr>
            <w:tcW w:w="1134" w:type="dxa"/>
            <w:shd w:val="clear" w:color="auto" w:fill="BFBFBF"/>
            <w:vAlign w:val="center"/>
          </w:tcPr>
          <w:p w14:paraId="3FF7A728" w14:textId="77777777" w:rsidR="00CB2AF0" w:rsidRDefault="00F12D61">
            <w:pPr>
              <w:jc w:val="center"/>
              <w:rPr>
                <w:b/>
                <w:bCs/>
                <w:sz w:val="22"/>
                <w:szCs w:val="22"/>
              </w:rPr>
            </w:pPr>
            <w:r>
              <w:rPr>
                <w:rFonts w:ascii="Arial Unicode MS" w:eastAsia="Arial Unicode MS" w:hAnsi="Arial Unicode MS" w:cs="Arial Unicode MS"/>
                <w:b/>
                <w:bCs/>
                <w:sz w:val="22"/>
                <w:szCs w:val="22"/>
              </w:rPr>
              <w:t>☐</w:t>
            </w:r>
          </w:p>
        </w:tc>
      </w:tr>
    </w:tbl>
    <w:p w14:paraId="660881F3" w14:textId="77777777" w:rsidR="00CB2AF0" w:rsidRDefault="00CB2AF0">
      <w:pPr>
        <w:spacing w:after="240"/>
        <w:rPr>
          <w:b/>
          <w:bCs/>
        </w:rPr>
      </w:pPr>
    </w:p>
    <w:p w14:paraId="6F6E2CBA" w14:textId="77777777" w:rsidR="00CB2AF0" w:rsidRDefault="00F12D61">
      <w:pPr>
        <w:spacing w:after="240"/>
        <w:rPr>
          <w:b/>
          <w:bCs/>
        </w:rPr>
      </w:pPr>
      <w:r>
        <w:rPr>
          <w:b/>
          <w:bCs/>
        </w:rPr>
        <w:t>SECTION C: Details of Research Activity</w:t>
      </w:r>
    </w:p>
    <w:tbl>
      <w:tblPr>
        <w:tblStyle w:val="a6"/>
        <w:tblW w:w="9386" w:type="dxa"/>
        <w:tblInd w:w="-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445"/>
        <w:gridCol w:w="1445"/>
        <w:gridCol w:w="2932"/>
        <w:gridCol w:w="1521"/>
        <w:gridCol w:w="3043"/>
      </w:tblGrid>
      <w:tr w:rsidR="00CB2AF0" w14:paraId="5CFC1A25" w14:textId="77777777">
        <w:trPr>
          <w:trHeight w:val="454"/>
        </w:trPr>
        <w:tc>
          <w:tcPr>
            <w:tcW w:w="44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0B6D986" w14:textId="77777777" w:rsidR="00CB2AF0" w:rsidRDefault="00F12D61">
            <w:r>
              <w:t>1</w:t>
            </w:r>
          </w:p>
        </w:tc>
        <w:tc>
          <w:tcPr>
            <w:tcW w:w="144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1C3D08F" w14:textId="77777777" w:rsidR="00CB2AF0" w:rsidRDefault="00F12D61">
            <w:r>
              <w:t>Indicative title:</w:t>
            </w:r>
          </w:p>
        </w:tc>
        <w:tc>
          <w:tcPr>
            <w:tcW w:w="7496" w:type="dxa"/>
            <w:gridSpan w:val="3"/>
            <w:tcBorders>
              <w:top w:val="single" w:sz="4" w:space="0" w:color="000000"/>
              <w:left w:val="single" w:sz="4" w:space="0" w:color="000000"/>
              <w:bottom w:val="single" w:sz="4" w:space="0" w:color="000000"/>
              <w:right w:val="single" w:sz="4" w:space="0" w:color="000000"/>
            </w:tcBorders>
            <w:vAlign w:val="center"/>
          </w:tcPr>
          <w:p w14:paraId="4024C090" w14:textId="77777777" w:rsidR="00CB2AF0" w:rsidRDefault="00F12D61">
            <w:r>
              <w:t>The Impact of Emotional Intelligence in Consumer Purchase Behaviour: A Case Study of Deliveroo plc</w:t>
            </w:r>
          </w:p>
        </w:tc>
      </w:tr>
      <w:tr w:rsidR="00CB2AF0" w14:paraId="5591D0D0" w14:textId="77777777">
        <w:trPr>
          <w:trHeight w:val="454"/>
        </w:trPr>
        <w:tc>
          <w:tcPr>
            <w:tcW w:w="44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E83E25F" w14:textId="77777777" w:rsidR="00CB2AF0" w:rsidRDefault="00F12D61">
            <w:r>
              <w:t>2</w:t>
            </w:r>
          </w:p>
        </w:tc>
        <w:tc>
          <w:tcPr>
            <w:tcW w:w="144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49023B0" w14:textId="77777777" w:rsidR="00CB2AF0" w:rsidRDefault="00F12D61">
            <w:r>
              <w:t>Proposed start date:</w:t>
            </w:r>
          </w:p>
        </w:tc>
        <w:tc>
          <w:tcPr>
            <w:tcW w:w="2932" w:type="dxa"/>
            <w:tcBorders>
              <w:top w:val="single" w:sz="4" w:space="0" w:color="000000"/>
              <w:left w:val="single" w:sz="4" w:space="0" w:color="000000"/>
              <w:bottom w:val="single" w:sz="4" w:space="0" w:color="000000"/>
              <w:right w:val="single" w:sz="4" w:space="0" w:color="000000"/>
            </w:tcBorders>
            <w:vAlign w:val="center"/>
          </w:tcPr>
          <w:p w14:paraId="18B5F43A" w14:textId="77777777" w:rsidR="00CB2AF0" w:rsidRDefault="00CB2AF0"/>
        </w:tc>
        <w:tc>
          <w:tcPr>
            <w:tcW w:w="152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7670E05" w14:textId="77777777" w:rsidR="00CB2AF0" w:rsidRDefault="00F12D61">
            <w:r>
              <w:t>Proposed end date:</w:t>
            </w:r>
          </w:p>
        </w:tc>
        <w:tc>
          <w:tcPr>
            <w:tcW w:w="3043" w:type="dxa"/>
            <w:tcBorders>
              <w:top w:val="single" w:sz="4" w:space="0" w:color="000000"/>
              <w:left w:val="single" w:sz="4" w:space="0" w:color="000000"/>
              <w:bottom w:val="single" w:sz="4" w:space="0" w:color="000000"/>
              <w:right w:val="single" w:sz="4" w:space="0" w:color="000000"/>
            </w:tcBorders>
            <w:vAlign w:val="center"/>
          </w:tcPr>
          <w:p w14:paraId="67918B17" w14:textId="77777777" w:rsidR="00CB2AF0" w:rsidRDefault="00CB2AF0"/>
        </w:tc>
      </w:tr>
      <w:tr w:rsidR="00CB2AF0" w14:paraId="6E2F1477" w14:textId="77777777">
        <w:trPr>
          <w:trHeight w:val="454"/>
        </w:trPr>
        <w:tc>
          <w:tcPr>
            <w:tcW w:w="445" w:type="dxa"/>
            <w:tcBorders>
              <w:top w:val="single" w:sz="4" w:space="0" w:color="000000"/>
            </w:tcBorders>
            <w:shd w:val="clear" w:color="auto" w:fill="F2F2F2"/>
            <w:vAlign w:val="center"/>
          </w:tcPr>
          <w:p w14:paraId="5604A523" w14:textId="77777777" w:rsidR="00CB2AF0" w:rsidRDefault="00CB2AF0">
            <w:pPr>
              <w:spacing w:before="120" w:after="120"/>
            </w:pPr>
          </w:p>
        </w:tc>
        <w:tc>
          <w:tcPr>
            <w:tcW w:w="8941" w:type="dxa"/>
            <w:gridSpan w:val="4"/>
            <w:tcBorders>
              <w:top w:val="single" w:sz="4" w:space="0" w:color="000000"/>
            </w:tcBorders>
            <w:shd w:val="clear" w:color="auto" w:fill="F2F2F2"/>
            <w:vAlign w:val="center"/>
          </w:tcPr>
          <w:p w14:paraId="0B4006EF" w14:textId="77777777" w:rsidR="00CB2AF0" w:rsidRDefault="00F12D61">
            <w:pPr>
              <w:spacing w:before="120" w:after="120"/>
              <w:rPr>
                <w:b/>
                <w:bCs/>
              </w:rPr>
            </w:pPr>
            <w:r>
              <w:rPr>
                <w:b/>
                <w:bCs/>
              </w:rPr>
              <w:t>Introduction to the Research (maximum 300 words in each section)</w:t>
            </w:r>
          </w:p>
          <w:p w14:paraId="3256C2C9" w14:textId="77777777" w:rsidR="00CB2AF0" w:rsidRDefault="00F12D61">
            <w:pPr>
              <w:spacing w:before="120" w:after="120"/>
              <w:rPr>
                <w:b/>
                <w:bCs/>
              </w:rPr>
            </w:pPr>
            <w:r>
              <w:rPr>
                <w:b/>
                <w:bCs/>
              </w:rPr>
              <w:t xml:space="preserve">Ensure that you write for a </w:t>
            </w:r>
            <w:r>
              <w:rPr>
                <w:b/>
                <w:bCs/>
                <w:u w:val="single"/>
              </w:rPr>
              <w:t>Non-Specialist Audience</w:t>
            </w:r>
            <w:r>
              <w:rPr>
                <w:b/>
                <w:bCs/>
              </w:rPr>
              <w:t xml:space="preserve"> when outlining your response to the three points below:</w:t>
            </w:r>
          </w:p>
          <w:p w14:paraId="457B6931" w14:textId="77777777" w:rsidR="00CB2AF0" w:rsidRDefault="00F12D61">
            <w:pPr>
              <w:numPr>
                <w:ilvl w:val="0"/>
                <w:numId w:val="3"/>
              </w:numPr>
              <w:pBdr>
                <w:top w:val="nil"/>
                <w:left w:val="nil"/>
                <w:bottom w:val="nil"/>
                <w:right w:val="nil"/>
                <w:between w:val="nil"/>
              </w:pBdr>
              <w:spacing w:after="0" w:line="240" w:lineRule="auto"/>
              <w:jc w:val="left"/>
              <w:rPr>
                <w:i/>
                <w:iCs/>
                <w:color w:val="000000"/>
              </w:rPr>
            </w:pPr>
            <w:r>
              <w:rPr>
                <w:i/>
                <w:iCs/>
                <w:color w:val="000000"/>
              </w:rPr>
              <w:t>Purpose of Research Activity</w:t>
            </w:r>
          </w:p>
          <w:p w14:paraId="2A7F6447" w14:textId="77777777" w:rsidR="00CB2AF0" w:rsidRDefault="00F12D61">
            <w:pPr>
              <w:numPr>
                <w:ilvl w:val="0"/>
                <w:numId w:val="3"/>
              </w:numPr>
              <w:pBdr>
                <w:top w:val="nil"/>
                <w:left w:val="nil"/>
                <w:bottom w:val="nil"/>
                <w:right w:val="nil"/>
                <w:between w:val="nil"/>
              </w:pBdr>
              <w:spacing w:after="0" w:line="240" w:lineRule="auto"/>
              <w:jc w:val="left"/>
              <w:rPr>
                <w:i/>
                <w:iCs/>
                <w:color w:val="000000"/>
              </w:rPr>
            </w:pPr>
            <w:r>
              <w:rPr>
                <w:i/>
                <w:iCs/>
                <w:color w:val="000000"/>
              </w:rPr>
              <w:t>Proposed Research Question</w:t>
            </w:r>
          </w:p>
          <w:p w14:paraId="7436CBB6" w14:textId="77777777" w:rsidR="00CB2AF0" w:rsidRDefault="00F12D61">
            <w:pPr>
              <w:numPr>
                <w:ilvl w:val="0"/>
                <w:numId w:val="3"/>
              </w:numPr>
              <w:pBdr>
                <w:top w:val="nil"/>
                <w:left w:val="nil"/>
                <w:bottom w:val="nil"/>
                <w:right w:val="nil"/>
                <w:between w:val="nil"/>
              </w:pBdr>
              <w:spacing w:after="0" w:line="240" w:lineRule="auto"/>
              <w:jc w:val="left"/>
              <w:rPr>
                <w:i/>
                <w:iCs/>
                <w:color w:val="000000"/>
              </w:rPr>
            </w:pPr>
            <w:r>
              <w:rPr>
                <w:i/>
                <w:iCs/>
                <w:color w:val="000000"/>
              </w:rPr>
              <w:t>Aims of Research Activity</w:t>
            </w:r>
          </w:p>
          <w:p w14:paraId="7531EFBD" w14:textId="77777777" w:rsidR="00CB2AF0" w:rsidRDefault="00F12D61">
            <w:pPr>
              <w:numPr>
                <w:ilvl w:val="0"/>
                <w:numId w:val="3"/>
              </w:numPr>
              <w:pBdr>
                <w:top w:val="nil"/>
                <w:left w:val="nil"/>
                <w:bottom w:val="nil"/>
                <w:right w:val="nil"/>
                <w:between w:val="nil"/>
              </w:pBdr>
              <w:spacing w:after="0" w:line="240" w:lineRule="auto"/>
              <w:ind w:left="714" w:hanging="357"/>
              <w:jc w:val="left"/>
              <w:rPr>
                <w:i/>
                <w:iCs/>
                <w:color w:val="000000"/>
              </w:rPr>
            </w:pPr>
            <w:r>
              <w:rPr>
                <w:i/>
                <w:iCs/>
                <w:color w:val="000000"/>
              </w:rPr>
              <w:t>Objectives of Research Activity</w:t>
            </w:r>
          </w:p>
          <w:p w14:paraId="17C711C9" w14:textId="77777777" w:rsidR="00CB2AF0" w:rsidRDefault="00F12D61">
            <w:pPr>
              <w:spacing w:after="120"/>
            </w:pPr>
            <w:r>
              <w:t xml:space="preserve">Demonstrate, briefly, how </w:t>
            </w:r>
            <w:r>
              <w:rPr>
                <w:b/>
                <w:bCs/>
                <w:u w:val="single"/>
              </w:rPr>
              <w:t>Existing Research</w:t>
            </w:r>
            <w:r>
              <w:t xml:space="preserve"> has informed the proposed activity and explain</w:t>
            </w:r>
          </w:p>
          <w:p w14:paraId="4B0203B1" w14:textId="77777777" w:rsidR="00CB2AF0" w:rsidRDefault="00F12D61">
            <w:pPr>
              <w:numPr>
                <w:ilvl w:val="0"/>
                <w:numId w:val="3"/>
              </w:numPr>
              <w:pBdr>
                <w:top w:val="nil"/>
                <w:left w:val="nil"/>
                <w:bottom w:val="nil"/>
                <w:right w:val="nil"/>
                <w:between w:val="nil"/>
              </w:pBdr>
              <w:spacing w:after="0" w:line="240" w:lineRule="auto"/>
              <w:jc w:val="left"/>
              <w:rPr>
                <w:i/>
                <w:iCs/>
                <w:color w:val="000000"/>
              </w:rPr>
            </w:pPr>
            <w:r>
              <w:rPr>
                <w:i/>
                <w:iCs/>
                <w:color w:val="000000"/>
              </w:rPr>
              <w:t xml:space="preserve">What the research activity will add to the body of knowledge </w:t>
            </w:r>
          </w:p>
          <w:p w14:paraId="27547591" w14:textId="77777777" w:rsidR="00CB2AF0" w:rsidRDefault="00F12D61">
            <w:pPr>
              <w:numPr>
                <w:ilvl w:val="0"/>
                <w:numId w:val="3"/>
              </w:numPr>
              <w:pBdr>
                <w:top w:val="nil"/>
                <w:left w:val="nil"/>
                <w:bottom w:val="nil"/>
                <w:right w:val="nil"/>
                <w:between w:val="nil"/>
              </w:pBdr>
              <w:spacing w:after="0" w:line="240" w:lineRule="auto"/>
              <w:jc w:val="left"/>
              <w:rPr>
                <w:color w:val="000000"/>
              </w:rPr>
            </w:pPr>
            <w:r>
              <w:rPr>
                <w:i/>
                <w:iCs/>
                <w:color w:val="000000"/>
              </w:rPr>
              <w:t xml:space="preserve">How it addresses an area of importance. </w:t>
            </w:r>
          </w:p>
        </w:tc>
      </w:tr>
      <w:tr w:rsidR="00CB2AF0" w14:paraId="20E02785" w14:textId="77777777">
        <w:trPr>
          <w:trHeight w:val="454"/>
        </w:trPr>
        <w:tc>
          <w:tcPr>
            <w:tcW w:w="445" w:type="dxa"/>
            <w:vAlign w:val="center"/>
          </w:tcPr>
          <w:p w14:paraId="1F30FC70" w14:textId="77777777" w:rsidR="00CB2AF0" w:rsidRDefault="00F12D61">
            <w:r>
              <w:t>3</w:t>
            </w:r>
          </w:p>
        </w:tc>
        <w:tc>
          <w:tcPr>
            <w:tcW w:w="8941" w:type="dxa"/>
            <w:gridSpan w:val="4"/>
            <w:vAlign w:val="center"/>
          </w:tcPr>
          <w:p w14:paraId="35511B0C" w14:textId="77777777" w:rsidR="00CB2AF0" w:rsidRDefault="00F12D61">
            <w:pPr>
              <w:rPr>
                <w:b/>
                <w:bCs/>
              </w:rPr>
            </w:pPr>
            <w:r>
              <w:rPr>
                <w:b/>
                <w:bCs/>
              </w:rPr>
              <w:t>Purpose of Research Activity</w:t>
            </w:r>
          </w:p>
          <w:p w14:paraId="03876458" w14:textId="77777777" w:rsidR="00CB2AF0" w:rsidRDefault="00F12D61">
            <w:r>
              <w:t>The purpose of this research is to explore how the level of emotional intelligence affects consumer purchase behaviour with an emphasis on the UK food delivery market, considering Deliveroo as an example.</w:t>
            </w:r>
          </w:p>
          <w:p w14:paraId="7C21344B" w14:textId="77777777" w:rsidR="00CB2AF0" w:rsidRDefault="00F12D61">
            <w:r>
              <w:rPr>
                <w:color w:val="808080"/>
                <w:sz w:val="18"/>
                <w:szCs w:val="18"/>
              </w:rPr>
              <w:t>(this box should expand as you type)</w:t>
            </w:r>
          </w:p>
        </w:tc>
      </w:tr>
      <w:tr w:rsidR="00CB2AF0" w14:paraId="68DEF569" w14:textId="77777777">
        <w:trPr>
          <w:trHeight w:val="454"/>
        </w:trPr>
        <w:tc>
          <w:tcPr>
            <w:tcW w:w="445" w:type="dxa"/>
            <w:vAlign w:val="center"/>
          </w:tcPr>
          <w:p w14:paraId="5258DFF9" w14:textId="77777777" w:rsidR="00CB2AF0" w:rsidRDefault="00F12D61">
            <w:r>
              <w:t>4</w:t>
            </w:r>
          </w:p>
        </w:tc>
        <w:tc>
          <w:tcPr>
            <w:tcW w:w="8941" w:type="dxa"/>
            <w:gridSpan w:val="4"/>
            <w:vAlign w:val="center"/>
          </w:tcPr>
          <w:p w14:paraId="36953850" w14:textId="77777777" w:rsidR="00CB2AF0" w:rsidRDefault="00F12D61">
            <w:pPr>
              <w:rPr>
                <w:b/>
                <w:bCs/>
              </w:rPr>
            </w:pPr>
            <w:r>
              <w:rPr>
                <w:b/>
                <w:bCs/>
              </w:rPr>
              <w:t>Research Question</w:t>
            </w:r>
          </w:p>
          <w:p w14:paraId="159E1B46" w14:textId="77777777" w:rsidR="00CB2AF0" w:rsidRDefault="00F12D61">
            <w:pPr>
              <w:numPr>
                <w:ilvl w:val="0"/>
                <w:numId w:val="1"/>
              </w:numPr>
              <w:pBdr>
                <w:top w:val="nil"/>
                <w:left w:val="nil"/>
                <w:bottom w:val="nil"/>
                <w:right w:val="nil"/>
                <w:between w:val="nil"/>
              </w:pBdr>
              <w:spacing w:after="0" w:line="360" w:lineRule="auto"/>
              <w:rPr>
                <w:color w:val="000000"/>
              </w:rPr>
            </w:pPr>
            <w:r>
              <w:rPr>
                <w:color w:val="000000"/>
              </w:rPr>
              <w:t>What are the different types of emotional intelligence used in Deliveroo plc?</w:t>
            </w:r>
          </w:p>
          <w:p w14:paraId="6D890779" w14:textId="77777777" w:rsidR="00CB2AF0" w:rsidRDefault="00F12D61">
            <w:pPr>
              <w:numPr>
                <w:ilvl w:val="0"/>
                <w:numId w:val="1"/>
              </w:numPr>
              <w:pBdr>
                <w:top w:val="nil"/>
                <w:left w:val="nil"/>
                <w:bottom w:val="nil"/>
                <w:right w:val="nil"/>
                <w:between w:val="nil"/>
              </w:pBdr>
              <w:spacing w:after="0" w:line="360" w:lineRule="auto"/>
              <w:rPr>
                <w:color w:val="000000"/>
              </w:rPr>
            </w:pPr>
            <w:r>
              <w:rPr>
                <w:color w:val="000000"/>
              </w:rPr>
              <w:t>What factors influence customer purchase behaviour on Deliveroo?</w:t>
            </w:r>
          </w:p>
          <w:p w14:paraId="3CF08BE4" w14:textId="77777777" w:rsidR="00CB2AF0" w:rsidRDefault="00F12D61">
            <w:pPr>
              <w:numPr>
                <w:ilvl w:val="0"/>
                <w:numId w:val="1"/>
              </w:numPr>
              <w:pBdr>
                <w:top w:val="nil"/>
                <w:left w:val="nil"/>
                <w:bottom w:val="nil"/>
                <w:right w:val="nil"/>
                <w:between w:val="nil"/>
              </w:pBdr>
              <w:spacing w:after="0" w:line="360" w:lineRule="auto"/>
              <w:rPr>
                <w:color w:val="000000"/>
              </w:rPr>
            </w:pPr>
            <w:r>
              <w:rPr>
                <w:color w:val="000000"/>
              </w:rPr>
              <w:t>What is the relationship between emotional Intelligence and Customers' purchase behaviour in Deliveroo plc?</w:t>
            </w:r>
          </w:p>
          <w:p w14:paraId="7333890F" w14:textId="77777777" w:rsidR="00CB2AF0" w:rsidRDefault="00F12D61">
            <w:pPr>
              <w:numPr>
                <w:ilvl w:val="0"/>
                <w:numId w:val="1"/>
              </w:numPr>
              <w:pBdr>
                <w:top w:val="nil"/>
                <w:left w:val="nil"/>
                <w:bottom w:val="nil"/>
                <w:right w:val="nil"/>
                <w:between w:val="nil"/>
              </w:pBdr>
              <w:spacing w:line="360" w:lineRule="auto"/>
              <w:rPr>
                <w:color w:val="000000"/>
              </w:rPr>
            </w:pPr>
            <w:r>
              <w:rPr>
                <w:color w:val="000000"/>
              </w:rPr>
              <w:t>What are the possible strategies that Deliveroo plc can use in utilising its emotional intelligence (EQ) more effectively to boost customer purchase behaviour?</w:t>
            </w:r>
          </w:p>
          <w:p w14:paraId="1B1DFF7C" w14:textId="77777777" w:rsidR="00CB2AF0" w:rsidRDefault="00F12D61">
            <w:pPr>
              <w:rPr>
                <w:b/>
                <w:bCs/>
              </w:rPr>
            </w:pPr>
            <w:r>
              <w:rPr>
                <w:sz w:val="18"/>
                <w:szCs w:val="18"/>
              </w:rPr>
              <w:t>(this box should expand as you type)</w:t>
            </w:r>
          </w:p>
        </w:tc>
      </w:tr>
      <w:tr w:rsidR="00CB2AF0" w14:paraId="1880E7B6" w14:textId="77777777">
        <w:trPr>
          <w:trHeight w:val="454"/>
        </w:trPr>
        <w:tc>
          <w:tcPr>
            <w:tcW w:w="445" w:type="dxa"/>
            <w:vAlign w:val="center"/>
          </w:tcPr>
          <w:p w14:paraId="4C79B448" w14:textId="77777777" w:rsidR="00CB2AF0" w:rsidRDefault="00F12D61">
            <w:r>
              <w:lastRenderedPageBreak/>
              <w:t>5</w:t>
            </w:r>
          </w:p>
        </w:tc>
        <w:tc>
          <w:tcPr>
            <w:tcW w:w="8941" w:type="dxa"/>
            <w:gridSpan w:val="4"/>
            <w:vAlign w:val="center"/>
          </w:tcPr>
          <w:p w14:paraId="740600A6" w14:textId="77777777" w:rsidR="00CB2AF0" w:rsidRDefault="00F12D61">
            <w:pPr>
              <w:rPr>
                <w:b/>
                <w:bCs/>
              </w:rPr>
            </w:pPr>
            <w:r>
              <w:rPr>
                <w:b/>
                <w:bCs/>
              </w:rPr>
              <w:t>Aims of Research Activity</w:t>
            </w:r>
          </w:p>
          <w:p w14:paraId="2553DFFC" w14:textId="77777777" w:rsidR="00CB2AF0" w:rsidRDefault="00F12D61">
            <w:pPr>
              <w:spacing w:line="360" w:lineRule="auto"/>
            </w:pPr>
            <w:r>
              <w:t>This study aims to find out the impact of emotional intelligence on consumer purchase behaviour in the UK food delivery industry, with a particular case study on Deliveroo.</w:t>
            </w:r>
          </w:p>
          <w:p w14:paraId="1DC48DCE" w14:textId="77777777" w:rsidR="00CB2AF0" w:rsidRDefault="00F12D61">
            <w:r>
              <w:rPr>
                <w:color w:val="808080"/>
                <w:sz w:val="18"/>
                <w:szCs w:val="18"/>
              </w:rPr>
              <w:t>(this box should expand as you type)</w:t>
            </w:r>
          </w:p>
        </w:tc>
      </w:tr>
      <w:tr w:rsidR="00CB2AF0" w14:paraId="72EE571C" w14:textId="77777777">
        <w:trPr>
          <w:trHeight w:val="454"/>
        </w:trPr>
        <w:tc>
          <w:tcPr>
            <w:tcW w:w="445" w:type="dxa"/>
            <w:vAlign w:val="center"/>
          </w:tcPr>
          <w:p w14:paraId="2445FCB9" w14:textId="77777777" w:rsidR="00CB2AF0" w:rsidRDefault="00F12D61">
            <w:r>
              <w:t>6</w:t>
            </w:r>
          </w:p>
        </w:tc>
        <w:tc>
          <w:tcPr>
            <w:tcW w:w="8941" w:type="dxa"/>
            <w:gridSpan w:val="4"/>
            <w:vAlign w:val="center"/>
          </w:tcPr>
          <w:p w14:paraId="2BFD0340" w14:textId="77777777" w:rsidR="00CB2AF0" w:rsidRDefault="00F12D61">
            <w:pPr>
              <w:rPr>
                <w:b/>
                <w:bCs/>
              </w:rPr>
            </w:pPr>
            <w:r>
              <w:rPr>
                <w:b/>
                <w:bCs/>
              </w:rPr>
              <w:t>Objectives of Research Activity</w:t>
            </w:r>
          </w:p>
          <w:p w14:paraId="24727103" w14:textId="77777777" w:rsidR="00CB2AF0" w:rsidRDefault="00F12D61">
            <w:pPr>
              <w:numPr>
                <w:ilvl w:val="0"/>
                <w:numId w:val="2"/>
              </w:numPr>
              <w:pBdr>
                <w:top w:val="nil"/>
                <w:left w:val="nil"/>
                <w:bottom w:val="nil"/>
                <w:right w:val="nil"/>
                <w:between w:val="nil"/>
              </w:pBdr>
              <w:spacing w:after="0" w:line="360" w:lineRule="auto"/>
              <w:rPr>
                <w:color w:val="000000"/>
              </w:rPr>
            </w:pPr>
            <w:r>
              <w:rPr>
                <w:color w:val="000000"/>
              </w:rPr>
              <w:t>To determine the types of emotional intelligence in Deliveroo plc.</w:t>
            </w:r>
          </w:p>
          <w:p w14:paraId="556653DC" w14:textId="77777777" w:rsidR="00CB2AF0" w:rsidRDefault="00F12D61">
            <w:pPr>
              <w:numPr>
                <w:ilvl w:val="0"/>
                <w:numId w:val="2"/>
              </w:numPr>
              <w:pBdr>
                <w:top w:val="nil"/>
                <w:left w:val="nil"/>
                <w:bottom w:val="nil"/>
                <w:right w:val="nil"/>
                <w:between w:val="nil"/>
              </w:pBdr>
              <w:spacing w:after="0" w:line="360" w:lineRule="auto"/>
              <w:rPr>
                <w:color w:val="000000"/>
              </w:rPr>
            </w:pPr>
            <w:r>
              <w:rPr>
                <w:color w:val="000000"/>
              </w:rPr>
              <w:t>To identify the factors of customer purchase behaviour.</w:t>
            </w:r>
          </w:p>
          <w:p w14:paraId="51ABFB9B" w14:textId="77777777" w:rsidR="00CB2AF0" w:rsidRDefault="00F12D61">
            <w:pPr>
              <w:numPr>
                <w:ilvl w:val="0"/>
                <w:numId w:val="2"/>
              </w:numPr>
              <w:pBdr>
                <w:top w:val="nil"/>
                <w:left w:val="nil"/>
                <w:bottom w:val="nil"/>
                <w:right w:val="nil"/>
                <w:between w:val="nil"/>
              </w:pBdr>
              <w:spacing w:after="0" w:line="360" w:lineRule="auto"/>
              <w:rPr>
                <w:color w:val="000000"/>
              </w:rPr>
            </w:pPr>
            <w:r>
              <w:rPr>
                <w:color w:val="000000"/>
              </w:rPr>
              <w:t>To investigate the impact of emotional intelligence in customer purchase behaviour.</w:t>
            </w:r>
          </w:p>
          <w:p w14:paraId="4DE05D99" w14:textId="77777777" w:rsidR="00CB2AF0" w:rsidRDefault="00F12D61">
            <w:pPr>
              <w:numPr>
                <w:ilvl w:val="0"/>
                <w:numId w:val="2"/>
              </w:numPr>
              <w:pBdr>
                <w:top w:val="nil"/>
                <w:left w:val="nil"/>
                <w:bottom w:val="nil"/>
                <w:right w:val="nil"/>
                <w:between w:val="nil"/>
              </w:pBdr>
              <w:spacing w:line="360" w:lineRule="auto"/>
              <w:rPr>
                <w:color w:val="000000"/>
              </w:rPr>
            </w:pPr>
            <w:r>
              <w:rPr>
                <w:color w:val="000000"/>
              </w:rPr>
              <w:t>To recommend better strategies for Deliveroo plc to use emotional intelligence in increasing customer purchase behaviour.</w:t>
            </w:r>
          </w:p>
          <w:p w14:paraId="33738CD3" w14:textId="77777777" w:rsidR="00CB2AF0" w:rsidRDefault="00F12D61">
            <w:r>
              <w:rPr>
                <w:color w:val="808080"/>
                <w:sz w:val="18"/>
                <w:szCs w:val="18"/>
              </w:rPr>
              <w:t>(this box should expand as you type)</w:t>
            </w:r>
          </w:p>
        </w:tc>
      </w:tr>
      <w:tr w:rsidR="00CB2AF0" w14:paraId="4DE9D75F" w14:textId="77777777">
        <w:trPr>
          <w:trHeight w:val="454"/>
        </w:trPr>
        <w:tc>
          <w:tcPr>
            <w:tcW w:w="445" w:type="dxa"/>
            <w:shd w:val="clear" w:color="auto" w:fill="F2F2F2"/>
            <w:vAlign w:val="center"/>
          </w:tcPr>
          <w:p w14:paraId="3C90D2EB" w14:textId="77777777" w:rsidR="00CB2AF0" w:rsidRDefault="00CB2AF0">
            <w:pPr>
              <w:spacing w:before="120" w:after="120"/>
            </w:pPr>
          </w:p>
        </w:tc>
        <w:tc>
          <w:tcPr>
            <w:tcW w:w="8941" w:type="dxa"/>
            <w:gridSpan w:val="4"/>
            <w:shd w:val="clear" w:color="auto" w:fill="F2F2F2"/>
            <w:vAlign w:val="center"/>
          </w:tcPr>
          <w:p w14:paraId="1AF8640E" w14:textId="77777777" w:rsidR="00CB2AF0" w:rsidRDefault="00F12D61">
            <w:pPr>
              <w:spacing w:before="120" w:after="120"/>
              <w:rPr>
                <w:b/>
                <w:bCs/>
              </w:rPr>
            </w:pPr>
            <w:r>
              <w:rPr>
                <w:b/>
                <w:bCs/>
              </w:rPr>
              <w:t>Proposed data collection methods (maximum 600 words)</w:t>
            </w:r>
          </w:p>
          <w:p w14:paraId="46232907" w14:textId="77777777" w:rsidR="00CB2AF0" w:rsidRDefault="00F12D61">
            <w:r>
              <w:t xml:space="preserve">Provide a brief summary of all the methods that </w:t>
            </w:r>
            <w:r>
              <w:rPr>
                <w:b/>
                <w:bCs/>
              </w:rPr>
              <w:t>may</w:t>
            </w:r>
            <w: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CB2AF0" w14:paraId="30AD2E25" w14:textId="77777777">
        <w:trPr>
          <w:trHeight w:val="454"/>
        </w:trPr>
        <w:tc>
          <w:tcPr>
            <w:tcW w:w="445" w:type="dxa"/>
            <w:vAlign w:val="center"/>
          </w:tcPr>
          <w:p w14:paraId="1EF82B95" w14:textId="77777777" w:rsidR="00CB2AF0" w:rsidRDefault="00F12D61">
            <w:r>
              <w:t>7</w:t>
            </w:r>
          </w:p>
        </w:tc>
        <w:tc>
          <w:tcPr>
            <w:tcW w:w="8941" w:type="dxa"/>
            <w:gridSpan w:val="4"/>
            <w:vAlign w:val="center"/>
          </w:tcPr>
          <w:p w14:paraId="31ACC554" w14:textId="77777777" w:rsidR="00CB2AF0" w:rsidRDefault="00F12D61">
            <w:r>
              <w:t>This study will make use of secondary data only, and there will be no collection of any primary data from humans.</w:t>
            </w:r>
          </w:p>
          <w:p w14:paraId="4C1AE4F5" w14:textId="77777777" w:rsidR="00CB2AF0" w:rsidRDefault="00F12D61">
            <w:r>
              <w:t>Sources of data will include industry and market research reports on the food delivery industry in the UK and information on consumer purchase behaviour of Deliveroo plc from publicly available sources.</w:t>
            </w:r>
          </w:p>
          <w:p w14:paraId="3ECE62BF" w14:textId="77777777" w:rsidR="00CB2AF0" w:rsidRDefault="00F12D61">
            <w:r>
              <w:t>Main sources include industry and market research reports on the food delivery industry in the UK, publicly available academic literature on consumer behaviour, and news and trade press from the UK about consumer purchase behaviour of Deliveroo. These sources will be sourced from academic databases, Google Scholar, websites and social media pages of companies and news sites from the UK. No pay-walled sources will be used.</w:t>
            </w:r>
          </w:p>
          <w:p w14:paraId="0EAF07C4" w14:textId="77777777" w:rsidR="00CB2AF0" w:rsidRDefault="00F12D61">
            <w:r>
              <w:t>Data will be organised based on their relevance to research objectives, and then the analysis will be done by thematic analysis method.</w:t>
            </w:r>
          </w:p>
          <w:p w14:paraId="6BC99D87" w14:textId="77777777" w:rsidR="00CB2AF0" w:rsidRDefault="00F12D61">
            <w:pPr>
              <w:rPr>
                <w:b/>
                <w:bCs/>
              </w:rPr>
            </w:pPr>
            <w:r>
              <w:rPr>
                <w:color w:val="808080"/>
                <w:sz w:val="18"/>
                <w:szCs w:val="18"/>
              </w:rPr>
              <w:t>(this box should expand as you type)</w:t>
            </w:r>
          </w:p>
        </w:tc>
      </w:tr>
    </w:tbl>
    <w:p w14:paraId="7ECFFCB5" w14:textId="77777777" w:rsidR="00CB2AF0" w:rsidRDefault="00CB2AF0"/>
    <w:p w14:paraId="0C1E9F99" w14:textId="77777777" w:rsidR="00CB2AF0" w:rsidRDefault="00F12D61">
      <w:pPr>
        <w:spacing w:after="240"/>
        <w:rPr>
          <w:b/>
          <w:bCs/>
        </w:rPr>
      </w:pPr>
      <w:r>
        <w:rPr>
          <w:b/>
          <w:bCs/>
        </w:rPr>
        <w:t>SECTION D: Scope of Research Activity</w:t>
      </w:r>
    </w:p>
    <w:tbl>
      <w:tblPr>
        <w:tblStyle w:val="a7"/>
        <w:tblW w:w="10451"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27"/>
        <w:gridCol w:w="846"/>
        <w:gridCol w:w="816"/>
      </w:tblGrid>
      <w:tr w:rsidR="00CB2AF0" w14:paraId="14E7B063" w14:textId="77777777">
        <w:trPr>
          <w:trHeight w:val="558"/>
        </w:trPr>
        <w:tc>
          <w:tcPr>
            <w:tcW w:w="562" w:type="dxa"/>
            <w:shd w:val="clear" w:color="auto" w:fill="F2F2F2"/>
            <w:vAlign w:val="center"/>
          </w:tcPr>
          <w:p w14:paraId="0DDD5D2B" w14:textId="77777777" w:rsidR="00CB2AF0" w:rsidRDefault="00CB2AF0">
            <w:pPr>
              <w:rPr>
                <w:b/>
                <w:bCs/>
                <w:sz w:val="22"/>
                <w:szCs w:val="22"/>
              </w:rPr>
            </w:pPr>
          </w:p>
        </w:tc>
        <w:tc>
          <w:tcPr>
            <w:tcW w:w="8227" w:type="dxa"/>
            <w:shd w:val="clear" w:color="auto" w:fill="F2F2F2"/>
            <w:vAlign w:val="center"/>
          </w:tcPr>
          <w:p w14:paraId="004BF106" w14:textId="77777777" w:rsidR="00CB2AF0" w:rsidRDefault="00F12D61">
            <w:pPr>
              <w:rPr>
                <w:b/>
                <w:bCs/>
                <w:sz w:val="22"/>
                <w:szCs w:val="22"/>
              </w:rPr>
            </w:pPr>
            <w:r>
              <w:rPr>
                <w:b/>
                <w:bCs/>
                <w:sz w:val="22"/>
                <w:szCs w:val="22"/>
              </w:rPr>
              <w:t>Will the research activity include:</w:t>
            </w:r>
          </w:p>
        </w:tc>
        <w:tc>
          <w:tcPr>
            <w:tcW w:w="846" w:type="dxa"/>
            <w:shd w:val="clear" w:color="auto" w:fill="F2F2F2"/>
            <w:vAlign w:val="center"/>
          </w:tcPr>
          <w:p w14:paraId="7C6A21B5" w14:textId="77777777" w:rsidR="00CB2AF0" w:rsidRDefault="00F12D61">
            <w:pPr>
              <w:jc w:val="center"/>
              <w:rPr>
                <w:b/>
                <w:bCs/>
                <w:sz w:val="22"/>
                <w:szCs w:val="22"/>
              </w:rPr>
            </w:pPr>
            <w:r>
              <w:rPr>
                <w:b/>
                <w:bCs/>
                <w:sz w:val="22"/>
                <w:szCs w:val="22"/>
              </w:rPr>
              <w:t>YES</w:t>
            </w:r>
          </w:p>
        </w:tc>
        <w:tc>
          <w:tcPr>
            <w:tcW w:w="816" w:type="dxa"/>
            <w:shd w:val="clear" w:color="auto" w:fill="F2F2F2"/>
            <w:vAlign w:val="center"/>
          </w:tcPr>
          <w:p w14:paraId="0E9C153E" w14:textId="77777777" w:rsidR="00CB2AF0" w:rsidRDefault="00F12D61">
            <w:pPr>
              <w:jc w:val="center"/>
              <w:rPr>
                <w:b/>
                <w:bCs/>
                <w:sz w:val="22"/>
                <w:szCs w:val="22"/>
              </w:rPr>
            </w:pPr>
            <w:r>
              <w:rPr>
                <w:b/>
                <w:bCs/>
                <w:sz w:val="22"/>
                <w:szCs w:val="22"/>
              </w:rPr>
              <w:t>NO</w:t>
            </w:r>
          </w:p>
        </w:tc>
      </w:tr>
      <w:tr w:rsidR="00CB2AF0" w14:paraId="7F3ACA4C" w14:textId="77777777">
        <w:trPr>
          <w:trHeight w:val="439"/>
        </w:trPr>
        <w:tc>
          <w:tcPr>
            <w:tcW w:w="562" w:type="dxa"/>
            <w:shd w:val="clear" w:color="auto" w:fill="F2F2F2"/>
            <w:vAlign w:val="center"/>
          </w:tcPr>
          <w:p w14:paraId="176676AC" w14:textId="77777777" w:rsidR="00CB2AF0" w:rsidRDefault="00F12D61">
            <w:pPr>
              <w:rPr>
                <w:sz w:val="22"/>
                <w:szCs w:val="22"/>
              </w:rPr>
            </w:pPr>
            <w:r>
              <w:rPr>
                <w:sz w:val="22"/>
                <w:szCs w:val="22"/>
              </w:rPr>
              <w:t>1</w:t>
            </w:r>
          </w:p>
        </w:tc>
        <w:tc>
          <w:tcPr>
            <w:tcW w:w="8227" w:type="dxa"/>
            <w:shd w:val="clear" w:color="auto" w:fill="F2F2F2"/>
            <w:vAlign w:val="center"/>
          </w:tcPr>
          <w:p w14:paraId="50E35A82" w14:textId="77777777" w:rsidR="00CB2AF0" w:rsidRDefault="00F12D61">
            <w:pPr>
              <w:rPr>
                <w:sz w:val="22"/>
                <w:szCs w:val="22"/>
              </w:rPr>
            </w:pPr>
            <w:r>
              <w:rPr>
                <w:sz w:val="22"/>
                <w:szCs w:val="22"/>
              </w:rPr>
              <w:t>Use of a questionnaire or similar research instrument?</w:t>
            </w:r>
          </w:p>
        </w:tc>
        <w:tc>
          <w:tcPr>
            <w:tcW w:w="846" w:type="dxa"/>
            <w:shd w:val="clear" w:color="auto" w:fill="BFBFBF"/>
            <w:vAlign w:val="center"/>
          </w:tcPr>
          <w:p w14:paraId="3D1405A4" w14:textId="77777777" w:rsidR="00CB2AF0" w:rsidRDefault="00F12D61">
            <w:pPr>
              <w:jc w:val="center"/>
              <w:rPr>
                <w:sz w:val="22"/>
                <w:szCs w:val="22"/>
              </w:rPr>
            </w:pPr>
            <w:r>
              <w:rPr>
                <w:rFonts w:ascii="Arial Unicode MS" w:eastAsia="Arial Unicode MS" w:hAnsi="Arial Unicode MS" w:cs="Arial Unicode MS"/>
                <w:b/>
                <w:bCs/>
                <w:sz w:val="22"/>
                <w:szCs w:val="22"/>
              </w:rPr>
              <w:t>☐</w:t>
            </w:r>
          </w:p>
        </w:tc>
        <w:tc>
          <w:tcPr>
            <w:tcW w:w="816" w:type="dxa"/>
            <w:shd w:val="clear" w:color="auto" w:fill="BFBFBF"/>
            <w:vAlign w:val="center"/>
          </w:tcPr>
          <w:p w14:paraId="44294B4E" w14:textId="77777777" w:rsidR="00CB2AF0" w:rsidRDefault="00F12D61">
            <w:pPr>
              <w:jc w:val="center"/>
              <w:rPr>
                <w:sz w:val="22"/>
                <w:szCs w:val="22"/>
              </w:rPr>
            </w:pPr>
            <w:r>
              <w:rPr>
                <w:b/>
                <w:bCs/>
                <w:sz w:val="22"/>
                <w:szCs w:val="22"/>
              </w:rPr>
              <w:t>🗹</w:t>
            </w:r>
          </w:p>
        </w:tc>
      </w:tr>
      <w:tr w:rsidR="00CB2AF0" w14:paraId="3D657B77" w14:textId="77777777">
        <w:trPr>
          <w:trHeight w:val="439"/>
        </w:trPr>
        <w:tc>
          <w:tcPr>
            <w:tcW w:w="562" w:type="dxa"/>
            <w:shd w:val="clear" w:color="auto" w:fill="F2F2F2"/>
            <w:vAlign w:val="center"/>
          </w:tcPr>
          <w:p w14:paraId="0D6FB315" w14:textId="77777777" w:rsidR="00CB2AF0" w:rsidRDefault="00F12D61">
            <w:pPr>
              <w:rPr>
                <w:sz w:val="22"/>
                <w:szCs w:val="22"/>
              </w:rPr>
            </w:pPr>
            <w:r>
              <w:rPr>
                <w:sz w:val="22"/>
                <w:szCs w:val="22"/>
              </w:rPr>
              <w:t>2</w:t>
            </w:r>
          </w:p>
        </w:tc>
        <w:tc>
          <w:tcPr>
            <w:tcW w:w="8227" w:type="dxa"/>
            <w:shd w:val="clear" w:color="auto" w:fill="F2F2F2"/>
            <w:vAlign w:val="center"/>
          </w:tcPr>
          <w:p w14:paraId="1135EEA5" w14:textId="77777777" w:rsidR="00CB2AF0" w:rsidRDefault="00F12D61">
            <w:pPr>
              <w:rPr>
                <w:sz w:val="22"/>
                <w:szCs w:val="22"/>
              </w:rPr>
            </w:pPr>
            <w:r>
              <w:rPr>
                <w:sz w:val="22"/>
                <w:szCs w:val="22"/>
              </w:rPr>
              <w:t>Use of interviews?</w:t>
            </w:r>
          </w:p>
        </w:tc>
        <w:tc>
          <w:tcPr>
            <w:tcW w:w="846" w:type="dxa"/>
            <w:shd w:val="clear" w:color="auto" w:fill="BFBFBF"/>
            <w:vAlign w:val="center"/>
          </w:tcPr>
          <w:p w14:paraId="5D10E464" w14:textId="77777777" w:rsidR="00CB2AF0" w:rsidRDefault="00F12D61">
            <w:pPr>
              <w:jc w:val="center"/>
              <w:rPr>
                <w:sz w:val="22"/>
                <w:szCs w:val="22"/>
              </w:rPr>
            </w:pPr>
            <w:r>
              <w:rPr>
                <w:rFonts w:ascii="Arial Unicode MS" w:eastAsia="Arial Unicode MS" w:hAnsi="Arial Unicode MS" w:cs="Arial Unicode MS"/>
                <w:b/>
                <w:bCs/>
                <w:sz w:val="22"/>
                <w:szCs w:val="22"/>
              </w:rPr>
              <w:t>☐</w:t>
            </w:r>
          </w:p>
        </w:tc>
        <w:tc>
          <w:tcPr>
            <w:tcW w:w="816" w:type="dxa"/>
            <w:shd w:val="clear" w:color="auto" w:fill="BFBFBF"/>
            <w:vAlign w:val="center"/>
          </w:tcPr>
          <w:p w14:paraId="6C16AFDC" w14:textId="77777777" w:rsidR="00CB2AF0" w:rsidRDefault="00F12D61">
            <w:pPr>
              <w:jc w:val="center"/>
              <w:rPr>
                <w:sz w:val="22"/>
                <w:szCs w:val="22"/>
              </w:rPr>
            </w:pPr>
            <w:r>
              <w:rPr>
                <w:b/>
                <w:bCs/>
                <w:sz w:val="22"/>
                <w:szCs w:val="22"/>
              </w:rPr>
              <w:t>🗹</w:t>
            </w:r>
          </w:p>
        </w:tc>
      </w:tr>
      <w:tr w:rsidR="00CB2AF0" w14:paraId="449B24B4" w14:textId="77777777">
        <w:trPr>
          <w:trHeight w:val="439"/>
        </w:trPr>
        <w:tc>
          <w:tcPr>
            <w:tcW w:w="562" w:type="dxa"/>
            <w:shd w:val="clear" w:color="auto" w:fill="F2F2F2"/>
            <w:vAlign w:val="center"/>
          </w:tcPr>
          <w:p w14:paraId="793E5779" w14:textId="77777777" w:rsidR="00CB2AF0" w:rsidRDefault="00F12D61">
            <w:pPr>
              <w:rPr>
                <w:sz w:val="22"/>
                <w:szCs w:val="22"/>
              </w:rPr>
            </w:pPr>
            <w:r>
              <w:rPr>
                <w:sz w:val="22"/>
                <w:szCs w:val="22"/>
              </w:rPr>
              <w:t>3</w:t>
            </w:r>
          </w:p>
        </w:tc>
        <w:tc>
          <w:tcPr>
            <w:tcW w:w="8227" w:type="dxa"/>
            <w:shd w:val="clear" w:color="auto" w:fill="F2F2F2"/>
            <w:vAlign w:val="center"/>
          </w:tcPr>
          <w:p w14:paraId="67AEB597" w14:textId="77777777" w:rsidR="00CB2AF0" w:rsidRDefault="00F12D61">
            <w:pPr>
              <w:rPr>
                <w:sz w:val="22"/>
                <w:szCs w:val="22"/>
              </w:rPr>
            </w:pPr>
            <w:r>
              <w:rPr>
                <w:sz w:val="22"/>
                <w:szCs w:val="22"/>
              </w:rPr>
              <w:t>Use of focus groups?</w:t>
            </w:r>
          </w:p>
        </w:tc>
        <w:tc>
          <w:tcPr>
            <w:tcW w:w="846" w:type="dxa"/>
            <w:shd w:val="clear" w:color="auto" w:fill="BFBFBF"/>
            <w:vAlign w:val="center"/>
          </w:tcPr>
          <w:p w14:paraId="34794CC7" w14:textId="77777777" w:rsidR="00CB2AF0" w:rsidRDefault="00F12D61">
            <w:pPr>
              <w:jc w:val="center"/>
              <w:rPr>
                <w:b/>
                <w:bCs/>
                <w:sz w:val="22"/>
                <w:szCs w:val="22"/>
              </w:rPr>
            </w:pPr>
            <w:r>
              <w:rPr>
                <w:rFonts w:ascii="Arial Unicode MS" w:eastAsia="Arial Unicode MS" w:hAnsi="Arial Unicode MS" w:cs="Arial Unicode MS"/>
                <w:b/>
                <w:bCs/>
                <w:sz w:val="22"/>
                <w:szCs w:val="22"/>
              </w:rPr>
              <w:t>☐</w:t>
            </w:r>
          </w:p>
        </w:tc>
        <w:tc>
          <w:tcPr>
            <w:tcW w:w="816" w:type="dxa"/>
            <w:shd w:val="clear" w:color="auto" w:fill="BFBFBF"/>
            <w:vAlign w:val="center"/>
          </w:tcPr>
          <w:p w14:paraId="2C834FDA" w14:textId="77777777" w:rsidR="00CB2AF0" w:rsidRDefault="00F12D61">
            <w:pPr>
              <w:jc w:val="center"/>
              <w:rPr>
                <w:b/>
                <w:bCs/>
                <w:sz w:val="22"/>
                <w:szCs w:val="22"/>
              </w:rPr>
            </w:pPr>
            <w:r>
              <w:rPr>
                <w:b/>
                <w:bCs/>
                <w:sz w:val="22"/>
                <w:szCs w:val="22"/>
              </w:rPr>
              <w:t>🗹</w:t>
            </w:r>
          </w:p>
        </w:tc>
      </w:tr>
      <w:tr w:rsidR="00CB2AF0" w14:paraId="4644037A" w14:textId="77777777">
        <w:trPr>
          <w:trHeight w:val="403"/>
        </w:trPr>
        <w:tc>
          <w:tcPr>
            <w:tcW w:w="562" w:type="dxa"/>
            <w:shd w:val="clear" w:color="auto" w:fill="F2F2F2"/>
            <w:vAlign w:val="center"/>
          </w:tcPr>
          <w:p w14:paraId="0EDBE450" w14:textId="77777777" w:rsidR="00CB2AF0" w:rsidRDefault="00F12D61">
            <w:pPr>
              <w:rPr>
                <w:sz w:val="22"/>
                <w:szCs w:val="22"/>
              </w:rPr>
            </w:pPr>
            <w:r>
              <w:rPr>
                <w:sz w:val="22"/>
                <w:szCs w:val="22"/>
              </w:rPr>
              <w:t>4</w:t>
            </w:r>
          </w:p>
        </w:tc>
        <w:tc>
          <w:tcPr>
            <w:tcW w:w="8227" w:type="dxa"/>
            <w:shd w:val="clear" w:color="auto" w:fill="F2F2F2"/>
            <w:vAlign w:val="center"/>
          </w:tcPr>
          <w:p w14:paraId="24D27927" w14:textId="77777777" w:rsidR="00CB2AF0" w:rsidRDefault="00F12D61">
            <w:pPr>
              <w:rPr>
                <w:sz w:val="22"/>
                <w:szCs w:val="22"/>
              </w:rPr>
            </w:pPr>
            <w:r>
              <w:rPr>
                <w:sz w:val="22"/>
                <w:szCs w:val="22"/>
              </w:rPr>
              <w:t xml:space="preserve">Use of participant diaries? </w:t>
            </w:r>
          </w:p>
        </w:tc>
        <w:tc>
          <w:tcPr>
            <w:tcW w:w="846" w:type="dxa"/>
            <w:shd w:val="clear" w:color="auto" w:fill="BFBFBF"/>
            <w:vAlign w:val="center"/>
          </w:tcPr>
          <w:p w14:paraId="397E8777" w14:textId="77777777" w:rsidR="00CB2AF0" w:rsidRDefault="00F12D61">
            <w:pPr>
              <w:jc w:val="center"/>
              <w:rPr>
                <w:sz w:val="22"/>
                <w:szCs w:val="22"/>
              </w:rPr>
            </w:pPr>
            <w:r>
              <w:rPr>
                <w:rFonts w:ascii="Arial Unicode MS" w:eastAsia="Arial Unicode MS" w:hAnsi="Arial Unicode MS" w:cs="Arial Unicode MS"/>
                <w:b/>
                <w:bCs/>
                <w:sz w:val="22"/>
                <w:szCs w:val="22"/>
              </w:rPr>
              <w:t>☐</w:t>
            </w:r>
          </w:p>
        </w:tc>
        <w:tc>
          <w:tcPr>
            <w:tcW w:w="816" w:type="dxa"/>
            <w:shd w:val="clear" w:color="auto" w:fill="BFBFBF"/>
            <w:vAlign w:val="center"/>
          </w:tcPr>
          <w:p w14:paraId="461F9FD8" w14:textId="77777777" w:rsidR="00CB2AF0" w:rsidRDefault="00F12D61">
            <w:pPr>
              <w:jc w:val="center"/>
              <w:rPr>
                <w:sz w:val="22"/>
                <w:szCs w:val="22"/>
              </w:rPr>
            </w:pPr>
            <w:r>
              <w:rPr>
                <w:b/>
                <w:bCs/>
                <w:sz w:val="22"/>
                <w:szCs w:val="22"/>
              </w:rPr>
              <w:t>🗹</w:t>
            </w:r>
          </w:p>
        </w:tc>
      </w:tr>
      <w:tr w:rsidR="00CB2AF0" w14:paraId="09161DF2" w14:textId="77777777">
        <w:trPr>
          <w:trHeight w:val="403"/>
        </w:trPr>
        <w:tc>
          <w:tcPr>
            <w:tcW w:w="562" w:type="dxa"/>
            <w:shd w:val="clear" w:color="auto" w:fill="F2F2F2"/>
            <w:vAlign w:val="center"/>
          </w:tcPr>
          <w:p w14:paraId="3A462946" w14:textId="77777777" w:rsidR="00CB2AF0" w:rsidRDefault="00F12D61">
            <w:pPr>
              <w:rPr>
                <w:sz w:val="22"/>
                <w:szCs w:val="22"/>
              </w:rPr>
            </w:pPr>
            <w:r>
              <w:rPr>
                <w:sz w:val="22"/>
                <w:szCs w:val="22"/>
              </w:rPr>
              <w:t>5</w:t>
            </w:r>
          </w:p>
        </w:tc>
        <w:tc>
          <w:tcPr>
            <w:tcW w:w="8227" w:type="dxa"/>
            <w:shd w:val="clear" w:color="auto" w:fill="F2F2F2"/>
            <w:vAlign w:val="center"/>
          </w:tcPr>
          <w:p w14:paraId="30AA46FC" w14:textId="77777777" w:rsidR="00CB2AF0" w:rsidRDefault="00F12D61">
            <w:pPr>
              <w:rPr>
                <w:sz w:val="22"/>
                <w:szCs w:val="22"/>
              </w:rPr>
            </w:pPr>
            <w:r>
              <w:rPr>
                <w:sz w:val="22"/>
                <w:szCs w:val="22"/>
              </w:rPr>
              <w:t>Use of video or audio recording?</w:t>
            </w:r>
          </w:p>
        </w:tc>
        <w:tc>
          <w:tcPr>
            <w:tcW w:w="846" w:type="dxa"/>
            <w:shd w:val="clear" w:color="auto" w:fill="BFBFBF"/>
            <w:vAlign w:val="center"/>
          </w:tcPr>
          <w:p w14:paraId="0F72023F" w14:textId="77777777" w:rsidR="00CB2AF0" w:rsidRDefault="00F12D61">
            <w:pPr>
              <w:jc w:val="center"/>
              <w:rPr>
                <w:b/>
                <w:bCs/>
                <w:sz w:val="22"/>
                <w:szCs w:val="22"/>
              </w:rPr>
            </w:pPr>
            <w:r>
              <w:rPr>
                <w:rFonts w:ascii="Arial Unicode MS" w:eastAsia="Arial Unicode MS" w:hAnsi="Arial Unicode MS" w:cs="Arial Unicode MS"/>
                <w:b/>
                <w:bCs/>
                <w:sz w:val="22"/>
                <w:szCs w:val="22"/>
              </w:rPr>
              <w:t>☐</w:t>
            </w:r>
          </w:p>
        </w:tc>
        <w:tc>
          <w:tcPr>
            <w:tcW w:w="816" w:type="dxa"/>
            <w:shd w:val="clear" w:color="auto" w:fill="BFBFBF"/>
            <w:vAlign w:val="center"/>
          </w:tcPr>
          <w:p w14:paraId="23CCF66B" w14:textId="77777777" w:rsidR="00CB2AF0" w:rsidRDefault="00F12D61">
            <w:pPr>
              <w:jc w:val="center"/>
              <w:rPr>
                <w:b/>
                <w:bCs/>
                <w:sz w:val="22"/>
                <w:szCs w:val="22"/>
              </w:rPr>
            </w:pPr>
            <w:r>
              <w:rPr>
                <w:b/>
                <w:bCs/>
                <w:sz w:val="22"/>
                <w:szCs w:val="22"/>
              </w:rPr>
              <w:t>🗹</w:t>
            </w:r>
          </w:p>
        </w:tc>
      </w:tr>
      <w:tr w:rsidR="00CB2AF0" w14:paraId="16D640E9" w14:textId="77777777">
        <w:trPr>
          <w:trHeight w:val="403"/>
        </w:trPr>
        <w:tc>
          <w:tcPr>
            <w:tcW w:w="562" w:type="dxa"/>
            <w:shd w:val="clear" w:color="auto" w:fill="F2F2F2"/>
            <w:vAlign w:val="center"/>
          </w:tcPr>
          <w:p w14:paraId="308793CC" w14:textId="77777777" w:rsidR="00CB2AF0" w:rsidRDefault="00F12D61">
            <w:pPr>
              <w:rPr>
                <w:sz w:val="22"/>
                <w:szCs w:val="22"/>
              </w:rPr>
            </w:pPr>
            <w:r>
              <w:rPr>
                <w:sz w:val="22"/>
                <w:szCs w:val="22"/>
              </w:rPr>
              <w:t>6</w:t>
            </w:r>
          </w:p>
        </w:tc>
        <w:tc>
          <w:tcPr>
            <w:tcW w:w="8227" w:type="dxa"/>
            <w:shd w:val="clear" w:color="auto" w:fill="F2F2F2"/>
            <w:vAlign w:val="center"/>
          </w:tcPr>
          <w:p w14:paraId="5C3DCC81" w14:textId="77777777" w:rsidR="00CB2AF0" w:rsidRDefault="00F12D61">
            <w:pPr>
              <w:rPr>
                <w:sz w:val="22"/>
                <w:szCs w:val="22"/>
              </w:rPr>
            </w:pPr>
            <w:r>
              <w:rPr>
                <w:sz w:val="22"/>
                <w:szCs w:val="22"/>
              </w:rPr>
              <w:t>Use of computer-generated log files?</w:t>
            </w:r>
          </w:p>
        </w:tc>
        <w:tc>
          <w:tcPr>
            <w:tcW w:w="846" w:type="dxa"/>
            <w:shd w:val="clear" w:color="auto" w:fill="BFBFBF"/>
            <w:vAlign w:val="center"/>
          </w:tcPr>
          <w:p w14:paraId="49DB5112" w14:textId="77777777" w:rsidR="00CB2AF0" w:rsidRDefault="00F12D61">
            <w:pPr>
              <w:jc w:val="center"/>
              <w:rPr>
                <w:sz w:val="22"/>
                <w:szCs w:val="22"/>
              </w:rPr>
            </w:pPr>
            <w:r>
              <w:rPr>
                <w:rFonts w:ascii="Arial Unicode MS" w:eastAsia="Arial Unicode MS" w:hAnsi="Arial Unicode MS" w:cs="Arial Unicode MS"/>
                <w:b/>
                <w:bCs/>
                <w:sz w:val="22"/>
                <w:szCs w:val="22"/>
              </w:rPr>
              <w:t>☐</w:t>
            </w:r>
          </w:p>
        </w:tc>
        <w:tc>
          <w:tcPr>
            <w:tcW w:w="816" w:type="dxa"/>
            <w:shd w:val="clear" w:color="auto" w:fill="BFBFBF"/>
            <w:vAlign w:val="center"/>
          </w:tcPr>
          <w:p w14:paraId="7DC20211" w14:textId="77777777" w:rsidR="00CB2AF0" w:rsidRDefault="00F12D61">
            <w:pPr>
              <w:jc w:val="center"/>
              <w:rPr>
                <w:sz w:val="22"/>
                <w:szCs w:val="22"/>
              </w:rPr>
            </w:pPr>
            <w:r>
              <w:rPr>
                <w:b/>
                <w:bCs/>
                <w:sz w:val="22"/>
                <w:szCs w:val="22"/>
              </w:rPr>
              <w:t>🗹</w:t>
            </w:r>
          </w:p>
        </w:tc>
      </w:tr>
      <w:tr w:rsidR="00CB2AF0" w14:paraId="3C73D33F" w14:textId="77777777">
        <w:trPr>
          <w:trHeight w:val="439"/>
        </w:trPr>
        <w:tc>
          <w:tcPr>
            <w:tcW w:w="562" w:type="dxa"/>
            <w:shd w:val="clear" w:color="auto" w:fill="F2F2F2"/>
            <w:vAlign w:val="center"/>
          </w:tcPr>
          <w:p w14:paraId="3484F280" w14:textId="77777777" w:rsidR="00CB2AF0" w:rsidRDefault="00F12D61">
            <w:pPr>
              <w:rPr>
                <w:sz w:val="22"/>
                <w:szCs w:val="22"/>
              </w:rPr>
            </w:pPr>
            <w:r>
              <w:rPr>
                <w:sz w:val="22"/>
                <w:szCs w:val="22"/>
              </w:rPr>
              <w:t>7</w:t>
            </w:r>
          </w:p>
        </w:tc>
        <w:tc>
          <w:tcPr>
            <w:tcW w:w="8227" w:type="dxa"/>
            <w:shd w:val="clear" w:color="auto" w:fill="F2F2F2"/>
            <w:vAlign w:val="center"/>
          </w:tcPr>
          <w:p w14:paraId="6B57F9C1" w14:textId="77777777" w:rsidR="00CB2AF0" w:rsidRDefault="00F12D61">
            <w:pPr>
              <w:rPr>
                <w:sz w:val="22"/>
                <w:szCs w:val="22"/>
              </w:rPr>
            </w:pPr>
            <w:r>
              <w:rPr>
                <w:sz w:val="22"/>
                <w:szCs w:val="22"/>
              </w:rPr>
              <w:t>Participant observation with their knowledge?</w:t>
            </w:r>
          </w:p>
        </w:tc>
        <w:tc>
          <w:tcPr>
            <w:tcW w:w="846" w:type="dxa"/>
            <w:shd w:val="clear" w:color="auto" w:fill="BFBFBF"/>
            <w:vAlign w:val="center"/>
          </w:tcPr>
          <w:p w14:paraId="2915587A" w14:textId="77777777" w:rsidR="00CB2AF0" w:rsidRDefault="00F12D61">
            <w:pPr>
              <w:jc w:val="center"/>
              <w:rPr>
                <w:sz w:val="22"/>
                <w:szCs w:val="22"/>
              </w:rPr>
            </w:pPr>
            <w:r>
              <w:rPr>
                <w:rFonts w:ascii="Arial Unicode MS" w:eastAsia="Arial Unicode MS" w:hAnsi="Arial Unicode MS" w:cs="Arial Unicode MS"/>
                <w:b/>
                <w:bCs/>
                <w:sz w:val="22"/>
                <w:szCs w:val="22"/>
              </w:rPr>
              <w:t>☐</w:t>
            </w:r>
          </w:p>
        </w:tc>
        <w:tc>
          <w:tcPr>
            <w:tcW w:w="816" w:type="dxa"/>
            <w:shd w:val="clear" w:color="auto" w:fill="BFBFBF"/>
            <w:vAlign w:val="center"/>
          </w:tcPr>
          <w:p w14:paraId="32F0016F" w14:textId="77777777" w:rsidR="00CB2AF0" w:rsidRDefault="00F12D61">
            <w:pPr>
              <w:jc w:val="center"/>
              <w:rPr>
                <w:sz w:val="22"/>
                <w:szCs w:val="22"/>
              </w:rPr>
            </w:pPr>
            <w:r>
              <w:rPr>
                <w:b/>
                <w:bCs/>
                <w:sz w:val="22"/>
                <w:szCs w:val="22"/>
              </w:rPr>
              <w:t>🗹</w:t>
            </w:r>
          </w:p>
        </w:tc>
      </w:tr>
      <w:tr w:rsidR="00CB2AF0" w14:paraId="55143347" w14:textId="77777777">
        <w:trPr>
          <w:trHeight w:val="403"/>
        </w:trPr>
        <w:tc>
          <w:tcPr>
            <w:tcW w:w="562" w:type="dxa"/>
            <w:shd w:val="clear" w:color="auto" w:fill="F2F2F2"/>
            <w:vAlign w:val="center"/>
          </w:tcPr>
          <w:p w14:paraId="427BDC26" w14:textId="77777777" w:rsidR="00CB2AF0" w:rsidRDefault="00F12D61">
            <w:pPr>
              <w:rPr>
                <w:sz w:val="22"/>
                <w:szCs w:val="22"/>
              </w:rPr>
            </w:pPr>
            <w:r>
              <w:rPr>
                <w:sz w:val="22"/>
                <w:szCs w:val="22"/>
              </w:rPr>
              <w:t>8</w:t>
            </w:r>
          </w:p>
        </w:tc>
        <w:tc>
          <w:tcPr>
            <w:tcW w:w="8227" w:type="dxa"/>
            <w:shd w:val="clear" w:color="auto" w:fill="F2F2F2"/>
            <w:vAlign w:val="center"/>
          </w:tcPr>
          <w:p w14:paraId="24B9637D" w14:textId="77777777" w:rsidR="00CB2AF0" w:rsidRDefault="00F12D61">
            <w:pPr>
              <w:rPr>
                <w:sz w:val="22"/>
                <w:szCs w:val="22"/>
              </w:rPr>
            </w:pPr>
            <w:r>
              <w:rPr>
                <w:sz w:val="22"/>
                <w:szCs w:val="22"/>
              </w:rPr>
              <w:t>Participant observation without their knowledge?</w:t>
            </w:r>
          </w:p>
        </w:tc>
        <w:tc>
          <w:tcPr>
            <w:tcW w:w="846" w:type="dxa"/>
            <w:shd w:val="clear" w:color="auto" w:fill="BFBFBF"/>
            <w:vAlign w:val="center"/>
          </w:tcPr>
          <w:p w14:paraId="772A8966" w14:textId="77777777" w:rsidR="00CB2AF0" w:rsidRDefault="00F12D61">
            <w:pPr>
              <w:jc w:val="center"/>
              <w:rPr>
                <w:sz w:val="22"/>
                <w:szCs w:val="22"/>
              </w:rPr>
            </w:pPr>
            <w:r>
              <w:rPr>
                <w:rFonts w:ascii="Arial Unicode MS" w:eastAsia="Arial Unicode MS" w:hAnsi="Arial Unicode MS" w:cs="Arial Unicode MS"/>
                <w:b/>
                <w:bCs/>
                <w:sz w:val="22"/>
                <w:szCs w:val="22"/>
              </w:rPr>
              <w:t>☐</w:t>
            </w:r>
          </w:p>
        </w:tc>
        <w:tc>
          <w:tcPr>
            <w:tcW w:w="816" w:type="dxa"/>
            <w:shd w:val="clear" w:color="auto" w:fill="BFBFBF"/>
            <w:vAlign w:val="center"/>
          </w:tcPr>
          <w:p w14:paraId="35E609D6" w14:textId="77777777" w:rsidR="00CB2AF0" w:rsidRDefault="00F12D61">
            <w:pPr>
              <w:jc w:val="center"/>
              <w:rPr>
                <w:sz w:val="22"/>
                <w:szCs w:val="22"/>
              </w:rPr>
            </w:pPr>
            <w:r>
              <w:rPr>
                <w:b/>
                <w:bCs/>
                <w:sz w:val="22"/>
                <w:szCs w:val="22"/>
              </w:rPr>
              <w:t>🗹</w:t>
            </w:r>
          </w:p>
        </w:tc>
      </w:tr>
      <w:tr w:rsidR="00CB2AF0" w14:paraId="00D43BE1" w14:textId="77777777">
        <w:trPr>
          <w:trHeight w:val="439"/>
        </w:trPr>
        <w:tc>
          <w:tcPr>
            <w:tcW w:w="562" w:type="dxa"/>
            <w:shd w:val="clear" w:color="auto" w:fill="F2F2F2"/>
            <w:vAlign w:val="center"/>
          </w:tcPr>
          <w:p w14:paraId="03001126" w14:textId="77777777" w:rsidR="00CB2AF0" w:rsidRDefault="00F12D61">
            <w:pPr>
              <w:rPr>
                <w:sz w:val="22"/>
                <w:szCs w:val="22"/>
              </w:rPr>
            </w:pPr>
            <w:r>
              <w:rPr>
                <w:sz w:val="22"/>
                <w:szCs w:val="22"/>
              </w:rPr>
              <w:t>9</w:t>
            </w:r>
          </w:p>
        </w:tc>
        <w:tc>
          <w:tcPr>
            <w:tcW w:w="8227" w:type="dxa"/>
            <w:shd w:val="clear" w:color="auto" w:fill="F2F2F2"/>
            <w:vAlign w:val="center"/>
          </w:tcPr>
          <w:p w14:paraId="349E96ED" w14:textId="77777777" w:rsidR="00CB2AF0" w:rsidRDefault="00F12D61">
            <w:pPr>
              <w:rPr>
                <w:sz w:val="22"/>
                <w:szCs w:val="22"/>
              </w:rPr>
            </w:pPr>
            <w:r>
              <w:rPr>
                <w:sz w:val="22"/>
                <w:szCs w:val="22"/>
              </w:rPr>
              <w:t>Access to personal or confidential information without the participants’ specific consent?</w:t>
            </w:r>
          </w:p>
        </w:tc>
        <w:tc>
          <w:tcPr>
            <w:tcW w:w="846" w:type="dxa"/>
            <w:shd w:val="clear" w:color="auto" w:fill="BFBFBF"/>
            <w:vAlign w:val="center"/>
          </w:tcPr>
          <w:p w14:paraId="4310DDD0" w14:textId="77777777" w:rsidR="00CB2AF0" w:rsidRDefault="00F12D61">
            <w:pPr>
              <w:jc w:val="center"/>
              <w:rPr>
                <w:sz w:val="22"/>
                <w:szCs w:val="22"/>
              </w:rPr>
            </w:pPr>
            <w:r>
              <w:rPr>
                <w:rFonts w:ascii="Arial Unicode MS" w:eastAsia="Arial Unicode MS" w:hAnsi="Arial Unicode MS" w:cs="Arial Unicode MS"/>
                <w:b/>
                <w:bCs/>
                <w:sz w:val="22"/>
                <w:szCs w:val="22"/>
              </w:rPr>
              <w:t>☐</w:t>
            </w:r>
          </w:p>
        </w:tc>
        <w:tc>
          <w:tcPr>
            <w:tcW w:w="816" w:type="dxa"/>
            <w:shd w:val="clear" w:color="auto" w:fill="BFBFBF"/>
            <w:vAlign w:val="center"/>
          </w:tcPr>
          <w:p w14:paraId="791A4BA0" w14:textId="77777777" w:rsidR="00CB2AF0" w:rsidRDefault="00F12D61">
            <w:pPr>
              <w:jc w:val="center"/>
              <w:rPr>
                <w:sz w:val="22"/>
                <w:szCs w:val="22"/>
              </w:rPr>
            </w:pPr>
            <w:r>
              <w:rPr>
                <w:b/>
                <w:bCs/>
                <w:sz w:val="22"/>
                <w:szCs w:val="22"/>
              </w:rPr>
              <w:t>🗹</w:t>
            </w:r>
          </w:p>
        </w:tc>
      </w:tr>
      <w:tr w:rsidR="00CB2AF0" w14:paraId="5351BB3B" w14:textId="77777777">
        <w:trPr>
          <w:trHeight w:val="403"/>
        </w:trPr>
        <w:tc>
          <w:tcPr>
            <w:tcW w:w="562" w:type="dxa"/>
            <w:shd w:val="clear" w:color="auto" w:fill="F2F2F2"/>
            <w:vAlign w:val="center"/>
          </w:tcPr>
          <w:p w14:paraId="6909D8DD" w14:textId="77777777" w:rsidR="00CB2AF0" w:rsidRDefault="00F12D61">
            <w:pPr>
              <w:rPr>
                <w:sz w:val="22"/>
                <w:szCs w:val="22"/>
              </w:rPr>
            </w:pPr>
            <w:r>
              <w:rPr>
                <w:sz w:val="22"/>
                <w:szCs w:val="22"/>
              </w:rPr>
              <w:t>10</w:t>
            </w:r>
          </w:p>
        </w:tc>
        <w:tc>
          <w:tcPr>
            <w:tcW w:w="8227" w:type="dxa"/>
            <w:shd w:val="clear" w:color="auto" w:fill="F2F2F2"/>
            <w:vAlign w:val="center"/>
          </w:tcPr>
          <w:p w14:paraId="39D183FB" w14:textId="77777777" w:rsidR="00CB2AF0" w:rsidRDefault="00F12D61">
            <w:pPr>
              <w:rPr>
                <w:sz w:val="22"/>
                <w:szCs w:val="22"/>
              </w:rPr>
            </w:pPr>
            <w:r>
              <w:rPr>
                <w:sz w:val="22"/>
                <w:szCs w:val="22"/>
              </w:rPr>
              <w:t>Administration of any questions, test stimuli, presentation that may be experienced as physically, mentally or emotionally harmful / offensive?</w:t>
            </w:r>
          </w:p>
        </w:tc>
        <w:tc>
          <w:tcPr>
            <w:tcW w:w="846" w:type="dxa"/>
            <w:shd w:val="clear" w:color="auto" w:fill="BFBFBF"/>
            <w:vAlign w:val="center"/>
          </w:tcPr>
          <w:p w14:paraId="35C1167E" w14:textId="77777777" w:rsidR="00CB2AF0" w:rsidRDefault="00F12D61">
            <w:pPr>
              <w:jc w:val="center"/>
              <w:rPr>
                <w:sz w:val="22"/>
                <w:szCs w:val="22"/>
              </w:rPr>
            </w:pPr>
            <w:r>
              <w:rPr>
                <w:rFonts w:ascii="Arial Unicode MS" w:eastAsia="Arial Unicode MS" w:hAnsi="Arial Unicode MS" w:cs="Arial Unicode MS"/>
                <w:b/>
                <w:bCs/>
                <w:sz w:val="22"/>
                <w:szCs w:val="22"/>
              </w:rPr>
              <w:t>☐</w:t>
            </w:r>
          </w:p>
        </w:tc>
        <w:tc>
          <w:tcPr>
            <w:tcW w:w="816" w:type="dxa"/>
            <w:shd w:val="clear" w:color="auto" w:fill="BFBFBF"/>
            <w:vAlign w:val="center"/>
          </w:tcPr>
          <w:p w14:paraId="4B889F3D" w14:textId="77777777" w:rsidR="00CB2AF0" w:rsidRDefault="00F12D61">
            <w:pPr>
              <w:jc w:val="center"/>
              <w:rPr>
                <w:sz w:val="22"/>
                <w:szCs w:val="22"/>
              </w:rPr>
            </w:pPr>
            <w:r>
              <w:rPr>
                <w:b/>
                <w:bCs/>
                <w:sz w:val="22"/>
                <w:szCs w:val="22"/>
              </w:rPr>
              <w:t>🗹</w:t>
            </w:r>
          </w:p>
        </w:tc>
      </w:tr>
      <w:tr w:rsidR="00CB2AF0" w14:paraId="72C30E29" w14:textId="77777777">
        <w:trPr>
          <w:trHeight w:val="403"/>
        </w:trPr>
        <w:tc>
          <w:tcPr>
            <w:tcW w:w="562" w:type="dxa"/>
            <w:shd w:val="clear" w:color="auto" w:fill="F2F2F2"/>
            <w:vAlign w:val="center"/>
          </w:tcPr>
          <w:p w14:paraId="018898A2" w14:textId="77777777" w:rsidR="00CB2AF0" w:rsidRDefault="00F12D61">
            <w:pPr>
              <w:rPr>
                <w:sz w:val="22"/>
                <w:szCs w:val="22"/>
              </w:rPr>
            </w:pPr>
            <w:r>
              <w:rPr>
                <w:sz w:val="22"/>
                <w:szCs w:val="22"/>
              </w:rPr>
              <w:t>11</w:t>
            </w:r>
          </w:p>
        </w:tc>
        <w:tc>
          <w:tcPr>
            <w:tcW w:w="8227" w:type="dxa"/>
            <w:shd w:val="clear" w:color="auto" w:fill="F2F2F2"/>
            <w:vAlign w:val="center"/>
          </w:tcPr>
          <w:p w14:paraId="70543C4A" w14:textId="77777777" w:rsidR="00CB2AF0" w:rsidRDefault="00F12D61">
            <w:pPr>
              <w:rPr>
                <w:sz w:val="22"/>
                <w:szCs w:val="22"/>
              </w:rPr>
            </w:pPr>
            <w:r>
              <w:rPr>
                <w:sz w:val="22"/>
                <w:szCs w:val="22"/>
              </w:rPr>
              <w:t>Performance of any acts which may cause embarrassment or affect self-esteem?</w:t>
            </w:r>
          </w:p>
        </w:tc>
        <w:tc>
          <w:tcPr>
            <w:tcW w:w="846" w:type="dxa"/>
            <w:shd w:val="clear" w:color="auto" w:fill="BFBFBF"/>
            <w:vAlign w:val="center"/>
          </w:tcPr>
          <w:p w14:paraId="6A99E0FC" w14:textId="77777777" w:rsidR="00CB2AF0" w:rsidRDefault="00F12D61">
            <w:pPr>
              <w:jc w:val="center"/>
              <w:rPr>
                <w:sz w:val="22"/>
                <w:szCs w:val="22"/>
              </w:rPr>
            </w:pPr>
            <w:r>
              <w:rPr>
                <w:rFonts w:ascii="Arial Unicode MS" w:eastAsia="Arial Unicode MS" w:hAnsi="Arial Unicode MS" w:cs="Arial Unicode MS"/>
                <w:b/>
                <w:bCs/>
                <w:sz w:val="22"/>
                <w:szCs w:val="22"/>
              </w:rPr>
              <w:t>☐</w:t>
            </w:r>
          </w:p>
        </w:tc>
        <w:tc>
          <w:tcPr>
            <w:tcW w:w="816" w:type="dxa"/>
            <w:shd w:val="clear" w:color="auto" w:fill="BFBFBF"/>
            <w:vAlign w:val="center"/>
          </w:tcPr>
          <w:p w14:paraId="2C5923E7" w14:textId="77777777" w:rsidR="00CB2AF0" w:rsidRDefault="00F12D61">
            <w:pPr>
              <w:jc w:val="center"/>
              <w:rPr>
                <w:sz w:val="22"/>
                <w:szCs w:val="22"/>
              </w:rPr>
            </w:pPr>
            <w:r>
              <w:rPr>
                <w:b/>
                <w:bCs/>
                <w:sz w:val="22"/>
                <w:szCs w:val="22"/>
              </w:rPr>
              <w:t>🗹</w:t>
            </w:r>
          </w:p>
        </w:tc>
      </w:tr>
      <w:tr w:rsidR="00CB2AF0" w14:paraId="79C95681" w14:textId="77777777">
        <w:trPr>
          <w:trHeight w:val="403"/>
        </w:trPr>
        <w:tc>
          <w:tcPr>
            <w:tcW w:w="562" w:type="dxa"/>
            <w:shd w:val="clear" w:color="auto" w:fill="F2F2F2"/>
            <w:vAlign w:val="center"/>
          </w:tcPr>
          <w:p w14:paraId="40033268" w14:textId="77777777" w:rsidR="00CB2AF0" w:rsidRDefault="00F12D61">
            <w:pPr>
              <w:rPr>
                <w:sz w:val="22"/>
                <w:szCs w:val="22"/>
              </w:rPr>
            </w:pPr>
            <w:r>
              <w:rPr>
                <w:sz w:val="22"/>
                <w:szCs w:val="22"/>
              </w:rPr>
              <w:t>12</w:t>
            </w:r>
          </w:p>
        </w:tc>
        <w:tc>
          <w:tcPr>
            <w:tcW w:w="8227" w:type="dxa"/>
            <w:shd w:val="clear" w:color="auto" w:fill="F2F2F2"/>
            <w:vAlign w:val="center"/>
          </w:tcPr>
          <w:p w14:paraId="55B18ED4" w14:textId="77777777" w:rsidR="00CB2AF0" w:rsidRDefault="00F12D61">
            <w:pPr>
              <w:rPr>
                <w:sz w:val="22"/>
                <w:szCs w:val="22"/>
              </w:rPr>
            </w:pPr>
            <w:r>
              <w:rPr>
                <w:sz w:val="22"/>
                <w:szCs w:val="22"/>
              </w:rPr>
              <w:t>Investigation of participants involved in illegal activities?</w:t>
            </w:r>
          </w:p>
        </w:tc>
        <w:tc>
          <w:tcPr>
            <w:tcW w:w="846" w:type="dxa"/>
            <w:shd w:val="clear" w:color="auto" w:fill="BFBFBF"/>
            <w:vAlign w:val="center"/>
          </w:tcPr>
          <w:p w14:paraId="17C14D0F" w14:textId="77777777" w:rsidR="00CB2AF0" w:rsidRDefault="00F12D61">
            <w:pPr>
              <w:jc w:val="center"/>
              <w:rPr>
                <w:sz w:val="22"/>
                <w:szCs w:val="22"/>
              </w:rPr>
            </w:pPr>
            <w:r>
              <w:rPr>
                <w:rFonts w:ascii="Arial Unicode MS" w:eastAsia="Arial Unicode MS" w:hAnsi="Arial Unicode MS" w:cs="Arial Unicode MS"/>
                <w:b/>
                <w:bCs/>
                <w:sz w:val="22"/>
                <w:szCs w:val="22"/>
              </w:rPr>
              <w:t>☐</w:t>
            </w:r>
          </w:p>
        </w:tc>
        <w:tc>
          <w:tcPr>
            <w:tcW w:w="816" w:type="dxa"/>
            <w:shd w:val="clear" w:color="auto" w:fill="BFBFBF"/>
            <w:vAlign w:val="center"/>
          </w:tcPr>
          <w:p w14:paraId="6DB5FD75" w14:textId="77777777" w:rsidR="00CB2AF0" w:rsidRDefault="00F12D61">
            <w:pPr>
              <w:jc w:val="center"/>
              <w:rPr>
                <w:sz w:val="22"/>
                <w:szCs w:val="22"/>
              </w:rPr>
            </w:pPr>
            <w:r>
              <w:rPr>
                <w:b/>
                <w:bCs/>
                <w:sz w:val="22"/>
                <w:szCs w:val="22"/>
              </w:rPr>
              <w:t>🗹</w:t>
            </w:r>
          </w:p>
        </w:tc>
      </w:tr>
      <w:tr w:rsidR="00CB2AF0" w14:paraId="24AC96BD" w14:textId="77777777">
        <w:trPr>
          <w:trHeight w:val="403"/>
        </w:trPr>
        <w:tc>
          <w:tcPr>
            <w:tcW w:w="562" w:type="dxa"/>
            <w:shd w:val="clear" w:color="auto" w:fill="F2F2F2"/>
            <w:vAlign w:val="center"/>
          </w:tcPr>
          <w:p w14:paraId="3C088D5F" w14:textId="77777777" w:rsidR="00CB2AF0" w:rsidRDefault="00F12D61">
            <w:pPr>
              <w:rPr>
                <w:sz w:val="22"/>
                <w:szCs w:val="22"/>
              </w:rPr>
            </w:pPr>
            <w:r>
              <w:rPr>
                <w:sz w:val="22"/>
                <w:szCs w:val="22"/>
              </w:rPr>
              <w:t>13</w:t>
            </w:r>
          </w:p>
        </w:tc>
        <w:tc>
          <w:tcPr>
            <w:tcW w:w="8227" w:type="dxa"/>
            <w:shd w:val="clear" w:color="auto" w:fill="F2F2F2"/>
            <w:vAlign w:val="center"/>
          </w:tcPr>
          <w:p w14:paraId="2F244EC1" w14:textId="77777777" w:rsidR="00CB2AF0" w:rsidRDefault="00F12D61">
            <w:pPr>
              <w:rPr>
                <w:sz w:val="22"/>
                <w:szCs w:val="22"/>
              </w:rPr>
            </w:pPr>
            <w:r>
              <w:rPr>
                <w:sz w:val="22"/>
                <w:szCs w:val="22"/>
              </w:rPr>
              <w:t>Use of procedures that involve deception?</w:t>
            </w:r>
          </w:p>
        </w:tc>
        <w:tc>
          <w:tcPr>
            <w:tcW w:w="846" w:type="dxa"/>
            <w:shd w:val="clear" w:color="auto" w:fill="BFBFBF"/>
            <w:vAlign w:val="center"/>
          </w:tcPr>
          <w:p w14:paraId="1EEE0267" w14:textId="77777777" w:rsidR="00CB2AF0" w:rsidRDefault="00F12D61">
            <w:pPr>
              <w:jc w:val="center"/>
              <w:rPr>
                <w:sz w:val="22"/>
                <w:szCs w:val="22"/>
              </w:rPr>
            </w:pPr>
            <w:r>
              <w:rPr>
                <w:rFonts w:ascii="Arial Unicode MS" w:eastAsia="Arial Unicode MS" w:hAnsi="Arial Unicode MS" w:cs="Arial Unicode MS"/>
                <w:b/>
                <w:bCs/>
                <w:sz w:val="22"/>
                <w:szCs w:val="22"/>
              </w:rPr>
              <w:t>☐</w:t>
            </w:r>
          </w:p>
        </w:tc>
        <w:tc>
          <w:tcPr>
            <w:tcW w:w="816" w:type="dxa"/>
            <w:shd w:val="clear" w:color="auto" w:fill="BFBFBF"/>
            <w:vAlign w:val="center"/>
          </w:tcPr>
          <w:p w14:paraId="2BDEFD6A" w14:textId="77777777" w:rsidR="00CB2AF0" w:rsidRDefault="00F12D61">
            <w:pPr>
              <w:jc w:val="center"/>
              <w:rPr>
                <w:sz w:val="22"/>
                <w:szCs w:val="22"/>
              </w:rPr>
            </w:pPr>
            <w:r>
              <w:rPr>
                <w:b/>
                <w:bCs/>
                <w:sz w:val="22"/>
                <w:szCs w:val="22"/>
              </w:rPr>
              <w:t>🗹</w:t>
            </w:r>
          </w:p>
        </w:tc>
      </w:tr>
      <w:tr w:rsidR="00CB2AF0" w14:paraId="70376DA4" w14:textId="77777777">
        <w:trPr>
          <w:trHeight w:val="403"/>
        </w:trPr>
        <w:tc>
          <w:tcPr>
            <w:tcW w:w="562" w:type="dxa"/>
            <w:shd w:val="clear" w:color="auto" w:fill="F2F2F2"/>
            <w:vAlign w:val="center"/>
          </w:tcPr>
          <w:p w14:paraId="0C1F923A" w14:textId="77777777" w:rsidR="00CB2AF0" w:rsidRDefault="00F12D61">
            <w:pPr>
              <w:rPr>
                <w:sz w:val="22"/>
                <w:szCs w:val="22"/>
              </w:rPr>
            </w:pPr>
            <w:r>
              <w:rPr>
                <w:sz w:val="22"/>
                <w:szCs w:val="22"/>
              </w:rPr>
              <w:t>14</w:t>
            </w:r>
          </w:p>
        </w:tc>
        <w:tc>
          <w:tcPr>
            <w:tcW w:w="8227" w:type="dxa"/>
            <w:shd w:val="clear" w:color="auto" w:fill="F2F2F2"/>
            <w:vAlign w:val="center"/>
          </w:tcPr>
          <w:p w14:paraId="32396C13" w14:textId="77777777" w:rsidR="00CB2AF0" w:rsidRDefault="00F12D61">
            <w:pPr>
              <w:rPr>
                <w:sz w:val="22"/>
                <w:szCs w:val="22"/>
              </w:rPr>
            </w:pPr>
            <w:r>
              <w:rPr>
                <w:sz w:val="22"/>
                <w:szCs w:val="22"/>
              </w:rPr>
              <w:t>Administration of any substance, agent or placebo?</w:t>
            </w:r>
          </w:p>
        </w:tc>
        <w:tc>
          <w:tcPr>
            <w:tcW w:w="846" w:type="dxa"/>
            <w:shd w:val="clear" w:color="auto" w:fill="BFBFBF"/>
            <w:vAlign w:val="center"/>
          </w:tcPr>
          <w:p w14:paraId="5FF3E6CC" w14:textId="77777777" w:rsidR="00CB2AF0" w:rsidRDefault="00F12D61">
            <w:pPr>
              <w:jc w:val="center"/>
              <w:rPr>
                <w:sz w:val="22"/>
                <w:szCs w:val="22"/>
              </w:rPr>
            </w:pPr>
            <w:r>
              <w:rPr>
                <w:rFonts w:ascii="Arial Unicode MS" w:eastAsia="Arial Unicode MS" w:hAnsi="Arial Unicode MS" w:cs="Arial Unicode MS"/>
                <w:b/>
                <w:bCs/>
                <w:sz w:val="22"/>
                <w:szCs w:val="22"/>
              </w:rPr>
              <w:t>☐</w:t>
            </w:r>
          </w:p>
        </w:tc>
        <w:tc>
          <w:tcPr>
            <w:tcW w:w="816" w:type="dxa"/>
            <w:shd w:val="clear" w:color="auto" w:fill="BFBFBF"/>
            <w:vAlign w:val="center"/>
          </w:tcPr>
          <w:p w14:paraId="2AEA0E68" w14:textId="77777777" w:rsidR="00CB2AF0" w:rsidRDefault="00F12D61">
            <w:pPr>
              <w:jc w:val="center"/>
              <w:rPr>
                <w:sz w:val="22"/>
                <w:szCs w:val="22"/>
              </w:rPr>
            </w:pPr>
            <w:r>
              <w:rPr>
                <w:b/>
                <w:bCs/>
                <w:sz w:val="22"/>
                <w:szCs w:val="22"/>
              </w:rPr>
              <w:t>🗹</w:t>
            </w:r>
          </w:p>
        </w:tc>
      </w:tr>
      <w:tr w:rsidR="00CB2AF0" w14:paraId="3EBA6B8C" w14:textId="77777777">
        <w:trPr>
          <w:trHeight w:val="403"/>
        </w:trPr>
        <w:tc>
          <w:tcPr>
            <w:tcW w:w="562" w:type="dxa"/>
            <w:shd w:val="clear" w:color="auto" w:fill="F2F2F2"/>
            <w:vAlign w:val="center"/>
          </w:tcPr>
          <w:p w14:paraId="19761FD2" w14:textId="77777777" w:rsidR="00CB2AF0" w:rsidRDefault="00F12D61">
            <w:pPr>
              <w:rPr>
                <w:sz w:val="22"/>
                <w:szCs w:val="22"/>
              </w:rPr>
            </w:pPr>
            <w:r>
              <w:rPr>
                <w:sz w:val="22"/>
                <w:szCs w:val="22"/>
              </w:rPr>
              <w:t>15</w:t>
            </w:r>
          </w:p>
        </w:tc>
        <w:tc>
          <w:tcPr>
            <w:tcW w:w="8227" w:type="dxa"/>
            <w:shd w:val="clear" w:color="auto" w:fill="F2F2F2"/>
            <w:vAlign w:val="center"/>
          </w:tcPr>
          <w:p w14:paraId="63AF7CD9" w14:textId="77777777" w:rsidR="00CB2AF0" w:rsidRDefault="00F12D61">
            <w:pPr>
              <w:rPr>
                <w:sz w:val="22"/>
                <w:szCs w:val="22"/>
              </w:rPr>
            </w:pPr>
            <w:r>
              <w:rPr>
                <w:sz w:val="22"/>
                <w:szCs w:val="22"/>
              </w:rPr>
              <w:t>Working with live vertebrate animals?</w:t>
            </w:r>
          </w:p>
        </w:tc>
        <w:tc>
          <w:tcPr>
            <w:tcW w:w="846" w:type="dxa"/>
            <w:shd w:val="clear" w:color="auto" w:fill="BFBFBF"/>
            <w:vAlign w:val="center"/>
          </w:tcPr>
          <w:p w14:paraId="5E558E8F" w14:textId="77777777" w:rsidR="00CB2AF0" w:rsidRDefault="00F12D61">
            <w:pPr>
              <w:jc w:val="center"/>
              <w:rPr>
                <w:sz w:val="22"/>
                <w:szCs w:val="22"/>
              </w:rPr>
            </w:pPr>
            <w:r>
              <w:rPr>
                <w:rFonts w:ascii="Arial Unicode MS" w:eastAsia="Arial Unicode MS" w:hAnsi="Arial Unicode MS" w:cs="Arial Unicode MS"/>
                <w:b/>
                <w:bCs/>
                <w:sz w:val="22"/>
                <w:szCs w:val="22"/>
              </w:rPr>
              <w:t>☐</w:t>
            </w:r>
          </w:p>
        </w:tc>
        <w:tc>
          <w:tcPr>
            <w:tcW w:w="816" w:type="dxa"/>
            <w:shd w:val="clear" w:color="auto" w:fill="BFBFBF"/>
            <w:vAlign w:val="center"/>
          </w:tcPr>
          <w:p w14:paraId="134AFC36" w14:textId="77777777" w:rsidR="00CB2AF0" w:rsidRDefault="00F12D61">
            <w:pPr>
              <w:jc w:val="center"/>
              <w:rPr>
                <w:sz w:val="22"/>
                <w:szCs w:val="22"/>
              </w:rPr>
            </w:pPr>
            <w:r>
              <w:rPr>
                <w:b/>
                <w:bCs/>
                <w:sz w:val="22"/>
                <w:szCs w:val="22"/>
              </w:rPr>
              <w:t>🗹</w:t>
            </w:r>
          </w:p>
        </w:tc>
      </w:tr>
      <w:tr w:rsidR="00CB2AF0" w14:paraId="47318FAE" w14:textId="77777777">
        <w:trPr>
          <w:trHeight w:val="403"/>
        </w:trPr>
        <w:tc>
          <w:tcPr>
            <w:tcW w:w="562" w:type="dxa"/>
            <w:shd w:val="clear" w:color="auto" w:fill="F2F2F2"/>
            <w:vAlign w:val="center"/>
          </w:tcPr>
          <w:p w14:paraId="10BCC216" w14:textId="77777777" w:rsidR="00CB2AF0" w:rsidRDefault="00F12D61">
            <w:pPr>
              <w:rPr>
                <w:sz w:val="22"/>
                <w:szCs w:val="22"/>
              </w:rPr>
            </w:pPr>
            <w:r>
              <w:rPr>
                <w:sz w:val="22"/>
                <w:szCs w:val="22"/>
              </w:rPr>
              <w:t>16</w:t>
            </w:r>
          </w:p>
        </w:tc>
        <w:tc>
          <w:tcPr>
            <w:tcW w:w="8227" w:type="dxa"/>
            <w:shd w:val="clear" w:color="auto" w:fill="F2F2F2"/>
            <w:vAlign w:val="center"/>
          </w:tcPr>
          <w:p w14:paraId="346E92DF" w14:textId="77777777" w:rsidR="00CB2AF0" w:rsidRDefault="00F12D61">
            <w:pPr>
              <w:rPr>
                <w:sz w:val="22"/>
                <w:szCs w:val="22"/>
              </w:rPr>
            </w:pPr>
            <w:r>
              <w:rPr>
                <w:sz w:val="22"/>
                <w:szCs w:val="22"/>
              </w:rPr>
              <w:t>Procedures that may have a negative impact on the environment?</w:t>
            </w:r>
          </w:p>
        </w:tc>
        <w:tc>
          <w:tcPr>
            <w:tcW w:w="846" w:type="dxa"/>
            <w:shd w:val="clear" w:color="auto" w:fill="BFBFBF"/>
            <w:vAlign w:val="center"/>
          </w:tcPr>
          <w:p w14:paraId="1105366D" w14:textId="77777777" w:rsidR="00CB2AF0" w:rsidRDefault="00F12D61">
            <w:pPr>
              <w:jc w:val="center"/>
              <w:rPr>
                <w:b/>
                <w:bCs/>
                <w:sz w:val="22"/>
                <w:szCs w:val="22"/>
              </w:rPr>
            </w:pPr>
            <w:r>
              <w:rPr>
                <w:rFonts w:ascii="Arial Unicode MS" w:eastAsia="Arial Unicode MS" w:hAnsi="Arial Unicode MS" w:cs="Arial Unicode MS"/>
                <w:b/>
                <w:bCs/>
                <w:sz w:val="22"/>
                <w:szCs w:val="22"/>
              </w:rPr>
              <w:t>☐</w:t>
            </w:r>
          </w:p>
        </w:tc>
        <w:tc>
          <w:tcPr>
            <w:tcW w:w="816" w:type="dxa"/>
            <w:shd w:val="clear" w:color="auto" w:fill="BFBFBF"/>
            <w:vAlign w:val="center"/>
          </w:tcPr>
          <w:p w14:paraId="1005BD08" w14:textId="77777777" w:rsidR="00CB2AF0" w:rsidRDefault="00F12D61">
            <w:pPr>
              <w:jc w:val="center"/>
              <w:rPr>
                <w:b/>
                <w:bCs/>
                <w:sz w:val="22"/>
                <w:szCs w:val="22"/>
              </w:rPr>
            </w:pPr>
            <w:r>
              <w:rPr>
                <w:b/>
                <w:bCs/>
                <w:sz w:val="22"/>
                <w:szCs w:val="22"/>
              </w:rPr>
              <w:t>🗹</w:t>
            </w:r>
          </w:p>
        </w:tc>
      </w:tr>
      <w:tr w:rsidR="00CB2AF0" w14:paraId="23BEB65C" w14:textId="77777777">
        <w:trPr>
          <w:trHeight w:val="403"/>
        </w:trPr>
        <w:tc>
          <w:tcPr>
            <w:tcW w:w="562" w:type="dxa"/>
            <w:shd w:val="clear" w:color="auto" w:fill="F2F2F2"/>
            <w:vAlign w:val="center"/>
          </w:tcPr>
          <w:p w14:paraId="5361F3C1" w14:textId="77777777" w:rsidR="00CB2AF0" w:rsidRDefault="00F12D61">
            <w:pPr>
              <w:rPr>
                <w:sz w:val="22"/>
                <w:szCs w:val="22"/>
              </w:rPr>
            </w:pPr>
            <w:r>
              <w:rPr>
                <w:sz w:val="22"/>
                <w:szCs w:val="22"/>
              </w:rPr>
              <w:t>17</w:t>
            </w:r>
          </w:p>
        </w:tc>
        <w:tc>
          <w:tcPr>
            <w:tcW w:w="8227" w:type="dxa"/>
            <w:shd w:val="clear" w:color="auto" w:fill="F2F2F2"/>
            <w:vAlign w:val="center"/>
          </w:tcPr>
          <w:p w14:paraId="6FD12261" w14:textId="77777777" w:rsidR="00CB2AF0" w:rsidRDefault="00F12D61">
            <w:pPr>
              <w:rPr>
                <w:sz w:val="22"/>
                <w:szCs w:val="22"/>
              </w:rPr>
            </w:pPr>
            <w:r>
              <w:rPr>
                <w:sz w:val="22"/>
                <w:szCs w:val="22"/>
              </w:rPr>
              <w:t>Other primary data collection methods. Please indicate the type of data collection method(s) below.</w:t>
            </w:r>
          </w:p>
        </w:tc>
        <w:tc>
          <w:tcPr>
            <w:tcW w:w="846" w:type="dxa"/>
            <w:vMerge w:val="restart"/>
            <w:shd w:val="clear" w:color="auto" w:fill="BFBFBF"/>
            <w:vAlign w:val="center"/>
          </w:tcPr>
          <w:p w14:paraId="4520D953" w14:textId="77777777" w:rsidR="00CB2AF0" w:rsidRDefault="00F12D61">
            <w:pPr>
              <w:jc w:val="center"/>
              <w:rPr>
                <w:b/>
                <w:bCs/>
                <w:sz w:val="22"/>
                <w:szCs w:val="22"/>
              </w:rPr>
            </w:pPr>
            <w:r>
              <w:rPr>
                <w:rFonts w:ascii="Arial Unicode MS" w:eastAsia="Arial Unicode MS" w:hAnsi="Arial Unicode MS" w:cs="Arial Unicode MS"/>
                <w:b/>
                <w:bCs/>
                <w:sz w:val="22"/>
                <w:szCs w:val="22"/>
              </w:rPr>
              <w:t>☐</w:t>
            </w:r>
          </w:p>
        </w:tc>
        <w:tc>
          <w:tcPr>
            <w:tcW w:w="816" w:type="dxa"/>
            <w:vMerge w:val="restart"/>
            <w:shd w:val="clear" w:color="auto" w:fill="BFBFBF"/>
            <w:vAlign w:val="center"/>
          </w:tcPr>
          <w:p w14:paraId="183E292F" w14:textId="77777777" w:rsidR="00CB2AF0" w:rsidRDefault="00F12D61">
            <w:pPr>
              <w:jc w:val="center"/>
              <w:rPr>
                <w:b/>
                <w:bCs/>
                <w:sz w:val="22"/>
                <w:szCs w:val="22"/>
              </w:rPr>
            </w:pPr>
            <w:r>
              <w:rPr>
                <w:b/>
                <w:bCs/>
                <w:sz w:val="22"/>
                <w:szCs w:val="22"/>
              </w:rPr>
              <w:t>🗹</w:t>
            </w:r>
          </w:p>
        </w:tc>
      </w:tr>
      <w:tr w:rsidR="00CB2AF0" w14:paraId="14ECB40F" w14:textId="77777777">
        <w:trPr>
          <w:trHeight w:val="403"/>
        </w:trPr>
        <w:tc>
          <w:tcPr>
            <w:tcW w:w="562" w:type="dxa"/>
            <w:vAlign w:val="center"/>
          </w:tcPr>
          <w:p w14:paraId="6666A96F" w14:textId="77777777" w:rsidR="00CB2AF0" w:rsidRDefault="00CB2AF0">
            <w:pPr>
              <w:rPr>
                <w:sz w:val="22"/>
                <w:szCs w:val="22"/>
              </w:rPr>
            </w:pPr>
          </w:p>
        </w:tc>
        <w:tc>
          <w:tcPr>
            <w:tcW w:w="8227" w:type="dxa"/>
            <w:vAlign w:val="center"/>
          </w:tcPr>
          <w:p w14:paraId="0B7EE224" w14:textId="77777777" w:rsidR="00CB2AF0" w:rsidRDefault="00F12D61">
            <w:pPr>
              <w:rPr>
                <w:sz w:val="22"/>
                <w:szCs w:val="22"/>
              </w:rPr>
            </w:pPr>
            <w:r>
              <w:rPr>
                <w:sz w:val="22"/>
                <w:szCs w:val="22"/>
              </w:rPr>
              <w:t>Details of any other primary data collection method:</w:t>
            </w:r>
          </w:p>
          <w:p w14:paraId="1DB63840" w14:textId="77777777" w:rsidR="00CB2AF0" w:rsidRDefault="00CB2AF0"/>
          <w:p w14:paraId="7298B96D" w14:textId="77777777" w:rsidR="00CB2AF0" w:rsidRDefault="00CB2AF0"/>
          <w:p w14:paraId="680E840E" w14:textId="77777777" w:rsidR="00CB2AF0" w:rsidRDefault="00CB2AF0">
            <w:pPr>
              <w:rPr>
                <w:sz w:val="22"/>
                <w:szCs w:val="22"/>
              </w:rPr>
            </w:pPr>
          </w:p>
          <w:p w14:paraId="0FECF7DD" w14:textId="77777777" w:rsidR="00CB2AF0" w:rsidRDefault="00F12D61">
            <w:pPr>
              <w:rPr>
                <w:sz w:val="22"/>
                <w:szCs w:val="22"/>
              </w:rPr>
            </w:pPr>
            <w:r>
              <w:rPr>
                <w:sz w:val="18"/>
                <w:szCs w:val="18"/>
              </w:rPr>
              <w:t>(this box should expand as you type)</w:t>
            </w:r>
          </w:p>
        </w:tc>
        <w:tc>
          <w:tcPr>
            <w:tcW w:w="846" w:type="dxa"/>
            <w:vMerge/>
            <w:shd w:val="clear" w:color="auto" w:fill="BFBFBF"/>
            <w:vAlign w:val="center"/>
          </w:tcPr>
          <w:p w14:paraId="10ED868C" w14:textId="77777777" w:rsidR="00CB2AF0" w:rsidRDefault="00CB2AF0">
            <w:pPr>
              <w:widowControl w:val="0"/>
              <w:pBdr>
                <w:top w:val="nil"/>
                <w:left w:val="nil"/>
                <w:bottom w:val="nil"/>
                <w:right w:val="nil"/>
                <w:between w:val="nil"/>
              </w:pBdr>
              <w:spacing w:line="276" w:lineRule="auto"/>
              <w:jc w:val="left"/>
              <w:rPr>
                <w:sz w:val="22"/>
                <w:szCs w:val="22"/>
              </w:rPr>
            </w:pPr>
          </w:p>
        </w:tc>
        <w:tc>
          <w:tcPr>
            <w:tcW w:w="816" w:type="dxa"/>
            <w:vMerge/>
            <w:shd w:val="clear" w:color="auto" w:fill="BFBFBF"/>
            <w:vAlign w:val="center"/>
          </w:tcPr>
          <w:p w14:paraId="034F5140" w14:textId="77777777" w:rsidR="00CB2AF0" w:rsidRDefault="00CB2AF0">
            <w:pPr>
              <w:widowControl w:val="0"/>
              <w:pBdr>
                <w:top w:val="nil"/>
                <w:left w:val="nil"/>
                <w:bottom w:val="nil"/>
                <w:right w:val="nil"/>
                <w:between w:val="nil"/>
              </w:pBdr>
              <w:spacing w:line="276" w:lineRule="auto"/>
              <w:jc w:val="left"/>
              <w:rPr>
                <w:sz w:val="22"/>
                <w:szCs w:val="22"/>
              </w:rPr>
            </w:pPr>
          </w:p>
        </w:tc>
      </w:tr>
    </w:tbl>
    <w:p w14:paraId="57C45295" w14:textId="77777777" w:rsidR="00CB2AF0" w:rsidRDefault="00CB2AF0"/>
    <w:p w14:paraId="21A0F247" w14:textId="77777777" w:rsidR="00CB2AF0" w:rsidRDefault="00F12D61">
      <w:r>
        <w:t>If you have ticked NO to every question then the research activity is (ethically) low risk and you may skip section E and continue to section F.</w:t>
      </w:r>
    </w:p>
    <w:p w14:paraId="367B4098" w14:textId="77777777" w:rsidR="00CB2AF0" w:rsidRDefault="00CB2AF0"/>
    <w:p w14:paraId="3169E6E7" w14:textId="77777777" w:rsidR="00CB2AF0" w:rsidRDefault="00F12D61">
      <w:r>
        <w:t xml:space="preserve">If YES to any question, then no research activity should be undertaken until full ethical approval has been obtained. </w:t>
      </w:r>
    </w:p>
    <w:p w14:paraId="46CC0409" w14:textId="77777777" w:rsidR="00CB2AF0" w:rsidRDefault="00CB2AF0"/>
    <w:p w14:paraId="1BC39820" w14:textId="77777777" w:rsidR="00CB2AF0" w:rsidRDefault="00F12D61">
      <w:pPr>
        <w:spacing w:after="240"/>
        <w:rPr>
          <w:b/>
          <w:bCs/>
        </w:rPr>
      </w:pPr>
      <w:r>
        <w:rPr>
          <w:b/>
          <w:bCs/>
        </w:rPr>
        <w:t>SECTION E: Intended Participants</w:t>
      </w:r>
    </w:p>
    <w:tbl>
      <w:tblPr>
        <w:tblStyle w:val="a8"/>
        <w:tblW w:w="10451"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17"/>
        <w:gridCol w:w="850"/>
        <w:gridCol w:w="822"/>
      </w:tblGrid>
      <w:tr w:rsidR="00CB2AF0" w14:paraId="674F6E14" w14:textId="77777777">
        <w:tc>
          <w:tcPr>
            <w:tcW w:w="562" w:type="dxa"/>
            <w:shd w:val="clear" w:color="auto" w:fill="F2F2F2"/>
            <w:vAlign w:val="center"/>
          </w:tcPr>
          <w:p w14:paraId="39AFC8B6" w14:textId="77777777" w:rsidR="00CB2AF0" w:rsidRDefault="00CB2AF0">
            <w:pPr>
              <w:jc w:val="center"/>
              <w:rPr>
                <w:b/>
                <w:bCs/>
                <w:sz w:val="22"/>
                <w:szCs w:val="22"/>
              </w:rPr>
            </w:pPr>
          </w:p>
        </w:tc>
        <w:tc>
          <w:tcPr>
            <w:tcW w:w="8217" w:type="dxa"/>
            <w:shd w:val="clear" w:color="auto" w:fill="F2F2F2"/>
          </w:tcPr>
          <w:p w14:paraId="27B3B3BA" w14:textId="77777777" w:rsidR="00CB2AF0" w:rsidRDefault="00F12D61">
            <w:pPr>
              <w:rPr>
                <w:b/>
                <w:bCs/>
                <w:sz w:val="22"/>
                <w:szCs w:val="22"/>
              </w:rPr>
            </w:pPr>
            <w:r>
              <w:rPr>
                <w:b/>
                <w:bCs/>
                <w:sz w:val="22"/>
                <w:szCs w:val="22"/>
              </w:rPr>
              <w:t>Who are the intended participants?</w:t>
            </w:r>
          </w:p>
        </w:tc>
        <w:tc>
          <w:tcPr>
            <w:tcW w:w="850" w:type="dxa"/>
            <w:shd w:val="clear" w:color="auto" w:fill="F2F2F2"/>
          </w:tcPr>
          <w:p w14:paraId="3402B698" w14:textId="77777777" w:rsidR="00CB2AF0" w:rsidRDefault="00CB2AF0">
            <w:pPr>
              <w:jc w:val="center"/>
              <w:rPr>
                <w:b/>
                <w:bCs/>
                <w:sz w:val="22"/>
                <w:szCs w:val="22"/>
              </w:rPr>
            </w:pPr>
          </w:p>
          <w:p w14:paraId="6723BEC2" w14:textId="77777777" w:rsidR="00CB2AF0" w:rsidRDefault="00F12D61">
            <w:pPr>
              <w:jc w:val="center"/>
              <w:rPr>
                <w:b/>
                <w:bCs/>
                <w:sz w:val="22"/>
                <w:szCs w:val="22"/>
              </w:rPr>
            </w:pPr>
            <w:r>
              <w:rPr>
                <w:b/>
                <w:bCs/>
                <w:sz w:val="22"/>
                <w:szCs w:val="22"/>
              </w:rPr>
              <w:t>YES</w:t>
            </w:r>
          </w:p>
        </w:tc>
        <w:tc>
          <w:tcPr>
            <w:tcW w:w="822" w:type="dxa"/>
            <w:shd w:val="clear" w:color="auto" w:fill="F2F2F2"/>
          </w:tcPr>
          <w:p w14:paraId="6159F4A3" w14:textId="77777777" w:rsidR="00CB2AF0" w:rsidRDefault="00CB2AF0">
            <w:pPr>
              <w:jc w:val="center"/>
              <w:rPr>
                <w:b/>
                <w:bCs/>
                <w:sz w:val="22"/>
                <w:szCs w:val="22"/>
              </w:rPr>
            </w:pPr>
          </w:p>
          <w:p w14:paraId="530AFB16" w14:textId="77777777" w:rsidR="00CB2AF0" w:rsidRDefault="00F12D61">
            <w:pPr>
              <w:jc w:val="center"/>
              <w:rPr>
                <w:b/>
                <w:bCs/>
                <w:sz w:val="22"/>
                <w:szCs w:val="22"/>
              </w:rPr>
            </w:pPr>
            <w:r>
              <w:rPr>
                <w:b/>
                <w:bCs/>
                <w:sz w:val="22"/>
                <w:szCs w:val="22"/>
              </w:rPr>
              <w:t>NO</w:t>
            </w:r>
          </w:p>
        </w:tc>
      </w:tr>
      <w:tr w:rsidR="00CB2AF0" w14:paraId="2D0AD173" w14:textId="77777777">
        <w:trPr>
          <w:trHeight w:val="439"/>
        </w:trPr>
        <w:tc>
          <w:tcPr>
            <w:tcW w:w="562" w:type="dxa"/>
            <w:shd w:val="clear" w:color="auto" w:fill="F2F2F2"/>
            <w:vAlign w:val="center"/>
          </w:tcPr>
          <w:p w14:paraId="6D3EF577" w14:textId="77777777" w:rsidR="00CB2AF0" w:rsidRDefault="00F12D61">
            <w:pPr>
              <w:jc w:val="center"/>
              <w:rPr>
                <w:sz w:val="22"/>
                <w:szCs w:val="22"/>
              </w:rPr>
            </w:pPr>
            <w:r>
              <w:rPr>
                <w:sz w:val="22"/>
                <w:szCs w:val="22"/>
              </w:rPr>
              <w:lastRenderedPageBreak/>
              <w:t>1</w:t>
            </w:r>
          </w:p>
        </w:tc>
        <w:tc>
          <w:tcPr>
            <w:tcW w:w="8217" w:type="dxa"/>
            <w:shd w:val="clear" w:color="auto" w:fill="F2F2F2"/>
            <w:vAlign w:val="center"/>
          </w:tcPr>
          <w:p w14:paraId="235BCE45" w14:textId="77777777" w:rsidR="00CB2AF0" w:rsidRDefault="00F12D61">
            <w:pPr>
              <w:rPr>
                <w:sz w:val="22"/>
                <w:szCs w:val="22"/>
              </w:rPr>
            </w:pPr>
            <w:r>
              <w:rPr>
                <w:sz w:val="22"/>
                <w:szCs w:val="22"/>
              </w:rPr>
              <w:t>Students or staff at the University?</w:t>
            </w:r>
          </w:p>
        </w:tc>
        <w:tc>
          <w:tcPr>
            <w:tcW w:w="850" w:type="dxa"/>
            <w:shd w:val="clear" w:color="auto" w:fill="BFBFBF"/>
            <w:vAlign w:val="center"/>
          </w:tcPr>
          <w:p w14:paraId="1404E03F" w14:textId="77777777" w:rsidR="00CB2AF0" w:rsidRDefault="00F12D61">
            <w:pPr>
              <w:jc w:val="center"/>
              <w:rPr>
                <w:sz w:val="22"/>
                <w:szCs w:val="22"/>
              </w:rPr>
            </w:pPr>
            <w:r>
              <w:rPr>
                <w:rFonts w:ascii="Arial Unicode MS" w:eastAsia="Arial Unicode MS" w:hAnsi="Arial Unicode MS" w:cs="Arial Unicode MS"/>
                <w:b/>
                <w:bCs/>
                <w:sz w:val="22"/>
                <w:szCs w:val="22"/>
              </w:rPr>
              <w:t>☐</w:t>
            </w:r>
          </w:p>
        </w:tc>
        <w:tc>
          <w:tcPr>
            <w:tcW w:w="822" w:type="dxa"/>
            <w:shd w:val="clear" w:color="auto" w:fill="BFBFBF"/>
            <w:vAlign w:val="center"/>
          </w:tcPr>
          <w:p w14:paraId="1A1B86B0" w14:textId="77777777" w:rsidR="00CB2AF0" w:rsidRDefault="00F12D61">
            <w:pPr>
              <w:jc w:val="center"/>
              <w:rPr>
                <w:sz w:val="22"/>
                <w:szCs w:val="22"/>
              </w:rPr>
            </w:pPr>
            <w:r>
              <w:rPr>
                <w:b/>
                <w:bCs/>
                <w:sz w:val="22"/>
                <w:szCs w:val="22"/>
              </w:rPr>
              <w:t>🗹</w:t>
            </w:r>
          </w:p>
        </w:tc>
      </w:tr>
      <w:tr w:rsidR="00CB2AF0" w14:paraId="5BE2CA1D" w14:textId="77777777">
        <w:trPr>
          <w:trHeight w:val="403"/>
        </w:trPr>
        <w:tc>
          <w:tcPr>
            <w:tcW w:w="562" w:type="dxa"/>
            <w:shd w:val="clear" w:color="auto" w:fill="F2F2F2"/>
            <w:vAlign w:val="center"/>
          </w:tcPr>
          <w:p w14:paraId="1311F582" w14:textId="77777777" w:rsidR="00CB2AF0" w:rsidRDefault="00F12D61">
            <w:pPr>
              <w:jc w:val="center"/>
              <w:rPr>
                <w:sz w:val="22"/>
                <w:szCs w:val="22"/>
              </w:rPr>
            </w:pPr>
            <w:r>
              <w:rPr>
                <w:sz w:val="22"/>
                <w:szCs w:val="22"/>
              </w:rPr>
              <w:t>2</w:t>
            </w:r>
          </w:p>
        </w:tc>
        <w:tc>
          <w:tcPr>
            <w:tcW w:w="8217" w:type="dxa"/>
            <w:shd w:val="clear" w:color="auto" w:fill="F2F2F2"/>
            <w:vAlign w:val="center"/>
          </w:tcPr>
          <w:p w14:paraId="33042FB4" w14:textId="77777777" w:rsidR="00CB2AF0" w:rsidRDefault="00F12D61">
            <w:pPr>
              <w:rPr>
                <w:sz w:val="22"/>
                <w:szCs w:val="22"/>
              </w:rPr>
            </w:pPr>
            <w:r>
              <w:rPr>
                <w:sz w:val="22"/>
                <w:szCs w:val="22"/>
              </w:rPr>
              <w:t>Adults (over the age of 18 and competent to give consent)?</w:t>
            </w:r>
          </w:p>
        </w:tc>
        <w:tc>
          <w:tcPr>
            <w:tcW w:w="850" w:type="dxa"/>
            <w:shd w:val="clear" w:color="auto" w:fill="BFBFBF"/>
            <w:vAlign w:val="center"/>
          </w:tcPr>
          <w:p w14:paraId="42A6DE10" w14:textId="77777777" w:rsidR="00CB2AF0" w:rsidRDefault="00F12D61">
            <w:pPr>
              <w:jc w:val="center"/>
              <w:rPr>
                <w:sz w:val="22"/>
                <w:szCs w:val="22"/>
              </w:rPr>
            </w:pPr>
            <w:r>
              <w:rPr>
                <w:rFonts w:ascii="Arial Unicode MS" w:eastAsia="Arial Unicode MS" w:hAnsi="Arial Unicode MS" w:cs="Arial Unicode MS"/>
                <w:b/>
                <w:bCs/>
                <w:sz w:val="22"/>
                <w:szCs w:val="22"/>
              </w:rPr>
              <w:t>☐</w:t>
            </w:r>
          </w:p>
        </w:tc>
        <w:tc>
          <w:tcPr>
            <w:tcW w:w="822" w:type="dxa"/>
            <w:shd w:val="clear" w:color="auto" w:fill="BFBFBF"/>
            <w:vAlign w:val="center"/>
          </w:tcPr>
          <w:p w14:paraId="16A1E534" w14:textId="77777777" w:rsidR="00CB2AF0" w:rsidRDefault="00F12D61">
            <w:pPr>
              <w:jc w:val="center"/>
              <w:rPr>
                <w:sz w:val="22"/>
                <w:szCs w:val="22"/>
              </w:rPr>
            </w:pPr>
            <w:r>
              <w:rPr>
                <w:b/>
                <w:bCs/>
                <w:sz w:val="22"/>
                <w:szCs w:val="22"/>
              </w:rPr>
              <w:t>🗹</w:t>
            </w:r>
          </w:p>
        </w:tc>
      </w:tr>
      <w:tr w:rsidR="00CB2AF0" w14:paraId="6D80A4A0" w14:textId="77777777">
        <w:trPr>
          <w:trHeight w:val="439"/>
        </w:trPr>
        <w:tc>
          <w:tcPr>
            <w:tcW w:w="562" w:type="dxa"/>
            <w:shd w:val="clear" w:color="auto" w:fill="F2F2F2"/>
            <w:vAlign w:val="center"/>
          </w:tcPr>
          <w:p w14:paraId="2670ACA7" w14:textId="77777777" w:rsidR="00CB2AF0" w:rsidRDefault="00F12D61">
            <w:pPr>
              <w:jc w:val="center"/>
              <w:rPr>
                <w:sz w:val="22"/>
                <w:szCs w:val="22"/>
              </w:rPr>
            </w:pPr>
            <w:r>
              <w:rPr>
                <w:sz w:val="22"/>
                <w:szCs w:val="22"/>
              </w:rPr>
              <w:t>3</w:t>
            </w:r>
          </w:p>
        </w:tc>
        <w:tc>
          <w:tcPr>
            <w:tcW w:w="8217" w:type="dxa"/>
            <w:shd w:val="clear" w:color="auto" w:fill="F2F2F2"/>
            <w:vAlign w:val="center"/>
          </w:tcPr>
          <w:p w14:paraId="4B9C4EA5" w14:textId="77777777" w:rsidR="00CB2AF0" w:rsidRDefault="00F12D61">
            <w:pPr>
              <w:rPr>
                <w:sz w:val="22"/>
                <w:szCs w:val="22"/>
              </w:rPr>
            </w:pPr>
            <w:r>
              <w:rPr>
                <w:sz w:val="22"/>
                <w:szCs w:val="22"/>
              </w:rPr>
              <w:t>Vulnerable adults?</w:t>
            </w:r>
          </w:p>
        </w:tc>
        <w:tc>
          <w:tcPr>
            <w:tcW w:w="850" w:type="dxa"/>
            <w:shd w:val="clear" w:color="auto" w:fill="BFBFBF"/>
            <w:vAlign w:val="center"/>
          </w:tcPr>
          <w:p w14:paraId="4681F0D3" w14:textId="77777777" w:rsidR="00CB2AF0" w:rsidRDefault="00F12D61">
            <w:pPr>
              <w:jc w:val="center"/>
              <w:rPr>
                <w:sz w:val="22"/>
                <w:szCs w:val="22"/>
              </w:rPr>
            </w:pPr>
            <w:r>
              <w:rPr>
                <w:rFonts w:ascii="Arial Unicode MS" w:eastAsia="Arial Unicode MS" w:hAnsi="Arial Unicode MS" w:cs="Arial Unicode MS"/>
                <w:b/>
                <w:bCs/>
                <w:sz w:val="22"/>
                <w:szCs w:val="22"/>
              </w:rPr>
              <w:t>☐</w:t>
            </w:r>
          </w:p>
        </w:tc>
        <w:tc>
          <w:tcPr>
            <w:tcW w:w="822" w:type="dxa"/>
            <w:shd w:val="clear" w:color="auto" w:fill="BFBFBF"/>
            <w:vAlign w:val="center"/>
          </w:tcPr>
          <w:p w14:paraId="0200A32D" w14:textId="77777777" w:rsidR="00CB2AF0" w:rsidRDefault="00F12D61">
            <w:pPr>
              <w:jc w:val="center"/>
              <w:rPr>
                <w:sz w:val="22"/>
                <w:szCs w:val="22"/>
              </w:rPr>
            </w:pPr>
            <w:r>
              <w:rPr>
                <w:b/>
                <w:bCs/>
                <w:sz w:val="22"/>
                <w:szCs w:val="22"/>
              </w:rPr>
              <w:t>🗹</w:t>
            </w:r>
          </w:p>
        </w:tc>
      </w:tr>
      <w:tr w:rsidR="00CB2AF0" w14:paraId="1B9579EE" w14:textId="77777777">
        <w:trPr>
          <w:trHeight w:val="403"/>
        </w:trPr>
        <w:tc>
          <w:tcPr>
            <w:tcW w:w="562" w:type="dxa"/>
            <w:shd w:val="clear" w:color="auto" w:fill="F2F2F2"/>
            <w:vAlign w:val="center"/>
          </w:tcPr>
          <w:p w14:paraId="7B387F91" w14:textId="77777777" w:rsidR="00CB2AF0" w:rsidRDefault="00F12D61">
            <w:pPr>
              <w:jc w:val="center"/>
              <w:rPr>
                <w:sz w:val="22"/>
                <w:szCs w:val="22"/>
              </w:rPr>
            </w:pPr>
            <w:r>
              <w:rPr>
                <w:sz w:val="22"/>
                <w:szCs w:val="22"/>
              </w:rPr>
              <w:t>4</w:t>
            </w:r>
          </w:p>
        </w:tc>
        <w:tc>
          <w:tcPr>
            <w:tcW w:w="8217" w:type="dxa"/>
            <w:shd w:val="clear" w:color="auto" w:fill="F2F2F2"/>
            <w:vAlign w:val="center"/>
          </w:tcPr>
          <w:p w14:paraId="4182CEBE" w14:textId="77777777" w:rsidR="00CB2AF0" w:rsidRDefault="00F12D61">
            <w:pPr>
              <w:rPr>
                <w:sz w:val="22"/>
                <w:szCs w:val="22"/>
              </w:rPr>
            </w:pPr>
            <w:r>
              <w:rPr>
                <w:sz w:val="22"/>
                <w:szCs w:val="22"/>
              </w:rPr>
              <w:t>Children and Young People under the age of 18? (Consent from Parent, Carer or Guardian will be required)</w:t>
            </w:r>
          </w:p>
        </w:tc>
        <w:tc>
          <w:tcPr>
            <w:tcW w:w="850" w:type="dxa"/>
            <w:shd w:val="clear" w:color="auto" w:fill="BFBFBF"/>
            <w:vAlign w:val="center"/>
          </w:tcPr>
          <w:p w14:paraId="52422C9C" w14:textId="77777777" w:rsidR="00CB2AF0" w:rsidRDefault="00F12D61">
            <w:pPr>
              <w:jc w:val="center"/>
              <w:rPr>
                <w:sz w:val="22"/>
                <w:szCs w:val="22"/>
              </w:rPr>
            </w:pPr>
            <w:r>
              <w:rPr>
                <w:rFonts w:ascii="Arial Unicode MS" w:eastAsia="Arial Unicode MS" w:hAnsi="Arial Unicode MS" w:cs="Arial Unicode MS"/>
                <w:b/>
                <w:bCs/>
                <w:sz w:val="22"/>
                <w:szCs w:val="22"/>
              </w:rPr>
              <w:t>☐</w:t>
            </w:r>
          </w:p>
        </w:tc>
        <w:tc>
          <w:tcPr>
            <w:tcW w:w="822" w:type="dxa"/>
            <w:shd w:val="clear" w:color="auto" w:fill="BFBFBF"/>
            <w:vAlign w:val="center"/>
          </w:tcPr>
          <w:p w14:paraId="4FB6317D" w14:textId="77777777" w:rsidR="00CB2AF0" w:rsidRDefault="00F12D61">
            <w:pPr>
              <w:jc w:val="center"/>
              <w:rPr>
                <w:sz w:val="22"/>
                <w:szCs w:val="22"/>
              </w:rPr>
            </w:pPr>
            <w:r>
              <w:rPr>
                <w:b/>
                <w:bCs/>
                <w:sz w:val="22"/>
                <w:szCs w:val="22"/>
              </w:rPr>
              <w:t>🗹</w:t>
            </w:r>
          </w:p>
        </w:tc>
      </w:tr>
      <w:tr w:rsidR="00CB2AF0" w14:paraId="008980B2" w14:textId="77777777">
        <w:trPr>
          <w:trHeight w:val="403"/>
        </w:trPr>
        <w:tc>
          <w:tcPr>
            <w:tcW w:w="562" w:type="dxa"/>
            <w:shd w:val="clear" w:color="auto" w:fill="F2F2F2"/>
            <w:vAlign w:val="center"/>
          </w:tcPr>
          <w:p w14:paraId="50735A0E" w14:textId="77777777" w:rsidR="00CB2AF0" w:rsidRDefault="00F12D61">
            <w:pPr>
              <w:jc w:val="center"/>
              <w:rPr>
                <w:sz w:val="22"/>
                <w:szCs w:val="22"/>
              </w:rPr>
            </w:pPr>
            <w:r>
              <w:rPr>
                <w:sz w:val="22"/>
                <w:szCs w:val="22"/>
              </w:rPr>
              <w:t>5</w:t>
            </w:r>
          </w:p>
        </w:tc>
        <w:tc>
          <w:tcPr>
            <w:tcW w:w="8217" w:type="dxa"/>
            <w:shd w:val="clear" w:color="auto" w:fill="F2F2F2"/>
            <w:vAlign w:val="center"/>
          </w:tcPr>
          <w:p w14:paraId="7452A692" w14:textId="77777777" w:rsidR="00CB2AF0" w:rsidRDefault="00F12D61">
            <w:pPr>
              <w:rPr>
                <w:sz w:val="22"/>
                <w:szCs w:val="22"/>
              </w:rPr>
            </w:pPr>
            <w:r>
              <w:rPr>
                <w:sz w:val="22"/>
                <w:szCs w:val="22"/>
              </w:rPr>
              <w:t>Prisoners?</w:t>
            </w:r>
          </w:p>
        </w:tc>
        <w:tc>
          <w:tcPr>
            <w:tcW w:w="850" w:type="dxa"/>
            <w:shd w:val="clear" w:color="auto" w:fill="BFBFBF"/>
            <w:vAlign w:val="center"/>
          </w:tcPr>
          <w:p w14:paraId="21CD26ED" w14:textId="77777777" w:rsidR="00CB2AF0" w:rsidRDefault="00F12D61">
            <w:pPr>
              <w:jc w:val="center"/>
              <w:rPr>
                <w:sz w:val="22"/>
                <w:szCs w:val="22"/>
              </w:rPr>
            </w:pPr>
            <w:r>
              <w:rPr>
                <w:rFonts w:ascii="Arial Unicode MS" w:eastAsia="Arial Unicode MS" w:hAnsi="Arial Unicode MS" w:cs="Arial Unicode MS"/>
                <w:b/>
                <w:bCs/>
                <w:sz w:val="22"/>
                <w:szCs w:val="22"/>
              </w:rPr>
              <w:t>☐</w:t>
            </w:r>
          </w:p>
        </w:tc>
        <w:tc>
          <w:tcPr>
            <w:tcW w:w="822" w:type="dxa"/>
            <w:shd w:val="clear" w:color="auto" w:fill="BFBFBF"/>
            <w:vAlign w:val="center"/>
          </w:tcPr>
          <w:p w14:paraId="565B1D8D" w14:textId="77777777" w:rsidR="00CB2AF0" w:rsidRDefault="00F12D61">
            <w:pPr>
              <w:jc w:val="center"/>
              <w:rPr>
                <w:sz w:val="22"/>
                <w:szCs w:val="22"/>
              </w:rPr>
            </w:pPr>
            <w:r>
              <w:rPr>
                <w:b/>
                <w:bCs/>
                <w:sz w:val="22"/>
                <w:szCs w:val="22"/>
              </w:rPr>
              <w:t>🗹</w:t>
            </w:r>
          </w:p>
        </w:tc>
      </w:tr>
      <w:tr w:rsidR="00CB2AF0" w14:paraId="5AA27E4C" w14:textId="77777777">
        <w:trPr>
          <w:trHeight w:val="439"/>
        </w:trPr>
        <w:tc>
          <w:tcPr>
            <w:tcW w:w="562" w:type="dxa"/>
            <w:shd w:val="clear" w:color="auto" w:fill="F2F2F2"/>
            <w:vAlign w:val="center"/>
          </w:tcPr>
          <w:p w14:paraId="361AD14E" w14:textId="77777777" w:rsidR="00CB2AF0" w:rsidRDefault="00F12D61">
            <w:pPr>
              <w:jc w:val="center"/>
              <w:rPr>
                <w:sz w:val="22"/>
                <w:szCs w:val="22"/>
              </w:rPr>
            </w:pPr>
            <w:r>
              <w:rPr>
                <w:sz w:val="22"/>
                <w:szCs w:val="22"/>
              </w:rPr>
              <w:t>6</w:t>
            </w:r>
          </w:p>
        </w:tc>
        <w:tc>
          <w:tcPr>
            <w:tcW w:w="8217" w:type="dxa"/>
            <w:shd w:val="clear" w:color="auto" w:fill="F2F2F2"/>
            <w:vAlign w:val="center"/>
          </w:tcPr>
          <w:p w14:paraId="3DDC705C" w14:textId="77777777" w:rsidR="00CB2AF0" w:rsidRDefault="00F12D61">
            <w:pPr>
              <w:rPr>
                <w:sz w:val="22"/>
                <w:szCs w:val="22"/>
              </w:rPr>
            </w:pPr>
            <w:r>
              <w:rPr>
                <w:sz w:val="22"/>
                <w:szCs w:val="22"/>
              </w:rPr>
              <w:t>Young offenders?</w:t>
            </w:r>
          </w:p>
        </w:tc>
        <w:tc>
          <w:tcPr>
            <w:tcW w:w="850" w:type="dxa"/>
            <w:shd w:val="clear" w:color="auto" w:fill="BFBFBF"/>
            <w:vAlign w:val="center"/>
          </w:tcPr>
          <w:p w14:paraId="4CCF4240" w14:textId="77777777" w:rsidR="00CB2AF0" w:rsidRDefault="00F12D61">
            <w:pPr>
              <w:jc w:val="center"/>
              <w:rPr>
                <w:sz w:val="22"/>
                <w:szCs w:val="22"/>
              </w:rPr>
            </w:pPr>
            <w:r>
              <w:rPr>
                <w:rFonts w:ascii="Arial Unicode MS" w:eastAsia="Arial Unicode MS" w:hAnsi="Arial Unicode MS" w:cs="Arial Unicode MS"/>
                <w:b/>
                <w:bCs/>
                <w:sz w:val="22"/>
                <w:szCs w:val="22"/>
              </w:rPr>
              <w:t>☐</w:t>
            </w:r>
          </w:p>
        </w:tc>
        <w:tc>
          <w:tcPr>
            <w:tcW w:w="822" w:type="dxa"/>
            <w:shd w:val="clear" w:color="auto" w:fill="BFBFBF"/>
            <w:vAlign w:val="center"/>
          </w:tcPr>
          <w:p w14:paraId="462D805E" w14:textId="77777777" w:rsidR="00CB2AF0" w:rsidRDefault="00F12D61">
            <w:pPr>
              <w:jc w:val="center"/>
              <w:rPr>
                <w:sz w:val="22"/>
                <w:szCs w:val="22"/>
              </w:rPr>
            </w:pPr>
            <w:r>
              <w:rPr>
                <w:b/>
                <w:bCs/>
                <w:sz w:val="22"/>
                <w:szCs w:val="22"/>
              </w:rPr>
              <w:t>🗹</w:t>
            </w:r>
          </w:p>
        </w:tc>
      </w:tr>
      <w:tr w:rsidR="00CB2AF0" w14:paraId="6F3D595B" w14:textId="77777777">
        <w:trPr>
          <w:trHeight w:val="403"/>
        </w:trPr>
        <w:tc>
          <w:tcPr>
            <w:tcW w:w="562" w:type="dxa"/>
            <w:shd w:val="clear" w:color="auto" w:fill="F2F2F2"/>
            <w:vAlign w:val="center"/>
          </w:tcPr>
          <w:p w14:paraId="26D415E2" w14:textId="77777777" w:rsidR="00CB2AF0" w:rsidRDefault="00F12D61">
            <w:pPr>
              <w:jc w:val="center"/>
              <w:rPr>
                <w:sz w:val="22"/>
                <w:szCs w:val="22"/>
              </w:rPr>
            </w:pPr>
            <w:r>
              <w:rPr>
                <w:sz w:val="22"/>
                <w:szCs w:val="22"/>
              </w:rPr>
              <w:t>7</w:t>
            </w:r>
          </w:p>
        </w:tc>
        <w:tc>
          <w:tcPr>
            <w:tcW w:w="8217" w:type="dxa"/>
            <w:shd w:val="clear" w:color="auto" w:fill="F2F2F2"/>
            <w:vAlign w:val="center"/>
          </w:tcPr>
          <w:p w14:paraId="315844A3" w14:textId="77777777" w:rsidR="00CB2AF0" w:rsidRDefault="00F12D61">
            <w:pPr>
              <w:rPr>
                <w:sz w:val="22"/>
                <w:szCs w:val="22"/>
              </w:rPr>
            </w:pPr>
            <w:r>
              <w:rPr>
                <w:sz w:val="22"/>
                <w:szCs w:val="22"/>
              </w:rPr>
              <w:t>Those who could be considered to have a particularly dependent relationship with the investigator or a gatekeeper?</w:t>
            </w:r>
          </w:p>
        </w:tc>
        <w:tc>
          <w:tcPr>
            <w:tcW w:w="850" w:type="dxa"/>
            <w:shd w:val="clear" w:color="auto" w:fill="BFBFBF"/>
            <w:vAlign w:val="center"/>
          </w:tcPr>
          <w:p w14:paraId="224DEA46" w14:textId="77777777" w:rsidR="00CB2AF0" w:rsidRDefault="00F12D61">
            <w:pPr>
              <w:jc w:val="center"/>
              <w:rPr>
                <w:sz w:val="22"/>
                <w:szCs w:val="22"/>
              </w:rPr>
            </w:pPr>
            <w:r>
              <w:rPr>
                <w:rFonts w:ascii="Arial Unicode MS" w:eastAsia="Arial Unicode MS" w:hAnsi="Arial Unicode MS" w:cs="Arial Unicode MS"/>
                <w:b/>
                <w:bCs/>
                <w:sz w:val="22"/>
                <w:szCs w:val="22"/>
              </w:rPr>
              <w:t>☐</w:t>
            </w:r>
          </w:p>
        </w:tc>
        <w:tc>
          <w:tcPr>
            <w:tcW w:w="822" w:type="dxa"/>
            <w:shd w:val="clear" w:color="auto" w:fill="BFBFBF"/>
            <w:vAlign w:val="center"/>
          </w:tcPr>
          <w:p w14:paraId="222136BB" w14:textId="77777777" w:rsidR="00CB2AF0" w:rsidRDefault="00F12D61">
            <w:pPr>
              <w:jc w:val="center"/>
              <w:rPr>
                <w:sz w:val="22"/>
                <w:szCs w:val="22"/>
              </w:rPr>
            </w:pPr>
            <w:r>
              <w:rPr>
                <w:b/>
                <w:bCs/>
                <w:sz w:val="22"/>
                <w:szCs w:val="22"/>
              </w:rPr>
              <w:t>🗹</w:t>
            </w:r>
          </w:p>
        </w:tc>
      </w:tr>
      <w:tr w:rsidR="00CB2AF0" w14:paraId="521D8885" w14:textId="77777777">
        <w:trPr>
          <w:trHeight w:val="403"/>
        </w:trPr>
        <w:tc>
          <w:tcPr>
            <w:tcW w:w="562" w:type="dxa"/>
            <w:shd w:val="clear" w:color="auto" w:fill="F2F2F2"/>
            <w:vAlign w:val="center"/>
          </w:tcPr>
          <w:p w14:paraId="1F99E575" w14:textId="77777777" w:rsidR="00CB2AF0" w:rsidRDefault="00F12D61">
            <w:pPr>
              <w:jc w:val="center"/>
              <w:rPr>
                <w:sz w:val="22"/>
                <w:szCs w:val="22"/>
              </w:rPr>
            </w:pPr>
            <w:r>
              <w:rPr>
                <w:sz w:val="22"/>
                <w:szCs w:val="22"/>
              </w:rPr>
              <w:t>8</w:t>
            </w:r>
          </w:p>
        </w:tc>
        <w:tc>
          <w:tcPr>
            <w:tcW w:w="8217" w:type="dxa"/>
            <w:shd w:val="clear" w:color="auto" w:fill="F2F2F2"/>
            <w:vAlign w:val="center"/>
          </w:tcPr>
          <w:p w14:paraId="6E047478" w14:textId="77777777" w:rsidR="00CB2AF0" w:rsidRDefault="00F12D61">
            <w:pPr>
              <w:rPr>
                <w:sz w:val="22"/>
                <w:szCs w:val="22"/>
              </w:rPr>
            </w:pPr>
            <w:r>
              <w:rPr>
                <w:sz w:val="22"/>
                <w:szCs w:val="22"/>
              </w:rPr>
              <w:t>People engaged in illegal activities?</w:t>
            </w:r>
          </w:p>
        </w:tc>
        <w:tc>
          <w:tcPr>
            <w:tcW w:w="850" w:type="dxa"/>
            <w:shd w:val="clear" w:color="auto" w:fill="BFBFBF"/>
            <w:vAlign w:val="center"/>
          </w:tcPr>
          <w:p w14:paraId="3BF51DEC" w14:textId="77777777" w:rsidR="00CB2AF0" w:rsidRDefault="00F12D61">
            <w:pPr>
              <w:jc w:val="center"/>
              <w:rPr>
                <w:sz w:val="22"/>
                <w:szCs w:val="22"/>
              </w:rPr>
            </w:pPr>
            <w:r>
              <w:rPr>
                <w:rFonts w:ascii="Arial Unicode MS" w:eastAsia="Arial Unicode MS" w:hAnsi="Arial Unicode MS" w:cs="Arial Unicode MS"/>
                <w:b/>
                <w:bCs/>
                <w:sz w:val="22"/>
                <w:szCs w:val="22"/>
              </w:rPr>
              <w:t>☐</w:t>
            </w:r>
          </w:p>
        </w:tc>
        <w:tc>
          <w:tcPr>
            <w:tcW w:w="822" w:type="dxa"/>
            <w:shd w:val="clear" w:color="auto" w:fill="BFBFBF"/>
            <w:vAlign w:val="center"/>
          </w:tcPr>
          <w:p w14:paraId="4589CA2A" w14:textId="77777777" w:rsidR="00CB2AF0" w:rsidRDefault="00F12D61">
            <w:pPr>
              <w:jc w:val="center"/>
              <w:rPr>
                <w:sz w:val="22"/>
                <w:szCs w:val="22"/>
              </w:rPr>
            </w:pPr>
            <w:r>
              <w:rPr>
                <w:b/>
                <w:bCs/>
                <w:sz w:val="22"/>
                <w:szCs w:val="22"/>
              </w:rPr>
              <w:t>🗹</w:t>
            </w:r>
          </w:p>
        </w:tc>
      </w:tr>
      <w:tr w:rsidR="00CB2AF0" w14:paraId="6D00CC9F" w14:textId="77777777">
        <w:trPr>
          <w:trHeight w:val="403"/>
        </w:trPr>
        <w:tc>
          <w:tcPr>
            <w:tcW w:w="562" w:type="dxa"/>
            <w:shd w:val="clear" w:color="auto" w:fill="F2F2F2"/>
            <w:vAlign w:val="center"/>
          </w:tcPr>
          <w:p w14:paraId="520B394C" w14:textId="77777777" w:rsidR="00CB2AF0" w:rsidRDefault="00F12D61">
            <w:pPr>
              <w:jc w:val="center"/>
              <w:rPr>
                <w:sz w:val="22"/>
                <w:szCs w:val="22"/>
              </w:rPr>
            </w:pPr>
            <w:r>
              <w:rPr>
                <w:sz w:val="22"/>
                <w:szCs w:val="22"/>
              </w:rPr>
              <w:t>9</w:t>
            </w:r>
          </w:p>
        </w:tc>
        <w:tc>
          <w:tcPr>
            <w:tcW w:w="8217" w:type="dxa"/>
            <w:shd w:val="clear" w:color="auto" w:fill="F2F2F2"/>
            <w:vAlign w:val="center"/>
          </w:tcPr>
          <w:p w14:paraId="13A1F06E" w14:textId="77777777" w:rsidR="00CB2AF0" w:rsidRDefault="00F12D61">
            <w:pPr>
              <w:rPr>
                <w:sz w:val="22"/>
                <w:szCs w:val="22"/>
              </w:rPr>
            </w:pPr>
            <w:r>
              <w:rPr>
                <w:sz w:val="22"/>
                <w:szCs w:val="22"/>
              </w:rPr>
              <w:t>Others. Please indicate the participants below, and specifically any group who may be unable to give consent.</w:t>
            </w:r>
          </w:p>
          <w:p w14:paraId="46915AF1" w14:textId="77777777" w:rsidR="00CB2AF0" w:rsidRDefault="00CB2AF0">
            <w:pPr>
              <w:rPr>
                <w:sz w:val="22"/>
                <w:szCs w:val="22"/>
              </w:rPr>
            </w:pPr>
          </w:p>
        </w:tc>
        <w:tc>
          <w:tcPr>
            <w:tcW w:w="850" w:type="dxa"/>
            <w:vMerge w:val="restart"/>
            <w:shd w:val="clear" w:color="auto" w:fill="BFBFBF"/>
            <w:vAlign w:val="center"/>
          </w:tcPr>
          <w:p w14:paraId="515AA51E" w14:textId="77777777" w:rsidR="00CB2AF0" w:rsidRDefault="00F12D61">
            <w:pPr>
              <w:jc w:val="center"/>
              <w:rPr>
                <w:sz w:val="22"/>
                <w:szCs w:val="22"/>
              </w:rPr>
            </w:pPr>
            <w:r>
              <w:rPr>
                <w:rFonts w:ascii="Arial Unicode MS" w:eastAsia="Arial Unicode MS" w:hAnsi="Arial Unicode MS" w:cs="Arial Unicode MS"/>
                <w:b/>
                <w:bCs/>
                <w:sz w:val="22"/>
                <w:szCs w:val="22"/>
              </w:rPr>
              <w:t>☐</w:t>
            </w:r>
          </w:p>
        </w:tc>
        <w:tc>
          <w:tcPr>
            <w:tcW w:w="822" w:type="dxa"/>
            <w:vMerge w:val="restart"/>
            <w:shd w:val="clear" w:color="auto" w:fill="BFBFBF"/>
            <w:vAlign w:val="center"/>
          </w:tcPr>
          <w:p w14:paraId="1D7D5A60" w14:textId="77777777" w:rsidR="00CB2AF0" w:rsidRDefault="00F12D61">
            <w:pPr>
              <w:jc w:val="center"/>
              <w:rPr>
                <w:sz w:val="22"/>
                <w:szCs w:val="22"/>
              </w:rPr>
            </w:pPr>
            <w:r>
              <w:rPr>
                <w:rFonts w:ascii="Arial Unicode MS" w:eastAsia="Arial Unicode MS" w:hAnsi="Arial Unicode MS" w:cs="Arial Unicode MS"/>
                <w:b/>
                <w:bCs/>
                <w:sz w:val="22"/>
                <w:szCs w:val="22"/>
              </w:rPr>
              <w:t>☐</w:t>
            </w:r>
          </w:p>
        </w:tc>
      </w:tr>
      <w:tr w:rsidR="00CB2AF0" w14:paraId="1EB82650" w14:textId="77777777">
        <w:trPr>
          <w:trHeight w:val="403"/>
        </w:trPr>
        <w:tc>
          <w:tcPr>
            <w:tcW w:w="562" w:type="dxa"/>
            <w:vAlign w:val="center"/>
          </w:tcPr>
          <w:p w14:paraId="52B6CEFF" w14:textId="77777777" w:rsidR="00CB2AF0" w:rsidRDefault="00CB2AF0">
            <w:pPr>
              <w:jc w:val="center"/>
              <w:rPr>
                <w:sz w:val="22"/>
                <w:szCs w:val="22"/>
              </w:rPr>
            </w:pPr>
          </w:p>
        </w:tc>
        <w:tc>
          <w:tcPr>
            <w:tcW w:w="8217" w:type="dxa"/>
            <w:vAlign w:val="center"/>
          </w:tcPr>
          <w:p w14:paraId="4A2FE161" w14:textId="77777777" w:rsidR="00CB2AF0" w:rsidRDefault="00F12D61">
            <w:pPr>
              <w:rPr>
                <w:sz w:val="22"/>
                <w:szCs w:val="22"/>
              </w:rPr>
            </w:pPr>
            <w:r>
              <w:rPr>
                <w:sz w:val="22"/>
                <w:szCs w:val="22"/>
              </w:rPr>
              <w:t>Details of any other participant groups:</w:t>
            </w:r>
          </w:p>
          <w:p w14:paraId="29E630CA" w14:textId="77777777" w:rsidR="00CB2AF0" w:rsidRDefault="00F12D61">
            <w:pPr>
              <w:rPr>
                <w:sz w:val="22"/>
                <w:szCs w:val="22"/>
              </w:rPr>
            </w:pPr>
            <w:r>
              <w:rPr>
                <w:sz w:val="22"/>
                <w:szCs w:val="22"/>
              </w:rPr>
              <w:t>N/A</w:t>
            </w:r>
          </w:p>
          <w:p w14:paraId="7EEA7418" w14:textId="77777777" w:rsidR="00CB2AF0" w:rsidRDefault="00F12D61">
            <w:pPr>
              <w:rPr>
                <w:sz w:val="22"/>
                <w:szCs w:val="22"/>
              </w:rPr>
            </w:pPr>
            <w:r>
              <w:rPr>
                <w:color w:val="808080"/>
                <w:sz w:val="18"/>
                <w:szCs w:val="18"/>
              </w:rPr>
              <w:t>(this box should expand as you type)</w:t>
            </w:r>
          </w:p>
        </w:tc>
        <w:tc>
          <w:tcPr>
            <w:tcW w:w="850" w:type="dxa"/>
            <w:vMerge/>
            <w:shd w:val="clear" w:color="auto" w:fill="BFBFBF"/>
            <w:vAlign w:val="center"/>
          </w:tcPr>
          <w:p w14:paraId="0374BE33" w14:textId="77777777" w:rsidR="00CB2AF0" w:rsidRDefault="00CB2AF0">
            <w:pPr>
              <w:widowControl w:val="0"/>
              <w:pBdr>
                <w:top w:val="nil"/>
                <w:left w:val="nil"/>
                <w:bottom w:val="nil"/>
                <w:right w:val="nil"/>
                <w:between w:val="nil"/>
              </w:pBdr>
              <w:spacing w:line="276" w:lineRule="auto"/>
              <w:jc w:val="left"/>
              <w:rPr>
                <w:sz w:val="22"/>
                <w:szCs w:val="22"/>
              </w:rPr>
            </w:pPr>
          </w:p>
        </w:tc>
        <w:tc>
          <w:tcPr>
            <w:tcW w:w="822" w:type="dxa"/>
            <w:vMerge/>
            <w:shd w:val="clear" w:color="auto" w:fill="BFBFBF"/>
            <w:vAlign w:val="center"/>
          </w:tcPr>
          <w:p w14:paraId="30B15935" w14:textId="77777777" w:rsidR="00CB2AF0" w:rsidRDefault="00CB2AF0">
            <w:pPr>
              <w:widowControl w:val="0"/>
              <w:pBdr>
                <w:top w:val="nil"/>
                <w:left w:val="nil"/>
                <w:bottom w:val="nil"/>
                <w:right w:val="nil"/>
                <w:between w:val="nil"/>
              </w:pBdr>
              <w:spacing w:line="276" w:lineRule="auto"/>
              <w:jc w:val="left"/>
              <w:rPr>
                <w:sz w:val="22"/>
                <w:szCs w:val="22"/>
              </w:rPr>
            </w:pPr>
          </w:p>
        </w:tc>
      </w:tr>
    </w:tbl>
    <w:p w14:paraId="19A29FA9" w14:textId="77777777" w:rsidR="00CB2AF0" w:rsidRDefault="00CB2AF0"/>
    <w:tbl>
      <w:tblPr>
        <w:tblStyle w:val="a9"/>
        <w:tblW w:w="10451"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256"/>
        <w:gridCol w:w="6633"/>
      </w:tblGrid>
      <w:tr w:rsidR="00CB2AF0" w14:paraId="66DAFC9B" w14:textId="77777777">
        <w:trPr>
          <w:trHeight w:val="403"/>
        </w:trPr>
        <w:tc>
          <w:tcPr>
            <w:tcW w:w="562" w:type="dxa"/>
            <w:tcBorders>
              <w:bottom w:val="single" w:sz="4" w:space="0" w:color="000000"/>
            </w:tcBorders>
            <w:shd w:val="clear" w:color="auto" w:fill="F2F2F2"/>
          </w:tcPr>
          <w:p w14:paraId="0ED3CCA5" w14:textId="77777777" w:rsidR="00CB2AF0" w:rsidRDefault="00CB2AF0">
            <w:pPr>
              <w:rPr>
                <w:sz w:val="22"/>
                <w:szCs w:val="22"/>
              </w:rPr>
            </w:pPr>
          </w:p>
        </w:tc>
        <w:tc>
          <w:tcPr>
            <w:tcW w:w="9889" w:type="dxa"/>
            <w:gridSpan w:val="2"/>
            <w:tcBorders>
              <w:bottom w:val="single" w:sz="4" w:space="0" w:color="000000"/>
            </w:tcBorders>
            <w:shd w:val="clear" w:color="auto" w:fill="F2F2F2"/>
            <w:vAlign w:val="center"/>
          </w:tcPr>
          <w:p w14:paraId="6E5E9CE5" w14:textId="77777777" w:rsidR="00CB2AF0" w:rsidRDefault="00F12D61">
            <w:pPr>
              <w:rPr>
                <w:b/>
                <w:bCs/>
                <w:sz w:val="22"/>
                <w:szCs w:val="22"/>
              </w:rPr>
            </w:pPr>
            <w:r>
              <w:rPr>
                <w:b/>
                <w:bCs/>
                <w:sz w:val="22"/>
                <w:szCs w:val="22"/>
              </w:rPr>
              <w:t>Participant numbers and source</w:t>
            </w:r>
          </w:p>
          <w:p w14:paraId="3EB5FDEB" w14:textId="77777777" w:rsidR="00CB2AF0" w:rsidRDefault="00F12D61">
            <w:pPr>
              <w:rPr>
                <w:sz w:val="22"/>
                <w:szCs w:val="22"/>
              </w:rPr>
            </w:pPr>
            <w:r>
              <w:rPr>
                <w:sz w:val="22"/>
                <w:szCs w:val="22"/>
              </w:rPr>
              <w:t xml:space="preserve">Provide an estimate of the expected number of participants. How will you identify participants and how will they be recruited? </w:t>
            </w:r>
          </w:p>
        </w:tc>
      </w:tr>
      <w:tr w:rsidR="00CB2AF0" w14:paraId="0E73ACBE"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A19B726" w14:textId="77777777" w:rsidR="00CB2AF0" w:rsidRDefault="00F12D61">
            <w:pPr>
              <w:jc w:val="center"/>
              <w:rPr>
                <w:sz w:val="22"/>
                <w:szCs w:val="22"/>
              </w:rPr>
            </w:pPr>
            <w:r>
              <w:rPr>
                <w:sz w:val="22"/>
                <w:szCs w:val="22"/>
              </w:rPr>
              <w:t>10</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7941BC6" w14:textId="77777777" w:rsidR="00CB2AF0" w:rsidRDefault="00F12D61">
            <w:pPr>
              <w:rPr>
                <w:sz w:val="22"/>
                <w:szCs w:val="22"/>
              </w:rPr>
            </w:pPr>
            <w:r>
              <w:rPr>
                <w:sz w:val="22"/>
                <w:szCs w:val="22"/>
              </w:rPr>
              <w:t>How many participants are expected?</w:t>
            </w:r>
          </w:p>
          <w:p w14:paraId="17FA5539" w14:textId="77777777" w:rsidR="00CB2AF0" w:rsidRDefault="00CB2AF0">
            <w:pPr>
              <w:rPr>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79A41A76" w14:textId="77777777" w:rsidR="00CB2AF0" w:rsidRDefault="00F12D61">
            <w:pPr>
              <w:rPr>
                <w:sz w:val="22"/>
                <w:szCs w:val="22"/>
              </w:rPr>
            </w:pPr>
            <w:r>
              <w:rPr>
                <w:sz w:val="22"/>
                <w:szCs w:val="22"/>
              </w:rPr>
              <w:t>N/A</w:t>
            </w:r>
          </w:p>
          <w:p w14:paraId="279807E5" w14:textId="77777777" w:rsidR="00CB2AF0" w:rsidRDefault="00F12D61">
            <w:pPr>
              <w:rPr>
                <w:b/>
                <w:bCs/>
                <w:sz w:val="22"/>
                <w:szCs w:val="22"/>
              </w:rPr>
            </w:pPr>
            <w:r>
              <w:rPr>
                <w:i/>
                <w:iCs/>
                <w:color w:val="808080"/>
                <w:sz w:val="18"/>
                <w:szCs w:val="18"/>
              </w:rPr>
              <w:t>(this box should expand as you type)</w:t>
            </w:r>
          </w:p>
        </w:tc>
      </w:tr>
      <w:tr w:rsidR="00CB2AF0" w14:paraId="6D213BDF"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6B6B29E" w14:textId="77777777" w:rsidR="00CB2AF0" w:rsidRDefault="00F12D61">
            <w:pPr>
              <w:jc w:val="center"/>
              <w:rPr>
                <w:sz w:val="22"/>
                <w:szCs w:val="22"/>
              </w:rPr>
            </w:pPr>
            <w:r>
              <w:rPr>
                <w:sz w:val="22"/>
                <w:szCs w:val="22"/>
              </w:rPr>
              <w:t>11</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9EF16B7" w14:textId="77777777" w:rsidR="00CB2AF0" w:rsidRDefault="00F12D61">
            <w:pPr>
              <w:rPr>
                <w:sz w:val="22"/>
                <w:szCs w:val="22"/>
              </w:rPr>
            </w:pPr>
            <w:r>
              <w:rPr>
                <w:sz w:val="22"/>
                <w:szCs w:val="22"/>
              </w:rPr>
              <w:t>Who will the participants be?</w:t>
            </w:r>
          </w:p>
          <w:p w14:paraId="5447309D" w14:textId="77777777" w:rsidR="00CB2AF0" w:rsidRDefault="00CB2AF0">
            <w:pPr>
              <w:rPr>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4A20D179" w14:textId="77777777" w:rsidR="00CB2AF0" w:rsidRDefault="00F12D61">
            <w:pPr>
              <w:rPr>
                <w:sz w:val="22"/>
                <w:szCs w:val="22"/>
              </w:rPr>
            </w:pPr>
            <w:r>
              <w:rPr>
                <w:sz w:val="22"/>
                <w:szCs w:val="22"/>
              </w:rPr>
              <w:t>N/A</w:t>
            </w:r>
          </w:p>
          <w:p w14:paraId="6810F203" w14:textId="77777777" w:rsidR="00CB2AF0" w:rsidRDefault="00F12D61">
            <w:pPr>
              <w:rPr>
                <w:i/>
                <w:iCs/>
                <w:color w:val="808080"/>
                <w:sz w:val="18"/>
                <w:szCs w:val="18"/>
              </w:rPr>
            </w:pPr>
            <w:r>
              <w:rPr>
                <w:i/>
                <w:iCs/>
                <w:color w:val="808080"/>
                <w:sz w:val="18"/>
                <w:szCs w:val="18"/>
              </w:rPr>
              <w:t>(this box should expand as you type)</w:t>
            </w:r>
          </w:p>
        </w:tc>
      </w:tr>
      <w:tr w:rsidR="00CB2AF0" w14:paraId="3793D72B" w14:textId="77777777">
        <w:trPr>
          <w:trHeight w:val="403"/>
        </w:trPr>
        <w:tc>
          <w:tcPr>
            <w:tcW w:w="562" w:type="dxa"/>
            <w:tcBorders>
              <w:top w:val="single" w:sz="4" w:space="0" w:color="000000"/>
            </w:tcBorders>
            <w:shd w:val="clear" w:color="auto" w:fill="F2F2F2"/>
            <w:vAlign w:val="center"/>
          </w:tcPr>
          <w:p w14:paraId="2F02D199" w14:textId="77777777" w:rsidR="00CB2AF0" w:rsidRDefault="00F12D61">
            <w:pPr>
              <w:jc w:val="center"/>
              <w:rPr>
                <w:sz w:val="22"/>
                <w:szCs w:val="22"/>
              </w:rPr>
            </w:pPr>
            <w:r>
              <w:rPr>
                <w:sz w:val="22"/>
                <w:szCs w:val="22"/>
              </w:rPr>
              <w:t>12</w:t>
            </w:r>
          </w:p>
        </w:tc>
        <w:tc>
          <w:tcPr>
            <w:tcW w:w="3256" w:type="dxa"/>
            <w:tcBorders>
              <w:top w:val="single" w:sz="4" w:space="0" w:color="000000"/>
            </w:tcBorders>
            <w:shd w:val="clear" w:color="auto" w:fill="F2F2F2"/>
            <w:vAlign w:val="center"/>
          </w:tcPr>
          <w:p w14:paraId="1A2FB087" w14:textId="77777777" w:rsidR="00CB2AF0" w:rsidRDefault="00F12D61">
            <w:pPr>
              <w:rPr>
                <w:sz w:val="22"/>
                <w:szCs w:val="22"/>
              </w:rPr>
            </w:pPr>
            <w:r>
              <w:rPr>
                <w:sz w:val="22"/>
                <w:szCs w:val="22"/>
              </w:rPr>
              <w:t>How will you identify the participants?</w:t>
            </w:r>
          </w:p>
        </w:tc>
        <w:tc>
          <w:tcPr>
            <w:tcW w:w="6633" w:type="dxa"/>
            <w:tcBorders>
              <w:top w:val="single" w:sz="4" w:space="0" w:color="000000"/>
            </w:tcBorders>
            <w:vAlign w:val="center"/>
          </w:tcPr>
          <w:p w14:paraId="3293EBA2" w14:textId="77777777" w:rsidR="00CB2AF0" w:rsidRDefault="00F12D61">
            <w:pPr>
              <w:rPr>
                <w:sz w:val="22"/>
                <w:szCs w:val="22"/>
              </w:rPr>
            </w:pPr>
            <w:r>
              <w:rPr>
                <w:sz w:val="22"/>
                <w:szCs w:val="22"/>
              </w:rPr>
              <w:t>N/A</w:t>
            </w:r>
          </w:p>
          <w:p w14:paraId="6FC36F5B" w14:textId="77777777" w:rsidR="00CB2AF0" w:rsidRDefault="00F12D61">
            <w:pPr>
              <w:rPr>
                <w:color w:val="808080"/>
                <w:sz w:val="18"/>
                <w:szCs w:val="18"/>
              </w:rPr>
            </w:pPr>
            <w:r>
              <w:rPr>
                <w:i/>
                <w:iCs/>
                <w:color w:val="808080"/>
                <w:sz w:val="18"/>
                <w:szCs w:val="18"/>
              </w:rPr>
              <w:t>(this box should expand as you type)</w:t>
            </w:r>
          </w:p>
        </w:tc>
      </w:tr>
    </w:tbl>
    <w:p w14:paraId="3DB24FAF" w14:textId="77777777" w:rsidR="00CB2AF0" w:rsidRDefault="00CB2AF0"/>
    <w:p w14:paraId="7CA7B5DA" w14:textId="77777777" w:rsidR="00CB2AF0" w:rsidRDefault="00CB2AF0"/>
    <w:tbl>
      <w:tblPr>
        <w:tblStyle w:val="aa"/>
        <w:tblW w:w="1048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CB2AF0" w14:paraId="45EE4A13" w14:textId="77777777">
        <w:tc>
          <w:tcPr>
            <w:tcW w:w="562" w:type="dxa"/>
            <w:shd w:val="clear" w:color="auto" w:fill="F2F2F2"/>
            <w:vAlign w:val="center"/>
          </w:tcPr>
          <w:p w14:paraId="48F85EC3" w14:textId="77777777" w:rsidR="00CB2AF0" w:rsidRDefault="00CB2AF0">
            <w:pPr>
              <w:jc w:val="center"/>
              <w:rPr>
                <w:sz w:val="22"/>
                <w:szCs w:val="22"/>
              </w:rPr>
            </w:pPr>
          </w:p>
        </w:tc>
        <w:tc>
          <w:tcPr>
            <w:tcW w:w="7088" w:type="dxa"/>
            <w:shd w:val="clear" w:color="auto" w:fill="F2F2F2"/>
          </w:tcPr>
          <w:p w14:paraId="7B582E56" w14:textId="77777777" w:rsidR="00CB2AF0" w:rsidRDefault="00F12D61">
            <w:pPr>
              <w:rPr>
                <w:b/>
                <w:bCs/>
                <w:sz w:val="22"/>
                <w:szCs w:val="22"/>
              </w:rPr>
            </w:pPr>
            <w:r>
              <w:rPr>
                <w:b/>
                <w:bCs/>
                <w:sz w:val="22"/>
                <w:szCs w:val="22"/>
              </w:rPr>
              <w:t>Information for participants:</w:t>
            </w:r>
          </w:p>
        </w:tc>
        <w:tc>
          <w:tcPr>
            <w:tcW w:w="992" w:type="dxa"/>
            <w:shd w:val="clear" w:color="auto" w:fill="F2F2F2"/>
            <w:vAlign w:val="bottom"/>
          </w:tcPr>
          <w:p w14:paraId="00F68EBC" w14:textId="77777777" w:rsidR="00CB2AF0" w:rsidRDefault="00CB2AF0">
            <w:pPr>
              <w:jc w:val="center"/>
              <w:rPr>
                <w:b/>
                <w:bCs/>
                <w:sz w:val="16"/>
                <w:szCs w:val="16"/>
              </w:rPr>
            </w:pPr>
          </w:p>
          <w:p w14:paraId="0DCE6E95" w14:textId="77777777" w:rsidR="00CB2AF0" w:rsidRDefault="00F12D61">
            <w:pPr>
              <w:jc w:val="center"/>
              <w:rPr>
                <w:b/>
                <w:bCs/>
                <w:sz w:val="22"/>
                <w:szCs w:val="22"/>
              </w:rPr>
            </w:pPr>
            <w:r>
              <w:rPr>
                <w:b/>
                <w:bCs/>
                <w:sz w:val="22"/>
                <w:szCs w:val="22"/>
              </w:rPr>
              <w:t>YES</w:t>
            </w:r>
          </w:p>
        </w:tc>
        <w:tc>
          <w:tcPr>
            <w:tcW w:w="851" w:type="dxa"/>
            <w:shd w:val="clear" w:color="auto" w:fill="F2F2F2"/>
            <w:vAlign w:val="bottom"/>
          </w:tcPr>
          <w:p w14:paraId="43750B05" w14:textId="77777777" w:rsidR="00CB2AF0" w:rsidRDefault="00F12D61">
            <w:pPr>
              <w:jc w:val="center"/>
              <w:rPr>
                <w:b/>
                <w:bCs/>
                <w:sz w:val="22"/>
                <w:szCs w:val="22"/>
              </w:rPr>
            </w:pPr>
            <w:r>
              <w:rPr>
                <w:b/>
                <w:bCs/>
                <w:sz w:val="22"/>
                <w:szCs w:val="22"/>
              </w:rPr>
              <w:t>NO</w:t>
            </w:r>
          </w:p>
        </w:tc>
        <w:tc>
          <w:tcPr>
            <w:tcW w:w="992" w:type="dxa"/>
            <w:shd w:val="clear" w:color="auto" w:fill="F2F2F2"/>
          </w:tcPr>
          <w:p w14:paraId="7C348954" w14:textId="77777777" w:rsidR="00CB2AF0" w:rsidRDefault="00CB2AF0">
            <w:pPr>
              <w:jc w:val="center"/>
              <w:rPr>
                <w:b/>
                <w:bCs/>
                <w:sz w:val="16"/>
                <w:szCs w:val="16"/>
              </w:rPr>
            </w:pPr>
          </w:p>
          <w:p w14:paraId="06856131" w14:textId="77777777" w:rsidR="00CB2AF0" w:rsidRDefault="00F12D61">
            <w:pPr>
              <w:jc w:val="center"/>
              <w:rPr>
                <w:b/>
                <w:bCs/>
                <w:sz w:val="22"/>
                <w:szCs w:val="22"/>
              </w:rPr>
            </w:pPr>
            <w:r>
              <w:rPr>
                <w:b/>
                <w:bCs/>
                <w:sz w:val="22"/>
                <w:szCs w:val="22"/>
              </w:rPr>
              <w:t>N/A</w:t>
            </w:r>
          </w:p>
        </w:tc>
      </w:tr>
      <w:tr w:rsidR="00CB2AF0" w14:paraId="45A6CAE3" w14:textId="77777777">
        <w:trPr>
          <w:trHeight w:val="439"/>
        </w:trPr>
        <w:tc>
          <w:tcPr>
            <w:tcW w:w="562" w:type="dxa"/>
            <w:shd w:val="clear" w:color="auto" w:fill="F2F2F2"/>
            <w:vAlign w:val="center"/>
          </w:tcPr>
          <w:p w14:paraId="619C9A5C" w14:textId="77777777" w:rsidR="00CB2AF0" w:rsidRDefault="00F12D61">
            <w:pPr>
              <w:jc w:val="center"/>
              <w:rPr>
                <w:sz w:val="22"/>
                <w:szCs w:val="22"/>
              </w:rPr>
            </w:pPr>
            <w:r>
              <w:rPr>
                <w:sz w:val="22"/>
                <w:szCs w:val="22"/>
              </w:rPr>
              <w:t>13</w:t>
            </w:r>
          </w:p>
        </w:tc>
        <w:tc>
          <w:tcPr>
            <w:tcW w:w="7088" w:type="dxa"/>
            <w:shd w:val="clear" w:color="auto" w:fill="F2F2F2"/>
            <w:vAlign w:val="center"/>
          </w:tcPr>
          <w:p w14:paraId="4FDAA4FF" w14:textId="77777777" w:rsidR="00CB2AF0" w:rsidRDefault="00F12D61">
            <w:pPr>
              <w:rPr>
                <w:sz w:val="22"/>
                <w:szCs w:val="22"/>
              </w:rPr>
            </w:pPr>
            <w:r>
              <w:rPr>
                <w:sz w:val="22"/>
                <w:szCs w:val="22"/>
              </w:rPr>
              <w:t>Will you describe the main research procedures to participants in advance, so that they are informed about what to expect?</w:t>
            </w:r>
          </w:p>
        </w:tc>
        <w:tc>
          <w:tcPr>
            <w:tcW w:w="992" w:type="dxa"/>
            <w:shd w:val="clear" w:color="auto" w:fill="BFBFBF"/>
            <w:vAlign w:val="center"/>
          </w:tcPr>
          <w:p w14:paraId="11F8A1DB" w14:textId="77777777" w:rsidR="00CB2AF0" w:rsidRDefault="00F12D61">
            <w:pPr>
              <w:jc w:val="center"/>
              <w:rPr>
                <w:sz w:val="22"/>
                <w:szCs w:val="22"/>
              </w:rPr>
            </w:pPr>
            <w:r>
              <w:rPr>
                <w:rFonts w:ascii="Arial Unicode MS" w:eastAsia="Arial Unicode MS" w:hAnsi="Arial Unicode MS" w:cs="Arial Unicode MS"/>
                <w:b/>
                <w:bCs/>
                <w:sz w:val="22"/>
                <w:szCs w:val="22"/>
              </w:rPr>
              <w:t>☐</w:t>
            </w:r>
          </w:p>
        </w:tc>
        <w:tc>
          <w:tcPr>
            <w:tcW w:w="851" w:type="dxa"/>
            <w:shd w:val="clear" w:color="auto" w:fill="BFBFBF"/>
            <w:vAlign w:val="center"/>
          </w:tcPr>
          <w:p w14:paraId="0A661286" w14:textId="77777777" w:rsidR="00CB2AF0" w:rsidRDefault="00F12D61">
            <w:pPr>
              <w:jc w:val="center"/>
              <w:rPr>
                <w:sz w:val="22"/>
                <w:szCs w:val="22"/>
              </w:rPr>
            </w:pPr>
            <w:r>
              <w:rPr>
                <w:rFonts w:ascii="Arial Unicode MS" w:eastAsia="Arial Unicode MS" w:hAnsi="Arial Unicode MS" w:cs="Arial Unicode MS"/>
                <w:b/>
                <w:bCs/>
                <w:sz w:val="22"/>
                <w:szCs w:val="22"/>
              </w:rPr>
              <w:t>☐</w:t>
            </w:r>
          </w:p>
        </w:tc>
        <w:tc>
          <w:tcPr>
            <w:tcW w:w="992" w:type="dxa"/>
            <w:shd w:val="clear" w:color="auto" w:fill="BFBFBF"/>
            <w:vAlign w:val="center"/>
          </w:tcPr>
          <w:p w14:paraId="08E1487E" w14:textId="77777777" w:rsidR="00CB2AF0" w:rsidRDefault="00F12D61">
            <w:pPr>
              <w:jc w:val="center"/>
              <w:rPr>
                <w:sz w:val="22"/>
                <w:szCs w:val="22"/>
              </w:rPr>
            </w:pPr>
            <w:r>
              <w:rPr>
                <w:b/>
                <w:bCs/>
                <w:sz w:val="22"/>
                <w:szCs w:val="22"/>
              </w:rPr>
              <w:t>🗹</w:t>
            </w:r>
          </w:p>
        </w:tc>
      </w:tr>
      <w:tr w:rsidR="00CB2AF0" w14:paraId="226CF364" w14:textId="77777777">
        <w:trPr>
          <w:trHeight w:val="403"/>
        </w:trPr>
        <w:tc>
          <w:tcPr>
            <w:tcW w:w="562" w:type="dxa"/>
            <w:shd w:val="clear" w:color="auto" w:fill="F2F2F2"/>
            <w:vAlign w:val="center"/>
          </w:tcPr>
          <w:p w14:paraId="2AC23A63" w14:textId="77777777" w:rsidR="00CB2AF0" w:rsidRDefault="00F12D61">
            <w:pPr>
              <w:jc w:val="center"/>
              <w:rPr>
                <w:sz w:val="22"/>
                <w:szCs w:val="22"/>
              </w:rPr>
            </w:pPr>
            <w:r>
              <w:rPr>
                <w:sz w:val="22"/>
                <w:szCs w:val="22"/>
              </w:rPr>
              <w:t>14</w:t>
            </w:r>
          </w:p>
        </w:tc>
        <w:tc>
          <w:tcPr>
            <w:tcW w:w="7088" w:type="dxa"/>
            <w:shd w:val="clear" w:color="auto" w:fill="F2F2F2"/>
            <w:vAlign w:val="center"/>
          </w:tcPr>
          <w:p w14:paraId="7846AC39" w14:textId="77777777" w:rsidR="00CB2AF0" w:rsidRDefault="00F12D61">
            <w:pPr>
              <w:rPr>
                <w:sz w:val="22"/>
                <w:szCs w:val="22"/>
              </w:rPr>
            </w:pPr>
            <w:r>
              <w:rPr>
                <w:sz w:val="22"/>
                <w:szCs w:val="22"/>
              </w:rPr>
              <w:t>Will you tell participants that their participation is voluntary?</w:t>
            </w:r>
          </w:p>
        </w:tc>
        <w:tc>
          <w:tcPr>
            <w:tcW w:w="992" w:type="dxa"/>
            <w:shd w:val="clear" w:color="auto" w:fill="BFBFBF"/>
            <w:vAlign w:val="center"/>
          </w:tcPr>
          <w:p w14:paraId="4A49F2C1" w14:textId="77777777" w:rsidR="00CB2AF0" w:rsidRDefault="00F12D61">
            <w:pPr>
              <w:jc w:val="center"/>
              <w:rPr>
                <w:sz w:val="22"/>
                <w:szCs w:val="22"/>
              </w:rPr>
            </w:pPr>
            <w:r>
              <w:rPr>
                <w:rFonts w:ascii="Arial Unicode MS" w:eastAsia="Arial Unicode MS" w:hAnsi="Arial Unicode MS" w:cs="Arial Unicode MS"/>
                <w:b/>
                <w:bCs/>
                <w:sz w:val="22"/>
                <w:szCs w:val="22"/>
              </w:rPr>
              <w:t>☐</w:t>
            </w:r>
          </w:p>
        </w:tc>
        <w:tc>
          <w:tcPr>
            <w:tcW w:w="851" w:type="dxa"/>
            <w:shd w:val="clear" w:color="auto" w:fill="BFBFBF"/>
            <w:vAlign w:val="center"/>
          </w:tcPr>
          <w:p w14:paraId="11F2AD42" w14:textId="77777777" w:rsidR="00CB2AF0" w:rsidRDefault="00F12D61">
            <w:pPr>
              <w:jc w:val="center"/>
              <w:rPr>
                <w:sz w:val="22"/>
                <w:szCs w:val="22"/>
              </w:rPr>
            </w:pPr>
            <w:r>
              <w:rPr>
                <w:rFonts w:ascii="Arial Unicode MS" w:eastAsia="Arial Unicode MS" w:hAnsi="Arial Unicode MS" w:cs="Arial Unicode MS"/>
                <w:b/>
                <w:bCs/>
                <w:sz w:val="22"/>
                <w:szCs w:val="22"/>
              </w:rPr>
              <w:t>☐</w:t>
            </w:r>
          </w:p>
        </w:tc>
        <w:tc>
          <w:tcPr>
            <w:tcW w:w="992" w:type="dxa"/>
            <w:shd w:val="clear" w:color="auto" w:fill="BFBFBF"/>
            <w:vAlign w:val="center"/>
          </w:tcPr>
          <w:p w14:paraId="25ED79F8" w14:textId="77777777" w:rsidR="00CB2AF0" w:rsidRDefault="00F12D61">
            <w:pPr>
              <w:jc w:val="center"/>
              <w:rPr>
                <w:sz w:val="22"/>
                <w:szCs w:val="22"/>
              </w:rPr>
            </w:pPr>
            <w:r>
              <w:rPr>
                <w:b/>
                <w:bCs/>
                <w:sz w:val="22"/>
                <w:szCs w:val="22"/>
              </w:rPr>
              <w:t>🗹</w:t>
            </w:r>
          </w:p>
        </w:tc>
      </w:tr>
      <w:tr w:rsidR="00CB2AF0" w14:paraId="46E4FC28" w14:textId="77777777">
        <w:trPr>
          <w:trHeight w:val="439"/>
        </w:trPr>
        <w:tc>
          <w:tcPr>
            <w:tcW w:w="562" w:type="dxa"/>
            <w:shd w:val="clear" w:color="auto" w:fill="F2F2F2"/>
            <w:vAlign w:val="center"/>
          </w:tcPr>
          <w:p w14:paraId="48C20411" w14:textId="77777777" w:rsidR="00CB2AF0" w:rsidRDefault="00F12D61">
            <w:pPr>
              <w:jc w:val="center"/>
              <w:rPr>
                <w:sz w:val="22"/>
                <w:szCs w:val="22"/>
              </w:rPr>
            </w:pPr>
            <w:r>
              <w:rPr>
                <w:sz w:val="22"/>
                <w:szCs w:val="22"/>
              </w:rPr>
              <w:t>15</w:t>
            </w:r>
          </w:p>
        </w:tc>
        <w:tc>
          <w:tcPr>
            <w:tcW w:w="7088" w:type="dxa"/>
            <w:shd w:val="clear" w:color="auto" w:fill="F2F2F2"/>
            <w:vAlign w:val="center"/>
          </w:tcPr>
          <w:p w14:paraId="5622D79E" w14:textId="77777777" w:rsidR="00CB2AF0" w:rsidRDefault="00F12D61">
            <w:pPr>
              <w:rPr>
                <w:sz w:val="22"/>
                <w:szCs w:val="22"/>
              </w:rPr>
            </w:pPr>
            <w:r>
              <w:rPr>
                <w:sz w:val="22"/>
                <w:szCs w:val="22"/>
              </w:rPr>
              <w:t>Will you obtain written consent for participation?</w:t>
            </w:r>
          </w:p>
        </w:tc>
        <w:tc>
          <w:tcPr>
            <w:tcW w:w="992" w:type="dxa"/>
            <w:shd w:val="clear" w:color="auto" w:fill="BFBFBF"/>
            <w:vAlign w:val="center"/>
          </w:tcPr>
          <w:p w14:paraId="11B6A144" w14:textId="77777777" w:rsidR="00CB2AF0" w:rsidRDefault="00F12D61">
            <w:pPr>
              <w:jc w:val="center"/>
              <w:rPr>
                <w:sz w:val="22"/>
                <w:szCs w:val="22"/>
              </w:rPr>
            </w:pPr>
            <w:r>
              <w:rPr>
                <w:rFonts w:ascii="Arial Unicode MS" w:eastAsia="Arial Unicode MS" w:hAnsi="Arial Unicode MS" w:cs="Arial Unicode MS"/>
                <w:b/>
                <w:bCs/>
                <w:sz w:val="22"/>
                <w:szCs w:val="22"/>
              </w:rPr>
              <w:t>☐</w:t>
            </w:r>
          </w:p>
        </w:tc>
        <w:tc>
          <w:tcPr>
            <w:tcW w:w="851" w:type="dxa"/>
            <w:shd w:val="clear" w:color="auto" w:fill="BFBFBF"/>
            <w:vAlign w:val="center"/>
          </w:tcPr>
          <w:p w14:paraId="26557184" w14:textId="77777777" w:rsidR="00CB2AF0" w:rsidRDefault="00F12D61">
            <w:pPr>
              <w:jc w:val="center"/>
              <w:rPr>
                <w:sz w:val="22"/>
                <w:szCs w:val="22"/>
              </w:rPr>
            </w:pPr>
            <w:r>
              <w:rPr>
                <w:rFonts w:ascii="Arial Unicode MS" w:eastAsia="Arial Unicode MS" w:hAnsi="Arial Unicode MS" w:cs="Arial Unicode MS"/>
                <w:b/>
                <w:bCs/>
                <w:sz w:val="22"/>
                <w:szCs w:val="22"/>
              </w:rPr>
              <w:t>☐</w:t>
            </w:r>
          </w:p>
        </w:tc>
        <w:tc>
          <w:tcPr>
            <w:tcW w:w="992" w:type="dxa"/>
            <w:shd w:val="clear" w:color="auto" w:fill="BFBFBF"/>
            <w:vAlign w:val="center"/>
          </w:tcPr>
          <w:p w14:paraId="36F09731" w14:textId="77777777" w:rsidR="00CB2AF0" w:rsidRDefault="00F12D61">
            <w:pPr>
              <w:jc w:val="center"/>
              <w:rPr>
                <w:sz w:val="22"/>
                <w:szCs w:val="22"/>
              </w:rPr>
            </w:pPr>
            <w:r>
              <w:rPr>
                <w:b/>
                <w:bCs/>
                <w:sz w:val="22"/>
                <w:szCs w:val="22"/>
              </w:rPr>
              <w:t>🗹</w:t>
            </w:r>
          </w:p>
        </w:tc>
      </w:tr>
      <w:tr w:rsidR="00CB2AF0" w14:paraId="2DD84227" w14:textId="77777777">
        <w:trPr>
          <w:trHeight w:val="403"/>
        </w:trPr>
        <w:tc>
          <w:tcPr>
            <w:tcW w:w="562" w:type="dxa"/>
            <w:shd w:val="clear" w:color="auto" w:fill="F2F2F2"/>
            <w:vAlign w:val="center"/>
          </w:tcPr>
          <w:p w14:paraId="59AA5DB3" w14:textId="77777777" w:rsidR="00CB2AF0" w:rsidRDefault="00F12D61">
            <w:pPr>
              <w:jc w:val="center"/>
              <w:rPr>
                <w:sz w:val="22"/>
                <w:szCs w:val="22"/>
              </w:rPr>
            </w:pPr>
            <w:r>
              <w:rPr>
                <w:sz w:val="22"/>
                <w:szCs w:val="22"/>
              </w:rPr>
              <w:t>16</w:t>
            </w:r>
          </w:p>
        </w:tc>
        <w:tc>
          <w:tcPr>
            <w:tcW w:w="7088" w:type="dxa"/>
            <w:shd w:val="clear" w:color="auto" w:fill="F2F2F2"/>
            <w:vAlign w:val="center"/>
          </w:tcPr>
          <w:p w14:paraId="77D98DB1" w14:textId="77777777" w:rsidR="00CB2AF0" w:rsidRDefault="00F12D61">
            <w:pPr>
              <w:rPr>
                <w:sz w:val="22"/>
                <w:szCs w:val="22"/>
              </w:rPr>
            </w:pPr>
            <w:r>
              <w:rPr>
                <w:sz w:val="22"/>
                <w:szCs w:val="22"/>
              </w:rPr>
              <w:t>Will you explain to participants that refusal to participate in the research will not affect their treatment or education (if relevant)?</w:t>
            </w:r>
          </w:p>
        </w:tc>
        <w:tc>
          <w:tcPr>
            <w:tcW w:w="992" w:type="dxa"/>
            <w:shd w:val="clear" w:color="auto" w:fill="BFBFBF"/>
            <w:vAlign w:val="center"/>
          </w:tcPr>
          <w:p w14:paraId="701DAE31" w14:textId="77777777" w:rsidR="00CB2AF0" w:rsidRDefault="00F12D61">
            <w:pPr>
              <w:jc w:val="center"/>
              <w:rPr>
                <w:sz w:val="22"/>
                <w:szCs w:val="22"/>
              </w:rPr>
            </w:pPr>
            <w:r>
              <w:rPr>
                <w:rFonts w:ascii="Arial Unicode MS" w:eastAsia="Arial Unicode MS" w:hAnsi="Arial Unicode MS" w:cs="Arial Unicode MS"/>
                <w:b/>
                <w:bCs/>
                <w:sz w:val="22"/>
                <w:szCs w:val="22"/>
              </w:rPr>
              <w:t>☐</w:t>
            </w:r>
          </w:p>
        </w:tc>
        <w:tc>
          <w:tcPr>
            <w:tcW w:w="851" w:type="dxa"/>
            <w:shd w:val="clear" w:color="auto" w:fill="BFBFBF"/>
            <w:vAlign w:val="center"/>
          </w:tcPr>
          <w:p w14:paraId="3DB08769" w14:textId="77777777" w:rsidR="00CB2AF0" w:rsidRDefault="00F12D61">
            <w:pPr>
              <w:jc w:val="center"/>
              <w:rPr>
                <w:sz w:val="22"/>
                <w:szCs w:val="22"/>
              </w:rPr>
            </w:pPr>
            <w:r>
              <w:rPr>
                <w:rFonts w:ascii="Arial Unicode MS" w:eastAsia="Arial Unicode MS" w:hAnsi="Arial Unicode MS" w:cs="Arial Unicode MS"/>
                <w:b/>
                <w:bCs/>
                <w:sz w:val="22"/>
                <w:szCs w:val="22"/>
              </w:rPr>
              <w:t>☐</w:t>
            </w:r>
          </w:p>
        </w:tc>
        <w:tc>
          <w:tcPr>
            <w:tcW w:w="992" w:type="dxa"/>
            <w:shd w:val="clear" w:color="auto" w:fill="BFBFBF"/>
            <w:vAlign w:val="center"/>
          </w:tcPr>
          <w:p w14:paraId="3847997E" w14:textId="77777777" w:rsidR="00CB2AF0" w:rsidRDefault="00F12D61">
            <w:pPr>
              <w:jc w:val="center"/>
              <w:rPr>
                <w:sz w:val="22"/>
                <w:szCs w:val="22"/>
              </w:rPr>
            </w:pPr>
            <w:r>
              <w:rPr>
                <w:b/>
                <w:bCs/>
                <w:sz w:val="22"/>
                <w:szCs w:val="22"/>
              </w:rPr>
              <w:t>🗹</w:t>
            </w:r>
          </w:p>
        </w:tc>
      </w:tr>
      <w:tr w:rsidR="00CB2AF0" w14:paraId="1A5E99C5" w14:textId="77777777">
        <w:trPr>
          <w:trHeight w:val="439"/>
        </w:trPr>
        <w:tc>
          <w:tcPr>
            <w:tcW w:w="562" w:type="dxa"/>
            <w:shd w:val="clear" w:color="auto" w:fill="F2F2F2"/>
            <w:vAlign w:val="center"/>
          </w:tcPr>
          <w:p w14:paraId="5C6EA1AA" w14:textId="77777777" w:rsidR="00CB2AF0" w:rsidRDefault="00F12D61">
            <w:pPr>
              <w:jc w:val="center"/>
              <w:rPr>
                <w:sz w:val="22"/>
                <w:szCs w:val="22"/>
              </w:rPr>
            </w:pPr>
            <w:r>
              <w:rPr>
                <w:sz w:val="22"/>
                <w:szCs w:val="22"/>
              </w:rPr>
              <w:t>17</w:t>
            </w:r>
          </w:p>
        </w:tc>
        <w:tc>
          <w:tcPr>
            <w:tcW w:w="7088" w:type="dxa"/>
            <w:shd w:val="clear" w:color="auto" w:fill="F2F2F2"/>
            <w:vAlign w:val="center"/>
          </w:tcPr>
          <w:p w14:paraId="1B3CEC3F" w14:textId="77777777" w:rsidR="00CB2AF0" w:rsidRDefault="00F12D61">
            <w:pPr>
              <w:rPr>
                <w:sz w:val="22"/>
                <w:szCs w:val="22"/>
              </w:rPr>
            </w:pPr>
            <w:r>
              <w:rPr>
                <w:sz w:val="22"/>
                <w:szCs w:val="22"/>
              </w:rPr>
              <w:t>If the research is observational, will you ask participants for their consent to being observed?</w:t>
            </w:r>
          </w:p>
        </w:tc>
        <w:tc>
          <w:tcPr>
            <w:tcW w:w="992" w:type="dxa"/>
            <w:shd w:val="clear" w:color="auto" w:fill="BFBFBF"/>
            <w:vAlign w:val="center"/>
          </w:tcPr>
          <w:p w14:paraId="0B3FFF89" w14:textId="77777777" w:rsidR="00CB2AF0" w:rsidRDefault="00F12D61">
            <w:pPr>
              <w:jc w:val="center"/>
              <w:rPr>
                <w:sz w:val="22"/>
                <w:szCs w:val="22"/>
              </w:rPr>
            </w:pPr>
            <w:r>
              <w:rPr>
                <w:rFonts w:ascii="Arial Unicode MS" w:eastAsia="Arial Unicode MS" w:hAnsi="Arial Unicode MS" w:cs="Arial Unicode MS"/>
                <w:b/>
                <w:bCs/>
                <w:sz w:val="22"/>
                <w:szCs w:val="22"/>
              </w:rPr>
              <w:t>☐</w:t>
            </w:r>
          </w:p>
        </w:tc>
        <w:tc>
          <w:tcPr>
            <w:tcW w:w="851" w:type="dxa"/>
            <w:shd w:val="clear" w:color="auto" w:fill="BFBFBF"/>
            <w:vAlign w:val="center"/>
          </w:tcPr>
          <w:p w14:paraId="313AEBA9" w14:textId="77777777" w:rsidR="00CB2AF0" w:rsidRDefault="00F12D61">
            <w:pPr>
              <w:jc w:val="center"/>
              <w:rPr>
                <w:sz w:val="22"/>
                <w:szCs w:val="22"/>
              </w:rPr>
            </w:pPr>
            <w:r>
              <w:rPr>
                <w:rFonts w:ascii="Arial Unicode MS" w:eastAsia="Arial Unicode MS" w:hAnsi="Arial Unicode MS" w:cs="Arial Unicode MS"/>
                <w:b/>
                <w:bCs/>
                <w:sz w:val="22"/>
                <w:szCs w:val="22"/>
              </w:rPr>
              <w:t>☐</w:t>
            </w:r>
          </w:p>
        </w:tc>
        <w:tc>
          <w:tcPr>
            <w:tcW w:w="992" w:type="dxa"/>
            <w:shd w:val="clear" w:color="auto" w:fill="BFBFBF"/>
            <w:vAlign w:val="center"/>
          </w:tcPr>
          <w:p w14:paraId="3C6F7169" w14:textId="77777777" w:rsidR="00CB2AF0" w:rsidRDefault="00F12D61">
            <w:pPr>
              <w:jc w:val="center"/>
              <w:rPr>
                <w:sz w:val="22"/>
                <w:szCs w:val="22"/>
              </w:rPr>
            </w:pPr>
            <w:r>
              <w:rPr>
                <w:b/>
                <w:bCs/>
                <w:sz w:val="22"/>
                <w:szCs w:val="22"/>
              </w:rPr>
              <w:t>🗹</w:t>
            </w:r>
          </w:p>
        </w:tc>
      </w:tr>
      <w:tr w:rsidR="00CB2AF0" w14:paraId="6BB7C9BF" w14:textId="77777777">
        <w:trPr>
          <w:trHeight w:val="403"/>
        </w:trPr>
        <w:tc>
          <w:tcPr>
            <w:tcW w:w="562" w:type="dxa"/>
            <w:shd w:val="clear" w:color="auto" w:fill="F2F2F2"/>
            <w:vAlign w:val="center"/>
          </w:tcPr>
          <w:p w14:paraId="3A3DDF20" w14:textId="77777777" w:rsidR="00CB2AF0" w:rsidRDefault="00F12D61">
            <w:pPr>
              <w:jc w:val="center"/>
              <w:rPr>
                <w:sz w:val="22"/>
                <w:szCs w:val="22"/>
              </w:rPr>
            </w:pPr>
            <w:r>
              <w:rPr>
                <w:sz w:val="22"/>
                <w:szCs w:val="22"/>
              </w:rPr>
              <w:t>18</w:t>
            </w:r>
          </w:p>
        </w:tc>
        <w:tc>
          <w:tcPr>
            <w:tcW w:w="7088" w:type="dxa"/>
            <w:shd w:val="clear" w:color="auto" w:fill="F2F2F2"/>
            <w:vAlign w:val="center"/>
          </w:tcPr>
          <w:p w14:paraId="72A5B02E" w14:textId="77777777" w:rsidR="00CB2AF0" w:rsidRDefault="00F12D61">
            <w:pPr>
              <w:rPr>
                <w:sz w:val="22"/>
                <w:szCs w:val="22"/>
              </w:rPr>
            </w:pPr>
            <w:r>
              <w:rPr>
                <w:sz w:val="22"/>
                <w:szCs w:val="22"/>
              </w:rPr>
              <w:t>Will you tell participants that they may withdraw from the research at any time and for any reason?</w:t>
            </w:r>
          </w:p>
        </w:tc>
        <w:tc>
          <w:tcPr>
            <w:tcW w:w="992" w:type="dxa"/>
            <w:shd w:val="clear" w:color="auto" w:fill="BFBFBF"/>
            <w:vAlign w:val="center"/>
          </w:tcPr>
          <w:p w14:paraId="5964C195" w14:textId="77777777" w:rsidR="00CB2AF0" w:rsidRDefault="00F12D61">
            <w:pPr>
              <w:jc w:val="center"/>
              <w:rPr>
                <w:sz w:val="22"/>
                <w:szCs w:val="22"/>
              </w:rPr>
            </w:pPr>
            <w:r>
              <w:rPr>
                <w:rFonts w:ascii="Arial Unicode MS" w:eastAsia="Arial Unicode MS" w:hAnsi="Arial Unicode MS" w:cs="Arial Unicode MS"/>
                <w:b/>
                <w:bCs/>
                <w:sz w:val="22"/>
                <w:szCs w:val="22"/>
              </w:rPr>
              <w:t>☐</w:t>
            </w:r>
          </w:p>
        </w:tc>
        <w:tc>
          <w:tcPr>
            <w:tcW w:w="851" w:type="dxa"/>
            <w:shd w:val="clear" w:color="auto" w:fill="BFBFBF"/>
            <w:vAlign w:val="center"/>
          </w:tcPr>
          <w:p w14:paraId="09634820" w14:textId="77777777" w:rsidR="00CB2AF0" w:rsidRDefault="00F12D61">
            <w:pPr>
              <w:jc w:val="center"/>
              <w:rPr>
                <w:sz w:val="22"/>
                <w:szCs w:val="22"/>
              </w:rPr>
            </w:pPr>
            <w:r>
              <w:rPr>
                <w:rFonts w:ascii="Arial Unicode MS" w:eastAsia="Arial Unicode MS" w:hAnsi="Arial Unicode MS" w:cs="Arial Unicode MS"/>
                <w:b/>
                <w:bCs/>
                <w:sz w:val="22"/>
                <w:szCs w:val="22"/>
              </w:rPr>
              <w:t>☐</w:t>
            </w:r>
          </w:p>
        </w:tc>
        <w:tc>
          <w:tcPr>
            <w:tcW w:w="992" w:type="dxa"/>
            <w:shd w:val="clear" w:color="auto" w:fill="BFBFBF"/>
            <w:vAlign w:val="center"/>
          </w:tcPr>
          <w:p w14:paraId="40D2A2AE" w14:textId="77777777" w:rsidR="00CB2AF0" w:rsidRDefault="00F12D61">
            <w:pPr>
              <w:jc w:val="center"/>
              <w:rPr>
                <w:sz w:val="22"/>
                <w:szCs w:val="22"/>
              </w:rPr>
            </w:pPr>
            <w:r>
              <w:rPr>
                <w:b/>
                <w:bCs/>
                <w:sz w:val="22"/>
                <w:szCs w:val="22"/>
              </w:rPr>
              <w:t>🗹</w:t>
            </w:r>
          </w:p>
        </w:tc>
      </w:tr>
      <w:tr w:rsidR="00CB2AF0" w14:paraId="246DBCD1" w14:textId="77777777">
        <w:trPr>
          <w:trHeight w:val="439"/>
        </w:trPr>
        <w:tc>
          <w:tcPr>
            <w:tcW w:w="562" w:type="dxa"/>
            <w:shd w:val="clear" w:color="auto" w:fill="F2F2F2"/>
            <w:vAlign w:val="center"/>
          </w:tcPr>
          <w:p w14:paraId="04C38ABE" w14:textId="77777777" w:rsidR="00CB2AF0" w:rsidRDefault="00F12D61">
            <w:pPr>
              <w:jc w:val="center"/>
              <w:rPr>
                <w:sz w:val="22"/>
                <w:szCs w:val="22"/>
              </w:rPr>
            </w:pPr>
            <w:r>
              <w:rPr>
                <w:sz w:val="22"/>
                <w:szCs w:val="22"/>
              </w:rPr>
              <w:t>19</w:t>
            </w:r>
          </w:p>
        </w:tc>
        <w:tc>
          <w:tcPr>
            <w:tcW w:w="7088" w:type="dxa"/>
            <w:shd w:val="clear" w:color="auto" w:fill="F2F2F2"/>
            <w:vAlign w:val="center"/>
          </w:tcPr>
          <w:p w14:paraId="5CAE534B" w14:textId="77777777" w:rsidR="00CB2AF0" w:rsidRDefault="00F12D61">
            <w:pPr>
              <w:rPr>
                <w:sz w:val="22"/>
                <w:szCs w:val="22"/>
              </w:rPr>
            </w:pPr>
            <w:r>
              <w:rPr>
                <w:sz w:val="22"/>
                <w:szCs w:val="22"/>
              </w:rPr>
              <w:t>With questionnaires, will you give participants the option of omitting questions they do not want to answer?</w:t>
            </w:r>
          </w:p>
        </w:tc>
        <w:tc>
          <w:tcPr>
            <w:tcW w:w="992" w:type="dxa"/>
            <w:shd w:val="clear" w:color="auto" w:fill="BFBFBF"/>
            <w:vAlign w:val="center"/>
          </w:tcPr>
          <w:p w14:paraId="26BE4DE6" w14:textId="77777777" w:rsidR="00CB2AF0" w:rsidRDefault="00F12D61">
            <w:pPr>
              <w:jc w:val="center"/>
              <w:rPr>
                <w:sz w:val="22"/>
                <w:szCs w:val="22"/>
              </w:rPr>
            </w:pPr>
            <w:r>
              <w:rPr>
                <w:rFonts w:ascii="Arial Unicode MS" w:eastAsia="Arial Unicode MS" w:hAnsi="Arial Unicode MS" w:cs="Arial Unicode MS"/>
                <w:b/>
                <w:bCs/>
                <w:sz w:val="22"/>
                <w:szCs w:val="22"/>
              </w:rPr>
              <w:t>☐</w:t>
            </w:r>
          </w:p>
        </w:tc>
        <w:tc>
          <w:tcPr>
            <w:tcW w:w="851" w:type="dxa"/>
            <w:shd w:val="clear" w:color="auto" w:fill="BFBFBF"/>
            <w:vAlign w:val="center"/>
          </w:tcPr>
          <w:p w14:paraId="6DBF2860" w14:textId="77777777" w:rsidR="00CB2AF0" w:rsidRDefault="00F12D61">
            <w:pPr>
              <w:jc w:val="center"/>
              <w:rPr>
                <w:sz w:val="22"/>
                <w:szCs w:val="22"/>
              </w:rPr>
            </w:pPr>
            <w:r>
              <w:rPr>
                <w:rFonts w:ascii="Arial Unicode MS" w:eastAsia="Arial Unicode MS" w:hAnsi="Arial Unicode MS" w:cs="Arial Unicode MS"/>
                <w:b/>
                <w:bCs/>
                <w:sz w:val="22"/>
                <w:szCs w:val="22"/>
              </w:rPr>
              <w:t>☐</w:t>
            </w:r>
          </w:p>
        </w:tc>
        <w:tc>
          <w:tcPr>
            <w:tcW w:w="992" w:type="dxa"/>
            <w:shd w:val="clear" w:color="auto" w:fill="BFBFBF"/>
            <w:vAlign w:val="center"/>
          </w:tcPr>
          <w:p w14:paraId="597CD113" w14:textId="77777777" w:rsidR="00CB2AF0" w:rsidRDefault="00F12D61">
            <w:pPr>
              <w:jc w:val="center"/>
              <w:rPr>
                <w:sz w:val="22"/>
                <w:szCs w:val="22"/>
              </w:rPr>
            </w:pPr>
            <w:r>
              <w:rPr>
                <w:b/>
                <w:bCs/>
                <w:sz w:val="22"/>
                <w:szCs w:val="22"/>
              </w:rPr>
              <w:t>🗹</w:t>
            </w:r>
          </w:p>
        </w:tc>
      </w:tr>
      <w:tr w:rsidR="00CB2AF0" w14:paraId="3D7B3DBB" w14:textId="77777777">
        <w:trPr>
          <w:trHeight w:val="403"/>
        </w:trPr>
        <w:tc>
          <w:tcPr>
            <w:tcW w:w="562" w:type="dxa"/>
            <w:shd w:val="clear" w:color="auto" w:fill="F2F2F2"/>
            <w:vAlign w:val="center"/>
          </w:tcPr>
          <w:p w14:paraId="20F15B85" w14:textId="77777777" w:rsidR="00CB2AF0" w:rsidRDefault="00F12D61">
            <w:pPr>
              <w:jc w:val="center"/>
              <w:rPr>
                <w:sz w:val="22"/>
                <w:szCs w:val="22"/>
              </w:rPr>
            </w:pPr>
            <w:r>
              <w:rPr>
                <w:sz w:val="22"/>
                <w:szCs w:val="22"/>
              </w:rPr>
              <w:lastRenderedPageBreak/>
              <w:t>20</w:t>
            </w:r>
          </w:p>
        </w:tc>
        <w:tc>
          <w:tcPr>
            <w:tcW w:w="7088" w:type="dxa"/>
            <w:shd w:val="clear" w:color="auto" w:fill="F2F2F2"/>
            <w:vAlign w:val="center"/>
          </w:tcPr>
          <w:p w14:paraId="6650BCA1" w14:textId="77777777" w:rsidR="00CB2AF0" w:rsidRDefault="00F12D61">
            <w:pPr>
              <w:rPr>
                <w:sz w:val="22"/>
                <w:szCs w:val="22"/>
              </w:rPr>
            </w:pPr>
            <w:r>
              <w:rPr>
                <w:sz w:val="22"/>
                <w:szCs w:val="22"/>
              </w:rPr>
              <w:t>Will you tell participants that their data will be treated with full confidentiality and that, if published, it will not be identifiable as theirs?</w:t>
            </w:r>
          </w:p>
        </w:tc>
        <w:tc>
          <w:tcPr>
            <w:tcW w:w="992" w:type="dxa"/>
            <w:shd w:val="clear" w:color="auto" w:fill="BFBFBF"/>
            <w:vAlign w:val="center"/>
          </w:tcPr>
          <w:p w14:paraId="426158FC" w14:textId="77777777" w:rsidR="00CB2AF0" w:rsidRDefault="00F12D61">
            <w:pPr>
              <w:jc w:val="center"/>
              <w:rPr>
                <w:sz w:val="22"/>
                <w:szCs w:val="22"/>
              </w:rPr>
            </w:pPr>
            <w:r>
              <w:rPr>
                <w:rFonts w:ascii="Arial Unicode MS" w:eastAsia="Arial Unicode MS" w:hAnsi="Arial Unicode MS" w:cs="Arial Unicode MS"/>
                <w:b/>
                <w:bCs/>
                <w:sz w:val="22"/>
                <w:szCs w:val="22"/>
              </w:rPr>
              <w:t>☐</w:t>
            </w:r>
          </w:p>
        </w:tc>
        <w:tc>
          <w:tcPr>
            <w:tcW w:w="851" w:type="dxa"/>
            <w:shd w:val="clear" w:color="auto" w:fill="BFBFBF"/>
            <w:vAlign w:val="center"/>
          </w:tcPr>
          <w:p w14:paraId="2B9F95FD" w14:textId="77777777" w:rsidR="00CB2AF0" w:rsidRDefault="00F12D61">
            <w:pPr>
              <w:jc w:val="center"/>
              <w:rPr>
                <w:sz w:val="22"/>
                <w:szCs w:val="22"/>
              </w:rPr>
            </w:pPr>
            <w:r>
              <w:rPr>
                <w:rFonts w:ascii="Arial Unicode MS" w:eastAsia="Arial Unicode MS" w:hAnsi="Arial Unicode MS" w:cs="Arial Unicode MS"/>
                <w:b/>
                <w:bCs/>
                <w:sz w:val="22"/>
                <w:szCs w:val="22"/>
              </w:rPr>
              <w:t>☐</w:t>
            </w:r>
          </w:p>
        </w:tc>
        <w:tc>
          <w:tcPr>
            <w:tcW w:w="992" w:type="dxa"/>
            <w:shd w:val="clear" w:color="auto" w:fill="BFBFBF"/>
            <w:vAlign w:val="center"/>
          </w:tcPr>
          <w:p w14:paraId="2449C79B" w14:textId="77777777" w:rsidR="00CB2AF0" w:rsidRDefault="00F12D61">
            <w:pPr>
              <w:jc w:val="center"/>
              <w:rPr>
                <w:sz w:val="22"/>
                <w:szCs w:val="22"/>
              </w:rPr>
            </w:pPr>
            <w:r>
              <w:rPr>
                <w:b/>
                <w:bCs/>
                <w:sz w:val="22"/>
                <w:szCs w:val="22"/>
              </w:rPr>
              <w:t>🗹</w:t>
            </w:r>
          </w:p>
        </w:tc>
      </w:tr>
      <w:tr w:rsidR="00CB2AF0" w14:paraId="32C56E12" w14:textId="77777777">
        <w:trPr>
          <w:trHeight w:val="439"/>
        </w:trPr>
        <w:tc>
          <w:tcPr>
            <w:tcW w:w="562" w:type="dxa"/>
            <w:shd w:val="clear" w:color="auto" w:fill="F2F2F2"/>
            <w:vAlign w:val="center"/>
          </w:tcPr>
          <w:p w14:paraId="3BFC0028" w14:textId="77777777" w:rsidR="00CB2AF0" w:rsidRDefault="00F12D61">
            <w:pPr>
              <w:jc w:val="center"/>
              <w:rPr>
                <w:sz w:val="22"/>
                <w:szCs w:val="22"/>
              </w:rPr>
            </w:pPr>
            <w:r>
              <w:rPr>
                <w:sz w:val="22"/>
                <w:szCs w:val="22"/>
              </w:rPr>
              <w:t>21</w:t>
            </w:r>
          </w:p>
        </w:tc>
        <w:tc>
          <w:tcPr>
            <w:tcW w:w="7088" w:type="dxa"/>
            <w:shd w:val="clear" w:color="auto" w:fill="F2F2F2"/>
            <w:vAlign w:val="center"/>
          </w:tcPr>
          <w:p w14:paraId="4D9ED479" w14:textId="77777777" w:rsidR="00CB2AF0" w:rsidRDefault="00F12D61">
            <w:pPr>
              <w:rPr>
                <w:sz w:val="22"/>
                <w:szCs w:val="22"/>
              </w:rPr>
            </w:pPr>
            <w:r>
              <w:rPr>
                <w:sz w:val="22"/>
                <w:szCs w:val="22"/>
              </w:rPr>
              <w:t>Will you debrief participants at the end of their participation, in a way appropriate to the type of research undertaken?</w:t>
            </w:r>
          </w:p>
        </w:tc>
        <w:tc>
          <w:tcPr>
            <w:tcW w:w="992" w:type="dxa"/>
            <w:shd w:val="clear" w:color="auto" w:fill="BFBFBF"/>
            <w:vAlign w:val="center"/>
          </w:tcPr>
          <w:p w14:paraId="614A0CE8" w14:textId="77777777" w:rsidR="00CB2AF0" w:rsidRDefault="00F12D61">
            <w:pPr>
              <w:jc w:val="center"/>
              <w:rPr>
                <w:sz w:val="22"/>
                <w:szCs w:val="22"/>
              </w:rPr>
            </w:pPr>
            <w:r>
              <w:rPr>
                <w:rFonts w:ascii="Arial Unicode MS" w:eastAsia="Arial Unicode MS" w:hAnsi="Arial Unicode MS" w:cs="Arial Unicode MS"/>
                <w:b/>
                <w:bCs/>
                <w:sz w:val="22"/>
                <w:szCs w:val="22"/>
              </w:rPr>
              <w:t>☐</w:t>
            </w:r>
          </w:p>
        </w:tc>
        <w:tc>
          <w:tcPr>
            <w:tcW w:w="851" w:type="dxa"/>
            <w:shd w:val="clear" w:color="auto" w:fill="BFBFBF"/>
            <w:vAlign w:val="center"/>
          </w:tcPr>
          <w:p w14:paraId="70DE1026" w14:textId="77777777" w:rsidR="00CB2AF0" w:rsidRDefault="00F12D61">
            <w:pPr>
              <w:jc w:val="center"/>
              <w:rPr>
                <w:sz w:val="22"/>
                <w:szCs w:val="22"/>
              </w:rPr>
            </w:pPr>
            <w:r>
              <w:rPr>
                <w:rFonts w:ascii="Arial Unicode MS" w:eastAsia="Arial Unicode MS" w:hAnsi="Arial Unicode MS" w:cs="Arial Unicode MS"/>
                <w:b/>
                <w:bCs/>
                <w:sz w:val="22"/>
                <w:szCs w:val="22"/>
              </w:rPr>
              <w:t>☐</w:t>
            </w:r>
          </w:p>
        </w:tc>
        <w:tc>
          <w:tcPr>
            <w:tcW w:w="992" w:type="dxa"/>
            <w:shd w:val="clear" w:color="auto" w:fill="BFBFBF"/>
            <w:vAlign w:val="center"/>
          </w:tcPr>
          <w:p w14:paraId="121E62EA" w14:textId="77777777" w:rsidR="00CB2AF0" w:rsidRDefault="00F12D61">
            <w:pPr>
              <w:jc w:val="center"/>
              <w:rPr>
                <w:sz w:val="22"/>
                <w:szCs w:val="22"/>
              </w:rPr>
            </w:pPr>
            <w:r>
              <w:rPr>
                <w:b/>
                <w:bCs/>
                <w:sz w:val="22"/>
                <w:szCs w:val="22"/>
              </w:rPr>
              <w:t>🗹</w:t>
            </w:r>
          </w:p>
        </w:tc>
      </w:tr>
      <w:tr w:rsidR="00CB2AF0" w14:paraId="640E1E32" w14:textId="77777777">
        <w:trPr>
          <w:trHeight w:val="403"/>
        </w:trPr>
        <w:tc>
          <w:tcPr>
            <w:tcW w:w="562" w:type="dxa"/>
            <w:tcBorders>
              <w:bottom w:val="single" w:sz="4" w:space="0" w:color="000000"/>
            </w:tcBorders>
            <w:shd w:val="clear" w:color="auto" w:fill="F2F2F2"/>
            <w:vAlign w:val="center"/>
          </w:tcPr>
          <w:p w14:paraId="5B1C71D1" w14:textId="77777777" w:rsidR="00CB2AF0" w:rsidRDefault="00F12D61">
            <w:pPr>
              <w:jc w:val="center"/>
              <w:rPr>
                <w:sz w:val="22"/>
                <w:szCs w:val="22"/>
              </w:rPr>
            </w:pPr>
            <w:r>
              <w:rPr>
                <w:sz w:val="22"/>
                <w:szCs w:val="22"/>
              </w:rPr>
              <w:t>22</w:t>
            </w:r>
          </w:p>
        </w:tc>
        <w:tc>
          <w:tcPr>
            <w:tcW w:w="9923" w:type="dxa"/>
            <w:gridSpan w:val="4"/>
            <w:tcBorders>
              <w:bottom w:val="single" w:sz="4" w:space="0" w:color="000000"/>
            </w:tcBorders>
            <w:shd w:val="clear" w:color="auto" w:fill="F2F2F2"/>
            <w:vAlign w:val="center"/>
          </w:tcPr>
          <w:p w14:paraId="6D47517D" w14:textId="77777777" w:rsidR="00CB2AF0" w:rsidRDefault="00F12D61">
            <w:pPr>
              <w:rPr>
                <w:sz w:val="22"/>
                <w:szCs w:val="22"/>
              </w:rPr>
            </w:pPr>
            <w:r>
              <w:rPr>
                <w:sz w:val="22"/>
                <w:szCs w:val="22"/>
              </w:rPr>
              <w:t>If NO</w:t>
            </w:r>
            <w:r>
              <w:rPr>
                <w:b/>
                <w:bCs/>
                <w:sz w:val="22"/>
                <w:szCs w:val="22"/>
              </w:rPr>
              <w:t xml:space="preserve"> </w:t>
            </w:r>
            <w:r>
              <w:rPr>
                <w:sz w:val="22"/>
                <w:szCs w:val="22"/>
              </w:rPr>
              <w:t xml:space="preserve">to any of above questions, please give an explanation </w:t>
            </w:r>
          </w:p>
        </w:tc>
      </w:tr>
      <w:tr w:rsidR="00CB2AF0" w14:paraId="0C7A865C" w14:textId="77777777">
        <w:trPr>
          <w:trHeight w:val="403"/>
        </w:trPr>
        <w:tc>
          <w:tcPr>
            <w:tcW w:w="562" w:type="dxa"/>
            <w:vAlign w:val="center"/>
          </w:tcPr>
          <w:p w14:paraId="0CA952B0" w14:textId="77777777" w:rsidR="00CB2AF0" w:rsidRDefault="00CB2AF0">
            <w:pPr>
              <w:jc w:val="center"/>
              <w:rPr>
                <w:sz w:val="22"/>
                <w:szCs w:val="22"/>
              </w:rPr>
            </w:pPr>
          </w:p>
        </w:tc>
        <w:tc>
          <w:tcPr>
            <w:tcW w:w="9923" w:type="dxa"/>
            <w:gridSpan w:val="4"/>
            <w:vAlign w:val="center"/>
          </w:tcPr>
          <w:p w14:paraId="56D5DA57" w14:textId="77777777" w:rsidR="00CB2AF0" w:rsidRDefault="00F12D61">
            <w:pPr>
              <w:rPr>
                <w:color w:val="00B050"/>
              </w:rPr>
            </w:pPr>
            <w:r>
              <w:rPr>
                <w:color w:val="00B050"/>
                <w:sz w:val="22"/>
                <w:szCs w:val="22"/>
              </w:rPr>
              <w:t>You should be able to tick YES for all of these questions. If not, then explain why not in this box.</w:t>
            </w:r>
          </w:p>
          <w:p w14:paraId="6526227B" w14:textId="77777777" w:rsidR="00CB2AF0" w:rsidRDefault="00CB2AF0">
            <w:pPr>
              <w:rPr>
                <w:sz w:val="22"/>
                <w:szCs w:val="22"/>
              </w:rPr>
            </w:pPr>
          </w:p>
          <w:p w14:paraId="0305B196" w14:textId="77777777" w:rsidR="00CB2AF0" w:rsidRDefault="00F12D61">
            <w:r>
              <w:rPr>
                <w:i/>
                <w:iCs/>
                <w:color w:val="808080"/>
                <w:sz w:val="18"/>
                <w:szCs w:val="18"/>
              </w:rPr>
              <w:t>(this box should expand as you type)</w:t>
            </w:r>
          </w:p>
        </w:tc>
      </w:tr>
    </w:tbl>
    <w:p w14:paraId="53813A1C" w14:textId="77777777" w:rsidR="00CB2AF0" w:rsidRDefault="00CB2AF0"/>
    <w:tbl>
      <w:tblPr>
        <w:tblStyle w:val="ab"/>
        <w:tblW w:w="1048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CB2AF0" w14:paraId="205BA9E7" w14:textId="77777777">
        <w:tc>
          <w:tcPr>
            <w:tcW w:w="562" w:type="dxa"/>
            <w:shd w:val="clear" w:color="auto" w:fill="F2F2F2"/>
          </w:tcPr>
          <w:p w14:paraId="1F9F27F8" w14:textId="77777777" w:rsidR="00CB2AF0" w:rsidRDefault="00CB2AF0">
            <w:pPr>
              <w:rPr>
                <w:sz w:val="22"/>
                <w:szCs w:val="22"/>
              </w:rPr>
            </w:pPr>
          </w:p>
        </w:tc>
        <w:tc>
          <w:tcPr>
            <w:tcW w:w="7088" w:type="dxa"/>
            <w:shd w:val="clear" w:color="auto" w:fill="F2F2F2"/>
            <w:vAlign w:val="center"/>
          </w:tcPr>
          <w:p w14:paraId="37CD1D8D" w14:textId="77777777" w:rsidR="00CB2AF0" w:rsidRDefault="00F12D61">
            <w:pPr>
              <w:rPr>
                <w:b/>
                <w:bCs/>
                <w:sz w:val="22"/>
                <w:szCs w:val="22"/>
              </w:rPr>
            </w:pPr>
            <w:r>
              <w:rPr>
                <w:b/>
                <w:bCs/>
                <w:sz w:val="22"/>
                <w:szCs w:val="22"/>
              </w:rPr>
              <w:t>Information for participants:</w:t>
            </w:r>
          </w:p>
        </w:tc>
        <w:tc>
          <w:tcPr>
            <w:tcW w:w="992" w:type="dxa"/>
            <w:shd w:val="clear" w:color="auto" w:fill="F2F2F2"/>
            <w:vAlign w:val="bottom"/>
          </w:tcPr>
          <w:p w14:paraId="52F37680" w14:textId="77777777" w:rsidR="00CB2AF0" w:rsidRDefault="00CB2AF0">
            <w:pPr>
              <w:jc w:val="center"/>
              <w:rPr>
                <w:b/>
                <w:bCs/>
                <w:sz w:val="16"/>
                <w:szCs w:val="16"/>
              </w:rPr>
            </w:pPr>
          </w:p>
          <w:p w14:paraId="6115E2E4" w14:textId="77777777" w:rsidR="00CB2AF0" w:rsidRDefault="00F12D61">
            <w:pPr>
              <w:jc w:val="center"/>
              <w:rPr>
                <w:b/>
                <w:bCs/>
                <w:sz w:val="22"/>
                <w:szCs w:val="22"/>
              </w:rPr>
            </w:pPr>
            <w:r>
              <w:rPr>
                <w:b/>
                <w:bCs/>
                <w:sz w:val="22"/>
                <w:szCs w:val="22"/>
              </w:rPr>
              <w:t>YES</w:t>
            </w:r>
          </w:p>
        </w:tc>
        <w:tc>
          <w:tcPr>
            <w:tcW w:w="851" w:type="dxa"/>
            <w:shd w:val="clear" w:color="auto" w:fill="F2F2F2"/>
            <w:vAlign w:val="bottom"/>
          </w:tcPr>
          <w:p w14:paraId="1FAE2F3B" w14:textId="77777777" w:rsidR="00CB2AF0" w:rsidRDefault="00F12D61">
            <w:pPr>
              <w:jc w:val="center"/>
              <w:rPr>
                <w:b/>
                <w:bCs/>
                <w:sz w:val="22"/>
                <w:szCs w:val="22"/>
              </w:rPr>
            </w:pPr>
            <w:r>
              <w:rPr>
                <w:b/>
                <w:bCs/>
                <w:sz w:val="22"/>
                <w:szCs w:val="22"/>
              </w:rPr>
              <w:t>NO</w:t>
            </w:r>
          </w:p>
        </w:tc>
        <w:tc>
          <w:tcPr>
            <w:tcW w:w="992" w:type="dxa"/>
            <w:shd w:val="clear" w:color="auto" w:fill="F2F2F2"/>
            <w:vAlign w:val="bottom"/>
          </w:tcPr>
          <w:p w14:paraId="78569B35" w14:textId="77777777" w:rsidR="00CB2AF0" w:rsidRDefault="00CB2AF0">
            <w:pPr>
              <w:jc w:val="center"/>
              <w:rPr>
                <w:b/>
                <w:bCs/>
                <w:sz w:val="16"/>
                <w:szCs w:val="16"/>
              </w:rPr>
            </w:pPr>
          </w:p>
          <w:p w14:paraId="2D8D49F9" w14:textId="77777777" w:rsidR="00CB2AF0" w:rsidRDefault="00F12D61">
            <w:pPr>
              <w:jc w:val="center"/>
              <w:rPr>
                <w:b/>
                <w:bCs/>
                <w:sz w:val="22"/>
                <w:szCs w:val="22"/>
              </w:rPr>
            </w:pPr>
            <w:r>
              <w:rPr>
                <w:b/>
                <w:bCs/>
                <w:sz w:val="22"/>
                <w:szCs w:val="22"/>
              </w:rPr>
              <w:t>N/A</w:t>
            </w:r>
          </w:p>
        </w:tc>
      </w:tr>
      <w:tr w:rsidR="00CB2AF0" w14:paraId="5B272BBF" w14:textId="77777777">
        <w:trPr>
          <w:trHeight w:val="439"/>
        </w:trPr>
        <w:tc>
          <w:tcPr>
            <w:tcW w:w="562" w:type="dxa"/>
            <w:shd w:val="clear" w:color="auto" w:fill="F2F2F2"/>
            <w:vAlign w:val="center"/>
          </w:tcPr>
          <w:p w14:paraId="7791D197" w14:textId="77777777" w:rsidR="00CB2AF0" w:rsidRDefault="00F12D61">
            <w:pPr>
              <w:jc w:val="center"/>
              <w:rPr>
                <w:sz w:val="22"/>
                <w:szCs w:val="22"/>
              </w:rPr>
            </w:pPr>
            <w:r>
              <w:rPr>
                <w:sz w:val="22"/>
                <w:szCs w:val="22"/>
              </w:rPr>
              <w:t>24</w:t>
            </w:r>
          </w:p>
        </w:tc>
        <w:tc>
          <w:tcPr>
            <w:tcW w:w="7088" w:type="dxa"/>
            <w:shd w:val="clear" w:color="auto" w:fill="F2F2F2"/>
            <w:vAlign w:val="center"/>
          </w:tcPr>
          <w:p w14:paraId="3022836B" w14:textId="77777777" w:rsidR="00CB2AF0" w:rsidRDefault="00F12D61">
            <w:pPr>
              <w:rPr>
                <w:sz w:val="22"/>
                <w:szCs w:val="22"/>
              </w:rPr>
            </w:pPr>
            <w:r>
              <w:rPr>
                <w:sz w:val="22"/>
                <w:szCs w:val="22"/>
              </w:rPr>
              <w:t>Will participants be paid?</w:t>
            </w:r>
          </w:p>
        </w:tc>
        <w:tc>
          <w:tcPr>
            <w:tcW w:w="992" w:type="dxa"/>
            <w:shd w:val="clear" w:color="auto" w:fill="BFBFBF"/>
            <w:vAlign w:val="center"/>
          </w:tcPr>
          <w:p w14:paraId="37187990" w14:textId="77777777" w:rsidR="00CB2AF0" w:rsidRDefault="00F12D61">
            <w:pPr>
              <w:jc w:val="center"/>
              <w:rPr>
                <w:sz w:val="22"/>
                <w:szCs w:val="22"/>
              </w:rPr>
            </w:pPr>
            <w:r>
              <w:rPr>
                <w:rFonts w:ascii="Arial Unicode MS" w:eastAsia="Arial Unicode MS" w:hAnsi="Arial Unicode MS" w:cs="Arial Unicode MS"/>
                <w:b/>
                <w:bCs/>
                <w:sz w:val="22"/>
                <w:szCs w:val="22"/>
              </w:rPr>
              <w:t>☐</w:t>
            </w:r>
          </w:p>
        </w:tc>
        <w:tc>
          <w:tcPr>
            <w:tcW w:w="851" w:type="dxa"/>
            <w:shd w:val="clear" w:color="auto" w:fill="BFBFBF"/>
            <w:vAlign w:val="center"/>
          </w:tcPr>
          <w:p w14:paraId="40FC4D0C" w14:textId="77777777" w:rsidR="00CB2AF0" w:rsidRDefault="00F12D61">
            <w:pPr>
              <w:jc w:val="center"/>
              <w:rPr>
                <w:sz w:val="22"/>
                <w:szCs w:val="22"/>
              </w:rPr>
            </w:pPr>
            <w:r>
              <w:rPr>
                <w:rFonts w:ascii="Arial Unicode MS" w:eastAsia="Arial Unicode MS" w:hAnsi="Arial Unicode MS" w:cs="Arial Unicode MS"/>
                <w:b/>
                <w:bCs/>
                <w:sz w:val="22"/>
                <w:szCs w:val="22"/>
              </w:rPr>
              <w:t>☐</w:t>
            </w:r>
          </w:p>
        </w:tc>
        <w:tc>
          <w:tcPr>
            <w:tcW w:w="992" w:type="dxa"/>
            <w:shd w:val="clear" w:color="auto" w:fill="BFBFBF"/>
            <w:vAlign w:val="center"/>
          </w:tcPr>
          <w:p w14:paraId="2A24A6FE" w14:textId="77777777" w:rsidR="00CB2AF0" w:rsidRDefault="00F12D61">
            <w:pPr>
              <w:jc w:val="center"/>
              <w:rPr>
                <w:sz w:val="22"/>
                <w:szCs w:val="22"/>
              </w:rPr>
            </w:pPr>
            <w:r>
              <w:rPr>
                <w:b/>
                <w:bCs/>
                <w:sz w:val="22"/>
                <w:szCs w:val="22"/>
              </w:rPr>
              <w:t>🗹</w:t>
            </w:r>
          </w:p>
        </w:tc>
      </w:tr>
      <w:tr w:rsidR="00CB2AF0" w14:paraId="5EF03997" w14:textId="77777777">
        <w:trPr>
          <w:trHeight w:val="403"/>
        </w:trPr>
        <w:tc>
          <w:tcPr>
            <w:tcW w:w="562" w:type="dxa"/>
            <w:shd w:val="clear" w:color="auto" w:fill="F2F2F2"/>
            <w:vAlign w:val="center"/>
          </w:tcPr>
          <w:p w14:paraId="08C6378D" w14:textId="77777777" w:rsidR="00CB2AF0" w:rsidRDefault="00F12D61">
            <w:pPr>
              <w:jc w:val="center"/>
              <w:rPr>
                <w:sz w:val="22"/>
                <w:szCs w:val="22"/>
              </w:rPr>
            </w:pPr>
            <w:r>
              <w:rPr>
                <w:sz w:val="22"/>
                <w:szCs w:val="22"/>
              </w:rPr>
              <w:t>25</w:t>
            </w:r>
          </w:p>
        </w:tc>
        <w:tc>
          <w:tcPr>
            <w:tcW w:w="7088" w:type="dxa"/>
            <w:shd w:val="clear" w:color="auto" w:fill="F2F2F2"/>
            <w:vAlign w:val="center"/>
          </w:tcPr>
          <w:p w14:paraId="374DC4AF" w14:textId="77777777" w:rsidR="00CB2AF0" w:rsidRDefault="00F12D61">
            <w:pPr>
              <w:rPr>
                <w:sz w:val="22"/>
                <w:szCs w:val="22"/>
              </w:rPr>
            </w:pPr>
            <w:r>
              <w:rPr>
                <w:sz w:val="22"/>
                <w:szCs w:val="22"/>
              </w:rPr>
              <w:t>Is specialist electrical or other equipment to be used with participants?</w:t>
            </w:r>
          </w:p>
        </w:tc>
        <w:tc>
          <w:tcPr>
            <w:tcW w:w="992" w:type="dxa"/>
            <w:shd w:val="clear" w:color="auto" w:fill="BFBFBF"/>
            <w:vAlign w:val="center"/>
          </w:tcPr>
          <w:p w14:paraId="3D7F4AB6" w14:textId="77777777" w:rsidR="00CB2AF0" w:rsidRDefault="00F12D61">
            <w:pPr>
              <w:jc w:val="center"/>
              <w:rPr>
                <w:sz w:val="22"/>
                <w:szCs w:val="22"/>
              </w:rPr>
            </w:pPr>
            <w:r>
              <w:rPr>
                <w:rFonts w:ascii="Arial Unicode MS" w:eastAsia="Arial Unicode MS" w:hAnsi="Arial Unicode MS" w:cs="Arial Unicode MS"/>
                <w:b/>
                <w:bCs/>
                <w:sz w:val="22"/>
                <w:szCs w:val="22"/>
              </w:rPr>
              <w:t>☐</w:t>
            </w:r>
          </w:p>
        </w:tc>
        <w:tc>
          <w:tcPr>
            <w:tcW w:w="851" w:type="dxa"/>
            <w:shd w:val="clear" w:color="auto" w:fill="BFBFBF"/>
            <w:vAlign w:val="center"/>
          </w:tcPr>
          <w:p w14:paraId="5761F97D" w14:textId="77777777" w:rsidR="00CB2AF0" w:rsidRDefault="00F12D61">
            <w:pPr>
              <w:jc w:val="center"/>
              <w:rPr>
                <w:sz w:val="22"/>
                <w:szCs w:val="22"/>
              </w:rPr>
            </w:pPr>
            <w:r>
              <w:rPr>
                <w:rFonts w:ascii="Arial Unicode MS" w:eastAsia="Arial Unicode MS" w:hAnsi="Arial Unicode MS" w:cs="Arial Unicode MS"/>
                <w:b/>
                <w:bCs/>
                <w:sz w:val="22"/>
                <w:szCs w:val="22"/>
              </w:rPr>
              <w:t>☐</w:t>
            </w:r>
          </w:p>
        </w:tc>
        <w:tc>
          <w:tcPr>
            <w:tcW w:w="992" w:type="dxa"/>
            <w:shd w:val="clear" w:color="auto" w:fill="BFBFBF"/>
            <w:vAlign w:val="center"/>
          </w:tcPr>
          <w:p w14:paraId="64AD144A" w14:textId="77777777" w:rsidR="00CB2AF0" w:rsidRDefault="00F12D61">
            <w:pPr>
              <w:jc w:val="center"/>
              <w:rPr>
                <w:sz w:val="22"/>
                <w:szCs w:val="22"/>
              </w:rPr>
            </w:pPr>
            <w:r>
              <w:rPr>
                <w:b/>
                <w:bCs/>
                <w:sz w:val="22"/>
                <w:szCs w:val="22"/>
              </w:rPr>
              <w:t>🗹</w:t>
            </w:r>
          </w:p>
        </w:tc>
      </w:tr>
      <w:tr w:rsidR="00CB2AF0" w14:paraId="2C80485A" w14:textId="77777777">
        <w:trPr>
          <w:trHeight w:val="439"/>
        </w:trPr>
        <w:tc>
          <w:tcPr>
            <w:tcW w:w="562" w:type="dxa"/>
            <w:shd w:val="clear" w:color="auto" w:fill="F2F2F2"/>
            <w:vAlign w:val="center"/>
          </w:tcPr>
          <w:p w14:paraId="40DE4679" w14:textId="77777777" w:rsidR="00CB2AF0" w:rsidRDefault="00F12D61">
            <w:pPr>
              <w:jc w:val="center"/>
              <w:rPr>
                <w:sz w:val="22"/>
                <w:szCs w:val="22"/>
              </w:rPr>
            </w:pPr>
            <w:r>
              <w:rPr>
                <w:sz w:val="22"/>
                <w:szCs w:val="22"/>
              </w:rPr>
              <w:t>26</w:t>
            </w:r>
          </w:p>
        </w:tc>
        <w:tc>
          <w:tcPr>
            <w:tcW w:w="7088" w:type="dxa"/>
            <w:shd w:val="clear" w:color="auto" w:fill="F2F2F2"/>
            <w:vAlign w:val="center"/>
          </w:tcPr>
          <w:p w14:paraId="2A426A06" w14:textId="77777777" w:rsidR="00CB2AF0" w:rsidRDefault="00F12D61">
            <w:pPr>
              <w:rPr>
                <w:sz w:val="22"/>
                <w:szCs w:val="22"/>
              </w:rPr>
            </w:pPr>
            <w:r>
              <w:rPr>
                <w:sz w:val="22"/>
                <w:szCs w:val="22"/>
              </w:rPr>
              <w:t>Are there any financial or other interests to the investigator or University arising from this study?</w:t>
            </w:r>
          </w:p>
        </w:tc>
        <w:tc>
          <w:tcPr>
            <w:tcW w:w="992" w:type="dxa"/>
            <w:shd w:val="clear" w:color="auto" w:fill="BFBFBF"/>
            <w:vAlign w:val="center"/>
          </w:tcPr>
          <w:p w14:paraId="50EA2864" w14:textId="77777777" w:rsidR="00CB2AF0" w:rsidRDefault="00F12D61">
            <w:pPr>
              <w:jc w:val="center"/>
              <w:rPr>
                <w:sz w:val="22"/>
                <w:szCs w:val="22"/>
              </w:rPr>
            </w:pPr>
            <w:r>
              <w:rPr>
                <w:rFonts w:ascii="Arial Unicode MS" w:eastAsia="Arial Unicode MS" w:hAnsi="Arial Unicode MS" w:cs="Arial Unicode MS"/>
                <w:b/>
                <w:bCs/>
                <w:sz w:val="22"/>
                <w:szCs w:val="22"/>
              </w:rPr>
              <w:t>☐</w:t>
            </w:r>
          </w:p>
        </w:tc>
        <w:tc>
          <w:tcPr>
            <w:tcW w:w="851" w:type="dxa"/>
            <w:shd w:val="clear" w:color="auto" w:fill="BFBFBF"/>
            <w:vAlign w:val="center"/>
          </w:tcPr>
          <w:p w14:paraId="421C77B8" w14:textId="77777777" w:rsidR="00CB2AF0" w:rsidRDefault="00F12D61">
            <w:pPr>
              <w:jc w:val="center"/>
              <w:rPr>
                <w:sz w:val="22"/>
                <w:szCs w:val="22"/>
              </w:rPr>
            </w:pPr>
            <w:r>
              <w:rPr>
                <w:b/>
                <w:bCs/>
                <w:sz w:val="22"/>
                <w:szCs w:val="22"/>
              </w:rPr>
              <w:t>🗹</w:t>
            </w:r>
          </w:p>
        </w:tc>
        <w:tc>
          <w:tcPr>
            <w:tcW w:w="992" w:type="dxa"/>
            <w:shd w:val="clear" w:color="auto" w:fill="BFBFBF"/>
            <w:vAlign w:val="center"/>
          </w:tcPr>
          <w:p w14:paraId="59299D31" w14:textId="77777777" w:rsidR="00CB2AF0" w:rsidRDefault="00F12D61">
            <w:pPr>
              <w:jc w:val="center"/>
              <w:rPr>
                <w:sz w:val="22"/>
                <w:szCs w:val="22"/>
              </w:rPr>
            </w:pPr>
            <w:r>
              <w:rPr>
                <w:rFonts w:ascii="Arial Unicode MS" w:eastAsia="Arial Unicode MS" w:hAnsi="Arial Unicode MS" w:cs="Arial Unicode MS"/>
                <w:b/>
                <w:bCs/>
                <w:sz w:val="22"/>
                <w:szCs w:val="22"/>
              </w:rPr>
              <w:t>☐</w:t>
            </w:r>
          </w:p>
        </w:tc>
      </w:tr>
      <w:tr w:rsidR="00CB2AF0" w14:paraId="57075E87" w14:textId="77777777">
        <w:trPr>
          <w:trHeight w:val="403"/>
        </w:trPr>
        <w:tc>
          <w:tcPr>
            <w:tcW w:w="562" w:type="dxa"/>
            <w:shd w:val="clear" w:color="auto" w:fill="F2F2F2"/>
            <w:vAlign w:val="center"/>
          </w:tcPr>
          <w:p w14:paraId="50647F95" w14:textId="77777777" w:rsidR="00CB2AF0" w:rsidRDefault="00F12D61">
            <w:pPr>
              <w:jc w:val="center"/>
              <w:rPr>
                <w:sz w:val="22"/>
                <w:szCs w:val="22"/>
              </w:rPr>
            </w:pPr>
            <w:r>
              <w:rPr>
                <w:sz w:val="22"/>
                <w:szCs w:val="22"/>
              </w:rPr>
              <w:t>27</w:t>
            </w:r>
          </w:p>
        </w:tc>
        <w:tc>
          <w:tcPr>
            <w:tcW w:w="7088" w:type="dxa"/>
            <w:shd w:val="clear" w:color="auto" w:fill="F2F2F2"/>
            <w:vAlign w:val="center"/>
          </w:tcPr>
          <w:p w14:paraId="3A7F5DA2" w14:textId="77777777" w:rsidR="00CB2AF0" w:rsidRDefault="00F12D61">
            <w:pPr>
              <w:rPr>
                <w:sz w:val="22"/>
                <w:szCs w:val="22"/>
              </w:rPr>
            </w:pPr>
            <w:r>
              <w:rPr>
                <w:sz w:val="22"/>
                <w:szCs w:val="22"/>
              </w:rPr>
              <w:t>Will the research activity involve deliberately misleading participants in any way, or the partial or full concealment of the specific study aims?</w:t>
            </w:r>
          </w:p>
        </w:tc>
        <w:tc>
          <w:tcPr>
            <w:tcW w:w="992" w:type="dxa"/>
            <w:shd w:val="clear" w:color="auto" w:fill="BFBFBF"/>
            <w:vAlign w:val="center"/>
          </w:tcPr>
          <w:p w14:paraId="4337D5E9" w14:textId="77777777" w:rsidR="00CB2AF0" w:rsidRDefault="00F12D61">
            <w:pPr>
              <w:jc w:val="center"/>
              <w:rPr>
                <w:sz w:val="22"/>
                <w:szCs w:val="22"/>
              </w:rPr>
            </w:pPr>
            <w:r>
              <w:rPr>
                <w:rFonts w:ascii="Arial Unicode MS" w:eastAsia="Arial Unicode MS" w:hAnsi="Arial Unicode MS" w:cs="Arial Unicode MS"/>
                <w:b/>
                <w:bCs/>
                <w:sz w:val="22"/>
                <w:szCs w:val="22"/>
              </w:rPr>
              <w:t>☐</w:t>
            </w:r>
          </w:p>
        </w:tc>
        <w:tc>
          <w:tcPr>
            <w:tcW w:w="851" w:type="dxa"/>
            <w:shd w:val="clear" w:color="auto" w:fill="BFBFBF"/>
            <w:vAlign w:val="center"/>
          </w:tcPr>
          <w:p w14:paraId="50161F1D" w14:textId="77777777" w:rsidR="00CB2AF0" w:rsidRDefault="00F12D61">
            <w:pPr>
              <w:jc w:val="center"/>
              <w:rPr>
                <w:sz w:val="22"/>
                <w:szCs w:val="22"/>
              </w:rPr>
            </w:pPr>
            <w:r>
              <w:rPr>
                <w:rFonts w:ascii="Arial Unicode MS" w:eastAsia="Arial Unicode MS" w:hAnsi="Arial Unicode MS" w:cs="Arial Unicode MS"/>
                <w:b/>
                <w:bCs/>
                <w:sz w:val="22"/>
                <w:szCs w:val="22"/>
              </w:rPr>
              <w:t>☐</w:t>
            </w:r>
          </w:p>
        </w:tc>
        <w:tc>
          <w:tcPr>
            <w:tcW w:w="992" w:type="dxa"/>
            <w:shd w:val="clear" w:color="auto" w:fill="BFBFBF"/>
            <w:vAlign w:val="center"/>
          </w:tcPr>
          <w:p w14:paraId="7BB482B5" w14:textId="77777777" w:rsidR="00CB2AF0" w:rsidRDefault="00F12D61">
            <w:pPr>
              <w:jc w:val="center"/>
              <w:rPr>
                <w:sz w:val="22"/>
                <w:szCs w:val="22"/>
              </w:rPr>
            </w:pPr>
            <w:r>
              <w:rPr>
                <w:b/>
                <w:bCs/>
                <w:sz w:val="22"/>
                <w:szCs w:val="22"/>
              </w:rPr>
              <w:t>🗹</w:t>
            </w:r>
          </w:p>
        </w:tc>
      </w:tr>
      <w:tr w:rsidR="00CB2AF0" w14:paraId="31B781C1" w14:textId="77777777">
        <w:trPr>
          <w:trHeight w:val="403"/>
        </w:trPr>
        <w:tc>
          <w:tcPr>
            <w:tcW w:w="562" w:type="dxa"/>
            <w:shd w:val="clear" w:color="auto" w:fill="F2F2F2"/>
            <w:vAlign w:val="center"/>
          </w:tcPr>
          <w:p w14:paraId="50C235C9" w14:textId="77777777" w:rsidR="00CB2AF0" w:rsidRDefault="00F12D61">
            <w:pPr>
              <w:jc w:val="center"/>
              <w:rPr>
                <w:sz w:val="22"/>
                <w:szCs w:val="22"/>
              </w:rPr>
            </w:pPr>
            <w:r>
              <w:rPr>
                <w:sz w:val="22"/>
                <w:szCs w:val="22"/>
              </w:rPr>
              <w:t>28</w:t>
            </w:r>
          </w:p>
        </w:tc>
        <w:tc>
          <w:tcPr>
            <w:tcW w:w="9923" w:type="dxa"/>
            <w:gridSpan w:val="4"/>
            <w:shd w:val="clear" w:color="auto" w:fill="F2F2F2"/>
            <w:vAlign w:val="center"/>
          </w:tcPr>
          <w:p w14:paraId="45964A91" w14:textId="77777777" w:rsidR="00CB2AF0" w:rsidRDefault="00F12D61">
            <w:pPr>
              <w:rPr>
                <w:sz w:val="22"/>
                <w:szCs w:val="22"/>
              </w:rPr>
            </w:pPr>
            <w:r>
              <w:rPr>
                <w:sz w:val="22"/>
                <w:szCs w:val="22"/>
              </w:rPr>
              <w:t>If YES</w:t>
            </w:r>
            <w:r>
              <w:rPr>
                <w:b/>
                <w:bCs/>
                <w:sz w:val="22"/>
                <w:szCs w:val="22"/>
              </w:rPr>
              <w:t xml:space="preserve"> </w:t>
            </w:r>
            <w:r>
              <w:rPr>
                <w:sz w:val="22"/>
                <w:szCs w:val="22"/>
              </w:rPr>
              <w:t xml:space="preserve">to any question, please provide full details </w:t>
            </w:r>
          </w:p>
        </w:tc>
      </w:tr>
      <w:tr w:rsidR="00CB2AF0" w14:paraId="5C895DF6" w14:textId="77777777">
        <w:trPr>
          <w:trHeight w:val="403"/>
        </w:trPr>
        <w:tc>
          <w:tcPr>
            <w:tcW w:w="562" w:type="dxa"/>
            <w:vAlign w:val="center"/>
          </w:tcPr>
          <w:p w14:paraId="67F9A439" w14:textId="77777777" w:rsidR="00CB2AF0" w:rsidRDefault="00CB2AF0">
            <w:pPr>
              <w:jc w:val="center"/>
              <w:rPr>
                <w:sz w:val="22"/>
                <w:szCs w:val="22"/>
              </w:rPr>
            </w:pPr>
          </w:p>
        </w:tc>
        <w:tc>
          <w:tcPr>
            <w:tcW w:w="9923" w:type="dxa"/>
            <w:gridSpan w:val="4"/>
            <w:vAlign w:val="center"/>
          </w:tcPr>
          <w:p w14:paraId="6F1E1A1D" w14:textId="77777777" w:rsidR="00CB2AF0" w:rsidRDefault="00F12D61">
            <w:pPr>
              <w:rPr>
                <w:sz w:val="22"/>
                <w:szCs w:val="22"/>
              </w:rPr>
            </w:pPr>
            <w:r>
              <w:rPr>
                <w:sz w:val="22"/>
                <w:szCs w:val="22"/>
              </w:rPr>
              <w:t>N/A</w:t>
            </w:r>
          </w:p>
          <w:p w14:paraId="70DCAA97" w14:textId="77777777" w:rsidR="00CB2AF0" w:rsidRDefault="00F12D61">
            <w:r>
              <w:rPr>
                <w:i/>
                <w:iCs/>
                <w:color w:val="808080"/>
                <w:sz w:val="18"/>
                <w:szCs w:val="18"/>
              </w:rPr>
              <w:t>(this box should expand as you type)</w:t>
            </w:r>
          </w:p>
        </w:tc>
      </w:tr>
    </w:tbl>
    <w:p w14:paraId="1CE690FE" w14:textId="77777777" w:rsidR="00CB2AF0" w:rsidRDefault="00CB2AF0">
      <w:pPr>
        <w:spacing w:after="240"/>
        <w:rPr>
          <w:b/>
          <w:bCs/>
        </w:rPr>
      </w:pPr>
    </w:p>
    <w:p w14:paraId="545525F5" w14:textId="77777777" w:rsidR="00CB2AF0" w:rsidRDefault="00F12D61">
      <w:pPr>
        <w:rPr>
          <w:b/>
          <w:bCs/>
        </w:rPr>
      </w:pPr>
      <w:r>
        <w:rPr>
          <w:b/>
          <w:bCs/>
        </w:rPr>
        <w:t>SECTION F: Anticipated Risks</w:t>
      </w:r>
    </w:p>
    <w:p w14:paraId="619DFEFE" w14:textId="77777777" w:rsidR="00CB2AF0" w:rsidRDefault="00CB2AF0">
      <w:pPr>
        <w:rPr>
          <w:b/>
          <w:bCs/>
        </w:rPr>
      </w:pPr>
    </w:p>
    <w:tbl>
      <w:tblPr>
        <w:tblStyle w:val="ac"/>
        <w:tblW w:w="10519"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4991"/>
        <w:gridCol w:w="4932"/>
      </w:tblGrid>
      <w:tr w:rsidR="00CB2AF0" w14:paraId="57681D1D" w14:textId="77777777">
        <w:tc>
          <w:tcPr>
            <w:tcW w:w="596" w:type="dxa"/>
            <w:tcBorders>
              <w:bottom w:val="single" w:sz="4" w:space="0" w:color="000000"/>
            </w:tcBorders>
            <w:shd w:val="clear" w:color="auto" w:fill="F2F2F2"/>
          </w:tcPr>
          <w:p w14:paraId="054C520F" w14:textId="77777777" w:rsidR="00CB2AF0" w:rsidRDefault="00CB2AF0">
            <w:pPr>
              <w:pStyle w:val="Heading1"/>
              <w:rPr>
                <w:b w:val="0"/>
                <w:bCs w:val="0"/>
              </w:rPr>
            </w:pPr>
          </w:p>
        </w:tc>
        <w:tc>
          <w:tcPr>
            <w:tcW w:w="9923" w:type="dxa"/>
            <w:gridSpan w:val="2"/>
            <w:tcBorders>
              <w:bottom w:val="single" w:sz="4" w:space="0" w:color="000000"/>
            </w:tcBorders>
            <w:shd w:val="clear" w:color="auto" w:fill="F2F2F2"/>
          </w:tcPr>
          <w:p w14:paraId="5BF4BF9F" w14:textId="77777777" w:rsidR="00CB2AF0" w:rsidRDefault="00F12D61">
            <w:r>
              <w:rPr>
                <w:b/>
                <w:bCs/>
              </w:rPr>
              <w:t xml:space="preserve">Outline any anticipated risks that may adversely affect any of the participants, the researchers and/or the University, and the steps that will be taken to address them.  </w:t>
            </w:r>
          </w:p>
        </w:tc>
      </w:tr>
      <w:tr w:rsidR="00CB2AF0" w14:paraId="7E24510B" w14:textId="77777777">
        <w:tc>
          <w:tcPr>
            <w:tcW w:w="596" w:type="dxa"/>
            <w:tcBorders>
              <w:bottom w:val="single" w:sz="4" w:space="0" w:color="000000"/>
            </w:tcBorders>
            <w:shd w:val="clear" w:color="auto" w:fill="F2F2F2"/>
            <w:vAlign w:val="center"/>
          </w:tcPr>
          <w:p w14:paraId="5031C005" w14:textId="77777777" w:rsidR="00CB2AF0" w:rsidRDefault="00F12D61">
            <w:pPr>
              <w:jc w:val="center"/>
            </w:pPr>
            <w:r>
              <w:t>1</w:t>
            </w:r>
          </w:p>
        </w:tc>
        <w:tc>
          <w:tcPr>
            <w:tcW w:w="9923" w:type="dxa"/>
            <w:gridSpan w:val="2"/>
            <w:tcBorders>
              <w:bottom w:val="single" w:sz="4" w:space="0" w:color="000000"/>
            </w:tcBorders>
            <w:shd w:val="clear" w:color="auto" w:fill="F2F2F2"/>
          </w:tcPr>
          <w:p w14:paraId="1FA05B88" w14:textId="77777777" w:rsidR="00CB2AF0" w:rsidRDefault="00F12D61">
            <w:r>
              <w:rPr>
                <w:b/>
                <w:bCs/>
              </w:rPr>
              <w:t>Risks to participants</w:t>
            </w:r>
          </w:p>
          <w:p w14:paraId="65E43078" w14:textId="77777777" w:rsidR="00CB2AF0" w:rsidRDefault="00F12D61">
            <w:pPr>
              <w:rPr>
                <w:b/>
                <w:bCs/>
              </w:rPr>
            </w:pPr>
            <w:r>
              <w:t>For example: sector-specific health &amp; safety, emotional distress, financial disclosure, physical harm, transfer of personal data, sensitive organisational information. If you have identified in section D that there are no participants, then enter N/A and go skip to question 3.</w:t>
            </w:r>
          </w:p>
        </w:tc>
      </w:tr>
      <w:tr w:rsidR="00CB2AF0" w14:paraId="09E7D956" w14:textId="77777777">
        <w:tc>
          <w:tcPr>
            <w:tcW w:w="596" w:type="dxa"/>
            <w:tcBorders>
              <w:top w:val="single" w:sz="4" w:space="0" w:color="000000"/>
              <w:bottom w:val="single" w:sz="4" w:space="0" w:color="000000"/>
            </w:tcBorders>
            <w:vAlign w:val="center"/>
          </w:tcPr>
          <w:p w14:paraId="524610F3" w14:textId="77777777" w:rsidR="00CB2AF0" w:rsidRDefault="00CB2AF0">
            <w:pPr>
              <w:jc w:val="center"/>
            </w:pPr>
          </w:p>
        </w:tc>
        <w:tc>
          <w:tcPr>
            <w:tcW w:w="4991" w:type="dxa"/>
            <w:tcBorders>
              <w:top w:val="single" w:sz="4" w:space="0" w:color="000000"/>
              <w:bottom w:val="single" w:sz="4" w:space="0" w:color="000000"/>
            </w:tcBorders>
          </w:tcPr>
          <w:p w14:paraId="65052127" w14:textId="77777777" w:rsidR="00CB2AF0" w:rsidRDefault="00F12D61">
            <w:r>
              <w:t>Risk to participants:</w:t>
            </w:r>
          </w:p>
          <w:p w14:paraId="10D5BE12" w14:textId="77777777" w:rsidR="00CB2AF0" w:rsidRDefault="00F12D61">
            <w:r>
              <w:t>N/A</w:t>
            </w:r>
          </w:p>
          <w:p w14:paraId="72E97767" w14:textId="77777777" w:rsidR="00CB2AF0" w:rsidRDefault="00F12D61">
            <w:r>
              <w:rPr>
                <w:i/>
                <w:iCs/>
                <w:color w:val="808080"/>
                <w:sz w:val="18"/>
                <w:szCs w:val="18"/>
              </w:rPr>
              <w:t>(this box should expand as you type)</w:t>
            </w:r>
          </w:p>
        </w:tc>
        <w:tc>
          <w:tcPr>
            <w:tcW w:w="4932" w:type="dxa"/>
            <w:tcBorders>
              <w:top w:val="single" w:sz="4" w:space="0" w:color="000000"/>
              <w:bottom w:val="single" w:sz="4" w:space="0" w:color="000000"/>
            </w:tcBorders>
          </w:tcPr>
          <w:p w14:paraId="01969379" w14:textId="77777777" w:rsidR="00CB2AF0" w:rsidRDefault="00F12D61">
            <w:pPr>
              <w:rPr>
                <w:i/>
                <w:iCs/>
                <w:sz w:val="18"/>
                <w:szCs w:val="18"/>
              </w:rPr>
            </w:pPr>
            <w:r>
              <w:rPr>
                <w:i/>
                <w:iCs/>
                <w:sz w:val="18"/>
                <w:szCs w:val="18"/>
              </w:rPr>
              <w:t>How you will mitigate the risk to participants:</w:t>
            </w:r>
          </w:p>
          <w:p w14:paraId="08A42F8C" w14:textId="77777777" w:rsidR="00CB2AF0" w:rsidRDefault="00F12D61">
            <w:r>
              <w:t>N/A</w:t>
            </w:r>
          </w:p>
          <w:p w14:paraId="1DC0D63E" w14:textId="77777777" w:rsidR="00CB2AF0" w:rsidRDefault="00F12D61">
            <w:pPr>
              <w:rPr>
                <w:i/>
                <w:iCs/>
              </w:rPr>
            </w:pPr>
            <w:r>
              <w:rPr>
                <w:i/>
                <w:iCs/>
                <w:color w:val="808080"/>
                <w:sz w:val="18"/>
                <w:szCs w:val="18"/>
              </w:rPr>
              <w:t>(this box should expand as you type)</w:t>
            </w:r>
          </w:p>
        </w:tc>
      </w:tr>
      <w:tr w:rsidR="00CB2AF0" w14:paraId="51C88EFC" w14:textId="77777777">
        <w:tc>
          <w:tcPr>
            <w:tcW w:w="596" w:type="dxa"/>
            <w:tcBorders>
              <w:bottom w:val="single" w:sz="4" w:space="0" w:color="000000"/>
            </w:tcBorders>
            <w:shd w:val="clear" w:color="auto" w:fill="F2F2F2"/>
            <w:vAlign w:val="center"/>
          </w:tcPr>
          <w:p w14:paraId="1E897B0B" w14:textId="77777777" w:rsidR="00CB2AF0" w:rsidRDefault="00F12D61">
            <w:pPr>
              <w:jc w:val="center"/>
            </w:pPr>
            <w:r>
              <w:t>2</w:t>
            </w:r>
          </w:p>
        </w:tc>
        <w:tc>
          <w:tcPr>
            <w:tcW w:w="9923" w:type="dxa"/>
            <w:gridSpan w:val="2"/>
            <w:tcBorders>
              <w:bottom w:val="single" w:sz="4" w:space="0" w:color="000000"/>
            </w:tcBorders>
            <w:shd w:val="clear" w:color="auto" w:fill="F2F2F2"/>
          </w:tcPr>
          <w:p w14:paraId="1B421912" w14:textId="77777777" w:rsidR="00CB2AF0" w:rsidRDefault="00F12D61">
            <w: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color w:val="161616"/>
              </w:rPr>
              <w:t>where applicable, consent procedures should make it clear that if something potentially or actually illegal is discovered in the course of a project, it may need to be disclosed to the proper authorities</w:t>
            </w:r>
          </w:p>
        </w:tc>
      </w:tr>
      <w:tr w:rsidR="00CB2AF0" w14:paraId="6E92C1BE" w14:textId="77777777">
        <w:tc>
          <w:tcPr>
            <w:tcW w:w="596" w:type="dxa"/>
            <w:tcBorders>
              <w:top w:val="single" w:sz="4" w:space="0" w:color="000000"/>
              <w:bottom w:val="single" w:sz="4" w:space="0" w:color="000000"/>
            </w:tcBorders>
            <w:vAlign w:val="center"/>
          </w:tcPr>
          <w:p w14:paraId="162227AA" w14:textId="77777777" w:rsidR="00CB2AF0" w:rsidRDefault="00CB2AF0">
            <w:pPr>
              <w:jc w:val="center"/>
            </w:pPr>
          </w:p>
        </w:tc>
        <w:tc>
          <w:tcPr>
            <w:tcW w:w="9923" w:type="dxa"/>
            <w:gridSpan w:val="2"/>
            <w:tcBorders>
              <w:top w:val="single" w:sz="4" w:space="0" w:color="000000"/>
              <w:bottom w:val="single" w:sz="4" w:space="0" w:color="000000"/>
            </w:tcBorders>
          </w:tcPr>
          <w:p w14:paraId="375852EA" w14:textId="77777777" w:rsidR="00CB2AF0" w:rsidRDefault="00F12D61">
            <w:r>
              <w:t>N/A</w:t>
            </w:r>
          </w:p>
          <w:p w14:paraId="5271B0A6" w14:textId="77777777" w:rsidR="00CB2AF0" w:rsidRDefault="00F12D61">
            <w:r>
              <w:rPr>
                <w:i/>
                <w:iCs/>
                <w:color w:val="808080"/>
                <w:sz w:val="18"/>
                <w:szCs w:val="18"/>
              </w:rPr>
              <w:lastRenderedPageBreak/>
              <w:t>(this box should expand as you type)</w:t>
            </w:r>
          </w:p>
        </w:tc>
      </w:tr>
      <w:tr w:rsidR="00CB2AF0" w14:paraId="4DD58507" w14:textId="77777777">
        <w:tc>
          <w:tcPr>
            <w:tcW w:w="596" w:type="dxa"/>
            <w:tcBorders>
              <w:top w:val="single" w:sz="4" w:space="0" w:color="000000"/>
              <w:bottom w:val="single" w:sz="4" w:space="0" w:color="000000"/>
            </w:tcBorders>
            <w:shd w:val="clear" w:color="auto" w:fill="F2F2F2"/>
            <w:vAlign w:val="center"/>
          </w:tcPr>
          <w:p w14:paraId="0F1F9661" w14:textId="77777777" w:rsidR="00CB2AF0" w:rsidRDefault="00F12D61">
            <w:pPr>
              <w:jc w:val="center"/>
            </w:pPr>
            <w:r>
              <w:lastRenderedPageBreak/>
              <w:t>3</w:t>
            </w:r>
          </w:p>
        </w:tc>
        <w:tc>
          <w:tcPr>
            <w:tcW w:w="9923" w:type="dxa"/>
            <w:gridSpan w:val="2"/>
            <w:tcBorders>
              <w:top w:val="single" w:sz="4" w:space="0" w:color="000000"/>
              <w:bottom w:val="single" w:sz="4" w:space="0" w:color="000000"/>
            </w:tcBorders>
            <w:shd w:val="clear" w:color="auto" w:fill="F2F2F2"/>
          </w:tcPr>
          <w:p w14:paraId="49D8C08F" w14:textId="77777777" w:rsidR="00CB2AF0" w:rsidRDefault="00F12D61">
            <w:r>
              <w:rPr>
                <w:b/>
                <w:bCs/>
              </w:rPr>
              <w:t>Risks to the investigator</w:t>
            </w:r>
          </w:p>
          <w:p w14:paraId="1B600611" w14:textId="77777777" w:rsidR="00CB2AF0" w:rsidRDefault="00F12D61">
            <w:r>
              <w:t>For example: personal health &amp; safety, physical harm, emotional distress, risk of accusation of harm/impropriety, conflict of interest</w:t>
            </w:r>
          </w:p>
        </w:tc>
      </w:tr>
      <w:tr w:rsidR="00CB2AF0" w14:paraId="7F10B35F" w14:textId="77777777">
        <w:tc>
          <w:tcPr>
            <w:tcW w:w="596" w:type="dxa"/>
            <w:tcBorders>
              <w:top w:val="single" w:sz="4" w:space="0" w:color="000000"/>
              <w:bottom w:val="single" w:sz="4" w:space="0" w:color="000000"/>
            </w:tcBorders>
            <w:vAlign w:val="center"/>
          </w:tcPr>
          <w:p w14:paraId="135D48FE" w14:textId="77777777" w:rsidR="00CB2AF0" w:rsidRDefault="00CB2AF0">
            <w:pPr>
              <w:jc w:val="center"/>
            </w:pPr>
          </w:p>
        </w:tc>
        <w:tc>
          <w:tcPr>
            <w:tcW w:w="4991" w:type="dxa"/>
            <w:tcBorders>
              <w:top w:val="single" w:sz="4" w:space="0" w:color="000000"/>
              <w:bottom w:val="single" w:sz="4" w:space="0" w:color="000000"/>
            </w:tcBorders>
          </w:tcPr>
          <w:p w14:paraId="7CC5FDE1" w14:textId="77777777" w:rsidR="00CB2AF0" w:rsidRDefault="00F12D61">
            <w:r>
              <w:t>Risk to the investigator:</w:t>
            </w:r>
          </w:p>
          <w:p w14:paraId="52A99720" w14:textId="77777777" w:rsidR="00CB2AF0" w:rsidRDefault="00F12D61">
            <w:r>
              <w:t>N/A</w:t>
            </w:r>
          </w:p>
          <w:p w14:paraId="4F17802A" w14:textId="77777777" w:rsidR="00CB2AF0" w:rsidRDefault="00F12D61">
            <w:r>
              <w:rPr>
                <w:i/>
                <w:iCs/>
                <w:color w:val="808080"/>
                <w:sz w:val="18"/>
                <w:szCs w:val="18"/>
              </w:rPr>
              <w:t>(this box should expand as you type)</w:t>
            </w:r>
          </w:p>
        </w:tc>
        <w:tc>
          <w:tcPr>
            <w:tcW w:w="4932" w:type="dxa"/>
            <w:tcBorders>
              <w:top w:val="single" w:sz="4" w:space="0" w:color="000000"/>
              <w:bottom w:val="single" w:sz="4" w:space="0" w:color="000000"/>
            </w:tcBorders>
          </w:tcPr>
          <w:p w14:paraId="539CA76B" w14:textId="77777777" w:rsidR="00CB2AF0" w:rsidRDefault="00F12D61">
            <w:pPr>
              <w:rPr>
                <w:i/>
                <w:iCs/>
                <w:sz w:val="18"/>
                <w:szCs w:val="18"/>
              </w:rPr>
            </w:pPr>
            <w:r>
              <w:rPr>
                <w:i/>
                <w:iCs/>
                <w:sz w:val="18"/>
                <w:szCs w:val="18"/>
              </w:rPr>
              <w:t>How you will mitigate the risk to the investigator:</w:t>
            </w:r>
          </w:p>
          <w:p w14:paraId="3BCF9DBF" w14:textId="77777777" w:rsidR="00CB2AF0" w:rsidRDefault="00F12D61">
            <w:r>
              <w:t>N/A</w:t>
            </w:r>
          </w:p>
          <w:p w14:paraId="26E3751D" w14:textId="77777777" w:rsidR="00CB2AF0" w:rsidRDefault="00F12D61">
            <w:r>
              <w:rPr>
                <w:i/>
                <w:iCs/>
                <w:color w:val="808080"/>
                <w:sz w:val="18"/>
                <w:szCs w:val="18"/>
              </w:rPr>
              <w:t>(this box should expand as you type)</w:t>
            </w:r>
          </w:p>
        </w:tc>
      </w:tr>
      <w:tr w:rsidR="00CB2AF0" w14:paraId="0DAF33DC" w14:textId="77777777">
        <w:tc>
          <w:tcPr>
            <w:tcW w:w="596" w:type="dxa"/>
            <w:tcBorders>
              <w:top w:val="single" w:sz="4" w:space="0" w:color="000000"/>
              <w:bottom w:val="single" w:sz="4" w:space="0" w:color="000000"/>
            </w:tcBorders>
            <w:shd w:val="clear" w:color="auto" w:fill="F2F2F2"/>
            <w:vAlign w:val="center"/>
          </w:tcPr>
          <w:p w14:paraId="3EBE3B8C" w14:textId="77777777" w:rsidR="00CB2AF0" w:rsidRDefault="00F12D61">
            <w:pPr>
              <w:jc w:val="center"/>
            </w:pPr>
            <w:r>
              <w:t>4</w:t>
            </w:r>
          </w:p>
        </w:tc>
        <w:tc>
          <w:tcPr>
            <w:tcW w:w="9923" w:type="dxa"/>
            <w:gridSpan w:val="2"/>
            <w:tcBorders>
              <w:top w:val="single" w:sz="4" w:space="0" w:color="000000"/>
              <w:bottom w:val="single" w:sz="4" w:space="0" w:color="000000"/>
            </w:tcBorders>
            <w:shd w:val="clear" w:color="auto" w:fill="F2F2F2"/>
          </w:tcPr>
          <w:p w14:paraId="22FF4367" w14:textId="77777777" w:rsidR="00CB2AF0" w:rsidRDefault="00F12D61">
            <w:r>
              <w:rPr>
                <w:b/>
                <w:bCs/>
              </w:rPr>
              <w:t>University/institutional risks</w:t>
            </w:r>
          </w:p>
          <w:p w14:paraId="35C97C38" w14:textId="77777777" w:rsidR="00CB2AF0" w:rsidRDefault="00F12D61">
            <w:r>
              <w:t>For example: adverse publicity, financial loss, data protection</w:t>
            </w:r>
          </w:p>
        </w:tc>
      </w:tr>
      <w:tr w:rsidR="00CB2AF0" w14:paraId="0F13943C" w14:textId="77777777">
        <w:tc>
          <w:tcPr>
            <w:tcW w:w="596" w:type="dxa"/>
            <w:tcBorders>
              <w:top w:val="single" w:sz="4" w:space="0" w:color="000000"/>
              <w:bottom w:val="single" w:sz="4" w:space="0" w:color="000000"/>
            </w:tcBorders>
            <w:vAlign w:val="center"/>
          </w:tcPr>
          <w:p w14:paraId="1565254A" w14:textId="77777777" w:rsidR="00CB2AF0" w:rsidRDefault="00CB2AF0">
            <w:pPr>
              <w:jc w:val="center"/>
            </w:pPr>
          </w:p>
        </w:tc>
        <w:tc>
          <w:tcPr>
            <w:tcW w:w="4991" w:type="dxa"/>
            <w:tcBorders>
              <w:top w:val="single" w:sz="4" w:space="0" w:color="000000"/>
              <w:bottom w:val="single" w:sz="4" w:space="0" w:color="000000"/>
            </w:tcBorders>
          </w:tcPr>
          <w:p w14:paraId="64543B5B" w14:textId="77777777" w:rsidR="00CB2AF0" w:rsidRDefault="00F12D61">
            <w:r>
              <w:t>Risk to the University:</w:t>
            </w:r>
          </w:p>
          <w:p w14:paraId="0E760A19" w14:textId="77777777" w:rsidR="00CB2AF0" w:rsidRDefault="00F12D61">
            <w:r>
              <w:t>N/A</w:t>
            </w:r>
          </w:p>
          <w:p w14:paraId="616E141B" w14:textId="77777777" w:rsidR="00CB2AF0" w:rsidRDefault="00F12D61">
            <w:r>
              <w:rPr>
                <w:i/>
                <w:iCs/>
                <w:color w:val="808080"/>
                <w:sz w:val="18"/>
                <w:szCs w:val="18"/>
              </w:rPr>
              <w:t>(this box should expand as you type)</w:t>
            </w:r>
          </w:p>
        </w:tc>
        <w:tc>
          <w:tcPr>
            <w:tcW w:w="4932" w:type="dxa"/>
            <w:tcBorders>
              <w:top w:val="single" w:sz="4" w:space="0" w:color="000000"/>
              <w:bottom w:val="single" w:sz="4" w:space="0" w:color="000000"/>
            </w:tcBorders>
          </w:tcPr>
          <w:p w14:paraId="57064465" w14:textId="77777777" w:rsidR="00CB2AF0" w:rsidRDefault="00F12D61">
            <w:pPr>
              <w:rPr>
                <w:i/>
                <w:iCs/>
                <w:sz w:val="18"/>
                <w:szCs w:val="18"/>
              </w:rPr>
            </w:pPr>
            <w:r>
              <w:rPr>
                <w:i/>
                <w:iCs/>
                <w:sz w:val="18"/>
                <w:szCs w:val="18"/>
              </w:rPr>
              <w:t>How you will mitigate the risk to the University:</w:t>
            </w:r>
          </w:p>
          <w:p w14:paraId="267AC8CF" w14:textId="77777777" w:rsidR="00CB2AF0" w:rsidRDefault="00F12D61">
            <w:r>
              <w:t>N/A</w:t>
            </w:r>
          </w:p>
          <w:p w14:paraId="4F76792D" w14:textId="77777777" w:rsidR="00CB2AF0" w:rsidRDefault="00F12D61">
            <w:r>
              <w:rPr>
                <w:i/>
                <w:iCs/>
                <w:color w:val="808080"/>
                <w:sz w:val="18"/>
                <w:szCs w:val="18"/>
              </w:rPr>
              <w:t>(this box should expand as you type)</w:t>
            </w:r>
          </w:p>
        </w:tc>
      </w:tr>
      <w:tr w:rsidR="00CB2AF0" w14:paraId="7A2AD770" w14:textId="77777777">
        <w:tc>
          <w:tcPr>
            <w:tcW w:w="596" w:type="dxa"/>
            <w:tcBorders>
              <w:top w:val="single" w:sz="4" w:space="0" w:color="000000"/>
              <w:bottom w:val="single" w:sz="4" w:space="0" w:color="000000"/>
            </w:tcBorders>
            <w:shd w:val="clear" w:color="auto" w:fill="F2F2F2"/>
            <w:vAlign w:val="center"/>
          </w:tcPr>
          <w:p w14:paraId="7D2A6FF3" w14:textId="77777777" w:rsidR="00CB2AF0" w:rsidRDefault="00F12D61">
            <w:pPr>
              <w:jc w:val="center"/>
            </w:pPr>
            <w:r>
              <w:t>5</w:t>
            </w:r>
          </w:p>
        </w:tc>
        <w:tc>
          <w:tcPr>
            <w:tcW w:w="9923" w:type="dxa"/>
            <w:gridSpan w:val="2"/>
            <w:tcBorders>
              <w:top w:val="single" w:sz="4" w:space="0" w:color="000000"/>
              <w:bottom w:val="single" w:sz="4" w:space="0" w:color="000000"/>
            </w:tcBorders>
            <w:shd w:val="clear" w:color="auto" w:fill="F2F2F2"/>
          </w:tcPr>
          <w:p w14:paraId="6015B948" w14:textId="77777777" w:rsidR="00CB2AF0" w:rsidRDefault="00F12D61">
            <w:r>
              <w:rPr>
                <w:b/>
                <w:bCs/>
              </w:rPr>
              <w:t>Environmental risks</w:t>
            </w:r>
          </w:p>
          <w:p w14:paraId="3C71F0AC" w14:textId="77777777" w:rsidR="00CB2AF0" w:rsidRDefault="00F12D61">
            <w:r>
              <w:t>For example: accidental spillage of pollutants, damage to local ecosystems</w:t>
            </w:r>
          </w:p>
        </w:tc>
      </w:tr>
      <w:tr w:rsidR="00CB2AF0" w14:paraId="53BC719C" w14:textId="77777777">
        <w:tc>
          <w:tcPr>
            <w:tcW w:w="596" w:type="dxa"/>
            <w:tcBorders>
              <w:top w:val="single" w:sz="4" w:space="0" w:color="000000"/>
              <w:bottom w:val="single" w:sz="4" w:space="0" w:color="000000"/>
            </w:tcBorders>
            <w:vAlign w:val="center"/>
          </w:tcPr>
          <w:p w14:paraId="5897E589" w14:textId="77777777" w:rsidR="00CB2AF0" w:rsidRDefault="00CB2AF0">
            <w:pPr>
              <w:jc w:val="center"/>
            </w:pPr>
          </w:p>
        </w:tc>
        <w:tc>
          <w:tcPr>
            <w:tcW w:w="4991" w:type="dxa"/>
            <w:tcBorders>
              <w:top w:val="single" w:sz="4" w:space="0" w:color="000000"/>
              <w:bottom w:val="single" w:sz="4" w:space="0" w:color="000000"/>
            </w:tcBorders>
          </w:tcPr>
          <w:p w14:paraId="564DB0BB" w14:textId="77777777" w:rsidR="00CB2AF0" w:rsidRDefault="00F12D61">
            <w:r>
              <w:t>Risk to the environment:</w:t>
            </w:r>
          </w:p>
          <w:p w14:paraId="7D81C85A" w14:textId="77777777" w:rsidR="00CB2AF0" w:rsidRDefault="00F12D61">
            <w:r>
              <w:t>N/A</w:t>
            </w:r>
          </w:p>
          <w:p w14:paraId="76F01D67" w14:textId="77777777" w:rsidR="00CB2AF0" w:rsidRDefault="00F12D61">
            <w:r>
              <w:rPr>
                <w:i/>
                <w:iCs/>
                <w:color w:val="808080"/>
                <w:sz w:val="18"/>
                <w:szCs w:val="18"/>
              </w:rPr>
              <w:t>(this box should expand as you type)</w:t>
            </w:r>
          </w:p>
        </w:tc>
        <w:tc>
          <w:tcPr>
            <w:tcW w:w="4932" w:type="dxa"/>
            <w:tcBorders>
              <w:top w:val="single" w:sz="4" w:space="0" w:color="000000"/>
              <w:bottom w:val="single" w:sz="4" w:space="0" w:color="000000"/>
            </w:tcBorders>
          </w:tcPr>
          <w:p w14:paraId="74A4EA3B" w14:textId="77777777" w:rsidR="00CB2AF0" w:rsidRDefault="00F12D61">
            <w:pPr>
              <w:rPr>
                <w:i/>
                <w:iCs/>
                <w:sz w:val="18"/>
                <w:szCs w:val="18"/>
              </w:rPr>
            </w:pPr>
            <w:r>
              <w:rPr>
                <w:i/>
                <w:iCs/>
                <w:sz w:val="18"/>
                <w:szCs w:val="18"/>
              </w:rPr>
              <w:t>How you will mitigate the risk to environment:</w:t>
            </w:r>
          </w:p>
          <w:p w14:paraId="75BAD656" w14:textId="77777777" w:rsidR="00CB2AF0" w:rsidRDefault="00F12D61">
            <w:r>
              <w:t>N/A</w:t>
            </w:r>
          </w:p>
          <w:p w14:paraId="1BBD99A8" w14:textId="77777777" w:rsidR="00CB2AF0" w:rsidRDefault="00F12D61">
            <w:r>
              <w:rPr>
                <w:i/>
                <w:iCs/>
                <w:color w:val="808080"/>
                <w:sz w:val="18"/>
                <w:szCs w:val="18"/>
              </w:rPr>
              <w:t>(this box should expand as you type)</w:t>
            </w:r>
          </w:p>
        </w:tc>
      </w:tr>
    </w:tbl>
    <w:p w14:paraId="7F5F549F" w14:textId="77777777" w:rsidR="00CB2AF0" w:rsidRDefault="00CB2AF0"/>
    <w:p w14:paraId="073E47A2" w14:textId="77777777" w:rsidR="00CB2AF0" w:rsidRDefault="00F12D61">
      <w:pPr>
        <w:rPr>
          <w:b/>
          <w:bCs/>
        </w:rPr>
      </w:pPr>
      <w:r>
        <w:rPr>
          <w:b/>
          <w:bCs/>
        </w:rPr>
        <w:t>SECTION G: Feedback, Consent and Confidentiality</w:t>
      </w:r>
    </w:p>
    <w:p w14:paraId="7B4ECCAB" w14:textId="77777777" w:rsidR="00CB2AF0" w:rsidRDefault="00CB2AF0">
      <w:pPr>
        <w:rPr>
          <w:b/>
          <w:bCs/>
        </w:rPr>
      </w:pPr>
    </w:p>
    <w:p w14:paraId="190EAC84" w14:textId="77777777" w:rsidR="00CB2AF0" w:rsidRDefault="00F12D61">
      <w:r>
        <w:t>If you have identified in section D that there are no participants, then enter skip this section and continue to section H.</w:t>
      </w:r>
    </w:p>
    <w:p w14:paraId="62FD091C" w14:textId="77777777" w:rsidR="00CB2AF0" w:rsidRDefault="00CB2AF0">
      <w:pPr>
        <w:rPr>
          <w:b/>
          <w:bCs/>
        </w:rPr>
      </w:pPr>
    </w:p>
    <w:tbl>
      <w:tblPr>
        <w:tblStyle w:val="ad"/>
        <w:tblW w:w="10518"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9922"/>
      </w:tblGrid>
      <w:tr w:rsidR="00CB2AF0" w14:paraId="496E1C96" w14:textId="77777777">
        <w:tc>
          <w:tcPr>
            <w:tcW w:w="596" w:type="dxa"/>
            <w:tcBorders>
              <w:top w:val="single" w:sz="4" w:space="0" w:color="000000"/>
              <w:bottom w:val="single" w:sz="4" w:space="0" w:color="000000"/>
            </w:tcBorders>
            <w:shd w:val="clear" w:color="auto" w:fill="F2F2F2"/>
          </w:tcPr>
          <w:p w14:paraId="20536A1D" w14:textId="77777777" w:rsidR="00CB2AF0" w:rsidRDefault="00F12D61">
            <w:r>
              <w:t>1</w:t>
            </w:r>
          </w:p>
        </w:tc>
        <w:tc>
          <w:tcPr>
            <w:tcW w:w="9923" w:type="dxa"/>
            <w:tcBorders>
              <w:top w:val="single" w:sz="4" w:space="0" w:color="000000"/>
              <w:bottom w:val="single" w:sz="4" w:space="0" w:color="000000"/>
            </w:tcBorders>
            <w:shd w:val="clear" w:color="auto" w:fill="F2F2F2"/>
          </w:tcPr>
          <w:p w14:paraId="3B1AA670" w14:textId="77777777" w:rsidR="00CB2AF0" w:rsidRDefault="00F12D61">
            <w:r>
              <w:rPr>
                <w:b/>
                <w:bCs/>
              </w:rPr>
              <w:t>Feedback</w:t>
            </w:r>
          </w:p>
          <w:p w14:paraId="086FF09B" w14:textId="77777777" w:rsidR="00CB2AF0" w:rsidRDefault="00F12D61">
            <w:r>
              <w:t xml:space="preserve">What de-briefing and feedback will be provided to participants, how will this be done and when? </w:t>
            </w:r>
          </w:p>
        </w:tc>
      </w:tr>
      <w:tr w:rsidR="00CB2AF0" w14:paraId="7766F595" w14:textId="77777777">
        <w:tc>
          <w:tcPr>
            <w:tcW w:w="596" w:type="dxa"/>
            <w:tcBorders>
              <w:top w:val="single" w:sz="4" w:space="0" w:color="000000"/>
              <w:bottom w:val="single" w:sz="4" w:space="0" w:color="000000"/>
            </w:tcBorders>
          </w:tcPr>
          <w:p w14:paraId="204B7BC3" w14:textId="77777777" w:rsidR="00CB2AF0" w:rsidRDefault="00CB2AF0"/>
        </w:tc>
        <w:tc>
          <w:tcPr>
            <w:tcW w:w="9923" w:type="dxa"/>
            <w:tcBorders>
              <w:top w:val="single" w:sz="4" w:space="0" w:color="000000"/>
              <w:bottom w:val="single" w:sz="4" w:space="0" w:color="000000"/>
            </w:tcBorders>
          </w:tcPr>
          <w:p w14:paraId="0AD7B671" w14:textId="77777777" w:rsidR="00CB2AF0" w:rsidRDefault="00F12D61">
            <w:pPr>
              <w:rPr>
                <w:color w:val="00B050"/>
              </w:rPr>
            </w:pPr>
            <w:r>
              <w:rPr>
                <w:color w:val="00B050"/>
              </w:rPr>
              <w:t>You don’t need to email your participants with your final report. A good alternative is to set up an email address that they will be able to contact for further details or results.</w:t>
            </w:r>
          </w:p>
          <w:p w14:paraId="107ED549" w14:textId="77777777" w:rsidR="00CB2AF0" w:rsidRDefault="00CB2AF0"/>
          <w:p w14:paraId="6CC908E4" w14:textId="77777777" w:rsidR="00CB2AF0" w:rsidRDefault="00F12D61">
            <w:r>
              <w:rPr>
                <w:i/>
                <w:iCs/>
                <w:color w:val="808080"/>
                <w:sz w:val="18"/>
                <w:szCs w:val="18"/>
              </w:rPr>
              <w:t>(this box should expand as you type)</w:t>
            </w:r>
          </w:p>
        </w:tc>
      </w:tr>
      <w:tr w:rsidR="00CB2AF0" w14:paraId="01177A84" w14:textId="77777777">
        <w:tc>
          <w:tcPr>
            <w:tcW w:w="596" w:type="dxa"/>
            <w:tcBorders>
              <w:top w:val="single" w:sz="4" w:space="0" w:color="000000"/>
              <w:bottom w:val="single" w:sz="4" w:space="0" w:color="000000"/>
            </w:tcBorders>
            <w:shd w:val="clear" w:color="auto" w:fill="F2F2F2"/>
          </w:tcPr>
          <w:p w14:paraId="43E83E8E" w14:textId="77777777" w:rsidR="00CB2AF0" w:rsidRDefault="00F12D61">
            <w:r>
              <w:t>2</w:t>
            </w:r>
          </w:p>
        </w:tc>
        <w:tc>
          <w:tcPr>
            <w:tcW w:w="9923" w:type="dxa"/>
            <w:tcBorders>
              <w:top w:val="single" w:sz="4" w:space="0" w:color="000000"/>
              <w:bottom w:val="single" w:sz="4" w:space="0" w:color="000000"/>
            </w:tcBorders>
            <w:shd w:val="clear" w:color="auto" w:fill="F2F2F2"/>
          </w:tcPr>
          <w:p w14:paraId="3FB496F1" w14:textId="77777777" w:rsidR="00CB2AF0" w:rsidRDefault="00F12D61">
            <w:r>
              <w:rPr>
                <w:b/>
                <w:bCs/>
              </w:rPr>
              <w:t>Informed consent</w:t>
            </w:r>
          </w:p>
          <w:p w14:paraId="0E0F6EB9" w14:textId="77777777" w:rsidR="00CB2AF0" w:rsidRDefault="00F12D61">
            <w:r>
              <w:t xml:space="preserve">Describe the arrangements to inform potential participants, before providing consent, of what is involved in participating. Describe the arrangements for participants to provide full consent before </w:t>
            </w:r>
            <w:r>
              <w:lastRenderedPageBreak/>
              <w:t>data collection begins. If gaining consent in this way is inappropriate, explain how consent will be obtained and recorded in accordance with prevailing data protection legislation.</w:t>
            </w:r>
          </w:p>
        </w:tc>
      </w:tr>
      <w:tr w:rsidR="00CB2AF0" w14:paraId="517685C5" w14:textId="77777777">
        <w:tc>
          <w:tcPr>
            <w:tcW w:w="596" w:type="dxa"/>
            <w:tcBorders>
              <w:top w:val="single" w:sz="4" w:space="0" w:color="000000"/>
              <w:bottom w:val="single" w:sz="4" w:space="0" w:color="000000"/>
            </w:tcBorders>
          </w:tcPr>
          <w:p w14:paraId="7CC3BC1E" w14:textId="77777777" w:rsidR="00CB2AF0" w:rsidRDefault="00CB2AF0"/>
        </w:tc>
        <w:tc>
          <w:tcPr>
            <w:tcW w:w="9923" w:type="dxa"/>
            <w:tcBorders>
              <w:top w:val="single" w:sz="4" w:space="0" w:color="000000"/>
              <w:bottom w:val="single" w:sz="4" w:space="0" w:color="000000"/>
            </w:tcBorders>
          </w:tcPr>
          <w:p w14:paraId="7C14C481" w14:textId="77777777" w:rsidR="00CB2AF0" w:rsidRDefault="00F12D61">
            <w:pPr>
              <w:pBdr>
                <w:top w:val="nil"/>
                <w:left w:val="nil"/>
                <w:bottom w:val="nil"/>
                <w:right w:val="nil"/>
                <w:between w:val="nil"/>
              </w:pBdr>
              <w:spacing w:after="0" w:line="240" w:lineRule="auto"/>
              <w:jc w:val="left"/>
              <w:rPr>
                <w:color w:val="00B050"/>
              </w:rPr>
            </w:pPr>
            <w:r>
              <w:rPr>
                <w:color w:val="00B050"/>
              </w:rPr>
              <w:t>If you are using a paper questionnaire then you should have the participants sign an appropriate consent form. These forms will count as personal data and should be noted as such in section J.</w:t>
            </w:r>
          </w:p>
          <w:p w14:paraId="43C38D1D" w14:textId="77777777" w:rsidR="00CB2AF0" w:rsidRDefault="00F12D61">
            <w:pPr>
              <w:rPr>
                <w:color w:val="00B050"/>
              </w:rPr>
            </w:pPr>
            <w:r>
              <w:rPr>
                <w:color w:val="00B050"/>
              </w:rPr>
              <w:t>If you are using an online questionnaire, then you should have a screen before the questions start that acts as a consent form, informing participants that by clicking on the NEXT button they are providing consent.</w:t>
            </w:r>
          </w:p>
          <w:p w14:paraId="40095BF0" w14:textId="77777777" w:rsidR="00CB2AF0" w:rsidRDefault="00CB2AF0"/>
          <w:p w14:paraId="4218EE30" w14:textId="77777777" w:rsidR="00CB2AF0" w:rsidRDefault="00F12D61">
            <w:r>
              <w:rPr>
                <w:i/>
                <w:iCs/>
                <w:color w:val="808080"/>
                <w:sz w:val="18"/>
                <w:szCs w:val="18"/>
              </w:rPr>
              <w:t>(this box should expand as you type)</w:t>
            </w:r>
          </w:p>
        </w:tc>
      </w:tr>
      <w:tr w:rsidR="00CB2AF0" w14:paraId="5229E4CD" w14:textId="77777777">
        <w:tc>
          <w:tcPr>
            <w:tcW w:w="596" w:type="dxa"/>
            <w:tcBorders>
              <w:top w:val="single" w:sz="4" w:space="0" w:color="000000"/>
              <w:bottom w:val="single" w:sz="4" w:space="0" w:color="000000"/>
            </w:tcBorders>
            <w:shd w:val="clear" w:color="auto" w:fill="F2F2F2"/>
          </w:tcPr>
          <w:p w14:paraId="4AF6CAB4" w14:textId="77777777" w:rsidR="00CB2AF0" w:rsidRDefault="00F12D61">
            <w:r>
              <w:t>3</w:t>
            </w:r>
          </w:p>
        </w:tc>
        <w:tc>
          <w:tcPr>
            <w:tcW w:w="9923" w:type="dxa"/>
            <w:tcBorders>
              <w:top w:val="single" w:sz="4" w:space="0" w:color="000000"/>
              <w:bottom w:val="single" w:sz="4" w:space="0" w:color="000000"/>
            </w:tcBorders>
            <w:shd w:val="clear" w:color="auto" w:fill="F2F2F2"/>
          </w:tcPr>
          <w:p w14:paraId="78CB4A0E" w14:textId="77777777" w:rsidR="00CB2AF0" w:rsidRDefault="00F12D61">
            <w:pPr>
              <w:rPr>
                <w:b/>
                <w:bCs/>
              </w:rPr>
            </w:pPr>
            <w:r>
              <w:rPr>
                <w:b/>
                <w:bCs/>
              </w:rPr>
              <w:t>Confidentiality / Anonymity</w:t>
            </w:r>
          </w:p>
          <w:p w14:paraId="29E50628" w14:textId="77777777" w:rsidR="00CB2AF0" w:rsidRDefault="00F12D61">
            <w:r>
              <w:t xml:space="preserve">Set out how anonymity of participants and confidentiality will be ensured in any outputs. If anonymity is not being offered, explain why this is the case. </w:t>
            </w:r>
          </w:p>
        </w:tc>
      </w:tr>
      <w:tr w:rsidR="00CB2AF0" w14:paraId="0B8E9742" w14:textId="77777777">
        <w:tc>
          <w:tcPr>
            <w:tcW w:w="596" w:type="dxa"/>
            <w:tcBorders>
              <w:top w:val="single" w:sz="4" w:space="0" w:color="000000"/>
              <w:bottom w:val="single" w:sz="4" w:space="0" w:color="000000"/>
            </w:tcBorders>
          </w:tcPr>
          <w:p w14:paraId="2C3B7620" w14:textId="77777777" w:rsidR="00CB2AF0" w:rsidRDefault="00CB2AF0"/>
        </w:tc>
        <w:tc>
          <w:tcPr>
            <w:tcW w:w="9923" w:type="dxa"/>
            <w:tcBorders>
              <w:top w:val="single" w:sz="4" w:space="0" w:color="000000"/>
              <w:bottom w:val="single" w:sz="4" w:space="0" w:color="000000"/>
            </w:tcBorders>
          </w:tcPr>
          <w:p w14:paraId="002F6173" w14:textId="77777777" w:rsidR="00CB2AF0" w:rsidRDefault="00F12D61">
            <w:pPr>
              <w:pBdr>
                <w:top w:val="nil"/>
                <w:left w:val="nil"/>
                <w:bottom w:val="nil"/>
                <w:right w:val="nil"/>
                <w:between w:val="nil"/>
              </w:pBdr>
              <w:spacing w:after="0" w:line="240" w:lineRule="auto"/>
              <w:jc w:val="left"/>
              <w:rPr>
                <w:color w:val="00B050"/>
              </w:rPr>
            </w:pPr>
            <w:r>
              <w:rPr>
                <w:color w:val="00B050"/>
              </w:rPr>
              <w:t>Do not collect names unless you really need them. Do not name participants or organisations in any research publications (including the thesis) without their explicit permission.</w:t>
            </w:r>
          </w:p>
          <w:p w14:paraId="34BA389E" w14:textId="77777777" w:rsidR="00CB2AF0" w:rsidRDefault="00CB2AF0"/>
          <w:p w14:paraId="671AD5F2" w14:textId="77777777" w:rsidR="00CB2AF0" w:rsidRDefault="00F12D61">
            <w:r>
              <w:rPr>
                <w:i/>
                <w:iCs/>
                <w:color w:val="808080"/>
                <w:sz w:val="18"/>
                <w:szCs w:val="18"/>
              </w:rPr>
              <w:t>(this box should expand as you type)</w:t>
            </w:r>
          </w:p>
        </w:tc>
      </w:tr>
    </w:tbl>
    <w:p w14:paraId="784D797E" w14:textId="77777777" w:rsidR="00CB2AF0" w:rsidRDefault="00CB2AF0"/>
    <w:p w14:paraId="4F3AD1A8" w14:textId="77777777" w:rsidR="00CB2AF0" w:rsidRDefault="00F12D61">
      <w:pPr>
        <w:rPr>
          <w:b/>
          <w:bCs/>
        </w:rPr>
      </w:pPr>
      <w:r>
        <w:rPr>
          <w:b/>
          <w:bCs/>
        </w:rPr>
        <w:t>SECTION H: Data Protection and Storage</w:t>
      </w:r>
    </w:p>
    <w:p w14:paraId="1E89EFAD" w14:textId="77777777" w:rsidR="00CB2AF0" w:rsidRDefault="00CB2AF0">
      <w:pPr>
        <w:rPr>
          <w:b/>
          <w:bCs/>
        </w:rPr>
      </w:pPr>
    </w:p>
    <w:tbl>
      <w:tblPr>
        <w:tblStyle w:val="ae"/>
        <w:tblW w:w="10490" w:type="dxa"/>
        <w:tblInd w:w="-5" w:type="dxa"/>
        <w:tblBorders>
          <w:top w:val="single" w:sz="4" w:space="0" w:color="000000"/>
          <w:left w:val="single" w:sz="4" w:space="0" w:color="000000"/>
          <w:bottom w:val="single" w:sz="4" w:space="0" w:color="000000"/>
          <w:right w:val="single" w:sz="4" w:space="0" w:color="000000"/>
        </w:tblBorders>
        <w:tblLayout w:type="fixed"/>
        <w:tblLook w:val="0400" w:firstRow="0" w:lastRow="0" w:firstColumn="0" w:lastColumn="0" w:noHBand="0" w:noVBand="1"/>
      </w:tblPr>
      <w:tblGrid>
        <w:gridCol w:w="567"/>
        <w:gridCol w:w="7905"/>
        <w:gridCol w:w="992"/>
        <w:gridCol w:w="1026"/>
      </w:tblGrid>
      <w:tr w:rsidR="00CB2AF0" w14:paraId="7C5DDBC4"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2CBC8AED" w14:textId="77777777" w:rsidR="00CB2AF0" w:rsidRDefault="00CB2AF0">
            <w:pPr>
              <w:pBdr>
                <w:top w:val="nil"/>
                <w:left w:val="nil"/>
                <w:bottom w:val="nil"/>
                <w:right w:val="nil"/>
                <w:between w:val="nil"/>
              </w:pBdr>
              <w:spacing w:line="240" w:lineRule="auto"/>
              <w:jc w:val="center"/>
              <w:rPr>
                <w:color w:val="000000"/>
              </w:rPr>
            </w:pPr>
          </w:p>
        </w:tc>
        <w:tc>
          <w:tcPr>
            <w:tcW w:w="7905" w:type="dxa"/>
            <w:tcBorders>
              <w:left w:val="single" w:sz="4" w:space="0" w:color="000000"/>
              <w:bottom w:val="single" w:sz="4" w:space="0" w:color="000000"/>
              <w:right w:val="single" w:sz="4" w:space="0" w:color="000000"/>
            </w:tcBorders>
            <w:shd w:val="clear" w:color="auto" w:fill="F2F2F2"/>
            <w:vAlign w:val="center"/>
          </w:tcPr>
          <w:p w14:paraId="582A8016" w14:textId="77777777" w:rsidR="00CB2AF0" w:rsidRDefault="00F12D61">
            <w:pPr>
              <w:pBdr>
                <w:top w:val="nil"/>
                <w:left w:val="nil"/>
                <w:bottom w:val="nil"/>
                <w:right w:val="nil"/>
                <w:between w:val="nil"/>
              </w:pBdr>
              <w:spacing w:line="240" w:lineRule="auto"/>
              <w:jc w:val="left"/>
              <w:rPr>
                <w:color w:val="000000"/>
              </w:rPr>
            </w:pPr>
            <w:r>
              <w:rPr>
                <w:color w:val="000000"/>
              </w:rPr>
              <w:t>Does the research activity involve personal da</w:t>
            </w:r>
            <w:r>
              <w:rPr>
                <w:color w:val="000000"/>
                <w:shd w:val="clear" w:color="auto" w:fill="F2F2F2"/>
              </w:rPr>
              <w:t>t</w:t>
            </w:r>
            <w:r>
              <w:rPr>
                <w:color w:val="000000"/>
              </w:rPr>
              <w:t>a (as defined by the General Data Protection Regulation 2016 “GDPR” and the Data Protection Act 2018 “DPA”)?</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180AB99" w14:textId="77777777" w:rsidR="00CB2AF0" w:rsidRDefault="00F12D61">
            <w:pPr>
              <w:pBdr>
                <w:top w:val="nil"/>
                <w:left w:val="nil"/>
                <w:bottom w:val="nil"/>
                <w:right w:val="nil"/>
                <w:between w:val="nil"/>
              </w:pBdr>
              <w:spacing w:line="240" w:lineRule="auto"/>
              <w:jc w:val="center"/>
              <w:rPr>
                <w:b/>
                <w:bCs/>
                <w:color w:val="000000"/>
              </w:rPr>
            </w:pPr>
            <w:r>
              <w:rPr>
                <w:b/>
                <w:bCs/>
                <w:color w:val="000000"/>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0440417" w14:textId="77777777" w:rsidR="00CB2AF0" w:rsidRDefault="00F12D61">
            <w:pPr>
              <w:pBdr>
                <w:top w:val="nil"/>
                <w:left w:val="nil"/>
                <w:bottom w:val="nil"/>
                <w:right w:val="nil"/>
                <w:between w:val="nil"/>
              </w:pBdr>
              <w:spacing w:line="240" w:lineRule="auto"/>
              <w:jc w:val="center"/>
              <w:rPr>
                <w:b/>
                <w:bCs/>
                <w:color w:val="000000"/>
              </w:rPr>
            </w:pPr>
            <w:r>
              <w:rPr>
                <w:b/>
                <w:bCs/>
                <w:color w:val="000000"/>
              </w:rPr>
              <w:t>NO</w:t>
            </w:r>
          </w:p>
        </w:tc>
      </w:tr>
      <w:tr w:rsidR="00CB2AF0" w14:paraId="4A34F083"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37C4E052" w14:textId="77777777" w:rsidR="00CB2AF0" w:rsidRDefault="00F12D61">
            <w:pPr>
              <w:pBdr>
                <w:top w:val="nil"/>
                <w:left w:val="nil"/>
                <w:bottom w:val="nil"/>
                <w:right w:val="nil"/>
                <w:between w:val="nil"/>
              </w:pBdr>
              <w:spacing w:after="0" w:line="240" w:lineRule="auto"/>
              <w:jc w:val="center"/>
              <w:rPr>
                <w:color w:val="000000"/>
              </w:rPr>
            </w:pPr>
            <w:r>
              <w:rPr>
                <w:color w:val="000000"/>
              </w:rPr>
              <w:t>1</w:t>
            </w:r>
          </w:p>
        </w:tc>
        <w:tc>
          <w:tcPr>
            <w:tcW w:w="7905" w:type="dxa"/>
            <w:tcBorders>
              <w:left w:val="single" w:sz="4" w:space="0" w:color="000000"/>
              <w:bottom w:val="single" w:sz="4" w:space="0" w:color="000000"/>
              <w:right w:val="single" w:sz="4" w:space="0" w:color="000000"/>
            </w:tcBorders>
            <w:shd w:val="clear" w:color="auto" w:fill="F2F2F2"/>
            <w:vAlign w:val="center"/>
          </w:tcPr>
          <w:p w14:paraId="16DE75D8" w14:textId="77777777" w:rsidR="00CB2AF0" w:rsidRDefault="00F12D61">
            <w:pPr>
              <w:pBdr>
                <w:top w:val="nil"/>
                <w:left w:val="nil"/>
                <w:bottom w:val="nil"/>
                <w:right w:val="nil"/>
                <w:between w:val="nil"/>
              </w:pBdr>
              <w:spacing w:after="0" w:line="240" w:lineRule="auto"/>
              <w:ind w:left="567" w:right="567"/>
              <w:jc w:val="left"/>
              <w:rPr>
                <w:color w:val="000000"/>
              </w:rPr>
            </w:pPr>
            <w:r>
              <w:rPr>
                <w:b/>
                <w:bCs/>
                <w:i/>
                <w:iCs/>
                <w:color w:val="000000"/>
              </w:rPr>
              <w:t>“Personal data”</w:t>
            </w:r>
            <w:r>
              <w:rPr>
                <w:i/>
                <w:iCs/>
                <w:color w:val="000000"/>
              </w:rPr>
              <w:t xml:space="preserve"> </w:t>
            </w:r>
            <w:r>
              <w:rPr>
                <w:i/>
                <w:iCs/>
                <w:color w:val="333333"/>
                <w:shd w:val="clear" w:color="auto" w:fill="F2F2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F5BA0F4" w14:textId="77777777" w:rsidR="00CB2AF0" w:rsidRDefault="00F12D61">
            <w:pPr>
              <w:pBdr>
                <w:top w:val="nil"/>
                <w:left w:val="nil"/>
                <w:bottom w:val="nil"/>
                <w:right w:val="nil"/>
                <w:between w:val="nil"/>
              </w:pBdr>
              <w:spacing w:line="240" w:lineRule="auto"/>
              <w:jc w:val="center"/>
              <w:rPr>
                <w:b/>
                <w:bCs/>
                <w:color w:val="000000"/>
              </w:rPr>
            </w:pPr>
            <w:r>
              <w:rPr>
                <w:rFonts w:ascii="Arial Unicode MS" w:eastAsia="Arial Unicode MS" w:hAnsi="Arial Unicode MS" w:cs="Arial Unicode MS"/>
                <w:b/>
                <w:bCs/>
                <w:color w:val="000000"/>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93AA767" w14:textId="77777777" w:rsidR="00CB2AF0" w:rsidRDefault="00F12D61">
            <w:pPr>
              <w:jc w:val="center"/>
              <w:rPr>
                <w:b/>
                <w:bCs/>
              </w:rPr>
            </w:pPr>
            <w:r>
              <w:rPr>
                <w:b/>
                <w:bCs/>
              </w:rPr>
              <w:t>🗹</w:t>
            </w:r>
          </w:p>
        </w:tc>
      </w:tr>
      <w:tr w:rsidR="00CB2AF0" w14:paraId="6D87E6D3"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BFBA01D" w14:textId="77777777" w:rsidR="00CB2AF0" w:rsidRDefault="00CB2AF0">
            <w:pPr>
              <w:pBdr>
                <w:top w:val="nil"/>
                <w:left w:val="nil"/>
                <w:bottom w:val="nil"/>
                <w:right w:val="nil"/>
                <w:between w:val="nil"/>
              </w:pBdr>
              <w:spacing w:line="240" w:lineRule="auto"/>
              <w:jc w:val="center"/>
              <w:rPr>
                <w:color w:val="000000"/>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2F3A602A" w14:textId="77777777" w:rsidR="00CB2AF0" w:rsidRDefault="00F12D61">
            <w:pPr>
              <w:pBdr>
                <w:top w:val="nil"/>
                <w:left w:val="nil"/>
                <w:bottom w:val="nil"/>
                <w:right w:val="nil"/>
                <w:between w:val="nil"/>
              </w:pBdr>
              <w:spacing w:line="240" w:lineRule="auto"/>
              <w:jc w:val="left"/>
              <w:rPr>
                <w:color w:val="000000"/>
              </w:rPr>
            </w:pPr>
            <w:r>
              <w:rPr>
                <w:color w:val="000000"/>
              </w:rPr>
              <w:t>If YES, provide a</w:t>
            </w:r>
            <w:r>
              <w:rPr>
                <w:b/>
                <w:bCs/>
                <w:color w:val="000000"/>
              </w:rPr>
              <w:t xml:space="preserve"> </w:t>
            </w:r>
            <w:r>
              <w:rPr>
                <w:color w:val="000000"/>
              </w:rPr>
              <w:t>description of the data and explain why this data needs to be collected:</w:t>
            </w:r>
          </w:p>
        </w:tc>
      </w:tr>
      <w:tr w:rsidR="00CB2AF0" w14:paraId="3D3C135A" w14:textId="77777777">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14:paraId="11AF1601" w14:textId="77777777" w:rsidR="00CB2AF0" w:rsidRDefault="00F12D61">
            <w:pPr>
              <w:jc w:val="center"/>
            </w:pPr>
            <w:r>
              <w:t>2</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04EBE6D4" w14:textId="77777777" w:rsidR="00CB2AF0" w:rsidRDefault="00F12D61">
            <w:pPr>
              <w:rPr>
                <w:color w:val="00B050"/>
              </w:rPr>
            </w:pPr>
            <w:r>
              <w:rPr>
                <w:color w:val="00B050"/>
              </w:rPr>
              <w:t>This includes audio/video data of participants but can also include IP addresses and usernames. Names, addresses and emails also count, as do consent forms.</w:t>
            </w:r>
          </w:p>
          <w:p w14:paraId="69030AE9" w14:textId="77777777" w:rsidR="00CB2AF0" w:rsidRDefault="00CB2AF0"/>
          <w:p w14:paraId="34C679D1" w14:textId="77777777" w:rsidR="00CB2AF0" w:rsidRDefault="00F12D61">
            <w:pPr>
              <w:rPr>
                <w:i/>
                <w:iCs/>
              </w:rPr>
            </w:pPr>
            <w:r>
              <w:rPr>
                <w:i/>
                <w:iCs/>
                <w:color w:val="808080"/>
                <w:sz w:val="18"/>
                <w:szCs w:val="18"/>
              </w:rPr>
              <w:t>(this box should expand as you type)</w:t>
            </w:r>
          </w:p>
        </w:tc>
      </w:tr>
      <w:tr w:rsidR="00CB2AF0" w14:paraId="1FD05214"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44BF4806" w14:textId="77777777" w:rsidR="00CB2AF0" w:rsidRDefault="00CB2AF0">
            <w:pPr>
              <w:pBdr>
                <w:top w:val="nil"/>
                <w:left w:val="nil"/>
                <w:bottom w:val="nil"/>
                <w:right w:val="nil"/>
                <w:between w:val="nil"/>
              </w:pBdr>
              <w:spacing w:after="0" w:line="240" w:lineRule="auto"/>
              <w:jc w:val="center"/>
              <w:rPr>
                <w:color w:val="000000"/>
              </w:rPr>
            </w:pPr>
          </w:p>
        </w:tc>
        <w:tc>
          <w:tcPr>
            <w:tcW w:w="7905" w:type="dxa"/>
            <w:tcBorders>
              <w:left w:val="single" w:sz="4" w:space="0" w:color="000000"/>
              <w:bottom w:val="single" w:sz="4" w:space="0" w:color="000000"/>
              <w:right w:val="single" w:sz="4" w:space="0" w:color="000000"/>
            </w:tcBorders>
            <w:shd w:val="clear" w:color="auto" w:fill="F2F2F2"/>
            <w:vAlign w:val="center"/>
          </w:tcPr>
          <w:p w14:paraId="793AF055" w14:textId="77777777" w:rsidR="00CB2AF0" w:rsidRDefault="00F12D61">
            <w:pPr>
              <w:pBdr>
                <w:top w:val="nil"/>
                <w:left w:val="nil"/>
                <w:bottom w:val="nil"/>
                <w:right w:val="nil"/>
                <w:between w:val="nil"/>
              </w:pBdr>
              <w:spacing w:after="0" w:line="240" w:lineRule="auto"/>
              <w:jc w:val="left"/>
              <w:rPr>
                <w:color w:val="000000"/>
              </w:rPr>
            </w:pPr>
            <w:r>
              <w:rPr>
                <w:color w:val="000000"/>
              </w:rPr>
              <w:t>Does it involve special category data (as defined by the GDPR)?</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522EB22" w14:textId="77777777" w:rsidR="00CB2AF0" w:rsidRDefault="00F12D61">
            <w:pPr>
              <w:pBdr>
                <w:top w:val="nil"/>
                <w:left w:val="nil"/>
                <w:bottom w:val="nil"/>
                <w:right w:val="nil"/>
                <w:between w:val="nil"/>
              </w:pBdr>
              <w:spacing w:line="240" w:lineRule="auto"/>
              <w:jc w:val="center"/>
              <w:rPr>
                <w:b/>
                <w:bCs/>
                <w:color w:val="000000"/>
              </w:rPr>
            </w:pPr>
            <w:r>
              <w:rPr>
                <w:b/>
                <w:bCs/>
                <w:color w:val="000000"/>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7A353BE" w14:textId="77777777" w:rsidR="00CB2AF0" w:rsidRDefault="00F12D61">
            <w:pPr>
              <w:pBdr>
                <w:top w:val="nil"/>
                <w:left w:val="nil"/>
                <w:bottom w:val="nil"/>
                <w:right w:val="nil"/>
                <w:between w:val="nil"/>
              </w:pBdr>
              <w:spacing w:line="240" w:lineRule="auto"/>
              <w:jc w:val="center"/>
              <w:rPr>
                <w:b/>
                <w:bCs/>
                <w:color w:val="000000"/>
              </w:rPr>
            </w:pPr>
            <w:r>
              <w:rPr>
                <w:b/>
                <w:bCs/>
                <w:color w:val="000000"/>
              </w:rPr>
              <w:t>NO</w:t>
            </w:r>
          </w:p>
        </w:tc>
      </w:tr>
      <w:tr w:rsidR="00CB2AF0" w14:paraId="03224FBF"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5E989A2" w14:textId="77777777" w:rsidR="00CB2AF0" w:rsidRDefault="00F12D61">
            <w:pPr>
              <w:pBdr>
                <w:top w:val="nil"/>
                <w:left w:val="nil"/>
                <w:bottom w:val="nil"/>
                <w:right w:val="nil"/>
                <w:between w:val="nil"/>
              </w:pBdr>
              <w:spacing w:after="0" w:line="240" w:lineRule="auto"/>
              <w:jc w:val="center"/>
              <w:rPr>
                <w:color w:val="000000"/>
                <w:sz w:val="20"/>
                <w:szCs w:val="20"/>
              </w:rPr>
            </w:pPr>
            <w:r>
              <w:rPr>
                <w:b/>
                <w:bCs/>
                <w:color w:val="000000"/>
                <w:sz w:val="20"/>
                <w:szCs w:val="20"/>
              </w:rPr>
              <w:t>3</w:t>
            </w:r>
          </w:p>
        </w:tc>
        <w:tc>
          <w:tcPr>
            <w:tcW w:w="790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B51C074" w14:textId="77777777" w:rsidR="00CB2AF0" w:rsidRDefault="00F12D61">
            <w:pPr>
              <w:pBdr>
                <w:top w:val="nil"/>
                <w:left w:val="nil"/>
                <w:bottom w:val="nil"/>
                <w:right w:val="nil"/>
                <w:between w:val="nil"/>
              </w:pBdr>
              <w:spacing w:after="0" w:line="240" w:lineRule="auto"/>
              <w:ind w:left="567" w:right="567"/>
              <w:jc w:val="left"/>
              <w:rPr>
                <w:color w:val="000000"/>
              </w:rPr>
            </w:pPr>
            <w:r>
              <w:rPr>
                <w:b/>
                <w:bCs/>
                <w:i/>
                <w:iCs/>
                <w:color w:val="000000"/>
                <w:sz w:val="20"/>
                <w:szCs w:val="20"/>
              </w:rPr>
              <w:t>“Special category data”</w:t>
            </w:r>
            <w:r>
              <w:rPr>
                <w:i/>
                <w:iCs/>
                <w:color w:val="000000"/>
                <w:sz w:val="20"/>
                <w:szCs w:val="20"/>
              </w:rPr>
              <w:t> means sensitive personal data consisting of information as to the data subjects’ –</w:t>
            </w:r>
          </w:p>
          <w:p w14:paraId="4A50E93F" w14:textId="77777777" w:rsidR="00CB2AF0" w:rsidRDefault="00F12D61">
            <w:pPr>
              <w:pBdr>
                <w:top w:val="nil"/>
                <w:left w:val="nil"/>
                <w:bottom w:val="nil"/>
                <w:right w:val="nil"/>
                <w:between w:val="nil"/>
              </w:pBdr>
              <w:spacing w:after="0" w:line="240" w:lineRule="auto"/>
              <w:ind w:left="1134" w:right="567"/>
              <w:jc w:val="left"/>
              <w:rPr>
                <w:color w:val="000000"/>
              </w:rPr>
            </w:pPr>
            <w:r>
              <w:rPr>
                <w:i/>
                <w:iCs/>
                <w:color w:val="000000"/>
                <w:sz w:val="20"/>
                <w:szCs w:val="20"/>
              </w:rPr>
              <w:lastRenderedPageBreak/>
              <w:t>(a) racial or ethnic origin,</w:t>
            </w:r>
          </w:p>
          <w:p w14:paraId="1D10FE30" w14:textId="77777777" w:rsidR="00CB2AF0" w:rsidRDefault="00F12D61">
            <w:pPr>
              <w:pBdr>
                <w:top w:val="nil"/>
                <w:left w:val="nil"/>
                <w:bottom w:val="nil"/>
                <w:right w:val="nil"/>
                <w:between w:val="nil"/>
              </w:pBdr>
              <w:spacing w:after="0" w:line="240" w:lineRule="auto"/>
              <w:ind w:left="1134" w:right="567"/>
              <w:jc w:val="left"/>
              <w:rPr>
                <w:color w:val="000000"/>
              </w:rPr>
            </w:pPr>
            <w:r>
              <w:rPr>
                <w:i/>
                <w:iCs/>
                <w:color w:val="000000"/>
                <w:sz w:val="20"/>
                <w:szCs w:val="20"/>
              </w:rPr>
              <w:t>(b) political opinions,</w:t>
            </w:r>
          </w:p>
          <w:p w14:paraId="2FF44B49" w14:textId="77777777" w:rsidR="00CB2AF0" w:rsidRDefault="00F12D61">
            <w:pPr>
              <w:pBdr>
                <w:top w:val="nil"/>
                <w:left w:val="nil"/>
                <w:bottom w:val="nil"/>
                <w:right w:val="nil"/>
                <w:between w:val="nil"/>
              </w:pBdr>
              <w:spacing w:after="0" w:line="240" w:lineRule="auto"/>
              <w:ind w:left="1134" w:right="567"/>
              <w:jc w:val="left"/>
              <w:rPr>
                <w:color w:val="000000"/>
              </w:rPr>
            </w:pPr>
            <w:r>
              <w:rPr>
                <w:i/>
                <w:iCs/>
                <w:color w:val="000000"/>
                <w:sz w:val="20"/>
                <w:szCs w:val="20"/>
              </w:rPr>
              <w:t>(c) religious beliefs or other beliefs of a similar nature,</w:t>
            </w:r>
          </w:p>
          <w:p w14:paraId="49F8ECD0" w14:textId="77777777" w:rsidR="00CB2AF0" w:rsidRDefault="00F12D61">
            <w:pPr>
              <w:pBdr>
                <w:top w:val="nil"/>
                <w:left w:val="nil"/>
                <w:bottom w:val="nil"/>
                <w:right w:val="nil"/>
                <w:between w:val="nil"/>
              </w:pBdr>
              <w:spacing w:after="0" w:line="240" w:lineRule="auto"/>
              <w:ind w:left="1134" w:right="567"/>
              <w:jc w:val="left"/>
              <w:rPr>
                <w:color w:val="000000"/>
              </w:rPr>
            </w:pPr>
            <w:r>
              <w:rPr>
                <w:i/>
                <w:iCs/>
                <w:color w:val="000000"/>
                <w:sz w:val="20"/>
                <w:szCs w:val="20"/>
              </w:rPr>
              <w:t>(d) membership of a trade union (within the meaning of the Trade Union and Labour Relations (Consolidation) Act 1992),</w:t>
            </w:r>
          </w:p>
          <w:p w14:paraId="6DA1B15D" w14:textId="77777777" w:rsidR="00CB2AF0" w:rsidRDefault="00F12D61">
            <w:pPr>
              <w:pBdr>
                <w:top w:val="nil"/>
                <w:left w:val="nil"/>
                <w:bottom w:val="nil"/>
                <w:right w:val="nil"/>
                <w:between w:val="nil"/>
              </w:pBdr>
              <w:spacing w:after="0" w:line="240" w:lineRule="auto"/>
              <w:ind w:left="1134" w:right="567"/>
              <w:jc w:val="left"/>
              <w:rPr>
                <w:color w:val="000000"/>
              </w:rPr>
            </w:pPr>
            <w:r>
              <w:rPr>
                <w:i/>
                <w:iCs/>
                <w:color w:val="000000"/>
                <w:sz w:val="20"/>
                <w:szCs w:val="20"/>
              </w:rPr>
              <w:t>(e) physical or mental health or condition,</w:t>
            </w:r>
          </w:p>
          <w:p w14:paraId="6F1E39C3" w14:textId="77777777" w:rsidR="00CB2AF0" w:rsidRDefault="00F12D61">
            <w:pPr>
              <w:pBdr>
                <w:top w:val="nil"/>
                <w:left w:val="nil"/>
                <w:bottom w:val="nil"/>
                <w:right w:val="nil"/>
                <w:between w:val="nil"/>
              </w:pBdr>
              <w:spacing w:after="0" w:line="240" w:lineRule="auto"/>
              <w:ind w:left="1134" w:right="567"/>
              <w:jc w:val="left"/>
              <w:rPr>
                <w:color w:val="000000"/>
              </w:rPr>
            </w:pPr>
            <w:r>
              <w:rPr>
                <w:i/>
                <w:iCs/>
                <w:color w:val="000000"/>
                <w:sz w:val="20"/>
                <w:szCs w:val="20"/>
              </w:rPr>
              <w:t>(f) sexual life,</w:t>
            </w:r>
          </w:p>
          <w:p w14:paraId="759AED24" w14:textId="77777777" w:rsidR="00CB2AF0" w:rsidRDefault="00F12D61">
            <w:pPr>
              <w:pBdr>
                <w:top w:val="nil"/>
                <w:left w:val="nil"/>
                <w:bottom w:val="nil"/>
                <w:right w:val="nil"/>
                <w:between w:val="nil"/>
              </w:pBdr>
              <w:spacing w:after="0" w:line="240" w:lineRule="auto"/>
              <w:ind w:left="1134" w:right="567"/>
              <w:jc w:val="left"/>
              <w:rPr>
                <w:color w:val="000000"/>
              </w:rPr>
            </w:pPr>
            <w:r>
              <w:rPr>
                <w:i/>
                <w:iCs/>
                <w:color w:val="000000"/>
                <w:sz w:val="20"/>
                <w:szCs w:val="20"/>
              </w:rPr>
              <w:t>(g) genetics,</w:t>
            </w:r>
          </w:p>
          <w:p w14:paraId="53886F4B" w14:textId="77777777" w:rsidR="00CB2AF0" w:rsidRDefault="00F12D61">
            <w:pPr>
              <w:pBdr>
                <w:top w:val="nil"/>
                <w:left w:val="nil"/>
                <w:bottom w:val="nil"/>
                <w:right w:val="nil"/>
                <w:between w:val="nil"/>
              </w:pBdr>
              <w:spacing w:after="0" w:line="240" w:lineRule="auto"/>
              <w:ind w:left="1134" w:right="567"/>
              <w:jc w:val="left"/>
              <w:rPr>
                <w:i/>
                <w:iCs/>
                <w:color w:val="000000"/>
                <w:sz w:val="20"/>
                <w:szCs w:val="20"/>
              </w:rPr>
            </w:pPr>
            <w:r>
              <w:rPr>
                <w:i/>
                <w:iCs/>
                <w:color w:val="000000"/>
                <w:sz w:val="20"/>
                <w:szCs w:val="20"/>
              </w:rPr>
              <w:t>(h) biometric data (as used for ID purposes),</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4227BC5" w14:textId="77777777" w:rsidR="00CB2AF0" w:rsidRDefault="00CB2AF0">
            <w:pPr>
              <w:pBdr>
                <w:top w:val="nil"/>
                <w:left w:val="nil"/>
                <w:bottom w:val="nil"/>
                <w:right w:val="nil"/>
                <w:between w:val="nil"/>
              </w:pBdr>
              <w:spacing w:line="240" w:lineRule="auto"/>
              <w:jc w:val="center"/>
              <w:rPr>
                <w:b/>
                <w:bCs/>
                <w:color w:val="000000"/>
              </w:rPr>
            </w:pPr>
          </w:p>
          <w:p w14:paraId="29F30125" w14:textId="77777777" w:rsidR="00CB2AF0" w:rsidRDefault="00F12D61">
            <w:pPr>
              <w:pBdr>
                <w:top w:val="nil"/>
                <w:left w:val="nil"/>
                <w:bottom w:val="nil"/>
                <w:right w:val="nil"/>
                <w:between w:val="nil"/>
              </w:pBdr>
              <w:spacing w:line="240" w:lineRule="auto"/>
              <w:jc w:val="center"/>
              <w:rPr>
                <w:color w:val="000000"/>
              </w:rPr>
            </w:pPr>
            <w:r>
              <w:rPr>
                <w:rFonts w:ascii="Arial Unicode MS" w:eastAsia="Arial Unicode MS" w:hAnsi="Arial Unicode MS" w:cs="Arial Unicode MS"/>
                <w:b/>
                <w:bCs/>
                <w:color w:val="000000"/>
              </w:rPr>
              <w:lastRenderedPageBreak/>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A7FB457" w14:textId="77777777" w:rsidR="00CB2AF0" w:rsidRDefault="00CB2AF0">
            <w:pPr>
              <w:pBdr>
                <w:top w:val="nil"/>
                <w:left w:val="nil"/>
                <w:bottom w:val="nil"/>
                <w:right w:val="nil"/>
                <w:between w:val="nil"/>
              </w:pBdr>
              <w:spacing w:line="240" w:lineRule="auto"/>
              <w:jc w:val="center"/>
              <w:rPr>
                <w:b/>
                <w:bCs/>
                <w:color w:val="000000"/>
              </w:rPr>
            </w:pPr>
          </w:p>
          <w:p w14:paraId="40366DE2" w14:textId="77777777" w:rsidR="00CB2AF0" w:rsidRDefault="00F12D61">
            <w:pPr>
              <w:jc w:val="center"/>
              <w:rPr>
                <w:b/>
                <w:bCs/>
              </w:rPr>
            </w:pPr>
            <w:r>
              <w:rPr>
                <w:b/>
                <w:bCs/>
              </w:rPr>
              <w:lastRenderedPageBreak/>
              <w:t>🗹</w:t>
            </w:r>
          </w:p>
        </w:tc>
      </w:tr>
      <w:tr w:rsidR="00CB2AF0" w14:paraId="02F32C12"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65A014A" w14:textId="77777777" w:rsidR="00CB2AF0" w:rsidRDefault="00CB2AF0">
            <w:pPr>
              <w:pBdr>
                <w:top w:val="nil"/>
                <w:left w:val="nil"/>
                <w:bottom w:val="nil"/>
                <w:right w:val="nil"/>
                <w:between w:val="nil"/>
              </w:pBdr>
              <w:spacing w:line="240" w:lineRule="auto"/>
              <w:jc w:val="center"/>
              <w:rPr>
                <w:color w:val="000000"/>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55F068D9" w14:textId="77777777" w:rsidR="00CB2AF0" w:rsidRDefault="00F12D61">
            <w:pPr>
              <w:pBdr>
                <w:top w:val="nil"/>
                <w:left w:val="nil"/>
                <w:bottom w:val="nil"/>
                <w:right w:val="nil"/>
                <w:between w:val="nil"/>
              </w:pBdr>
              <w:spacing w:line="240" w:lineRule="auto"/>
              <w:jc w:val="left"/>
              <w:rPr>
                <w:color w:val="000000"/>
              </w:rPr>
            </w:pPr>
            <w:r>
              <w:rPr>
                <w:color w:val="000000"/>
              </w:rPr>
              <w:t>If YES, provide a</w:t>
            </w:r>
            <w:r>
              <w:rPr>
                <w:b/>
                <w:bCs/>
                <w:color w:val="000000"/>
              </w:rPr>
              <w:t xml:space="preserve"> </w:t>
            </w:r>
            <w:r>
              <w:rPr>
                <w:color w:val="000000"/>
              </w:rPr>
              <w:t>description of the special category data and explain why this data needs to be collected:</w:t>
            </w:r>
          </w:p>
        </w:tc>
      </w:tr>
      <w:tr w:rsidR="00CB2AF0" w14:paraId="121C5643" w14:textId="77777777">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14:paraId="45EE5CD8" w14:textId="77777777" w:rsidR="00CB2AF0" w:rsidRDefault="00F12D61">
            <w:pPr>
              <w:jc w:val="center"/>
            </w:pPr>
            <w:r>
              <w:t>4</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646CAE0D" w14:textId="77777777" w:rsidR="00CB2AF0" w:rsidRDefault="00F12D61">
            <w:pPr>
              <w:rPr>
                <w:color w:val="00B050"/>
              </w:rPr>
            </w:pPr>
            <w:r>
              <w:rPr>
                <w:color w:val="00B050"/>
              </w:rPr>
              <w:t>What counts as ‘sensitive’ will differ between cultures. Any information on behaviour that is not in accordance with cultural norms would count as sensitive personal data.</w:t>
            </w:r>
          </w:p>
          <w:p w14:paraId="385E0290" w14:textId="77777777" w:rsidR="00CB2AF0" w:rsidRDefault="00CB2AF0"/>
          <w:p w14:paraId="09951FFD" w14:textId="77777777" w:rsidR="00CB2AF0" w:rsidRDefault="00CB2AF0"/>
          <w:p w14:paraId="38F8DFF0" w14:textId="77777777" w:rsidR="00CB2AF0" w:rsidRDefault="00CB2AF0"/>
          <w:p w14:paraId="3EB3C86A" w14:textId="77777777" w:rsidR="00CB2AF0" w:rsidRDefault="00F12D61">
            <w:r>
              <w:rPr>
                <w:i/>
                <w:iCs/>
                <w:color w:val="808080"/>
                <w:sz w:val="18"/>
                <w:szCs w:val="18"/>
              </w:rPr>
              <w:t>(this box should expand as you type)</w:t>
            </w:r>
          </w:p>
        </w:tc>
      </w:tr>
    </w:tbl>
    <w:p w14:paraId="64261451" w14:textId="77777777" w:rsidR="00CB2AF0" w:rsidRDefault="00CB2AF0"/>
    <w:tbl>
      <w:tblPr>
        <w:tblStyle w:val="af"/>
        <w:tblW w:w="1048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CB2AF0" w14:paraId="2D2107E7" w14:textId="77777777">
        <w:trPr>
          <w:trHeight w:val="439"/>
        </w:trPr>
        <w:tc>
          <w:tcPr>
            <w:tcW w:w="562" w:type="dxa"/>
            <w:shd w:val="clear" w:color="auto" w:fill="F2F2F2"/>
            <w:vAlign w:val="center"/>
          </w:tcPr>
          <w:p w14:paraId="23E6484F" w14:textId="77777777" w:rsidR="00CB2AF0" w:rsidRDefault="00CB2AF0">
            <w:pPr>
              <w:jc w:val="center"/>
              <w:rPr>
                <w:sz w:val="22"/>
                <w:szCs w:val="22"/>
              </w:rPr>
            </w:pPr>
          </w:p>
        </w:tc>
        <w:tc>
          <w:tcPr>
            <w:tcW w:w="7905" w:type="dxa"/>
            <w:shd w:val="clear" w:color="auto" w:fill="F2F2F2"/>
          </w:tcPr>
          <w:p w14:paraId="5470D338" w14:textId="77777777" w:rsidR="00CB2AF0" w:rsidRDefault="00F12D61">
            <w:pPr>
              <w:rPr>
                <w:b/>
                <w:bCs/>
                <w:sz w:val="22"/>
                <w:szCs w:val="22"/>
              </w:rPr>
            </w:pPr>
            <w:r>
              <w:rPr>
                <w:b/>
                <w:bCs/>
                <w:sz w:val="22"/>
                <w:szCs w:val="22"/>
              </w:rPr>
              <w:t>Will data from the research activity (collected data, drafts of the thesis, or materials for publication) be stored in any of the following ways?</w:t>
            </w:r>
          </w:p>
        </w:tc>
        <w:tc>
          <w:tcPr>
            <w:tcW w:w="992" w:type="dxa"/>
            <w:shd w:val="clear" w:color="auto" w:fill="F2F2F2"/>
          </w:tcPr>
          <w:p w14:paraId="0763E0FE" w14:textId="77777777" w:rsidR="00CB2AF0" w:rsidRDefault="00F12D61">
            <w:pPr>
              <w:jc w:val="center"/>
              <w:rPr>
                <w:b/>
                <w:bCs/>
                <w:sz w:val="22"/>
                <w:szCs w:val="22"/>
              </w:rPr>
            </w:pPr>
            <w:r>
              <w:rPr>
                <w:b/>
                <w:bCs/>
                <w:sz w:val="22"/>
                <w:szCs w:val="22"/>
              </w:rPr>
              <w:t>YES</w:t>
            </w:r>
          </w:p>
        </w:tc>
        <w:tc>
          <w:tcPr>
            <w:tcW w:w="1026" w:type="dxa"/>
            <w:shd w:val="clear" w:color="auto" w:fill="F2F2F2"/>
          </w:tcPr>
          <w:p w14:paraId="1DBB14FE" w14:textId="77777777" w:rsidR="00CB2AF0" w:rsidRDefault="00F12D61">
            <w:pPr>
              <w:jc w:val="center"/>
              <w:rPr>
                <w:b/>
                <w:bCs/>
                <w:sz w:val="22"/>
                <w:szCs w:val="22"/>
              </w:rPr>
            </w:pPr>
            <w:r>
              <w:rPr>
                <w:b/>
                <w:bCs/>
                <w:sz w:val="22"/>
                <w:szCs w:val="22"/>
              </w:rPr>
              <w:t>NO</w:t>
            </w:r>
          </w:p>
        </w:tc>
      </w:tr>
      <w:tr w:rsidR="00CB2AF0" w14:paraId="7BEDA7A4" w14:textId="77777777">
        <w:trPr>
          <w:trHeight w:val="439"/>
        </w:trPr>
        <w:tc>
          <w:tcPr>
            <w:tcW w:w="562" w:type="dxa"/>
            <w:shd w:val="clear" w:color="auto" w:fill="F2F2F2"/>
            <w:vAlign w:val="center"/>
          </w:tcPr>
          <w:p w14:paraId="6738E229" w14:textId="77777777" w:rsidR="00CB2AF0" w:rsidRDefault="00F12D61">
            <w:pPr>
              <w:jc w:val="center"/>
              <w:rPr>
                <w:sz w:val="22"/>
                <w:szCs w:val="22"/>
              </w:rPr>
            </w:pPr>
            <w:r>
              <w:rPr>
                <w:sz w:val="22"/>
                <w:szCs w:val="22"/>
              </w:rPr>
              <w:t>5</w:t>
            </w:r>
          </w:p>
        </w:tc>
        <w:tc>
          <w:tcPr>
            <w:tcW w:w="7905" w:type="dxa"/>
            <w:shd w:val="clear" w:color="auto" w:fill="F2F2F2"/>
            <w:vAlign w:val="center"/>
          </w:tcPr>
          <w:p w14:paraId="0C493669" w14:textId="77777777" w:rsidR="00CB2AF0" w:rsidRDefault="00F12D61">
            <w:pPr>
              <w:rPr>
                <w:sz w:val="22"/>
                <w:szCs w:val="22"/>
              </w:rPr>
            </w:pPr>
            <w:r>
              <w:rPr>
                <w:sz w:val="22"/>
                <w:szCs w:val="22"/>
              </w:rPr>
              <w:t>Manual files (i.e. in paper form)?</w:t>
            </w:r>
          </w:p>
        </w:tc>
        <w:tc>
          <w:tcPr>
            <w:tcW w:w="992" w:type="dxa"/>
            <w:shd w:val="clear" w:color="auto" w:fill="BFBFBF"/>
          </w:tcPr>
          <w:p w14:paraId="6FB902C1" w14:textId="77777777" w:rsidR="00CB2AF0" w:rsidRDefault="00F12D61">
            <w:pPr>
              <w:jc w:val="center"/>
              <w:rPr>
                <w:sz w:val="22"/>
                <w:szCs w:val="22"/>
              </w:rPr>
            </w:pPr>
            <w:r>
              <w:rPr>
                <w:rFonts w:ascii="Arial Unicode MS" w:eastAsia="Arial Unicode MS" w:hAnsi="Arial Unicode MS" w:cs="Arial Unicode MS"/>
                <w:b/>
                <w:bCs/>
                <w:sz w:val="22"/>
                <w:szCs w:val="22"/>
              </w:rPr>
              <w:t>☐</w:t>
            </w:r>
          </w:p>
        </w:tc>
        <w:tc>
          <w:tcPr>
            <w:tcW w:w="1026" w:type="dxa"/>
            <w:shd w:val="clear" w:color="auto" w:fill="BFBFBF"/>
          </w:tcPr>
          <w:p w14:paraId="27AB9130" w14:textId="77777777" w:rsidR="00CB2AF0" w:rsidRDefault="00F12D61">
            <w:pPr>
              <w:jc w:val="center"/>
              <w:rPr>
                <w:sz w:val="22"/>
                <w:szCs w:val="22"/>
              </w:rPr>
            </w:pPr>
            <w:r>
              <w:rPr>
                <w:b/>
                <w:bCs/>
                <w:sz w:val="22"/>
                <w:szCs w:val="22"/>
              </w:rPr>
              <w:t>🗹</w:t>
            </w:r>
          </w:p>
        </w:tc>
      </w:tr>
      <w:tr w:rsidR="00CB2AF0" w14:paraId="2A57AD82" w14:textId="77777777">
        <w:trPr>
          <w:trHeight w:val="403"/>
        </w:trPr>
        <w:tc>
          <w:tcPr>
            <w:tcW w:w="562" w:type="dxa"/>
            <w:shd w:val="clear" w:color="auto" w:fill="F2F2F2"/>
            <w:vAlign w:val="center"/>
          </w:tcPr>
          <w:p w14:paraId="67452A2C" w14:textId="77777777" w:rsidR="00CB2AF0" w:rsidRDefault="00F12D61">
            <w:pPr>
              <w:jc w:val="center"/>
              <w:rPr>
                <w:sz w:val="22"/>
                <w:szCs w:val="22"/>
              </w:rPr>
            </w:pPr>
            <w:r>
              <w:rPr>
                <w:sz w:val="22"/>
                <w:szCs w:val="22"/>
              </w:rPr>
              <w:t>6</w:t>
            </w:r>
          </w:p>
        </w:tc>
        <w:tc>
          <w:tcPr>
            <w:tcW w:w="7905" w:type="dxa"/>
            <w:shd w:val="clear" w:color="auto" w:fill="F2F2F2"/>
            <w:vAlign w:val="center"/>
          </w:tcPr>
          <w:p w14:paraId="636FD3E4" w14:textId="77777777" w:rsidR="00CB2AF0" w:rsidRDefault="00F12D61">
            <w:pPr>
              <w:rPr>
                <w:sz w:val="22"/>
                <w:szCs w:val="22"/>
              </w:rPr>
            </w:pPr>
            <w:r>
              <w:rPr>
                <w:sz w:val="22"/>
                <w:szCs w:val="22"/>
              </w:rPr>
              <w:t>University computers?</w:t>
            </w:r>
          </w:p>
        </w:tc>
        <w:tc>
          <w:tcPr>
            <w:tcW w:w="992" w:type="dxa"/>
            <w:shd w:val="clear" w:color="auto" w:fill="BFBFBF"/>
          </w:tcPr>
          <w:p w14:paraId="5420BFF9" w14:textId="77777777" w:rsidR="00CB2AF0" w:rsidRDefault="00F12D61">
            <w:pPr>
              <w:jc w:val="center"/>
              <w:rPr>
                <w:sz w:val="22"/>
                <w:szCs w:val="22"/>
              </w:rPr>
            </w:pPr>
            <w:r>
              <w:rPr>
                <w:b/>
                <w:bCs/>
                <w:sz w:val="22"/>
                <w:szCs w:val="22"/>
              </w:rPr>
              <w:t>🗹</w:t>
            </w:r>
          </w:p>
        </w:tc>
        <w:tc>
          <w:tcPr>
            <w:tcW w:w="1026" w:type="dxa"/>
            <w:shd w:val="clear" w:color="auto" w:fill="BFBFBF"/>
          </w:tcPr>
          <w:p w14:paraId="07718DC0" w14:textId="77777777" w:rsidR="00CB2AF0" w:rsidRDefault="00F12D61">
            <w:pPr>
              <w:jc w:val="center"/>
              <w:rPr>
                <w:sz w:val="22"/>
                <w:szCs w:val="22"/>
              </w:rPr>
            </w:pPr>
            <w:r>
              <w:rPr>
                <w:rFonts w:ascii="Arial Unicode MS" w:eastAsia="Arial Unicode MS" w:hAnsi="Arial Unicode MS" w:cs="Arial Unicode MS"/>
                <w:b/>
                <w:bCs/>
                <w:sz w:val="22"/>
                <w:szCs w:val="22"/>
              </w:rPr>
              <w:t>☐</w:t>
            </w:r>
          </w:p>
        </w:tc>
      </w:tr>
      <w:tr w:rsidR="00CB2AF0" w14:paraId="0567E1E3" w14:textId="77777777">
        <w:trPr>
          <w:trHeight w:val="439"/>
        </w:trPr>
        <w:tc>
          <w:tcPr>
            <w:tcW w:w="562" w:type="dxa"/>
            <w:shd w:val="clear" w:color="auto" w:fill="F2F2F2"/>
            <w:vAlign w:val="center"/>
          </w:tcPr>
          <w:p w14:paraId="00A814E5" w14:textId="77777777" w:rsidR="00CB2AF0" w:rsidRDefault="00F12D61">
            <w:pPr>
              <w:jc w:val="center"/>
              <w:rPr>
                <w:sz w:val="22"/>
                <w:szCs w:val="22"/>
              </w:rPr>
            </w:pPr>
            <w:r>
              <w:rPr>
                <w:sz w:val="22"/>
                <w:szCs w:val="22"/>
              </w:rPr>
              <w:t>7</w:t>
            </w:r>
          </w:p>
        </w:tc>
        <w:tc>
          <w:tcPr>
            <w:tcW w:w="7905" w:type="dxa"/>
            <w:shd w:val="clear" w:color="auto" w:fill="F2F2F2"/>
            <w:vAlign w:val="center"/>
          </w:tcPr>
          <w:p w14:paraId="4B363F4D" w14:textId="77777777" w:rsidR="00CB2AF0" w:rsidRDefault="00F12D61">
            <w:pPr>
              <w:rPr>
                <w:sz w:val="22"/>
                <w:szCs w:val="22"/>
              </w:rPr>
            </w:pPr>
            <w:r>
              <w:rPr>
                <w:sz w:val="22"/>
                <w:szCs w:val="22"/>
              </w:rPr>
              <w:t>Private company computers?</w:t>
            </w:r>
          </w:p>
        </w:tc>
        <w:tc>
          <w:tcPr>
            <w:tcW w:w="992" w:type="dxa"/>
            <w:shd w:val="clear" w:color="auto" w:fill="BFBFBF"/>
          </w:tcPr>
          <w:p w14:paraId="7B2749F5" w14:textId="77777777" w:rsidR="00CB2AF0" w:rsidRDefault="00F12D61">
            <w:pPr>
              <w:jc w:val="center"/>
              <w:rPr>
                <w:sz w:val="22"/>
                <w:szCs w:val="22"/>
              </w:rPr>
            </w:pPr>
            <w:r>
              <w:rPr>
                <w:rFonts w:ascii="Arial Unicode MS" w:eastAsia="Arial Unicode MS" w:hAnsi="Arial Unicode MS" w:cs="Arial Unicode MS"/>
                <w:b/>
                <w:bCs/>
                <w:sz w:val="22"/>
                <w:szCs w:val="22"/>
              </w:rPr>
              <w:t>☐</w:t>
            </w:r>
          </w:p>
        </w:tc>
        <w:tc>
          <w:tcPr>
            <w:tcW w:w="1026" w:type="dxa"/>
            <w:shd w:val="clear" w:color="auto" w:fill="BFBFBF"/>
          </w:tcPr>
          <w:p w14:paraId="2D4D3145" w14:textId="77777777" w:rsidR="00CB2AF0" w:rsidRDefault="00F12D61">
            <w:pPr>
              <w:jc w:val="center"/>
              <w:rPr>
                <w:sz w:val="22"/>
                <w:szCs w:val="22"/>
              </w:rPr>
            </w:pPr>
            <w:r>
              <w:rPr>
                <w:b/>
                <w:bCs/>
                <w:sz w:val="22"/>
                <w:szCs w:val="22"/>
              </w:rPr>
              <w:t>🗹</w:t>
            </w:r>
          </w:p>
        </w:tc>
      </w:tr>
      <w:tr w:rsidR="00CB2AF0" w14:paraId="61A90FAA" w14:textId="77777777">
        <w:trPr>
          <w:trHeight w:val="403"/>
        </w:trPr>
        <w:tc>
          <w:tcPr>
            <w:tcW w:w="562" w:type="dxa"/>
            <w:shd w:val="clear" w:color="auto" w:fill="F2F2F2"/>
            <w:vAlign w:val="center"/>
          </w:tcPr>
          <w:p w14:paraId="7D516F51" w14:textId="77777777" w:rsidR="00CB2AF0" w:rsidRDefault="00F12D61">
            <w:pPr>
              <w:jc w:val="center"/>
              <w:rPr>
                <w:sz w:val="22"/>
                <w:szCs w:val="22"/>
              </w:rPr>
            </w:pPr>
            <w:r>
              <w:rPr>
                <w:sz w:val="22"/>
                <w:szCs w:val="22"/>
              </w:rPr>
              <w:t>8</w:t>
            </w:r>
          </w:p>
        </w:tc>
        <w:tc>
          <w:tcPr>
            <w:tcW w:w="7905" w:type="dxa"/>
            <w:shd w:val="clear" w:color="auto" w:fill="F2F2F2"/>
            <w:vAlign w:val="center"/>
          </w:tcPr>
          <w:p w14:paraId="38287CEC" w14:textId="77777777" w:rsidR="00CB2AF0" w:rsidRDefault="00F12D61">
            <w:pPr>
              <w:rPr>
                <w:sz w:val="22"/>
                <w:szCs w:val="22"/>
              </w:rPr>
            </w:pPr>
            <w:r>
              <w:rPr>
                <w:sz w:val="22"/>
                <w:szCs w:val="22"/>
              </w:rPr>
              <w:t>Home or other personal computers?</w:t>
            </w:r>
          </w:p>
        </w:tc>
        <w:tc>
          <w:tcPr>
            <w:tcW w:w="992" w:type="dxa"/>
            <w:shd w:val="clear" w:color="auto" w:fill="BFBFBF"/>
          </w:tcPr>
          <w:p w14:paraId="044D4560" w14:textId="77777777" w:rsidR="00CB2AF0" w:rsidRDefault="00F12D61">
            <w:pPr>
              <w:jc w:val="center"/>
              <w:rPr>
                <w:sz w:val="22"/>
                <w:szCs w:val="22"/>
              </w:rPr>
            </w:pPr>
            <w:r>
              <w:rPr>
                <w:b/>
                <w:bCs/>
                <w:sz w:val="22"/>
                <w:szCs w:val="22"/>
              </w:rPr>
              <w:t>🗹</w:t>
            </w:r>
          </w:p>
        </w:tc>
        <w:tc>
          <w:tcPr>
            <w:tcW w:w="1026" w:type="dxa"/>
            <w:shd w:val="clear" w:color="auto" w:fill="BFBFBF"/>
          </w:tcPr>
          <w:p w14:paraId="236B2CF9" w14:textId="77777777" w:rsidR="00CB2AF0" w:rsidRDefault="00F12D61">
            <w:pPr>
              <w:jc w:val="center"/>
              <w:rPr>
                <w:sz w:val="22"/>
                <w:szCs w:val="22"/>
              </w:rPr>
            </w:pPr>
            <w:r>
              <w:rPr>
                <w:rFonts w:ascii="Arial Unicode MS" w:eastAsia="Arial Unicode MS" w:hAnsi="Arial Unicode MS" w:cs="Arial Unicode MS"/>
                <w:b/>
                <w:bCs/>
                <w:sz w:val="22"/>
                <w:szCs w:val="22"/>
              </w:rPr>
              <w:t>☐</w:t>
            </w:r>
          </w:p>
        </w:tc>
      </w:tr>
      <w:tr w:rsidR="00CB2AF0" w14:paraId="6A194B9E" w14:textId="77777777">
        <w:trPr>
          <w:trHeight w:val="403"/>
        </w:trPr>
        <w:tc>
          <w:tcPr>
            <w:tcW w:w="562" w:type="dxa"/>
            <w:shd w:val="clear" w:color="auto" w:fill="F2F2F2"/>
            <w:vAlign w:val="center"/>
          </w:tcPr>
          <w:p w14:paraId="2DCAEA57" w14:textId="77777777" w:rsidR="00CB2AF0" w:rsidRDefault="00F12D61">
            <w:pPr>
              <w:jc w:val="center"/>
              <w:rPr>
                <w:sz w:val="22"/>
                <w:szCs w:val="22"/>
              </w:rPr>
            </w:pPr>
            <w:r>
              <w:rPr>
                <w:sz w:val="22"/>
                <w:szCs w:val="22"/>
              </w:rPr>
              <w:t>9</w:t>
            </w:r>
          </w:p>
        </w:tc>
        <w:tc>
          <w:tcPr>
            <w:tcW w:w="7905" w:type="dxa"/>
            <w:shd w:val="clear" w:color="auto" w:fill="F2F2F2"/>
            <w:vAlign w:val="center"/>
          </w:tcPr>
          <w:p w14:paraId="5C8CCF90" w14:textId="77777777" w:rsidR="00CB2AF0" w:rsidRDefault="00F12D61">
            <w:pPr>
              <w:rPr>
                <w:sz w:val="22"/>
                <w:szCs w:val="22"/>
              </w:rPr>
            </w:pPr>
            <w:r>
              <w:rPr>
                <w:sz w:val="22"/>
                <w:szCs w:val="22"/>
              </w:rPr>
              <w:t>Laptop computers/ CDs/ Portable disk-drives/ memory sticks?</w:t>
            </w:r>
          </w:p>
        </w:tc>
        <w:tc>
          <w:tcPr>
            <w:tcW w:w="992" w:type="dxa"/>
            <w:shd w:val="clear" w:color="auto" w:fill="BFBFBF"/>
          </w:tcPr>
          <w:p w14:paraId="2103BDDA" w14:textId="77777777" w:rsidR="00CB2AF0" w:rsidRDefault="00F12D61">
            <w:pPr>
              <w:jc w:val="center"/>
              <w:rPr>
                <w:sz w:val="22"/>
                <w:szCs w:val="22"/>
              </w:rPr>
            </w:pPr>
            <w:r>
              <w:rPr>
                <w:rFonts w:ascii="Arial Unicode MS" w:eastAsia="Arial Unicode MS" w:hAnsi="Arial Unicode MS" w:cs="Arial Unicode MS"/>
                <w:b/>
                <w:bCs/>
                <w:sz w:val="22"/>
                <w:szCs w:val="22"/>
              </w:rPr>
              <w:t>☐</w:t>
            </w:r>
          </w:p>
        </w:tc>
        <w:tc>
          <w:tcPr>
            <w:tcW w:w="1026" w:type="dxa"/>
            <w:shd w:val="clear" w:color="auto" w:fill="BFBFBF"/>
          </w:tcPr>
          <w:p w14:paraId="2797154F" w14:textId="77777777" w:rsidR="00CB2AF0" w:rsidRDefault="00F12D61">
            <w:pPr>
              <w:jc w:val="center"/>
              <w:rPr>
                <w:sz w:val="22"/>
                <w:szCs w:val="22"/>
              </w:rPr>
            </w:pPr>
            <w:r>
              <w:rPr>
                <w:b/>
                <w:bCs/>
                <w:sz w:val="22"/>
                <w:szCs w:val="22"/>
              </w:rPr>
              <w:t>🗹</w:t>
            </w:r>
          </w:p>
        </w:tc>
      </w:tr>
      <w:tr w:rsidR="00CB2AF0" w14:paraId="4CEB2427" w14:textId="77777777">
        <w:trPr>
          <w:trHeight w:val="403"/>
        </w:trPr>
        <w:tc>
          <w:tcPr>
            <w:tcW w:w="562" w:type="dxa"/>
            <w:shd w:val="clear" w:color="auto" w:fill="F2F2F2"/>
            <w:vAlign w:val="center"/>
          </w:tcPr>
          <w:p w14:paraId="6776D705" w14:textId="77777777" w:rsidR="00CB2AF0" w:rsidRDefault="00F12D61">
            <w:pPr>
              <w:jc w:val="center"/>
              <w:rPr>
                <w:sz w:val="22"/>
                <w:szCs w:val="22"/>
              </w:rPr>
            </w:pPr>
            <w:r>
              <w:rPr>
                <w:sz w:val="22"/>
                <w:szCs w:val="22"/>
              </w:rPr>
              <w:t>10</w:t>
            </w:r>
          </w:p>
        </w:tc>
        <w:tc>
          <w:tcPr>
            <w:tcW w:w="7905" w:type="dxa"/>
            <w:shd w:val="clear" w:color="auto" w:fill="F2F2F2"/>
            <w:vAlign w:val="center"/>
          </w:tcPr>
          <w:p w14:paraId="5523C6DD" w14:textId="77777777" w:rsidR="00CB2AF0" w:rsidRDefault="00F12D61">
            <w:pPr>
              <w:rPr>
                <w:sz w:val="22"/>
                <w:szCs w:val="22"/>
              </w:rPr>
            </w:pPr>
            <w:r>
              <w:rPr>
                <w:sz w:val="22"/>
                <w:szCs w:val="22"/>
              </w:rPr>
              <w:t>“Cloud” storage or websites?</w:t>
            </w:r>
          </w:p>
        </w:tc>
        <w:tc>
          <w:tcPr>
            <w:tcW w:w="992" w:type="dxa"/>
            <w:shd w:val="clear" w:color="auto" w:fill="BFBFBF"/>
          </w:tcPr>
          <w:p w14:paraId="5890E347" w14:textId="77777777" w:rsidR="00CB2AF0" w:rsidRDefault="00F12D61">
            <w:pPr>
              <w:jc w:val="center"/>
              <w:rPr>
                <w:sz w:val="22"/>
                <w:szCs w:val="22"/>
              </w:rPr>
            </w:pPr>
            <w:r>
              <w:rPr>
                <w:b/>
                <w:bCs/>
                <w:sz w:val="22"/>
                <w:szCs w:val="22"/>
              </w:rPr>
              <w:t>🗹</w:t>
            </w:r>
          </w:p>
        </w:tc>
        <w:tc>
          <w:tcPr>
            <w:tcW w:w="1026" w:type="dxa"/>
            <w:shd w:val="clear" w:color="auto" w:fill="BFBFBF"/>
          </w:tcPr>
          <w:p w14:paraId="496BF036" w14:textId="77777777" w:rsidR="00CB2AF0" w:rsidRDefault="00F12D61">
            <w:pPr>
              <w:jc w:val="center"/>
              <w:rPr>
                <w:sz w:val="22"/>
                <w:szCs w:val="22"/>
              </w:rPr>
            </w:pPr>
            <w:r>
              <w:rPr>
                <w:rFonts w:ascii="Arial Unicode MS" w:eastAsia="Arial Unicode MS" w:hAnsi="Arial Unicode MS" w:cs="Arial Unicode MS"/>
                <w:b/>
                <w:bCs/>
                <w:sz w:val="22"/>
                <w:szCs w:val="22"/>
              </w:rPr>
              <w:t>☐</w:t>
            </w:r>
          </w:p>
        </w:tc>
      </w:tr>
      <w:tr w:rsidR="00CB2AF0" w14:paraId="29F8B270" w14:textId="77777777">
        <w:trPr>
          <w:trHeight w:val="403"/>
        </w:trPr>
        <w:tc>
          <w:tcPr>
            <w:tcW w:w="562" w:type="dxa"/>
            <w:shd w:val="clear" w:color="auto" w:fill="F2F2F2"/>
            <w:vAlign w:val="center"/>
          </w:tcPr>
          <w:p w14:paraId="73D6D284" w14:textId="77777777" w:rsidR="00CB2AF0" w:rsidRDefault="00F12D61">
            <w:pPr>
              <w:jc w:val="center"/>
              <w:rPr>
                <w:sz w:val="22"/>
                <w:szCs w:val="22"/>
              </w:rPr>
            </w:pPr>
            <w:r>
              <w:rPr>
                <w:sz w:val="22"/>
                <w:szCs w:val="22"/>
              </w:rPr>
              <w:t>11</w:t>
            </w:r>
          </w:p>
        </w:tc>
        <w:tc>
          <w:tcPr>
            <w:tcW w:w="7905" w:type="dxa"/>
            <w:shd w:val="clear" w:color="auto" w:fill="F2F2F2"/>
          </w:tcPr>
          <w:p w14:paraId="135716CE" w14:textId="77777777" w:rsidR="00CB2AF0" w:rsidRDefault="00F12D61">
            <w:pPr>
              <w:rPr>
                <w:sz w:val="22"/>
                <w:szCs w:val="22"/>
              </w:rPr>
            </w:pPr>
            <w:r>
              <w:rPr>
                <w:sz w:val="22"/>
                <w:szCs w:val="22"/>
              </w:rPr>
              <w:t>Other – specify:</w:t>
            </w:r>
          </w:p>
          <w:p w14:paraId="0F129243" w14:textId="77777777" w:rsidR="00CB2AF0" w:rsidRDefault="00CB2AF0">
            <w:pPr>
              <w:rPr>
                <w:sz w:val="22"/>
                <w:szCs w:val="22"/>
              </w:rPr>
            </w:pPr>
          </w:p>
        </w:tc>
        <w:tc>
          <w:tcPr>
            <w:tcW w:w="992" w:type="dxa"/>
            <w:shd w:val="clear" w:color="auto" w:fill="BFBFBF"/>
            <w:vAlign w:val="center"/>
          </w:tcPr>
          <w:p w14:paraId="5681DB5F" w14:textId="77777777" w:rsidR="00CB2AF0" w:rsidRDefault="00F12D61">
            <w:pPr>
              <w:jc w:val="center"/>
              <w:rPr>
                <w:sz w:val="22"/>
                <w:szCs w:val="22"/>
              </w:rPr>
            </w:pPr>
            <w:r>
              <w:rPr>
                <w:rFonts w:ascii="Arial Unicode MS" w:eastAsia="Arial Unicode MS" w:hAnsi="Arial Unicode MS" w:cs="Arial Unicode MS"/>
                <w:b/>
                <w:bCs/>
                <w:sz w:val="22"/>
                <w:szCs w:val="22"/>
              </w:rPr>
              <w:t>☐</w:t>
            </w:r>
          </w:p>
        </w:tc>
        <w:tc>
          <w:tcPr>
            <w:tcW w:w="1026" w:type="dxa"/>
            <w:shd w:val="clear" w:color="auto" w:fill="BFBFBF"/>
            <w:vAlign w:val="center"/>
          </w:tcPr>
          <w:p w14:paraId="4EC9ACD8" w14:textId="77777777" w:rsidR="00CB2AF0" w:rsidRDefault="00F12D61">
            <w:pPr>
              <w:jc w:val="center"/>
              <w:rPr>
                <w:sz w:val="22"/>
                <w:szCs w:val="22"/>
              </w:rPr>
            </w:pPr>
            <w:r>
              <w:rPr>
                <w:b/>
                <w:bCs/>
                <w:sz w:val="22"/>
                <w:szCs w:val="22"/>
              </w:rPr>
              <w:t>🗹</w:t>
            </w:r>
          </w:p>
        </w:tc>
      </w:tr>
      <w:tr w:rsidR="00CB2AF0" w14:paraId="738FA412" w14:textId="77777777">
        <w:trPr>
          <w:trHeight w:val="403"/>
        </w:trPr>
        <w:tc>
          <w:tcPr>
            <w:tcW w:w="562" w:type="dxa"/>
            <w:shd w:val="clear" w:color="auto" w:fill="F2F2F2"/>
            <w:vAlign w:val="center"/>
          </w:tcPr>
          <w:p w14:paraId="44E22F9B" w14:textId="77777777" w:rsidR="00CB2AF0" w:rsidRDefault="00F12D61">
            <w:pPr>
              <w:jc w:val="center"/>
              <w:rPr>
                <w:sz w:val="22"/>
                <w:szCs w:val="22"/>
              </w:rPr>
            </w:pPr>
            <w:r>
              <w:rPr>
                <w:sz w:val="22"/>
                <w:szCs w:val="22"/>
              </w:rPr>
              <w:t>12</w:t>
            </w:r>
          </w:p>
        </w:tc>
        <w:tc>
          <w:tcPr>
            <w:tcW w:w="9923" w:type="dxa"/>
            <w:gridSpan w:val="3"/>
            <w:shd w:val="clear" w:color="auto" w:fill="F2F2F2"/>
          </w:tcPr>
          <w:p w14:paraId="34491AA3" w14:textId="77777777" w:rsidR="00CB2AF0" w:rsidRDefault="00F12D61">
            <w:pPr>
              <w:rPr>
                <w:b/>
                <w:bCs/>
                <w:sz w:val="22"/>
                <w:szCs w:val="22"/>
              </w:rPr>
            </w:pPr>
            <w:r>
              <w:rPr>
                <w:sz w:val="22"/>
                <w:szCs w:val="22"/>
              </w:rPr>
              <w:t xml:space="preserve">For all stored data, explain the measures in place to ensure the security of the data collected, data confidentiality, including details of backup procedures, </w:t>
            </w:r>
            <w:r>
              <w:rPr>
                <w:sz w:val="22"/>
                <w:szCs w:val="22"/>
                <w:shd w:val="clear" w:color="auto" w:fill="F2F2F2"/>
              </w:rPr>
              <w:t>password</w:t>
            </w:r>
            <w:r>
              <w:rPr>
                <w:sz w:val="22"/>
                <w:szCs w:val="22"/>
              </w:rPr>
              <w:t xml:space="preserve"> protection, encryption, anonymisation and pseudonymisation:</w:t>
            </w:r>
          </w:p>
        </w:tc>
      </w:tr>
      <w:tr w:rsidR="00CB2AF0" w14:paraId="119401A5" w14:textId="77777777">
        <w:trPr>
          <w:trHeight w:val="403"/>
        </w:trPr>
        <w:tc>
          <w:tcPr>
            <w:tcW w:w="562" w:type="dxa"/>
            <w:vAlign w:val="center"/>
          </w:tcPr>
          <w:p w14:paraId="689643F8" w14:textId="77777777" w:rsidR="00CB2AF0" w:rsidRDefault="00CB2AF0">
            <w:pPr>
              <w:jc w:val="center"/>
              <w:rPr>
                <w:sz w:val="22"/>
                <w:szCs w:val="22"/>
              </w:rPr>
            </w:pPr>
          </w:p>
        </w:tc>
        <w:tc>
          <w:tcPr>
            <w:tcW w:w="9923" w:type="dxa"/>
            <w:gridSpan w:val="3"/>
          </w:tcPr>
          <w:p w14:paraId="67BA5DA1" w14:textId="77777777" w:rsidR="00CB2AF0" w:rsidRDefault="00F12D61">
            <w:pPr>
              <w:rPr>
                <w:sz w:val="22"/>
                <w:szCs w:val="22"/>
              </w:rPr>
            </w:pPr>
            <w:r>
              <w:rPr>
                <w:sz w:val="22"/>
                <w:szCs w:val="22"/>
              </w:rPr>
              <w:t>All data and drafts of the dissertation will be stored in secure cloud storage using the University Office 365 platform without being shared with any third party. The data will not be stored on any unsecured and shared computers. Since there is no involvement of any participants in this study, no audio or visual data will be collected. Hence, anonymization will not be necessary.</w:t>
            </w:r>
          </w:p>
          <w:p w14:paraId="73A6CFD6" w14:textId="77777777" w:rsidR="00CB2AF0" w:rsidRDefault="00CB2AF0">
            <w:pPr>
              <w:rPr>
                <w:sz w:val="22"/>
                <w:szCs w:val="22"/>
              </w:rPr>
            </w:pPr>
          </w:p>
          <w:p w14:paraId="61804997" w14:textId="77777777" w:rsidR="00CB2AF0" w:rsidRDefault="00F12D61">
            <w:pPr>
              <w:rPr>
                <w:b/>
                <w:bCs/>
                <w:sz w:val="22"/>
                <w:szCs w:val="22"/>
              </w:rPr>
            </w:pPr>
            <w:r>
              <w:rPr>
                <w:i/>
                <w:iCs/>
                <w:color w:val="808080"/>
                <w:sz w:val="18"/>
                <w:szCs w:val="18"/>
              </w:rPr>
              <w:t>(this box should expand as you type)</w:t>
            </w:r>
          </w:p>
        </w:tc>
      </w:tr>
    </w:tbl>
    <w:p w14:paraId="760FDDF8" w14:textId="77777777" w:rsidR="00CB2AF0" w:rsidRDefault="00CB2AF0"/>
    <w:tbl>
      <w:tblPr>
        <w:tblStyle w:val="af0"/>
        <w:tblW w:w="1048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CB2AF0" w14:paraId="31A16C7C" w14:textId="77777777">
        <w:trPr>
          <w:trHeight w:val="439"/>
        </w:trPr>
        <w:tc>
          <w:tcPr>
            <w:tcW w:w="562" w:type="dxa"/>
            <w:shd w:val="clear" w:color="auto" w:fill="F2F2F2"/>
          </w:tcPr>
          <w:p w14:paraId="59C37ACA" w14:textId="77777777" w:rsidR="00CB2AF0" w:rsidRDefault="00CB2AF0">
            <w:pPr>
              <w:rPr>
                <w:sz w:val="22"/>
                <w:szCs w:val="22"/>
              </w:rPr>
            </w:pPr>
          </w:p>
        </w:tc>
        <w:tc>
          <w:tcPr>
            <w:tcW w:w="9923" w:type="dxa"/>
            <w:gridSpan w:val="3"/>
            <w:shd w:val="clear" w:color="auto" w:fill="F2F2F2"/>
            <w:vAlign w:val="center"/>
          </w:tcPr>
          <w:p w14:paraId="3B4A6F6D" w14:textId="77777777" w:rsidR="00CB2AF0" w:rsidRDefault="00F12D61">
            <w:pPr>
              <w:rPr>
                <w:b/>
                <w:bCs/>
                <w:sz w:val="22"/>
                <w:szCs w:val="22"/>
              </w:rPr>
            </w:pPr>
            <w:r>
              <w:rPr>
                <w:b/>
                <w:bCs/>
                <w:sz w:val="22"/>
                <w:szCs w:val="22"/>
              </w:rPr>
              <w:t>Data Protection</w:t>
            </w:r>
          </w:p>
        </w:tc>
      </w:tr>
      <w:tr w:rsidR="00CB2AF0" w14:paraId="26C16342" w14:textId="77777777">
        <w:trPr>
          <w:trHeight w:val="439"/>
        </w:trPr>
        <w:tc>
          <w:tcPr>
            <w:tcW w:w="562" w:type="dxa"/>
            <w:shd w:val="clear" w:color="auto" w:fill="F2F2F2"/>
            <w:vAlign w:val="center"/>
          </w:tcPr>
          <w:p w14:paraId="18CB9A41" w14:textId="77777777" w:rsidR="00CB2AF0" w:rsidRDefault="00CB2AF0">
            <w:pPr>
              <w:jc w:val="center"/>
              <w:rPr>
                <w:sz w:val="22"/>
                <w:szCs w:val="22"/>
              </w:rPr>
            </w:pPr>
          </w:p>
        </w:tc>
        <w:tc>
          <w:tcPr>
            <w:tcW w:w="7905" w:type="dxa"/>
            <w:shd w:val="clear" w:color="auto" w:fill="F2F2F2"/>
            <w:vAlign w:val="center"/>
          </w:tcPr>
          <w:p w14:paraId="55E974D9" w14:textId="77777777" w:rsidR="00CB2AF0" w:rsidRDefault="00F12D61">
            <w:pPr>
              <w:rPr>
                <w:b/>
                <w:bCs/>
                <w:sz w:val="22"/>
                <w:szCs w:val="22"/>
              </w:rPr>
            </w:pPr>
            <w:r>
              <w:rPr>
                <w:sz w:val="22"/>
                <w:szCs w:val="22"/>
              </w:rPr>
              <w:t>Will the research activity involve any of the following activities:</w:t>
            </w:r>
          </w:p>
        </w:tc>
        <w:tc>
          <w:tcPr>
            <w:tcW w:w="992" w:type="dxa"/>
            <w:shd w:val="clear" w:color="auto" w:fill="F2F2F2"/>
            <w:vAlign w:val="center"/>
          </w:tcPr>
          <w:p w14:paraId="78347C60" w14:textId="77777777" w:rsidR="00CB2AF0" w:rsidRDefault="00F12D61">
            <w:pPr>
              <w:jc w:val="center"/>
              <w:rPr>
                <w:b/>
                <w:bCs/>
                <w:sz w:val="22"/>
                <w:szCs w:val="22"/>
              </w:rPr>
            </w:pPr>
            <w:r>
              <w:rPr>
                <w:b/>
                <w:bCs/>
                <w:sz w:val="22"/>
                <w:szCs w:val="22"/>
              </w:rPr>
              <w:t>YES</w:t>
            </w:r>
          </w:p>
        </w:tc>
        <w:tc>
          <w:tcPr>
            <w:tcW w:w="1026" w:type="dxa"/>
            <w:shd w:val="clear" w:color="auto" w:fill="F2F2F2"/>
            <w:vAlign w:val="center"/>
          </w:tcPr>
          <w:p w14:paraId="10945D06" w14:textId="77777777" w:rsidR="00CB2AF0" w:rsidRDefault="00F12D61">
            <w:pPr>
              <w:jc w:val="center"/>
              <w:rPr>
                <w:b/>
                <w:bCs/>
                <w:sz w:val="22"/>
                <w:szCs w:val="22"/>
              </w:rPr>
            </w:pPr>
            <w:r>
              <w:rPr>
                <w:b/>
                <w:bCs/>
                <w:sz w:val="22"/>
                <w:szCs w:val="22"/>
              </w:rPr>
              <w:t>NO</w:t>
            </w:r>
          </w:p>
        </w:tc>
      </w:tr>
      <w:tr w:rsidR="00CB2AF0" w14:paraId="3C39C1DD" w14:textId="77777777">
        <w:trPr>
          <w:trHeight w:val="439"/>
        </w:trPr>
        <w:tc>
          <w:tcPr>
            <w:tcW w:w="562" w:type="dxa"/>
            <w:shd w:val="clear" w:color="auto" w:fill="F2F2F2"/>
            <w:vAlign w:val="center"/>
          </w:tcPr>
          <w:p w14:paraId="640997AB" w14:textId="77777777" w:rsidR="00CB2AF0" w:rsidRDefault="00F12D61">
            <w:pPr>
              <w:jc w:val="center"/>
              <w:rPr>
                <w:sz w:val="22"/>
                <w:szCs w:val="22"/>
              </w:rPr>
            </w:pPr>
            <w:r>
              <w:rPr>
                <w:sz w:val="22"/>
                <w:szCs w:val="22"/>
              </w:rPr>
              <w:lastRenderedPageBreak/>
              <w:t>13</w:t>
            </w:r>
          </w:p>
        </w:tc>
        <w:tc>
          <w:tcPr>
            <w:tcW w:w="7905" w:type="dxa"/>
            <w:shd w:val="clear" w:color="auto" w:fill="F2F2F2"/>
            <w:vAlign w:val="center"/>
          </w:tcPr>
          <w:p w14:paraId="5F0C59E7" w14:textId="77777777" w:rsidR="00CB2AF0" w:rsidRDefault="00F12D61">
            <w:pPr>
              <w:rPr>
                <w:sz w:val="22"/>
                <w:szCs w:val="22"/>
              </w:rPr>
            </w:pPr>
            <w:r>
              <w:rPr>
                <w:sz w:val="22"/>
                <w:szCs w:val="22"/>
              </w:rPr>
              <w:t>Electronic transfer of data in any form?</w:t>
            </w:r>
          </w:p>
        </w:tc>
        <w:tc>
          <w:tcPr>
            <w:tcW w:w="992" w:type="dxa"/>
            <w:shd w:val="clear" w:color="auto" w:fill="BFBFBF"/>
            <w:vAlign w:val="center"/>
          </w:tcPr>
          <w:p w14:paraId="77E1EA80" w14:textId="77777777" w:rsidR="00CB2AF0" w:rsidRDefault="00F12D61">
            <w:pPr>
              <w:jc w:val="center"/>
              <w:rPr>
                <w:sz w:val="22"/>
                <w:szCs w:val="22"/>
              </w:rPr>
            </w:pPr>
            <w:r>
              <w:rPr>
                <w:rFonts w:ascii="Arial Unicode MS" w:eastAsia="Arial Unicode MS" w:hAnsi="Arial Unicode MS" w:cs="Arial Unicode MS"/>
                <w:b/>
                <w:bCs/>
                <w:sz w:val="22"/>
                <w:szCs w:val="22"/>
              </w:rPr>
              <w:t>☐</w:t>
            </w:r>
          </w:p>
        </w:tc>
        <w:tc>
          <w:tcPr>
            <w:tcW w:w="1026" w:type="dxa"/>
            <w:shd w:val="clear" w:color="auto" w:fill="BFBFBF"/>
            <w:vAlign w:val="center"/>
          </w:tcPr>
          <w:p w14:paraId="30EE2CCF" w14:textId="77777777" w:rsidR="00CB2AF0" w:rsidRDefault="00F12D61">
            <w:pPr>
              <w:jc w:val="center"/>
              <w:rPr>
                <w:sz w:val="22"/>
                <w:szCs w:val="22"/>
              </w:rPr>
            </w:pPr>
            <w:r>
              <w:rPr>
                <w:b/>
                <w:bCs/>
                <w:sz w:val="22"/>
                <w:szCs w:val="22"/>
              </w:rPr>
              <w:t>🗹</w:t>
            </w:r>
          </w:p>
        </w:tc>
      </w:tr>
      <w:tr w:rsidR="00CB2AF0" w14:paraId="005B44B4" w14:textId="77777777">
        <w:trPr>
          <w:trHeight w:val="403"/>
        </w:trPr>
        <w:tc>
          <w:tcPr>
            <w:tcW w:w="562" w:type="dxa"/>
            <w:shd w:val="clear" w:color="auto" w:fill="F2F2F2"/>
            <w:vAlign w:val="center"/>
          </w:tcPr>
          <w:p w14:paraId="0ECF0BC3" w14:textId="77777777" w:rsidR="00CB2AF0" w:rsidRDefault="00F12D61">
            <w:pPr>
              <w:jc w:val="center"/>
              <w:rPr>
                <w:sz w:val="22"/>
                <w:szCs w:val="22"/>
              </w:rPr>
            </w:pPr>
            <w:r>
              <w:rPr>
                <w:sz w:val="22"/>
                <w:szCs w:val="22"/>
              </w:rPr>
              <w:t>14</w:t>
            </w:r>
          </w:p>
        </w:tc>
        <w:tc>
          <w:tcPr>
            <w:tcW w:w="7905" w:type="dxa"/>
            <w:shd w:val="clear" w:color="auto" w:fill="F2F2F2"/>
            <w:vAlign w:val="center"/>
          </w:tcPr>
          <w:p w14:paraId="3802EE77" w14:textId="77777777" w:rsidR="00CB2AF0" w:rsidRDefault="00F12D61">
            <w:pPr>
              <w:rPr>
                <w:sz w:val="22"/>
                <w:szCs w:val="22"/>
              </w:rPr>
            </w:pPr>
            <w:r>
              <w:rPr>
                <w:sz w:val="22"/>
                <w:szCs w:val="22"/>
              </w:rPr>
              <w:t>Sharing of data with others at the University outside of the immediate research team?</w:t>
            </w:r>
          </w:p>
        </w:tc>
        <w:tc>
          <w:tcPr>
            <w:tcW w:w="992" w:type="dxa"/>
            <w:shd w:val="clear" w:color="auto" w:fill="BFBFBF"/>
            <w:vAlign w:val="center"/>
          </w:tcPr>
          <w:p w14:paraId="63830EAA" w14:textId="77777777" w:rsidR="00CB2AF0" w:rsidRDefault="00F12D61">
            <w:pPr>
              <w:jc w:val="center"/>
              <w:rPr>
                <w:sz w:val="22"/>
                <w:szCs w:val="22"/>
              </w:rPr>
            </w:pPr>
            <w:r>
              <w:rPr>
                <w:rFonts w:ascii="Arial Unicode MS" w:eastAsia="Arial Unicode MS" w:hAnsi="Arial Unicode MS" w:cs="Arial Unicode MS"/>
                <w:b/>
                <w:bCs/>
                <w:sz w:val="22"/>
                <w:szCs w:val="22"/>
              </w:rPr>
              <w:t>☐</w:t>
            </w:r>
          </w:p>
        </w:tc>
        <w:tc>
          <w:tcPr>
            <w:tcW w:w="1026" w:type="dxa"/>
            <w:shd w:val="clear" w:color="auto" w:fill="BFBFBF"/>
            <w:vAlign w:val="center"/>
          </w:tcPr>
          <w:p w14:paraId="35D67BE1" w14:textId="77777777" w:rsidR="00CB2AF0" w:rsidRDefault="00F12D61">
            <w:pPr>
              <w:jc w:val="center"/>
              <w:rPr>
                <w:sz w:val="22"/>
                <w:szCs w:val="22"/>
              </w:rPr>
            </w:pPr>
            <w:r>
              <w:rPr>
                <w:b/>
                <w:bCs/>
                <w:sz w:val="22"/>
                <w:szCs w:val="22"/>
              </w:rPr>
              <w:t>🗹</w:t>
            </w:r>
          </w:p>
        </w:tc>
      </w:tr>
      <w:tr w:rsidR="00CB2AF0" w14:paraId="70A338E2" w14:textId="77777777">
        <w:trPr>
          <w:trHeight w:val="439"/>
        </w:trPr>
        <w:tc>
          <w:tcPr>
            <w:tcW w:w="562" w:type="dxa"/>
            <w:shd w:val="clear" w:color="auto" w:fill="F2F2F2"/>
            <w:vAlign w:val="center"/>
          </w:tcPr>
          <w:p w14:paraId="48675853" w14:textId="77777777" w:rsidR="00CB2AF0" w:rsidRDefault="00F12D61">
            <w:pPr>
              <w:jc w:val="center"/>
              <w:rPr>
                <w:sz w:val="22"/>
                <w:szCs w:val="22"/>
              </w:rPr>
            </w:pPr>
            <w:r>
              <w:rPr>
                <w:sz w:val="22"/>
                <w:szCs w:val="22"/>
              </w:rPr>
              <w:t>15</w:t>
            </w:r>
          </w:p>
        </w:tc>
        <w:tc>
          <w:tcPr>
            <w:tcW w:w="7905" w:type="dxa"/>
            <w:shd w:val="clear" w:color="auto" w:fill="F2F2F2"/>
            <w:vAlign w:val="center"/>
          </w:tcPr>
          <w:p w14:paraId="3FB44511" w14:textId="77777777" w:rsidR="00CB2AF0" w:rsidRDefault="00F12D61">
            <w:pPr>
              <w:rPr>
                <w:sz w:val="22"/>
                <w:szCs w:val="22"/>
              </w:rPr>
            </w:pPr>
            <w:r>
              <w:rPr>
                <w:sz w:val="22"/>
                <w:szCs w:val="22"/>
              </w:rPr>
              <w:t>Sharing of data with other organisations?</w:t>
            </w:r>
          </w:p>
        </w:tc>
        <w:tc>
          <w:tcPr>
            <w:tcW w:w="992" w:type="dxa"/>
            <w:shd w:val="clear" w:color="auto" w:fill="BFBFBF"/>
            <w:vAlign w:val="center"/>
          </w:tcPr>
          <w:p w14:paraId="01CA6809" w14:textId="77777777" w:rsidR="00CB2AF0" w:rsidRDefault="00F12D61">
            <w:pPr>
              <w:jc w:val="center"/>
              <w:rPr>
                <w:sz w:val="22"/>
                <w:szCs w:val="22"/>
              </w:rPr>
            </w:pPr>
            <w:r>
              <w:rPr>
                <w:rFonts w:ascii="Arial Unicode MS" w:eastAsia="Arial Unicode MS" w:hAnsi="Arial Unicode MS" w:cs="Arial Unicode MS"/>
                <w:b/>
                <w:bCs/>
                <w:sz w:val="22"/>
                <w:szCs w:val="22"/>
              </w:rPr>
              <w:t>☐</w:t>
            </w:r>
          </w:p>
        </w:tc>
        <w:tc>
          <w:tcPr>
            <w:tcW w:w="1026" w:type="dxa"/>
            <w:shd w:val="clear" w:color="auto" w:fill="BFBFBF"/>
            <w:vAlign w:val="center"/>
          </w:tcPr>
          <w:p w14:paraId="4D05BFFD" w14:textId="77777777" w:rsidR="00CB2AF0" w:rsidRDefault="00F12D61">
            <w:pPr>
              <w:jc w:val="center"/>
              <w:rPr>
                <w:sz w:val="22"/>
                <w:szCs w:val="22"/>
              </w:rPr>
            </w:pPr>
            <w:r>
              <w:rPr>
                <w:b/>
                <w:bCs/>
                <w:sz w:val="22"/>
                <w:szCs w:val="22"/>
              </w:rPr>
              <w:t>🗹</w:t>
            </w:r>
          </w:p>
        </w:tc>
      </w:tr>
      <w:tr w:rsidR="00CB2AF0" w14:paraId="7235AA98" w14:textId="77777777">
        <w:trPr>
          <w:trHeight w:val="403"/>
        </w:trPr>
        <w:tc>
          <w:tcPr>
            <w:tcW w:w="562" w:type="dxa"/>
            <w:shd w:val="clear" w:color="auto" w:fill="F2F2F2"/>
            <w:vAlign w:val="center"/>
          </w:tcPr>
          <w:p w14:paraId="40CA1D21" w14:textId="77777777" w:rsidR="00CB2AF0" w:rsidRDefault="00F12D61">
            <w:pPr>
              <w:jc w:val="center"/>
              <w:rPr>
                <w:sz w:val="22"/>
                <w:szCs w:val="22"/>
              </w:rPr>
            </w:pPr>
            <w:r>
              <w:rPr>
                <w:sz w:val="22"/>
                <w:szCs w:val="22"/>
              </w:rPr>
              <w:t>16</w:t>
            </w:r>
          </w:p>
        </w:tc>
        <w:tc>
          <w:tcPr>
            <w:tcW w:w="7905" w:type="dxa"/>
            <w:shd w:val="clear" w:color="auto" w:fill="F2F2F2"/>
            <w:vAlign w:val="center"/>
          </w:tcPr>
          <w:p w14:paraId="24CC4B8A" w14:textId="77777777" w:rsidR="00CB2AF0" w:rsidRDefault="00F12D61">
            <w:pPr>
              <w:rPr>
                <w:sz w:val="22"/>
                <w:szCs w:val="22"/>
              </w:rPr>
            </w:pPr>
            <w:r>
              <w:rPr>
                <w:sz w:val="22"/>
                <w:szCs w:val="22"/>
              </w:rPr>
              <w:t>Export of data outside the UK or importing of data from outside the UK?</w:t>
            </w:r>
          </w:p>
        </w:tc>
        <w:tc>
          <w:tcPr>
            <w:tcW w:w="992" w:type="dxa"/>
            <w:shd w:val="clear" w:color="auto" w:fill="BFBFBF"/>
            <w:vAlign w:val="center"/>
          </w:tcPr>
          <w:p w14:paraId="4C7AAAB9" w14:textId="77777777" w:rsidR="00CB2AF0" w:rsidRDefault="00F12D61">
            <w:pPr>
              <w:jc w:val="center"/>
              <w:rPr>
                <w:sz w:val="22"/>
                <w:szCs w:val="22"/>
              </w:rPr>
            </w:pPr>
            <w:r>
              <w:rPr>
                <w:rFonts w:ascii="Arial Unicode MS" w:eastAsia="Arial Unicode MS" w:hAnsi="Arial Unicode MS" w:cs="Arial Unicode MS"/>
                <w:b/>
                <w:bCs/>
                <w:sz w:val="22"/>
                <w:szCs w:val="22"/>
              </w:rPr>
              <w:t>☐</w:t>
            </w:r>
          </w:p>
        </w:tc>
        <w:tc>
          <w:tcPr>
            <w:tcW w:w="1026" w:type="dxa"/>
            <w:shd w:val="clear" w:color="auto" w:fill="BFBFBF"/>
            <w:vAlign w:val="center"/>
          </w:tcPr>
          <w:p w14:paraId="18F460E3" w14:textId="77777777" w:rsidR="00CB2AF0" w:rsidRDefault="00F12D61">
            <w:pPr>
              <w:jc w:val="center"/>
              <w:rPr>
                <w:sz w:val="22"/>
                <w:szCs w:val="22"/>
              </w:rPr>
            </w:pPr>
            <w:r>
              <w:rPr>
                <w:b/>
                <w:bCs/>
                <w:sz w:val="22"/>
                <w:szCs w:val="22"/>
              </w:rPr>
              <w:t>🗹</w:t>
            </w:r>
          </w:p>
        </w:tc>
      </w:tr>
      <w:tr w:rsidR="00CB2AF0" w14:paraId="5A1FFF06" w14:textId="77777777">
        <w:trPr>
          <w:trHeight w:val="403"/>
        </w:trPr>
        <w:tc>
          <w:tcPr>
            <w:tcW w:w="562" w:type="dxa"/>
            <w:shd w:val="clear" w:color="auto" w:fill="F2F2F2"/>
            <w:vAlign w:val="center"/>
          </w:tcPr>
          <w:p w14:paraId="0FDE8A06" w14:textId="77777777" w:rsidR="00CB2AF0" w:rsidRDefault="00F12D61">
            <w:pPr>
              <w:jc w:val="center"/>
              <w:rPr>
                <w:sz w:val="22"/>
                <w:szCs w:val="22"/>
              </w:rPr>
            </w:pPr>
            <w:r>
              <w:rPr>
                <w:sz w:val="22"/>
                <w:szCs w:val="22"/>
              </w:rPr>
              <w:t>17</w:t>
            </w:r>
          </w:p>
        </w:tc>
        <w:tc>
          <w:tcPr>
            <w:tcW w:w="7905" w:type="dxa"/>
            <w:shd w:val="clear" w:color="auto" w:fill="F2F2F2"/>
            <w:vAlign w:val="center"/>
          </w:tcPr>
          <w:p w14:paraId="6761C4F2" w14:textId="77777777" w:rsidR="00CB2AF0" w:rsidRDefault="00F12D61">
            <w:pPr>
              <w:rPr>
                <w:sz w:val="22"/>
                <w:szCs w:val="22"/>
              </w:rPr>
            </w:pPr>
            <w:r>
              <w:rPr>
                <w:sz w:val="22"/>
                <w:szCs w:val="22"/>
              </w:rPr>
              <w:t>Use of personal addresses, postcodes, faxes, emails or telephone numbers?</w:t>
            </w:r>
          </w:p>
        </w:tc>
        <w:tc>
          <w:tcPr>
            <w:tcW w:w="992" w:type="dxa"/>
            <w:shd w:val="clear" w:color="auto" w:fill="BFBFBF"/>
            <w:vAlign w:val="center"/>
          </w:tcPr>
          <w:p w14:paraId="2CCD5DAB" w14:textId="77777777" w:rsidR="00CB2AF0" w:rsidRDefault="00F12D61">
            <w:pPr>
              <w:jc w:val="center"/>
              <w:rPr>
                <w:sz w:val="22"/>
                <w:szCs w:val="22"/>
              </w:rPr>
            </w:pPr>
            <w:r>
              <w:rPr>
                <w:rFonts w:ascii="Arial Unicode MS" w:eastAsia="Arial Unicode MS" w:hAnsi="Arial Unicode MS" w:cs="Arial Unicode MS"/>
                <w:b/>
                <w:bCs/>
                <w:sz w:val="22"/>
                <w:szCs w:val="22"/>
              </w:rPr>
              <w:t>☐</w:t>
            </w:r>
          </w:p>
        </w:tc>
        <w:tc>
          <w:tcPr>
            <w:tcW w:w="1026" w:type="dxa"/>
            <w:shd w:val="clear" w:color="auto" w:fill="BFBFBF"/>
            <w:vAlign w:val="center"/>
          </w:tcPr>
          <w:p w14:paraId="5D8F3639" w14:textId="77777777" w:rsidR="00CB2AF0" w:rsidRDefault="00F12D61">
            <w:pPr>
              <w:jc w:val="center"/>
              <w:rPr>
                <w:sz w:val="22"/>
                <w:szCs w:val="22"/>
              </w:rPr>
            </w:pPr>
            <w:r>
              <w:rPr>
                <w:b/>
                <w:bCs/>
                <w:sz w:val="22"/>
                <w:szCs w:val="22"/>
              </w:rPr>
              <w:t>🗹</w:t>
            </w:r>
          </w:p>
        </w:tc>
      </w:tr>
      <w:tr w:rsidR="00CB2AF0" w14:paraId="4B3ED803" w14:textId="77777777">
        <w:trPr>
          <w:trHeight w:val="403"/>
        </w:trPr>
        <w:tc>
          <w:tcPr>
            <w:tcW w:w="562" w:type="dxa"/>
            <w:shd w:val="clear" w:color="auto" w:fill="F2F2F2"/>
            <w:vAlign w:val="center"/>
          </w:tcPr>
          <w:p w14:paraId="18876C9D" w14:textId="77777777" w:rsidR="00CB2AF0" w:rsidRDefault="00F12D61">
            <w:pPr>
              <w:jc w:val="center"/>
              <w:rPr>
                <w:sz w:val="22"/>
                <w:szCs w:val="22"/>
              </w:rPr>
            </w:pPr>
            <w:r>
              <w:rPr>
                <w:sz w:val="22"/>
                <w:szCs w:val="22"/>
              </w:rPr>
              <w:t>18</w:t>
            </w:r>
          </w:p>
        </w:tc>
        <w:tc>
          <w:tcPr>
            <w:tcW w:w="7905" w:type="dxa"/>
            <w:shd w:val="clear" w:color="auto" w:fill="F2F2F2"/>
            <w:vAlign w:val="center"/>
          </w:tcPr>
          <w:p w14:paraId="1E5E77F0" w14:textId="77777777" w:rsidR="00CB2AF0" w:rsidRDefault="00F12D61">
            <w:pPr>
              <w:rPr>
                <w:sz w:val="22"/>
                <w:szCs w:val="22"/>
              </w:rPr>
            </w:pPr>
            <w:r>
              <w:rPr>
                <w:sz w:val="22"/>
                <w:szCs w:val="22"/>
              </w:rPr>
              <w:t>Publication of data that might allow identification of individuals?</w:t>
            </w:r>
          </w:p>
        </w:tc>
        <w:tc>
          <w:tcPr>
            <w:tcW w:w="992" w:type="dxa"/>
            <w:shd w:val="clear" w:color="auto" w:fill="BFBFBF"/>
            <w:vAlign w:val="center"/>
          </w:tcPr>
          <w:p w14:paraId="292BEECE" w14:textId="77777777" w:rsidR="00CB2AF0" w:rsidRDefault="00F12D61">
            <w:pPr>
              <w:jc w:val="center"/>
              <w:rPr>
                <w:sz w:val="22"/>
                <w:szCs w:val="22"/>
              </w:rPr>
            </w:pPr>
            <w:r>
              <w:rPr>
                <w:rFonts w:ascii="Arial Unicode MS" w:eastAsia="Arial Unicode MS" w:hAnsi="Arial Unicode MS" w:cs="Arial Unicode MS"/>
                <w:b/>
                <w:bCs/>
                <w:sz w:val="22"/>
                <w:szCs w:val="22"/>
              </w:rPr>
              <w:t>☐</w:t>
            </w:r>
          </w:p>
        </w:tc>
        <w:tc>
          <w:tcPr>
            <w:tcW w:w="1026" w:type="dxa"/>
            <w:shd w:val="clear" w:color="auto" w:fill="BFBFBF"/>
            <w:vAlign w:val="center"/>
          </w:tcPr>
          <w:p w14:paraId="15752CA8" w14:textId="77777777" w:rsidR="00CB2AF0" w:rsidRDefault="00F12D61">
            <w:pPr>
              <w:jc w:val="center"/>
              <w:rPr>
                <w:sz w:val="22"/>
                <w:szCs w:val="22"/>
              </w:rPr>
            </w:pPr>
            <w:r>
              <w:rPr>
                <w:b/>
                <w:bCs/>
                <w:sz w:val="22"/>
                <w:szCs w:val="22"/>
              </w:rPr>
              <w:t>🗹</w:t>
            </w:r>
          </w:p>
        </w:tc>
      </w:tr>
      <w:tr w:rsidR="00CB2AF0" w14:paraId="7BF04DF8" w14:textId="77777777">
        <w:trPr>
          <w:trHeight w:val="403"/>
        </w:trPr>
        <w:tc>
          <w:tcPr>
            <w:tcW w:w="562" w:type="dxa"/>
            <w:shd w:val="clear" w:color="auto" w:fill="F2F2F2"/>
            <w:vAlign w:val="center"/>
          </w:tcPr>
          <w:p w14:paraId="44F1C0A8" w14:textId="77777777" w:rsidR="00CB2AF0" w:rsidRDefault="00F12D61">
            <w:pPr>
              <w:spacing w:before="120" w:after="120"/>
              <w:jc w:val="center"/>
              <w:rPr>
                <w:sz w:val="22"/>
                <w:szCs w:val="22"/>
              </w:rPr>
            </w:pPr>
            <w:r>
              <w:rPr>
                <w:sz w:val="22"/>
                <w:szCs w:val="22"/>
              </w:rPr>
              <w:t>19</w:t>
            </w:r>
          </w:p>
        </w:tc>
        <w:tc>
          <w:tcPr>
            <w:tcW w:w="9923" w:type="dxa"/>
            <w:gridSpan w:val="3"/>
            <w:shd w:val="clear" w:color="auto" w:fill="F2F2F2"/>
            <w:vAlign w:val="center"/>
          </w:tcPr>
          <w:p w14:paraId="0978D782" w14:textId="77777777" w:rsidR="00CB2AF0" w:rsidRDefault="00F12D61">
            <w:pPr>
              <w:spacing w:before="120" w:after="120"/>
              <w:rPr>
                <w:sz w:val="22"/>
                <w:szCs w:val="22"/>
              </w:rPr>
            </w:pPr>
            <w:r>
              <w:rPr>
                <w:sz w:val="22"/>
                <w:szCs w:val="22"/>
              </w:rPr>
              <w:t>If YES</w:t>
            </w:r>
            <w:r>
              <w:rPr>
                <w:b/>
                <w:bCs/>
                <w:sz w:val="22"/>
                <w:szCs w:val="22"/>
              </w:rPr>
              <w:t xml:space="preserve"> </w:t>
            </w:r>
            <w:r>
              <w:rPr>
                <w:sz w:val="22"/>
                <w:szCs w:val="22"/>
              </w:rPr>
              <w:t>to any question, please provide full details, explaining how this will be conducted in accordance with the GDPR and Data Protection Act (2018) (and/or any international equivalent):</w:t>
            </w:r>
          </w:p>
        </w:tc>
      </w:tr>
      <w:tr w:rsidR="00CB2AF0" w14:paraId="584888C5" w14:textId="77777777">
        <w:trPr>
          <w:trHeight w:val="403"/>
        </w:trPr>
        <w:tc>
          <w:tcPr>
            <w:tcW w:w="562" w:type="dxa"/>
            <w:vAlign w:val="center"/>
          </w:tcPr>
          <w:p w14:paraId="4CEC28B1" w14:textId="77777777" w:rsidR="00CB2AF0" w:rsidRDefault="00CB2AF0">
            <w:pPr>
              <w:jc w:val="center"/>
              <w:rPr>
                <w:sz w:val="22"/>
                <w:szCs w:val="22"/>
              </w:rPr>
            </w:pPr>
          </w:p>
        </w:tc>
        <w:tc>
          <w:tcPr>
            <w:tcW w:w="9923" w:type="dxa"/>
            <w:gridSpan w:val="3"/>
            <w:vAlign w:val="center"/>
          </w:tcPr>
          <w:p w14:paraId="1AE1E30C" w14:textId="77777777" w:rsidR="00CB2AF0" w:rsidRDefault="00F12D61">
            <w:pPr>
              <w:rPr>
                <w:color w:val="00B050"/>
                <w:sz w:val="22"/>
                <w:szCs w:val="22"/>
              </w:rPr>
            </w:pPr>
            <w:r>
              <w:rPr>
                <w:color w:val="00B050"/>
                <w:sz w:val="22"/>
                <w:szCs w:val="22"/>
              </w:rPr>
              <w:t>This includes data such as drafts of your thesis as well as experimental or survey data. An example of suitable text is given below.</w:t>
            </w:r>
          </w:p>
          <w:p w14:paraId="66D0078B" w14:textId="77777777" w:rsidR="00CB2AF0" w:rsidRDefault="00CB2AF0">
            <w:pPr>
              <w:rPr>
                <w:sz w:val="22"/>
                <w:szCs w:val="22"/>
              </w:rPr>
            </w:pPr>
          </w:p>
          <w:p w14:paraId="55BE4493" w14:textId="77777777" w:rsidR="00CB2AF0" w:rsidRDefault="00F12D61">
            <w:pPr>
              <w:rPr>
                <w:sz w:val="22"/>
                <w:szCs w:val="22"/>
              </w:rPr>
            </w:pPr>
            <w:r>
              <w:rPr>
                <w:i/>
                <w:iCs/>
                <w:color w:val="7030A0"/>
                <w:sz w:val="22"/>
                <w:szCs w:val="22"/>
              </w:rPr>
              <w:t>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7F599683" w14:textId="77777777" w:rsidR="00CB2AF0" w:rsidRDefault="00CB2AF0">
            <w:pPr>
              <w:rPr>
                <w:sz w:val="22"/>
                <w:szCs w:val="22"/>
              </w:rPr>
            </w:pPr>
          </w:p>
          <w:p w14:paraId="2AF01B00" w14:textId="77777777" w:rsidR="00CB2AF0" w:rsidRDefault="00F12D61">
            <w:r>
              <w:rPr>
                <w:i/>
                <w:iCs/>
                <w:color w:val="808080"/>
                <w:sz w:val="18"/>
                <w:szCs w:val="18"/>
              </w:rPr>
              <w:t>(this box should expand as you type)</w:t>
            </w:r>
          </w:p>
        </w:tc>
      </w:tr>
      <w:tr w:rsidR="00CB2AF0" w14:paraId="0D1F6918" w14:textId="77777777">
        <w:trPr>
          <w:trHeight w:val="403"/>
        </w:trPr>
        <w:tc>
          <w:tcPr>
            <w:tcW w:w="562" w:type="dxa"/>
            <w:shd w:val="clear" w:color="auto" w:fill="F2F2F2"/>
            <w:vAlign w:val="center"/>
          </w:tcPr>
          <w:p w14:paraId="71B3C920" w14:textId="77777777" w:rsidR="00CB2AF0" w:rsidRDefault="00F12D61">
            <w:pPr>
              <w:jc w:val="center"/>
              <w:rPr>
                <w:sz w:val="22"/>
                <w:szCs w:val="22"/>
              </w:rPr>
            </w:pPr>
            <w:r>
              <w:rPr>
                <w:sz w:val="22"/>
                <w:szCs w:val="22"/>
              </w:rPr>
              <w:t>20</w:t>
            </w:r>
          </w:p>
        </w:tc>
        <w:tc>
          <w:tcPr>
            <w:tcW w:w="9923" w:type="dxa"/>
            <w:gridSpan w:val="3"/>
            <w:shd w:val="clear" w:color="auto" w:fill="F2F2F2"/>
            <w:vAlign w:val="center"/>
          </w:tcPr>
          <w:p w14:paraId="1937CF7B" w14:textId="77777777" w:rsidR="00CB2AF0" w:rsidRDefault="00F12D61">
            <w:pPr>
              <w:rPr>
                <w:sz w:val="22"/>
                <w:szCs w:val="22"/>
              </w:rPr>
            </w:pPr>
            <w:r>
              <w:rPr>
                <w:sz w:val="22"/>
                <w:szCs w:val="22"/>
              </w:rPr>
              <w:t>List all who will have access to the data generated by the research activity:</w:t>
            </w:r>
          </w:p>
        </w:tc>
      </w:tr>
      <w:tr w:rsidR="00CB2AF0" w14:paraId="66EC1C52" w14:textId="77777777">
        <w:trPr>
          <w:trHeight w:val="403"/>
        </w:trPr>
        <w:tc>
          <w:tcPr>
            <w:tcW w:w="562" w:type="dxa"/>
            <w:vAlign w:val="center"/>
          </w:tcPr>
          <w:p w14:paraId="090F752B" w14:textId="77777777" w:rsidR="00CB2AF0" w:rsidRDefault="00CB2AF0">
            <w:pPr>
              <w:jc w:val="center"/>
              <w:rPr>
                <w:sz w:val="22"/>
                <w:szCs w:val="22"/>
              </w:rPr>
            </w:pPr>
          </w:p>
        </w:tc>
        <w:tc>
          <w:tcPr>
            <w:tcW w:w="9923" w:type="dxa"/>
            <w:gridSpan w:val="3"/>
            <w:vAlign w:val="center"/>
          </w:tcPr>
          <w:p w14:paraId="310EB5FC" w14:textId="77777777" w:rsidR="00CB2AF0" w:rsidRDefault="00F12D61">
            <w:pPr>
              <w:rPr>
                <w:sz w:val="22"/>
                <w:szCs w:val="22"/>
              </w:rPr>
            </w:pPr>
            <w:r>
              <w:rPr>
                <w:sz w:val="22"/>
                <w:szCs w:val="22"/>
              </w:rPr>
              <w:t>Data will be accessible to the researcher and the supervisor of the dissertation. The dissertation can also be accessed by an external examiner or second marker as part of the normal evaluation procedure.</w:t>
            </w:r>
          </w:p>
          <w:p w14:paraId="1C684357" w14:textId="77777777" w:rsidR="00CB2AF0" w:rsidRDefault="00F12D61">
            <w:pPr>
              <w:rPr>
                <w:sz w:val="22"/>
                <w:szCs w:val="22"/>
              </w:rPr>
            </w:pPr>
            <w:r>
              <w:rPr>
                <w:i/>
                <w:iCs/>
                <w:color w:val="808080"/>
                <w:sz w:val="18"/>
                <w:szCs w:val="18"/>
              </w:rPr>
              <w:t>(this box should expand as you type)</w:t>
            </w:r>
          </w:p>
        </w:tc>
      </w:tr>
      <w:tr w:rsidR="00CB2AF0" w14:paraId="3C937E51" w14:textId="77777777">
        <w:trPr>
          <w:trHeight w:val="403"/>
        </w:trPr>
        <w:tc>
          <w:tcPr>
            <w:tcW w:w="562" w:type="dxa"/>
            <w:shd w:val="clear" w:color="auto" w:fill="F2F2F2"/>
            <w:vAlign w:val="center"/>
          </w:tcPr>
          <w:p w14:paraId="0B076D14" w14:textId="77777777" w:rsidR="00CB2AF0" w:rsidRDefault="00F12D61">
            <w:pPr>
              <w:jc w:val="center"/>
              <w:rPr>
                <w:sz w:val="22"/>
                <w:szCs w:val="22"/>
              </w:rPr>
            </w:pPr>
            <w:r>
              <w:rPr>
                <w:sz w:val="22"/>
                <w:szCs w:val="22"/>
              </w:rPr>
              <w:t>21</w:t>
            </w:r>
          </w:p>
        </w:tc>
        <w:tc>
          <w:tcPr>
            <w:tcW w:w="9923" w:type="dxa"/>
            <w:gridSpan w:val="3"/>
            <w:shd w:val="clear" w:color="auto" w:fill="F2F2F2"/>
          </w:tcPr>
          <w:p w14:paraId="36F05256" w14:textId="77777777" w:rsidR="00CB2AF0" w:rsidRDefault="00F12D61">
            <w:pPr>
              <w:rPr>
                <w:sz w:val="22"/>
                <w:szCs w:val="22"/>
              </w:rPr>
            </w:pPr>
            <w:r>
              <w:rPr>
                <w:sz w:val="22"/>
                <w:szCs w:val="22"/>
              </w:rPr>
              <w:t>List who will have control of, and act as custodian(s) for, data generated by the research activity:</w:t>
            </w:r>
          </w:p>
        </w:tc>
      </w:tr>
      <w:tr w:rsidR="00CB2AF0" w14:paraId="4DBCA72C" w14:textId="77777777">
        <w:trPr>
          <w:trHeight w:val="403"/>
        </w:trPr>
        <w:tc>
          <w:tcPr>
            <w:tcW w:w="562" w:type="dxa"/>
            <w:vAlign w:val="center"/>
          </w:tcPr>
          <w:p w14:paraId="0161B170" w14:textId="77777777" w:rsidR="00CB2AF0" w:rsidRDefault="00CB2AF0">
            <w:pPr>
              <w:jc w:val="center"/>
              <w:rPr>
                <w:sz w:val="22"/>
                <w:szCs w:val="22"/>
              </w:rPr>
            </w:pPr>
          </w:p>
        </w:tc>
        <w:tc>
          <w:tcPr>
            <w:tcW w:w="9923" w:type="dxa"/>
            <w:gridSpan w:val="3"/>
          </w:tcPr>
          <w:p w14:paraId="1BE0B828" w14:textId="77777777" w:rsidR="00CB2AF0" w:rsidRDefault="00F12D61">
            <w:pPr>
              <w:rPr>
                <w:sz w:val="22"/>
                <w:szCs w:val="22"/>
              </w:rPr>
            </w:pPr>
            <w:r>
              <w:rPr>
                <w:sz w:val="22"/>
                <w:szCs w:val="22"/>
              </w:rPr>
              <w:t>The principal researcher.</w:t>
            </w:r>
          </w:p>
          <w:p w14:paraId="17059F4A" w14:textId="77777777" w:rsidR="00CB2AF0" w:rsidRDefault="00F12D61">
            <w:pPr>
              <w:rPr>
                <w:sz w:val="22"/>
                <w:szCs w:val="22"/>
              </w:rPr>
            </w:pPr>
            <w:r>
              <w:rPr>
                <w:i/>
                <w:iCs/>
                <w:color w:val="808080"/>
                <w:sz w:val="18"/>
                <w:szCs w:val="18"/>
              </w:rPr>
              <w:t>(this box should expand as you type)</w:t>
            </w:r>
          </w:p>
        </w:tc>
      </w:tr>
      <w:tr w:rsidR="00CB2AF0" w14:paraId="2C533C30" w14:textId="77777777">
        <w:trPr>
          <w:trHeight w:val="403"/>
        </w:trPr>
        <w:tc>
          <w:tcPr>
            <w:tcW w:w="562" w:type="dxa"/>
            <w:shd w:val="clear" w:color="auto" w:fill="F2F2F2"/>
            <w:vAlign w:val="center"/>
          </w:tcPr>
          <w:p w14:paraId="5966178A" w14:textId="77777777" w:rsidR="00CB2AF0" w:rsidRDefault="00F12D61">
            <w:pPr>
              <w:jc w:val="center"/>
              <w:rPr>
                <w:sz w:val="22"/>
                <w:szCs w:val="22"/>
              </w:rPr>
            </w:pPr>
            <w:r>
              <w:rPr>
                <w:sz w:val="22"/>
                <w:szCs w:val="22"/>
              </w:rPr>
              <w:t>22</w:t>
            </w:r>
          </w:p>
        </w:tc>
        <w:tc>
          <w:tcPr>
            <w:tcW w:w="9923" w:type="dxa"/>
            <w:gridSpan w:val="3"/>
            <w:shd w:val="clear" w:color="auto" w:fill="F2F2F2"/>
          </w:tcPr>
          <w:p w14:paraId="3CA1F57B" w14:textId="77777777" w:rsidR="00CB2AF0" w:rsidRDefault="00F12D61">
            <w:pPr>
              <w:rPr>
                <w:sz w:val="22"/>
                <w:szCs w:val="22"/>
              </w:rPr>
            </w:pPr>
            <w:r>
              <w:rPr>
                <w:sz w:val="22"/>
                <w:szCs w:val="22"/>
              </w:rPr>
              <w:t xml:space="preserve">Give details of data storage arrangements, including security measures in place to protect the data, where data will be stored, how long for, and in what form. </w:t>
            </w:r>
          </w:p>
        </w:tc>
      </w:tr>
      <w:tr w:rsidR="00CB2AF0" w14:paraId="3AD27F91" w14:textId="77777777">
        <w:trPr>
          <w:trHeight w:val="403"/>
        </w:trPr>
        <w:tc>
          <w:tcPr>
            <w:tcW w:w="562" w:type="dxa"/>
            <w:vAlign w:val="center"/>
          </w:tcPr>
          <w:p w14:paraId="1038C260" w14:textId="77777777" w:rsidR="00CB2AF0" w:rsidRDefault="00CB2AF0">
            <w:pPr>
              <w:jc w:val="center"/>
              <w:rPr>
                <w:sz w:val="22"/>
                <w:szCs w:val="22"/>
              </w:rPr>
            </w:pPr>
          </w:p>
        </w:tc>
        <w:tc>
          <w:tcPr>
            <w:tcW w:w="9923" w:type="dxa"/>
            <w:gridSpan w:val="3"/>
          </w:tcPr>
          <w:p w14:paraId="6C85948B" w14:textId="77777777" w:rsidR="00CB2AF0" w:rsidRDefault="00F12D61">
            <w:pPr>
              <w:rPr>
                <w:sz w:val="22"/>
                <w:szCs w:val="22"/>
              </w:rPr>
            </w:pPr>
            <w:r>
              <w:rPr>
                <w:sz w:val="22"/>
                <w:szCs w:val="22"/>
              </w:rPr>
              <w:t>All data and drafts of the dissertation will be stored in secure cloud storage using the University Office 365 platform without being shared with any third party. The data will not be stored on any unsecured and shared computers. Since there is no involvement of any participants in this study, no audio or visual data will be collected. Hence, anonymization will not be necessary.</w:t>
            </w:r>
          </w:p>
          <w:p w14:paraId="5BA09720" w14:textId="77777777" w:rsidR="00CB2AF0" w:rsidRDefault="00F12D61">
            <w:pPr>
              <w:rPr>
                <w:sz w:val="22"/>
                <w:szCs w:val="22"/>
              </w:rPr>
            </w:pPr>
            <w:r>
              <w:rPr>
                <w:i/>
                <w:iCs/>
                <w:color w:val="808080"/>
                <w:sz w:val="18"/>
                <w:szCs w:val="18"/>
              </w:rPr>
              <w:t>(this box should expand as you type)</w:t>
            </w:r>
          </w:p>
        </w:tc>
      </w:tr>
      <w:tr w:rsidR="00CB2AF0" w14:paraId="7AB4F86B" w14:textId="77777777">
        <w:trPr>
          <w:trHeight w:val="600"/>
        </w:trPr>
        <w:tc>
          <w:tcPr>
            <w:tcW w:w="562" w:type="dxa"/>
            <w:shd w:val="clear" w:color="auto" w:fill="F2F2F2"/>
            <w:vAlign w:val="center"/>
          </w:tcPr>
          <w:p w14:paraId="3874A874" w14:textId="77777777" w:rsidR="00CB2AF0" w:rsidRDefault="00F12D61">
            <w:pPr>
              <w:jc w:val="center"/>
              <w:rPr>
                <w:sz w:val="22"/>
                <w:szCs w:val="22"/>
              </w:rPr>
            </w:pPr>
            <w:r>
              <w:rPr>
                <w:sz w:val="22"/>
                <w:szCs w:val="22"/>
              </w:rPr>
              <w:t>22</w:t>
            </w:r>
          </w:p>
        </w:tc>
        <w:tc>
          <w:tcPr>
            <w:tcW w:w="7905" w:type="dxa"/>
            <w:shd w:val="clear" w:color="auto" w:fill="F2F2F2"/>
          </w:tcPr>
          <w:p w14:paraId="6E6F4E9E" w14:textId="77777777" w:rsidR="00CB2AF0" w:rsidRDefault="00F12D61">
            <w:pPr>
              <w:rPr>
                <w:color w:val="000000"/>
                <w:sz w:val="22"/>
                <w:szCs w:val="22"/>
              </w:rPr>
            </w:pPr>
            <w:r>
              <w:rPr>
                <w:sz w:val="22"/>
                <w:szCs w:val="22"/>
              </w:rPr>
              <w:t xml:space="preserve">Confirm that you have read the UWTSD guidance on data management (see </w:t>
            </w:r>
            <w:hyperlink r:id="rId20">
              <w:r>
                <w:rPr>
                  <w:color w:val="000000"/>
                  <w:sz w:val="22"/>
                  <w:szCs w:val="22"/>
                  <w:u w:val="single"/>
                </w:rPr>
                <w:t>https://www.uwtsd.ac.uk/library/research-data-management/</w:t>
              </w:r>
            </w:hyperlink>
            <w:r>
              <w:rPr>
                <w:color w:val="000000"/>
                <w:sz w:val="22"/>
                <w:szCs w:val="22"/>
              </w:rPr>
              <w:t>)</w:t>
            </w:r>
          </w:p>
        </w:tc>
        <w:tc>
          <w:tcPr>
            <w:tcW w:w="2018" w:type="dxa"/>
            <w:gridSpan w:val="2"/>
            <w:vAlign w:val="center"/>
          </w:tcPr>
          <w:p w14:paraId="3F27F37E" w14:textId="77777777" w:rsidR="00CB2AF0" w:rsidRDefault="00F12D61">
            <w:pPr>
              <w:jc w:val="center"/>
              <w:rPr>
                <w:sz w:val="22"/>
                <w:szCs w:val="22"/>
              </w:rPr>
            </w:pPr>
            <w:r>
              <w:rPr>
                <w:b/>
                <w:bCs/>
              </w:rPr>
              <w:t>🗹</w:t>
            </w:r>
          </w:p>
        </w:tc>
      </w:tr>
      <w:tr w:rsidR="00CB2AF0" w14:paraId="53630578" w14:textId="77777777">
        <w:trPr>
          <w:trHeight w:val="632"/>
        </w:trPr>
        <w:tc>
          <w:tcPr>
            <w:tcW w:w="562" w:type="dxa"/>
            <w:shd w:val="clear" w:color="auto" w:fill="F2F2F2"/>
            <w:vAlign w:val="center"/>
          </w:tcPr>
          <w:p w14:paraId="0BAB244D" w14:textId="77777777" w:rsidR="00CB2AF0" w:rsidRDefault="00F12D61">
            <w:pPr>
              <w:jc w:val="center"/>
              <w:rPr>
                <w:sz w:val="22"/>
                <w:szCs w:val="22"/>
              </w:rPr>
            </w:pPr>
            <w:r>
              <w:rPr>
                <w:sz w:val="22"/>
                <w:szCs w:val="22"/>
              </w:rPr>
              <w:t>23</w:t>
            </w:r>
          </w:p>
        </w:tc>
        <w:tc>
          <w:tcPr>
            <w:tcW w:w="7905" w:type="dxa"/>
            <w:shd w:val="clear" w:color="auto" w:fill="F2F2F2"/>
          </w:tcPr>
          <w:p w14:paraId="3F9C422A" w14:textId="77777777" w:rsidR="00CB2AF0" w:rsidRDefault="00F12D61">
            <w:pPr>
              <w:rPr>
                <w:sz w:val="22"/>
                <w:szCs w:val="22"/>
              </w:rPr>
            </w:pPr>
            <w:r>
              <w:rPr>
                <w:sz w:val="22"/>
                <w:szCs w:val="22"/>
              </w:rPr>
              <w:t>Confirm that you are aware that you need to keep all data until after your research has completed or the end of your funding</w:t>
            </w:r>
          </w:p>
        </w:tc>
        <w:tc>
          <w:tcPr>
            <w:tcW w:w="2018" w:type="dxa"/>
            <w:gridSpan w:val="2"/>
            <w:vAlign w:val="center"/>
          </w:tcPr>
          <w:p w14:paraId="68A314D4" w14:textId="77777777" w:rsidR="00CB2AF0" w:rsidRDefault="00F12D61">
            <w:pPr>
              <w:jc w:val="center"/>
              <w:rPr>
                <w:sz w:val="22"/>
                <w:szCs w:val="22"/>
              </w:rPr>
            </w:pPr>
            <w:r>
              <w:rPr>
                <w:b/>
                <w:bCs/>
              </w:rPr>
              <w:t>🗹</w:t>
            </w:r>
          </w:p>
        </w:tc>
      </w:tr>
    </w:tbl>
    <w:p w14:paraId="18D5C17C" w14:textId="77777777" w:rsidR="00CB2AF0" w:rsidRDefault="00CB2AF0">
      <w:pPr>
        <w:rPr>
          <w:b/>
          <w:bCs/>
        </w:rPr>
      </w:pPr>
    </w:p>
    <w:p w14:paraId="5B6C734F" w14:textId="77777777" w:rsidR="00CB2AF0" w:rsidRDefault="00CB2AF0">
      <w:pPr>
        <w:spacing w:after="240"/>
        <w:rPr>
          <w:b/>
          <w:bCs/>
        </w:rPr>
      </w:pPr>
    </w:p>
    <w:p w14:paraId="6A907F8E" w14:textId="77777777" w:rsidR="00CB2AF0" w:rsidRDefault="00F12D61">
      <w:pPr>
        <w:spacing w:after="240"/>
        <w:rPr>
          <w:b/>
          <w:bCs/>
        </w:rPr>
      </w:pPr>
      <w:r>
        <w:rPr>
          <w:b/>
          <w:bCs/>
        </w:rPr>
        <w:t>SECTION I: Use of AI tools</w:t>
      </w:r>
    </w:p>
    <w:tbl>
      <w:tblPr>
        <w:tblStyle w:val="af1"/>
        <w:tblW w:w="10487"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51"/>
        <w:gridCol w:w="6841"/>
        <w:gridCol w:w="980"/>
        <w:gridCol w:w="1109"/>
        <w:gridCol w:w="1006"/>
      </w:tblGrid>
      <w:tr w:rsidR="00CB2AF0" w14:paraId="4B906EA8" w14:textId="77777777">
        <w:tc>
          <w:tcPr>
            <w:tcW w:w="7392" w:type="dxa"/>
            <w:gridSpan w:val="2"/>
            <w:shd w:val="clear" w:color="auto" w:fill="F2F2F2"/>
          </w:tcPr>
          <w:p w14:paraId="447A4CF8" w14:textId="77777777" w:rsidR="00CB2AF0" w:rsidRDefault="00F12D61">
            <w:pPr>
              <w:rPr>
                <w:b/>
                <w:bCs/>
                <w:sz w:val="22"/>
                <w:szCs w:val="22"/>
              </w:rPr>
            </w:pPr>
            <w:r>
              <w:rPr>
                <w:b/>
                <w:bCs/>
                <w:sz w:val="22"/>
                <w:szCs w:val="22"/>
              </w:rPr>
              <w:lastRenderedPageBreak/>
              <w:t>Use of generative AI and other AI-based tools</w:t>
            </w:r>
          </w:p>
          <w:p w14:paraId="22E78C87" w14:textId="77777777" w:rsidR="00CB2AF0" w:rsidRDefault="00F12D61">
            <w:pPr>
              <w:rPr>
                <w:sz w:val="22"/>
                <w:szCs w:val="22"/>
              </w:rPr>
            </w:pPr>
            <w:r>
              <w:rPr>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2806E6FE" w14:textId="77777777" w:rsidR="00CB2AF0" w:rsidRDefault="00CB2AF0">
            <w:pPr>
              <w:rPr>
                <w:sz w:val="22"/>
                <w:szCs w:val="22"/>
              </w:rPr>
            </w:pPr>
          </w:p>
          <w:p w14:paraId="2BD870D9" w14:textId="77777777" w:rsidR="00CB2AF0" w:rsidRDefault="00F12D61">
            <w:pPr>
              <w:rPr>
                <w:sz w:val="22"/>
                <w:szCs w:val="22"/>
              </w:rPr>
            </w:pPr>
            <w:r>
              <w:rPr>
                <w:sz w:val="22"/>
                <w:szCs w:val="22"/>
              </w:rPr>
              <w:t>Will the research use AI tools to do any of the following:</w:t>
            </w:r>
          </w:p>
        </w:tc>
        <w:tc>
          <w:tcPr>
            <w:tcW w:w="980" w:type="dxa"/>
            <w:shd w:val="clear" w:color="auto" w:fill="F2F2F2"/>
            <w:vAlign w:val="center"/>
          </w:tcPr>
          <w:p w14:paraId="296DEEC1" w14:textId="77777777" w:rsidR="00CB2AF0" w:rsidRDefault="00F12D61">
            <w:pPr>
              <w:jc w:val="center"/>
              <w:rPr>
                <w:b/>
                <w:bCs/>
                <w:sz w:val="22"/>
                <w:szCs w:val="22"/>
              </w:rPr>
            </w:pPr>
            <w:r>
              <w:rPr>
                <w:b/>
                <w:bCs/>
                <w:sz w:val="22"/>
                <w:szCs w:val="22"/>
              </w:rPr>
              <w:t>YES</w:t>
            </w:r>
          </w:p>
        </w:tc>
        <w:tc>
          <w:tcPr>
            <w:tcW w:w="1109" w:type="dxa"/>
            <w:shd w:val="clear" w:color="auto" w:fill="F2F2F2"/>
            <w:vAlign w:val="center"/>
          </w:tcPr>
          <w:p w14:paraId="796D253F" w14:textId="77777777" w:rsidR="00CB2AF0" w:rsidRDefault="00F12D61">
            <w:pPr>
              <w:jc w:val="center"/>
              <w:rPr>
                <w:b/>
                <w:bCs/>
                <w:sz w:val="22"/>
                <w:szCs w:val="22"/>
              </w:rPr>
            </w:pPr>
            <w:r>
              <w:rPr>
                <w:b/>
                <w:bCs/>
                <w:sz w:val="22"/>
                <w:szCs w:val="22"/>
              </w:rPr>
              <w:t>NO</w:t>
            </w:r>
          </w:p>
        </w:tc>
        <w:tc>
          <w:tcPr>
            <w:tcW w:w="1006" w:type="dxa"/>
            <w:shd w:val="clear" w:color="auto" w:fill="F2F2F2"/>
            <w:vAlign w:val="center"/>
          </w:tcPr>
          <w:p w14:paraId="6B3AD87F" w14:textId="77777777" w:rsidR="00CB2AF0" w:rsidRDefault="00F12D61">
            <w:pPr>
              <w:jc w:val="center"/>
              <w:rPr>
                <w:b/>
                <w:bCs/>
                <w:sz w:val="22"/>
                <w:szCs w:val="22"/>
              </w:rPr>
            </w:pPr>
            <w:r>
              <w:rPr>
                <w:b/>
                <w:bCs/>
                <w:sz w:val="22"/>
                <w:szCs w:val="22"/>
              </w:rPr>
              <w:t>N/A</w:t>
            </w:r>
          </w:p>
        </w:tc>
      </w:tr>
      <w:tr w:rsidR="00CB2AF0" w14:paraId="4E4CBF58" w14:textId="77777777">
        <w:trPr>
          <w:trHeight w:val="439"/>
        </w:trPr>
        <w:tc>
          <w:tcPr>
            <w:tcW w:w="551" w:type="dxa"/>
            <w:shd w:val="clear" w:color="auto" w:fill="F2F2F2"/>
            <w:vAlign w:val="center"/>
          </w:tcPr>
          <w:p w14:paraId="7EF1F9DF" w14:textId="77777777" w:rsidR="00CB2AF0" w:rsidRDefault="00F12D61">
            <w:pPr>
              <w:jc w:val="center"/>
              <w:rPr>
                <w:sz w:val="22"/>
                <w:szCs w:val="22"/>
              </w:rPr>
            </w:pPr>
            <w:r>
              <w:rPr>
                <w:sz w:val="22"/>
                <w:szCs w:val="22"/>
              </w:rPr>
              <w:t>1</w:t>
            </w:r>
          </w:p>
        </w:tc>
        <w:tc>
          <w:tcPr>
            <w:tcW w:w="6841" w:type="dxa"/>
            <w:shd w:val="clear" w:color="auto" w:fill="F2F2F2"/>
            <w:vAlign w:val="center"/>
          </w:tcPr>
          <w:p w14:paraId="240BCDDC" w14:textId="77777777" w:rsidR="00CB2AF0" w:rsidRDefault="00F12D61">
            <w:pPr>
              <w:rPr>
                <w:sz w:val="22"/>
                <w:szCs w:val="22"/>
              </w:rPr>
            </w:pPr>
            <w:r>
              <w:rPr>
                <w:sz w:val="22"/>
                <w:szCs w:val="22"/>
              </w:rPr>
              <w:t>Capture data?</w:t>
            </w:r>
          </w:p>
        </w:tc>
        <w:tc>
          <w:tcPr>
            <w:tcW w:w="980" w:type="dxa"/>
            <w:shd w:val="clear" w:color="auto" w:fill="BFBFBF"/>
            <w:vAlign w:val="center"/>
          </w:tcPr>
          <w:p w14:paraId="73E52F7C" w14:textId="77777777" w:rsidR="00CB2AF0" w:rsidRDefault="00F12D61">
            <w:pPr>
              <w:jc w:val="center"/>
              <w:rPr>
                <w:sz w:val="22"/>
                <w:szCs w:val="22"/>
              </w:rPr>
            </w:pPr>
            <w:r>
              <w:rPr>
                <w:rFonts w:ascii="Arial Unicode MS" w:eastAsia="Arial Unicode MS" w:hAnsi="Arial Unicode MS" w:cs="Arial Unicode MS"/>
                <w:sz w:val="22"/>
                <w:szCs w:val="22"/>
              </w:rPr>
              <w:t>☐</w:t>
            </w:r>
          </w:p>
        </w:tc>
        <w:tc>
          <w:tcPr>
            <w:tcW w:w="1109" w:type="dxa"/>
            <w:shd w:val="clear" w:color="auto" w:fill="BFBFBF"/>
            <w:vAlign w:val="center"/>
          </w:tcPr>
          <w:p w14:paraId="3A5B9B96" w14:textId="77777777" w:rsidR="00CB2AF0" w:rsidRDefault="00F12D61">
            <w:pPr>
              <w:jc w:val="center"/>
              <w:rPr>
                <w:sz w:val="22"/>
                <w:szCs w:val="22"/>
              </w:rPr>
            </w:pPr>
            <w:r>
              <w:rPr>
                <w:sz w:val="22"/>
                <w:szCs w:val="22"/>
              </w:rPr>
              <w:t>🗹</w:t>
            </w:r>
          </w:p>
        </w:tc>
        <w:tc>
          <w:tcPr>
            <w:tcW w:w="1006" w:type="dxa"/>
            <w:shd w:val="clear" w:color="auto" w:fill="BFBFBF"/>
            <w:vAlign w:val="center"/>
          </w:tcPr>
          <w:p w14:paraId="676CA6ED" w14:textId="77777777" w:rsidR="00CB2AF0" w:rsidRDefault="00F12D61">
            <w:pPr>
              <w:jc w:val="center"/>
              <w:rPr>
                <w:sz w:val="22"/>
                <w:szCs w:val="22"/>
              </w:rPr>
            </w:pPr>
            <w:r>
              <w:rPr>
                <w:rFonts w:ascii="Arial Unicode MS" w:eastAsia="Arial Unicode MS" w:hAnsi="Arial Unicode MS" w:cs="Arial Unicode MS"/>
                <w:sz w:val="22"/>
                <w:szCs w:val="22"/>
              </w:rPr>
              <w:t>☐</w:t>
            </w:r>
          </w:p>
        </w:tc>
      </w:tr>
      <w:tr w:rsidR="00CB2AF0" w14:paraId="24F7A495" w14:textId="77777777">
        <w:trPr>
          <w:trHeight w:val="403"/>
        </w:trPr>
        <w:tc>
          <w:tcPr>
            <w:tcW w:w="551" w:type="dxa"/>
            <w:shd w:val="clear" w:color="auto" w:fill="F2F2F2"/>
            <w:vAlign w:val="center"/>
          </w:tcPr>
          <w:p w14:paraId="7155665C" w14:textId="77777777" w:rsidR="00CB2AF0" w:rsidRDefault="00F12D61">
            <w:pPr>
              <w:jc w:val="center"/>
              <w:rPr>
                <w:sz w:val="22"/>
                <w:szCs w:val="22"/>
              </w:rPr>
            </w:pPr>
            <w:r>
              <w:rPr>
                <w:sz w:val="22"/>
                <w:szCs w:val="22"/>
              </w:rPr>
              <w:t>2</w:t>
            </w:r>
          </w:p>
        </w:tc>
        <w:tc>
          <w:tcPr>
            <w:tcW w:w="6841" w:type="dxa"/>
            <w:shd w:val="clear" w:color="auto" w:fill="F2F2F2"/>
            <w:vAlign w:val="center"/>
          </w:tcPr>
          <w:p w14:paraId="7444DDFD" w14:textId="77777777" w:rsidR="00CB2AF0" w:rsidRDefault="00F12D61">
            <w:pPr>
              <w:rPr>
                <w:sz w:val="22"/>
                <w:szCs w:val="22"/>
              </w:rPr>
            </w:pPr>
            <w:r>
              <w:rPr>
                <w:sz w:val="22"/>
                <w:szCs w:val="22"/>
              </w:rPr>
              <w:t>Generate and/or edit text?</w:t>
            </w:r>
          </w:p>
        </w:tc>
        <w:tc>
          <w:tcPr>
            <w:tcW w:w="980" w:type="dxa"/>
            <w:shd w:val="clear" w:color="auto" w:fill="BFBFBF"/>
            <w:vAlign w:val="center"/>
          </w:tcPr>
          <w:p w14:paraId="11053BCF" w14:textId="77777777" w:rsidR="00CB2AF0" w:rsidRDefault="00F12D61">
            <w:pPr>
              <w:jc w:val="center"/>
              <w:rPr>
                <w:sz w:val="22"/>
                <w:szCs w:val="22"/>
              </w:rPr>
            </w:pPr>
            <w:r>
              <w:rPr>
                <w:rFonts w:ascii="Arial Unicode MS" w:eastAsia="Arial Unicode MS" w:hAnsi="Arial Unicode MS" w:cs="Arial Unicode MS"/>
                <w:sz w:val="22"/>
                <w:szCs w:val="22"/>
              </w:rPr>
              <w:t>☐</w:t>
            </w:r>
          </w:p>
        </w:tc>
        <w:tc>
          <w:tcPr>
            <w:tcW w:w="1109" w:type="dxa"/>
            <w:shd w:val="clear" w:color="auto" w:fill="BFBFBF"/>
            <w:vAlign w:val="center"/>
          </w:tcPr>
          <w:p w14:paraId="10D42249" w14:textId="77777777" w:rsidR="00CB2AF0" w:rsidRDefault="00F12D61">
            <w:pPr>
              <w:jc w:val="center"/>
              <w:rPr>
                <w:sz w:val="22"/>
                <w:szCs w:val="22"/>
              </w:rPr>
            </w:pPr>
            <w:r>
              <w:rPr>
                <w:sz w:val="22"/>
                <w:szCs w:val="22"/>
              </w:rPr>
              <w:t>🗹</w:t>
            </w:r>
          </w:p>
        </w:tc>
        <w:tc>
          <w:tcPr>
            <w:tcW w:w="1006" w:type="dxa"/>
            <w:shd w:val="clear" w:color="auto" w:fill="BFBFBF"/>
            <w:vAlign w:val="center"/>
          </w:tcPr>
          <w:p w14:paraId="3533F2D5" w14:textId="77777777" w:rsidR="00CB2AF0" w:rsidRDefault="00F12D61">
            <w:pPr>
              <w:jc w:val="center"/>
              <w:rPr>
                <w:sz w:val="22"/>
                <w:szCs w:val="22"/>
              </w:rPr>
            </w:pPr>
            <w:r>
              <w:rPr>
                <w:rFonts w:ascii="Arial Unicode MS" w:eastAsia="Arial Unicode MS" w:hAnsi="Arial Unicode MS" w:cs="Arial Unicode MS"/>
                <w:sz w:val="22"/>
                <w:szCs w:val="22"/>
              </w:rPr>
              <w:t>☐</w:t>
            </w:r>
          </w:p>
        </w:tc>
      </w:tr>
      <w:tr w:rsidR="00CB2AF0" w14:paraId="68F60EC7" w14:textId="77777777">
        <w:trPr>
          <w:trHeight w:val="403"/>
        </w:trPr>
        <w:tc>
          <w:tcPr>
            <w:tcW w:w="551" w:type="dxa"/>
            <w:shd w:val="clear" w:color="auto" w:fill="F2F2F2"/>
            <w:vAlign w:val="center"/>
          </w:tcPr>
          <w:p w14:paraId="4B719B61" w14:textId="77777777" w:rsidR="00CB2AF0" w:rsidRDefault="00F12D61">
            <w:pPr>
              <w:jc w:val="center"/>
              <w:rPr>
                <w:sz w:val="22"/>
                <w:szCs w:val="22"/>
              </w:rPr>
            </w:pPr>
            <w:r>
              <w:rPr>
                <w:sz w:val="22"/>
                <w:szCs w:val="22"/>
              </w:rPr>
              <w:t>3</w:t>
            </w:r>
          </w:p>
        </w:tc>
        <w:tc>
          <w:tcPr>
            <w:tcW w:w="6841" w:type="dxa"/>
            <w:shd w:val="clear" w:color="auto" w:fill="F2F2F2"/>
            <w:vAlign w:val="center"/>
          </w:tcPr>
          <w:p w14:paraId="6062BB5E" w14:textId="77777777" w:rsidR="00CB2AF0" w:rsidRDefault="00F12D61">
            <w:pPr>
              <w:rPr>
                <w:sz w:val="22"/>
                <w:szCs w:val="22"/>
              </w:rPr>
            </w:pPr>
            <w:r>
              <w:rPr>
                <w:sz w:val="22"/>
                <w:szCs w:val="22"/>
              </w:rPr>
              <w:t>Generate graphics?</w:t>
            </w:r>
          </w:p>
        </w:tc>
        <w:tc>
          <w:tcPr>
            <w:tcW w:w="980" w:type="dxa"/>
            <w:shd w:val="clear" w:color="auto" w:fill="BFBFBF"/>
            <w:vAlign w:val="center"/>
          </w:tcPr>
          <w:p w14:paraId="46BAEAE7" w14:textId="77777777" w:rsidR="00CB2AF0" w:rsidRDefault="00F12D61">
            <w:pPr>
              <w:jc w:val="center"/>
              <w:rPr>
                <w:sz w:val="22"/>
                <w:szCs w:val="22"/>
              </w:rPr>
            </w:pPr>
            <w:r>
              <w:rPr>
                <w:rFonts w:ascii="Arial Unicode MS" w:eastAsia="Arial Unicode MS" w:hAnsi="Arial Unicode MS" w:cs="Arial Unicode MS"/>
                <w:sz w:val="22"/>
                <w:szCs w:val="22"/>
              </w:rPr>
              <w:t>☐</w:t>
            </w:r>
          </w:p>
        </w:tc>
        <w:tc>
          <w:tcPr>
            <w:tcW w:w="1109" w:type="dxa"/>
            <w:shd w:val="clear" w:color="auto" w:fill="BFBFBF"/>
            <w:vAlign w:val="center"/>
          </w:tcPr>
          <w:p w14:paraId="0BD26D06" w14:textId="77777777" w:rsidR="00CB2AF0" w:rsidRDefault="00F12D61">
            <w:pPr>
              <w:jc w:val="center"/>
              <w:rPr>
                <w:sz w:val="22"/>
                <w:szCs w:val="22"/>
              </w:rPr>
            </w:pPr>
            <w:r>
              <w:rPr>
                <w:sz w:val="22"/>
                <w:szCs w:val="22"/>
              </w:rPr>
              <w:t>🗹</w:t>
            </w:r>
          </w:p>
        </w:tc>
        <w:tc>
          <w:tcPr>
            <w:tcW w:w="1006" w:type="dxa"/>
            <w:shd w:val="clear" w:color="auto" w:fill="BFBFBF"/>
            <w:vAlign w:val="center"/>
          </w:tcPr>
          <w:p w14:paraId="22AD2F23" w14:textId="77777777" w:rsidR="00CB2AF0" w:rsidRDefault="00F12D61">
            <w:pPr>
              <w:jc w:val="center"/>
              <w:rPr>
                <w:sz w:val="22"/>
                <w:szCs w:val="22"/>
              </w:rPr>
            </w:pPr>
            <w:r>
              <w:rPr>
                <w:rFonts w:ascii="Arial Unicode MS" w:eastAsia="Arial Unicode MS" w:hAnsi="Arial Unicode MS" w:cs="Arial Unicode MS"/>
                <w:sz w:val="22"/>
                <w:szCs w:val="22"/>
              </w:rPr>
              <w:t>☐</w:t>
            </w:r>
          </w:p>
        </w:tc>
      </w:tr>
      <w:tr w:rsidR="00CB2AF0" w14:paraId="18E66DF4" w14:textId="77777777">
        <w:trPr>
          <w:trHeight w:val="403"/>
        </w:trPr>
        <w:tc>
          <w:tcPr>
            <w:tcW w:w="551" w:type="dxa"/>
            <w:shd w:val="clear" w:color="auto" w:fill="F2F2F2"/>
            <w:vAlign w:val="center"/>
          </w:tcPr>
          <w:p w14:paraId="42A1E9EB" w14:textId="77777777" w:rsidR="00CB2AF0" w:rsidRDefault="00F12D61">
            <w:pPr>
              <w:jc w:val="center"/>
              <w:rPr>
                <w:sz w:val="22"/>
                <w:szCs w:val="22"/>
              </w:rPr>
            </w:pPr>
            <w:r>
              <w:rPr>
                <w:sz w:val="22"/>
                <w:szCs w:val="22"/>
              </w:rPr>
              <w:t>4</w:t>
            </w:r>
          </w:p>
        </w:tc>
        <w:tc>
          <w:tcPr>
            <w:tcW w:w="6841" w:type="dxa"/>
            <w:shd w:val="clear" w:color="auto" w:fill="F2F2F2"/>
            <w:vAlign w:val="center"/>
          </w:tcPr>
          <w:p w14:paraId="5897BF5A" w14:textId="77777777" w:rsidR="00CB2AF0" w:rsidRDefault="00F12D61">
            <w:pPr>
              <w:rPr>
                <w:sz w:val="22"/>
                <w:szCs w:val="22"/>
              </w:rPr>
            </w:pPr>
            <w:r>
              <w:rPr>
                <w:sz w:val="22"/>
                <w:szCs w:val="22"/>
              </w:rPr>
              <w:t>Generate video?</w:t>
            </w:r>
          </w:p>
        </w:tc>
        <w:tc>
          <w:tcPr>
            <w:tcW w:w="980" w:type="dxa"/>
            <w:shd w:val="clear" w:color="auto" w:fill="BFBFBF"/>
            <w:vAlign w:val="center"/>
          </w:tcPr>
          <w:p w14:paraId="5094B783" w14:textId="77777777" w:rsidR="00CB2AF0" w:rsidRDefault="00F12D61">
            <w:pPr>
              <w:jc w:val="center"/>
              <w:rPr>
                <w:sz w:val="22"/>
                <w:szCs w:val="22"/>
              </w:rPr>
            </w:pPr>
            <w:r>
              <w:rPr>
                <w:rFonts w:ascii="Arial Unicode MS" w:eastAsia="Arial Unicode MS" w:hAnsi="Arial Unicode MS" w:cs="Arial Unicode MS"/>
                <w:sz w:val="22"/>
                <w:szCs w:val="22"/>
              </w:rPr>
              <w:t>☐</w:t>
            </w:r>
          </w:p>
        </w:tc>
        <w:tc>
          <w:tcPr>
            <w:tcW w:w="1109" w:type="dxa"/>
            <w:shd w:val="clear" w:color="auto" w:fill="BFBFBF"/>
            <w:vAlign w:val="center"/>
          </w:tcPr>
          <w:p w14:paraId="7450F1EE" w14:textId="77777777" w:rsidR="00CB2AF0" w:rsidRDefault="00F12D61">
            <w:pPr>
              <w:jc w:val="center"/>
              <w:rPr>
                <w:sz w:val="22"/>
                <w:szCs w:val="22"/>
              </w:rPr>
            </w:pPr>
            <w:r>
              <w:rPr>
                <w:sz w:val="22"/>
                <w:szCs w:val="22"/>
              </w:rPr>
              <w:t>🗹</w:t>
            </w:r>
          </w:p>
        </w:tc>
        <w:tc>
          <w:tcPr>
            <w:tcW w:w="1006" w:type="dxa"/>
            <w:shd w:val="clear" w:color="auto" w:fill="BFBFBF"/>
            <w:vAlign w:val="center"/>
          </w:tcPr>
          <w:p w14:paraId="605E3364" w14:textId="77777777" w:rsidR="00CB2AF0" w:rsidRDefault="00F12D61">
            <w:pPr>
              <w:jc w:val="center"/>
              <w:rPr>
                <w:sz w:val="22"/>
                <w:szCs w:val="22"/>
              </w:rPr>
            </w:pPr>
            <w:r>
              <w:rPr>
                <w:rFonts w:ascii="Arial Unicode MS" w:eastAsia="Arial Unicode MS" w:hAnsi="Arial Unicode MS" w:cs="Arial Unicode MS"/>
                <w:sz w:val="22"/>
                <w:szCs w:val="22"/>
              </w:rPr>
              <w:t>☐</w:t>
            </w:r>
          </w:p>
        </w:tc>
      </w:tr>
      <w:tr w:rsidR="00CB2AF0" w14:paraId="238713EA" w14:textId="77777777">
        <w:trPr>
          <w:trHeight w:val="403"/>
        </w:trPr>
        <w:tc>
          <w:tcPr>
            <w:tcW w:w="551" w:type="dxa"/>
            <w:shd w:val="clear" w:color="auto" w:fill="F2F2F2"/>
            <w:vAlign w:val="center"/>
          </w:tcPr>
          <w:p w14:paraId="5B14EF53" w14:textId="77777777" w:rsidR="00CB2AF0" w:rsidRDefault="00F12D61">
            <w:pPr>
              <w:jc w:val="center"/>
              <w:rPr>
                <w:sz w:val="22"/>
                <w:szCs w:val="22"/>
              </w:rPr>
            </w:pPr>
            <w:r>
              <w:rPr>
                <w:sz w:val="22"/>
                <w:szCs w:val="22"/>
              </w:rPr>
              <w:t>5</w:t>
            </w:r>
          </w:p>
        </w:tc>
        <w:tc>
          <w:tcPr>
            <w:tcW w:w="6841" w:type="dxa"/>
            <w:shd w:val="clear" w:color="auto" w:fill="F2F2F2"/>
            <w:vAlign w:val="center"/>
          </w:tcPr>
          <w:p w14:paraId="4D2E1A25" w14:textId="77777777" w:rsidR="00CB2AF0" w:rsidRDefault="00F12D61">
            <w:pPr>
              <w:rPr>
                <w:sz w:val="22"/>
                <w:szCs w:val="22"/>
              </w:rPr>
            </w:pPr>
            <w:r>
              <w:rPr>
                <w:sz w:val="22"/>
                <w:szCs w:val="22"/>
              </w:rPr>
              <w:t>Generate sound/music?</w:t>
            </w:r>
          </w:p>
        </w:tc>
        <w:tc>
          <w:tcPr>
            <w:tcW w:w="980" w:type="dxa"/>
            <w:shd w:val="clear" w:color="auto" w:fill="BFBFBF"/>
            <w:vAlign w:val="center"/>
          </w:tcPr>
          <w:p w14:paraId="7CADD2DB" w14:textId="77777777" w:rsidR="00CB2AF0" w:rsidRDefault="00F12D61">
            <w:pPr>
              <w:jc w:val="center"/>
              <w:rPr>
                <w:sz w:val="22"/>
                <w:szCs w:val="22"/>
              </w:rPr>
            </w:pPr>
            <w:r>
              <w:rPr>
                <w:rFonts w:ascii="Arial Unicode MS" w:eastAsia="Arial Unicode MS" w:hAnsi="Arial Unicode MS" w:cs="Arial Unicode MS"/>
                <w:sz w:val="22"/>
                <w:szCs w:val="22"/>
              </w:rPr>
              <w:t>☐</w:t>
            </w:r>
          </w:p>
        </w:tc>
        <w:tc>
          <w:tcPr>
            <w:tcW w:w="1109" w:type="dxa"/>
            <w:shd w:val="clear" w:color="auto" w:fill="BFBFBF"/>
            <w:vAlign w:val="center"/>
          </w:tcPr>
          <w:p w14:paraId="337F1E76" w14:textId="77777777" w:rsidR="00CB2AF0" w:rsidRDefault="00F12D61">
            <w:pPr>
              <w:jc w:val="center"/>
              <w:rPr>
                <w:sz w:val="22"/>
                <w:szCs w:val="22"/>
              </w:rPr>
            </w:pPr>
            <w:r>
              <w:rPr>
                <w:sz w:val="22"/>
                <w:szCs w:val="22"/>
              </w:rPr>
              <w:t>🗹</w:t>
            </w:r>
          </w:p>
        </w:tc>
        <w:tc>
          <w:tcPr>
            <w:tcW w:w="1006" w:type="dxa"/>
            <w:shd w:val="clear" w:color="auto" w:fill="BFBFBF"/>
            <w:vAlign w:val="center"/>
          </w:tcPr>
          <w:p w14:paraId="2EC054EF" w14:textId="77777777" w:rsidR="00CB2AF0" w:rsidRDefault="00F12D61">
            <w:pPr>
              <w:jc w:val="center"/>
              <w:rPr>
                <w:sz w:val="22"/>
                <w:szCs w:val="22"/>
              </w:rPr>
            </w:pPr>
            <w:r>
              <w:rPr>
                <w:rFonts w:ascii="Arial Unicode MS" w:eastAsia="Arial Unicode MS" w:hAnsi="Arial Unicode MS" w:cs="Arial Unicode MS"/>
                <w:sz w:val="22"/>
                <w:szCs w:val="22"/>
              </w:rPr>
              <w:t>☐</w:t>
            </w:r>
          </w:p>
        </w:tc>
      </w:tr>
      <w:tr w:rsidR="00CB2AF0" w14:paraId="0C587F73" w14:textId="77777777">
        <w:trPr>
          <w:trHeight w:val="439"/>
        </w:trPr>
        <w:tc>
          <w:tcPr>
            <w:tcW w:w="551" w:type="dxa"/>
            <w:shd w:val="clear" w:color="auto" w:fill="F2F2F2"/>
            <w:vAlign w:val="center"/>
          </w:tcPr>
          <w:p w14:paraId="1013CF9A" w14:textId="77777777" w:rsidR="00CB2AF0" w:rsidRDefault="00F12D61">
            <w:pPr>
              <w:jc w:val="center"/>
              <w:rPr>
                <w:sz w:val="22"/>
                <w:szCs w:val="22"/>
              </w:rPr>
            </w:pPr>
            <w:r>
              <w:rPr>
                <w:sz w:val="22"/>
                <w:szCs w:val="22"/>
              </w:rPr>
              <w:t>6</w:t>
            </w:r>
          </w:p>
        </w:tc>
        <w:tc>
          <w:tcPr>
            <w:tcW w:w="6841" w:type="dxa"/>
            <w:shd w:val="clear" w:color="auto" w:fill="F2F2F2"/>
            <w:vAlign w:val="center"/>
          </w:tcPr>
          <w:p w14:paraId="63100762" w14:textId="77777777" w:rsidR="00CB2AF0" w:rsidRDefault="00F12D61">
            <w:pPr>
              <w:rPr>
                <w:sz w:val="22"/>
                <w:szCs w:val="22"/>
              </w:rPr>
            </w:pPr>
            <w:r>
              <w:rPr>
                <w:sz w:val="22"/>
                <w:szCs w:val="22"/>
              </w:rPr>
              <w:t>Generate code?</w:t>
            </w:r>
          </w:p>
        </w:tc>
        <w:tc>
          <w:tcPr>
            <w:tcW w:w="980" w:type="dxa"/>
            <w:shd w:val="clear" w:color="auto" w:fill="BFBFBF"/>
            <w:vAlign w:val="center"/>
          </w:tcPr>
          <w:p w14:paraId="78F81C88" w14:textId="77777777" w:rsidR="00CB2AF0" w:rsidRDefault="00F12D61">
            <w:pPr>
              <w:jc w:val="center"/>
              <w:rPr>
                <w:sz w:val="22"/>
                <w:szCs w:val="22"/>
              </w:rPr>
            </w:pPr>
            <w:r>
              <w:rPr>
                <w:rFonts w:ascii="Arial Unicode MS" w:eastAsia="Arial Unicode MS" w:hAnsi="Arial Unicode MS" w:cs="Arial Unicode MS"/>
                <w:sz w:val="22"/>
                <w:szCs w:val="22"/>
              </w:rPr>
              <w:t>☐</w:t>
            </w:r>
          </w:p>
        </w:tc>
        <w:tc>
          <w:tcPr>
            <w:tcW w:w="1109" w:type="dxa"/>
            <w:shd w:val="clear" w:color="auto" w:fill="BFBFBF"/>
            <w:vAlign w:val="center"/>
          </w:tcPr>
          <w:p w14:paraId="616B76C1" w14:textId="77777777" w:rsidR="00CB2AF0" w:rsidRDefault="00F12D61">
            <w:pPr>
              <w:jc w:val="center"/>
              <w:rPr>
                <w:sz w:val="22"/>
                <w:szCs w:val="22"/>
              </w:rPr>
            </w:pPr>
            <w:r>
              <w:rPr>
                <w:sz w:val="22"/>
                <w:szCs w:val="22"/>
              </w:rPr>
              <w:t>🗹</w:t>
            </w:r>
          </w:p>
        </w:tc>
        <w:tc>
          <w:tcPr>
            <w:tcW w:w="1006" w:type="dxa"/>
            <w:shd w:val="clear" w:color="auto" w:fill="BFBFBF"/>
            <w:vAlign w:val="center"/>
          </w:tcPr>
          <w:p w14:paraId="72B7B2EF" w14:textId="77777777" w:rsidR="00CB2AF0" w:rsidRDefault="00F12D61">
            <w:pPr>
              <w:jc w:val="center"/>
              <w:rPr>
                <w:sz w:val="22"/>
                <w:szCs w:val="22"/>
              </w:rPr>
            </w:pPr>
            <w:r>
              <w:rPr>
                <w:rFonts w:ascii="Arial Unicode MS" w:eastAsia="Arial Unicode MS" w:hAnsi="Arial Unicode MS" w:cs="Arial Unicode MS"/>
                <w:sz w:val="22"/>
                <w:szCs w:val="22"/>
              </w:rPr>
              <w:t>☐</w:t>
            </w:r>
          </w:p>
        </w:tc>
      </w:tr>
      <w:tr w:rsidR="00CB2AF0" w14:paraId="31A48ADB" w14:textId="77777777">
        <w:trPr>
          <w:trHeight w:val="403"/>
        </w:trPr>
        <w:tc>
          <w:tcPr>
            <w:tcW w:w="551" w:type="dxa"/>
            <w:shd w:val="clear" w:color="auto" w:fill="F2F2F2"/>
            <w:vAlign w:val="center"/>
          </w:tcPr>
          <w:p w14:paraId="3A1E25BC" w14:textId="77777777" w:rsidR="00CB2AF0" w:rsidRDefault="00F12D61">
            <w:pPr>
              <w:jc w:val="center"/>
              <w:rPr>
                <w:sz w:val="22"/>
                <w:szCs w:val="22"/>
              </w:rPr>
            </w:pPr>
            <w:r>
              <w:rPr>
                <w:sz w:val="22"/>
                <w:szCs w:val="22"/>
              </w:rPr>
              <w:t>7</w:t>
            </w:r>
          </w:p>
        </w:tc>
        <w:tc>
          <w:tcPr>
            <w:tcW w:w="6841" w:type="dxa"/>
            <w:shd w:val="clear" w:color="auto" w:fill="F2F2F2"/>
            <w:vAlign w:val="center"/>
          </w:tcPr>
          <w:p w14:paraId="319A77A9" w14:textId="77777777" w:rsidR="00CB2AF0" w:rsidRDefault="00F12D61">
            <w:pPr>
              <w:rPr>
                <w:sz w:val="22"/>
                <w:szCs w:val="22"/>
              </w:rPr>
            </w:pPr>
            <w:r>
              <w:rPr>
                <w:sz w:val="22"/>
                <w:szCs w:val="22"/>
              </w:rPr>
              <w:t>Generate synthetic data?</w:t>
            </w:r>
          </w:p>
        </w:tc>
        <w:tc>
          <w:tcPr>
            <w:tcW w:w="980" w:type="dxa"/>
            <w:shd w:val="clear" w:color="auto" w:fill="BFBFBF"/>
            <w:vAlign w:val="center"/>
          </w:tcPr>
          <w:p w14:paraId="0DED6A7C" w14:textId="77777777" w:rsidR="00CB2AF0" w:rsidRDefault="00F12D61">
            <w:pPr>
              <w:jc w:val="center"/>
              <w:rPr>
                <w:sz w:val="22"/>
                <w:szCs w:val="22"/>
              </w:rPr>
            </w:pPr>
            <w:r>
              <w:rPr>
                <w:rFonts w:ascii="Arial Unicode MS" w:eastAsia="Arial Unicode MS" w:hAnsi="Arial Unicode MS" w:cs="Arial Unicode MS"/>
                <w:sz w:val="22"/>
                <w:szCs w:val="22"/>
              </w:rPr>
              <w:t>☐</w:t>
            </w:r>
          </w:p>
        </w:tc>
        <w:tc>
          <w:tcPr>
            <w:tcW w:w="1109" w:type="dxa"/>
            <w:shd w:val="clear" w:color="auto" w:fill="BFBFBF"/>
            <w:vAlign w:val="center"/>
          </w:tcPr>
          <w:p w14:paraId="681AD396" w14:textId="77777777" w:rsidR="00CB2AF0" w:rsidRDefault="00F12D61">
            <w:pPr>
              <w:jc w:val="center"/>
              <w:rPr>
                <w:sz w:val="22"/>
                <w:szCs w:val="22"/>
              </w:rPr>
            </w:pPr>
            <w:r>
              <w:rPr>
                <w:sz w:val="22"/>
                <w:szCs w:val="22"/>
              </w:rPr>
              <w:t>🗹</w:t>
            </w:r>
          </w:p>
        </w:tc>
        <w:tc>
          <w:tcPr>
            <w:tcW w:w="1006" w:type="dxa"/>
            <w:shd w:val="clear" w:color="auto" w:fill="BFBFBF"/>
            <w:vAlign w:val="center"/>
          </w:tcPr>
          <w:p w14:paraId="683418B3" w14:textId="77777777" w:rsidR="00CB2AF0" w:rsidRDefault="00F12D61">
            <w:pPr>
              <w:jc w:val="center"/>
              <w:rPr>
                <w:sz w:val="22"/>
                <w:szCs w:val="22"/>
              </w:rPr>
            </w:pPr>
            <w:r>
              <w:rPr>
                <w:rFonts w:ascii="Arial Unicode MS" w:eastAsia="Arial Unicode MS" w:hAnsi="Arial Unicode MS" w:cs="Arial Unicode MS"/>
                <w:sz w:val="22"/>
                <w:szCs w:val="22"/>
              </w:rPr>
              <w:t>☐</w:t>
            </w:r>
          </w:p>
        </w:tc>
      </w:tr>
      <w:tr w:rsidR="00CB2AF0" w14:paraId="2843D03D" w14:textId="77777777">
        <w:trPr>
          <w:trHeight w:val="403"/>
        </w:trPr>
        <w:tc>
          <w:tcPr>
            <w:tcW w:w="551" w:type="dxa"/>
            <w:shd w:val="clear" w:color="auto" w:fill="F2F2F2"/>
            <w:vAlign w:val="center"/>
          </w:tcPr>
          <w:p w14:paraId="106FC8C1" w14:textId="77777777" w:rsidR="00CB2AF0" w:rsidRDefault="00F12D61">
            <w:pPr>
              <w:jc w:val="center"/>
              <w:rPr>
                <w:sz w:val="22"/>
                <w:szCs w:val="22"/>
              </w:rPr>
            </w:pPr>
            <w:r>
              <w:rPr>
                <w:sz w:val="22"/>
                <w:szCs w:val="22"/>
              </w:rPr>
              <w:t>8</w:t>
            </w:r>
          </w:p>
        </w:tc>
        <w:tc>
          <w:tcPr>
            <w:tcW w:w="6841" w:type="dxa"/>
            <w:shd w:val="clear" w:color="auto" w:fill="F2F2F2"/>
            <w:vAlign w:val="center"/>
          </w:tcPr>
          <w:p w14:paraId="2B755BBF" w14:textId="77777777" w:rsidR="00CB2AF0" w:rsidRDefault="00F12D61">
            <w:pPr>
              <w:rPr>
                <w:sz w:val="22"/>
                <w:szCs w:val="22"/>
              </w:rPr>
            </w:pPr>
            <w:r>
              <w:rPr>
                <w:sz w:val="22"/>
                <w:szCs w:val="22"/>
              </w:rPr>
              <w:t>Analyse data?</w:t>
            </w:r>
          </w:p>
        </w:tc>
        <w:tc>
          <w:tcPr>
            <w:tcW w:w="980" w:type="dxa"/>
            <w:shd w:val="clear" w:color="auto" w:fill="BFBFBF"/>
            <w:vAlign w:val="center"/>
          </w:tcPr>
          <w:p w14:paraId="504D7ABD" w14:textId="77777777" w:rsidR="00CB2AF0" w:rsidRDefault="00F12D61">
            <w:pPr>
              <w:jc w:val="center"/>
              <w:rPr>
                <w:sz w:val="22"/>
                <w:szCs w:val="22"/>
              </w:rPr>
            </w:pPr>
            <w:r>
              <w:rPr>
                <w:rFonts w:ascii="Arial Unicode MS" w:eastAsia="Arial Unicode MS" w:hAnsi="Arial Unicode MS" w:cs="Arial Unicode MS"/>
                <w:sz w:val="22"/>
                <w:szCs w:val="22"/>
              </w:rPr>
              <w:t>☐</w:t>
            </w:r>
          </w:p>
        </w:tc>
        <w:tc>
          <w:tcPr>
            <w:tcW w:w="1109" w:type="dxa"/>
            <w:shd w:val="clear" w:color="auto" w:fill="BFBFBF"/>
            <w:vAlign w:val="center"/>
          </w:tcPr>
          <w:p w14:paraId="476A8205" w14:textId="77777777" w:rsidR="00CB2AF0" w:rsidRDefault="00F12D61">
            <w:pPr>
              <w:jc w:val="center"/>
              <w:rPr>
                <w:sz w:val="22"/>
                <w:szCs w:val="22"/>
              </w:rPr>
            </w:pPr>
            <w:r>
              <w:rPr>
                <w:sz w:val="22"/>
                <w:szCs w:val="22"/>
              </w:rPr>
              <w:t>🗹</w:t>
            </w:r>
          </w:p>
        </w:tc>
        <w:tc>
          <w:tcPr>
            <w:tcW w:w="1006" w:type="dxa"/>
            <w:shd w:val="clear" w:color="auto" w:fill="BFBFBF"/>
            <w:vAlign w:val="center"/>
          </w:tcPr>
          <w:p w14:paraId="5C0AE018" w14:textId="77777777" w:rsidR="00CB2AF0" w:rsidRDefault="00F12D61">
            <w:pPr>
              <w:jc w:val="center"/>
              <w:rPr>
                <w:sz w:val="22"/>
                <w:szCs w:val="22"/>
              </w:rPr>
            </w:pPr>
            <w:r>
              <w:rPr>
                <w:rFonts w:ascii="Arial Unicode MS" w:eastAsia="Arial Unicode MS" w:hAnsi="Arial Unicode MS" w:cs="Arial Unicode MS"/>
                <w:sz w:val="22"/>
                <w:szCs w:val="22"/>
              </w:rPr>
              <w:t>☐</w:t>
            </w:r>
          </w:p>
        </w:tc>
      </w:tr>
      <w:tr w:rsidR="00CB2AF0" w14:paraId="264E8380" w14:textId="77777777">
        <w:trPr>
          <w:trHeight w:val="403"/>
        </w:trPr>
        <w:tc>
          <w:tcPr>
            <w:tcW w:w="551" w:type="dxa"/>
            <w:shd w:val="clear" w:color="auto" w:fill="F2F2F2"/>
            <w:vAlign w:val="center"/>
          </w:tcPr>
          <w:p w14:paraId="4C986DA1" w14:textId="77777777" w:rsidR="00CB2AF0" w:rsidRDefault="00F12D61">
            <w:pPr>
              <w:jc w:val="center"/>
              <w:rPr>
                <w:sz w:val="22"/>
                <w:szCs w:val="22"/>
              </w:rPr>
            </w:pPr>
            <w:r>
              <w:rPr>
                <w:sz w:val="22"/>
                <w:szCs w:val="22"/>
              </w:rPr>
              <w:t>9</w:t>
            </w:r>
          </w:p>
        </w:tc>
        <w:tc>
          <w:tcPr>
            <w:tcW w:w="6841" w:type="dxa"/>
            <w:shd w:val="clear" w:color="auto" w:fill="F2F2F2"/>
            <w:vAlign w:val="center"/>
          </w:tcPr>
          <w:p w14:paraId="0EB29F8B" w14:textId="77777777" w:rsidR="00CB2AF0" w:rsidRDefault="00F12D61">
            <w:pPr>
              <w:rPr>
                <w:sz w:val="22"/>
                <w:szCs w:val="22"/>
              </w:rPr>
            </w:pPr>
            <w:r>
              <w:rPr>
                <w:sz w:val="22"/>
                <w:szCs w:val="22"/>
              </w:rPr>
              <w:t>Analyse personal or sensitive data?</w:t>
            </w:r>
          </w:p>
        </w:tc>
        <w:tc>
          <w:tcPr>
            <w:tcW w:w="980" w:type="dxa"/>
            <w:shd w:val="clear" w:color="auto" w:fill="BFBFBF"/>
            <w:vAlign w:val="center"/>
          </w:tcPr>
          <w:p w14:paraId="759F5A1B" w14:textId="77777777" w:rsidR="00CB2AF0" w:rsidRDefault="00F12D61">
            <w:pPr>
              <w:jc w:val="center"/>
              <w:rPr>
                <w:sz w:val="22"/>
                <w:szCs w:val="22"/>
              </w:rPr>
            </w:pPr>
            <w:r>
              <w:rPr>
                <w:rFonts w:ascii="Arial Unicode MS" w:eastAsia="Arial Unicode MS" w:hAnsi="Arial Unicode MS" w:cs="Arial Unicode MS"/>
                <w:sz w:val="22"/>
                <w:szCs w:val="22"/>
              </w:rPr>
              <w:t>☐</w:t>
            </w:r>
          </w:p>
        </w:tc>
        <w:tc>
          <w:tcPr>
            <w:tcW w:w="1109" w:type="dxa"/>
            <w:shd w:val="clear" w:color="auto" w:fill="BFBFBF"/>
            <w:vAlign w:val="center"/>
          </w:tcPr>
          <w:p w14:paraId="7D50AA00" w14:textId="77777777" w:rsidR="00CB2AF0" w:rsidRDefault="00F12D61">
            <w:pPr>
              <w:jc w:val="center"/>
              <w:rPr>
                <w:sz w:val="22"/>
                <w:szCs w:val="22"/>
              </w:rPr>
            </w:pPr>
            <w:r>
              <w:rPr>
                <w:sz w:val="22"/>
                <w:szCs w:val="22"/>
              </w:rPr>
              <w:t>🗹</w:t>
            </w:r>
          </w:p>
        </w:tc>
        <w:tc>
          <w:tcPr>
            <w:tcW w:w="1006" w:type="dxa"/>
            <w:shd w:val="clear" w:color="auto" w:fill="BFBFBF"/>
            <w:vAlign w:val="center"/>
          </w:tcPr>
          <w:p w14:paraId="1A96CD4B" w14:textId="77777777" w:rsidR="00CB2AF0" w:rsidRDefault="00F12D61">
            <w:pPr>
              <w:jc w:val="center"/>
              <w:rPr>
                <w:sz w:val="22"/>
                <w:szCs w:val="22"/>
              </w:rPr>
            </w:pPr>
            <w:r>
              <w:rPr>
                <w:rFonts w:ascii="Arial Unicode MS" w:eastAsia="Arial Unicode MS" w:hAnsi="Arial Unicode MS" w:cs="Arial Unicode MS"/>
                <w:sz w:val="22"/>
                <w:szCs w:val="22"/>
              </w:rPr>
              <w:t>☐</w:t>
            </w:r>
          </w:p>
        </w:tc>
      </w:tr>
      <w:tr w:rsidR="00CB2AF0" w14:paraId="5C60E072" w14:textId="77777777">
        <w:trPr>
          <w:trHeight w:val="439"/>
        </w:trPr>
        <w:tc>
          <w:tcPr>
            <w:tcW w:w="551" w:type="dxa"/>
            <w:shd w:val="clear" w:color="auto" w:fill="F2F2F2"/>
            <w:vAlign w:val="center"/>
          </w:tcPr>
          <w:p w14:paraId="2D178364" w14:textId="77777777" w:rsidR="00CB2AF0" w:rsidRDefault="00F12D61">
            <w:pPr>
              <w:jc w:val="center"/>
              <w:rPr>
                <w:sz w:val="22"/>
                <w:szCs w:val="22"/>
              </w:rPr>
            </w:pPr>
            <w:r>
              <w:rPr>
                <w:sz w:val="22"/>
                <w:szCs w:val="22"/>
              </w:rPr>
              <w:t>10</w:t>
            </w:r>
          </w:p>
        </w:tc>
        <w:tc>
          <w:tcPr>
            <w:tcW w:w="6841" w:type="dxa"/>
            <w:shd w:val="clear" w:color="auto" w:fill="F2F2F2"/>
            <w:vAlign w:val="center"/>
          </w:tcPr>
          <w:p w14:paraId="7A186E83" w14:textId="77777777" w:rsidR="00CB2AF0" w:rsidRDefault="00F12D61">
            <w:pPr>
              <w:rPr>
                <w:sz w:val="22"/>
                <w:szCs w:val="22"/>
              </w:rPr>
            </w:pPr>
            <w:r>
              <w:rPr>
                <w:sz w:val="22"/>
                <w:szCs w:val="22"/>
              </w:rPr>
              <w:t>Classify data?</w:t>
            </w:r>
          </w:p>
        </w:tc>
        <w:tc>
          <w:tcPr>
            <w:tcW w:w="980" w:type="dxa"/>
            <w:shd w:val="clear" w:color="auto" w:fill="BFBFBF"/>
            <w:vAlign w:val="center"/>
          </w:tcPr>
          <w:p w14:paraId="165499F8" w14:textId="77777777" w:rsidR="00CB2AF0" w:rsidRDefault="00F12D61">
            <w:pPr>
              <w:jc w:val="center"/>
              <w:rPr>
                <w:sz w:val="22"/>
                <w:szCs w:val="22"/>
              </w:rPr>
            </w:pPr>
            <w:r>
              <w:rPr>
                <w:rFonts w:ascii="Arial Unicode MS" w:eastAsia="Arial Unicode MS" w:hAnsi="Arial Unicode MS" w:cs="Arial Unicode MS"/>
                <w:sz w:val="22"/>
                <w:szCs w:val="22"/>
              </w:rPr>
              <w:t>☐</w:t>
            </w:r>
          </w:p>
        </w:tc>
        <w:tc>
          <w:tcPr>
            <w:tcW w:w="1109" w:type="dxa"/>
            <w:shd w:val="clear" w:color="auto" w:fill="BFBFBF"/>
            <w:vAlign w:val="center"/>
          </w:tcPr>
          <w:p w14:paraId="46A374AB" w14:textId="77777777" w:rsidR="00CB2AF0" w:rsidRDefault="00F12D61">
            <w:pPr>
              <w:jc w:val="center"/>
              <w:rPr>
                <w:sz w:val="22"/>
                <w:szCs w:val="22"/>
              </w:rPr>
            </w:pPr>
            <w:r>
              <w:rPr>
                <w:sz w:val="22"/>
                <w:szCs w:val="22"/>
              </w:rPr>
              <w:t>🗹</w:t>
            </w:r>
          </w:p>
        </w:tc>
        <w:tc>
          <w:tcPr>
            <w:tcW w:w="1006" w:type="dxa"/>
            <w:shd w:val="clear" w:color="auto" w:fill="BFBFBF"/>
            <w:vAlign w:val="center"/>
          </w:tcPr>
          <w:p w14:paraId="07BF9918" w14:textId="77777777" w:rsidR="00CB2AF0" w:rsidRDefault="00F12D61">
            <w:pPr>
              <w:jc w:val="center"/>
              <w:rPr>
                <w:sz w:val="22"/>
                <w:szCs w:val="22"/>
              </w:rPr>
            </w:pPr>
            <w:r>
              <w:rPr>
                <w:rFonts w:ascii="Arial Unicode MS" w:eastAsia="Arial Unicode MS" w:hAnsi="Arial Unicode MS" w:cs="Arial Unicode MS"/>
                <w:sz w:val="22"/>
                <w:szCs w:val="22"/>
              </w:rPr>
              <w:t>☐</w:t>
            </w:r>
          </w:p>
        </w:tc>
      </w:tr>
      <w:tr w:rsidR="00CB2AF0" w14:paraId="706C2495" w14:textId="77777777">
        <w:trPr>
          <w:trHeight w:val="439"/>
        </w:trPr>
        <w:tc>
          <w:tcPr>
            <w:tcW w:w="551" w:type="dxa"/>
            <w:shd w:val="clear" w:color="auto" w:fill="F2F2F2"/>
            <w:vAlign w:val="center"/>
          </w:tcPr>
          <w:p w14:paraId="0B8F4E22" w14:textId="77777777" w:rsidR="00CB2AF0" w:rsidRDefault="00F12D61">
            <w:pPr>
              <w:jc w:val="center"/>
              <w:rPr>
                <w:sz w:val="22"/>
                <w:szCs w:val="22"/>
              </w:rPr>
            </w:pPr>
            <w:r>
              <w:rPr>
                <w:sz w:val="22"/>
                <w:szCs w:val="22"/>
              </w:rPr>
              <w:t>11</w:t>
            </w:r>
          </w:p>
        </w:tc>
        <w:tc>
          <w:tcPr>
            <w:tcW w:w="6841" w:type="dxa"/>
            <w:shd w:val="clear" w:color="auto" w:fill="F2F2F2"/>
            <w:vAlign w:val="center"/>
          </w:tcPr>
          <w:p w14:paraId="13B5243A" w14:textId="77777777" w:rsidR="00CB2AF0" w:rsidRDefault="00F12D61">
            <w:pPr>
              <w:rPr>
                <w:sz w:val="22"/>
                <w:szCs w:val="22"/>
              </w:rPr>
            </w:pPr>
            <w:r>
              <w:rPr>
                <w:sz w:val="22"/>
                <w:szCs w:val="22"/>
              </w:rPr>
              <w:t>Do you intend to use the free version of any AI tools?</w:t>
            </w:r>
          </w:p>
        </w:tc>
        <w:tc>
          <w:tcPr>
            <w:tcW w:w="980" w:type="dxa"/>
            <w:shd w:val="clear" w:color="auto" w:fill="BFBFBF"/>
            <w:vAlign w:val="center"/>
          </w:tcPr>
          <w:p w14:paraId="273B8F8D" w14:textId="77777777" w:rsidR="00CB2AF0" w:rsidRDefault="00F12D61">
            <w:pPr>
              <w:jc w:val="center"/>
              <w:rPr>
                <w:sz w:val="22"/>
                <w:szCs w:val="22"/>
              </w:rPr>
            </w:pPr>
            <w:r>
              <w:rPr>
                <w:rFonts w:ascii="Arial Unicode MS" w:eastAsia="Arial Unicode MS" w:hAnsi="Arial Unicode MS" w:cs="Arial Unicode MS"/>
                <w:sz w:val="22"/>
                <w:szCs w:val="22"/>
              </w:rPr>
              <w:t>☐</w:t>
            </w:r>
          </w:p>
        </w:tc>
        <w:tc>
          <w:tcPr>
            <w:tcW w:w="1109" w:type="dxa"/>
            <w:shd w:val="clear" w:color="auto" w:fill="BFBFBF"/>
            <w:vAlign w:val="center"/>
          </w:tcPr>
          <w:p w14:paraId="32FEDCD4" w14:textId="77777777" w:rsidR="00CB2AF0" w:rsidRDefault="00F12D61">
            <w:pPr>
              <w:jc w:val="center"/>
              <w:rPr>
                <w:sz w:val="22"/>
                <w:szCs w:val="22"/>
              </w:rPr>
            </w:pPr>
            <w:r>
              <w:rPr>
                <w:sz w:val="22"/>
                <w:szCs w:val="22"/>
              </w:rPr>
              <w:t>🗹</w:t>
            </w:r>
          </w:p>
        </w:tc>
        <w:tc>
          <w:tcPr>
            <w:tcW w:w="1006" w:type="dxa"/>
            <w:shd w:val="clear" w:color="auto" w:fill="BFBFBF"/>
            <w:vAlign w:val="center"/>
          </w:tcPr>
          <w:p w14:paraId="766A8B3A" w14:textId="77777777" w:rsidR="00CB2AF0" w:rsidRDefault="00F12D61">
            <w:pPr>
              <w:jc w:val="center"/>
              <w:rPr>
                <w:sz w:val="22"/>
                <w:szCs w:val="22"/>
              </w:rPr>
            </w:pPr>
            <w:r>
              <w:rPr>
                <w:rFonts w:ascii="Arial Unicode MS" w:eastAsia="Arial Unicode MS" w:hAnsi="Arial Unicode MS" w:cs="Arial Unicode MS"/>
                <w:sz w:val="22"/>
                <w:szCs w:val="22"/>
              </w:rPr>
              <w:t>☐</w:t>
            </w:r>
          </w:p>
        </w:tc>
      </w:tr>
      <w:tr w:rsidR="00CB2AF0" w14:paraId="29BE7AD7" w14:textId="77777777">
        <w:trPr>
          <w:trHeight w:val="403"/>
        </w:trPr>
        <w:tc>
          <w:tcPr>
            <w:tcW w:w="10487" w:type="dxa"/>
            <w:gridSpan w:val="5"/>
            <w:shd w:val="clear" w:color="auto" w:fill="F2F2F2"/>
            <w:vAlign w:val="center"/>
          </w:tcPr>
          <w:p w14:paraId="7FC45359" w14:textId="77777777" w:rsidR="00CB2AF0" w:rsidRDefault="00F12D61">
            <w:pPr>
              <w:rPr>
                <w:sz w:val="22"/>
                <w:szCs w:val="22"/>
              </w:rPr>
            </w:pPr>
            <w:r>
              <w:rPr>
                <w:sz w:val="22"/>
                <w:szCs w:val="22"/>
              </w:rPr>
              <w:t xml:space="preserve">If you have answered </w:t>
            </w:r>
            <w:r>
              <w:rPr>
                <w:b/>
                <w:bCs/>
                <w:sz w:val="22"/>
                <w:szCs w:val="22"/>
              </w:rPr>
              <w:t>YES</w:t>
            </w:r>
            <w:r>
              <w:rPr>
                <w:sz w:val="22"/>
                <w:szCs w:val="22"/>
              </w:rPr>
              <w:t xml:space="preserve"> to any of questions O1-O11, please provide justification detailing why this is necessary for the research.  </w:t>
            </w:r>
          </w:p>
        </w:tc>
      </w:tr>
      <w:tr w:rsidR="00CB2AF0" w14:paraId="3BA8F177" w14:textId="77777777">
        <w:trPr>
          <w:trHeight w:val="403"/>
        </w:trPr>
        <w:tc>
          <w:tcPr>
            <w:tcW w:w="551" w:type="dxa"/>
            <w:vAlign w:val="center"/>
          </w:tcPr>
          <w:p w14:paraId="0B7B472D" w14:textId="77777777" w:rsidR="00CB2AF0" w:rsidRDefault="00F12D61">
            <w:pPr>
              <w:jc w:val="center"/>
              <w:rPr>
                <w:sz w:val="22"/>
                <w:szCs w:val="22"/>
              </w:rPr>
            </w:pPr>
            <w:r>
              <w:rPr>
                <w:sz w:val="22"/>
                <w:szCs w:val="22"/>
              </w:rPr>
              <w:t>12</w:t>
            </w:r>
          </w:p>
        </w:tc>
        <w:tc>
          <w:tcPr>
            <w:tcW w:w="9936" w:type="dxa"/>
            <w:gridSpan w:val="4"/>
            <w:vAlign w:val="center"/>
          </w:tcPr>
          <w:p w14:paraId="13663E40" w14:textId="77777777" w:rsidR="00CB2AF0" w:rsidRDefault="00F12D61">
            <w:pPr>
              <w:rPr>
                <w:sz w:val="22"/>
                <w:szCs w:val="22"/>
              </w:rPr>
            </w:pPr>
            <w:r>
              <w:rPr>
                <w:sz w:val="22"/>
                <w:szCs w:val="22"/>
              </w:rPr>
              <w:t>I didn’t use any AI.</w:t>
            </w:r>
          </w:p>
          <w:p w14:paraId="546ED9DE" w14:textId="77777777" w:rsidR="00CB2AF0" w:rsidRDefault="00F12D61">
            <w:r>
              <w:rPr>
                <w:i/>
                <w:iCs/>
                <w:color w:val="808080"/>
                <w:sz w:val="18"/>
                <w:szCs w:val="18"/>
              </w:rPr>
              <w:t>(this box should expand as you type)</w:t>
            </w:r>
          </w:p>
        </w:tc>
      </w:tr>
    </w:tbl>
    <w:p w14:paraId="5B443793" w14:textId="77777777" w:rsidR="00CB2AF0" w:rsidRDefault="00CB2AF0">
      <w:pPr>
        <w:rPr>
          <w:b/>
          <w:bCs/>
        </w:rPr>
      </w:pPr>
    </w:p>
    <w:p w14:paraId="6314D7F8" w14:textId="77777777" w:rsidR="00CB2AF0" w:rsidRDefault="00CB2AF0">
      <w:pPr>
        <w:rPr>
          <w:b/>
          <w:bCs/>
        </w:rPr>
      </w:pPr>
    </w:p>
    <w:p w14:paraId="31AE2F91" w14:textId="77777777" w:rsidR="00CB2AF0" w:rsidRDefault="00F12D61">
      <w:pPr>
        <w:spacing w:after="240"/>
        <w:rPr>
          <w:b/>
          <w:bCs/>
        </w:rPr>
      </w:pPr>
      <w:r>
        <w:rPr>
          <w:b/>
          <w:bCs/>
        </w:rPr>
        <w:t>SECTION J: Declaration</w:t>
      </w:r>
    </w:p>
    <w:tbl>
      <w:tblPr>
        <w:tblStyle w:val="af2"/>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51"/>
        <w:gridCol w:w="510"/>
        <w:gridCol w:w="2463"/>
        <w:gridCol w:w="4273"/>
        <w:gridCol w:w="9"/>
        <w:gridCol w:w="1854"/>
      </w:tblGrid>
      <w:tr w:rsidR="00CB2AF0" w14:paraId="7F90DC4E" w14:textId="77777777">
        <w:trPr>
          <w:trHeight w:val="1807"/>
        </w:trPr>
        <w:tc>
          <w:tcPr>
            <w:tcW w:w="8" w:type="dxa"/>
          </w:tcPr>
          <w:p w14:paraId="0263ABCA" w14:textId="77777777" w:rsidR="00CB2AF0" w:rsidRDefault="00CB2AF0">
            <w:pPr>
              <w:widowControl w:val="0"/>
              <w:pBdr>
                <w:top w:val="nil"/>
                <w:left w:val="nil"/>
                <w:bottom w:val="nil"/>
                <w:right w:val="nil"/>
                <w:between w:val="nil"/>
              </w:pBdr>
              <w:spacing w:after="0" w:line="276" w:lineRule="auto"/>
              <w:jc w:val="left"/>
              <w:rPr>
                <w:b/>
                <w:bCs/>
              </w:rPr>
            </w:pPr>
          </w:p>
        </w:tc>
        <w:tc>
          <w:tcPr>
            <w:tcW w:w="554" w:type="dxa"/>
            <w:shd w:val="clear" w:color="auto" w:fill="F2F2F2"/>
            <w:vAlign w:val="center"/>
          </w:tcPr>
          <w:p w14:paraId="44C21D41" w14:textId="77777777" w:rsidR="00CB2AF0" w:rsidRDefault="00CB2AF0">
            <w:pPr>
              <w:jc w:val="center"/>
            </w:pPr>
          </w:p>
        </w:tc>
        <w:tc>
          <w:tcPr>
            <w:tcW w:w="9918" w:type="dxa"/>
            <w:gridSpan w:val="4"/>
            <w:shd w:val="clear" w:color="auto" w:fill="F2F2F2"/>
            <w:vAlign w:val="center"/>
          </w:tcPr>
          <w:p w14:paraId="65E91B48" w14:textId="77777777" w:rsidR="00CB2AF0" w:rsidRDefault="00F12D61">
            <w:pPr>
              <w:rPr>
                <w:b/>
                <w:bCs/>
                <w:color w:val="000000"/>
              </w:rPr>
            </w:pPr>
            <w:r>
              <w:t>The information which I have provided is correct and complete to the best of my knowledge. I have attempted to identify any risks and issues related to the research activity and acknowledge my obligations and the rights of the participants</w:t>
            </w:r>
            <w:r>
              <w:rPr>
                <w:b/>
                <w:bCs/>
                <w:color w:val="000000"/>
              </w:rPr>
              <w:t>.</w:t>
            </w:r>
          </w:p>
          <w:p w14:paraId="3AC893BD" w14:textId="77777777" w:rsidR="00CB2AF0" w:rsidRDefault="00CB2AF0">
            <w:pPr>
              <w:rPr>
                <w:b/>
                <w:bCs/>
                <w:color w:val="000000"/>
              </w:rPr>
            </w:pPr>
          </w:p>
          <w:p w14:paraId="3BD899CB" w14:textId="77777777" w:rsidR="00CB2AF0" w:rsidRDefault="00F12D61">
            <w:pPr>
              <w:rPr>
                <w:color w:val="000080"/>
              </w:rPr>
            </w:pPr>
            <w:r>
              <w:t xml:space="preserve">In submitting this application I hereby confirm that I undertake to ensure that the above named research activity will meet the University’s Research Ethics and Integrity Code of Practice which is published on the website: </w:t>
            </w:r>
            <w:hyperlink r:id="rId21">
              <w:r>
                <w:rPr>
                  <w:color w:val="0563C1"/>
                  <w:u w:val="single"/>
                </w:rPr>
                <w:t>https://www.uwtsd.ac.uk/research/research-ethics/</w:t>
              </w:r>
            </w:hyperlink>
            <w:r>
              <w:t xml:space="preserve"> </w:t>
            </w:r>
          </w:p>
        </w:tc>
      </w:tr>
      <w:tr w:rsidR="00CB2AF0" w14:paraId="62B6095E" w14:textId="77777777">
        <w:trPr>
          <w:trHeight w:val="657"/>
        </w:trPr>
        <w:tc>
          <w:tcPr>
            <w:tcW w:w="8" w:type="dxa"/>
          </w:tcPr>
          <w:p w14:paraId="73609B30" w14:textId="77777777" w:rsidR="00CB2AF0" w:rsidRDefault="00CB2AF0">
            <w:pPr>
              <w:widowControl w:val="0"/>
              <w:pBdr>
                <w:top w:val="nil"/>
                <w:left w:val="nil"/>
                <w:bottom w:val="nil"/>
                <w:right w:val="nil"/>
                <w:between w:val="nil"/>
              </w:pBdr>
              <w:spacing w:after="0" w:line="276" w:lineRule="auto"/>
              <w:jc w:val="left"/>
              <w:rPr>
                <w:color w:val="000080"/>
              </w:rPr>
            </w:pPr>
          </w:p>
        </w:tc>
        <w:tc>
          <w:tcPr>
            <w:tcW w:w="55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C2E6E35" w14:textId="77777777" w:rsidR="00CB2AF0" w:rsidRDefault="00F12D61">
            <w:pPr>
              <w:jc w:val="center"/>
            </w:pPr>
            <w:r>
              <w:t>1</w:t>
            </w:r>
          </w:p>
        </w:tc>
        <w:tc>
          <w:tcPr>
            <w:tcW w:w="283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C46C523" w14:textId="77777777" w:rsidR="00CB2AF0" w:rsidRDefault="00F12D61">
            <w:r>
              <w:rPr>
                <w:b/>
                <w:bCs/>
              </w:rPr>
              <w:t>Signature of applicant:</w:t>
            </w:r>
          </w:p>
        </w:tc>
        <w:tc>
          <w:tcPr>
            <w:tcW w:w="4949" w:type="dxa"/>
            <w:tcBorders>
              <w:left w:val="single" w:sz="4" w:space="0" w:color="000000"/>
            </w:tcBorders>
            <w:vAlign w:val="center"/>
          </w:tcPr>
          <w:p w14:paraId="4205C068" w14:textId="77777777" w:rsidR="00CB2AF0" w:rsidRDefault="00CB2AF0"/>
        </w:tc>
        <w:tc>
          <w:tcPr>
            <w:tcW w:w="2134" w:type="dxa"/>
            <w:gridSpan w:val="2"/>
            <w:vAlign w:val="center"/>
          </w:tcPr>
          <w:p w14:paraId="71B336D0" w14:textId="77777777" w:rsidR="00CB2AF0" w:rsidRDefault="00F12D61">
            <w:pPr>
              <w:spacing w:after="280"/>
              <w:rPr>
                <w:b/>
                <w:bCs/>
              </w:rPr>
            </w:pPr>
            <w:r>
              <w:rPr>
                <w:b/>
                <w:bCs/>
              </w:rPr>
              <w:t>Date:</w:t>
            </w:r>
          </w:p>
          <w:p w14:paraId="034AAC06" w14:textId="77777777" w:rsidR="00CB2AF0" w:rsidRDefault="00CB2AF0">
            <w:pPr>
              <w:spacing w:before="280"/>
            </w:pPr>
          </w:p>
        </w:tc>
      </w:tr>
      <w:tr w:rsidR="00CB2AF0" w14:paraId="6B06B320" w14:textId="77777777">
        <w:trPr>
          <w:trHeight w:val="346"/>
        </w:trPr>
        <w:tc>
          <w:tcPr>
            <w:tcW w:w="562" w:type="dxa"/>
            <w:gridSpan w:val="2"/>
            <w:tcBorders>
              <w:top w:val="single" w:sz="4" w:space="0" w:color="000000"/>
              <w:left w:val="single" w:sz="4" w:space="0" w:color="000000"/>
              <w:bottom w:val="single" w:sz="4" w:space="0" w:color="000000"/>
              <w:right w:val="single" w:sz="4" w:space="0" w:color="000000"/>
            </w:tcBorders>
            <w:shd w:val="clear" w:color="auto" w:fill="F2F2F2"/>
            <w:vAlign w:val="center"/>
          </w:tcPr>
          <w:p w14:paraId="7C9234E9" w14:textId="77777777" w:rsidR="00CB2AF0" w:rsidRDefault="00F12D61">
            <w:pPr>
              <w:pBdr>
                <w:top w:val="nil"/>
                <w:left w:val="nil"/>
                <w:bottom w:val="nil"/>
                <w:right w:val="nil"/>
                <w:between w:val="nil"/>
              </w:pBdr>
              <w:jc w:val="center"/>
              <w:rPr>
                <w:color w:val="000000"/>
              </w:rPr>
            </w:pPr>
            <w:r>
              <w:rPr>
                <w:color w:val="000000"/>
              </w:rPr>
              <w:lastRenderedPageBreak/>
              <w:t>2</w:t>
            </w:r>
          </w:p>
        </w:tc>
        <w:tc>
          <w:tcPr>
            <w:tcW w:w="283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004D6B8" w14:textId="77777777" w:rsidR="00CB2AF0" w:rsidRDefault="00F12D61">
            <w:pPr>
              <w:pBdr>
                <w:top w:val="nil"/>
                <w:left w:val="nil"/>
                <w:bottom w:val="nil"/>
                <w:right w:val="nil"/>
                <w:between w:val="nil"/>
              </w:pBdr>
              <w:rPr>
                <w:color w:val="000000"/>
              </w:rPr>
            </w:pPr>
            <w:r>
              <w:rPr>
                <w:color w:val="000000"/>
              </w:rPr>
              <w:t>Supervisor:</w:t>
            </w:r>
          </w:p>
        </w:tc>
        <w:tc>
          <w:tcPr>
            <w:tcW w:w="4959" w:type="dxa"/>
            <w:gridSpan w:val="2"/>
            <w:tcBorders>
              <w:top w:val="single" w:sz="4" w:space="0" w:color="000000"/>
              <w:left w:val="single" w:sz="4" w:space="0" w:color="000000"/>
              <w:bottom w:val="single" w:sz="4" w:space="0" w:color="000000"/>
              <w:right w:val="single" w:sz="4" w:space="0" w:color="000000"/>
            </w:tcBorders>
            <w:vAlign w:val="center"/>
          </w:tcPr>
          <w:p w14:paraId="24ADFEED" w14:textId="77777777" w:rsidR="00CB2AF0" w:rsidRDefault="00CB2AF0">
            <w:pPr>
              <w:pBdr>
                <w:top w:val="nil"/>
                <w:left w:val="nil"/>
                <w:bottom w:val="nil"/>
                <w:right w:val="nil"/>
                <w:between w:val="nil"/>
              </w:pBdr>
              <w:rPr>
                <w:color w:val="000000"/>
              </w:rPr>
            </w:pPr>
          </w:p>
        </w:tc>
        <w:tc>
          <w:tcPr>
            <w:tcW w:w="2123" w:type="dxa"/>
            <w:vMerge w:val="restart"/>
            <w:tcBorders>
              <w:top w:val="single" w:sz="4" w:space="0" w:color="000000"/>
              <w:left w:val="single" w:sz="4" w:space="0" w:color="000000"/>
              <w:bottom w:val="single" w:sz="4" w:space="0" w:color="000000"/>
              <w:right w:val="single" w:sz="4" w:space="0" w:color="000000"/>
            </w:tcBorders>
          </w:tcPr>
          <w:p w14:paraId="421998C6" w14:textId="77777777" w:rsidR="00CB2AF0" w:rsidRDefault="00F12D61">
            <w:pPr>
              <w:pBdr>
                <w:top w:val="nil"/>
                <w:left w:val="nil"/>
                <w:bottom w:val="nil"/>
                <w:right w:val="nil"/>
                <w:between w:val="nil"/>
              </w:pBdr>
              <w:rPr>
                <w:color w:val="000000"/>
              </w:rPr>
            </w:pPr>
            <w:r>
              <w:rPr>
                <w:b/>
                <w:bCs/>
                <w:color w:val="000000"/>
              </w:rPr>
              <w:t>Date:</w:t>
            </w:r>
          </w:p>
        </w:tc>
      </w:tr>
      <w:tr w:rsidR="00CB2AF0" w14:paraId="6ACE71C1" w14:textId="77777777">
        <w:trPr>
          <w:trHeight w:val="347"/>
        </w:trPr>
        <w:tc>
          <w:tcPr>
            <w:tcW w:w="562" w:type="dxa"/>
            <w:gridSpan w:val="2"/>
            <w:tcBorders>
              <w:top w:val="single" w:sz="4" w:space="0" w:color="000000"/>
              <w:left w:val="single" w:sz="4" w:space="0" w:color="000000"/>
              <w:bottom w:val="single" w:sz="4" w:space="0" w:color="000000"/>
              <w:right w:val="single" w:sz="4" w:space="0" w:color="000000"/>
            </w:tcBorders>
            <w:shd w:val="clear" w:color="auto" w:fill="F2F2F2"/>
            <w:vAlign w:val="center"/>
          </w:tcPr>
          <w:p w14:paraId="7B12D299" w14:textId="77777777" w:rsidR="00CB2AF0" w:rsidRDefault="00F12D61">
            <w:pPr>
              <w:pBdr>
                <w:top w:val="nil"/>
                <w:left w:val="nil"/>
                <w:bottom w:val="nil"/>
                <w:right w:val="nil"/>
                <w:between w:val="nil"/>
              </w:pBdr>
              <w:jc w:val="center"/>
              <w:rPr>
                <w:color w:val="000000"/>
              </w:rPr>
            </w:pPr>
            <w:r>
              <w:rPr>
                <w:color w:val="000000"/>
              </w:rPr>
              <w:t>3</w:t>
            </w:r>
          </w:p>
        </w:tc>
        <w:tc>
          <w:tcPr>
            <w:tcW w:w="283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C264114" w14:textId="77777777" w:rsidR="00CB2AF0" w:rsidRDefault="00F12D61">
            <w:pPr>
              <w:pBdr>
                <w:top w:val="nil"/>
                <w:left w:val="nil"/>
                <w:bottom w:val="nil"/>
                <w:right w:val="nil"/>
                <w:between w:val="nil"/>
              </w:pBdr>
              <w:rPr>
                <w:color w:val="000000"/>
              </w:rPr>
            </w:pPr>
            <w:r>
              <w:rPr>
                <w:color w:val="000000"/>
              </w:rPr>
              <w:t>Signature:</w:t>
            </w:r>
          </w:p>
        </w:tc>
        <w:tc>
          <w:tcPr>
            <w:tcW w:w="4959" w:type="dxa"/>
            <w:gridSpan w:val="2"/>
            <w:tcBorders>
              <w:top w:val="single" w:sz="4" w:space="0" w:color="000000"/>
              <w:left w:val="single" w:sz="4" w:space="0" w:color="000000"/>
              <w:bottom w:val="single" w:sz="4" w:space="0" w:color="000000"/>
              <w:right w:val="single" w:sz="4" w:space="0" w:color="000000"/>
            </w:tcBorders>
            <w:vAlign w:val="center"/>
          </w:tcPr>
          <w:p w14:paraId="029B5BBC" w14:textId="77777777" w:rsidR="00CB2AF0" w:rsidRDefault="00CB2AF0">
            <w:pPr>
              <w:pBdr>
                <w:top w:val="nil"/>
                <w:left w:val="nil"/>
                <w:bottom w:val="nil"/>
                <w:right w:val="nil"/>
                <w:between w:val="nil"/>
              </w:pBdr>
              <w:spacing w:after="0"/>
              <w:rPr>
                <w:color w:val="000000"/>
              </w:rPr>
            </w:pPr>
          </w:p>
          <w:p w14:paraId="1D1AE901" w14:textId="77777777" w:rsidR="00CB2AF0" w:rsidRDefault="00CB2AF0">
            <w:pPr>
              <w:pBdr>
                <w:top w:val="nil"/>
                <w:left w:val="nil"/>
                <w:bottom w:val="nil"/>
                <w:right w:val="nil"/>
                <w:between w:val="nil"/>
              </w:pBdr>
              <w:rPr>
                <w:color w:val="000000"/>
              </w:rPr>
            </w:pPr>
          </w:p>
        </w:tc>
        <w:tc>
          <w:tcPr>
            <w:tcW w:w="2123" w:type="dxa"/>
            <w:vMerge/>
            <w:tcBorders>
              <w:top w:val="single" w:sz="4" w:space="0" w:color="000000"/>
              <w:left w:val="single" w:sz="4" w:space="0" w:color="000000"/>
              <w:bottom w:val="single" w:sz="4" w:space="0" w:color="000000"/>
              <w:right w:val="single" w:sz="4" w:space="0" w:color="000000"/>
            </w:tcBorders>
          </w:tcPr>
          <w:p w14:paraId="2C699D90" w14:textId="77777777" w:rsidR="00CB2AF0" w:rsidRDefault="00CB2AF0">
            <w:pPr>
              <w:widowControl w:val="0"/>
              <w:pBdr>
                <w:top w:val="nil"/>
                <w:left w:val="nil"/>
                <w:bottom w:val="nil"/>
                <w:right w:val="nil"/>
                <w:between w:val="nil"/>
              </w:pBdr>
              <w:spacing w:after="0" w:line="276" w:lineRule="auto"/>
              <w:jc w:val="left"/>
              <w:rPr>
                <w:color w:val="000000"/>
              </w:rPr>
            </w:pPr>
          </w:p>
        </w:tc>
      </w:tr>
    </w:tbl>
    <w:p w14:paraId="0CEEEE28" w14:textId="77777777" w:rsidR="00CB2AF0" w:rsidRDefault="00CB2AF0"/>
    <w:p w14:paraId="45331D84" w14:textId="77777777" w:rsidR="00CB2AF0" w:rsidRDefault="00CB2AF0">
      <w:pPr>
        <w:spacing w:line="360" w:lineRule="auto"/>
      </w:pPr>
    </w:p>
    <w:p w14:paraId="55003881" w14:textId="77777777" w:rsidR="00CB2AF0" w:rsidRDefault="00CB2AF0">
      <w:pPr>
        <w:spacing w:line="360" w:lineRule="auto"/>
      </w:pPr>
    </w:p>
    <w:sectPr w:rsidR="00CB2AF0">
      <w:footerReference w:type="default" r:id="rId22"/>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21CB6E" w14:textId="77777777" w:rsidR="004959FC" w:rsidRDefault="004959FC">
      <w:pPr>
        <w:spacing w:after="0" w:line="240" w:lineRule="auto"/>
      </w:pPr>
      <w:r>
        <w:separator/>
      </w:r>
    </w:p>
  </w:endnote>
  <w:endnote w:type="continuationSeparator" w:id="0">
    <w:p w14:paraId="44B9040F" w14:textId="77777777" w:rsidR="004959FC" w:rsidRDefault="004959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charset w:val="00"/>
    <w:family w:val="auto"/>
    <w:pitch w:val="default"/>
    <w:embedRegular r:id="rId1" w:fontKey="{FA5C7B2A-A505-464C-9E85-7034DA8E471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Italic r:id="rId2" w:fontKey="{11E3423C-7669-4159-819A-8F298E72108F}"/>
  </w:font>
  <w:font w:name="Calibri">
    <w:panose1 w:val="020F0502020204030204"/>
    <w:charset w:val="00"/>
    <w:family w:val="swiss"/>
    <w:pitch w:val="variable"/>
    <w:sig w:usb0="E4002EFF" w:usb1="C000247B" w:usb2="00000009" w:usb3="00000000" w:csb0="000001FF" w:csb1="00000000"/>
    <w:embedRegular r:id="rId3" w:fontKey="{A38A97F6-59F7-464E-B41A-F74FB51EE0A8}"/>
  </w:font>
  <w:font w:name="Cambria">
    <w:panose1 w:val="02040503050406030204"/>
    <w:charset w:val="00"/>
    <w:family w:val="roman"/>
    <w:pitch w:val="variable"/>
    <w:sig w:usb0="E00006FF" w:usb1="420024FF" w:usb2="02000000" w:usb3="00000000" w:csb0="0000019F" w:csb1="00000000"/>
    <w:embedRegular r:id="rId4" w:fontKey="{5187B8CF-DD61-458A-A648-41C11EFB0763}"/>
  </w:font>
  <w:font w:name="Vrinda">
    <w:panose1 w:val="00000400000000000000"/>
    <w:charset w:val="00"/>
    <w:family w:val="swiss"/>
    <w:pitch w:val="variable"/>
    <w:sig w:usb0="00010003" w:usb1="00000000" w:usb2="00000000" w:usb3="00000000" w:csb0="00000001" w:csb1="00000000"/>
    <w:embedRegular r:id="rId5" w:fontKey="{F2FB8235-37DE-4392-B21F-B2337B1212B2}"/>
  </w:font>
  <w:font w:name="Arial Unicode MS">
    <w:altName w:val="Arial"/>
    <w:panose1 w:val="020B0604020202020204"/>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46D187" w14:textId="77777777" w:rsidR="00CB2AF0" w:rsidRDefault="00F12D61">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C17936">
      <w:rPr>
        <w:noProof/>
        <w:color w:val="000000"/>
      </w:rPr>
      <w:t>2</w:t>
    </w:r>
    <w:r>
      <w:rPr>
        <w:color w:val="000000"/>
      </w:rPr>
      <w:fldChar w:fldCharType="end"/>
    </w:r>
  </w:p>
  <w:p w14:paraId="5BE12EB0" w14:textId="77777777" w:rsidR="00CB2AF0" w:rsidRDefault="00CB2AF0">
    <w:pPr>
      <w:pBdr>
        <w:top w:val="nil"/>
        <w:left w:val="nil"/>
        <w:bottom w:val="nil"/>
        <w:right w:val="nil"/>
        <w:between w:val="nil"/>
      </w:pBdr>
      <w:tabs>
        <w:tab w:val="center" w:pos="4680"/>
        <w:tab w:val="right" w:pos="9360"/>
      </w:tabs>
      <w:spacing w:after="0" w:line="240" w:lineRule="auto"/>
      <w:rPr>
        <w:color w:val="000000"/>
      </w:rPr>
    </w:pPr>
  </w:p>
  <w:p w14:paraId="536D1CDC" w14:textId="77777777" w:rsidR="009F03EB" w:rsidRDefault="009F03EB"/>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FF1BCF" w14:textId="58A2D929" w:rsidR="00CB2AF0" w:rsidRDefault="00F12D61">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C17936">
      <w:rPr>
        <w:noProof/>
        <w:color w:val="000000"/>
      </w:rPr>
      <w:t>1</w:t>
    </w:r>
    <w:r>
      <w:rPr>
        <w:color w:val="000000"/>
      </w:rPr>
      <w:fldChar w:fldCharType="end"/>
    </w:r>
  </w:p>
  <w:p w14:paraId="32DA9829" w14:textId="77777777" w:rsidR="00CB2AF0" w:rsidRDefault="00CB2AF0">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81BD57" w14:textId="77777777" w:rsidR="004959FC" w:rsidRDefault="004959FC">
      <w:pPr>
        <w:spacing w:after="0" w:line="240" w:lineRule="auto"/>
      </w:pPr>
      <w:r>
        <w:separator/>
      </w:r>
    </w:p>
  </w:footnote>
  <w:footnote w:type="continuationSeparator" w:id="0">
    <w:p w14:paraId="5CD1AC44" w14:textId="77777777" w:rsidR="004959FC" w:rsidRDefault="004959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03538D"/>
    <w:multiLevelType w:val="multilevel"/>
    <w:tmpl w:val="370E783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4D3A0235"/>
    <w:multiLevelType w:val="multilevel"/>
    <w:tmpl w:val="A7B8AE7E"/>
    <w:lvl w:ilvl="0">
      <w:start w:val="1"/>
      <w:numFmt w:val="decimal"/>
      <w:lvlText w:val="%1."/>
      <w:lvlJc w:val="left"/>
      <w:pPr>
        <w:ind w:left="1440" w:hanging="360"/>
      </w:pPr>
    </w:lvl>
    <w:lvl w:ilvl="1">
      <w:start w:val="1"/>
      <w:numFmt w:val="lowerLetter"/>
      <w:lvlText w:val="%2."/>
      <w:lvlJc w:val="left"/>
      <w:pPr>
        <w:ind w:left="2160" w:hanging="360"/>
      </w:pPr>
    </w:lvl>
    <w:lvl w:ilvl="2">
      <w:start w:val="1"/>
      <w:numFmt w:val="lowerRoman"/>
      <w:lvlText w:val="%3."/>
      <w:lvlJc w:val="right"/>
      <w:pPr>
        <w:ind w:left="2880" w:hanging="180"/>
      </w:pPr>
    </w:lvl>
    <w:lvl w:ilvl="3">
      <w:start w:val="1"/>
      <w:numFmt w:val="decimal"/>
      <w:lvlText w:val="%4."/>
      <w:lvlJc w:val="left"/>
      <w:pPr>
        <w:ind w:left="3600" w:hanging="360"/>
      </w:pPr>
    </w:lvl>
    <w:lvl w:ilvl="4">
      <w:start w:val="1"/>
      <w:numFmt w:val="lowerLetter"/>
      <w:lvlText w:val="%5."/>
      <w:lvlJc w:val="left"/>
      <w:pPr>
        <w:ind w:left="4320" w:hanging="360"/>
      </w:pPr>
    </w:lvl>
    <w:lvl w:ilvl="5">
      <w:start w:val="1"/>
      <w:numFmt w:val="lowerRoman"/>
      <w:lvlText w:val="%6."/>
      <w:lvlJc w:val="right"/>
      <w:pPr>
        <w:ind w:left="5040" w:hanging="180"/>
      </w:pPr>
    </w:lvl>
    <w:lvl w:ilvl="6">
      <w:start w:val="1"/>
      <w:numFmt w:val="decimal"/>
      <w:lvlText w:val="%7."/>
      <w:lvlJc w:val="left"/>
      <w:pPr>
        <w:ind w:left="5760" w:hanging="360"/>
      </w:pPr>
    </w:lvl>
    <w:lvl w:ilvl="7">
      <w:start w:val="1"/>
      <w:numFmt w:val="lowerLetter"/>
      <w:lvlText w:val="%8."/>
      <w:lvlJc w:val="left"/>
      <w:pPr>
        <w:ind w:left="6480" w:hanging="360"/>
      </w:pPr>
    </w:lvl>
    <w:lvl w:ilvl="8">
      <w:start w:val="1"/>
      <w:numFmt w:val="lowerRoman"/>
      <w:lvlText w:val="%9."/>
      <w:lvlJc w:val="right"/>
      <w:pPr>
        <w:ind w:left="7200" w:hanging="180"/>
      </w:pPr>
    </w:lvl>
  </w:abstractNum>
  <w:abstractNum w:abstractNumId="2" w15:restartNumberingAfterBreak="0">
    <w:nsid w:val="50D369B3"/>
    <w:multiLevelType w:val="multilevel"/>
    <w:tmpl w:val="A89AC902"/>
    <w:lvl w:ilvl="0">
      <w:start w:val="1"/>
      <w:numFmt w:val="bullet"/>
      <w:lvlText w:val="●"/>
      <w:lvlJc w:val="left"/>
      <w:pPr>
        <w:ind w:left="1440" w:hanging="360"/>
      </w:pPr>
      <w:rPr>
        <w:rFonts w:ascii="Noto Sans Symbols" w:eastAsia="Noto Sans Symbols" w:hAnsi="Noto Sans Symbols" w:cs="Noto Sans Symbols"/>
      </w:rPr>
    </w:lvl>
    <w:lvl w:ilvl="1">
      <w:start w:val="1"/>
      <w:numFmt w:val="bullet"/>
      <w:lvlText w:val="o"/>
      <w:lvlJc w:val="left"/>
      <w:pPr>
        <w:ind w:left="2160" w:hanging="360"/>
      </w:pPr>
      <w:rPr>
        <w:rFonts w:ascii="Courier New" w:eastAsia="Courier New" w:hAnsi="Courier New" w:cs="Courier New"/>
      </w:rPr>
    </w:lvl>
    <w:lvl w:ilvl="2">
      <w:start w:val="1"/>
      <w:numFmt w:val="bullet"/>
      <w:lvlText w:val="▪"/>
      <w:lvlJc w:val="left"/>
      <w:pPr>
        <w:ind w:left="2880" w:hanging="360"/>
      </w:pPr>
      <w:rPr>
        <w:rFonts w:ascii="Noto Sans Symbols" w:eastAsia="Noto Sans Symbols" w:hAnsi="Noto Sans Symbols" w:cs="Noto Sans Symbols"/>
      </w:rPr>
    </w:lvl>
    <w:lvl w:ilvl="3">
      <w:start w:val="1"/>
      <w:numFmt w:val="bullet"/>
      <w:lvlText w:val="●"/>
      <w:lvlJc w:val="left"/>
      <w:pPr>
        <w:ind w:left="3600" w:hanging="360"/>
      </w:pPr>
      <w:rPr>
        <w:rFonts w:ascii="Noto Sans Symbols" w:eastAsia="Noto Sans Symbols" w:hAnsi="Noto Sans Symbols" w:cs="Noto Sans Symbols"/>
      </w:rPr>
    </w:lvl>
    <w:lvl w:ilvl="4">
      <w:start w:val="1"/>
      <w:numFmt w:val="bullet"/>
      <w:lvlText w:val="o"/>
      <w:lvlJc w:val="left"/>
      <w:pPr>
        <w:ind w:left="4320" w:hanging="360"/>
      </w:pPr>
      <w:rPr>
        <w:rFonts w:ascii="Courier New" w:eastAsia="Courier New" w:hAnsi="Courier New" w:cs="Courier New"/>
      </w:rPr>
    </w:lvl>
    <w:lvl w:ilvl="5">
      <w:start w:val="1"/>
      <w:numFmt w:val="bullet"/>
      <w:lvlText w:val="▪"/>
      <w:lvlJc w:val="left"/>
      <w:pPr>
        <w:ind w:left="5040" w:hanging="360"/>
      </w:pPr>
      <w:rPr>
        <w:rFonts w:ascii="Noto Sans Symbols" w:eastAsia="Noto Sans Symbols" w:hAnsi="Noto Sans Symbols" w:cs="Noto Sans Symbols"/>
      </w:rPr>
    </w:lvl>
    <w:lvl w:ilvl="6">
      <w:start w:val="1"/>
      <w:numFmt w:val="bullet"/>
      <w:lvlText w:val="●"/>
      <w:lvlJc w:val="left"/>
      <w:pPr>
        <w:ind w:left="5760" w:hanging="360"/>
      </w:pPr>
      <w:rPr>
        <w:rFonts w:ascii="Noto Sans Symbols" w:eastAsia="Noto Sans Symbols" w:hAnsi="Noto Sans Symbols" w:cs="Noto Sans Symbols"/>
      </w:rPr>
    </w:lvl>
    <w:lvl w:ilvl="7">
      <w:start w:val="1"/>
      <w:numFmt w:val="bullet"/>
      <w:lvlText w:val="o"/>
      <w:lvlJc w:val="left"/>
      <w:pPr>
        <w:ind w:left="6480" w:hanging="360"/>
      </w:pPr>
      <w:rPr>
        <w:rFonts w:ascii="Courier New" w:eastAsia="Courier New" w:hAnsi="Courier New" w:cs="Courier New"/>
      </w:rPr>
    </w:lvl>
    <w:lvl w:ilvl="8">
      <w:start w:val="1"/>
      <w:numFmt w:val="bullet"/>
      <w:lvlText w:val="▪"/>
      <w:lvlJc w:val="left"/>
      <w:pPr>
        <w:ind w:left="7200" w:hanging="360"/>
      </w:pPr>
      <w:rPr>
        <w:rFonts w:ascii="Noto Sans Symbols" w:eastAsia="Noto Sans Symbols" w:hAnsi="Noto Sans Symbols" w:cs="Noto Sans Symbols"/>
      </w:rPr>
    </w:lvl>
  </w:abstractNum>
  <w:abstractNum w:abstractNumId="3" w15:restartNumberingAfterBreak="0">
    <w:nsid w:val="5A22139B"/>
    <w:multiLevelType w:val="multilevel"/>
    <w:tmpl w:val="AB64A016"/>
    <w:lvl w:ilvl="0">
      <w:start w:val="1"/>
      <w:numFmt w:val="decimal"/>
      <w:lvlText w:val="%1."/>
      <w:lvlJc w:val="left"/>
      <w:pPr>
        <w:ind w:left="1080" w:hanging="360"/>
      </w:p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abstractNum w:abstractNumId="4" w15:restartNumberingAfterBreak="0">
    <w:nsid w:val="6F432A8B"/>
    <w:multiLevelType w:val="multilevel"/>
    <w:tmpl w:val="C57CCD02"/>
    <w:lvl w:ilvl="0">
      <w:start w:val="1"/>
      <w:numFmt w:val="bullet"/>
      <w:lvlText w:val="●"/>
      <w:lvlJc w:val="left"/>
      <w:pPr>
        <w:ind w:left="1080" w:hanging="360"/>
      </w:pPr>
      <w:rPr>
        <w:rFonts w:ascii="Noto Sans Symbols" w:eastAsia="Noto Sans Symbols" w:hAnsi="Noto Sans Symbols" w:cs="Noto Sans Symbols"/>
      </w:rPr>
    </w:lvl>
    <w:lvl w:ilvl="1">
      <w:start w:val="1"/>
      <w:numFmt w:val="bullet"/>
      <w:lvlText w:val="o"/>
      <w:lvlJc w:val="left"/>
      <w:pPr>
        <w:ind w:left="1800" w:hanging="360"/>
      </w:pPr>
      <w:rPr>
        <w:rFonts w:ascii="Courier New" w:eastAsia="Courier New" w:hAnsi="Courier New" w:cs="Courier New"/>
      </w:rPr>
    </w:lvl>
    <w:lvl w:ilvl="2">
      <w:start w:val="1"/>
      <w:numFmt w:val="bullet"/>
      <w:lvlText w:val="▪"/>
      <w:lvlJc w:val="left"/>
      <w:pPr>
        <w:ind w:left="2520" w:hanging="360"/>
      </w:pPr>
      <w:rPr>
        <w:rFonts w:ascii="Noto Sans Symbols" w:eastAsia="Noto Sans Symbols" w:hAnsi="Noto Sans Symbols" w:cs="Noto Sans Symbols"/>
      </w:rPr>
    </w:lvl>
    <w:lvl w:ilvl="3">
      <w:start w:val="1"/>
      <w:numFmt w:val="bullet"/>
      <w:lvlText w:val="●"/>
      <w:lvlJc w:val="left"/>
      <w:pPr>
        <w:ind w:left="3240" w:hanging="360"/>
      </w:pPr>
      <w:rPr>
        <w:rFonts w:ascii="Noto Sans Symbols" w:eastAsia="Noto Sans Symbols" w:hAnsi="Noto Sans Symbols" w:cs="Noto Sans Symbols"/>
      </w:rPr>
    </w:lvl>
    <w:lvl w:ilvl="4">
      <w:start w:val="1"/>
      <w:numFmt w:val="bullet"/>
      <w:lvlText w:val="o"/>
      <w:lvlJc w:val="left"/>
      <w:pPr>
        <w:ind w:left="3960" w:hanging="360"/>
      </w:pPr>
      <w:rPr>
        <w:rFonts w:ascii="Courier New" w:eastAsia="Courier New" w:hAnsi="Courier New" w:cs="Courier New"/>
      </w:rPr>
    </w:lvl>
    <w:lvl w:ilvl="5">
      <w:start w:val="1"/>
      <w:numFmt w:val="bullet"/>
      <w:lvlText w:val="▪"/>
      <w:lvlJc w:val="left"/>
      <w:pPr>
        <w:ind w:left="4680" w:hanging="360"/>
      </w:pPr>
      <w:rPr>
        <w:rFonts w:ascii="Noto Sans Symbols" w:eastAsia="Noto Sans Symbols" w:hAnsi="Noto Sans Symbols" w:cs="Noto Sans Symbols"/>
      </w:rPr>
    </w:lvl>
    <w:lvl w:ilvl="6">
      <w:start w:val="1"/>
      <w:numFmt w:val="bullet"/>
      <w:lvlText w:val="●"/>
      <w:lvlJc w:val="left"/>
      <w:pPr>
        <w:ind w:left="5400" w:hanging="360"/>
      </w:pPr>
      <w:rPr>
        <w:rFonts w:ascii="Noto Sans Symbols" w:eastAsia="Noto Sans Symbols" w:hAnsi="Noto Sans Symbols" w:cs="Noto Sans Symbols"/>
      </w:rPr>
    </w:lvl>
    <w:lvl w:ilvl="7">
      <w:start w:val="1"/>
      <w:numFmt w:val="bullet"/>
      <w:lvlText w:val="o"/>
      <w:lvlJc w:val="left"/>
      <w:pPr>
        <w:ind w:left="6120" w:hanging="360"/>
      </w:pPr>
      <w:rPr>
        <w:rFonts w:ascii="Courier New" w:eastAsia="Courier New" w:hAnsi="Courier New" w:cs="Courier New"/>
      </w:rPr>
    </w:lvl>
    <w:lvl w:ilvl="8">
      <w:start w:val="1"/>
      <w:numFmt w:val="bullet"/>
      <w:lvlText w:val="▪"/>
      <w:lvlJc w:val="left"/>
      <w:pPr>
        <w:ind w:left="6840" w:hanging="360"/>
      </w:pPr>
      <w:rPr>
        <w:rFonts w:ascii="Noto Sans Symbols" w:eastAsia="Noto Sans Symbols" w:hAnsi="Noto Sans Symbols" w:cs="Noto Sans Symbols"/>
      </w:rPr>
    </w:lvl>
  </w:abstractNum>
  <w:num w:numId="1" w16cid:durableId="1801141612">
    <w:abstractNumId w:val="3"/>
  </w:num>
  <w:num w:numId="2" w16cid:durableId="690572781">
    <w:abstractNumId w:val="4"/>
  </w:num>
  <w:num w:numId="3" w16cid:durableId="1517231971">
    <w:abstractNumId w:val="0"/>
  </w:num>
  <w:num w:numId="4" w16cid:durableId="418404123">
    <w:abstractNumId w:val="1"/>
  </w:num>
  <w:num w:numId="5" w16cid:durableId="210287020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B2AF0"/>
    <w:rsid w:val="001D3C56"/>
    <w:rsid w:val="002A2086"/>
    <w:rsid w:val="00425EC7"/>
    <w:rsid w:val="004959FC"/>
    <w:rsid w:val="004A327B"/>
    <w:rsid w:val="005333C7"/>
    <w:rsid w:val="00541135"/>
    <w:rsid w:val="00673129"/>
    <w:rsid w:val="007B6504"/>
    <w:rsid w:val="0084225A"/>
    <w:rsid w:val="008806EC"/>
    <w:rsid w:val="008900D9"/>
    <w:rsid w:val="00967943"/>
    <w:rsid w:val="009C6BE2"/>
    <w:rsid w:val="009F03EB"/>
    <w:rsid w:val="00A94364"/>
    <w:rsid w:val="00AA23ED"/>
    <w:rsid w:val="00AD2AAC"/>
    <w:rsid w:val="00B658AE"/>
    <w:rsid w:val="00C17936"/>
    <w:rsid w:val="00CB2AF0"/>
    <w:rsid w:val="00CB725A"/>
    <w:rsid w:val="00DD7E7B"/>
    <w:rsid w:val="00DF45E5"/>
    <w:rsid w:val="00E57275"/>
    <w:rsid w:val="00E70587"/>
    <w:rsid w:val="00F12D61"/>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61DBF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bn-BD"/>
      </w:rPr>
    </w:rPrDefault>
    <w:pPrDefault>
      <w:pPr>
        <w:spacing w:after="160" w:line="259"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jc w:val="left"/>
      <w:outlineLvl w:val="0"/>
    </w:pPr>
    <w:rPr>
      <w:b/>
      <w:bCs/>
      <w:color w:val="1F3864"/>
      <w:sz w:val="32"/>
      <w:szCs w:val="32"/>
    </w:rPr>
  </w:style>
  <w:style w:type="paragraph" w:styleId="Heading2">
    <w:name w:val="heading 2"/>
    <w:basedOn w:val="Normal"/>
    <w:next w:val="Normal"/>
    <w:uiPriority w:val="9"/>
    <w:unhideWhenUsed/>
    <w:qFormat/>
    <w:pPr>
      <w:keepNext/>
      <w:keepLines/>
      <w:spacing w:before="40" w:after="0"/>
      <w:jc w:val="left"/>
      <w:outlineLvl w:val="1"/>
    </w:pPr>
    <w:rPr>
      <w:b/>
      <w:bCs/>
      <w:color w:val="000000"/>
      <w:sz w:val="28"/>
      <w:szCs w:val="28"/>
    </w:rPr>
  </w:style>
  <w:style w:type="paragraph" w:styleId="Heading3">
    <w:name w:val="heading 3"/>
    <w:basedOn w:val="Normal"/>
    <w:next w:val="Normal"/>
    <w:uiPriority w:val="9"/>
    <w:unhideWhenUsed/>
    <w:qFormat/>
    <w:pPr>
      <w:keepNext/>
      <w:keepLines/>
      <w:spacing w:before="40" w:after="0"/>
      <w:jc w:val="left"/>
      <w:outlineLvl w:val="2"/>
    </w:pPr>
    <w:rPr>
      <w:b/>
      <w:bCs/>
      <w:sz w:val="24"/>
      <w:szCs w:val="24"/>
    </w:rPr>
  </w:style>
  <w:style w:type="paragraph" w:styleId="Heading4">
    <w:name w:val="heading 4"/>
    <w:basedOn w:val="Normal"/>
    <w:next w:val="Normal"/>
    <w:uiPriority w:val="9"/>
    <w:semiHidden/>
    <w:unhideWhenUsed/>
    <w:qFormat/>
    <w:pPr>
      <w:keepNext/>
      <w:spacing w:before="240" w:after="60" w:line="240" w:lineRule="auto"/>
      <w:jc w:val="left"/>
      <w:outlineLvl w:val="3"/>
    </w:pPr>
    <w:rPr>
      <w:b/>
      <w:bCs/>
      <w:sz w:val="28"/>
      <w:szCs w:val="28"/>
    </w:rPr>
  </w:style>
  <w:style w:type="paragraph" w:styleId="Heading5">
    <w:name w:val="heading 5"/>
    <w:basedOn w:val="Normal"/>
    <w:next w:val="Normal"/>
    <w:uiPriority w:val="9"/>
    <w:semiHidden/>
    <w:unhideWhenUsed/>
    <w:qFormat/>
    <w:pPr>
      <w:keepNext/>
      <w:keepLines/>
      <w:spacing w:before="220" w:after="40"/>
      <w:outlineLvl w:val="4"/>
    </w:pPr>
    <w:rPr>
      <w:b/>
      <w:bCs/>
    </w:rPr>
  </w:style>
  <w:style w:type="paragraph" w:styleId="Heading6">
    <w:name w:val="heading 6"/>
    <w:basedOn w:val="Normal"/>
    <w:next w:val="Normal"/>
    <w:uiPriority w:val="9"/>
    <w:semiHidden/>
    <w:unhideWhenUsed/>
    <w:qFormat/>
    <w:pPr>
      <w:keepNext/>
      <w:keepLines/>
      <w:spacing w:before="200"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table" w:customStyle="1" w:styleId="a">
    <w:basedOn w:val="TableNormal0"/>
    <w:pPr>
      <w:spacing w:after="0" w:line="240" w:lineRule="auto"/>
    </w:pPr>
    <w:tblPr>
      <w:tblStyleRowBandSize w:val="1"/>
      <w:tblStyleColBandSize w:val="1"/>
      <w:tblCellMar>
        <w:top w:w="0" w:type="dxa"/>
        <w:left w:w="108" w:type="dxa"/>
        <w:bottom w:w="0" w:type="dxa"/>
        <w:right w:w="108" w:type="dxa"/>
      </w:tblCellMar>
    </w:tblPr>
    <w:tblStylePr w:type="firstRow">
      <w:rPr>
        <w:b/>
        <w:bCs/>
      </w:rPr>
    </w:tblStylePr>
    <w:tblStylePr w:type="lastRow">
      <w:rPr>
        <w:b/>
        <w:bCs/>
      </w:rPr>
      <w:tblPr/>
      <w:tcPr>
        <w:tcBorders>
          <w:top w:val="single" w:sz="4" w:space="0" w:color="BFBFBF"/>
        </w:tcBorders>
      </w:tc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 w:type="table" w:customStyle="1" w:styleId="a0">
    <w:basedOn w:val="TableNormal0"/>
    <w:pPr>
      <w:spacing w:after="0" w:line="240" w:lineRule="auto"/>
    </w:pPr>
    <w:tblPr>
      <w:tblStyleRowBandSize w:val="1"/>
      <w:tblStyleColBandSize w:val="1"/>
      <w:tblCellMar>
        <w:top w:w="0" w:type="dxa"/>
        <w:left w:w="108" w:type="dxa"/>
        <w:bottom w:w="0" w:type="dxa"/>
        <w:right w:w="108" w:type="dxa"/>
      </w:tblCellMar>
    </w:tblPr>
    <w:tblStylePr w:type="firstRow">
      <w:rPr>
        <w:b/>
        <w:bCs/>
      </w:rPr>
    </w:tblStylePr>
    <w:tblStylePr w:type="lastRow">
      <w:rPr>
        <w:b/>
        <w:bCs/>
      </w:rPr>
      <w:tblPr/>
      <w:tcPr>
        <w:tcBorders>
          <w:top w:val="single" w:sz="4" w:space="0" w:color="BFBFBF"/>
        </w:tcBorders>
      </w:tc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 w:type="table" w:customStyle="1" w:styleId="a1">
    <w:basedOn w:val="TableNormal0"/>
    <w:pPr>
      <w:spacing w:after="0" w:line="240" w:lineRule="auto"/>
    </w:pPr>
    <w:tblPr>
      <w:tblStyleRowBandSize w:val="1"/>
      <w:tblStyleColBandSize w:val="1"/>
      <w:tblCellMar>
        <w:top w:w="0" w:type="dxa"/>
        <w:left w:w="108" w:type="dxa"/>
        <w:bottom w:w="0" w:type="dxa"/>
        <w:right w:w="108" w:type="dxa"/>
      </w:tblCellMar>
    </w:tblPr>
    <w:tblStylePr w:type="firstRow">
      <w:rPr>
        <w:b/>
        <w:bCs/>
      </w:rPr>
    </w:tblStylePr>
    <w:tblStylePr w:type="lastRow">
      <w:rPr>
        <w:b/>
        <w:bCs/>
      </w:rPr>
      <w:tblPr/>
      <w:tcPr>
        <w:tcBorders>
          <w:top w:val="single" w:sz="4" w:space="0" w:color="BFBFBF"/>
        </w:tcBorders>
      </w:tc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 w:type="table" w:customStyle="1" w:styleId="a2">
    <w:basedOn w:val="TableNormal0"/>
    <w:pPr>
      <w:spacing w:after="0" w:line="240" w:lineRule="auto"/>
    </w:pPr>
    <w:tblPr>
      <w:tblStyleRowBandSize w:val="1"/>
      <w:tblStyleColBandSize w:val="1"/>
      <w:tblCellMar>
        <w:top w:w="0" w:type="dxa"/>
        <w:left w:w="108" w:type="dxa"/>
        <w:bottom w:w="0" w:type="dxa"/>
        <w:right w:w="108" w:type="dxa"/>
      </w:tblCellMar>
    </w:tblPr>
    <w:tblStylePr w:type="firstRow">
      <w:rPr>
        <w:b/>
        <w:bCs/>
      </w:rPr>
    </w:tblStylePr>
    <w:tblStylePr w:type="lastRow">
      <w:rPr>
        <w:b/>
        <w:bCs/>
      </w:rPr>
      <w:tblPr/>
      <w:tcPr>
        <w:tcBorders>
          <w:top w:val="single" w:sz="4" w:space="0" w:color="BFBFBF"/>
        </w:tcBorders>
      </w:tc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 w:type="table" w:customStyle="1" w:styleId="a3">
    <w:basedOn w:val="TableNormal0"/>
    <w:pPr>
      <w:spacing w:after="0" w:line="240" w:lineRule="auto"/>
    </w:pPr>
    <w:tblPr>
      <w:tblStyleRowBandSize w:val="1"/>
      <w:tblStyleColBandSize w:val="1"/>
      <w:tblCellMar>
        <w:top w:w="0" w:type="dxa"/>
        <w:left w:w="108" w:type="dxa"/>
        <w:bottom w:w="0" w:type="dxa"/>
        <w:right w:w="108" w:type="dxa"/>
      </w:tblCellMar>
    </w:tblPr>
    <w:tblStylePr w:type="firstRow">
      <w:rPr>
        <w:b/>
        <w:bCs/>
      </w:rPr>
    </w:tblStylePr>
    <w:tblStylePr w:type="lastRow">
      <w:rPr>
        <w:b/>
        <w:bCs/>
      </w:rPr>
      <w:tblPr/>
      <w:tcPr>
        <w:tcBorders>
          <w:top w:val="single" w:sz="4" w:space="0" w:color="BFBFBF"/>
        </w:tcBorders>
      </w:tc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 w:type="table" w:customStyle="1" w:styleId="a4">
    <w:basedOn w:val="TableNormal0"/>
    <w:tblPr>
      <w:tblStyleRowBandSize w:val="1"/>
      <w:tblStyleColBandSize w:val="1"/>
      <w:tblCellMar>
        <w:top w:w="0" w:type="dxa"/>
        <w:left w:w="115" w:type="dxa"/>
        <w:bottom w:w="0" w:type="dxa"/>
        <w:right w:w="115" w:type="dxa"/>
      </w:tblCellMar>
    </w:tblPr>
  </w:style>
  <w:style w:type="table" w:customStyle="1" w:styleId="a5">
    <w:basedOn w:val="TableNormal0"/>
    <w:pPr>
      <w:spacing w:after="0" w:line="240" w:lineRule="auto"/>
    </w:pPr>
    <w:rPr>
      <w:rFonts w:ascii="Times New Roman" w:eastAsia="Times New Roman" w:hAnsi="Times New Roman" w:cs="Times New Roman"/>
      <w:sz w:val="20"/>
      <w:szCs w:val="20"/>
    </w:rPr>
    <w:tblPr>
      <w:tblStyleRowBandSize w:val="1"/>
      <w:tblStyleColBandSize w:val="1"/>
      <w:tblCellMar>
        <w:top w:w="0" w:type="dxa"/>
        <w:left w:w="108" w:type="dxa"/>
        <w:bottom w:w="0" w:type="dxa"/>
        <w:right w:w="108" w:type="dxa"/>
      </w:tblCellMar>
    </w:tblPr>
  </w:style>
  <w:style w:type="table" w:customStyle="1" w:styleId="a6">
    <w:basedOn w:val="TableNormal0"/>
    <w:tblPr>
      <w:tblStyleRowBandSize w:val="1"/>
      <w:tblStyleColBandSize w:val="1"/>
      <w:tblCellMar>
        <w:top w:w="28" w:type="dxa"/>
        <w:left w:w="57" w:type="dxa"/>
        <w:bottom w:w="28" w:type="dxa"/>
        <w:right w:w="28" w:type="dxa"/>
      </w:tblCellMar>
    </w:tblPr>
  </w:style>
  <w:style w:type="table" w:customStyle="1" w:styleId="a7">
    <w:basedOn w:val="TableNormal0"/>
    <w:pPr>
      <w:spacing w:after="0" w:line="240" w:lineRule="auto"/>
    </w:pPr>
    <w:rPr>
      <w:rFonts w:ascii="Times New Roman" w:eastAsia="Times New Roman" w:hAnsi="Times New Roman" w:cs="Times New Roman"/>
      <w:sz w:val="20"/>
      <w:szCs w:val="20"/>
    </w:rPr>
    <w:tblPr>
      <w:tblStyleRowBandSize w:val="1"/>
      <w:tblStyleColBandSize w:val="1"/>
      <w:tblCellMar>
        <w:top w:w="0" w:type="dxa"/>
        <w:left w:w="108" w:type="dxa"/>
        <w:bottom w:w="0" w:type="dxa"/>
        <w:right w:w="108" w:type="dxa"/>
      </w:tblCellMar>
    </w:tblPr>
  </w:style>
  <w:style w:type="table" w:customStyle="1" w:styleId="a8">
    <w:basedOn w:val="TableNormal0"/>
    <w:pPr>
      <w:spacing w:after="0" w:line="240" w:lineRule="auto"/>
    </w:pPr>
    <w:rPr>
      <w:rFonts w:ascii="Times New Roman" w:eastAsia="Times New Roman" w:hAnsi="Times New Roman" w:cs="Times New Roman"/>
      <w:sz w:val="20"/>
      <w:szCs w:val="20"/>
    </w:rPr>
    <w:tblPr>
      <w:tblStyleRowBandSize w:val="1"/>
      <w:tblStyleColBandSize w:val="1"/>
      <w:tblCellMar>
        <w:top w:w="0" w:type="dxa"/>
        <w:left w:w="108" w:type="dxa"/>
        <w:bottom w:w="0" w:type="dxa"/>
        <w:right w:w="108" w:type="dxa"/>
      </w:tblCellMar>
    </w:tblPr>
  </w:style>
  <w:style w:type="table" w:customStyle="1" w:styleId="a9">
    <w:basedOn w:val="TableNormal0"/>
    <w:pPr>
      <w:spacing w:after="0" w:line="240" w:lineRule="auto"/>
    </w:pPr>
    <w:rPr>
      <w:rFonts w:ascii="Times New Roman" w:eastAsia="Times New Roman" w:hAnsi="Times New Roman" w:cs="Times New Roman"/>
      <w:sz w:val="20"/>
      <w:szCs w:val="20"/>
    </w:rPr>
    <w:tblPr>
      <w:tblStyleRowBandSize w:val="1"/>
      <w:tblStyleColBandSize w:val="1"/>
      <w:tblCellMar>
        <w:top w:w="0" w:type="dxa"/>
        <w:left w:w="108" w:type="dxa"/>
        <w:bottom w:w="0" w:type="dxa"/>
        <w:right w:w="108" w:type="dxa"/>
      </w:tblCellMar>
    </w:tblPr>
  </w:style>
  <w:style w:type="table" w:customStyle="1" w:styleId="aa">
    <w:basedOn w:val="TableNormal0"/>
    <w:pPr>
      <w:spacing w:after="0" w:line="240" w:lineRule="auto"/>
    </w:pPr>
    <w:rPr>
      <w:rFonts w:ascii="Times New Roman" w:eastAsia="Times New Roman" w:hAnsi="Times New Roman" w:cs="Times New Roman"/>
      <w:sz w:val="20"/>
      <w:szCs w:val="20"/>
    </w:rPr>
    <w:tblPr>
      <w:tblStyleRowBandSize w:val="1"/>
      <w:tblStyleColBandSize w:val="1"/>
      <w:tblCellMar>
        <w:top w:w="0" w:type="dxa"/>
        <w:left w:w="108" w:type="dxa"/>
        <w:bottom w:w="0" w:type="dxa"/>
        <w:right w:w="108" w:type="dxa"/>
      </w:tblCellMar>
    </w:tblPr>
  </w:style>
  <w:style w:type="table" w:customStyle="1" w:styleId="ab">
    <w:basedOn w:val="TableNormal0"/>
    <w:pPr>
      <w:spacing w:after="0" w:line="240" w:lineRule="auto"/>
    </w:pPr>
    <w:rPr>
      <w:rFonts w:ascii="Times New Roman" w:eastAsia="Times New Roman" w:hAnsi="Times New Roman" w:cs="Times New Roman"/>
      <w:sz w:val="20"/>
      <w:szCs w:val="20"/>
    </w:rPr>
    <w:tblPr>
      <w:tblStyleRowBandSize w:val="1"/>
      <w:tblStyleColBandSize w:val="1"/>
      <w:tblCellMar>
        <w:top w:w="0" w:type="dxa"/>
        <w:left w:w="108" w:type="dxa"/>
        <w:bottom w:w="0" w:type="dxa"/>
        <w:right w:w="108" w:type="dxa"/>
      </w:tblCellMar>
    </w:tblPr>
  </w:style>
  <w:style w:type="table" w:customStyle="1" w:styleId="ac">
    <w:basedOn w:val="TableNormal0"/>
    <w:tblPr>
      <w:tblStyleRowBandSize w:val="1"/>
      <w:tblStyleColBandSize w:val="1"/>
      <w:tblCellMar>
        <w:top w:w="0" w:type="dxa"/>
        <w:left w:w="115" w:type="dxa"/>
        <w:bottom w:w="0" w:type="dxa"/>
        <w:right w:w="115" w:type="dxa"/>
      </w:tblCellMar>
    </w:tblPr>
  </w:style>
  <w:style w:type="table" w:customStyle="1" w:styleId="ad">
    <w:basedOn w:val="TableNormal0"/>
    <w:tblPr>
      <w:tblStyleRowBandSize w:val="1"/>
      <w:tblStyleColBandSize w:val="1"/>
      <w:tblCellMar>
        <w:top w:w="0" w:type="dxa"/>
        <w:left w:w="115" w:type="dxa"/>
        <w:bottom w:w="0" w:type="dxa"/>
        <w:right w:w="115" w:type="dxa"/>
      </w:tblCellMar>
    </w:tblPr>
  </w:style>
  <w:style w:type="table" w:customStyle="1" w:styleId="ae">
    <w:basedOn w:val="TableNormal0"/>
    <w:tblPr>
      <w:tblStyleRowBandSize w:val="1"/>
      <w:tblStyleColBandSize w:val="1"/>
      <w:tblCellMar>
        <w:top w:w="0" w:type="dxa"/>
        <w:left w:w="115" w:type="dxa"/>
        <w:bottom w:w="0" w:type="dxa"/>
        <w:right w:w="115" w:type="dxa"/>
      </w:tblCellMar>
    </w:tblPr>
  </w:style>
  <w:style w:type="table" w:customStyle="1" w:styleId="af">
    <w:basedOn w:val="TableNormal0"/>
    <w:pPr>
      <w:spacing w:after="0" w:line="240" w:lineRule="auto"/>
    </w:pPr>
    <w:rPr>
      <w:rFonts w:ascii="Times New Roman" w:eastAsia="Times New Roman" w:hAnsi="Times New Roman" w:cs="Times New Roman"/>
      <w:sz w:val="20"/>
      <w:szCs w:val="20"/>
    </w:rPr>
    <w:tblPr>
      <w:tblStyleRowBandSize w:val="1"/>
      <w:tblStyleColBandSize w:val="1"/>
      <w:tblCellMar>
        <w:top w:w="0" w:type="dxa"/>
        <w:left w:w="108" w:type="dxa"/>
        <w:bottom w:w="0" w:type="dxa"/>
        <w:right w:w="108" w:type="dxa"/>
      </w:tblCellMar>
    </w:tblPr>
  </w:style>
  <w:style w:type="table" w:customStyle="1" w:styleId="af0">
    <w:basedOn w:val="TableNormal0"/>
    <w:pPr>
      <w:spacing w:after="0" w:line="240" w:lineRule="auto"/>
    </w:pPr>
    <w:rPr>
      <w:rFonts w:ascii="Times New Roman" w:eastAsia="Times New Roman" w:hAnsi="Times New Roman" w:cs="Times New Roman"/>
      <w:sz w:val="20"/>
      <w:szCs w:val="20"/>
    </w:rPr>
    <w:tblPr>
      <w:tblStyleRowBandSize w:val="1"/>
      <w:tblStyleColBandSize w:val="1"/>
      <w:tblCellMar>
        <w:top w:w="0" w:type="dxa"/>
        <w:left w:w="108" w:type="dxa"/>
        <w:bottom w:w="0" w:type="dxa"/>
        <w:right w:w="108" w:type="dxa"/>
      </w:tblCellMar>
    </w:tblPr>
  </w:style>
  <w:style w:type="table" w:customStyle="1" w:styleId="af1">
    <w:basedOn w:val="TableNormal0"/>
    <w:pPr>
      <w:spacing w:after="0" w:line="240" w:lineRule="auto"/>
    </w:pPr>
    <w:rPr>
      <w:rFonts w:ascii="Times New Roman" w:eastAsia="Times New Roman" w:hAnsi="Times New Roman" w:cs="Times New Roman"/>
      <w:sz w:val="20"/>
      <w:szCs w:val="20"/>
    </w:rPr>
    <w:tblPr>
      <w:tblStyleRowBandSize w:val="1"/>
      <w:tblStyleColBandSize w:val="1"/>
      <w:tblCellMar>
        <w:top w:w="0" w:type="dxa"/>
        <w:left w:w="108" w:type="dxa"/>
        <w:bottom w:w="0" w:type="dxa"/>
        <w:right w:w="108" w:type="dxa"/>
      </w:tblCellMar>
    </w:tblPr>
  </w:style>
  <w:style w:type="table" w:customStyle="1" w:styleId="af2">
    <w:basedOn w:val="TableNormal0"/>
    <w:tblPr>
      <w:tblStyleRowBandSize w:val="1"/>
      <w:tblStyleColBandSize w:val="1"/>
      <w:tblCellMar>
        <w:top w:w="0" w:type="dxa"/>
        <w:left w:w="115" w:type="dxa"/>
        <w:bottom w:w="0" w:type="dxa"/>
        <w:right w:w="115" w:type="dxa"/>
      </w:tblCellMar>
    </w:tblPr>
  </w:style>
  <w:style w:type="paragraph" w:styleId="TOC1">
    <w:name w:val="toc 1"/>
    <w:basedOn w:val="Normal"/>
    <w:next w:val="Normal"/>
    <w:autoRedefine/>
    <w:uiPriority w:val="39"/>
    <w:unhideWhenUsed/>
    <w:rsid w:val="00C17936"/>
    <w:pPr>
      <w:spacing w:after="100"/>
    </w:pPr>
    <w:rPr>
      <w:szCs w:val="28"/>
    </w:rPr>
  </w:style>
  <w:style w:type="paragraph" w:styleId="TOC2">
    <w:name w:val="toc 2"/>
    <w:basedOn w:val="Normal"/>
    <w:next w:val="Normal"/>
    <w:autoRedefine/>
    <w:uiPriority w:val="39"/>
    <w:unhideWhenUsed/>
    <w:rsid w:val="00C17936"/>
    <w:pPr>
      <w:spacing w:after="100"/>
      <w:ind w:left="220"/>
    </w:pPr>
    <w:rPr>
      <w:szCs w:val="28"/>
    </w:rPr>
  </w:style>
  <w:style w:type="paragraph" w:styleId="TOC3">
    <w:name w:val="toc 3"/>
    <w:basedOn w:val="Normal"/>
    <w:next w:val="Normal"/>
    <w:autoRedefine/>
    <w:uiPriority w:val="39"/>
    <w:unhideWhenUsed/>
    <w:rsid w:val="00C17936"/>
    <w:pPr>
      <w:spacing w:after="100"/>
      <w:ind w:left="440"/>
    </w:pPr>
    <w:rPr>
      <w:szCs w:val="28"/>
    </w:rPr>
  </w:style>
  <w:style w:type="character" w:styleId="Hyperlink">
    <w:name w:val="Hyperlink"/>
    <w:basedOn w:val="DefaultParagraphFont"/>
    <w:uiPriority w:val="99"/>
    <w:unhideWhenUsed/>
    <w:rsid w:val="00C17936"/>
    <w:rPr>
      <w:color w:val="0000FF" w:themeColor="hyperlink"/>
      <w:u w:val="single"/>
    </w:rPr>
  </w:style>
  <w:style w:type="paragraph" w:styleId="Caption">
    <w:name w:val="caption"/>
    <w:basedOn w:val="Normal"/>
    <w:next w:val="Normal"/>
    <w:uiPriority w:val="35"/>
    <w:unhideWhenUsed/>
    <w:qFormat/>
    <w:rsid w:val="00C17936"/>
    <w:pPr>
      <w:spacing w:after="200" w:line="240" w:lineRule="auto"/>
    </w:pPr>
    <w:rPr>
      <w:i/>
      <w:iCs/>
      <w:color w:val="1F497D" w:themeColor="text2"/>
      <w:sz w:val="18"/>
    </w:rPr>
  </w:style>
  <w:style w:type="paragraph" w:styleId="TableofFigures">
    <w:name w:val="table of figures"/>
    <w:basedOn w:val="Normal"/>
    <w:next w:val="Normal"/>
    <w:uiPriority w:val="99"/>
    <w:unhideWhenUsed/>
    <w:rsid w:val="00DF45E5"/>
    <w:pPr>
      <w:spacing w:after="0"/>
    </w:pPr>
    <w:rPr>
      <w:szCs w:val="28"/>
    </w:rPr>
  </w:style>
  <w:style w:type="paragraph" w:styleId="Header">
    <w:name w:val="header"/>
    <w:basedOn w:val="Normal"/>
    <w:link w:val="HeaderChar"/>
    <w:uiPriority w:val="99"/>
    <w:unhideWhenUsed/>
    <w:rsid w:val="00DF45E5"/>
    <w:pPr>
      <w:tabs>
        <w:tab w:val="center" w:pos="4513"/>
        <w:tab w:val="right" w:pos="9026"/>
      </w:tabs>
      <w:spacing w:after="0" w:line="240" w:lineRule="auto"/>
    </w:pPr>
    <w:rPr>
      <w:szCs w:val="28"/>
    </w:rPr>
  </w:style>
  <w:style w:type="character" w:customStyle="1" w:styleId="HeaderChar">
    <w:name w:val="Header Char"/>
    <w:basedOn w:val="DefaultParagraphFont"/>
    <w:link w:val="Header"/>
    <w:uiPriority w:val="99"/>
    <w:rsid w:val="00DF45E5"/>
    <w:rPr>
      <w:szCs w:val="28"/>
    </w:rPr>
  </w:style>
  <w:style w:type="paragraph" w:styleId="Footer">
    <w:name w:val="footer"/>
    <w:basedOn w:val="Normal"/>
    <w:link w:val="FooterChar"/>
    <w:uiPriority w:val="99"/>
    <w:unhideWhenUsed/>
    <w:rsid w:val="00DF45E5"/>
    <w:pPr>
      <w:tabs>
        <w:tab w:val="center" w:pos="4513"/>
        <w:tab w:val="right" w:pos="9026"/>
      </w:tabs>
      <w:spacing w:after="0" w:line="240" w:lineRule="auto"/>
    </w:pPr>
    <w:rPr>
      <w:szCs w:val="28"/>
    </w:rPr>
  </w:style>
  <w:style w:type="character" w:customStyle="1" w:styleId="FooterChar">
    <w:name w:val="Footer Char"/>
    <w:basedOn w:val="DefaultParagraphFont"/>
    <w:link w:val="Footer"/>
    <w:uiPriority w:val="99"/>
    <w:rsid w:val="00DF45E5"/>
    <w:rPr>
      <w:szCs w:val="28"/>
    </w:rPr>
  </w:style>
  <w:style w:type="paragraph" w:customStyle="1" w:styleId="font-claude-response-body">
    <w:name w:val="font-claude-response-body"/>
    <w:basedOn w:val="Normal"/>
    <w:rsid w:val="007B6504"/>
    <w:pPr>
      <w:spacing w:before="100" w:beforeAutospacing="1" w:after="100" w:afterAutospacing="1" w:line="240" w:lineRule="auto"/>
      <w:jc w:val="left"/>
    </w:pPr>
    <w:rPr>
      <w:rFonts w:ascii="Times New Roman" w:eastAsia="Times New Roman" w:hAnsi="Times New Roman" w:cs="Times New Roman"/>
      <w:sz w:val="24"/>
      <w:szCs w:val="24"/>
    </w:rPr>
  </w:style>
  <w:style w:type="character" w:styleId="Strong">
    <w:name w:val="Strong"/>
    <w:basedOn w:val="DefaultParagraphFont"/>
    <w:uiPriority w:val="22"/>
    <w:qFormat/>
    <w:rsid w:val="007B650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49921116">
      <w:bodyDiv w:val="1"/>
      <w:marLeft w:val="0"/>
      <w:marRight w:val="0"/>
      <w:marTop w:val="0"/>
      <w:marBottom w:val="0"/>
      <w:divBdr>
        <w:top w:val="none" w:sz="0" w:space="0" w:color="auto"/>
        <w:left w:val="none" w:sz="0" w:space="0" w:color="auto"/>
        <w:bottom w:val="none" w:sz="0" w:space="0" w:color="auto"/>
        <w:right w:val="none" w:sz="0" w:space="0" w:color="auto"/>
      </w:divBdr>
    </w:div>
    <w:div w:id="1342001302">
      <w:bodyDiv w:val="1"/>
      <w:marLeft w:val="0"/>
      <w:marRight w:val="0"/>
      <w:marTop w:val="0"/>
      <w:marBottom w:val="0"/>
      <w:divBdr>
        <w:top w:val="none" w:sz="0" w:space="0" w:color="auto"/>
        <w:left w:val="none" w:sz="0" w:space="0" w:color="auto"/>
        <w:bottom w:val="none" w:sz="0" w:space="0" w:color="auto"/>
        <w:right w:val="none" w:sz="0" w:space="0" w:color="auto"/>
      </w:divBdr>
    </w:div>
    <w:div w:id="174452625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hyperlink" Target="https://www.uwtsd.ac.uk/research/research-ethics/"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fontTable" Target="fontTable.xml"/><Relationship Id="rId10" Type="http://schemas.openxmlformats.org/officeDocument/2006/relationships/footer" Target="footer1.xml"/><Relationship Id="rId19" Type="http://schemas.openxmlformats.org/officeDocument/2006/relationships/hyperlink" Target="about:blank"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footer" Target="footer2.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BCB662F-646F-48A7-AB7C-5AB53C11E3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57</Pages>
  <Words>16036</Words>
  <Characters>91409</Characters>
  <Application>Microsoft Office Word</Application>
  <DocSecurity>0</DocSecurity>
  <Lines>761</Lines>
  <Paragraphs>214</Paragraphs>
  <ScaleCrop>false</ScaleCrop>
  <Company/>
  <LinksUpToDate>false</LinksUpToDate>
  <CharactersWithSpaces>107231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2026-07-27T03:36:00Z</dcterms:created>
  <dcterms:modified xsi:type="dcterms:W3CDTF">2026-07-27T03:36:00Z</dcterms:modified>
</cp:coreProperties>
</file>