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04D18" w:rsidRPr="007D5DAD" w:rsidRDefault="00813355" w:rsidP="007D5DAD">
      <w:pPr>
        <w:spacing w:line="600" w:lineRule="auto"/>
        <w:jc w:val="center"/>
        <w:rPr>
          <w:rFonts w:ascii="Arial" w:hAnsi="Arial" w:cs="Arial"/>
          <w:sz w:val="20"/>
          <w:szCs w:val="20"/>
          <w:u w:val="single"/>
        </w:rPr>
      </w:pPr>
      <w:r w:rsidRPr="007D5DAD">
        <w:rPr>
          <w:rFonts w:ascii="Arial" w:hAnsi="Arial" w:cs="Arial"/>
          <w:sz w:val="20"/>
          <w:szCs w:val="20"/>
          <w:u w:val="single"/>
        </w:rPr>
        <w:t>Based on practice within the school setting evaluate how current initiatives support the development on numeracy across the curriculum for a specific age group</w:t>
      </w:r>
    </w:p>
    <w:p w:rsidR="00AC28D6" w:rsidRPr="007D5DAD" w:rsidRDefault="00AC28D6" w:rsidP="007D5DAD">
      <w:pPr>
        <w:spacing w:line="600" w:lineRule="auto"/>
        <w:rPr>
          <w:rFonts w:ascii="Arial" w:hAnsi="Arial" w:cs="Arial"/>
          <w:sz w:val="20"/>
          <w:szCs w:val="20"/>
          <w:u w:val="single"/>
        </w:rPr>
      </w:pPr>
    </w:p>
    <w:p w:rsidR="00813355" w:rsidRPr="007D5DAD" w:rsidRDefault="00813355" w:rsidP="007D5DAD">
      <w:pPr>
        <w:spacing w:line="600" w:lineRule="auto"/>
        <w:rPr>
          <w:rFonts w:ascii="Arial" w:hAnsi="Arial" w:cs="Arial"/>
          <w:sz w:val="20"/>
          <w:szCs w:val="20"/>
        </w:rPr>
      </w:pPr>
      <w:r w:rsidRPr="007D5DAD">
        <w:rPr>
          <w:rFonts w:ascii="Arial" w:hAnsi="Arial" w:cs="Arial"/>
          <w:sz w:val="20"/>
          <w:szCs w:val="20"/>
        </w:rPr>
        <w:t xml:space="preserve">This essay will be evaluating how current initiatives can support the development of numeracy across the curriculum. The specific age group this essay will be discussing is age group eleven to </w:t>
      </w:r>
      <w:r w:rsidR="008477C4" w:rsidRPr="007D5DAD">
        <w:rPr>
          <w:rFonts w:ascii="Arial" w:hAnsi="Arial" w:cs="Arial"/>
          <w:sz w:val="20"/>
          <w:szCs w:val="20"/>
        </w:rPr>
        <w:t>fourteen-year</w:t>
      </w:r>
      <w:r w:rsidRPr="007D5DAD">
        <w:rPr>
          <w:rFonts w:ascii="Arial" w:hAnsi="Arial" w:cs="Arial"/>
          <w:sz w:val="20"/>
          <w:szCs w:val="20"/>
        </w:rPr>
        <w:t xml:space="preserve"> olds, who access a local Learning Resource Centre within Pembrokeshire. </w:t>
      </w:r>
      <w:r w:rsidR="008477C4" w:rsidRPr="007D5DAD">
        <w:rPr>
          <w:rFonts w:ascii="Arial" w:hAnsi="Arial" w:cs="Arial"/>
          <w:sz w:val="20"/>
          <w:szCs w:val="20"/>
        </w:rPr>
        <w:t>The provision in which the pupils access is a Learning Resource Centre which is funded and managed by Pembrokeshire County Council but is based within Pembroke School. The Learning Resource Centre allows access to pupils with a diagnosis of Autism spectrum disorder and only has thirty-two placements for children within secondary age. To ensure inclusion all pupils have access to mainstream lessons via Pembroke Secondary School. All pupils have support with learning support assistants in mainstream lessons, if the pupils are not able to access the mainstream curriculum for their specific age group they will be withdrawn from the mainstream lesson to work in an appropriate group within the centre.</w:t>
      </w:r>
      <w:r w:rsidR="000806D2" w:rsidRPr="007D5DAD">
        <w:rPr>
          <w:rFonts w:ascii="Arial" w:hAnsi="Arial" w:cs="Arial"/>
          <w:sz w:val="20"/>
          <w:szCs w:val="20"/>
        </w:rPr>
        <w:t xml:space="preserve"> In</w:t>
      </w:r>
      <w:r w:rsidR="00F20A23" w:rsidRPr="007D5DAD">
        <w:rPr>
          <w:rFonts w:ascii="Arial" w:hAnsi="Arial" w:cs="Arial"/>
          <w:sz w:val="20"/>
          <w:szCs w:val="20"/>
        </w:rPr>
        <w:t xml:space="preserve"> the Learning Resource Centre numeracy and l</w:t>
      </w:r>
      <w:r w:rsidR="000806D2" w:rsidRPr="007D5DAD">
        <w:rPr>
          <w:rFonts w:ascii="Arial" w:hAnsi="Arial" w:cs="Arial"/>
          <w:sz w:val="20"/>
          <w:szCs w:val="20"/>
        </w:rPr>
        <w:t xml:space="preserve">iteracy sessions are provided for the appropriate level for each pupil, these are monitored and assessed alongside the Literacy and Numeracy Framework to ensure the pupils are working to the correct level and being able to access the correct curriculum. If the pupils do not access mainstream school at all due to their needs of Autism such as sensory issues or global delay, these pupils will </w:t>
      </w:r>
      <w:r w:rsidR="00D5510A" w:rsidRPr="007D5DAD">
        <w:rPr>
          <w:rFonts w:ascii="Arial" w:hAnsi="Arial" w:cs="Arial"/>
          <w:sz w:val="20"/>
          <w:szCs w:val="20"/>
        </w:rPr>
        <w:t xml:space="preserve">remain within the centre on a full-time basis. In order for these pupils to gain achievements and qualifications they are provided with </w:t>
      </w:r>
      <w:proofErr w:type="spellStart"/>
      <w:r w:rsidR="00D5510A" w:rsidRPr="007D5DAD">
        <w:rPr>
          <w:rFonts w:ascii="Arial" w:hAnsi="Arial" w:cs="Arial"/>
          <w:sz w:val="20"/>
          <w:szCs w:val="20"/>
        </w:rPr>
        <w:t>Agored</w:t>
      </w:r>
      <w:proofErr w:type="spellEnd"/>
      <w:r w:rsidR="00D5510A" w:rsidRPr="007D5DAD">
        <w:rPr>
          <w:rFonts w:ascii="Arial" w:hAnsi="Arial" w:cs="Arial"/>
          <w:sz w:val="20"/>
          <w:szCs w:val="20"/>
        </w:rPr>
        <w:t xml:space="preserve"> </w:t>
      </w:r>
      <w:proofErr w:type="spellStart"/>
      <w:r w:rsidR="00D5510A" w:rsidRPr="007D5DAD">
        <w:rPr>
          <w:rFonts w:ascii="Arial" w:hAnsi="Arial" w:cs="Arial"/>
          <w:sz w:val="20"/>
          <w:szCs w:val="20"/>
        </w:rPr>
        <w:t>Cymru</w:t>
      </w:r>
      <w:proofErr w:type="spellEnd"/>
      <w:r w:rsidR="00D5510A" w:rsidRPr="007D5DAD">
        <w:rPr>
          <w:rFonts w:ascii="Arial" w:hAnsi="Arial" w:cs="Arial"/>
          <w:sz w:val="20"/>
          <w:szCs w:val="20"/>
        </w:rPr>
        <w:t xml:space="preserve"> courses at different levels in order for them to be able to access the curriculum. Thes</w:t>
      </w:r>
      <w:r w:rsidR="00F20A23" w:rsidRPr="007D5DAD">
        <w:rPr>
          <w:rFonts w:ascii="Arial" w:hAnsi="Arial" w:cs="Arial"/>
          <w:sz w:val="20"/>
          <w:szCs w:val="20"/>
        </w:rPr>
        <w:t>e qualifications provide</w:t>
      </w:r>
      <w:r w:rsidR="00D5510A" w:rsidRPr="007D5DAD">
        <w:rPr>
          <w:rFonts w:ascii="Arial" w:hAnsi="Arial" w:cs="Arial"/>
          <w:sz w:val="20"/>
          <w:szCs w:val="20"/>
        </w:rPr>
        <w:t xml:space="preserve"> the pupils with basic Numeracy and Literacy skills and also teach them the basics of life skills for example in Numeracy they learn about money and banking. In the cooking qualification they incorporate numeracy skills by learning how to weigh ingredients. The </w:t>
      </w:r>
      <w:proofErr w:type="spellStart"/>
      <w:r w:rsidR="00D5510A" w:rsidRPr="007D5DAD">
        <w:rPr>
          <w:rFonts w:ascii="Arial" w:hAnsi="Arial" w:cs="Arial"/>
          <w:sz w:val="20"/>
          <w:szCs w:val="20"/>
        </w:rPr>
        <w:t>Agored</w:t>
      </w:r>
      <w:proofErr w:type="spellEnd"/>
      <w:r w:rsidR="00D5510A" w:rsidRPr="007D5DAD">
        <w:rPr>
          <w:rFonts w:ascii="Arial" w:hAnsi="Arial" w:cs="Arial"/>
          <w:sz w:val="20"/>
          <w:szCs w:val="20"/>
        </w:rPr>
        <w:t xml:space="preserve"> </w:t>
      </w:r>
      <w:proofErr w:type="spellStart"/>
      <w:r w:rsidR="00D5510A" w:rsidRPr="007D5DAD">
        <w:rPr>
          <w:rFonts w:ascii="Arial" w:hAnsi="Arial" w:cs="Arial"/>
          <w:sz w:val="20"/>
          <w:szCs w:val="20"/>
        </w:rPr>
        <w:lastRenderedPageBreak/>
        <w:t>Cymru</w:t>
      </w:r>
      <w:proofErr w:type="spellEnd"/>
      <w:r w:rsidR="00D5510A" w:rsidRPr="007D5DAD">
        <w:rPr>
          <w:rFonts w:ascii="Arial" w:hAnsi="Arial" w:cs="Arial"/>
          <w:sz w:val="20"/>
          <w:szCs w:val="20"/>
        </w:rPr>
        <w:t xml:space="preserve"> qualification is also monitored and assessed alongside the Literacy and Numeracy Framework to ensure all pupils are learning the age specific skills they need to be able to cope in their later life. </w:t>
      </w:r>
    </w:p>
    <w:p w:rsidR="00C85D24" w:rsidRPr="007D5DAD" w:rsidRDefault="00AE73C3" w:rsidP="007D5DAD">
      <w:pPr>
        <w:spacing w:line="600" w:lineRule="auto"/>
        <w:rPr>
          <w:rFonts w:ascii="Arial" w:hAnsi="Arial" w:cs="Arial"/>
          <w:sz w:val="20"/>
          <w:szCs w:val="20"/>
        </w:rPr>
      </w:pPr>
      <w:r w:rsidRPr="007D5DAD">
        <w:rPr>
          <w:rFonts w:ascii="Arial" w:hAnsi="Arial" w:cs="Arial"/>
          <w:sz w:val="20"/>
          <w:szCs w:val="20"/>
        </w:rPr>
        <w:t xml:space="preserve">In 1978 the Labour Government </w:t>
      </w:r>
      <w:r w:rsidR="00BD5073" w:rsidRPr="007D5DAD">
        <w:rPr>
          <w:rFonts w:ascii="Arial" w:hAnsi="Arial" w:cs="Arial"/>
          <w:sz w:val="20"/>
          <w:szCs w:val="20"/>
        </w:rPr>
        <w:t>made inquiries through the Cock</w:t>
      </w:r>
      <w:r w:rsidR="00520ED0" w:rsidRPr="007D5DAD">
        <w:rPr>
          <w:rFonts w:ascii="Arial" w:hAnsi="Arial" w:cs="Arial"/>
          <w:sz w:val="20"/>
          <w:szCs w:val="20"/>
        </w:rPr>
        <w:t>c</w:t>
      </w:r>
      <w:r w:rsidR="00BD5073" w:rsidRPr="007D5DAD">
        <w:rPr>
          <w:rFonts w:ascii="Arial" w:hAnsi="Arial" w:cs="Arial"/>
          <w:sz w:val="20"/>
          <w:szCs w:val="20"/>
        </w:rPr>
        <w:t>roft Report to consider the teaching in primary and secondary schools in England a</w:t>
      </w:r>
      <w:r w:rsidR="00663176" w:rsidRPr="007D5DAD">
        <w:rPr>
          <w:rFonts w:ascii="Arial" w:hAnsi="Arial" w:cs="Arial"/>
          <w:sz w:val="20"/>
          <w:szCs w:val="20"/>
        </w:rPr>
        <w:t>nd Wales of mathematics. In 1982</w:t>
      </w:r>
      <w:r w:rsidR="00BD5073" w:rsidRPr="007D5DAD">
        <w:rPr>
          <w:rFonts w:ascii="Arial" w:hAnsi="Arial" w:cs="Arial"/>
          <w:sz w:val="20"/>
          <w:szCs w:val="20"/>
        </w:rPr>
        <w:t xml:space="preserve"> the Cock</w:t>
      </w:r>
      <w:r w:rsidR="00520ED0" w:rsidRPr="007D5DAD">
        <w:rPr>
          <w:rFonts w:ascii="Arial" w:hAnsi="Arial" w:cs="Arial"/>
          <w:sz w:val="20"/>
          <w:szCs w:val="20"/>
        </w:rPr>
        <w:t>c</w:t>
      </w:r>
      <w:r w:rsidR="00BD5073" w:rsidRPr="007D5DAD">
        <w:rPr>
          <w:rFonts w:ascii="Arial" w:hAnsi="Arial" w:cs="Arial"/>
          <w:sz w:val="20"/>
          <w:szCs w:val="20"/>
        </w:rPr>
        <w:t xml:space="preserve">roft report was published to ensure that the teaching of mathematics in schools across England and Wales provided effectiveness and intelligibility, and made a link to ensure the skills being taught </w:t>
      </w:r>
      <w:r w:rsidR="00E87C97" w:rsidRPr="007D5DAD">
        <w:rPr>
          <w:rFonts w:ascii="Arial" w:hAnsi="Arial" w:cs="Arial"/>
          <w:sz w:val="20"/>
          <w:szCs w:val="20"/>
        </w:rPr>
        <w:t>would help in further education, employment and adult life (Cock</w:t>
      </w:r>
      <w:r w:rsidR="00520ED0" w:rsidRPr="007D5DAD">
        <w:rPr>
          <w:rFonts w:ascii="Arial" w:hAnsi="Arial" w:cs="Arial"/>
          <w:sz w:val="20"/>
          <w:szCs w:val="20"/>
        </w:rPr>
        <w:t>c</w:t>
      </w:r>
      <w:r w:rsidR="00E87C97" w:rsidRPr="007D5DAD">
        <w:rPr>
          <w:rFonts w:ascii="Arial" w:hAnsi="Arial" w:cs="Arial"/>
          <w:sz w:val="20"/>
          <w:szCs w:val="20"/>
        </w:rPr>
        <w:t xml:space="preserve">roft </w:t>
      </w:r>
      <w:r w:rsidR="00663176" w:rsidRPr="007D5DAD">
        <w:rPr>
          <w:rFonts w:ascii="Arial" w:hAnsi="Arial" w:cs="Arial"/>
          <w:sz w:val="20"/>
          <w:szCs w:val="20"/>
        </w:rPr>
        <w:t>Report, 1982</w:t>
      </w:r>
      <w:r w:rsidR="00E87C97" w:rsidRPr="007D5DAD">
        <w:rPr>
          <w:rFonts w:ascii="Arial" w:hAnsi="Arial" w:cs="Arial"/>
          <w:sz w:val="20"/>
          <w:szCs w:val="20"/>
        </w:rPr>
        <w:t>).</w:t>
      </w:r>
      <w:r w:rsidR="00152D06" w:rsidRPr="007D5DAD">
        <w:rPr>
          <w:rFonts w:ascii="Arial" w:hAnsi="Arial" w:cs="Arial"/>
          <w:sz w:val="20"/>
          <w:szCs w:val="20"/>
        </w:rPr>
        <w:t xml:space="preserve"> Laid out in the report were some key points that the twenty-one members wanted to recommend within schools, these included being able to provide pupils with the right skills in maths to use later on in different jobs. To make an enjoyable and fun way in which to learn maths and also be able to problem solve, decision make, reason with number and input data. They also wanted the </w:t>
      </w:r>
      <w:r w:rsidR="00663176" w:rsidRPr="007D5DAD">
        <w:rPr>
          <w:rFonts w:ascii="Arial" w:hAnsi="Arial" w:cs="Arial"/>
          <w:sz w:val="20"/>
          <w:szCs w:val="20"/>
        </w:rPr>
        <w:t>parent’s</w:t>
      </w:r>
      <w:r w:rsidR="00152D06" w:rsidRPr="007D5DAD">
        <w:rPr>
          <w:rFonts w:ascii="Arial" w:hAnsi="Arial" w:cs="Arial"/>
          <w:sz w:val="20"/>
          <w:szCs w:val="20"/>
        </w:rPr>
        <w:t xml:space="preserve"> involvement to be able to teach their children at home by using the right methods</w:t>
      </w:r>
      <w:r w:rsidR="00663176" w:rsidRPr="007D5DAD">
        <w:rPr>
          <w:rFonts w:ascii="Arial" w:hAnsi="Arial" w:cs="Arial"/>
          <w:sz w:val="20"/>
          <w:szCs w:val="20"/>
        </w:rPr>
        <w:t>. They wanted the pupils in school to start being numerate from a younger age to enable them to process and store the information for their adult life. This meant that by the time the pupils entered their adult life they would be able to tell the time, pay for items and be able to measure and weigh items (Cockcroft Report, 1982).</w:t>
      </w:r>
      <w:r w:rsidR="00CE286B" w:rsidRPr="007D5DAD">
        <w:rPr>
          <w:rFonts w:ascii="Arial" w:hAnsi="Arial" w:cs="Arial"/>
          <w:sz w:val="20"/>
          <w:szCs w:val="20"/>
        </w:rPr>
        <w:t xml:space="preserve"> However, it was noticed after the Cockcroft Report thro</w:t>
      </w:r>
      <w:r w:rsidR="003230F5" w:rsidRPr="007D5DAD">
        <w:rPr>
          <w:rFonts w:ascii="Arial" w:hAnsi="Arial" w:cs="Arial"/>
          <w:sz w:val="20"/>
          <w:szCs w:val="20"/>
        </w:rPr>
        <w:t xml:space="preserve">ugh </w:t>
      </w:r>
      <w:r w:rsidR="004E0C6B" w:rsidRPr="007D5DAD">
        <w:rPr>
          <w:rFonts w:ascii="Arial" w:hAnsi="Arial" w:cs="Arial"/>
          <w:sz w:val="20"/>
          <w:szCs w:val="20"/>
        </w:rPr>
        <w:t>research by the Welsh Government</w:t>
      </w:r>
      <w:r w:rsidR="00CE286B" w:rsidRPr="007D5DAD">
        <w:rPr>
          <w:rFonts w:ascii="Arial" w:hAnsi="Arial" w:cs="Arial"/>
          <w:sz w:val="20"/>
          <w:szCs w:val="20"/>
        </w:rPr>
        <w:t xml:space="preserve"> that some of the issues were still arising around literacy and numeracy in schools and they were not achieving as high as what they should be.</w:t>
      </w:r>
      <w:r w:rsidR="004E0C6B" w:rsidRPr="007D5DAD">
        <w:rPr>
          <w:rFonts w:ascii="Arial" w:hAnsi="Arial" w:cs="Arial"/>
          <w:sz w:val="20"/>
          <w:szCs w:val="20"/>
        </w:rPr>
        <w:t xml:space="preserve"> The Welsh Government found that there was a lack of influence of the non- statutory Skills Framewo</w:t>
      </w:r>
      <w:r w:rsidR="0089033F" w:rsidRPr="007D5DAD">
        <w:rPr>
          <w:rFonts w:ascii="Arial" w:hAnsi="Arial" w:cs="Arial"/>
          <w:sz w:val="20"/>
          <w:szCs w:val="20"/>
        </w:rPr>
        <w:t>rk and they found that there were</w:t>
      </w:r>
      <w:r w:rsidR="004E0C6B" w:rsidRPr="007D5DAD">
        <w:rPr>
          <w:rFonts w:ascii="Arial" w:hAnsi="Arial" w:cs="Arial"/>
          <w:sz w:val="20"/>
          <w:szCs w:val="20"/>
        </w:rPr>
        <w:t xml:space="preserve"> concerns generated by the lack in Welsh results under the Programme for International Student Assessment (PISA) 2009</w:t>
      </w:r>
      <w:r w:rsidR="0089033F" w:rsidRPr="007D5DAD">
        <w:rPr>
          <w:rFonts w:ascii="Arial" w:hAnsi="Arial" w:cs="Arial"/>
          <w:sz w:val="20"/>
          <w:szCs w:val="20"/>
        </w:rPr>
        <w:t xml:space="preserve"> (</w:t>
      </w:r>
      <w:r w:rsidR="006956A0" w:rsidRPr="007D5DAD">
        <w:rPr>
          <w:rFonts w:ascii="Arial" w:hAnsi="Arial" w:cs="Arial"/>
          <w:sz w:val="20"/>
          <w:szCs w:val="20"/>
        </w:rPr>
        <w:t>Welsh Government, 2013</w:t>
      </w:r>
      <w:r w:rsidR="0089033F" w:rsidRPr="007D5DAD">
        <w:rPr>
          <w:rFonts w:ascii="Arial" w:hAnsi="Arial" w:cs="Arial"/>
          <w:sz w:val="20"/>
          <w:szCs w:val="20"/>
        </w:rPr>
        <w:t>)</w:t>
      </w:r>
      <w:r w:rsidR="004E0C6B" w:rsidRPr="007D5DAD">
        <w:rPr>
          <w:rFonts w:ascii="Arial" w:hAnsi="Arial" w:cs="Arial"/>
          <w:sz w:val="20"/>
          <w:szCs w:val="20"/>
        </w:rPr>
        <w:t>.</w:t>
      </w:r>
      <w:r w:rsidR="00D94F99" w:rsidRPr="007D5DAD">
        <w:rPr>
          <w:rFonts w:ascii="Arial" w:hAnsi="Arial" w:cs="Arial"/>
          <w:sz w:val="20"/>
          <w:szCs w:val="20"/>
        </w:rPr>
        <w:t xml:space="preserve"> As evidence from employers, Estyn inspection reports, end of K</w:t>
      </w:r>
      <w:r w:rsidR="009D76E7" w:rsidRPr="007D5DAD">
        <w:rPr>
          <w:rFonts w:ascii="Arial" w:hAnsi="Arial" w:cs="Arial"/>
          <w:sz w:val="20"/>
          <w:szCs w:val="20"/>
        </w:rPr>
        <w:t xml:space="preserve">ey Stage Teachers’ assessments, </w:t>
      </w:r>
      <w:r w:rsidR="00D94F99" w:rsidRPr="007D5DAD">
        <w:rPr>
          <w:rFonts w:ascii="Arial" w:hAnsi="Arial" w:cs="Arial"/>
          <w:sz w:val="20"/>
          <w:szCs w:val="20"/>
        </w:rPr>
        <w:t>PISA results and qualifications</w:t>
      </w:r>
      <w:r w:rsidR="009D76E7" w:rsidRPr="007D5DAD">
        <w:rPr>
          <w:rFonts w:ascii="Arial" w:hAnsi="Arial" w:cs="Arial"/>
          <w:sz w:val="20"/>
          <w:szCs w:val="20"/>
        </w:rPr>
        <w:t xml:space="preserve"> suggests that numeracy and literacy levels must improve across Wales. </w:t>
      </w:r>
      <w:r w:rsidR="001E6D1D" w:rsidRPr="007D5DAD">
        <w:rPr>
          <w:rFonts w:ascii="Arial" w:hAnsi="Arial" w:cs="Arial"/>
          <w:sz w:val="20"/>
          <w:szCs w:val="20"/>
        </w:rPr>
        <w:t xml:space="preserve">However, in 2013 </w:t>
      </w:r>
      <w:r w:rsidR="00D94F99" w:rsidRPr="007D5DAD">
        <w:rPr>
          <w:rFonts w:ascii="Arial" w:hAnsi="Arial" w:cs="Arial"/>
          <w:sz w:val="20"/>
          <w:szCs w:val="20"/>
        </w:rPr>
        <w:t xml:space="preserve">the Welsh Government implemented the National Literacy and Numeracy Framework which was made statutory in all schools across Wales in order to enhance the children’s </w:t>
      </w:r>
      <w:r w:rsidR="00D94F99" w:rsidRPr="007D5DAD">
        <w:rPr>
          <w:rFonts w:ascii="Arial" w:hAnsi="Arial" w:cs="Arial"/>
          <w:sz w:val="20"/>
          <w:szCs w:val="20"/>
        </w:rPr>
        <w:lastRenderedPageBreak/>
        <w:t>learning and to boost the grades and a</w:t>
      </w:r>
      <w:r w:rsidR="009D76E7" w:rsidRPr="007D5DAD">
        <w:rPr>
          <w:rFonts w:ascii="Arial" w:hAnsi="Arial" w:cs="Arial"/>
          <w:sz w:val="20"/>
          <w:szCs w:val="20"/>
        </w:rPr>
        <w:t xml:space="preserve">chievements in their education. </w:t>
      </w:r>
      <w:r w:rsidR="00F540C5" w:rsidRPr="007D5DAD">
        <w:rPr>
          <w:rFonts w:ascii="Arial" w:hAnsi="Arial" w:cs="Arial"/>
          <w:sz w:val="20"/>
          <w:szCs w:val="20"/>
        </w:rPr>
        <w:t>The purpose of the National Literacy and Numeracy Framework is for it to be able to give schools and teachers a detailed description of what learners must learn from ages five to fourteen. It will be able to help te</w:t>
      </w:r>
      <w:r w:rsidR="00254BA2" w:rsidRPr="007D5DAD">
        <w:rPr>
          <w:rFonts w:ascii="Arial" w:hAnsi="Arial" w:cs="Arial"/>
          <w:sz w:val="20"/>
          <w:szCs w:val="20"/>
        </w:rPr>
        <w:t>achers implement literacy and numeracy to all subjects that they teach across the curriculum and enable the children to apply their skills in all lessons. It will also help the teachers be able to track the children’s progress in literacy and numeracy and be able to give feedback through annual reports and also provide parents with their child’s progress, and for children who</w:t>
      </w:r>
      <w:r w:rsidR="00257170" w:rsidRPr="007D5DAD">
        <w:rPr>
          <w:rFonts w:ascii="Arial" w:hAnsi="Arial" w:cs="Arial"/>
          <w:sz w:val="20"/>
          <w:szCs w:val="20"/>
        </w:rPr>
        <w:t xml:space="preserve"> have</w:t>
      </w:r>
      <w:r w:rsidR="00254BA2" w:rsidRPr="007D5DAD">
        <w:rPr>
          <w:rFonts w:ascii="Arial" w:hAnsi="Arial" w:cs="Arial"/>
          <w:sz w:val="20"/>
          <w:szCs w:val="20"/>
        </w:rPr>
        <w:t xml:space="preserve"> additional learning needs it will help to identify any interventions that a</w:t>
      </w:r>
      <w:r w:rsidR="00D955E4" w:rsidRPr="007D5DAD">
        <w:rPr>
          <w:rFonts w:ascii="Arial" w:hAnsi="Arial" w:cs="Arial"/>
          <w:sz w:val="20"/>
          <w:szCs w:val="20"/>
        </w:rPr>
        <w:t>r</w:t>
      </w:r>
      <w:r w:rsidR="00254BA2" w:rsidRPr="007D5DAD">
        <w:rPr>
          <w:rFonts w:ascii="Arial" w:hAnsi="Arial" w:cs="Arial"/>
          <w:sz w:val="20"/>
          <w:szCs w:val="20"/>
        </w:rPr>
        <w:t>e needed (Welsh Assembly Government, 2014).</w:t>
      </w:r>
      <w:r w:rsidR="00C810EC" w:rsidRPr="007D5DAD">
        <w:rPr>
          <w:rFonts w:ascii="Arial" w:hAnsi="Arial" w:cs="Arial"/>
          <w:sz w:val="20"/>
          <w:szCs w:val="20"/>
        </w:rPr>
        <w:t xml:space="preserve"> The structure for the National Literacy and Numeracy Framework is </w:t>
      </w:r>
      <w:r w:rsidR="00C85D24" w:rsidRPr="007D5DAD">
        <w:rPr>
          <w:rFonts w:ascii="Arial" w:hAnsi="Arial" w:cs="Arial"/>
          <w:sz w:val="20"/>
          <w:szCs w:val="20"/>
        </w:rPr>
        <w:t>split into two components literacy and numeracy. The numeracy framework is then split into four strands these being: developing numerical reasoning, using number skills, using measuring skills and using data skills. These strands are then split further into elements which these are what the Government expect the learner to accomplish throughout their age group and year within school for each key stage. If the learner has additional learning needs and may not be at their level for their age group the teacher will be able to differentiate the work within the strands and elements to enable the learner to achieve within the curriculum. Also, if there are learners who are more abled and talented who are working beyond the expectations for their age and year group then there are extension elements available (Welsh Assembly Government, 2014).</w:t>
      </w:r>
      <w:r w:rsidR="00257170" w:rsidRPr="007D5DAD">
        <w:rPr>
          <w:rFonts w:ascii="Arial" w:hAnsi="Arial" w:cs="Arial"/>
          <w:sz w:val="20"/>
          <w:szCs w:val="20"/>
        </w:rPr>
        <w:t xml:space="preserve"> The framework also implemented National tests for each year group to complete annually which help the Government assess the numeracy and literacy levels across Wales to evaluate whether the schools are achieving or under achieving.</w:t>
      </w:r>
    </w:p>
    <w:p w:rsidR="00DC5441" w:rsidRPr="007D5DAD" w:rsidRDefault="00526B22" w:rsidP="007D5DAD">
      <w:pPr>
        <w:spacing w:line="600" w:lineRule="auto"/>
        <w:rPr>
          <w:rFonts w:ascii="Arial" w:hAnsi="Arial" w:cs="Arial"/>
          <w:sz w:val="20"/>
          <w:szCs w:val="20"/>
        </w:rPr>
      </w:pPr>
      <w:r w:rsidRPr="007D5DAD">
        <w:rPr>
          <w:rFonts w:ascii="Arial" w:hAnsi="Arial" w:cs="Arial"/>
          <w:sz w:val="20"/>
          <w:szCs w:val="20"/>
        </w:rPr>
        <w:t>One of the recommendations that was implemented into the</w:t>
      </w:r>
      <w:r w:rsidR="00257170" w:rsidRPr="007D5DAD">
        <w:rPr>
          <w:rFonts w:ascii="Arial" w:hAnsi="Arial" w:cs="Arial"/>
          <w:sz w:val="20"/>
          <w:szCs w:val="20"/>
        </w:rPr>
        <w:t xml:space="preserve"> National Literacy and Numeracy Framework was for literacy and numeracy to be taught across all lessons and not just within maths and English lessons</w:t>
      </w:r>
      <w:r w:rsidR="00EC58CA" w:rsidRPr="007D5DAD">
        <w:rPr>
          <w:rFonts w:ascii="Arial" w:hAnsi="Arial" w:cs="Arial"/>
          <w:sz w:val="20"/>
          <w:szCs w:val="20"/>
        </w:rPr>
        <w:t xml:space="preserve">, this is called a cross curricular approach. </w:t>
      </w:r>
      <w:r w:rsidR="00FA2DB6" w:rsidRPr="007D5DAD">
        <w:rPr>
          <w:rFonts w:ascii="Arial" w:hAnsi="Arial" w:cs="Arial"/>
          <w:sz w:val="20"/>
          <w:szCs w:val="20"/>
        </w:rPr>
        <w:t xml:space="preserve">A study that was produced by Estyn in 2013 observed that numeracy in key stages two and three were highly effective when it was taught </w:t>
      </w:r>
      <w:r w:rsidR="00FA2DB6" w:rsidRPr="007D5DAD">
        <w:rPr>
          <w:rFonts w:ascii="Arial" w:hAnsi="Arial" w:cs="Arial"/>
          <w:sz w:val="20"/>
          <w:szCs w:val="20"/>
        </w:rPr>
        <w:lastRenderedPageBreak/>
        <w:t>across different subjects. It observed that if teachers offered imaginative opportunities and well- planned lessons for the learners then they would be able to apply their skills and knowledge across the curriculum</w:t>
      </w:r>
      <w:r w:rsidR="00711AE2" w:rsidRPr="007D5DAD">
        <w:rPr>
          <w:rFonts w:ascii="Arial" w:hAnsi="Arial" w:cs="Arial"/>
          <w:sz w:val="20"/>
          <w:szCs w:val="20"/>
        </w:rPr>
        <w:t xml:space="preserve"> (Estyn, 2013)</w:t>
      </w:r>
      <w:r w:rsidR="00FA2DB6" w:rsidRPr="007D5DAD">
        <w:rPr>
          <w:rFonts w:ascii="Arial" w:hAnsi="Arial" w:cs="Arial"/>
          <w:sz w:val="20"/>
          <w:szCs w:val="20"/>
        </w:rPr>
        <w:t>.</w:t>
      </w:r>
    </w:p>
    <w:p w:rsidR="007B57A9" w:rsidRPr="007D5DAD" w:rsidRDefault="00BE7C22" w:rsidP="007D5DAD">
      <w:pPr>
        <w:spacing w:line="600" w:lineRule="auto"/>
        <w:rPr>
          <w:rFonts w:ascii="Arial" w:hAnsi="Arial" w:cs="Arial"/>
          <w:sz w:val="20"/>
          <w:szCs w:val="20"/>
        </w:rPr>
      </w:pPr>
      <w:r w:rsidRPr="007D5DAD">
        <w:rPr>
          <w:rFonts w:ascii="Arial" w:hAnsi="Arial" w:cs="Arial"/>
          <w:sz w:val="20"/>
          <w:szCs w:val="20"/>
        </w:rPr>
        <w:t xml:space="preserve">There are two types of ways that </w:t>
      </w:r>
      <w:r w:rsidR="008E0B33" w:rsidRPr="007D5DAD">
        <w:rPr>
          <w:rFonts w:ascii="Arial" w:hAnsi="Arial" w:cs="Arial"/>
          <w:sz w:val="20"/>
          <w:szCs w:val="20"/>
        </w:rPr>
        <w:t xml:space="preserve">cross-curricular can link, the first way is when children can apply and use learning from one subject in another. For example, in the Learning Resource centre the pupils have horticulture lessons where they learn practical skills in the garden. Whilst learning the practical skills in how to plant a seed, the children also apply the science concepts on what does the seed need to grow? Sunlight and water. Where best to put the planted seed in order for it to grow. The other link is where one subject can be enhanced by the other subject providing context to develop. For example, in the Learning resource centre the pupils follow an </w:t>
      </w:r>
      <w:proofErr w:type="spellStart"/>
      <w:r w:rsidR="008E0B33" w:rsidRPr="007D5DAD">
        <w:rPr>
          <w:rFonts w:ascii="Arial" w:hAnsi="Arial" w:cs="Arial"/>
          <w:sz w:val="20"/>
          <w:szCs w:val="20"/>
        </w:rPr>
        <w:t>Agored</w:t>
      </w:r>
      <w:proofErr w:type="spellEnd"/>
      <w:r w:rsidR="008E0B33" w:rsidRPr="007D5DAD">
        <w:rPr>
          <w:rFonts w:ascii="Arial" w:hAnsi="Arial" w:cs="Arial"/>
          <w:sz w:val="20"/>
          <w:szCs w:val="20"/>
        </w:rPr>
        <w:t xml:space="preserve"> catering qualification, throughout the course the </w:t>
      </w:r>
      <w:r w:rsidR="007B57A9" w:rsidRPr="007D5DAD">
        <w:rPr>
          <w:rFonts w:ascii="Arial" w:hAnsi="Arial" w:cs="Arial"/>
          <w:sz w:val="20"/>
          <w:szCs w:val="20"/>
        </w:rPr>
        <w:t>pupil’s</w:t>
      </w:r>
      <w:r w:rsidR="008E0B33" w:rsidRPr="007D5DAD">
        <w:rPr>
          <w:rFonts w:ascii="Arial" w:hAnsi="Arial" w:cs="Arial"/>
          <w:sz w:val="20"/>
          <w:szCs w:val="20"/>
        </w:rPr>
        <w:t xml:space="preserve"> numeracy skills are developed by learning how to measure the </w:t>
      </w:r>
      <w:r w:rsidR="007B57A9" w:rsidRPr="007D5DAD">
        <w:rPr>
          <w:rFonts w:ascii="Arial" w:hAnsi="Arial" w:cs="Arial"/>
          <w:sz w:val="20"/>
          <w:szCs w:val="20"/>
        </w:rPr>
        <w:t xml:space="preserve">ingredients, by learning the different weights, the volume of liquid and the time for their food to cook. </w:t>
      </w:r>
    </w:p>
    <w:p w:rsidR="00BE7C22" w:rsidRPr="007D5DAD" w:rsidRDefault="007B57A9" w:rsidP="007D5DAD">
      <w:pPr>
        <w:spacing w:line="600" w:lineRule="auto"/>
        <w:rPr>
          <w:rFonts w:ascii="Arial" w:hAnsi="Arial" w:cs="Arial"/>
          <w:sz w:val="20"/>
          <w:szCs w:val="20"/>
        </w:rPr>
      </w:pPr>
      <w:r w:rsidRPr="007D5DAD">
        <w:rPr>
          <w:rFonts w:ascii="Arial" w:hAnsi="Arial" w:cs="Arial"/>
          <w:sz w:val="20"/>
          <w:szCs w:val="20"/>
        </w:rPr>
        <w:t xml:space="preserve">A cross- curricular approach is very important for literacy and numeracy skills to be developed consistently across the curriculum no matter the subject. The pupils can learn different skills for literacy and numeracy in the subjects they enjoy the most which helps them engage more. </w:t>
      </w:r>
      <w:r w:rsidR="008E0B33" w:rsidRPr="007D5DAD">
        <w:rPr>
          <w:rFonts w:ascii="Arial" w:hAnsi="Arial" w:cs="Arial"/>
          <w:sz w:val="20"/>
          <w:szCs w:val="20"/>
        </w:rPr>
        <w:t xml:space="preserve"> </w:t>
      </w:r>
      <w:r w:rsidRPr="007D5DAD">
        <w:rPr>
          <w:rFonts w:ascii="Arial" w:hAnsi="Arial" w:cs="Arial"/>
          <w:sz w:val="20"/>
          <w:szCs w:val="20"/>
        </w:rPr>
        <w:t>Evidence from the Cambridge Primary Review supported the cross curricular approach, it found that “far from being a threat to achieved standards in ‘the basics’, a broad, rich, balanced and we</w:t>
      </w:r>
      <w:r w:rsidR="005D5A0B" w:rsidRPr="007D5DAD">
        <w:rPr>
          <w:rFonts w:ascii="Arial" w:hAnsi="Arial" w:cs="Arial"/>
          <w:sz w:val="20"/>
          <w:szCs w:val="20"/>
        </w:rPr>
        <w:t>ll</w:t>
      </w:r>
      <w:r w:rsidRPr="007D5DAD">
        <w:rPr>
          <w:rFonts w:ascii="Arial" w:hAnsi="Arial" w:cs="Arial"/>
          <w:sz w:val="20"/>
          <w:szCs w:val="20"/>
        </w:rPr>
        <w:t>-managed curriculum is actually the prerequisite for those standards</w:t>
      </w:r>
      <w:r w:rsidR="005D5A0B" w:rsidRPr="007D5DAD">
        <w:rPr>
          <w:rFonts w:ascii="Arial" w:hAnsi="Arial" w:cs="Arial"/>
          <w:sz w:val="20"/>
          <w:szCs w:val="20"/>
        </w:rPr>
        <w:t>.” (Cambridge Primary Review).</w:t>
      </w:r>
    </w:p>
    <w:p w:rsidR="006F4E18" w:rsidRPr="007D5DAD" w:rsidRDefault="004056C0" w:rsidP="007D5DAD">
      <w:pPr>
        <w:spacing w:line="600" w:lineRule="auto"/>
        <w:rPr>
          <w:rFonts w:ascii="Arial" w:hAnsi="Arial" w:cs="Arial"/>
          <w:sz w:val="20"/>
          <w:szCs w:val="20"/>
        </w:rPr>
      </w:pPr>
      <w:r w:rsidRPr="007D5DAD">
        <w:rPr>
          <w:rFonts w:ascii="Arial" w:hAnsi="Arial" w:cs="Arial"/>
          <w:sz w:val="20"/>
          <w:szCs w:val="20"/>
        </w:rPr>
        <w:t xml:space="preserve">In order to support the development of numeracy across the curriculum some current initiatives </w:t>
      </w:r>
      <w:r w:rsidR="00685F25" w:rsidRPr="007D5DAD">
        <w:rPr>
          <w:rFonts w:ascii="Arial" w:hAnsi="Arial" w:cs="Arial"/>
          <w:sz w:val="20"/>
          <w:szCs w:val="20"/>
        </w:rPr>
        <w:t xml:space="preserve">were made by the Government, one of these being further maths support programmes. A </w:t>
      </w:r>
      <w:r w:rsidR="005F4634" w:rsidRPr="007D5DAD">
        <w:rPr>
          <w:rFonts w:ascii="Arial" w:hAnsi="Arial" w:cs="Arial"/>
          <w:sz w:val="20"/>
          <w:szCs w:val="20"/>
        </w:rPr>
        <w:t>support programme called</w:t>
      </w:r>
      <w:r w:rsidRPr="007D5DAD">
        <w:rPr>
          <w:rFonts w:ascii="Arial" w:hAnsi="Arial" w:cs="Arial"/>
          <w:sz w:val="20"/>
          <w:szCs w:val="20"/>
        </w:rPr>
        <w:t xml:space="preserve"> Numicon</w:t>
      </w:r>
      <w:r w:rsidR="005F4634" w:rsidRPr="007D5DAD">
        <w:rPr>
          <w:rFonts w:ascii="Arial" w:hAnsi="Arial" w:cs="Arial"/>
          <w:sz w:val="20"/>
          <w:szCs w:val="20"/>
        </w:rPr>
        <w:t xml:space="preserve"> is a very popular programme which schools use to enhance the children’s numeracy skills. Numicon</w:t>
      </w:r>
      <w:r w:rsidRPr="007D5DAD">
        <w:rPr>
          <w:rFonts w:ascii="Arial" w:hAnsi="Arial" w:cs="Arial"/>
          <w:sz w:val="20"/>
          <w:szCs w:val="20"/>
        </w:rPr>
        <w:t xml:space="preserve"> is a maths system that has a multisensory approach. It is visual apparatus that helps children from ages four to seven years, and for older pupils with additional learning needs with arithmetic. Numicon has each block which are different colours with patterns </w:t>
      </w:r>
      <w:r w:rsidR="00D03A84" w:rsidRPr="007D5DAD">
        <w:rPr>
          <w:rFonts w:ascii="Arial" w:hAnsi="Arial" w:cs="Arial"/>
          <w:sz w:val="20"/>
          <w:szCs w:val="20"/>
        </w:rPr>
        <w:t xml:space="preserve">to represent each </w:t>
      </w:r>
      <w:r w:rsidR="00D03A84" w:rsidRPr="007D5DAD">
        <w:rPr>
          <w:rFonts w:ascii="Arial" w:hAnsi="Arial" w:cs="Arial"/>
          <w:sz w:val="20"/>
          <w:szCs w:val="20"/>
        </w:rPr>
        <w:lastRenderedPageBreak/>
        <w:t>numeral; the patterns are structured in a way so that number relationships can be seen in a way not provided by written numerals.</w:t>
      </w:r>
      <w:r w:rsidRPr="007D5DAD">
        <w:rPr>
          <w:rFonts w:ascii="Arial" w:hAnsi="Arial" w:cs="Arial"/>
          <w:sz w:val="20"/>
          <w:szCs w:val="20"/>
        </w:rPr>
        <w:t xml:space="preserve"> </w:t>
      </w:r>
      <w:r w:rsidR="00E15346" w:rsidRPr="007D5DAD">
        <w:rPr>
          <w:rFonts w:ascii="Arial" w:hAnsi="Arial" w:cs="Arial"/>
          <w:sz w:val="20"/>
          <w:szCs w:val="20"/>
        </w:rPr>
        <w:t xml:space="preserve">Numicon helps develop many skills </w:t>
      </w:r>
      <w:r w:rsidR="00B968E3" w:rsidRPr="007D5DAD">
        <w:rPr>
          <w:rFonts w:ascii="Arial" w:hAnsi="Arial" w:cs="Arial"/>
          <w:sz w:val="20"/>
          <w:szCs w:val="20"/>
        </w:rPr>
        <w:t xml:space="preserve">for children and helps with the child to be able to think mathematically and in a fun way. The skills it provides the children with are practical experience: the children are able to touch the apparatus and are able to move it to where they need it. Visual imagery: the children can visually see the </w:t>
      </w:r>
      <w:r w:rsidR="0024304D">
        <w:rPr>
          <w:rFonts w:ascii="Arial" w:hAnsi="Arial" w:cs="Arial"/>
          <w:sz w:val="20"/>
          <w:szCs w:val="20"/>
        </w:rPr>
        <w:t>N</w:t>
      </w:r>
      <w:r w:rsidR="00B968E3" w:rsidRPr="007D5DAD">
        <w:rPr>
          <w:rFonts w:ascii="Arial" w:hAnsi="Arial" w:cs="Arial"/>
          <w:sz w:val="20"/>
          <w:szCs w:val="20"/>
        </w:rPr>
        <w:t>umicon and the numbers that are displayed which helps them to understand and imagine the number against the pattern. Helps the child</w:t>
      </w:r>
      <w:r w:rsidR="004B0544" w:rsidRPr="007D5DAD">
        <w:rPr>
          <w:rFonts w:ascii="Arial" w:hAnsi="Arial" w:cs="Arial"/>
          <w:sz w:val="20"/>
          <w:szCs w:val="20"/>
        </w:rPr>
        <w:t>ren</w:t>
      </w:r>
      <w:r w:rsidR="00B968E3" w:rsidRPr="007D5DAD">
        <w:rPr>
          <w:rFonts w:ascii="Arial" w:hAnsi="Arial" w:cs="Arial"/>
          <w:sz w:val="20"/>
          <w:szCs w:val="20"/>
        </w:rPr>
        <w:t xml:space="preserve"> to develop mathematical language and to be able to share and work within groups with lots of mathematical </w:t>
      </w:r>
      <w:r w:rsidR="004B0544" w:rsidRPr="007D5DAD">
        <w:rPr>
          <w:rFonts w:ascii="Arial" w:hAnsi="Arial" w:cs="Arial"/>
          <w:sz w:val="20"/>
          <w:szCs w:val="20"/>
        </w:rPr>
        <w:t>conversation. It helps the children develop problem solving skills such as adding and subtracting. Numicon later develops skills such as time, measurement and data handling</w:t>
      </w:r>
      <w:r w:rsidR="004A0D89" w:rsidRPr="007D5DAD">
        <w:rPr>
          <w:rFonts w:ascii="Arial" w:hAnsi="Arial" w:cs="Arial"/>
          <w:sz w:val="20"/>
          <w:szCs w:val="20"/>
        </w:rPr>
        <w:t xml:space="preserve"> (Oxford university press, 2011).</w:t>
      </w:r>
    </w:p>
    <w:p w:rsidR="002C21EE" w:rsidRPr="007D5DAD" w:rsidRDefault="00916141" w:rsidP="007D5DAD">
      <w:pPr>
        <w:spacing w:line="600" w:lineRule="auto"/>
        <w:rPr>
          <w:rFonts w:ascii="Arial" w:hAnsi="Arial" w:cs="Arial"/>
          <w:sz w:val="20"/>
          <w:szCs w:val="20"/>
        </w:rPr>
      </w:pPr>
      <w:r w:rsidRPr="007D5DAD">
        <w:rPr>
          <w:rFonts w:ascii="Arial" w:hAnsi="Arial" w:cs="Arial"/>
          <w:sz w:val="20"/>
          <w:szCs w:val="20"/>
        </w:rPr>
        <w:t xml:space="preserve">Numicon links in with the National Literacy and Numeracy Framework from the early years right up to year six, it also helps older children with additional learning needs when they access the curriculum in a lower key stage. Numicon links into the four strands in The Literacy and Numeracy Framework as these are the skills that Numicon is trying to enhance and implement. A recent </w:t>
      </w:r>
      <w:proofErr w:type="spellStart"/>
      <w:r w:rsidRPr="007D5DAD">
        <w:rPr>
          <w:rFonts w:ascii="Arial" w:hAnsi="Arial" w:cs="Arial"/>
          <w:sz w:val="20"/>
          <w:szCs w:val="20"/>
        </w:rPr>
        <w:t>Eyst</w:t>
      </w:r>
      <w:r w:rsidR="000B1461" w:rsidRPr="007D5DAD">
        <w:rPr>
          <w:rFonts w:ascii="Arial" w:hAnsi="Arial" w:cs="Arial"/>
          <w:sz w:val="20"/>
          <w:szCs w:val="20"/>
        </w:rPr>
        <w:t>y</w:t>
      </w:r>
      <w:r w:rsidRPr="007D5DAD">
        <w:rPr>
          <w:rFonts w:ascii="Arial" w:hAnsi="Arial" w:cs="Arial"/>
          <w:sz w:val="20"/>
          <w:szCs w:val="20"/>
        </w:rPr>
        <w:t>n</w:t>
      </w:r>
      <w:proofErr w:type="spellEnd"/>
      <w:r w:rsidRPr="007D5DAD">
        <w:rPr>
          <w:rFonts w:ascii="Arial" w:hAnsi="Arial" w:cs="Arial"/>
          <w:sz w:val="20"/>
          <w:szCs w:val="20"/>
        </w:rPr>
        <w:t xml:space="preserve"> report created in 2011 found that Numicon helped deliver good practice and also </w:t>
      </w:r>
      <w:r w:rsidR="000B1461" w:rsidRPr="007D5DAD">
        <w:rPr>
          <w:rFonts w:ascii="Arial" w:hAnsi="Arial" w:cs="Arial"/>
          <w:sz w:val="20"/>
          <w:szCs w:val="20"/>
        </w:rPr>
        <w:t xml:space="preserve">help implement the current initiatives to develop numeracy skills. It also found how </w:t>
      </w:r>
      <w:r w:rsidR="0024304D">
        <w:rPr>
          <w:rFonts w:ascii="Arial" w:hAnsi="Arial" w:cs="Arial"/>
          <w:sz w:val="20"/>
          <w:szCs w:val="20"/>
        </w:rPr>
        <w:t>N</w:t>
      </w:r>
      <w:r w:rsidR="000B1461" w:rsidRPr="007D5DAD">
        <w:rPr>
          <w:rFonts w:ascii="Arial" w:hAnsi="Arial" w:cs="Arial"/>
          <w:sz w:val="20"/>
          <w:szCs w:val="20"/>
        </w:rPr>
        <w:t>umicon helped the teachers deliver effective teaching and provided them with more mathematical knowledge to be able to wider their ideas of activities whilst teaching</w:t>
      </w:r>
      <w:r w:rsidR="00B6003B" w:rsidRPr="007D5DAD">
        <w:rPr>
          <w:rFonts w:ascii="Arial" w:hAnsi="Arial" w:cs="Arial"/>
          <w:sz w:val="20"/>
          <w:szCs w:val="20"/>
        </w:rPr>
        <w:t>. It also found that it closed the attainment gap within schools</w:t>
      </w:r>
      <w:r w:rsidR="000B1461" w:rsidRPr="007D5DAD">
        <w:rPr>
          <w:rFonts w:ascii="Arial" w:hAnsi="Arial" w:cs="Arial"/>
          <w:sz w:val="20"/>
          <w:szCs w:val="20"/>
        </w:rPr>
        <w:t xml:space="preserve"> </w:t>
      </w:r>
      <w:r w:rsidR="000B1461" w:rsidRPr="007D5DAD">
        <w:rPr>
          <w:rFonts w:ascii="Arial" w:hAnsi="Arial" w:cs="Arial"/>
          <w:sz w:val="20"/>
          <w:szCs w:val="20"/>
        </w:rPr>
        <w:t>(</w:t>
      </w:r>
      <w:proofErr w:type="spellStart"/>
      <w:r w:rsidR="000B1461" w:rsidRPr="007D5DAD">
        <w:rPr>
          <w:rFonts w:ascii="Arial" w:hAnsi="Arial" w:cs="Arial"/>
          <w:sz w:val="20"/>
          <w:szCs w:val="20"/>
        </w:rPr>
        <w:t>Eystyn</w:t>
      </w:r>
      <w:proofErr w:type="spellEnd"/>
      <w:r w:rsidR="000B1461" w:rsidRPr="007D5DAD">
        <w:rPr>
          <w:rFonts w:ascii="Arial" w:hAnsi="Arial" w:cs="Arial"/>
          <w:sz w:val="20"/>
          <w:szCs w:val="20"/>
        </w:rPr>
        <w:t>, 2011).</w:t>
      </w:r>
    </w:p>
    <w:p w:rsidR="00894AC7" w:rsidRPr="007D5DAD" w:rsidRDefault="00B6003B" w:rsidP="007D5DAD">
      <w:pPr>
        <w:spacing w:line="600" w:lineRule="auto"/>
        <w:rPr>
          <w:rFonts w:ascii="Arial" w:hAnsi="Arial" w:cs="Arial"/>
          <w:sz w:val="20"/>
          <w:szCs w:val="20"/>
        </w:rPr>
      </w:pPr>
      <w:r w:rsidRPr="007D5DAD">
        <w:rPr>
          <w:rFonts w:ascii="Arial" w:hAnsi="Arial" w:cs="Arial"/>
          <w:sz w:val="20"/>
          <w:szCs w:val="20"/>
        </w:rPr>
        <w:t xml:space="preserve"> In Pembroke Learning Resource </w:t>
      </w:r>
      <w:r w:rsidR="002C21EE" w:rsidRPr="007D5DAD">
        <w:rPr>
          <w:rFonts w:ascii="Arial" w:hAnsi="Arial" w:cs="Arial"/>
          <w:sz w:val="20"/>
          <w:szCs w:val="20"/>
        </w:rPr>
        <w:t>Centre,</w:t>
      </w:r>
      <w:r w:rsidRPr="007D5DAD">
        <w:rPr>
          <w:rFonts w:ascii="Arial" w:hAnsi="Arial" w:cs="Arial"/>
          <w:sz w:val="20"/>
          <w:szCs w:val="20"/>
        </w:rPr>
        <w:t xml:space="preserve"> the pupils aged between eleven and fourteen years with additional learning needs, access the curriculum within the foundation phase key stage. The pupils use </w:t>
      </w:r>
      <w:r w:rsidR="0024304D">
        <w:rPr>
          <w:rFonts w:ascii="Arial" w:hAnsi="Arial" w:cs="Arial"/>
          <w:sz w:val="20"/>
          <w:szCs w:val="20"/>
        </w:rPr>
        <w:t>N</w:t>
      </w:r>
      <w:r w:rsidRPr="007D5DAD">
        <w:rPr>
          <w:rFonts w:ascii="Arial" w:hAnsi="Arial" w:cs="Arial"/>
          <w:sz w:val="20"/>
          <w:szCs w:val="20"/>
        </w:rPr>
        <w:t>umicon to cover the strand</w:t>
      </w:r>
      <w:r w:rsidR="00E906DD" w:rsidRPr="007D5DAD">
        <w:rPr>
          <w:rFonts w:ascii="Arial" w:hAnsi="Arial" w:cs="Arial"/>
          <w:sz w:val="20"/>
          <w:szCs w:val="20"/>
        </w:rPr>
        <w:t xml:space="preserve"> develop</w:t>
      </w:r>
      <w:r w:rsidR="002C21EE" w:rsidRPr="007D5DAD">
        <w:rPr>
          <w:rFonts w:ascii="Arial" w:hAnsi="Arial" w:cs="Arial"/>
          <w:sz w:val="20"/>
          <w:szCs w:val="20"/>
        </w:rPr>
        <w:t>ing</w:t>
      </w:r>
      <w:r w:rsidR="00E906DD" w:rsidRPr="007D5DAD">
        <w:rPr>
          <w:rFonts w:ascii="Arial" w:hAnsi="Arial" w:cs="Arial"/>
          <w:sz w:val="20"/>
          <w:szCs w:val="20"/>
        </w:rPr>
        <w:t xml:space="preserve"> numerical reasoning, they use the </w:t>
      </w:r>
      <w:r w:rsidR="0024304D">
        <w:rPr>
          <w:rFonts w:ascii="Arial" w:hAnsi="Arial" w:cs="Arial"/>
          <w:sz w:val="20"/>
          <w:szCs w:val="20"/>
        </w:rPr>
        <w:t>N</w:t>
      </w:r>
      <w:r w:rsidR="002C21EE" w:rsidRPr="007D5DAD">
        <w:rPr>
          <w:rFonts w:ascii="Arial" w:hAnsi="Arial" w:cs="Arial"/>
          <w:sz w:val="20"/>
          <w:szCs w:val="20"/>
        </w:rPr>
        <w:t xml:space="preserve">umicon to be able to cover the elements within the strand. By using the </w:t>
      </w:r>
      <w:r w:rsidR="0024304D">
        <w:rPr>
          <w:rFonts w:ascii="Arial" w:hAnsi="Arial" w:cs="Arial"/>
          <w:sz w:val="20"/>
          <w:szCs w:val="20"/>
        </w:rPr>
        <w:t>N</w:t>
      </w:r>
      <w:r w:rsidR="0024304D" w:rsidRPr="007D5DAD">
        <w:rPr>
          <w:rFonts w:ascii="Arial" w:hAnsi="Arial" w:cs="Arial"/>
          <w:sz w:val="20"/>
          <w:szCs w:val="20"/>
        </w:rPr>
        <w:t>umicon,</w:t>
      </w:r>
      <w:r w:rsidR="002C21EE" w:rsidRPr="007D5DAD">
        <w:rPr>
          <w:rFonts w:ascii="Arial" w:hAnsi="Arial" w:cs="Arial"/>
          <w:sz w:val="20"/>
          <w:szCs w:val="20"/>
        </w:rPr>
        <w:t xml:space="preserve"> the children are able to learn how to transfer mathematical skills into play, how to select techniques in order to sol</w:t>
      </w:r>
      <w:r w:rsidR="004A3CD7" w:rsidRPr="007D5DAD">
        <w:rPr>
          <w:rFonts w:ascii="Arial" w:hAnsi="Arial" w:cs="Arial"/>
          <w:sz w:val="20"/>
          <w:szCs w:val="20"/>
        </w:rPr>
        <w:t>v</w:t>
      </w:r>
      <w:r w:rsidR="002C21EE" w:rsidRPr="007D5DAD">
        <w:rPr>
          <w:rFonts w:ascii="Arial" w:hAnsi="Arial" w:cs="Arial"/>
          <w:sz w:val="20"/>
          <w:szCs w:val="20"/>
        </w:rPr>
        <w:t xml:space="preserve">e the problem and also practically use the apparatus </w:t>
      </w:r>
      <w:r w:rsidR="004A3CD7" w:rsidRPr="007D5DAD">
        <w:rPr>
          <w:rFonts w:ascii="Arial" w:hAnsi="Arial" w:cs="Arial"/>
          <w:sz w:val="20"/>
          <w:szCs w:val="20"/>
        </w:rPr>
        <w:t xml:space="preserve">to inform estimations. Using </w:t>
      </w:r>
      <w:r w:rsidR="0024304D">
        <w:rPr>
          <w:rFonts w:ascii="Arial" w:hAnsi="Arial" w:cs="Arial"/>
          <w:sz w:val="20"/>
          <w:szCs w:val="20"/>
        </w:rPr>
        <w:t>N</w:t>
      </w:r>
      <w:r w:rsidR="004A3CD7" w:rsidRPr="007D5DAD">
        <w:rPr>
          <w:rFonts w:ascii="Arial" w:hAnsi="Arial" w:cs="Arial"/>
          <w:sz w:val="20"/>
          <w:szCs w:val="20"/>
        </w:rPr>
        <w:t xml:space="preserve">umicon also covers another element; </w:t>
      </w:r>
      <w:r w:rsidR="004A3CD7" w:rsidRPr="007D5DAD">
        <w:rPr>
          <w:rFonts w:ascii="Arial" w:hAnsi="Arial" w:cs="Arial"/>
          <w:sz w:val="20"/>
          <w:szCs w:val="20"/>
        </w:rPr>
        <w:lastRenderedPageBreak/>
        <w:t xml:space="preserve">represent and communicate under the strand developing numerical </w:t>
      </w:r>
      <w:r w:rsidR="00A82FFA" w:rsidRPr="007D5DAD">
        <w:rPr>
          <w:rFonts w:ascii="Arial" w:hAnsi="Arial" w:cs="Arial"/>
          <w:sz w:val="20"/>
          <w:szCs w:val="20"/>
        </w:rPr>
        <w:t>reasoning.</w:t>
      </w:r>
      <w:r w:rsidR="002F3CFE" w:rsidRPr="007D5DAD">
        <w:rPr>
          <w:rFonts w:ascii="Arial" w:hAnsi="Arial" w:cs="Arial"/>
          <w:sz w:val="20"/>
          <w:szCs w:val="20"/>
        </w:rPr>
        <w:t xml:space="preserve"> Within this element they use mathematical language by having conversations about the </w:t>
      </w:r>
      <w:r w:rsidR="0024304D">
        <w:rPr>
          <w:rFonts w:ascii="Arial" w:hAnsi="Arial" w:cs="Arial"/>
          <w:sz w:val="20"/>
          <w:szCs w:val="20"/>
        </w:rPr>
        <w:t>N</w:t>
      </w:r>
      <w:r w:rsidR="002F3CFE" w:rsidRPr="007D5DAD">
        <w:rPr>
          <w:rFonts w:ascii="Arial" w:hAnsi="Arial" w:cs="Arial"/>
          <w:sz w:val="20"/>
          <w:szCs w:val="20"/>
        </w:rPr>
        <w:t>umicon and selecting the right apparatus for the sum they are doing.</w:t>
      </w:r>
      <w:r w:rsidR="00A82FFA" w:rsidRPr="007D5DAD">
        <w:rPr>
          <w:rFonts w:ascii="Arial" w:hAnsi="Arial" w:cs="Arial"/>
          <w:sz w:val="20"/>
          <w:szCs w:val="20"/>
        </w:rPr>
        <w:t xml:space="preserve"> They also learn how to present their work orally and pictorially by using the </w:t>
      </w:r>
      <w:r w:rsidR="0024304D">
        <w:rPr>
          <w:rFonts w:ascii="Arial" w:hAnsi="Arial" w:cs="Arial"/>
          <w:sz w:val="20"/>
          <w:szCs w:val="20"/>
        </w:rPr>
        <w:t>N</w:t>
      </w:r>
      <w:r w:rsidR="00A82FFA" w:rsidRPr="007D5DAD">
        <w:rPr>
          <w:rFonts w:ascii="Arial" w:hAnsi="Arial" w:cs="Arial"/>
          <w:sz w:val="20"/>
          <w:szCs w:val="20"/>
        </w:rPr>
        <w:t xml:space="preserve">umicon. The pupils do different activities with the </w:t>
      </w:r>
      <w:r w:rsidR="0024304D">
        <w:rPr>
          <w:rFonts w:ascii="Arial" w:hAnsi="Arial" w:cs="Arial"/>
          <w:sz w:val="20"/>
          <w:szCs w:val="20"/>
        </w:rPr>
        <w:t>N</w:t>
      </w:r>
      <w:r w:rsidR="00A82FFA" w:rsidRPr="007D5DAD">
        <w:rPr>
          <w:rFonts w:ascii="Arial" w:hAnsi="Arial" w:cs="Arial"/>
          <w:sz w:val="20"/>
          <w:szCs w:val="20"/>
        </w:rPr>
        <w:t xml:space="preserve">umicon which teaches them how to count and recognise numbers up to ten, they then advance to doing addition and subtraction. By visually seeing the </w:t>
      </w:r>
      <w:r w:rsidR="0024304D">
        <w:rPr>
          <w:rFonts w:ascii="Arial" w:hAnsi="Arial" w:cs="Arial"/>
          <w:sz w:val="20"/>
          <w:szCs w:val="20"/>
        </w:rPr>
        <w:t>N</w:t>
      </w:r>
      <w:r w:rsidR="00A82FFA" w:rsidRPr="007D5DAD">
        <w:rPr>
          <w:rFonts w:ascii="Arial" w:hAnsi="Arial" w:cs="Arial"/>
          <w:sz w:val="20"/>
          <w:szCs w:val="20"/>
        </w:rPr>
        <w:t xml:space="preserve">umicon and through practically using it, it makes learning fun and also covers other strands </w:t>
      </w:r>
      <w:r w:rsidR="00103CE3" w:rsidRPr="007D5DAD">
        <w:rPr>
          <w:rFonts w:ascii="Arial" w:hAnsi="Arial" w:cs="Arial"/>
          <w:sz w:val="20"/>
          <w:szCs w:val="20"/>
        </w:rPr>
        <w:t>such as using number skills</w:t>
      </w:r>
      <w:r w:rsidR="005F6B31" w:rsidRPr="007D5DAD">
        <w:rPr>
          <w:rFonts w:ascii="Arial" w:hAnsi="Arial" w:cs="Arial"/>
          <w:sz w:val="20"/>
          <w:szCs w:val="20"/>
        </w:rPr>
        <w:t xml:space="preserve"> (National Literacy and Numeracy Framework, 2014). Through using </w:t>
      </w:r>
      <w:r w:rsidR="00CE4BAD">
        <w:rPr>
          <w:rFonts w:ascii="Arial" w:hAnsi="Arial" w:cs="Arial"/>
          <w:sz w:val="20"/>
          <w:szCs w:val="20"/>
        </w:rPr>
        <w:t>N</w:t>
      </w:r>
      <w:r w:rsidR="00CE4BAD" w:rsidRPr="007D5DAD">
        <w:rPr>
          <w:rFonts w:ascii="Arial" w:hAnsi="Arial" w:cs="Arial"/>
          <w:sz w:val="20"/>
          <w:szCs w:val="20"/>
        </w:rPr>
        <w:t>umicon,</w:t>
      </w:r>
      <w:r w:rsidR="005F6B31" w:rsidRPr="007D5DAD">
        <w:rPr>
          <w:rFonts w:ascii="Arial" w:hAnsi="Arial" w:cs="Arial"/>
          <w:sz w:val="20"/>
          <w:szCs w:val="20"/>
        </w:rPr>
        <w:t xml:space="preserve"> the children have improved with their numeracy skills not just in their maths lessons but across the curriculum. It has improved their understanding of mathematical terms and number and are able to recognise the numbers when they have to count how many mountains are there in the Preseli mountains in their Geography lesson. It also helps them in their cooking lessons to work out the amount and weight needed of a certain ingredient for their recipe. This has been assessed against The Literacy and Numeracy framework and each pupil are showing progress and achievements. </w:t>
      </w:r>
      <w:r w:rsidR="00E331C8" w:rsidRPr="007D5DAD">
        <w:rPr>
          <w:rFonts w:ascii="Arial" w:hAnsi="Arial" w:cs="Arial"/>
          <w:sz w:val="20"/>
          <w:szCs w:val="20"/>
        </w:rPr>
        <w:t xml:space="preserve"> </w:t>
      </w:r>
    </w:p>
    <w:p w:rsidR="007D28D7" w:rsidRPr="007D5DAD" w:rsidRDefault="00E331C8" w:rsidP="007D5DAD">
      <w:pPr>
        <w:spacing w:line="600" w:lineRule="auto"/>
        <w:rPr>
          <w:rFonts w:ascii="Arial" w:hAnsi="Arial" w:cs="Arial"/>
          <w:sz w:val="20"/>
          <w:szCs w:val="20"/>
        </w:rPr>
      </w:pPr>
      <w:r w:rsidRPr="007D5DAD">
        <w:rPr>
          <w:rFonts w:ascii="Arial" w:hAnsi="Arial" w:cs="Arial"/>
          <w:sz w:val="20"/>
          <w:szCs w:val="20"/>
        </w:rPr>
        <w:t xml:space="preserve">Within the Pembroke Learning Resource centre once a month they do a </w:t>
      </w:r>
      <w:r w:rsidR="00CE4BAD">
        <w:rPr>
          <w:rFonts w:ascii="Arial" w:hAnsi="Arial" w:cs="Arial"/>
          <w:sz w:val="20"/>
          <w:szCs w:val="20"/>
        </w:rPr>
        <w:t>N</w:t>
      </w:r>
      <w:r w:rsidRPr="007D5DAD">
        <w:rPr>
          <w:rFonts w:ascii="Arial" w:hAnsi="Arial" w:cs="Arial"/>
          <w:sz w:val="20"/>
          <w:szCs w:val="20"/>
        </w:rPr>
        <w:t xml:space="preserve">umicon workshop for the parents to be able to </w:t>
      </w:r>
      <w:r w:rsidR="00EB56DB" w:rsidRPr="007D5DAD">
        <w:rPr>
          <w:rFonts w:ascii="Arial" w:hAnsi="Arial" w:cs="Arial"/>
          <w:sz w:val="20"/>
          <w:szCs w:val="20"/>
        </w:rPr>
        <w:t xml:space="preserve">work alongside their son or daughter to gain knowledge and engage the child more. With the parent having an involvement it helps the children at home as the parent can use the same approach as in school at home. Also, some parents found maths hard when they were in school and now they are older they have more engagement themselves and learn mathematical skills themselves. </w:t>
      </w:r>
    </w:p>
    <w:p w:rsidR="00A85D5F" w:rsidRDefault="007D28D7" w:rsidP="007D5DAD">
      <w:pPr>
        <w:spacing w:line="600" w:lineRule="auto"/>
        <w:rPr>
          <w:rFonts w:ascii="Arial" w:hAnsi="Arial" w:cs="Arial"/>
          <w:sz w:val="20"/>
          <w:szCs w:val="20"/>
        </w:rPr>
      </w:pPr>
      <w:r w:rsidRPr="007D5DAD">
        <w:rPr>
          <w:rFonts w:ascii="Arial" w:hAnsi="Arial" w:cs="Arial"/>
          <w:sz w:val="20"/>
          <w:szCs w:val="20"/>
        </w:rPr>
        <w:t xml:space="preserve">Furthermore, this essay has evaluated how the current initiatives can support development of numeracy across the curriculum. It has provided a brief description of the setting where the current initiatives are implemented and followed. The age group that was discussed was ages between eleven and fourteen years, with children with additional learning needs. The essay evaluated how </w:t>
      </w:r>
      <w:r w:rsidRPr="007D5DAD">
        <w:rPr>
          <w:rFonts w:ascii="Arial" w:hAnsi="Arial" w:cs="Arial"/>
          <w:sz w:val="20"/>
          <w:szCs w:val="20"/>
        </w:rPr>
        <w:lastRenderedPageBreak/>
        <w:t>numeracy skills are impl</w:t>
      </w:r>
      <w:r w:rsidR="009E31E2" w:rsidRPr="007D5DAD">
        <w:rPr>
          <w:rFonts w:ascii="Arial" w:hAnsi="Arial" w:cs="Arial"/>
          <w:sz w:val="20"/>
          <w:szCs w:val="20"/>
        </w:rPr>
        <w:t>emented</w:t>
      </w:r>
      <w:r w:rsidRPr="007D5DAD">
        <w:rPr>
          <w:rFonts w:ascii="Arial" w:hAnsi="Arial" w:cs="Arial"/>
          <w:sz w:val="20"/>
          <w:szCs w:val="20"/>
        </w:rPr>
        <w:t xml:space="preserve"> and used across the curricul</w:t>
      </w:r>
      <w:r w:rsidR="00BB0B8E">
        <w:rPr>
          <w:rFonts w:ascii="Arial" w:hAnsi="Arial" w:cs="Arial"/>
          <w:sz w:val="20"/>
          <w:szCs w:val="20"/>
        </w:rPr>
        <w:t>um</w:t>
      </w:r>
      <w:r w:rsidRPr="007D5DAD">
        <w:rPr>
          <w:rFonts w:ascii="Arial" w:hAnsi="Arial" w:cs="Arial"/>
          <w:sz w:val="20"/>
          <w:szCs w:val="20"/>
        </w:rPr>
        <w:t xml:space="preserve"> and examples of this shown within the setting discussed. The essay also shows how the Literacy and Numeracy framework is followed and implemented within the curriculum and how it has proven to be effective</w:t>
      </w:r>
      <w:r w:rsidR="009E31E2" w:rsidRPr="007D5DAD">
        <w:rPr>
          <w:rFonts w:ascii="Arial" w:hAnsi="Arial" w:cs="Arial"/>
          <w:sz w:val="20"/>
          <w:szCs w:val="20"/>
        </w:rPr>
        <w:t xml:space="preserve"> within the setting using a support programme called ‘</w:t>
      </w:r>
      <w:r w:rsidR="00CE4BAD">
        <w:rPr>
          <w:rFonts w:ascii="Arial" w:hAnsi="Arial" w:cs="Arial"/>
          <w:sz w:val="20"/>
          <w:szCs w:val="20"/>
        </w:rPr>
        <w:t>N</w:t>
      </w:r>
      <w:r w:rsidR="009E31E2" w:rsidRPr="007D5DAD">
        <w:rPr>
          <w:rFonts w:ascii="Arial" w:hAnsi="Arial" w:cs="Arial"/>
          <w:sz w:val="20"/>
          <w:szCs w:val="20"/>
        </w:rPr>
        <w:t>umicon’ from one of the current initiatives. However even though it proves to be effective in some settings with certain initiatives, overall, since the National Literacy and Numeracy Framework was made statutory in schools it has not</w:t>
      </w:r>
      <w:r w:rsidR="00F62195" w:rsidRPr="007D5DAD">
        <w:rPr>
          <w:rFonts w:ascii="Arial" w:hAnsi="Arial" w:cs="Arial"/>
          <w:sz w:val="20"/>
          <w:szCs w:val="20"/>
        </w:rPr>
        <w:t xml:space="preserve"> made</w:t>
      </w:r>
      <w:r w:rsidR="009E31E2" w:rsidRPr="007D5DAD">
        <w:rPr>
          <w:rFonts w:ascii="Arial" w:hAnsi="Arial" w:cs="Arial"/>
          <w:sz w:val="20"/>
          <w:szCs w:val="20"/>
        </w:rPr>
        <w:t xml:space="preserve"> significant progress on results.  </w:t>
      </w:r>
      <w:r w:rsidR="00F62195" w:rsidRPr="007D5DAD">
        <w:rPr>
          <w:rFonts w:ascii="Arial" w:hAnsi="Arial" w:cs="Arial"/>
          <w:sz w:val="20"/>
          <w:szCs w:val="20"/>
        </w:rPr>
        <w:t>In February 2015 the Education Minister Huw Lewis said he is,</w:t>
      </w:r>
      <w:r w:rsidR="00F62195" w:rsidRPr="007D5DAD">
        <w:rPr>
          <w:rFonts w:ascii="Arial" w:hAnsi="Arial" w:cs="Arial"/>
          <w:color w:val="505050"/>
          <w:sz w:val="20"/>
          <w:szCs w:val="20"/>
        </w:rPr>
        <w:t xml:space="preserve"> </w:t>
      </w:r>
      <w:r w:rsidR="00F62195" w:rsidRPr="007D5DAD">
        <w:rPr>
          <w:rFonts w:ascii="Arial" w:hAnsi="Arial" w:cs="Arial"/>
          <w:sz w:val="20"/>
          <w:szCs w:val="20"/>
        </w:rPr>
        <w:t>"heartened by the chief inspector's assessment that there is a new momentum for improvement within our education system and that we are on an upward trend"</w:t>
      </w:r>
      <w:r w:rsidR="00F62195" w:rsidRPr="007D5DAD">
        <w:rPr>
          <w:rFonts w:ascii="Arial" w:hAnsi="Arial" w:cs="Arial"/>
          <w:sz w:val="20"/>
          <w:szCs w:val="20"/>
        </w:rPr>
        <w:t xml:space="preserve"> (BBC, 2015)</w:t>
      </w:r>
      <w:r w:rsidR="00F62195" w:rsidRPr="007D5DAD">
        <w:rPr>
          <w:rFonts w:ascii="Arial" w:hAnsi="Arial" w:cs="Arial"/>
          <w:sz w:val="20"/>
          <w:szCs w:val="20"/>
        </w:rPr>
        <w:t xml:space="preserve">. </w:t>
      </w:r>
      <w:r w:rsidR="00F62195" w:rsidRPr="007D5DAD">
        <w:rPr>
          <w:rFonts w:ascii="Arial" w:hAnsi="Arial" w:cs="Arial"/>
          <w:sz w:val="20"/>
          <w:szCs w:val="20"/>
        </w:rPr>
        <w:t xml:space="preserve">  But the conservative </w:t>
      </w:r>
      <w:r w:rsidR="00F62195" w:rsidRPr="007D5DAD">
        <w:rPr>
          <w:rFonts w:ascii="Arial" w:hAnsi="Arial" w:cs="Arial"/>
          <w:sz w:val="20"/>
          <w:szCs w:val="20"/>
        </w:rPr>
        <w:t>AM Paul Davies said he "applauds the stronger aspects of Welsh education" but added that he "regrets that overall standards are still weak"</w:t>
      </w:r>
      <w:r w:rsidR="00F62195" w:rsidRPr="007D5DAD">
        <w:rPr>
          <w:rFonts w:ascii="Arial" w:hAnsi="Arial" w:cs="Arial"/>
          <w:sz w:val="20"/>
          <w:szCs w:val="20"/>
        </w:rPr>
        <w:t xml:space="preserve"> (BBC, 2015)</w:t>
      </w:r>
      <w:r w:rsidR="00F62195" w:rsidRPr="007D5DAD">
        <w:rPr>
          <w:rFonts w:ascii="Arial" w:hAnsi="Arial" w:cs="Arial"/>
          <w:sz w:val="20"/>
          <w:szCs w:val="20"/>
        </w:rPr>
        <w:t>.</w:t>
      </w:r>
      <w:r w:rsidR="007D411C" w:rsidRPr="007D5DAD">
        <w:rPr>
          <w:rFonts w:ascii="Arial" w:hAnsi="Arial" w:cs="Arial"/>
          <w:sz w:val="20"/>
          <w:szCs w:val="20"/>
        </w:rPr>
        <w:t xml:space="preserve"> Therefore, later in February 2015 Professor Graham Donaldson was called upon by the Welsh Government to form a report on how to make changes to curriculum in Wales for it to improve in the future. Professor Graham Donaldson from a Scottish university had previously submitted changes for the curriculum in Scotland which had proved to be of excellence. In the ‘Donaldson’s- Successful Futures’ report he identified the need for change and a n</w:t>
      </w:r>
      <w:r w:rsidR="007D411C" w:rsidRPr="007D5DAD">
        <w:rPr>
          <w:rFonts w:ascii="Arial" w:hAnsi="Arial" w:cs="Arial"/>
          <w:sz w:val="20"/>
          <w:szCs w:val="20"/>
        </w:rPr>
        <w:t xml:space="preserve">eed to create forward-looking curriculum for </w:t>
      </w:r>
      <w:r w:rsidR="007D411C" w:rsidRPr="007D5DAD">
        <w:rPr>
          <w:rFonts w:ascii="Arial" w:hAnsi="Arial" w:cs="Arial"/>
          <w:sz w:val="20"/>
          <w:szCs w:val="20"/>
        </w:rPr>
        <w:t>twenty first</w:t>
      </w:r>
      <w:r w:rsidR="007D411C" w:rsidRPr="007D5DAD">
        <w:rPr>
          <w:rFonts w:ascii="Arial" w:hAnsi="Arial" w:cs="Arial"/>
          <w:sz w:val="20"/>
          <w:szCs w:val="20"/>
        </w:rPr>
        <w:t xml:space="preserve"> Century and beyond.</w:t>
      </w:r>
      <w:r w:rsidR="00FD464E" w:rsidRPr="007D5DAD">
        <w:rPr>
          <w:rFonts w:ascii="Arial" w:hAnsi="Arial" w:cs="Arial"/>
          <w:sz w:val="20"/>
          <w:szCs w:val="20"/>
        </w:rPr>
        <w:t xml:space="preserve"> It became apparent that the curriculum was not suited to the needs of the children in Wales and that they needed to start learning a way of ‘real life’ situations. By doing this it is creating life skills in children to be able to use later on in their lives during employment, further education and on a day to day basis. </w:t>
      </w:r>
      <w:r w:rsidR="00FD464E" w:rsidRPr="007D5DAD">
        <w:rPr>
          <w:rFonts w:ascii="Arial" w:hAnsi="Arial" w:cs="Arial"/>
          <w:sz w:val="20"/>
          <w:szCs w:val="20"/>
        </w:rPr>
        <w:t xml:space="preserve">The other need for change </w:t>
      </w:r>
      <w:r w:rsidR="00FD464E" w:rsidRPr="007D5DAD">
        <w:rPr>
          <w:rFonts w:ascii="Arial" w:hAnsi="Arial" w:cs="Arial"/>
          <w:sz w:val="20"/>
          <w:szCs w:val="20"/>
        </w:rPr>
        <w:t>was for the curriculum to be updated to modern times where children get to learn about technologies and use modern technology during their learning (Donaldson’s report, 2015).</w:t>
      </w:r>
    </w:p>
    <w:p w:rsidR="00FD464E" w:rsidRPr="007D5DAD" w:rsidRDefault="008D68BA" w:rsidP="007D5DAD">
      <w:pPr>
        <w:spacing w:line="600" w:lineRule="auto"/>
        <w:rPr>
          <w:rFonts w:ascii="Arial" w:hAnsi="Arial" w:cs="Arial"/>
          <w:sz w:val="20"/>
          <w:szCs w:val="20"/>
        </w:rPr>
      </w:pPr>
      <w:r>
        <w:rPr>
          <w:rFonts w:ascii="Arial" w:hAnsi="Arial" w:cs="Arial"/>
          <w:sz w:val="20"/>
          <w:szCs w:val="20"/>
        </w:rPr>
        <w:t xml:space="preserve">Donaldson pursued that the curriculum in Wales should have a purpose and that is that all children and young people develop as; ethical, informed citizens; healthy, confident individuals; ambitious, capable learners and enterprising, creative contributors (Donaldson’s report, 2015). </w:t>
      </w:r>
      <w:r w:rsidR="00FD464E" w:rsidRPr="007D5DAD">
        <w:rPr>
          <w:rFonts w:ascii="Arial" w:hAnsi="Arial" w:cs="Arial"/>
          <w:sz w:val="20"/>
          <w:szCs w:val="20"/>
        </w:rPr>
        <w:t xml:space="preserve">By changing the </w:t>
      </w:r>
      <w:r w:rsidR="00FD464E" w:rsidRPr="007D5DAD">
        <w:rPr>
          <w:rFonts w:ascii="Arial" w:hAnsi="Arial" w:cs="Arial"/>
          <w:sz w:val="20"/>
          <w:szCs w:val="20"/>
        </w:rPr>
        <w:lastRenderedPageBreak/>
        <w:t xml:space="preserve">curriculum with the proposed changes in the Donaldson’s report Wales results in schools are on the increase and are making progress </w:t>
      </w:r>
      <w:r w:rsidR="00A12224" w:rsidRPr="007D5DAD">
        <w:rPr>
          <w:rFonts w:ascii="Arial" w:hAnsi="Arial" w:cs="Arial"/>
          <w:sz w:val="20"/>
          <w:szCs w:val="20"/>
        </w:rPr>
        <w:t>this means it will help the children to thrive and succeed in a demanding exciting world. It will also help employers by providing them with employees who have all the skills needed to work within a modern workplace. Overall in conclusion the National Curriculum in Wales is improving and the implementation of the National and Literacy framework is working towards higher grades and achievements across all of the schools in Wales.</w:t>
      </w:r>
    </w:p>
    <w:p w:rsidR="00A85D5F" w:rsidRPr="007D5DAD" w:rsidRDefault="00A85D5F" w:rsidP="007D5DAD">
      <w:pPr>
        <w:spacing w:line="600" w:lineRule="auto"/>
        <w:rPr>
          <w:rFonts w:ascii="Arial" w:hAnsi="Arial" w:cs="Arial"/>
          <w:sz w:val="20"/>
          <w:szCs w:val="20"/>
        </w:rPr>
      </w:pPr>
    </w:p>
    <w:p w:rsidR="00A85D5F" w:rsidRPr="007D5DAD" w:rsidRDefault="00A85D5F" w:rsidP="007D5DAD">
      <w:pPr>
        <w:spacing w:line="600" w:lineRule="auto"/>
        <w:rPr>
          <w:rFonts w:ascii="Arial" w:hAnsi="Arial" w:cs="Arial"/>
          <w:sz w:val="20"/>
          <w:szCs w:val="20"/>
        </w:rPr>
      </w:pPr>
    </w:p>
    <w:p w:rsidR="00A85D5F" w:rsidRPr="007D5DAD" w:rsidRDefault="00A85D5F" w:rsidP="007D5DAD">
      <w:pPr>
        <w:spacing w:line="600" w:lineRule="auto"/>
        <w:rPr>
          <w:rFonts w:ascii="Arial" w:hAnsi="Arial" w:cs="Arial"/>
          <w:sz w:val="20"/>
          <w:szCs w:val="20"/>
        </w:rPr>
      </w:pPr>
    </w:p>
    <w:p w:rsidR="004056C0" w:rsidRPr="007D5DAD" w:rsidRDefault="004056C0" w:rsidP="007D5DAD">
      <w:pPr>
        <w:pStyle w:val="NormalWeb"/>
        <w:spacing w:before="0" w:beforeAutospacing="0" w:after="225" w:afterAutospacing="0" w:line="600" w:lineRule="auto"/>
        <w:rPr>
          <w:rFonts w:ascii="Arial" w:hAnsi="Arial" w:cs="Arial"/>
          <w:color w:val="333333"/>
          <w:sz w:val="20"/>
          <w:szCs w:val="20"/>
        </w:rPr>
      </w:pPr>
    </w:p>
    <w:p w:rsidR="00C52125" w:rsidRPr="007D5DAD" w:rsidRDefault="00C52125" w:rsidP="007D5DAD">
      <w:pPr>
        <w:spacing w:line="600" w:lineRule="auto"/>
        <w:rPr>
          <w:rFonts w:ascii="Arial" w:hAnsi="Arial" w:cs="Arial"/>
          <w:sz w:val="20"/>
          <w:szCs w:val="20"/>
        </w:rPr>
      </w:pPr>
    </w:p>
    <w:p w:rsidR="00A12224" w:rsidRPr="007D5DAD" w:rsidRDefault="00A12224" w:rsidP="007D5DAD">
      <w:pPr>
        <w:spacing w:after="0" w:line="600" w:lineRule="auto"/>
        <w:textAlignment w:val="baseline"/>
        <w:rPr>
          <w:rFonts w:ascii="Arial" w:hAnsi="Arial" w:cs="Arial"/>
          <w:sz w:val="20"/>
          <w:szCs w:val="20"/>
        </w:rPr>
      </w:pPr>
    </w:p>
    <w:p w:rsidR="00A12224" w:rsidRPr="007D5DAD" w:rsidRDefault="00A12224" w:rsidP="007D5DAD">
      <w:pPr>
        <w:spacing w:after="0" w:line="600" w:lineRule="auto"/>
        <w:textAlignment w:val="baseline"/>
        <w:rPr>
          <w:rFonts w:ascii="Arial" w:hAnsi="Arial" w:cs="Arial"/>
          <w:sz w:val="20"/>
          <w:szCs w:val="20"/>
          <w:u w:val="single"/>
        </w:rPr>
      </w:pPr>
    </w:p>
    <w:p w:rsidR="007D5DAD" w:rsidRDefault="007D5DAD" w:rsidP="007D5DAD">
      <w:pPr>
        <w:spacing w:after="0" w:line="600" w:lineRule="auto"/>
        <w:textAlignment w:val="baseline"/>
        <w:rPr>
          <w:rFonts w:ascii="Arial" w:hAnsi="Arial" w:cs="Arial"/>
          <w:sz w:val="20"/>
          <w:szCs w:val="20"/>
          <w:u w:val="single"/>
        </w:rPr>
      </w:pPr>
    </w:p>
    <w:p w:rsidR="007D5DAD" w:rsidRDefault="007D5DAD" w:rsidP="007D5DAD">
      <w:pPr>
        <w:spacing w:after="0" w:line="600" w:lineRule="auto"/>
        <w:textAlignment w:val="baseline"/>
        <w:rPr>
          <w:rFonts w:ascii="Arial" w:hAnsi="Arial" w:cs="Arial"/>
          <w:sz w:val="20"/>
          <w:szCs w:val="20"/>
          <w:u w:val="single"/>
        </w:rPr>
      </w:pPr>
    </w:p>
    <w:p w:rsidR="007D5DAD" w:rsidRDefault="007D5DAD" w:rsidP="007D5DAD">
      <w:pPr>
        <w:spacing w:after="0" w:line="600" w:lineRule="auto"/>
        <w:textAlignment w:val="baseline"/>
        <w:rPr>
          <w:rFonts w:ascii="Arial" w:hAnsi="Arial" w:cs="Arial"/>
          <w:sz w:val="20"/>
          <w:szCs w:val="20"/>
          <w:u w:val="single"/>
        </w:rPr>
      </w:pPr>
    </w:p>
    <w:p w:rsidR="007D5DAD" w:rsidRDefault="007D5DAD" w:rsidP="007D5DAD">
      <w:pPr>
        <w:spacing w:after="0" w:line="600" w:lineRule="auto"/>
        <w:textAlignment w:val="baseline"/>
        <w:rPr>
          <w:rFonts w:ascii="Arial" w:hAnsi="Arial" w:cs="Arial"/>
          <w:sz w:val="20"/>
          <w:szCs w:val="20"/>
          <w:u w:val="single"/>
        </w:rPr>
      </w:pPr>
    </w:p>
    <w:p w:rsidR="007D5DAD" w:rsidRDefault="007D5DAD" w:rsidP="007D5DAD">
      <w:pPr>
        <w:spacing w:after="0" w:line="600" w:lineRule="auto"/>
        <w:textAlignment w:val="baseline"/>
        <w:rPr>
          <w:rFonts w:ascii="Arial" w:hAnsi="Arial" w:cs="Arial"/>
          <w:sz w:val="20"/>
          <w:szCs w:val="20"/>
          <w:u w:val="single"/>
        </w:rPr>
      </w:pPr>
    </w:p>
    <w:p w:rsidR="007D5DAD" w:rsidRDefault="007D5DAD" w:rsidP="007D5DAD">
      <w:pPr>
        <w:spacing w:after="0" w:line="600" w:lineRule="auto"/>
        <w:textAlignment w:val="baseline"/>
        <w:rPr>
          <w:rFonts w:ascii="Arial" w:hAnsi="Arial" w:cs="Arial"/>
          <w:sz w:val="20"/>
          <w:szCs w:val="20"/>
          <w:u w:val="single"/>
        </w:rPr>
      </w:pPr>
    </w:p>
    <w:p w:rsidR="007D5DAD" w:rsidRDefault="007D5DAD" w:rsidP="007D5DAD">
      <w:pPr>
        <w:spacing w:after="0" w:line="600" w:lineRule="auto"/>
        <w:textAlignment w:val="baseline"/>
        <w:rPr>
          <w:rFonts w:ascii="Arial" w:hAnsi="Arial" w:cs="Arial"/>
          <w:sz w:val="20"/>
          <w:szCs w:val="20"/>
          <w:u w:val="single"/>
        </w:rPr>
      </w:pPr>
    </w:p>
    <w:p w:rsidR="007D5DAD" w:rsidRDefault="007D5DAD" w:rsidP="007D5DAD">
      <w:pPr>
        <w:spacing w:after="0" w:line="600" w:lineRule="auto"/>
        <w:textAlignment w:val="baseline"/>
        <w:rPr>
          <w:rFonts w:ascii="Arial" w:hAnsi="Arial" w:cs="Arial"/>
          <w:sz w:val="20"/>
          <w:szCs w:val="20"/>
          <w:u w:val="single"/>
        </w:rPr>
      </w:pPr>
    </w:p>
    <w:p w:rsidR="007D5DAD" w:rsidRDefault="007D5DAD" w:rsidP="007D5DAD">
      <w:pPr>
        <w:spacing w:after="0" w:line="600" w:lineRule="auto"/>
        <w:textAlignment w:val="baseline"/>
        <w:rPr>
          <w:rFonts w:ascii="Arial" w:hAnsi="Arial" w:cs="Arial"/>
          <w:sz w:val="20"/>
          <w:szCs w:val="20"/>
          <w:u w:val="single"/>
        </w:rPr>
      </w:pPr>
    </w:p>
    <w:p w:rsidR="00CE4BAD" w:rsidRDefault="00CE4BAD" w:rsidP="007D5DAD">
      <w:pPr>
        <w:spacing w:after="0" w:line="600" w:lineRule="auto"/>
        <w:textAlignment w:val="baseline"/>
        <w:rPr>
          <w:rFonts w:ascii="Arial" w:hAnsi="Arial" w:cs="Arial"/>
          <w:sz w:val="20"/>
          <w:szCs w:val="20"/>
          <w:u w:val="single"/>
        </w:rPr>
      </w:pPr>
    </w:p>
    <w:p w:rsidR="00A12224" w:rsidRPr="00CE4BAD" w:rsidRDefault="00E87C97" w:rsidP="007D5DAD">
      <w:pPr>
        <w:spacing w:after="0" w:line="600" w:lineRule="auto"/>
        <w:textAlignment w:val="baseline"/>
        <w:rPr>
          <w:rFonts w:ascii="Arial" w:hAnsi="Arial" w:cs="Arial"/>
          <w:sz w:val="20"/>
          <w:szCs w:val="20"/>
          <w:u w:val="single"/>
        </w:rPr>
      </w:pPr>
      <w:r w:rsidRPr="007D5DAD">
        <w:rPr>
          <w:rFonts w:ascii="Arial" w:hAnsi="Arial" w:cs="Arial"/>
          <w:sz w:val="20"/>
          <w:szCs w:val="20"/>
          <w:u w:val="single"/>
        </w:rPr>
        <w:lastRenderedPageBreak/>
        <w:t>Bibliography</w:t>
      </w:r>
    </w:p>
    <w:p w:rsidR="00CE4BAD" w:rsidRDefault="001F1EBA" w:rsidP="00CE4BAD">
      <w:pPr>
        <w:spacing w:line="600" w:lineRule="auto"/>
        <w:rPr>
          <w:rFonts w:ascii="Arial" w:hAnsi="Arial" w:cs="Arial"/>
          <w:b/>
          <w:bCs/>
          <w:color w:val="505050"/>
          <w:spacing w:val="-15"/>
          <w:sz w:val="20"/>
          <w:szCs w:val="20"/>
        </w:rPr>
      </w:pPr>
      <w:r w:rsidRPr="007D5DAD">
        <w:rPr>
          <w:rFonts w:ascii="Arial" w:hAnsi="Arial" w:cs="Arial"/>
          <w:i/>
          <w:color w:val="000000" w:themeColor="text1"/>
          <w:sz w:val="20"/>
          <w:szCs w:val="20"/>
        </w:rPr>
        <w:t>Cambridge Primary Review</w:t>
      </w:r>
      <w:r w:rsidRPr="007D5DAD">
        <w:rPr>
          <w:rFonts w:ascii="Arial" w:hAnsi="Arial" w:cs="Arial"/>
          <w:color w:val="000000" w:themeColor="text1"/>
          <w:sz w:val="20"/>
          <w:szCs w:val="20"/>
        </w:rPr>
        <w:t>. Available at:</w:t>
      </w:r>
      <w:r w:rsidRPr="007D5DAD">
        <w:rPr>
          <w:rFonts w:ascii="Arial" w:hAnsi="Arial" w:cs="Arial"/>
          <w:color w:val="5B9BD5" w:themeColor="accent5"/>
          <w:sz w:val="20"/>
          <w:szCs w:val="20"/>
        </w:rPr>
        <w:t xml:space="preserve"> </w:t>
      </w:r>
      <w:hyperlink r:id="rId7" w:history="1">
        <w:r w:rsidRPr="007D5DAD">
          <w:rPr>
            <w:rFonts w:ascii="Arial" w:hAnsi="Arial" w:cs="Arial"/>
            <w:color w:val="5B9BD5" w:themeColor="accent5"/>
            <w:sz w:val="20"/>
            <w:szCs w:val="20"/>
            <w:u w:val="single"/>
            <w:bdr w:val="none" w:sz="0" w:space="0" w:color="auto" w:frame="1"/>
          </w:rPr>
          <w:t>http://www.primaryreview.org.uk</w:t>
        </w:r>
      </w:hyperlink>
      <w:r w:rsidRPr="007D5DAD">
        <w:rPr>
          <w:rFonts w:ascii="Arial" w:hAnsi="Arial" w:cs="Arial"/>
          <w:color w:val="5B9BD5" w:themeColor="accent5"/>
          <w:sz w:val="20"/>
          <w:szCs w:val="20"/>
        </w:rPr>
        <w:t xml:space="preserve"> </w:t>
      </w:r>
      <w:r w:rsidRPr="007D5DAD">
        <w:rPr>
          <w:rFonts w:ascii="Arial" w:hAnsi="Arial" w:cs="Arial"/>
          <w:sz w:val="20"/>
          <w:szCs w:val="20"/>
        </w:rPr>
        <w:t>[Accessed:22 December 2017].</w:t>
      </w:r>
      <w:r w:rsidR="00F62195" w:rsidRPr="007D5DAD">
        <w:rPr>
          <w:rFonts w:ascii="Arial" w:hAnsi="Arial" w:cs="Arial"/>
          <w:b/>
          <w:bCs/>
          <w:color w:val="505050"/>
          <w:spacing w:val="-15"/>
          <w:sz w:val="20"/>
          <w:szCs w:val="20"/>
        </w:rPr>
        <w:t xml:space="preserve"> </w:t>
      </w:r>
    </w:p>
    <w:p w:rsidR="001F1EBA" w:rsidRPr="00CE4BAD" w:rsidRDefault="00F62195" w:rsidP="00CE4BAD">
      <w:pPr>
        <w:spacing w:line="600" w:lineRule="auto"/>
        <w:rPr>
          <w:rFonts w:ascii="Arial" w:hAnsi="Arial" w:cs="Arial"/>
          <w:b/>
          <w:bCs/>
          <w:color w:val="505050"/>
          <w:spacing w:val="-15"/>
          <w:sz w:val="20"/>
          <w:szCs w:val="20"/>
        </w:rPr>
      </w:pPr>
      <w:r w:rsidRPr="007D5DAD">
        <w:rPr>
          <w:rFonts w:ascii="Arial" w:hAnsi="Arial" w:cs="Arial"/>
          <w:i/>
          <w:sz w:val="20"/>
          <w:szCs w:val="20"/>
        </w:rPr>
        <w:t>Estyn annual report: more 'optimism' says Huw Lewis</w:t>
      </w:r>
      <w:r w:rsidRPr="007D5DAD">
        <w:rPr>
          <w:rFonts w:ascii="Arial" w:hAnsi="Arial" w:cs="Arial"/>
          <w:i/>
          <w:sz w:val="20"/>
          <w:szCs w:val="20"/>
        </w:rPr>
        <w:t xml:space="preserve">. BBC 2015. </w:t>
      </w:r>
      <w:r w:rsidRPr="007D5DAD">
        <w:rPr>
          <w:rFonts w:ascii="Arial" w:hAnsi="Arial" w:cs="Arial"/>
          <w:sz w:val="20"/>
          <w:szCs w:val="20"/>
        </w:rPr>
        <w:t xml:space="preserve">Available at: </w:t>
      </w:r>
      <w:hyperlink r:id="rId8" w:history="1">
        <w:r w:rsidRPr="007D5DAD">
          <w:rPr>
            <w:rStyle w:val="Hyperlink"/>
            <w:rFonts w:ascii="Arial" w:hAnsi="Arial" w:cs="Arial"/>
            <w:bCs/>
            <w:spacing w:val="-15"/>
            <w:sz w:val="20"/>
            <w:szCs w:val="20"/>
          </w:rPr>
          <w:t>http://www.bbc.co.uk/democracylive/wales-31593820</w:t>
        </w:r>
      </w:hyperlink>
      <w:r w:rsidRPr="007D5DAD">
        <w:rPr>
          <w:rFonts w:ascii="Arial" w:hAnsi="Arial" w:cs="Arial"/>
          <w:sz w:val="20"/>
          <w:szCs w:val="20"/>
        </w:rPr>
        <w:t xml:space="preserve"> [Accessed 22 December 2017].</w:t>
      </w:r>
    </w:p>
    <w:p w:rsidR="001B5AEF" w:rsidRPr="007D5DAD" w:rsidRDefault="00CE4BAD" w:rsidP="007D5DAD">
      <w:pPr>
        <w:spacing w:line="600" w:lineRule="auto"/>
        <w:rPr>
          <w:rFonts w:ascii="Arial" w:hAnsi="Arial" w:cs="Arial"/>
          <w:color w:val="000000" w:themeColor="text1"/>
          <w:sz w:val="20"/>
          <w:szCs w:val="20"/>
        </w:rPr>
      </w:pPr>
      <w:hyperlink r:id="rId9" w:history="1">
        <w:r w:rsidRPr="00F45658">
          <w:rPr>
            <w:rStyle w:val="Hyperlink"/>
            <w:rFonts w:ascii="Arial" w:hAnsi="Arial" w:cs="Arial"/>
            <w:i/>
            <w:sz w:val="20"/>
            <w:szCs w:val="20"/>
            <w:bdr w:val="none" w:sz="0" w:space="0" w:color="auto" w:frame="1"/>
          </w:rPr>
          <w:t>Estyn:</w:t>
        </w:r>
        <w:r w:rsidRPr="00F45658">
          <w:rPr>
            <w:rStyle w:val="Hyperlink"/>
            <w:rFonts w:ascii="Arial" w:hAnsi="Arial" w:cs="Arial"/>
            <w:i/>
            <w:iCs/>
            <w:sz w:val="20"/>
            <w:szCs w:val="20"/>
            <w:bdr w:val="none" w:sz="0" w:space="0" w:color="auto" w:frame="1"/>
          </w:rPr>
          <w:t xml:space="preserve"> Numeracy in key stages 2 and 3: a baseline study</w:t>
        </w:r>
        <w:r w:rsidRPr="00F45658">
          <w:rPr>
            <w:rStyle w:val="Hyperlink"/>
            <w:rFonts w:ascii="Arial" w:hAnsi="Arial" w:cs="Arial"/>
            <w:i/>
            <w:sz w:val="20"/>
            <w:szCs w:val="20"/>
            <w:bdr w:val="none" w:sz="0" w:space="0" w:color="auto" w:frame="1"/>
          </w:rPr>
          <w:t>. Cardiff, Estyn 2013.</w:t>
        </w:r>
        <w:r w:rsidRPr="00F45658">
          <w:rPr>
            <w:rStyle w:val="Hyperlink"/>
            <w:rFonts w:ascii="Arial" w:hAnsi="Arial" w:cs="Arial"/>
            <w:sz w:val="20"/>
            <w:szCs w:val="20"/>
            <w:bdr w:val="none" w:sz="0" w:space="0" w:color="auto" w:frame="1"/>
          </w:rPr>
          <w:t>Available at:</w:t>
        </w:r>
        <w:r w:rsidRPr="00F45658">
          <w:rPr>
            <w:rStyle w:val="Hyperlink"/>
            <w:rFonts w:ascii="Arial" w:hAnsi="Arial" w:cs="Arial"/>
            <w:sz w:val="20"/>
            <w:szCs w:val="20"/>
          </w:rPr>
          <w:t xml:space="preserve"> </w:t>
        </w:r>
        <w:r w:rsidRPr="00F45658">
          <w:rPr>
            <w:rStyle w:val="Hyperlink"/>
            <w:rFonts w:ascii="Arial" w:hAnsi="Arial" w:cs="Arial"/>
            <w:sz w:val="20"/>
            <w:szCs w:val="20"/>
            <w:bdr w:val="none" w:sz="0" w:space="0" w:color="auto" w:frame="1"/>
          </w:rPr>
          <w:t>http://learning.gov.wales</w:t>
        </w:r>
      </w:hyperlink>
      <w:r w:rsidR="001B5AEF" w:rsidRPr="007D5DAD">
        <w:rPr>
          <w:rFonts w:ascii="Arial" w:hAnsi="Arial" w:cs="Arial"/>
          <w:i/>
          <w:color w:val="000000" w:themeColor="text1"/>
          <w:sz w:val="20"/>
          <w:szCs w:val="20"/>
        </w:rPr>
        <w:t xml:space="preserve"> </w:t>
      </w:r>
      <w:r w:rsidR="001B5AEF" w:rsidRPr="007D5DAD">
        <w:rPr>
          <w:rFonts w:ascii="Arial" w:hAnsi="Arial" w:cs="Arial"/>
          <w:color w:val="000000" w:themeColor="text1"/>
          <w:sz w:val="20"/>
          <w:szCs w:val="20"/>
        </w:rPr>
        <w:t>[Accessed: 22 December 2017].</w:t>
      </w:r>
    </w:p>
    <w:p w:rsidR="002602D6" w:rsidRPr="007D5DAD" w:rsidRDefault="00DF4CB4" w:rsidP="007D5DAD">
      <w:pPr>
        <w:spacing w:line="600" w:lineRule="auto"/>
        <w:rPr>
          <w:rFonts w:ascii="Arial" w:hAnsi="Arial" w:cs="Arial"/>
          <w:sz w:val="20"/>
          <w:szCs w:val="20"/>
        </w:rPr>
      </w:pPr>
      <w:proofErr w:type="spellStart"/>
      <w:r w:rsidRPr="007D5DAD">
        <w:rPr>
          <w:rFonts w:ascii="Arial" w:hAnsi="Arial" w:cs="Arial"/>
          <w:i/>
          <w:sz w:val="20"/>
          <w:szCs w:val="20"/>
        </w:rPr>
        <w:t>Eystyn</w:t>
      </w:r>
      <w:proofErr w:type="spellEnd"/>
      <w:r w:rsidRPr="007D5DAD">
        <w:rPr>
          <w:rFonts w:ascii="Arial" w:hAnsi="Arial" w:cs="Arial"/>
          <w:i/>
          <w:sz w:val="20"/>
          <w:szCs w:val="20"/>
        </w:rPr>
        <w:t xml:space="preserve"> report: closing the attainment gap in Wales 2011, c. </w:t>
      </w:r>
      <w:r w:rsidRPr="007D5DAD">
        <w:rPr>
          <w:rFonts w:ascii="Arial" w:hAnsi="Arial" w:cs="Arial"/>
          <w:sz w:val="20"/>
          <w:szCs w:val="20"/>
        </w:rPr>
        <w:t xml:space="preserve">Available at: </w:t>
      </w:r>
      <w:hyperlink r:id="rId10" w:history="1">
        <w:r w:rsidRPr="007D5DAD">
          <w:rPr>
            <w:rStyle w:val="Hyperlink"/>
            <w:rFonts w:ascii="Arial" w:hAnsi="Arial" w:cs="Arial"/>
            <w:sz w:val="20"/>
            <w:szCs w:val="20"/>
          </w:rPr>
          <w:t>http://fdslive.oup.com/www.oup.com/oxed/primary/close_gap_wales_numicon.pdf?region=uk</w:t>
        </w:r>
      </w:hyperlink>
      <w:r w:rsidRPr="007D5DAD">
        <w:rPr>
          <w:rFonts w:ascii="Arial" w:hAnsi="Arial" w:cs="Arial"/>
          <w:sz w:val="20"/>
          <w:szCs w:val="20"/>
        </w:rPr>
        <w:t xml:space="preserve"> [Accessed: 22 December 2017]. </w:t>
      </w:r>
    </w:p>
    <w:p w:rsidR="006956A0" w:rsidRPr="007D5DAD" w:rsidRDefault="004B2F1B" w:rsidP="007D5DAD">
      <w:pPr>
        <w:spacing w:line="600" w:lineRule="auto"/>
        <w:rPr>
          <w:rFonts w:ascii="Arial" w:hAnsi="Arial" w:cs="Arial"/>
          <w:sz w:val="20"/>
          <w:szCs w:val="20"/>
          <w:u w:val="single"/>
        </w:rPr>
      </w:pPr>
      <w:r w:rsidRPr="007D5DAD">
        <w:rPr>
          <w:rFonts w:ascii="Arial" w:hAnsi="Arial" w:cs="Arial"/>
          <w:i/>
          <w:sz w:val="20"/>
          <w:szCs w:val="20"/>
        </w:rPr>
        <w:t>National Assembly for Wales Research Paper</w:t>
      </w:r>
      <w:r w:rsidR="006956A0" w:rsidRPr="007D5DAD">
        <w:rPr>
          <w:rFonts w:ascii="Arial" w:hAnsi="Arial" w:cs="Arial"/>
          <w:i/>
          <w:sz w:val="20"/>
          <w:szCs w:val="20"/>
        </w:rPr>
        <w:t xml:space="preserve">: Literacy and Numeracy in Wales 2013, c. </w:t>
      </w:r>
      <w:r w:rsidR="006956A0" w:rsidRPr="007D5DAD">
        <w:rPr>
          <w:rFonts w:ascii="Arial" w:hAnsi="Arial" w:cs="Arial"/>
          <w:sz w:val="20"/>
          <w:szCs w:val="20"/>
        </w:rPr>
        <w:t>Available at:</w:t>
      </w:r>
      <w:r w:rsidR="006956A0" w:rsidRPr="007D5DAD">
        <w:rPr>
          <w:rFonts w:ascii="Arial" w:hAnsi="Arial" w:cs="Arial"/>
          <w:sz w:val="20"/>
          <w:szCs w:val="20"/>
          <w:u w:val="single"/>
        </w:rPr>
        <w:t xml:space="preserve"> </w:t>
      </w:r>
      <w:hyperlink r:id="rId11" w:history="1">
        <w:r w:rsidR="006956A0" w:rsidRPr="007D5DAD">
          <w:rPr>
            <w:rStyle w:val="Hyperlink"/>
            <w:rFonts w:ascii="Arial" w:hAnsi="Arial" w:cs="Arial"/>
            <w:sz w:val="20"/>
            <w:szCs w:val="20"/>
            <w:u w:val="none"/>
          </w:rPr>
          <w:t>http://www.assembly.wales/Research-03062013-246762/13-039-English.pdf</w:t>
        </w:r>
      </w:hyperlink>
      <w:r w:rsidR="006956A0" w:rsidRPr="007D5DAD">
        <w:rPr>
          <w:rFonts w:ascii="Arial" w:hAnsi="Arial" w:cs="Arial"/>
          <w:sz w:val="20"/>
          <w:szCs w:val="20"/>
        </w:rPr>
        <w:t xml:space="preserve"> [Accessed: 22 December 2017].</w:t>
      </w:r>
    </w:p>
    <w:p w:rsidR="001F1EBA" w:rsidRPr="007D5DAD" w:rsidRDefault="001F1EBA" w:rsidP="007D5DAD">
      <w:pPr>
        <w:spacing w:line="600" w:lineRule="auto"/>
        <w:rPr>
          <w:rFonts w:ascii="Arial" w:hAnsi="Arial" w:cs="Arial"/>
          <w:sz w:val="20"/>
          <w:szCs w:val="20"/>
        </w:rPr>
      </w:pPr>
      <w:r w:rsidRPr="007D5DAD">
        <w:rPr>
          <w:rFonts w:ascii="Arial" w:hAnsi="Arial" w:cs="Arial"/>
          <w:i/>
          <w:sz w:val="20"/>
          <w:szCs w:val="20"/>
        </w:rPr>
        <w:t>Oxford University Press: Practical experiences, visual imagery and problem solving 2011, c.</w:t>
      </w:r>
      <w:r w:rsidRPr="007D5DAD">
        <w:rPr>
          <w:rFonts w:ascii="Arial" w:hAnsi="Arial" w:cs="Arial"/>
          <w:sz w:val="20"/>
          <w:szCs w:val="20"/>
        </w:rPr>
        <w:t xml:space="preserve"> Available at: </w:t>
      </w:r>
      <w:hyperlink r:id="rId12" w:history="1">
        <w:r w:rsidRPr="007D5DAD">
          <w:rPr>
            <w:rStyle w:val="Hyperlink"/>
            <w:rFonts w:ascii="Arial" w:hAnsi="Arial" w:cs="Arial"/>
            <w:sz w:val="20"/>
            <w:szCs w:val="20"/>
          </w:rPr>
          <w:t>http://fdslive.oup.com/www.oup.com/oxed/primary/close_gap_wales_numicon.pdf?region=uk</w:t>
        </w:r>
      </w:hyperlink>
      <w:r w:rsidRPr="007D5DAD">
        <w:rPr>
          <w:rFonts w:ascii="Arial" w:hAnsi="Arial" w:cs="Arial"/>
          <w:sz w:val="20"/>
          <w:szCs w:val="20"/>
        </w:rPr>
        <w:t xml:space="preserve"> [Accessed: 22 December 2017].</w:t>
      </w:r>
    </w:p>
    <w:p w:rsidR="00CE4BAD" w:rsidRPr="007D5DAD" w:rsidRDefault="00CE4BAD" w:rsidP="00CE4BAD">
      <w:pPr>
        <w:pStyle w:val="NoSpacing"/>
        <w:spacing w:line="600" w:lineRule="auto"/>
        <w:rPr>
          <w:rFonts w:ascii="Arial" w:hAnsi="Arial" w:cs="Arial"/>
          <w:sz w:val="20"/>
          <w:szCs w:val="20"/>
        </w:rPr>
      </w:pPr>
      <w:r w:rsidRPr="007D5DAD">
        <w:rPr>
          <w:rFonts w:ascii="Arial" w:hAnsi="Arial" w:cs="Arial"/>
          <w:i/>
          <w:sz w:val="20"/>
          <w:szCs w:val="20"/>
        </w:rPr>
        <w:t xml:space="preserve">Successful Futures- Report on the curriculum and Assessment arrangements in Wales, Graham Donaldson,2015. </w:t>
      </w:r>
      <w:r w:rsidRPr="007D5DAD">
        <w:rPr>
          <w:rFonts w:ascii="Arial" w:hAnsi="Arial" w:cs="Arial"/>
          <w:sz w:val="20"/>
          <w:szCs w:val="20"/>
        </w:rPr>
        <w:t xml:space="preserve">Available at: </w:t>
      </w:r>
      <w:hyperlink r:id="rId13" w:history="1">
        <w:r w:rsidRPr="007D5DAD">
          <w:rPr>
            <w:rStyle w:val="Hyperlink"/>
            <w:rFonts w:ascii="Arial" w:hAnsi="Arial" w:cs="Arial"/>
            <w:sz w:val="20"/>
            <w:szCs w:val="20"/>
          </w:rPr>
          <w:t>http://www.uwtsd.ac.uk/media/uwtsd-website/content-assets/documents/wcee/successful-futures.pdf</w:t>
        </w:r>
      </w:hyperlink>
      <w:r w:rsidRPr="007D5DAD">
        <w:rPr>
          <w:rFonts w:ascii="Arial" w:hAnsi="Arial" w:cs="Arial"/>
          <w:sz w:val="20"/>
          <w:szCs w:val="20"/>
        </w:rPr>
        <w:t xml:space="preserve"> [Accessed 22 </w:t>
      </w:r>
      <w:proofErr w:type="spellStart"/>
      <w:r w:rsidRPr="007D5DAD">
        <w:rPr>
          <w:rFonts w:ascii="Arial" w:hAnsi="Arial" w:cs="Arial"/>
          <w:sz w:val="20"/>
          <w:szCs w:val="20"/>
        </w:rPr>
        <w:t>Decemeber</w:t>
      </w:r>
      <w:proofErr w:type="spellEnd"/>
      <w:r w:rsidRPr="007D5DAD">
        <w:rPr>
          <w:rFonts w:ascii="Arial" w:hAnsi="Arial" w:cs="Arial"/>
          <w:sz w:val="20"/>
          <w:szCs w:val="20"/>
        </w:rPr>
        <w:t xml:space="preserve"> 2017]. </w:t>
      </w:r>
    </w:p>
    <w:p w:rsidR="005C5C13" w:rsidRPr="007D5DAD" w:rsidRDefault="00E87C97" w:rsidP="007D5DAD">
      <w:pPr>
        <w:spacing w:line="600" w:lineRule="auto"/>
        <w:rPr>
          <w:rFonts w:ascii="Arial" w:hAnsi="Arial" w:cs="Arial"/>
          <w:sz w:val="20"/>
          <w:szCs w:val="20"/>
        </w:rPr>
      </w:pPr>
      <w:bookmarkStart w:id="0" w:name="_GoBack"/>
      <w:bookmarkEnd w:id="0"/>
      <w:r w:rsidRPr="007D5DAD">
        <w:rPr>
          <w:rFonts w:ascii="Arial" w:hAnsi="Arial" w:cs="Arial"/>
          <w:sz w:val="20"/>
          <w:szCs w:val="20"/>
        </w:rPr>
        <w:t xml:space="preserve">The Cockcroft Report </w:t>
      </w:r>
      <w:r w:rsidR="00ED105D" w:rsidRPr="007D5DAD">
        <w:rPr>
          <w:rFonts w:ascii="Arial" w:hAnsi="Arial" w:cs="Arial"/>
          <w:sz w:val="20"/>
          <w:szCs w:val="20"/>
        </w:rPr>
        <w:t xml:space="preserve">(1982), </w:t>
      </w:r>
      <w:r w:rsidR="00ED105D" w:rsidRPr="007D5DAD">
        <w:rPr>
          <w:rFonts w:ascii="Arial" w:hAnsi="Arial" w:cs="Arial"/>
          <w:i/>
          <w:sz w:val="20"/>
          <w:szCs w:val="20"/>
        </w:rPr>
        <w:t xml:space="preserve">Mathematics Counts. </w:t>
      </w:r>
      <w:r w:rsidR="00ED105D" w:rsidRPr="007D5DAD">
        <w:rPr>
          <w:rFonts w:ascii="Arial" w:hAnsi="Arial" w:cs="Arial"/>
          <w:sz w:val="20"/>
          <w:szCs w:val="20"/>
        </w:rPr>
        <w:t>London: Her Majesty’s Stationery Office.</w:t>
      </w:r>
    </w:p>
    <w:p w:rsidR="00ED105D" w:rsidRPr="007D5DAD" w:rsidRDefault="005C5C13" w:rsidP="007D5DAD">
      <w:pPr>
        <w:spacing w:line="600" w:lineRule="auto"/>
        <w:rPr>
          <w:rFonts w:ascii="Arial" w:hAnsi="Arial" w:cs="Arial"/>
          <w:sz w:val="20"/>
          <w:szCs w:val="20"/>
        </w:rPr>
      </w:pPr>
      <w:r w:rsidRPr="007D5DAD">
        <w:rPr>
          <w:rFonts w:ascii="Arial" w:hAnsi="Arial" w:cs="Arial"/>
          <w:i/>
          <w:sz w:val="20"/>
          <w:szCs w:val="20"/>
        </w:rPr>
        <w:t xml:space="preserve">Welsh Assembly Government: Literacy and Numeracy Framework 2013, c. </w:t>
      </w:r>
      <w:r w:rsidRPr="007D5DAD">
        <w:rPr>
          <w:rFonts w:ascii="Arial" w:hAnsi="Arial" w:cs="Arial"/>
          <w:sz w:val="20"/>
          <w:szCs w:val="20"/>
        </w:rPr>
        <w:t xml:space="preserve">Available at: </w:t>
      </w:r>
      <w:hyperlink r:id="rId14" w:history="1">
        <w:r w:rsidRPr="007D5DAD">
          <w:rPr>
            <w:rStyle w:val="Hyperlink"/>
            <w:rFonts w:ascii="Arial" w:hAnsi="Arial" w:cs="Arial"/>
            <w:sz w:val="20"/>
            <w:szCs w:val="20"/>
          </w:rPr>
          <w:t>http://learning.gov.wales/resources/browse-all/nlnf/?lang=en</w:t>
        </w:r>
      </w:hyperlink>
      <w:r w:rsidRPr="007D5DAD">
        <w:rPr>
          <w:rFonts w:ascii="Arial" w:hAnsi="Arial" w:cs="Arial"/>
          <w:sz w:val="20"/>
          <w:szCs w:val="20"/>
        </w:rPr>
        <w:t xml:space="preserve"> [Accessed: 22 December 2017].</w:t>
      </w:r>
      <w:r w:rsidR="00ED105D" w:rsidRPr="007D5DAD">
        <w:rPr>
          <w:rFonts w:ascii="Arial" w:hAnsi="Arial" w:cs="Arial"/>
          <w:sz w:val="20"/>
          <w:szCs w:val="20"/>
        </w:rPr>
        <w:t xml:space="preserve"> </w:t>
      </w:r>
    </w:p>
    <w:p w:rsidR="001F1EBA" w:rsidRPr="001F1EBA" w:rsidRDefault="001F1EBA" w:rsidP="004B2F1B">
      <w:pPr>
        <w:rPr>
          <w:rFonts w:cstheme="minorHAnsi"/>
        </w:rPr>
      </w:pPr>
    </w:p>
    <w:p w:rsidR="00B70477" w:rsidRPr="00ED105D" w:rsidRDefault="00B70477" w:rsidP="004B2F1B"/>
    <w:sectPr w:rsidR="00B70477" w:rsidRPr="00ED105D">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87FA3" w:rsidRDefault="00087FA3" w:rsidP="00813355">
      <w:pPr>
        <w:spacing w:after="0" w:line="240" w:lineRule="auto"/>
      </w:pPr>
      <w:r>
        <w:separator/>
      </w:r>
    </w:p>
  </w:endnote>
  <w:endnote w:type="continuationSeparator" w:id="0">
    <w:p w:rsidR="00087FA3" w:rsidRDefault="00087FA3" w:rsidP="008133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87FA3" w:rsidRDefault="00087FA3" w:rsidP="00813355">
      <w:pPr>
        <w:spacing w:after="0" w:line="240" w:lineRule="auto"/>
      </w:pPr>
      <w:r>
        <w:separator/>
      </w:r>
    </w:p>
  </w:footnote>
  <w:footnote w:type="continuationSeparator" w:id="0">
    <w:p w:rsidR="00087FA3" w:rsidRDefault="00087FA3" w:rsidP="0081335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13355" w:rsidRDefault="00AC28D6" w:rsidP="00AC28D6">
    <w:pPr>
      <w:pStyle w:val="Header"/>
    </w:pPr>
    <w:r w:rsidRPr="00AC28D6">
      <w:rPr>
        <w:rFonts w:ascii="Arial" w:hAnsi="Arial" w:cs="Arial"/>
        <w:color w:val="373A3C"/>
      </w:rPr>
      <w:t>Numbers Count (</w:t>
    </w:r>
    <w:hyperlink r:id="rId1" w:tooltip="SJIE5001" w:history="1">
      <w:r w:rsidRPr="00AC28D6">
        <w:rPr>
          <w:rFonts w:ascii="&amp;quot" w:hAnsi="&amp;quot"/>
          <w:color w:val="348B96"/>
          <w:u w:val="single"/>
        </w:rPr>
        <w:t>SJIE5001</w:t>
      </w:r>
    </w:hyperlink>
    <w:r w:rsidRPr="00AC28D6">
      <w:rPr>
        <w:rFonts w:ascii="Arial" w:hAnsi="Arial" w:cs="Arial"/>
        <w:color w:val="373A3C"/>
      </w:rPr>
      <w:t>)</w:t>
    </w:r>
    <w:r>
      <w:rPr>
        <w:rFonts w:ascii="Arial" w:hAnsi="Arial" w:cs="Arial"/>
        <w:color w:val="373A3C"/>
      </w:rPr>
      <w:tab/>
    </w:r>
    <w:r>
      <w:rPr>
        <w:rFonts w:ascii="Arial" w:hAnsi="Arial" w:cs="Arial"/>
        <w:color w:val="373A3C"/>
      </w:rPr>
      <w:tab/>
    </w:r>
    <w:r w:rsidR="00813355">
      <w:t>1504390</w:t>
    </w:r>
  </w:p>
  <w:p w:rsidR="00813355" w:rsidRDefault="0081335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0D5CF3"/>
    <w:multiLevelType w:val="hybridMultilevel"/>
    <w:tmpl w:val="510234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3355"/>
    <w:rsid w:val="000806D2"/>
    <w:rsid w:val="00087FA3"/>
    <w:rsid w:val="000B1461"/>
    <w:rsid w:val="00103CE3"/>
    <w:rsid w:val="001158B4"/>
    <w:rsid w:val="00152D06"/>
    <w:rsid w:val="001B5AEF"/>
    <w:rsid w:val="001E6D1D"/>
    <w:rsid w:val="001F1EBA"/>
    <w:rsid w:val="0021299E"/>
    <w:rsid w:val="0024304D"/>
    <w:rsid w:val="00254BA2"/>
    <w:rsid w:val="00257170"/>
    <w:rsid w:val="002602D6"/>
    <w:rsid w:val="002C21EE"/>
    <w:rsid w:val="002D7CEA"/>
    <w:rsid w:val="002F3CFE"/>
    <w:rsid w:val="002F5568"/>
    <w:rsid w:val="00304D18"/>
    <w:rsid w:val="003230F5"/>
    <w:rsid w:val="004056C0"/>
    <w:rsid w:val="004A0D89"/>
    <w:rsid w:val="004A3CD7"/>
    <w:rsid w:val="004B0544"/>
    <w:rsid w:val="004B2F1B"/>
    <w:rsid w:val="004E0C6B"/>
    <w:rsid w:val="00520ED0"/>
    <w:rsid w:val="00526B22"/>
    <w:rsid w:val="005976DC"/>
    <w:rsid w:val="005C5C13"/>
    <w:rsid w:val="005D5A0B"/>
    <w:rsid w:val="005F4634"/>
    <w:rsid w:val="005F6B31"/>
    <w:rsid w:val="00663176"/>
    <w:rsid w:val="00685F25"/>
    <w:rsid w:val="006956A0"/>
    <w:rsid w:val="006F4E18"/>
    <w:rsid w:val="00711AE2"/>
    <w:rsid w:val="007B57A9"/>
    <w:rsid w:val="007C3781"/>
    <w:rsid w:val="007D28D7"/>
    <w:rsid w:val="007D411C"/>
    <w:rsid w:val="007D5DAD"/>
    <w:rsid w:val="007F42F8"/>
    <w:rsid w:val="008074D7"/>
    <w:rsid w:val="00813355"/>
    <w:rsid w:val="00830E89"/>
    <w:rsid w:val="008477C4"/>
    <w:rsid w:val="008650D0"/>
    <w:rsid w:val="0089033F"/>
    <w:rsid w:val="00894AC7"/>
    <w:rsid w:val="008D68BA"/>
    <w:rsid w:val="008E0B33"/>
    <w:rsid w:val="00916141"/>
    <w:rsid w:val="009D76E7"/>
    <w:rsid w:val="009E31E2"/>
    <w:rsid w:val="00A12224"/>
    <w:rsid w:val="00A82FFA"/>
    <w:rsid w:val="00A85D5F"/>
    <w:rsid w:val="00AC28D6"/>
    <w:rsid w:val="00AE73C3"/>
    <w:rsid w:val="00B6003B"/>
    <w:rsid w:val="00B70477"/>
    <w:rsid w:val="00B968E3"/>
    <w:rsid w:val="00BB0B8E"/>
    <w:rsid w:val="00BD5073"/>
    <w:rsid w:val="00BE7C22"/>
    <w:rsid w:val="00C52125"/>
    <w:rsid w:val="00C810EC"/>
    <w:rsid w:val="00C85D24"/>
    <w:rsid w:val="00CE286B"/>
    <w:rsid w:val="00CE4BAD"/>
    <w:rsid w:val="00D03A84"/>
    <w:rsid w:val="00D5510A"/>
    <w:rsid w:val="00D94F99"/>
    <w:rsid w:val="00D955E4"/>
    <w:rsid w:val="00DC5441"/>
    <w:rsid w:val="00DF4CB4"/>
    <w:rsid w:val="00E15346"/>
    <w:rsid w:val="00E331C8"/>
    <w:rsid w:val="00E737A4"/>
    <w:rsid w:val="00E87C97"/>
    <w:rsid w:val="00E906DD"/>
    <w:rsid w:val="00EB56DB"/>
    <w:rsid w:val="00EC58CA"/>
    <w:rsid w:val="00ED105D"/>
    <w:rsid w:val="00F20A23"/>
    <w:rsid w:val="00F540C5"/>
    <w:rsid w:val="00F62195"/>
    <w:rsid w:val="00FA2DB6"/>
    <w:rsid w:val="00FD46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BEEA24"/>
  <w15:chartTrackingRefBased/>
  <w15:docId w15:val="{8537800D-9DA3-4E21-A252-D8F9EAA094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133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3355"/>
  </w:style>
  <w:style w:type="paragraph" w:styleId="Footer">
    <w:name w:val="footer"/>
    <w:basedOn w:val="Normal"/>
    <w:link w:val="FooterChar"/>
    <w:uiPriority w:val="99"/>
    <w:unhideWhenUsed/>
    <w:rsid w:val="008133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3355"/>
  </w:style>
  <w:style w:type="paragraph" w:styleId="ListParagraph">
    <w:name w:val="List Paragraph"/>
    <w:basedOn w:val="Normal"/>
    <w:uiPriority w:val="34"/>
    <w:qFormat/>
    <w:rsid w:val="00E87C97"/>
    <w:pPr>
      <w:ind w:left="720"/>
      <w:contextualSpacing/>
    </w:pPr>
  </w:style>
  <w:style w:type="character" w:styleId="Hyperlink">
    <w:name w:val="Hyperlink"/>
    <w:basedOn w:val="DefaultParagraphFont"/>
    <w:uiPriority w:val="99"/>
    <w:unhideWhenUsed/>
    <w:rsid w:val="006956A0"/>
    <w:rPr>
      <w:color w:val="0563C1" w:themeColor="hyperlink"/>
      <w:u w:val="single"/>
    </w:rPr>
  </w:style>
  <w:style w:type="character" w:styleId="UnresolvedMention">
    <w:name w:val="Unresolved Mention"/>
    <w:basedOn w:val="DefaultParagraphFont"/>
    <w:uiPriority w:val="99"/>
    <w:semiHidden/>
    <w:unhideWhenUsed/>
    <w:rsid w:val="006956A0"/>
    <w:rPr>
      <w:color w:val="808080"/>
      <w:shd w:val="clear" w:color="auto" w:fill="E6E6E6"/>
    </w:rPr>
  </w:style>
  <w:style w:type="paragraph" w:styleId="NormalWeb">
    <w:name w:val="Normal (Web)"/>
    <w:basedOn w:val="Normal"/>
    <w:uiPriority w:val="99"/>
    <w:semiHidden/>
    <w:unhideWhenUsed/>
    <w:rsid w:val="004056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F62195"/>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89886306">
      <w:bodyDiv w:val="1"/>
      <w:marLeft w:val="0"/>
      <w:marRight w:val="0"/>
      <w:marTop w:val="0"/>
      <w:marBottom w:val="0"/>
      <w:divBdr>
        <w:top w:val="none" w:sz="0" w:space="0" w:color="auto"/>
        <w:left w:val="none" w:sz="0" w:space="0" w:color="auto"/>
        <w:bottom w:val="none" w:sz="0" w:space="0" w:color="auto"/>
        <w:right w:val="none" w:sz="0" w:space="0" w:color="auto"/>
      </w:divBdr>
    </w:div>
    <w:div w:id="12357045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bc.co.uk/democracylive/wales-31593820" TargetMode="External"/><Relationship Id="rId13" Type="http://schemas.openxmlformats.org/officeDocument/2006/relationships/hyperlink" Target="http://www.uwtsd.ac.uk/media/uwtsd-website/content-assets/documents/wcee/successful-futures.pdf" TargetMode="External"/><Relationship Id="rId3" Type="http://schemas.openxmlformats.org/officeDocument/2006/relationships/settings" Target="settings.xml"/><Relationship Id="rId7" Type="http://schemas.openxmlformats.org/officeDocument/2006/relationships/hyperlink" Target="http://www.primaryreview.org.uk/" TargetMode="External"/><Relationship Id="rId12" Type="http://schemas.openxmlformats.org/officeDocument/2006/relationships/hyperlink" Target="http://fdslive.oup.com/www.oup.com/oxed/primary/close_gap_wales_numicon.pdf?region=uk"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assembly.wales/Research-03062013-246762/13-039-English.pdf"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fdslive.oup.com/www.oup.com/oxed/primary/close_gap_wales_numicon.pdf?region=uk" TargetMode="External"/><Relationship Id="rId4" Type="http://schemas.openxmlformats.org/officeDocument/2006/relationships/webSettings" Target="webSettings.xml"/><Relationship Id="rId9" Type="http://schemas.openxmlformats.org/officeDocument/2006/relationships/hyperlink" Target="Estyn:%20Numeracy%20in%20key%20stages%202%20and%203:%20a%20baseline%20study.%20Cardiff,%20Estyn%202013.Available%20at:%20http://learning.gov.wales" TargetMode="External"/><Relationship Id="rId14" Type="http://schemas.openxmlformats.org/officeDocument/2006/relationships/hyperlink" Target="http://learning.gov.wales/resources/browse-all/nlnf/?lang=en" TargetMode="External"/></Relationships>
</file>

<file path=word/_rels/header1.xml.rels><?xml version="1.0" encoding="UTF-8" standalone="yes"?>
<Relationships xmlns="http://schemas.openxmlformats.org/package/2006/relationships"><Relationship Id="rId1" Type="http://schemas.openxmlformats.org/officeDocument/2006/relationships/hyperlink" Target="https://moodle.uwtsd.ac.uk/mod/turnitintooltwo/view.php?id=7638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10</Pages>
  <Words>2799</Words>
  <Characters>15959</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 James</dc:creator>
  <cp:keywords/>
  <dc:description/>
  <cp:lastModifiedBy>N James</cp:lastModifiedBy>
  <cp:revision>3</cp:revision>
  <dcterms:created xsi:type="dcterms:W3CDTF">2018-01-13T23:15:00Z</dcterms:created>
  <dcterms:modified xsi:type="dcterms:W3CDTF">2018-01-13T23:19:00Z</dcterms:modified>
</cp:coreProperties>
</file>