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E180D7" w14:textId="306190DC" w:rsidR="00001EFA" w:rsidRPr="006D3A4B" w:rsidRDefault="00696D76" w:rsidP="00696D76">
      <w:pPr>
        <w:jc w:val="center"/>
        <w:rPr>
          <w:b/>
          <w:bCs/>
          <w:sz w:val="44"/>
          <w:szCs w:val="44"/>
          <w:u w:val="single"/>
        </w:rPr>
      </w:pPr>
      <w:r w:rsidRPr="006D3A4B">
        <w:rPr>
          <w:b/>
          <w:bCs/>
          <w:sz w:val="44"/>
          <w:szCs w:val="44"/>
          <w:u w:val="single"/>
        </w:rPr>
        <w:t>Report on difference between Decision tree and Random Forest</w:t>
      </w:r>
    </w:p>
    <w:p w14:paraId="5E07F01C" w14:textId="77777777" w:rsidR="00696D76" w:rsidRDefault="00696D76" w:rsidP="00696D76">
      <w:pPr>
        <w:jc w:val="center"/>
        <w:rPr>
          <w:b/>
          <w:bCs/>
          <w:sz w:val="44"/>
          <w:szCs w:val="44"/>
        </w:rPr>
      </w:pPr>
    </w:p>
    <w:p w14:paraId="4FC7AE95" w14:textId="07A0F062" w:rsidR="005F76D4" w:rsidRDefault="00EA2E42" w:rsidP="00B548DB">
      <w:r w:rsidRPr="00EA2E42">
        <w:t xml:space="preserve">A </w:t>
      </w:r>
      <w:r w:rsidRPr="00EA2E42">
        <w:rPr>
          <w:b/>
          <w:bCs/>
        </w:rPr>
        <w:t>random forest</w:t>
      </w:r>
      <w:r w:rsidRPr="00EA2E42">
        <w:t xml:space="preserve"> is an </w:t>
      </w:r>
      <w:r w:rsidRPr="00EA2E42">
        <w:rPr>
          <w:b/>
          <w:bCs/>
        </w:rPr>
        <w:t>ensemble learning method</w:t>
      </w:r>
      <w:r w:rsidRPr="00EA2E42">
        <w:t xml:space="preserve"> that operates by constructing a multitude of decision trees during training and outputting a final prediction based on their combined results</w:t>
      </w:r>
      <w:r w:rsidR="005E6B2F">
        <w:t xml:space="preserve"> [</w:t>
      </w:r>
      <w:r w:rsidR="00411DA9">
        <w:t>1</w:t>
      </w:r>
      <w:r w:rsidR="005E6B2F">
        <w:t>]</w:t>
      </w:r>
      <w:r w:rsidRPr="00EA2E42">
        <w:t xml:space="preserve">. It </w:t>
      </w:r>
      <w:proofErr w:type="gramStart"/>
      <w:r w:rsidRPr="00EA2E42">
        <w:t xml:space="preserve">is </w:t>
      </w:r>
      <w:r w:rsidR="00E55033" w:rsidRPr="00EA2E42">
        <w:t>designed</w:t>
      </w:r>
      <w:proofErr w:type="gramEnd"/>
      <w:r w:rsidRPr="00EA2E42">
        <w:t xml:space="preserve"> to overcome the limitations of a single decision tree, particularly its tendency to overfit.</w:t>
      </w:r>
    </w:p>
    <w:p w14:paraId="6221E2A4" w14:textId="7F070682" w:rsidR="00411DA9" w:rsidRDefault="00411DA9" w:rsidP="00B548DB">
      <w:r>
        <w:tab/>
      </w:r>
      <w:r w:rsidRPr="00411DA9">
        <w:rPr>
          <w:b/>
          <w:bCs/>
        </w:rPr>
        <w:t>Bootstrap Aggregation (Bagging)</w:t>
      </w:r>
      <w:r w:rsidRPr="00411DA9">
        <w:t xml:space="preserve">: Each tree in the forest </w:t>
      </w:r>
      <w:proofErr w:type="gramStart"/>
      <w:r w:rsidRPr="00411DA9">
        <w:t>is trained</w:t>
      </w:r>
      <w:proofErr w:type="gramEnd"/>
      <w:r w:rsidRPr="00411DA9">
        <w:t xml:space="preserve"> on a different </w:t>
      </w:r>
      <w:r w:rsidRPr="00411DA9">
        <w:rPr>
          <w:b/>
          <w:bCs/>
        </w:rPr>
        <w:t>bootstrap sample</w:t>
      </w:r>
      <w:r w:rsidRPr="00411DA9">
        <w:t xml:space="preserve"> of the original training data</w:t>
      </w:r>
      <w:r>
        <w:t xml:space="preserve"> [2]</w:t>
      </w:r>
      <w:r w:rsidRPr="00411DA9">
        <w:t xml:space="preserve">. A bootstrap sample </w:t>
      </w:r>
      <w:proofErr w:type="gramStart"/>
      <w:r w:rsidRPr="00411DA9">
        <w:t>is created</w:t>
      </w:r>
      <w:proofErr w:type="gramEnd"/>
      <w:r w:rsidRPr="00411DA9">
        <w:t xml:space="preserve"> by randomly selecting data points from the training set </w:t>
      </w:r>
      <w:r w:rsidRPr="00411DA9">
        <w:rPr>
          <w:i/>
          <w:iCs/>
        </w:rPr>
        <w:t>with replacement</w:t>
      </w:r>
      <w:r w:rsidRPr="00411DA9">
        <w:t xml:space="preserve">, so </w:t>
      </w:r>
      <w:proofErr w:type="gramStart"/>
      <w:r w:rsidRPr="00411DA9">
        <w:t>some</w:t>
      </w:r>
      <w:proofErr w:type="gramEnd"/>
      <w:r w:rsidRPr="00411DA9">
        <w:t xml:space="preserve"> data points may appear multiple times while others </w:t>
      </w:r>
      <w:proofErr w:type="gramStart"/>
      <w:r w:rsidRPr="00411DA9">
        <w:t>are left</w:t>
      </w:r>
      <w:proofErr w:type="gramEnd"/>
      <w:r w:rsidRPr="00411DA9">
        <w:t xml:space="preserve"> out. The unused data points </w:t>
      </w:r>
      <w:proofErr w:type="gramStart"/>
      <w:r w:rsidRPr="00411DA9">
        <w:t>are called</w:t>
      </w:r>
      <w:proofErr w:type="gramEnd"/>
      <w:r w:rsidRPr="00411DA9">
        <w:t xml:space="preserve"> </w:t>
      </w:r>
      <w:r w:rsidRPr="00411DA9">
        <w:rPr>
          <w:b/>
          <w:bCs/>
        </w:rPr>
        <w:t>out-of-bag (OOB)</w:t>
      </w:r>
      <w:r w:rsidRPr="00411DA9">
        <w:t xml:space="preserve"> samples and can </w:t>
      </w:r>
      <w:proofErr w:type="gramStart"/>
      <w:r w:rsidRPr="00411DA9">
        <w:t>be used</w:t>
      </w:r>
      <w:proofErr w:type="gramEnd"/>
      <w:r w:rsidRPr="00411DA9">
        <w:t xml:space="preserve"> to estimate the model's generalization error.</w:t>
      </w:r>
    </w:p>
    <w:p w14:paraId="2C571B50" w14:textId="2B9CAF79" w:rsidR="00411DA9" w:rsidRPr="00EA2E42" w:rsidRDefault="00411DA9" w:rsidP="00B548DB">
      <w:r>
        <w:tab/>
      </w:r>
      <w:r w:rsidRPr="00411DA9">
        <w:t>    </w:t>
      </w:r>
      <w:r w:rsidRPr="00411DA9">
        <w:rPr>
          <w:b/>
          <w:bCs/>
        </w:rPr>
        <w:t>Random Feature Selection</w:t>
      </w:r>
      <w:r w:rsidRPr="00411DA9">
        <w:t xml:space="preserve">: When building each tree, at each node, a split is determined by searching over a </w:t>
      </w:r>
      <w:r w:rsidRPr="00411DA9">
        <w:rPr>
          <w:b/>
          <w:bCs/>
        </w:rPr>
        <w:t>random subset of the available features</w:t>
      </w:r>
      <w:r w:rsidRPr="00411DA9">
        <w:t xml:space="preserve"> rather than all of them</w:t>
      </w:r>
      <w:r>
        <w:t xml:space="preserve"> [3]</w:t>
      </w:r>
      <w:r w:rsidRPr="00411DA9">
        <w:t xml:space="preserve">. This prevents </w:t>
      </w:r>
      <w:proofErr w:type="gramStart"/>
      <w:r w:rsidRPr="00411DA9">
        <w:t>a few</w:t>
      </w:r>
      <w:proofErr w:type="gramEnd"/>
      <w:r w:rsidRPr="00411DA9">
        <w:t xml:space="preserve"> strong predictors from dominating the structure of all trees, which would make them highly correlated. This randomized feature selection is a key distinction from simple bagging.</w:t>
      </w:r>
    </w:p>
    <w:p w14:paraId="0A939D89" w14:textId="5C0F4837" w:rsidR="00411DA9" w:rsidRDefault="00411DA9" w:rsidP="00411DA9">
      <w:r w:rsidRPr="00EA2E42">
        <w:t xml:space="preserve">A </w:t>
      </w:r>
      <w:r w:rsidRPr="00EA2E42">
        <w:rPr>
          <w:b/>
          <w:bCs/>
        </w:rPr>
        <w:t>decision tree</w:t>
      </w:r>
      <w:r w:rsidRPr="00EA2E42">
        <w:t xml:space="preserve"> is a supervised machine learning algorithm that can </w:t>
      </w:r>
      <w:proofErr w:type="gramStart"/>
      <w:r w:rsidRPr="00EA2E42">
        <w:t>be used</w:t>
      </w:r>
      <w:proofErr w:type="gramEnd"/>
      <w:r w:rsidRPr="00EA2E42">
        <w:t xml:space="preserve"> for both classification and regression</w:t>
      </w:r>
      <w:r>
        <w:t xml:space="preserve"> [</w:t>
      </w:r>
      <w:r>
        <w:t>4</w:t>
      </w:r>
      <w:r>
        <w:t>]</w:t>
      </w:r>
      <w:r w:rsidRPr="00EA2E42">
        <w:t>. It functions by repeatedly partitioning the data based on the values of predictors, creating a model with a hierarchical, tree-like structure.</w:t>
      </w:r>
    </w:p>
    <w:p w14:paraId="2AB30752" w14:textId="55293C5F" w:rsidR="00411DA9" w:rsidRPr="00411DA9" w:rsidRDefault="00411DA9" w:rsidP="00411DA9">
      <w:r>
        <w:tab/>
      </w:r>
      <w:r w:rsidRPr="00411DA9">
        <w:rPr>
          <w:b/>
          <w:bCs/>
        </w:rPr>
        <w:t>Structure</w:t>
      </w:r>
      <w:r w:rsidRPr="00411DA9">
        <w:t xml:space="preserve">: A decision tree consists of a </w:t>
      </w:r>
      <w:r w:rsidRPr="00411DA9">
        <w:rPr>
          <w:b/>
          <w:bCs/>
        </w:rPr>
        <w:t>root node</w:t>
      </w:r>
      <w:r w:rsidRPr="00411DA9">
        <w:t xml:space="preserve"> at the top, which contains the entire dataset, </w:t>
      </w:r>
      <w:r w:rsidRPr="00411DA9">
        <w:rPr>
          <w:b/>
          <w:bCs/>
        </w:rPr>
        <w:t>internal (or test) nodes</w:t>
      </w:r>
      <w:r w:rsidRPr="00411DA9">
        <w:t xml:space="preserve"> that represent decisions based on features, branches representing the outcomes of those decisions, and </w:t>
      </w:r>
      <w:r w:rsidRPr="00411DA9">
        <w:rPr>
          <w:b/>
          <w:bCs/>
        </w:rPr>
        <w:t>leaf (or terminal) nodes</w:t>
      </w:r>
      <w:r w:rsidRPr="00411DA9">
        <w:t xml:space="preserve"> that represent the final predicted outcome</w:t>
      </w:r>
      <w:r w:rsidR="008532AE">
        <w:t xml:space="preserve"> [2]</w:t>
      </w:r>
      <w:r w:rsidRPr="00411DA9">
        <w:t>. Each leaf node corresponds to a distinct, non-overlapping region of the predictor space. For classification, the leaf node holds the predicted class, often the majority class of the training samples in that region</w:t>
      </w:r>
      <w:r w:rsidR="008532AE">
        <w:t xml:space="preserve"> [5]</w:t>
      </w:r>
      <w:r w:rsidRPr="00411DA9">
        <w:t>; for regression, it holds a predicted numerical value, typically the mean of the training samples in that region.</w:t>
      </w:r>
    </w:p>
    <w:p w14:paraId="312C95C1" w14:textId="594877B5" w:rsidR="00411DA9" w:rsidRPr="00411DA9" w:rsidRDefault="00411DA9" w:rsidP="00411DA9">
      <w:r w:rsidRPr="00411DA9">
        <w:t xml:space="preserve">• </w:t>
      </w:r>
      <w:r w:rsidRPr="00411DA9">
        <w:rPr>
          <w:b/>
          <w:bCs/>
        </w:rPr>
        <w:t>Learning Process</w:t>
      </w:r>
      <w:r w:rsidRPr="00411DA9">
        <w:t xml:space="preserve">: Decision trees </w:t>
      </w:r>
      <w:proofErr w:type="gramStart"/>
      <w:r w:rsidRPr="00411DA9">
        <w:t>are typically grown</w:t>
      </w:r>
      <w:proofErr w:type="gramEnd"/>
      <w:r w:rsidRPr="00411DA9">
        <w:t xml:space="preserve"> using a </w:t>
      </w:r>
      <w:r w:rsidRPr="00411DA9">
        <w:rPr>
          <w:b/>
          <w:bCs/>
        </w:rPr>
        <w:t>greedy, top-down approach</w:t>
      </w:r>
      <w:r w:rsidRPr="00411DA9">
        <w:t xml:space="preserve">. At each node, the algorithm asks a series of "yes" or "no" questions to split the data. It selects the best predictor and split point by optimizing a criterion that maximizes the homogeneity (or reduces the "impurity") of the resulting child nodes. Common criteria include </w:t>
      </w:r>
      <w:r w:rsidRPr="00411DA9">
        <w:rPr>
          <w:b/>
          <w:bCs/>
        </w:rPr>
        <w:t>Information Gain</w:t>
      </w:r>
      <w:r w:rsidRPr="00411DA9">
        <w:t xml:space="preserve">, </w:t>
      </w:r>
      <w:r w:rsidRPr="00411DA9">
        <w:rPr>
          <w:b/>
          <w:bCs/>
        </w:rPr>
        <w:t>Gini Index</w:t>
      </w:r>
      <w:r w:rsidRPr="00411DA9">
        <w:t>, or reduction in variance (like Residual Sum of Squares for regression)</w:t>
      </w:r>
      <w:r w:rsidR="008532AE">
        <w:t xml:space="preserve"> [6]</w:t>
      </w:r>
      <w:r w:rsidRPr="00411DA9">
        <w:t xml:space="preserve">. This process of binary splitting continues </w:t>
      </w:r>
      <w:r w:rsidRPr="00411DA9">
        <w:lastRenderedPageBreak/>
        <w:t xml:space="preserve">recursively until a stopping criterion </w:t>
      </w:r>
      <w:proofErr w:type="gramStart"/>
      <w:r w:rsidRPr="00411DA9">
        <w:t>is met</w:t>
      </w:r>
      <w:proofErr w:type="gramEnd"/>
      <w:r w:rsidRPr="00411DA9">
        <w:t>, such as a minimum number of samples in a node or a maximum tree depth</w:t>
      </w:r>
      <w:r w:rsidR="008532AE">
        <w:t xml:space="preserve"> [7]</w:t>
      </w:r>
      <w:r w:rsidRPr="00411DA9">
        <w:t>.</w:t>
      </w:r>
    </w:p>
    <w:p w14:paraId="04BFA1CA" w14:textId="1679D319" w:rsidR="00411DA9" w:rsidRDefault="00411DA9" w:rsidP="00411DA9">
      <w:pPr>
        <w:rPr>
          <w:sz w:val="32"/>
          <w:szCs w:val="32"/>
        </w:rPr>
      </w:pPr>
    </w:p>
    <w:p w14:paraId="14B0870E" w14:textId="77777777" w:rsidR="005F76D4" w:rsidRDefault="005F76D4" w:rsidP="00B548DB">
      <w:pPr>
        <w:rPr>
          <w:sz w:val="32"/>
          <w:szCs w:val="32"/>
        </w:rPr>
      </w:pPr>
    </w:p>
    <w:p w14:paraId="70F7D3FA" w14:textId="77777777" w:rsidR="005F76D4" w:rsidRDefault="005F76D4" w:rsidP="00B548DB">
      <w:pPr>
        <w:rPr>
          <w:sz w:val="32"/>
          <w:szCs w:val="32"/>
        </w:rPr>
      </w:pPr>
    </w:p>
    <w:p w14:paraId="0E23F80E" w14:textId="77777777" w:rsidR="005F76D4" w:rsidRDefault="005F76D4" w:rsidP="00B548DB">
      <w:pPr>
        <w:rPr>
          <w:sz w:val="32"/>
          <w:szCs w:val="32"/>
        </w:rPr>
      </w:pPr>
    </w:p>
    <w:p w14:paraId="2ACF0E92" w14:textId="77777777" w:rsidR="005F76D4" w:rsidRDefault="005F76D4" w:rsidP="00B548DB">
      <w:pPr>
        <w:rPr>
          <w:sz w:val="32"/>
          <w:szCs w:val="32"/>
        </w:rPr>
      </w:pPr>
    </w:p>
    <w:p w14:paraId="1E52380D" w14:textId="10A74EAC" w:rsidR="006D3A4B" w:rsidRPr="006D3A4B" w:rsidRDefault="005F76D4" w:rsidP="00B548DB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References:</w:t>
      </w:r>
    </w:p>
    <w:p w14:paraId="4325D404" w14:textId="5BECF5B0" w:rsidR="00455E44" w:rsidRPr="00455E44" w:rsidRDefault="00455E44" w:rsidP="00455E44">
      <w:pPr>
        <w:rPr>
          <w:sz w:val="22"/>
          <w:szCs w:val="22"/>
        </w:rPr>
      </w:pPr>
      <w:r w:rsidRPr="00455E44">
        <w:rPr>
          <w:sz w:val="22"/>
          <w:szCs w:val="22"/>
        </w:rPr>
        <w:t>[</w:t>
      </w:r>
      <w:r w:rsidR="00411DA9">
        <w:rPr>
          <w:sz w:val="22"/>
          <w:szCs w:val="22"/>
        </w:rPr>
        <w:t>1</w:t>
      </w:r>
      <w:r w:rsidRPr="00455E44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455E44">
        <w:rPr>
          <w:sz w:val="22"/>
          <w:szCs w:val="22"/>
        </w:rPr>
        <w:t xml:space="preserve">B. Talekar, “A Detailed Review on Decision Tree and Random Forest,” </w:t>
      </w:r>
      <w:r w:rsidRPr="00455E44">
        <w:rPr>
          <w:i/>
          <w:iCs/>
          <w:sz w:val="22"/>
          <w:szCs w:val="22"/>
        </w:rPr>
        <w:t>Bioscience Biotechnology Research Communications</w:t>
      </w:r>
      <w:r w:rsidRPr="00455E44">
        <w:rPr>
          <w:sz w:val="22"/>
          <w:szCs w:val="22"/>
        </w:rPr>
        <w:t>, vol. 13, no. 14, pp. 245–248, Dec. 2020, doi: https://doi.org/10.21786/bbrc/13.14/57.</w:t>
      </w:r>
    </w:p>
    <w:p w14:paraId="3854586F" w14:textId="34CAAA96" w:rsidR="00411DA9" w:rsidRPr="00411DA9" w:rsidRDefault="00411DA9" w:rsidP="00411DA9">
      <w:pPr>
        <w:rPr>
          <w:sz w:val="22"/>
          <w:szCs w:val="22"/>
        </w:rPr>
      </w:pPr>
      <w:r w:rsidRPr="00411DA9">
        <w:rPr>
          <w:sz w:val="22"/>
          <w:szCs w:val="22"/>
        </w:rPr>
        <w:t>[</w:t>
      </w:r>
      <w:r>
        <w:rPr>
          <w:sz w:val="22"/>
          <w:szCs w:val="22"/>
        </w:rPr>
        <w:t>2</w:t>
      </w:r>
      <w:r w:rsidRPr="00411DA9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411DA9">
        <w:rPr>
          <w:sz w:val="22"/>
          <w:szCs w:val="22"/>
        </w:rPr>
        <w:t>B. Liu and R. Mazumder, “Randomization Can Reduce Both Bias and Variance: A Case Study in Random Forests,” 2025, doi: 10.48550/arxiv.2402.12668.</w:t>
      </w:r>
    </w:p>
    <w:p w14:paraId="1B7C0054" w14:textId="1B5C6B55" w:rsidR="00411DA9" w:rsidRPr="00411DA9" w:rsidRDefault="00411DA9" w:rsidP="00411DA9">
      <w:pPr>
        <w:rPr>
          <w:sz w:val="22"/>
          <w:szCs w:val="22"/>
        </w:rPr>
      </w:pPr>
      <w:r w:rsidRPr="00411DA9">
        <w:rPr>
          <w:sz w:val="22"/>
          <w:szCs w:val="22"/>
        </w:rPr>
        <w:t>[</w:t>
      </w:r>
      <w:r>
        <w:rPr>
          <w:sz w:val="22"/>
          <w:szCs w:val="22"/>
        </w:rPr>
        <w:t>3</w:t>
      </w:r>
      <w:r w:rsidRPr="00411DA9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411DA9">
        <w:rPr>
          <w:sz w:val="22"/>
          <w:szCs w:val="22"/>
        </w:rPr>
        <w:t>B. Lakshminarayanan, “Decision trees and forests: a probabilistic perspective,” UCL (University College London), 2016.</w:t>
      </w:r>
    </w:p>
    <w:p w14:paraId="43298346" w14:textId="77777777" w:rsidR="00411DA9" w:rsidRDefault="00411DA9" w:rsidP="00411DA9">
      <w:pPr>
        <w:rPr>
          <w:sz w:val="22"/>
          <w:szCs w:val="22"/>
        </w:rPr>
      </w:pPr>
      <w:r w:rsidRPr="00EA2E42">
        <w:rPr>
          <w:sz w:val="22"/>
          <w:szCs w:val="22"/>
        </w:rPr>
        <w:t>[</w:t>
      </w:r>
      <w:r>
        <w:rPr>
          <w:sz w:val="22"/>
          <w:szCs w:val="22"/>
        </w:rPr>
        <w:t>4</w:t>
      </w:r>
      <w:r w:rsidRPr="00EA2E42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EA2E42">
        <w:rPr>
          <w:sz w:val="22"/>
          <w:szCs w:val="22"/>
        </w:rPr>
        <w:t xml:space="preserve">B. Talekar, “A Detailed Review on Decision Tree and Random Forest,” </w:t>
      </w:r>
      <w:r w:rsidRPr="00EA2E42">
        <w:rPr>
          <w:i/>
          <w:iCs/>
          <w:sz w:val="22"/>
          <w:szCs w:val="22"/>
        </w:rPr>
        <w:t>Bioscience Biotechnology Research Communications</w:t>
      </w:r>
      <w:r w:rsidRPr="00EA2E42">
        <w:rPr>
          <w:sz w:val="22"/>
          <w:szCs w:val="22"/>
        </w:rPr>
        <w:t xml:space="preserve">, vol. 13, no. 14, pp. 245–248, Dec. 2020, doi: </w:t>
      </w:r>
      <w:hyperlink r:id="rId4" w:history="1">
        <w:r w:rsidRPr="00EA2E42">
          <w:rPr>
            <w:rStyle w:val="Hyperlink"/>
            <w:sz w:val="22"/>
            <w:szCs w:val="22"/>
          </w:rPr>
          <w:t>https://doi.org/10.21786/bbrc/13.14/57</w:t>
        </w:r>
      </w:hyperlink>
      <w:r w:rsidRPr="00EA2E42">
        <w:rPr>
          <w:sz w:val="22"/>
          <w:szCs w:val="22"/>
        </w:rPr>
        <w:t>.</w:t>
      </w:r>
    </w:p>
    <w:p w14:paraId="59EEE425" w14:textId="08FD8679" w:rsidR="008532AE" w:rsidRPr="008532AE" w:rsidRDefault="008532AE" w:rsidP="008532AE">
      <w:pPr>
        <w:rPr>
          <w:sz w:val="22"/>
          <w:szCs w:val="22"/>
        </w:rPr>
      </w:pPr>
      <w:r w:rsidRPr="008532AE">
        <w:rPr>
          <w:sz w:val="22"/>
          <w:szCs w:val="22"/>
        </w:rPr>
        <w:t>[</w:t>
      </w:r>
      <w:r>
        <w:rPr>
          <w:sz w:val="22"/>
          <w:szCs w:val="22"/>
        </w:rPr>
        <w:t>5</w:t>
      </w:r>
      <w:r w:rsidRPr="008532AE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8532AE">
        <w:rPr>
          <w:sz w:val="22"/>
          <w:szCs w:val="22"/>
        </w:rPr>
        <w:t xml:space="preserve">B. Talekar, “A Detailed Review on Decision Tree and Random Forest,” </w:t>
      </w:r>
      <w:r w:rsidRPr="008532AE">
        <w:rPr>
          <w:i/>
          <w:iCs/>
          <w:sz w:val="22"/>
          <w:szCs w:val="22"/>
        </w:rPr>
        <w:t>Bioscience Biotechnology Research Communications</w:t>
      </w:r>
      <w:r w:rsidRPr="008532AE">
        <w:rPr>
          <w:sz w:val="22"/>
          <w:szCs w:val="22"/>
        </w:rPr>
        <w:t>, vol. 13, no. 14, pp. 245–248, Dec. 2020, doi: https://doi.org/10.21786/bbrc/13.14/57.</w:t>
      </w:r>
    </w:p>
    <w:p w14:paraId="6480EAA0" w14:textId="34851079" w:rsidR="008532AE" w:rsidRPr="008532AE" w:rsidRDefault="008532AE" w:rsidP="008532AE">
      <w:pPr>
        <w:rPr>
          <w:sz w:val="22"/>
          <w:szCs w:val="22"/>
        </w:rPr>
      </w:pPr>
      <w:r w:rsidRPr="008532AE">
        <w:rPr>
          <w:sz w:val="22"/>
          <w:szCs w:val="22"/>
        </w:rPr>
        <w:t>[</w:t>
      </w:r>
      <w:r>
        <w:rPr>
          <w:sz w:val="22"/>
          <w:szCs w:val="22"/>
        </w:rPr>
        <w:t>6</w:t>
      </w:r>
      <w:r w:rsidRPr="008532AE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8532AE">
        <w:rPr>
          <w:sz w:val="22"/>
          <w:szCs w:val="22"/>
        </w:rPr>
        <w:t xml:space="preserve">B. Talekar, “A Detailed Review on Decision Tree and Random Forest,” </w:t>
      </w:r>
      <w:r w:rsidRPr="008532AE">
        <w:rPr>
          <w:i/>
          <w:iCs/>
          <w:sz w:val="22"/>
          <w:szCs w:val="22"/>
        </w:rPr>
        <w:t>Bioscience Biotechnology Research Communications</w:t>
      </w:r>
      <w:r w:rsidRPr="008532AE">
        <w:rPr>
          <w:sz w:val="22"/>
          <w:szCs w:val="22"/>
        </w:rPr>
        <w:t>, vol. 13, no. 14, pp. 245–248, Dec. 2020, doi: https://doi.org/10.21786/bbrc/13.14/57.</w:t>
      </w:r>
    </w:p>
    <w:p w14:paraId="0A85ADDD" w14:textId="50941DA2" w:rsidR="008532AE" w:rsidRPr="008532AE" w:rsidRDefault="008532AE" w:rsidP="008532AE">
      <w:pPr>
        <w:rPr>
          <w:sz w:val="22"/>
          <w:szCs w:val="22"/>
        </w:rPr>
      </w:pPr>
      <w:r w:rsidRPr="008532AE">
        <w:rPr>
          <w:sz w:val="22"/>
          <w:szCs w:val="22"/>
        </w:rPr>
        <w:t>[</w:t>
      </w:r>
      <w:r>
        <w:rPr>
          <w:sz w:val="22"/>
          <w:szCs w:val="22"/>
        </w:rPr>
        <w:t>7</w:t>
      </w:r>
      <w:r w:rsidRPr="008532AE">
        <w:rPr>
          <w:sz w:val="22"/>
          <w:szCs w:val="22"/>
        </w:rPr>
        <w:t>]</w:t>
      </w:r>
      <w:r>
        <w:rPr>
          <w:sz w:val="22"/>
          <w:szCs w:val="22"/>
        </w:rPr>
        <w:t xml:space="preserve"> </w:t>
      </w:r>
      <w:r w:rsidRPr="008532AE">
        <w:rPr>
          <w:sz w:val="22"/>
          <w:szCs w:val="22"/>
        </w:rPr>
        <w:t>B. Lakshminarayanan, “Decision trees and forests: a probabilistic perspective,” UCL (University College London), 2016.</w:t>
      </w:r>
    </w:p>
    <w:p w14:paraId="77F4EAFD" w14:textId="77777777" w:rsidR="00455E44" w:rsidRPr="00EA2E42" w:rsidRDefault="00455E44" w:rsidP="00EA2E42">
      <w:pPr>
        <w:rPr>
          <w:sz w:val="22"/>
          <w:szCs w:val="22"/>
        </w:rPr>
      </w:pPr>
    </w:p>
    <w:p w14:paraId="241B713F" w14:textId="4906B163" w:rsidR="00EA2E42" w:rsidRPr="00EA2E42" w:rsidRDefault="00EA2E42" w:rsidP="00EA2E42">
      <w:pPr>
        <w:rPr>
          <w:sz w:val="22"/>
          <w:szCs w:val="22"/>
        </w:rPr>
      </w:pPr>
    </w:p>
    <w:p w14:paraId="16AF8238" w14:textId="77777777" w:rsidR="000B6886" w:rsidRPr="000B6886" w:rsidRDefault="000B6886" w:rsidP="00B548DB">
      <w:pPr>
        <w:rPr>
          <w:sz w:val="22"/>
          <w:szCs w:val="22"/>
        </w:rPr>
      </w:pPr>
    </w:p>
    <w:sectPr w:rsidR="000B6886" w:rsidRPr="000B68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D76"/>
    <w:rsid w:val="00001EFA"/>
    <w:rsid w:val="000B6886"/>
    <w:rsid w:val="000D7458"/>
    <w:rsid w:val="0034727F"/>
    <w:rsid w:val="00411DA9"/>
    <w:rsid w:val="00455E44"/>
    <w:rsid w:val="005A1D02"/>
    <w:rsid w:val="005E6B2F"/>
    <w:rsid w:val="005F76D4"/>
    <w:rsid w:val="00696D76"/>
    <w:rsid w:val="006D3A4B"/>
    <w:rsid w:val="008532AE"/>
    <w:rsid w:val="008A7346"/>
    <w:rsid w:val="009B469E"/>
    <w:rsid w:val="00B548DB"/>
    <w:rsid w:val="00BA2441"/>
    <w:rsid w:val="00CF3874"/>
    <w:rsid w:val="00E55033"/>
    <w:rsid w:val="00EA2E42"/>
    <w:rsid w:val="00F06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75794"/>
  <w15:chartTrackingRefBased/>
  <w15:docId w15:val="{4F7ADD69-5F0B-49C2-B112-322287C7ED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68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68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21786/bbrc/13.14/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2</Pages>
  <Words>598</Words>
  <Characters>3409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Khawja Redwanul Islam (2428134)</dc:creator>
  <cp:keywords/>
  <dc:description/>
  <cp:lastModifiedBy>Khawja Redwanul Islam (2428134)</cp:lastModifiedBy>
  <cp:revision>5</cp:revision>
  <dcterms:created xsi:type="dcterms:W3CDTF">2025-09-24T12:03:00Z</dcterms:created>
  <dcterms:modified xsi:type="dcterms:W3CDTF">2025-09-24T14:36:00Z</dcterms:modified>
</cp:coreProperties>
</file>