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D0807" w14:textId="77777777" w:rsidR="00127F96" w:rsidRPr="008B06F1" w:rsidRDefault="00127F96" w:rsidP="00127F96">
      <w:pPr>
        <w:pStyle w:val="Body"/>
        <w:spacing w:line="240" w:lineRule="auto"/>
        <w:rPr>
          <w:b/>
          <w:bCs/>
          <w:lang w:val="en-US"/>
        </w:rPr>
      </w:pPr>
    </w:p>
    <w:p w14:paraId="3C8FA3E4" w14:textId="77777777" w:rsidR="00127F96" w:rsidRPr="008B06F1" w:rsidRDefault="00127F96" w:rsidP="00127F96">
      <w:pPr>
        <w:pStyle w:val="Body"/>
        <w:spacing w:line="240" w:lineRule="auto"/>
        <w:rPr>
          <w:b/>
          <w:bCs/>
          <w:lang w:val="en-US"/>
        </w:rPr>
      </w:pPr>
    </w:p>
    <w:p w14:paraId="2E0BB977" w14:textId="77777777" w:rsidR="00127F96" w:rsidRPr="008B06F1" w:rsidRDefault="00127F96" w:rsidP="00127F96">
      <w:pPr>
        <w:pStyle w:val="Body"/>
        <w:spacing w:line="240" w:lineRule="auto"/>
        <w:rPr>
          <w:b/>
          <w:bCs/>
          <w:lang w:val="en-US"/>
        </w:rPr>
      </w:pPr>
      <w:r w:rsidRPr="008B06F1">
        <w:rPr>
          <w:b/>
          <w:bCs/>
          <w:lang w:val="en-US"/>
        </w:rPr>
        <w:t xml:space="preserve">AC 1.1   </w:t>
      </w:r>
    </w:p>
    <w:p w14:paraId="16879313" w14:textId="77777777" w:rsidR="003F5DC9" w:rsidRPr="009B1B68" w:rsidRDefault="003F5DC9" w:rsidP="009B1B68">
      <w:pPr>
        <w:pStyle w:val="Body"/>
        <w:spacing w:line="276" w:lineRule="auto"/>
        <w:rPr>
          <w:lang w:val="en-US"/>
        </w:rPr>
      </w:pPr>
    </w:p>
    <w:p w14:paraId="3F6F5FF0" w14:textId="155E9B4D" w:rsidR="00EA04E0" w:rsidRPr="009B1B68" w:rsidRDefault="00C2021E" w:rsidP="009B1B68">
      <w:pPr>
        <w:pStyle w:val="Body"/>
        <w:spacing w:line="276" w:lineRule="auto"/>
        <w:rPr>
          <w:sz w:val="24"/>
          <w:szCs w:val="24"/>
          <w:lang w:val="en-US"/>
        </w:rPr>
      </w:pPr>
      <w:r w:rsidRPr="009B1B68">
        <w:rPr>
          <w:sz w:val="24"/>
          <w:szCs w:val="24"/>
          <w:lang w:val="en-US"/>
        </w:rPr>
        <w:t xml:space="preserve">I understand </w:t>
      </w:r>
      <w:r w:rsidR="00802FF7" w:rsidRPr="009B1B68">
        <w:rPr>
          <w:sz w:val="24"/>
          <w:szCs w:val="24"/>
          <w:lang w:val="en-US"/>
        </w:rPr>
        <w:t>th</w:t>
      </w:r>
      <w:r w:rsidR="00A772CC" w:rsidRPr="009B1B68">
        <w:rPr>
          <w:sz w:val="24"/>
          <w:szCs w:val="24"/>
          <w:lang w:val="en-US"/>
        </w:rPr>
        <w:t xml:space="preserve">at it can feel frustrating to spend a large part </w:t>
      </w:r>
      <w:r w:rsidR="00546526" w:rsidRPr="009B1B68">
        <w:rPr>
          <w:sz w:val="24"/>
          <w:szCs w:val="24"/>
          <w:lang w:val="en-US"/>
        </w:rPr>
        <w:t xml:space="preserve">of your time on regulatory activity when you would rather focus on improving the employee experience. </w:t>
      </w:r>
      <w:r w:rsidR="00541CCC" w:rsidRPr="009B1B68">
        <w:rPr>
          <w:sz w:val="24"/>
          <w:szCs w:val="24"/>
          <w:lang w:val="en-US"/>
        </w:rPr>
        <w:t>However,</w:t>
      </w:r>
      <w:r w:rsidR="00996EDF" w:rsidRPr="009B1B68">
        <w:rPr>
          <w:sz w:val="24"/>
          <w:szCs w:val="24"/>
          <w:lang w:val="en-US"/>
        </w:rPr>
        <w:t xml:space="preserve"> </w:t>
      </w:r>
      <w:r w:rsidR="00FF256D" w:rsidRPr="009B1B68">
        <w:rPr>
          <w:sz w:val="24"/>
          <w:szCs w:val="24"/>
          <w:lang w:val="en-US"/>
        </w:rPr>
        <w:t>employment regulatio</w:t>
      </w:r>
      <w:r w:rsidR="00275D53" w:rsidRPr="009B1B68">
        <w:rPr>
          <w:sz w:val="24"/>
          <w:szCs w:val="24"/>
          <w:lang w:val="en-US"/>
        </w:rPr>
        <w:t>n plays</w:t>
      </w:r>
      <w:r w:rsidR="00C34A7F" w:rsidRPr="009B1B68">
        <w:rPr>
          <w:sz w:val="24"/>
          <w:szCs w:val="24"/>
          <w:lang w:val="en-US"/>
        </w:rPr>
        <w:t xml:space="preserve"> a key part </w:t>
      </w:r>
      <w:proofErr w:type="gramStart"/>
      <w:r w:rsidR="00C34A7F" w:rsidRPr="009B1B68">
        <w:rPr>
          <w:sz w:val="24"/>
          <w:szCs w:val="24"/>
          <w:lang w:val="en-US"/>
        </w:rPr>
        <w:t>of</w:t>
      </w:r>
      <w:proofErr w:type="gramEnd"/>
      <w:r w:rsidR="00C34A7F" w:rsidRPr="009B1B68">
        <w:rPr>
          <w:sz w:val="24"/>
          <w:szCs w:val="24"/>
          <w:lang w:val="en-US"/>
        </w:rPr>
        <w:t xml:space="preserve"> achieving </w:t>
      </w:r>
      <w:r w:rsidR="00275D53" w:rsidRPr="009B1B68">
        <w:rPr>
          <w:sz w:val="24"/>
          <w:szCs w:val="24"/>
          <w:lang w:val="en-US"/>
        </w:rPr>
        <w:t>that goal</w:t>
      </w:r>
      <w:r w:rsidR="00C34A7F" w:rsidRPr="009B1B68">
        <w:rPr>
          <w:sz w:val="24"/>
          <w:szCs w:val="24"/>
          <w:lang w:val="en-US"/>
        </w:rPr>
        <w:t>.</w:t>
      </w:r>
    </w:p>
    <w:p w14:paraId="2F5AF553" w14:textId="0C832D6E" w:rsidR="00F75E17" w:rsidRPr="009B1B68" w:rsidRDefault="00BE70A2" w:rsidP="009B1B68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B1B68">
        <w:rPr>
          <w:rFonts w:ascii="Arial" w:hAnsi="Arial" w:cs="Arial"/>
          <w:lang w:val="en-US"/>
        </w:rPr>
        <w:t>T</w:t>
      </w:r>
      <w:r w:rsidR="00C34A7F" w:rsidRPr="009B1B68">
        <w:rPr>
          <w:rFonts w:ascii="Arial" w:hAnsi="Arial" w:cs="Arial"/>
          <w:lang w:val="en-US"/>
        </w:rPr>
        <w:t>he main aim of employment</w:t>
      </w:r>
      <w:r w:rsidR="00C443F5" w:rsidRPr="009B1B68">
        <w:rPr>
          <w:rFonts w:ascii="Arial" w:hAnsi="Arial" w:cs="Arial"/>
          <w:lang w:val="en-US"/>
        </w:rPr>
        <w:t xml:space="preserve"> law is</w:t>
      </w:r>
      <w:r w:rsidR="00D30A13" w:rsidRPr="009B1B68">
        <w:rPr>
          <w:rFonts w:ascii="Arial" w:hAnsi="Arial" w:cs="Arial"/>
          <w:lang w:val="en-US"/>
        </w:rPr>
        <w:t xml:space="preserve"> to create a fair, safe</w:t>
      </w:r>
      <w:r w:rsidR="00B22CFE" w:rsidRPr="009B1B68">
        <w:rPr>
          <w:rFonts w:ascii="Arial" w:hAnsi="Arial" w:cs="Arial"/>
          <w:lang w:val="en-US"/>
        </w:rPr>
        <w:t xml:space="preserve"> and consistent </w:t>
      </w:r>
      <w:r w:rsidR="00C443F5" w:rsidRPr="009B1B68">
        <w:rPr>
          <w:rFonts w:ascii="Arial" w:hAnsi="Arial" w:cs="Arial"/>
          <w:lang w:val="en-US"/>
        </w:rPr>
        <w:t>working environment for everyone</w:t>
      </w:r>
      <w:r w:rsidRPr="009B1B68">
        <w:rPr>
          <w:rFonts w:ascii="Arial" w:hAnsi="Arial" w:cs="Arial"/>
          <w:lang w:val="en-US"/>
        </w:rPr>
        <w:t xml:space="preserve"> in the </w:t>
      </w:r>
      <w:r w:rsidR="000E3FF3" w:rsidRPr="009B1B68">
        <w:rPr>
          <w:rFonts w:ascii="Arial" w:hAnsi="Arial" w:cs="Arial"/>
          <w:lang w:val="en-US"/>
        </w:rPr>
        <w:t>workplace</w:t>
      </w:r>
      <w:r w:rsidR="00C443F5" w:rsidRPr="009B1B68">
        <w:rPr>
          <w:rFonts w:ascii="Arial" w:hAnsi="Arial" w:cs="Arial"/>
          <w:lang w:val="en-US"/>
        </w:rPr>
        <w:t xml:space="preserve">. </w:t>
      </w:r>
      <w:r w:rsidR="003A4A6F" w:rsidRPr="009B1B68">
        <w:rPr>
          <w:rFonts w:ascii="Arial" w:hAnsi="Arial" w:cs="Arial"/>
          <w:lang w:val="en-US"/>
        </w:rPr>
        <w:t>It</w:t>
      </w:r>
      <w:r w:rsidR="000E3FF3" w:rsidRPr="009B1B68">
        <w:rPr>
          <w:rFonts w:ascii="Arial" w:hAnsi="Arial" w:cs="Arial"/>
          <w:lang w:val="en-US"/>
        </w:rPr>
        <w:t xml:space="preserve"> exists</w:t>
      </w:r>
      <w:r w:rsidR="00807D40" w:rsidRPr="009B1B68">
        <w:rPr>
          <w:rFonts w:ascii="Arial" w:hAnsi="Arial" w:cs="Arial"/>
          <w:lang w:val="en-US"/>
        </w:rPr>
        <w:t xml:space="preserve"> to</w:t>
      </w:r>
      <w:r w:rsidR="003A4A6F" w:rsidRPr="009B1B68">
        <w:rPr>
          <w:rFonts w:ascii="Arial" w:hAnsi="Arial" w:cs="Arial"/>
          <w:lang w:val="en-US"/>
        </w:rPr>
        <w:t xml:space="preserve"> protect employees </w:t>
      </w:r>
      <w:r w:rsidR="00B17A7A" w:rsidRPr="009B1B68">
        <w:rPr>
          <w:rFonts w:ascii="Arial" w:hAnsi="Arial" w:cs="Arial"/>
          <w:lang w:val="en-US"/>
        </w:rPr>
        <w:t>from harm</w:t>
      </w:r>
      <w:r w:rsidR="001D4CB5" w:rsidRPr="009B1B68">
        <w:rPr>
          <w:rFonts w:ascii="Arial" w:hAnsi="Arial" w:cs="Arial"/>
          <w:lang w:val="en-US"/>
        </w:rPr>
        <w:t>,</w:t>
      </w:r>
      <w:r w:rsidR="002D2414" w:rsidRPr="009B1B68">
        <w:rPr>
          <w:rFonts w:ascii="Arial" w:hAnsi="Arial" w:cs="Arial"/>
          <w:lang w:val="en-US"/>
        </w:rPr>
        <w:t xml:space="preserve"> discrimination,</w:t>
      </w:r>
      <w:r w:rsidR="001D4CB5" w:rsidRPr="009B1B68">
        <w:rPr>
          <w:rFonts w:ascii="Arial" w:hAnsi="Arial" w:cs="Arial"/>
          <w:lang w:val="en-US"/>
        </w:rPr>
        <w:t xml:space="preserve"> exploitation and unfair treatment</w:t>
      </w:r>
      <w:r w:rsidR="002B3F88" w:rsidRPr="009B1B68">
        <w:rPr>
          <w:rFonts w:ascii="Arial" w:hAnsi="Arial" w:cs="Arial"/>
          <w:lang w:val="en-US"/>
        </w:rPr>
        <w:t>, while also providing employers with</w:t>
      </w:r>
      <w:r w:rsidR="00F37487" w:rsidRPr="009B1B68">
        <w:rPr>
          <w:rFonts w:ascii="Arial" w:hAnsi="Arial" w:cs="Arial"/>
          <w:lang w:val="en-US"/>
        </w:rPr>
        <w:t xml:space="preserve"> </w:t>
      </w:r>
      <w:r w:rsidR="002B3F88" w:rsidRPr="009B1B68">
        <w:rPr>
          <w:rFonts w:ascii="Arial" w:hAnsi="Arial" w:cs="Arial"/>
          <w:lang w:val="en-US"/>
        </w:rPr>
        <w:t xml:space="preserve">clear </w:t>
      </w:r>
      <w:r w:rsidR="002D2414" w:rsidRPr="009B1B68">
        <w:rPr>
          <w:rFonts w:ascii="Arial" w:hAnsi="Arial" w:cs="Arial"/>
          <w:lang w:val="en-US"/>
        </w:rPr>
        <w:t>rules</w:t>
      </w:r>
      <w:r w:rsidR="002B3F88" w:rsidRPr="009B1B68">
        <w:rPr>
          <w:rFonts w:ascii="Arial" w:hAnsi="Arial" w:cs="Arial"/>
          <w:lang w:val="en-US"/>
        </w:rPr>
        <w:t xml:space="preserve"> and </w:t>
      </w:r>
      <w:r w:rsidR="002B3F88" w:rsidRPr="008F3BB8">
        <w:rPr>
          <w:rFonts w:ascii="Arial" w:hAnsi="Arial" w:cs="Arial"/>
          <w:lang w:val="en-US"/>
        </w:rPr>
        <w:t>processes</w:t>
      </w:r>
      <w:r w:rsidR="007E5E42" w:rsidRPr="008F3BB8">
        <w:rPr>
          <w:rFonts w:ascii="Arial" w:hAnsi="Arial" w:cs="Arial"/>
          <w:lang w:val="en-US"/>
        </w:rPr>
        <w:t xml:space="preserve"> to </w:t>
      </w:r>
      <w:r w:rsidR="002D2414" w:rsidRPr="008F3BB8">
        <w:rPr>
          <w:rFonts w:ascii="Arial" w:hAnsi="Arial" w:cs="Arial"/>
          <w:lang w:val="en-US"/>
        </w:rPr>
        <w:t>follow</w:t>
      </w:r>
      <w:r w:rsidR="00DC1E41" w:rsidRPr="008F3BB8">
        <w:rPr>
          <w:rFonts w:ascii="Arial" w:eastAsia="Times New Roman" w:hAnsi="Arial" w:cs="Arial"/>
          <w:kern w:val="0"/>
          <w:lang w:eastAsia="en-GB"/>
          <w14:ligatures w14:val="none"/>
        </w:rPr>
        <w:t xml:space="preserve"> (</w:t>
      </w:r>
      <w:r w:rsidR="00DC1E41" w:rsidRPr="008F3BB8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CIPD</w:t>
      </w:r>
      <w:r w:rsidR="00DC1E41" w:rsidRPr="008F3BB8">
        <w:rPr>
          <w:rFonts w:ascii="Arial" w:eastAsia="Times New Roman" w:hAnsi="Arial" w:cs="Arial"/>
          <w:kern w:val="0"/>
          <w:lang w:eastAsia="en-GB"/>
          <w14:ligatures w14:val="none"/>
        </w:rPr>
        <w:t>, 2023)</w:t>
      </w:r>
      <w:r w:rsidR="007168ED" w:rsidRPr="008F3BB8">
        <w:rPr>
          <w:rFonts w:ascii="Arial" w:eastAsia="Times New Roman" w:hAnsi="Arial" w:cs="Arial"/>
          <w:kern w:val="0"/>
          <w:lang w:eastAsia="en-GB"/>
          <w14:ligatures w14:val="none"/>
        </w:rPr>
        <w:t xml:space="preserve">. </w:t>
      </w:r>
      <w:r w:rsidR="0027702F" w:rsidRPr="008F3BB8">
        <w:rPr>
          <w:rFonts w:ascii="Arial" w:hAnsi="Arial" w:cs="Arial"/>
          <w:lang w:val="en-US"/>
        </w:rPr>
        <w:t xml:space="preserve">This helps organisations to manage </w:t>
      </w:r>
      <w:r w:rsidR="007E5E42" w:rsidRPr="008F3BB8">
        <w:rPr>
          <w:rFonts w:ascii="Arial" w:hAnsi="Arial" w:cs="Arial"/>
          <w:lang w:val="en-US"/>
        </w:rPr>
        <w:t xml:space="preserve">their people effectively </w:t>
      </w:r>
      <w:r w:rsidR="0027702F" w:rsidRPr="008F3BB8">
        <w:rPr>
          <w:rFonts w:ascii="Arial" w:hAnsi="Arial" w:cs="Arial"/>
          <w:lang w:val="en-US"/>
        </w:rPr>
        <w:t xml:space="preserve">and reduce the risk of </w:t>
      </w:r>
      <w:r w:rsidR="00503CBD" w:rsidRPr="008F3BB8">
        <w:rPr>
          <w:rFonts w:ascii="Arial" w:hAnsi="Arial" w:cs="Arial"/>
          <w:lang w:val="en-US"/>
        </w:rPr>
        <w:t xml:space="preserve">disputes. </w:t>
      </w:r>
      <w:r w:rsidR="004E549B" w:rsidRPr="008F3BB8">
        <w:rPr>
          <w:rFonts w:ascii="Arial" w:hAnsi="Arial" w:cs="Arial"/>
          <w:lang w:val="en-US"/>
        </w:rPr>
        <w:t xml:space="preserve">By spending time dealing with issues relating to employment </w:t>
      </w:r>
      <w:r w:rsidR="00EF743A" w:rsidRPr="008F3BB8">
        <w:rPr>
          <w:rFonts w:ascii="Arial" w:hAnsi="Arial" w:cs="Arial"/>
          <w:lang w:val="en-US"/>
        </w:rPr>
        <w:t>law,</w:t>
      </w:r>
      <w:r w:rsidR="004E549B" w:rsidRPr="008F3BB8">
        <w:rPr>
          <w:rFonts w:ascii="Arial" w:hAnsi="Arial" w:cs="Arial"/>
          <w:lang w:val="en-US"/>
        </w:rPr>
        <w:t xml:space="preserve"> we are ensuring </w:t>
      </w:r>
      <w:r w:rsidR="00EF743A" w:rsidRPr="008F3BB8">
        <w:rPr>
          <w:rFonts w:ascii="Arial" w:hAnsi="Arial" w:cs="Arial"/>
          <w:lang w:val="en-US"/>
        </w:rPr>
        <w:t>that we</w:t>
      </w:r>
      <w:r w:rsidR="006D29F1" w:rsidRPr="008F3BB8">
        <w:rPr>
          <w:rFonts w:ascii="Arial" w:hAnsi="Arial" w:cs="Arial"/>
          <w:lang w:val="en-US"/>
        </w:rPr>
        <w:t xml:space="preserve"> are protecting </w:t>
      </w:r>
      <w:r w:rsidR="00EF743A" w:rsidRPr="008F3BB8">
        <w:rPr>
          <w:rFonts w:ascii="Arial" w:hAnsi="Arial" w:cs="Arial"/>
          <w:lang w:val="en-US"/>
        </w:rPr>
        <w:t>workers’</w:t>
      </w:r>
      <w:r w:rsidR="006D29F1" w:rsidRPr="008F3BB8">
        <w:rPr>
          <w:rFonts w:ascii="Arial" w:hAnsi="Arial" w:cs="Arial"/>
          <w:lang w:val="en-US"/>
        </w:rPr>
        <w:t xml:space="preserve"> rights regarding</w:t>
      </w:r>
      <w:r w:rsidR="00F155EF" w:rsidRPr="008F3BB8">
        <w:rPr>
          <w:rFonts w:ascii="Arial" w:hAnsi="Arial" w:cs="Arial"/>
          <w:lang w:val="en-US"/>
        </w:rPr>
        <w:t xml:space="preserve"> working conditions,</w:t>
      </w:r>
      <w:r w:rsidR="006D29F1" w:rsidRPr="008F3BB8">
        <w:rPr>
          <w:rFonts w:ascii="Arial" w:hAnsi="Arial" w:cs="Arial"/>
          <w:lang w:val="en-US"/>
        </w:rPr>
        <w:t xml:space="preserve"> fair pay, health and safety, discrimi</w:t>
      </w:r>
      <w:r w:rsidR="00A804E3" w:rsidRPr="008F3BB8">
        <w:rPr>
          <w:rFonts w:ascii="Arial" w:hAnsi="Arial" w:cs="Arial"/>
          <w:lang w:val="en-US"/>
        </w:rPr>
        <w:t>nation and family rights</w:t>
      </w:r>
      <w:r w:rsidR="00EC4FAB" w:rsidRPr="008F3BB8">
        <w:rPr>
          <w:rFonts w:ascii="Arial" w:hAnsi="Arial" w:cs="Arial"/>
          <w:lang w:val="en-US"/>
        </w:rPr>
        <w:t>.</w:t>
      </w:r>
      <w:r w:rsidR="00955112" w:rsidRPr="008F3BB8">
        <w:rPr>
          <w:rFonts w:ascii="Arial" w:hAnsi="Arial" w:cs="Arial"/>
          <w:lang w:val="en-US"/>
        </w:rPr>
        <w:t xml:space="preserve"> These </w:t>
      </w:r>
      <w:r w:rsidR="00305B70" w:rsidRPr="008F3BB8">
        <w:rPr>
          <w:rFonts w:ascii="Arial" w:hAnsi="Arial" w:cs="Arial"/>
          <w:lang w:val="en-US"/>
        </w:rPr>
        <w:t xml:space="preserve">are not just legal </w:t>
      </w:r>
      <w:r w:rsidR="008F3BB8" w:rsidRPr="008F3BB8">
        <w:rPr>
          <w:rFonts w:ascii="Arial" w:hAnsi="Arial" w:cs="Arial"/>
          <w:lang w:val="en-US"/>
        </w:rPr>
        <w:t>requirements;</w:t>
      </w:r>
      <w:r w:rsidR="0089740F" w:rsidRPr="008F3BB8">
        <w:rPr>
          <w:rFonts w:ascii="Arial" w:hAnsi="Arial" w:cs="Arial"/>
          <w:lang w:val="en-US"/>
        </w:rPr>
        <w:t xml:space="preserve"> </w:t>
      </w:r>
      <w:r w:rsidR="00B57EA4" w:rsidRPr="008F3BB8">
        <w:rPr>
          <w:rFonts w:ascii="Arial" w:hAnsi="Arial" w:cs="Arial"/>
          <w:lang w:val="en-US"/>
        </w:rPr>
        <w:t>they are the foundation of a positive employee experience.</w:t>
      </w:r>
      <w:r w:rsidR="002216E0" w:rsidRPr="008F3BB8">
        <w:rPr>
          <w:rFonts w:ascii="Arial" w:hAnsi="Arial" w:cs="Arial"/>
          <w:lang w:val="en-US"/>
        </w:rPr>
        <w:t xml:space="preserve"> Without them, trust and engagement would be impossible to build</w:t>
      </w:r>
      <w:r w:rsidR="00CA07E5" w:rsidRPr="008F3BB8">
        <w:rPr>
          <w:rFonts w:ascii="Arial" w:hAnsi="Arial" w:cs="Arial"/>
          <w:lang w:val="en-US"/>
        </w:rPr>
        <w:t xml:space="preserve"> </w:t>
      </w:r>
      <w:r w:rsidR="00F75E17" w:rsidRPr="008F3BB8">
        <w:rPr>
          <w:rFonts w:ascii="Arial" w:eastAsia="Times New Roman" w:hAnsi="Arial" w:cs="Arial"/>
          <w:kern w:val="0"/>
          <w:lang w:eastAsia="en-GB"/>
          <w14:ligatures w14:val="none"/>
        </w:rPr>
        <w:t>(Young, 2024).</w:t>
      </w:r>
    </w:p>
    <w:p w14:paraId="5BA8EEC9" w14:textId="1D4F7A13" w:rsidR="009B1B68" w:rsidRDefault="002216E0" w:rsidP="009B1B68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B1B68">
        <w:rPr>
          <w:rFonts w:ascii="Arial" w:hAnsi="Arial" w:cs="Arial"/>
          <w:lang w:val="en-US"/>
        </w:rPr>
        <w:t xml:space="preserve">A good </w:t>
      </w:r>
      <w:r w:rsidR="002A54C1" w:rsidRPr="009B1B68">
        <w:rPr>
          <w:rFonts w:ascii="Arial" w:hAnsi="Arial" w:cs="Arial"/>
          <w:lang w:val="en-US"/>
        </w:rPr>
        <w:t>workplace</w:t>
      </w:r>
      <w:r w:rsidRPr="009B1B68">
        <w:rPr>
          <w:rFonts w:ascii="Arial" w:hAnsi="Arial" w:cs="Arial"/>
          <w:lang w:val="en-US"/>
        </w:rPr>
        <w:t xml:space="preserve"> is not just about benefits and culture</w:t>
      </w:r>
      <w:r w:rsidR="00C71231" w:rsidRPr="009B1B68">
        <w:rPr>
          <w:rFonts w:ascii="Arial" w:hAnsi="Arial" w:cs="Arial"/>
          <w:lang w:val="en-US"/>
        </w:rPr>
        <w:t xml:space="preserve">. </w:t>
      </w:r>
      <w:r w:rsidR="000D68E8" w:rsidRPr="009B1B68">
        <w:rPr>
          <w:rFonts w:ascii="Arial" w:hAnsi="Arial" w:cs="Arial"/>
          <w:lang w:val="en-US"/>
        </w:rPr>
        <w:t xml:space="preserve">According </w:t>
      </w:r>
      <w:r w:rsidR="000D68E8" w:rsidRPr="008F3BB8">
        <w:rPr>
          <w:rFonts w:ascii="Arial" w:hAnsi="Arial" w:cs="Arial"/>
          <w:lang w:val="en-US"/>
        </w:rPr>
        <w:t>to</w:t>
      </w:r>
      <w:r w:rsidR="00F2167C" w:rsidRPr="008F3BB8">
        <w:rPr>
          <w:rFonts w:ascii="Arial" w:eastAsia="Times New Roman" w:hAnsi="Arial" w:cs="Arial"/>
          <w:kern w:val="0"/>
          <w:lang w:eastAsia="en-GB"/>
          <w14:ligatures w14:val="none"/>
        </w:rPr>
        <w:t xml:space="preserve"> ACAS (2025)</w:t>
      </w:r>
      <w:r w:rsidR="008F3BB8" w:rsidRPr="008F3BB8">
        <w:rPr>
          <w:rFonts w:ascii="Arial" w:eastAsia="Times New Roman" w:hAnsi="Arial" w:cs="Arial"/>
          <w:kern w:val="0"/>
          <w:lang w:eastAsia="en-GB"/>
          <w14:ligatures w14:val="none"/>
        </w:rPr>
        <w:t>,</w:t>
      </w:r>
      <w:r w:rsidR="008F3BB8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F2167C" w:rsidRPr="009B1B68">
        <w:rPr>
          <w:rFonts w:ascii="Arial" w:hAnsi="Arial" w:cs="Arial"/>
          <w:lang w:val="en-US"/>
        </w:rPr>
        <w:t>e</w:t>
      </w:r>
      <w:r w:rsidR="00C71231" w:rsidRPr="009B1B68">
        <w:rPr>
          <w:rFonts w:ascii="Arial" w:hAnsi="Arial" w:cs="Arial"/>
          <w:lang w:val="en-US"/>
        </w:rPr>
        <w:t>mployees need to feel safe,</w:t>
      </w:r>
      <w:r w:rsidR="001525C3" w:rsidRPr="009B1B68">
        <w:rPr>
          <w:rFonts w:ascii="Arial" w:hAnsi="Arial" w:cs="Arial"/>
          <w:lang w:val="en-US"/>
        </w:rPr>
        <w:t xml:space="preserve"> that</w:t>
      </w:r>
      <w:r w:rsidR="00C71231" w:rsidRPr="009B1B68">
        <w:rPr>
          <w:rFonts w:ascii="Arial" w:hAnsi="Arial" w:cs="Arial"/>
          <w:lang w:val="en-US"/>
        </w:rPr>
        <w:t xml:space="preserve"> they are being treated fairly</w:t>
      </w:r>
      <w:r w:rsidR="00966D5A" w:rsidRPr="009B1B68">
        <w:rPr>
          <w:rFonts w:ascii="Arial" w:hAnsi="Arial" w:cs="Arial"/>
          <w:lang w:val="en-US"/>
        </w:rPr>
        <w:t xml:space="preserve"> and </w:t>
      </w:r>
      <w:r w:rsidR="001525C3" w:rsidRPr="009B1B68">
        <w:rPr>
          <w:rFonts w:ascii="Arial" w:hAnsi="Arial" w:cs="Arial"/>
          <w:lang w:val="en-US"/>
        </w:rPr>
        <w:t xml:space="preserve">they also need to feel </w:t>
      </w:r>
      <w:r w:rsidR="00966D5A" w:rsidRPr="009B1B68">
        <w:rPr>
          <w:rFonts w:ascii="Arial" w:hAnsi="Arial" w:cs="Arial"/>
          <w:lang w:val="en-US"/>
        </w:rPr>
        <w:t xml:space="preserve">confident that policies are </w:t>
      </w:r>
      <w:r w:rsidR="00F61514" w:rsidRPr="009B1B68">
        <w:rPr>
          <w:rFonts w:ascii="Arial" w:hAnsi="Arial" w:cs="Arial"/>
          <w:lang w:val="en-US"/>
        </w:rPr>
        <w:t xml:space="preserve">being </w:t>
      </w:r>
      <w:r w:rsidR="00966D5A" w:rsidRPr="009B1B68">
        <w:rPr>
          <w:rFonts w:ascii="Arial" w:hAnsi="Arial" w:cs="Arial"/>
          <w:lang w:val="en-US"/>
        </w:rPr>
        <w:t xml:space="preserve">applied </w:t>
      </w:r>
      <w:r w:rsidR="00B11DD3" w:rsidRPr="009B1B68">
        <w:rPr>
          <w:rFonts w:ascii="Arial" w:hAnsi="Arial" w:cs="Arial"/>
          <w:lang w:val="en-US"/>
        </w:rPr>
        <w:t xml:space="preserve">consistently. If they see unfairness or poor </w:t>
      </w:r>
      <w:r w:rsidR="002A54C1" w:rsidRPr="009B1B68">
        <w:rPr>
          <w:rFonts w:ascii="Arial" w:hAnsi="Arial" w:cs="Arial"/>
          <w:lang w:val="en-US"/>
        </w:rPr>
        <w:t>practice,</w:t>
      </w:r>
      <w:r w:rsidR="00B11DD3" w:rsidRPr="009B1B68">
        <w:rPr>
          <w:rFonts w:ascii="Arial" w:hAnsi="Arial" w:cs="Arial"/>
          <w:lang w:val="en-US"/>
        </w:rPr>
        <w:t xml:space="preserve"> trust can quickly break down</w:t>
      </w:r>
      <w:r w:rsidR="00880B1E" w:rsidRPr="009B1B68">
        <w:rPr>
          <w:rFonts w:ascii="Arial" w:hAnsi="Arial" w:cs="Arial"/>
          <w:lang w:val="en-US"/>
        </w:rPr>
        <w:t>, no matter what other improvements are in place</w:t>
      </w:r>
      <w:r w:rsidR="005D47DA" w:rsidRPr="009B1B68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880B1E" w:rsidRPr="009B1B68">
        <w:rPr>
          <w:rFonts w:ascii="Arial" w:hAnsi="Arial" w:cs="Arial"/>
          <w:lang w:val="en-US"/>
        </w:rPr>
        <w:t>It is also important</w:t>
      </w:r>
      <w:r w:rsidR="00650B2A" w:rsidRPr="009B1B68">
        <w:rPr>
          <w:rFonts w:ascii="Arial" w:hAnsi="Arial" w:cs="Arial"/>
          <w:lang w:val="en-US"/>
        </w:rPr>
        <w:t xml:space="preserve"> to recognize that employee experience issues </w:t>
      </w:r>
      <w:r w:rsidR="0061096D" w:rsidRPr="009B1B68">
        <w:rPr>
          <w:rFonts w:ascii="Arial" w:hAnsi="Arial" w:cs="Arial"/>
          <w:lang w:val="en-US"/>
        </w:rPr>
        <w:t>can easily</w:t>
      </w:r>
      <w:r w:rsidR="00650B2A" w:rsidRPr="009B1B68">
        <w:rPr>
          <w:rFonts w:ascii="Arial" w:hAnsi="Arial" w:cs="Arial"/>
          <w:lang w:val="en-US"/>
        </w:rPr>
        <w:t xml:space="preserve"> become legal issues if they are not managed properly. For example, excessive workloads</w:t>
      </w:r>
      <w:r w:rsidR="006B5C70" w:rsidRPr="009B1B68">
        <w:rPr>
          <w:rFonts w:ascii="Arial" w:hAnsi="Arial" w:cs="Arial"/>
          <w:lang w:val="en-US"/>
        </w:rPr>
        <w:t xml:space="preserve"> could breach working time directives, a toxic culture could lead to harassment claims</w:t>
      </w:r>
      <w:r w:rsidR="009D10E1" w:rsidRPr="009B1B68">
        <w:rPr>
          <w:rFonts w:ascii="Arial" w:hAnsi="Arial" w:cs="Arial"/>
          <w:lang w:val="en-US"/>
        </w:rPr>
        <w:t xml:space="preserve"> and inconsistent promotions could raise inequality concerns. Following employment regulations helps to prevent these risks </w:t>
      </w:r>
      <w:r w:rsidR="00323428" w:rsidRPr="009B1B68">
        <w:rPr>
          <w:rFonts w:ascii="Arial" w:hAnsi="Arial" w:cs="Arial"/>
          <w:lang w:val="en-US"/>
        </w:rPr>
        <w:t>before they escalate</w:t>
      </w:r>
      <w:r w:rsidR="00F2167C" w:rsidRPr="009B1B68">
        <w:rPr>
          <w:rFonts w:ascii="Arial" w:hAnsi="Arial" w:cs="Arial"/>
          <w:lang w:val="en-US"/>
        </w:rPr>
        <w:t xml:space="preserve"> </w:t>
      </w:r>
      <w:r w:rsidR="00F2167C" w:rsidRPr="008F3BB8">
        <w:rPr>
          <w:rFonts w:ascii="Arial" w:eastAsia="Times New Roman" w:hAnsi="Arial" w:cs="Arial"/>
          <w:kern w:val="0"/>
          <w:lang w:eastAsia="en-GB"/>
          <w14:ligatures w14:val="none"/>
        </w:rPr>
        <w:t>(CIPD, 2024)</w:t>
      </w:r>
      <w:r w:rsidR="00F2167C" w:rsidRPr="008F3BB8">
        <w:rPr>
          <w:rFonts w:ascii="Arial" w:hAnsi="Arial" w:cs="Arial"/>
          <w:lang w:val="en-US"/>
        </w:rPr>
        <w:t>.</w:t>
      </w:r>
    </w:p>
    <w:p w14:paraId="30C26888" w14:textId="26701C87" w:rsidR="00473B9E" w:rsidRPr="009B1B68" w:rsidRDefault="00323428" w:rsidP="009B1B68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B1B68">
        <w:rPr>
          <w:rFonts w:ascii="Arial" w:hAnsi="Arial" w:cs="Arial"/>
          <w:lang w:val="en-US"/>
        </w:rPr>
        <w:t xml:space="preserve">Regulation also supports fairness and transparency. This is especially important </w:t>
      </w:r>
      <w:r w:rsidR="005B1BD1" w:rsidRPr="009B1B68">
        <w:rPr>
          <w:rFonts w:ascii="Arial" w:hAnsi="Arial" w:cs="Arial"/>
          <w:lang w:val="en-US"/>
        </w:rPr>
        <w:t>in environments such as the NHS where equality</w:t>
      </w:r>
      <w:r w:rsidR="00E32E17" w:rsidRPr="009B1B68">
        <w:rPr>
          <w:rFonts w:ascii="Arial" w:hAnsi="Arial" w:cs="Arial"/>
          <w:lang w:val="en-US"/>
        </w:rPr>
        <w:t xml:space="preserve">, diversity and </w:t>
      </w:r>
      <w:r w:rsidR="002506EA" w:rsidRPr="009B1B68">
        <w:rPr>
          <w:rFonts w:ascii="Arial" w:hAnsi="Arial" w:cs="Arial"/>
          <w:lang w:val="en-US"/>
        </w:rPr>
        <w:t xml:space="preserve">inclusion are </w:t>
      </w:r>
      <w:r w:rsidR="0003377D" w:rsidRPr="009B1B68">
        <w:rPr>
          <w:rFonts w:ascii="Arial" w:hAnsi="Arial" w:cs="Arial"/>
          <w:lang w:val="en-US"/>
        </w:rPr>
        <w:t xml:space="preserve">embedded in its </w:t>
      </w:r>
      <w:r w:rsidR="002506EA" w:rsidRPr="009B1B68">
        <w:rPr>
          <w:rFonts w:ascii="Arial" w:hAnsi="Arial" w:cs="Arial"/>
          <w:lang w:val="en-US"/>
        </w:rPr>
        <w:t>c</w:t>
      </w:r>
      <w:r w:rsidR="002A6174" w:rsidRPr="009B1B68">
        <w:rPr>
          <w:rFonts w:ascii="Arial" w:hAnsi="Arial" w:cs="Arial"/>
          <w:lang w:val="en-US"/>
        </w:rPr>
        <w:t>ore</w:t>
      </w:r>
      <w:r w:rsidR="002506EA" w:rsidRPr="009B1B68">
        <w:rPr>
          <w:rFonts w:ascii="Arial" w:hAnsi="Arial" w:cs="Arial"/>
          <w:lang w:val="en-US"/>
        </w:rPr>
        <w:t xml:space="preserve"> values</w:t>
      </w:r>
      <w:r w:rsidR="00F677E0" w:rsidRPr="009B1B68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F677E0" w:rsidRPr="008F3BB8">
        <w:rPr>
          <w:rFonts w:ascii="Arial" w:eastAsia="Times New Roman" w:hAnsi="Arial" w:cs="Arial"/>
          <w:kern w:val="0"/>
          <w:lang w:eastAsia="en-GB"/>
          <w14:ligatures w14:val="none"/>
        </w:rPr>
        <w:t>(NHS, 2024)</w:t>
      </w:r>
      <w:r w:rsidR="002506EA" w:rsidRPr="008F3BB8">
        <w:rPr>
          <w:rFonts w:ascii="Arial" w:hAnsi="Arial" w:cs="Arial"/>
          <w:lang w:val="en-US"/>
        </w:rPr>
        <w:t>.</w:t>
      </w:r>
      <w:r w:rsidR="002A6174" w:rsidRPr="00CA1871">
        <w:rPr>
          <w:rFonts w:ascii="Arial" w:hAnsi="Arial" w:cs="Arial"/>
          <w:b/>
          <w:bCs/>
          <w:lang w:val="en-US"/>
        </w:rPr>
        <w:t xml:space="preserve"> </w:t>
      </w:r>
      <w:r w:rsidR="002A6174" w:rsidRPr="009B1B68">
        <w:rPr>
          <w:rFonts w:ascii="Arial" w:hAnsi="Arial" w:cs="Arial"/>
          <w:lang w:val="en-US"/>
        </w:rPr>
        <w:t xml:space="preserve">Clear and consistent processes help to ensure decisions </w:t>
      </w:r>
      <w:r w:rsidR="0061096D" w:rsidRPr="009B1B68">
        <w:rPr>
          <w:rFonts w:ascii="Arial" w:hAnsi="Arial" w:cs="Arial"/>
          <w:lang w:val="en-US"/>
        </w:rPr>
        <w:t>are objective</w:t>
      </w:r>
      <w:r w:rsidR="00501C67" w:rsidRPr="009B1B68">
        <w:rPr>
          <w:rFonts w:ascii="Arial" w:hAnsi="Arial" w:cs="Arial"/>
          <w:lang w:val="en-US"/>
        </w:rPr>
        <w:t xml:space="preserve">, evidence based and defensible. </w:t>
      </w:r>
      <w:r w:rsidR="00473B9E" w:rsidRPr="009B1B68">
        <w:rPr>
          <w:rFonts w:ascii="Arial" w:hAnsi="Arial" w:cs="Arial"/>
          <w:lang w:val="en-US"/>
        </w:rPr>
        <w:t>Employment law</w:t>
      </w:r>
      <w:r w:rsidR="00843708">
        <w:rPr>
          <w:rFonts w:ascii="Arial" w:hAnsi="Arial" w:cs="Arial"/>
          <w:lang w:val="en-US"/>
        </w:rPr>
        <w:t xml:space="preserve"> therefore</w:t>
      </w:r>
      <w:r w:rsidR="00473B9E" w:rsidRPr="009B1B68">
        <w:rPr>
          <w:rFonts w:ascii="Arial" w:hAnsi="Arial" w:cs="Arial"/>
          <w:lang w:val="en-US"/>
        </w:rPr>
        <w:t xml:space="preserve"> provides the foundation on which</w:t>
      </w:r>
      <w:r w:rsidR="0061096D" w:rsidRPr="009B1B68">
        <w:rPr>
          <w:rFonts w:ascii="Arial" w:hAnsi="Arial" w:cs="Arial"/>
          <w:lang w:val="en-US"/>
        </w:rPr>
        <w:t xml:space="preserve"> </w:t>
      </w:r>
      <w:r w:rsidR="00264519" w:rsidRPr="009B1B68">
        <w:rPr>
          <w:rFonts w:ascii="Arial" w:hAnsi="Arial" w:cs="Arial"/>
          <w:lang w:val="en-US"/>
        </w:rPr>
        <w:t>positive</w:t>
      </w:r>
      <w:r w:rsidR="00D011A2" w:rsidRPr="009B1B68">
        <w:rPr>
          <w:rFonts w:ascii="Arial" w:hAnsi="Arial" w:cs="Arial"/>
          <w:lang w:val="en-US"/>
        </w:rPr>
        <w:t xml:space="preserve"> employee experience is built. Without th</w:t>
      </w:r>
      <w:r w:rsidR="00070BB6" w:rsidRPr="009B1B68">
        <w:rPr>
          <w:rFonts w:ascii="Arial" w:hAnsi="Arial" w:cs="Arial"/>
          <w:lang w:val="en-US"/>
        </w:rPr>
        <w:t>is</w:t>
      </w:r>
      <w:r w:rsidR="00D011A2" w:rsidRPr="009B1B68">
        <w:rPr>
          <w:rFonts w:ascii="Arial" w:hAnsi="Arial" w:cs="Arial"/>
          <w:lang w:val="en-US"/>
        </w:rPr>
        <w:t xml:space="preserve"> </w:t>
      </w:r>
      <w:r w:rsidR="003F5E83" w:rsidRPr="009B1B68">
        <w:rPr>
          <w:rFonts w:ascii="Arial" w:hAnsi="Arial" w:cs="Arial"/>
          <w:lang w:val="en-US"/>
        </w:rPr>
        <w:t xml:space="preserve">strong </w:t>
      </w:r>
      <w:r w:rsidR="00D011A2" w:rsidRPr="009B1B68">
        <w:rPr>
          <w:rFonts w:ascii="Arial" w:hAnsi="Arial" w:cs="Arial"/>
          <w:lang w:val="en-US"/>
        </w:rPr>
        <w:t xml:space="preserve">foundation </w:t>
      </w:r>
      <w:r w:rsidR="00DD42E5" w:rsidRPr="009B1B68">
        <w:rPr>
          <w:rFonts w:ascii="Arial" w:hAnsi="Arial" w:cs="Arial"/>
          <w:lang w:val="en-US"/>
        </w:rPr>
        <w:t xml:space="preserve">in place </w:t>
      </w:r>
      <w:r w:rsidR="00D011A2" w:rsidRPr="009B1B68">
        <w:rPr>
          <w:rFonts w:ascii="Arial" w:hAnsi="Arial" w:cs="Arial"/>
          <w:lang w:val="en-US"/>
        </w:rPr>
        <w:t>any improvements are unlikely to be sustainable or effective</w:t>
      </w:r>
      <w:r w:rsidR="005054E5" w:rsidRPr="009B1B68">
        <w:rPr>
          <w:rFonts w:ascii="Arial" w:hAnsi="Arial" w:cs="Arial"/>
          <w:lang w:val="en-US"/>
        </w:rPr>
        <w:t xml:space="preserve">. So, while it may sometimes feel like time spent on </w:t>
      </w:r>
      <w:r w:rsidR="0088494F" w:rsidRPr="009B1B68">
        <w:rPr>
          <w:rFonts w:ascii="Arial" w:hAnsi="Arial" w:cs="Arial"/>
          <w:lang w:val="en-US"/>
        </w:rPr>
        <w:t xml:space="preserve">regulation takes away from </w:t>
      </w:r>
      <w:r w:rsidR="003F5E83" w:rsidRPr="009B1B68">
        <w:rPr>
          <w:rFonts w:ascii="Arial" w:hAnsi="Arial" w:cs="Arial"/>
          <w:lang w:val="en-US"/>
        </w:rPr>
        <w:t xml:space="preserve">your </w:t>
      </w:r>
      <w:r w:rsidR="0088494F" w:rsidRPr="009B1B68">
        <w:rPr>
          <w:rFonts w:ascii="Arial" w:hAnsi="Arial" w:cs="Arial"/>
          <w:lang w:val="en-US"/>
        </w:rPr>
        <w:t xml:space="preserve">more </w:t>
      </w:r>
      <w:r w:rsidR="008F3BB8" w:rsidRPr="009B1B68">
        <w:rPr>
          <w:rFonts w:ascii="Arial" w:hAnsi="Arial" w:cs="Arial"/>
          <w:lang w:val="en-US"/>
        </w:rPr>
        <w:t>proactive</w:t>
      </w:r>
      <w:r w:rsidR="0088494F" w:rsidRPr="009B1B68">
        <w:rPr>
          <w:rFonts w:ascii="Arial" w:hAnsi="Arial" w:cs="Arial"/>
          <w:lang w:val="en-US"/>
        </w:rPr>
        <w:t xml:space="preserve"> work, it actually</w:t>
      </w:r>
      <w:r w:rsidR="00C75608" w:rsidRPr="009B1B68">
        <w:rPr>
          <w:rFonts w:ascii="Arial" w:hAnsi="Arial" w:cs="Arial"/>
          <w:lang w:val="en-US"/>
        </w:rPr>
        <w:t xml:space="preserve"> enables it and</w:t>
      </w:r>
      <w:r w:rsidR="0088494F" w:rsidRPr="009B1B68">
        <w:rPr>
          <w:rFonts w:ascii="Arial" w:hAnsi="Arial" w:cs="Arial"/>
          <w:lang w:val="en-US"/>
        </w:rPr>
        <w:t xml:space="preserve"> supports it. A </w:t>
      </w:r>
      <w:r w:rsidR="008F3BB8" w:rsidRPr="009B1B68">
        <w:rPr>
          <w:rFonts w:ascii="Arial" w:hAnsi="Arial" w:cs="Arial"/>
          <w:lang w:val="en-US"/>
        </w:rPr>
        <w:t>well-regulated</w:t>
      </w:r>
      <w:r w:rsidR="00A2593B" w:rsidRPr="009B1B68">
        <w:rPr>
          <w:rFonts w:ascii="Arial" w:hAnsi="Arial" w:cs="Arial"/>
          <w:lang w:val="en-US"/>
        </w:rPr>
        <w:t xml:space="preserve"> </w:t>
      </w:r>
      <w:r w:rsidR="0061096D" w:rsidRPr="009B1B68">
        <w:rPr>
          <w:rFonts w:ascii="Arial" w:hAnsi="Arial" w:cs="Arial"/>
          <w:lang w:val="en-US"/>
        </w:rPr>
        <w:t>workplace</w:t>
      </w:r>
      <w:r w:rsidR="00A2593B" w:rsidRPr="009B1B68">
        <w:rPr>
          <w:rFonts w:ascii="Arial" w:hAnsi="Arial" w:cs="Arial"/>
          <w:lang w:val="en-US"/>
        </w:rPr>
        <w:t xml:space="preserve"> creates the stability</w:t>
      </w:r>
      <w:r w:rsidR="009D2BC1" w:rsidRPr="009B1B68">
        <w:rPr>
          <w:rFonts w:ascii="Arial" w:hAnsi="Arial" w:cs="Arial"/>
          <w:lang w:val="en-US"/>
        </w:rPr>
        <w:t xml:space="preserve">, trust and confidence needed to make meaningful and lasting improvements to the employee experience. </w:t>
      </w:r>
    </w:p>
    <w:p w14:paraId="320E9576" w14:textId="77777777" w:rsidR="008B06F1" w:rsidRDefault="008B06F1" w:rsidP="00084C64">
      <w:pPr>
        <w:pStyle w:val="Body"/>
        <w:spacing w:line="240" w:lineRule="auto"/>
        <w:rPr>
          <w:lang w:val="en-US"/>
        </w:rPr>
      </w:pPr>
    </w:p>
    <w:p w14:paraId="360962C9" w14:textId="77777777" w:rsidR="008B06F1" w:rsidRDefault="008B06F1" w:rsidP="00084C64">
      <w:pPr>
        <w:pStyle w:val="Body"/>
        <w:spacing w:line="240" w:lineRule="auto"/>
        <w:rPr>
          <w:lang w:val="en-US"/>
        </w:rPr>
      </w:pPr>
    </w:p>
    <w:p w14:paraId="656E17A6" w14:textId="77777777" w:rsidR="00DE64C5" w:rsidRDefault="00DE64C5" w:rsidP="00084C64">
      <w:pPr>
        <w:pStyle w:val="Body"/>
        <w:spacing w:line="240" w:lineRule="auto"/>
        <w:rPr>
          <w:b/>
          <w:bCs/>
          <w:lang w:val="en-US"/>
        </w:rPr>
      </w:pPr>
    </w:p>
    <w:p w14:paraId="26748B1B" w14:textId="77777777" w:rsidR="00DE64C5" w:rsidRDefault="00DE64C5" w:rsidP="00084C64">
      <w:pPr>
        <w:pStyle w:val="Body"/>
        <w:spacing w:line="240" w:lineRule="auto"/>
        <w:rPr>
          <w:b/>
          <w:bCs/>
          <w:lang w:val="en-US"/>
        </w:rPr>
      </w:pPr>
    </w:p>
    <w:p w14:paraId="2039EE53" w14:textId="77777777" w:rsidR="009B1B68" w:rsidRDefault="009B1B68" w:rsidP="00084C64">
      <w:pPr>
        <w:pStyle w:val="Body"/>
        <w:spacing w:line="240" w:lineRule="auto"/>
        <w:rPr>
          <w:b/>
          <w:bCs/>
          <w:lang w:val="en-US"/>
        </w:rPr>
      </w:pPr>
    </w:p>
    <w:p w14:paraId="53068305" w14:textId="77777777" w:rsidR="009B1B68" w:rsidRDefault="009B1B68" w:rsidP="00084C64">
      <w:pPr>
        <w:pStyle w:val="Body"/>
        <w:spacing w:line="240" w:lineRule="auto"/>
        <w:rPr>
          <w:b/>
          <w:bCs/>
          <w:lang w:val="en-US"/>
        </w:rPr>
      </w:pPr>
    </w:p>
    <w:p w14:paraId="32CB0A3C" w14:textId="77777777" w:rsidR="009B1B68" w:rsidRDefault="009B1B68" w:rsidP="00084C64">
      <w:pPr>
        <w:pStyle w:val="Body"/>
        <w:spacing w:line="240" w:lineRule="auto"/>
        <w:rPr>
          <w:b/>
          <w:bCs/>
          <w:lang w:val="en-US"/>
        </w:rPr>
      </w:pPr>
    </w:p>
    <w:p w14:paraId="197B27B0" w14:textId="3BDD45C9" w:rsidR="00BD5721" w:rsidRPr="00AF117F" w:rsidRDefault="00BD5721" w:rsidP="00AF117F">
      <w:pPr>
        <w:pStyle w:val="Body"/>
        <w:spacing w:line="276" w:lineRule="auto"/>
        <w:rPr>
          <w:b/>
          <w:bCs/>
          <w:sz w:val="24"/>
          <w:szCs w:val="24"/>
          <w:lang w:val="en-US"/>
        </w:rPr>
      </w:pPr>
      <w:r w:rsidRPr="00AF117F">
        <w:rPr>
          <w:b/>
          <w:bCs/>
          <w:sz w:val="24"/>
          <w:szCs w:val="24"/>
          <w:lang w:val="en-US"/>
        </w:rPr>
        <w:lastRenderedPageBreak/>
        <w:t>AC 1.2</w:t>
      </w:r>
    </w:p>
    <w:p w14:paraId="342D41F2" w14:textId="77777777" w:rsidR="00F064AD" w:rsidRPr="00AF117F" w:rsidRDefault="00F064AD" w:rsidP="003D3B1F">
      <w:pPr>
        <w:pStyle w:val="Body"/>
        <w:spacing w:line="276" w:lineRule="auto"/>
        <w:rPr>
          <w:rFonts w:eastAsia="Trebuchet MS"/>
          <w:b/>
          <w:bCs/>
          <w:sz w:val="24"/>
          <w:szCs w:val="24"/>
        </w:rPr>
      </w:pPr>
    </w:p>
    <w:p w14:paraId="17A58688" w14:textId="12F68FEE" w:rsidR="003D3B1F" w:rsidRPr="004A61F8" w:rsidRDefault="00886C19" w:rsidP="004A61F8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AF117F">
        <w:rPr>
          <w:rFonts w:ascii="Arial" w:eastAsia="Trebuchet MS" w:hAnsi="Arial" w:cs="Arial"/>
        </w:rPr>
        <w:t>According to</w:t>
      </w:r>
      <w:r w:rsidRPr="00AF117F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8F3BB8">
        <w:rPr>
          <w:rFonts w:ascii="Arial" w:eastAsia="Times New Roman" w:hAnsi="Arial" w:cs="Arial"/>
          <w:kern w:val="0"/>
          <w:lang w:eastAsia="en-GB"/>
          <w14:ligatures w14:val="none"/>
        </w:rPr>
        <w:t xml:space="preserve">Daniels </w:t>
      </w:r>
      <w:r w:rsidR="00D176C3" w:rsidRPr="008F3BB8">
        <w:rPr>
          <w:rFonts w:ascii="Arial" w:eastAsia="Times New Roman" w:hAnsi="Arial" w:cs="Arial"/>
          <w:kern w:val="0"/>
          <w:lang w:eastAsia="en-GB"/>
          <w14:ligatures w14:val="none"/>
        </w:rPr>
        <w:t>(</w:t>
      </w:r>
      <w:r w:rsidRPr="008F3BB8">
        <w:rPr>
          <w:rFonts w:ascii="Arial" w:eastAsia="Times New Roman" w:hAnsi="Arial" w:cs="Arial"/>
          <w:kern w:val="0"/>
          <w:lang w:eastAsia="en-GB"/>
          <w14:ligatures w14:val="none"/>
        </w:rPr>
        <w:t>2022, pp. 25–2</w:t>
      </w:r>
      <w:r w:rsidR="00384369" w:rsidRPr="008F3BB8">
        <w:rPr>
          <w:rFonts w:ascii="Arial" w:eastAsia="Times New Roman" w:hAnsi="Arial" w:cs="Arial"/>
          <w:kern w:val="0"/>
          <w:lang w:eastAsia="en-GB"/>
          <w14:ligatures w14:val="none"/>
        </w:rPr>
        <w:t>9</w:t>
      </w:r>
      <w:r w:rsidRPr="008F3BB8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="00D176C3" w:rsidRPr="008F3BB8">
        <w:rPr>
          <w:rFonts w:ascii="Arial" w:eastAsia="Times New Roman" w:hAnsi="Arial" w:cs="Arial"/>
          <w:kern w:val="0"/>
          <w:lang w:eastAsia="en-GB"/>
          <w14:ligatures w14:val="none"/>
        </w:rPr>
        <w:t>,</w:t>
      </w:r>
      <w:r w:rsidR="00D176C3" w:rsidRPr="00AF117F">
        <w:rPr>
          <w:rFonts w:ascii="Arial" w:eastAsia="Times New Roman" w:hAnsi="Arial" w:cs="Arial"/>
          <w:kern w:val="0"/>
          <w:lang w:eastAsia="en-GB"/>
          <w14:ligatures w14:val="none"/>
        </w:rPr>
        <w:t xml:space="preserve"> p</w:t>
      </w:r>
      <w:r w:rsidR="00F064AD" w:rsidRPr="00AF117F">
        <w:rPr>
          <w:rFonts w:ascii="Arial" w:eastAsia="Trebuchet MS" w:hAnsi="Arial" w:cs="Arial"/>
        </w:rPr>
        <w:t>rior to the U</w:t>
      </w:r>
      <w:r w:rsidR="00072314" w:rsidRPr="00AF117F">
        <w:rPr>
          <w:rFonts w:ascii="Arial" w:eastAsia="Trebuchet MS" w:hAnsi="Arial" w:cs="Arial"/>
        </w:rPr>
        <w:t>K</w:t>
      </w:r>
      <w:r w:rsidR="00F064AD" w:rsidRPr="00AF117F">
        <w:rPr>
          <w:rFonts w:ascii="Arial" w:eastAsia="Trebuchet MS" w:hAnsi="Arial" w:cs="Arial"/>
        </w:rPr>
        <w:t xml:space="preserve">s </w:t>
      </w:r>
      <w:r w:rsidR="00020E3B" w:rsidRPr="00AF117F">
        <w:rPr>
          <w:rFonts w:ascii="Arial" w:eastAsia="Trebuchet MS" w:hAnsi="Arial" w:cs="Arial"/>
        </w:rPr>
        <w:t>withdrawal</w:t>
      </w:r>
      <w:r w:rsidR="00F064AD" w:rsidRPr="00AF117F">
        <w:rPr>
          <w:rFonts w:ascii="Arial" w:eastAsia="Trebuchet MS" w:hAnsi="Arial" w:cs="Arial"/>
        </w:rPr>
        <w:t xml:space="preserve"> from the EU</w:t>
      </w:r>
      <w:r w:rsidR="000E136F" w:rsidRPr="00AF117F">
        <w:rPr>
          <w:rFonts w:ascii="Arial" w:eastAsia="Trebuchet MS" w:hAnsi="Arial" w:cs="Arial"/>
        </w:rPr>
        <w:t>, The European Co</w:t>
      </w:r>
      <w:r w:rsidR="00432A61" w:rsidRPr="00AF117F">
        <w:rPr>
          <w:rFonts w:ascii="Arial" w:eastAsia="Trebuchet MS" w:hAnsi="Arial" w:cs="Arial"/>
        </w:rPr>
        <w:t>urt of Justice (ECJ)</w:t>
      </w:r>
      <w:r w:rsidR="009E1161" w:rsidRPr="00AF117F">
        <w:rPr>
          <w:rFonts w:ascii="Arial" w:eastAsia="Trebuchet MS" w:hAnsi="Arial" w:cs="Arial"/>
        </w:rPr>
        <w:t xml:space="preserve"> </w:t>
      </w:r>
      <w:r w:rsidR="00283684" w:rsidRPr="00AF117F">
        <w:rPr>
          <w:rFonts w:ascii="Arial" w:hAnsi="Arial" w:cs="Arial"/>
        </w:rPr>
        <w:t>h</w:t>
      </w:r>
      <w:r w:rsidR="009E1161" w:rsidRPr="00AF117F">
        <w:rPr>
          <w:rFonts w:ascii="Arial" w:hAnsi="Arial" w:cs="Arial"/>
        </w:rPr>
        <w:t>a</w:t>
      </w:r>
      <w:r w:rsidR="00283684" w:rsidRPr="00AF117F">
        <w:rPr>
          <w:rFonts w:ascii="Arial" w:hAnsi="Arial" w:cs="Arial"/>
        </w:rPr>
        <w:t>d</w:t>
      </w:r>
      <w:r w:rsidR="00B70947" w:rsidRPr="00AF117F">
        <w:rPr>
          <w:rFonts w:ascii="Arial" w:hAnsi="Arial" w:cs="Arial"/>
        </w:rPr>
        <w:t xml:space="preserve"> the </w:t>
      </w:r>
      <w:r w:rsidR="00063891" w:rsidRPr="00AF117F">
        <w:rPr>
          <w:rFonts w:ascii="Arial" w:hAnsi="Arial" w:cs="Arial"/>
        </w:rPr>
        <w:t>highest authority</w:t>
      </w:r>
      <w:r w:rsidR="00BF5AFE" w:rsidRPr="00AF117F">
        <w:rPr>
          <w:rFonts w:ascii="Arial" w:hAnsi="Arial" w:cs="Arial"/>
        </w:rPr>
        <w:t xml:space="preserve"> in interpreting EU </w:t>
      </w:r>
      <w:proofErr w:type="gramStart"/>
      <w:r w:rsidR="00753D07" w:rsidRPr="00AF117F">
        <w:rPr>
          <w:rFonts w:ascii="Arial" w:hAnsi="Arial" w:cs="Arial"/>
        </w:rPr>
        <w:t>law</w:t>
      </w:r>
      <w:proofErr w:type="gramEnd"/>
      <w:r w:rsidR="009126E9" w:rsidRPr="00AF117F">
        <w:rPr>
          <w:rFonts w:ascii="Arial" w:hAnsi="Arial" w:cs="Arial"/>
        </w:rPr>
        <w:t xml:space="preserve"> and its rulings were binding on all UK courts</w:t>
      </w:r>
      <w:r w:rsidR="00562A57" w:rsidRPr="00AF117F">
        <w:rPr>
          <w:rFonts w:ascii="Arial" w:hAnsi="Arial" w:cs="Arial"/>
        </w:rPr>
        <w:t xml:space="preserve">. </w:t>
      </w:r>
      <w:r w:rsidR="00DD2BF0" w:rsidRPr="00AF117F">
        <w:rPr>
          <w:rFonts w:ascii="Arial" w:hAnsi="Arial" w:cs="Arial"/>
        </w:rPr>
        <w:t>I</w:t>
      </w:r>
      <w:r w:rsidR="00562A57" w:rsidRPr="00AF117F">
        <w:rPr>
          <w:rFonts w:ascii="Arial" w:hAnsi="Arial" w:cs="Arial"/>
        </w:rPr>
        <w:t>t held supremacy over</w:t>
      </w:r>
      <w:r w:rsidR="002E0D1D" w:rsidRPr="00AF117F">
        <w:rPr>
          <w:rFonts w:ascii="Arial" w:hAnsi="Arial" w:cs="Arial"/>
        </w:rPr>
        <w:t xml:space="preserve"> </w:t>
      </w:r>
      <w:r w:rsidR="00B535BD" w:rsidRPr="00AF117F">
        <w:rPr>
          <w:rFonts w:ascii="Arial" w:hAnsi="Arial" w:cs="Arial"/>
        </w:rPr>
        <w:t xml:space="preserve">UK Courts including </w:t>
      </w:r>
      <w:r w:rsidR="002E0D1D" w:rsidRPr="00AF117F">
        <w:rPr>
          <w:rFonts w:ascii="Arial" w:hAnsi="Arial" w:cs="Arial"/>
        </w:rPr>
        <w:t>the UK Supreme Court (UKSC)</w:t>
      </w:r>
      <w:r w:rsidR="00B14BB9" w:rsidRPr="00AF117F">
        <w:rPr>
          <w:rFonts w:ascii="Arial" w:hAnsi="Arial" w:cs="Arial"/>
        </w:rPr>
        <w:t>. Under the principal of supremacy T</w:t>
      </w:r>
      <w:r w:rsidR="00E0347F" w:rsidRPr="00AF117F">
        <w:rPr>
          <w:rFonts w:ascii="Arial" w:hAnsi="Arial" w:cs="Arial"/>
        </w:rPr>
        <w:t xml:space="preserve">he UK courts were required to follow ECJ rulings </w:t>
      </w:r>
      <w:r w:rsidR="00C87D76" w:rsidRPr="00AF117F">
        <w:rPr>
          <w:rFonts w:ascii="Arial" w:hAnsi="Arial" w:cs="Arial"/>
        </w:rPr>
        <w:t xml:space="preserve">where </w:t>
      </w:r>
      <w:r w:rsidR="00C077B5" w:rsidRPr="00AF117F">
        <w:rPr>
          <w:rFonts w:ascii="Arial" w:hAnsi="Arial" w:cs="Arial"/>
        </w:rPr>
        <w:t xml:space="preserve">relevant </w:t>
      </w:r>
      <w:r w:rsidR="00D74384" w:rsidRPr="00AF117F">
        <w:rPr>
          <w:rFonts w:ascii="Arial" w:hAnsi="Arial" w:cs="Arial"/>
        </w:rPr>
        <w:t xml:space="preserve">and </w:t>
      </w:r>
      <w:r w:rsidR="00020E3B" w:rsidRPr="00AF117F">
        <w:rPr>
          <w:rFonts w:ascii="Arial" w:hAnsi="Arial" w:cs="Arial"/>
        </w:rPr>
        <w:t>the ECJ w</w:t>
      </w:r>
      <w:r w:rsidR="000A19A1" w:rsidRPr="00AF117F">
        <w:rPr>
          <w:rFonts w:ascii="Arial" w:hAnsi="Arial" w:cs="Arial"/>
        </w:rPr>
        <w:t>as</w:t>
      </w:r>
      <w:r w:rsidR="00C36168" w:rsidRPr="00AF117F">
        <w:rPr>
          <w:rFonts w:ascii="Arial" w:hAnsi="Arial" w:cs="Arial"/>
        </w:rPr>
        <w:t xml:space="preserve"> able to overrule decisions made by the UKSC</w:t>
      </w:r>
      <w:r w:rsidR="0041227C" w:rsidRPr="00AF117F">
        <w:rPr>
          <w:rFonts w:ascii="Arial" w:hAnsi="Arial" w:cs="Arial"/>
        </w:rPr>
        <w:t xml:space="preserve"> </w:t>
      </w:r>
      <w:r w:rsidR="00377EDE" w:rsidRPr="00AF117F">
        <w:rPr>
          <w:rFonts w:ascii="Arial" w:hAnsi="Arial" w:cs="Arial"/>
        </w:rPr>
        <w:t xml:space="preserve">Following the </w:t>
      </w:r>
      <w:r w:rsidR="002174A4" w:rsidRPr="00AF117F">
        <w:rPr>
          <w:rFonts w:ascii="Arial" w:hAnsi="Arial" w:cs="Arial"/>
        </w:rPr>
        <w:t>end of the transition</w:t>
      </w:r>
      <w:r w:rsidR="005F0F15" w:rsidRPr="00AF117F">
        <w:rPr>
          <w:rFonts w:ascii="Arial" w:hAnsi="Arial" w:cs="Arial"/>
        </w:rPr>
        <w:t xml:space="preserve"> period on 31</w:t>
      </w:r>
      <w:r w:rsidR="005F0F15" w:rsidRPr="00AF117F">
        <w:rPr>
          <w:rFonts w:ascii="Arial" w:hAnsi="Arial" w:cs="Arial"/>
          <w:vertAlign w:val="superscript"/>
        </w:rPr>
        <w:t>st</w:t>
      </w:r>
      <w:r w:rsidR="005F0F15" w:rsidRPr="00AF117F">
        <w:rPr>
          <w:rFonts w:ascii="Arial" w:hAnsi="Arial" w:cs="Arial"/>
        </w:rPr>
        <w:t xml:space="preserve"> December 2020 under the European Withdrawal Act </w:t>
      </w:r>
      <w:r w:rsidR="00EF6521" w:rsidRPr="00AF117F">
        <w:rPr>
          <w:rFonts w:ascii="Arial" w:hAnsi="Arial" w:cs="Arial"/>
        </w:rPr>
        <w:t xml:space="preserve">2018, </w:t>
      </w:r>
      <w:r w:rsidR="00BC0AD0" w:rsidRPr="00AF117F">
        <w:rPr>
          <w:rFonts w:ascii="Arial" w:hAnsi="Arial" w:cs="Arial"/>
        </w:rPr>
        <w:t xml:space="preserve">this position </w:t>
      </w:r>
      <w:r w:rsidR="00AA6BEA" w:rsidRPr="00AF117F">
        <w:rPr>
          <w:rFonts w:ascii="Arial" w:hAnsi="Arial" w:cs="Arial"/>
        </w:rPr>
        <w:t xml:space="preserve">then </w:t>
      </w:r>
      <w:r w:rsidR="00063891" w:rsidRPr="00AF117F">
        <w:rPr>
          <w:rFonts w:ascii="Arial" w:hAnsi="Arial" w:cs="Arial"/>
        </w:rPr>
        <w:t xml:space="preserve">changed </w:t>
      </w:r>
      <w:r w:rsidR="00EF6521" w:rsidRPr="00AF117F">
        <w:rPr>
          <w:rFonts w:ascii="Arial" w:hAnsi="Arial" w:cs="Arial"/>
        </w:rPr>
        <w:t>significantly</w:t>
      </w:r>
      <w:r w:rsidR="00612E0C" w:rsidRPr="00AF117F">
        <w:rPr>
          <w:rFonts w:ascii="Arial" w:hAnsi="Arial" w:cs="Arial"/>
        </w:rPr>
        <w:t xml:space="preserve">. EU derived law was preserved as </w:t>
      </w:r>
      <w:r w:rsidR="00594534" w:rsidRPr="00AF117F">
        <w:rPr>
          <w:rFonts w:ascii="Arial" w:hAnsi="Arial" w:cs="Arial"/>
        </w:rPr>
        <w:t>‘retained EU law’, which included</w:t>
      </w:r>
      <w:r w:rsidR="00680C7A" w:rsidRPr="00AF117F">
        <w:rPr>
          <w:rFonts w:ascii="Arial" w:hAnsi="Arial" w:cs="Arial"/>
        </w:rPr>
        <w:t xml:space="preserve"> both legislation and pre 2020 ECJ case law</w:t>
      </w:r>
      <w:r w:rsidR="00D176C3" w:rsidRPr="00AF117F">
        <w:rPr>
          <w:rFonts w:ascii="Arial" w:hAnsi="Arial" w:cs="Arial"/>
        </w:rPr>
        <w:t>.</w:t>
      </w:r>
      <w:r w:rsidR="004A61F8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A24376" w:rsidRPr="00AF117F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</w:t>
      </w:r>
      <w:r w:rsidR="00512238" w:rsidRPr="008F3BB8">
        <w:rPr>
          <w:rFonts w:ascii="Arial" w:eastAsia="Times New Roman" w:hAnsi="Arial" w:cs="Arial"/>
          <w:kern w:val="0"/>
          <w:lang w:eastAsia="en-GB"/>
          <w14:ligatures w14:val="none"/>
        </w:rPr>
        <w:t xml:space="preserve">CIPD </w:t>
      </w:r>
      <w:r w:rsidR="00A24376" w:rsidRPr="008F3BB8">
        <w:rPr>
          <w:rFonts w:ascii="Arial" w:eastAsia="Times New Roman" w:hAnsi="Arial" w:cs="Arial"/>
          <w:kern w:val="0"/>
          <w:lang w:eastAsia="en-GB"/>
          <w14:ligatures w14:val="none"/>
        </w:rPr>
        <w:t>(</w:t>
      </w:r>
      <w:r w:rsidR="00512238" w:rsidRPr="008F3BB8">
        <w:rPr>
          <w:rFonts w:ascii="Arial" w:eastAsia="Times New Roman" w:hAnsi="Arial" w:cs="Arial"/>
          <w:kern w:val="0"/>
          <w:lang w:eastAsia="en-GB"/>
          <w14:ligatures w14:val="none"/>
        </w:rPr>
        <w:t>2024</w:t>
      </w:r>
      <w:r w:rsidR="00A24376" w:rsidRPr="008F3BB8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="00A24376" w:rsidRPr="00AF117F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A24376" w:rsidRPr="00AF117F">
        <w:rPr>
          <w:rFonts w:ascii="Arial" w:hAnsi="Arial" w:cs="Arial"/>
        </w:rPr>
        <w:t xml:space="preserve">determined that </w:t>
      </w:r>
      <w:r w:rsidR="008F3BB8" w:rsidRPr="00AF117F">
        <w:rPr>
          <w:rFonts w:ascii="Arial" w:hAnsi="Arial" w:cs="Arial"/>
        </w:rPr>
        <w:t>pre-Brexit ECJ</w:t>
      </w:r>
      <w:r w:rsidR="007F2890" w:rsidRPr="00AF117F">
        <w:rPr>
          <w:rFonts w:ascii="Arial" w:hAnsi="Arial" w:cs="Arial"/>
        </w:rPr>
        <w:t xml:space="preserve"> decisions therefore remain part of UK law and in many cases continue to be applied</w:t>
      </w:r>
      <w:r w:rsidR="00122355" w:rsidRPr="00AF117F">
        <w:rPr>
          <w:rFonts w:ascii="Arial" w:hAnsi="Arial" w:cs="Arial"/>
        </w:rPr>
        <w:t xml:space="preserve"> by</w:t>
      </w:r>
      <w:r w:rsidR="007F2890" w:rsidRPr="00AF117F">
        <w:rPr>
          <w:rFonts w:ascii="Arial" w:hAnsi="Arial" w:cs="Arial"/>
        </w:rPr>
        <w:t xml:space="preserve"> UK courts. However, p</w:t>
      </w:r>
      <w:r w:rsidR="00283684" w:rsidRPr="00AF117F">
        <w:rPr>
          <w:rFonts w:ascii="Arial" w:hAnsi="Arial" w:cs="Arial"/>
        </w:rPr>
        <w:t>ost 2021 ECJ rulings are no</w:t>
      </w:r>
      <w:r w:rsidR="00166BA8" w:rsidRPr="00AF117F">
        <w:rPr>
          <w:rFonts w:ascii="Arial" w:hAnsi="Arial" w:cs="Arial"/>
        </w:rPr>
        <w:t xml:space="preserve">w no </w:t>
      </w:r>
      <w:r w:rsidR="00283684" w:rsidRPr="00AF117F">
        <w:rPr>
          <w:rFonts w:ascii="Arial" w:hAnsi="Arial" w:cs="Arial"/>
        </w:rPr>
        <w:t>longer</w:t>
      </w:r>
      <w:r w:rsidR="005A0FC3" w:rsidRPr="00AF117F">
        <w:rPr>
          <w:rFonts w:ascii="Arial" w:hAnsi="Arial" w:cs="Arial"/>
        </w:rPr>
        <w:t xml:space="preserve"> </w:t>
      </w:r>
      <w:r w:rsidR="00D13995" w:rsidRPr="00AF117F">
        <w:rPr>
          <w:rFonts w:ascii="Arial" w:hAnsi="Arial" w:cs="Arial"/>
        </w:rPr>
        <w:t>strictly</w:t>
      </w:r>
      <w:r w:rsidR="00283684" w:rsidRPr="00AF117F">
        <w:rPr>
          <w:rFonts w:ascii="Arial" w:hAnsi="Arial" w:cs="Arial"/>
        </w:rPr>
        <w:t xml:space="preserve"> binding (except for some NI discrimination laws) </w:t>
      </w:r>
      <w:r w:rsidR="008F1F35" w:rsidRPr="00AF117F">
        <w:rPr>
          <w:rFonts w:ascii="Arial" w:hAnsi="Arial" w:cs="Arial"/>
        </w:rPr>
        <w:t xml:space="preserve">in the same way they were </w:t>
      </w:r>
      <w:r w:rsidR="00B703B9" w:rsidRPr="00AF117F">
        <w:rPr>
          <w:rFonts w:ascii="Arial" w:hAnsi="Arial" w:cs="Arial"/>
        </w:rPr>
        <w:t>before Brexit</w:t>
      </w:r>
      <w:r w:rsidR="00F24FE3" w:rsidRPr="00AF117F">
        <w:rPr>
          <w:rFonts w:ascii="Arial" w:hAnsi="Arial" w:cs="Arial"/>
        </w:rPr>
        <w:t xml:space="preserve">. </w:t>
      </w:r>
      <w:r w:rsidR="00DA10F5" w:rsidRPr="00AF117F">
        <w:rPr>
          <w:rFonts w:ascii="Arial" w:hAnsi="Arial" w:cs="Arial"/>
        </w:rPr>
        <w:t>Instead,</w:t>
      </w:r>
      <w:r w:rsidR="00F24FE3" w:rsidRPr="00AF117F">
        <w:rPr>
          <w:rFonts w:ascii="Arial" w:hAnsi="Arial" w:cs="Arial"/>
        </w:rPr>
        <w:t xml:space="preserve"> they have the status of ‘retained EU case </w:t>
      </w:r>
      <w:r w:rsidR="00DA10F5" w:rsidRPr="00AF117F">
        <w:rPr>
          <w:rFonts w:ascii="Arial" w:hAnsi="Arial" w:cs="Arial"/>
        </w:rPr>
        <w:t>law’. The</w:t>
      </w:r>
      <w:r w:rsidR="000A3D04" w:rsidRPr="00AF117F">
        <w:rPr>
          <w:rFonts w:ascii="Arial" w:hAnsi="Arial" w:cs="Arial"/>
        </w:rPr>
        <w:t xml:space="preserve"> UKSC and the Court of Appeal have the </w:t>
      </w:r>
      <w:r w:rsidR="003A63E8" w:rsidRPr="00AF117F">
        <w:rPr>
          <w:rFonts w:ascii="Arial" w:hAnsi="Arial" w:cs="Arial"/>
        </w:rPr>
        <w:t>power to depart from such case law where it is considered appropriate to do so</w:t>
      </w:r>
      <w:r w:rsidR="00367273" w:rsidRPr="00AF117F">
        <w:rPr>
          <w:rFonts w:ascii="Arial" w:hAnsi="Arial" w:cs="Arial"/>
        </w:rPr>
        <w:t xml:space="preserve">, applying a test </w:t>
      </w:r>
      <w:proofErr w:type="gramStart"/>
      <w:r w:rsidR="00367273" w:rsidRPr="00AF117F">
        <w:rPr>
          <w:rFonts w:ascii="Arial" w:hAnsi="Arial" w:cs="Arial"/>
        </w:rPr>
        <w:t>similar to</w:t>
      </w:r>
      <w:proofErr w:type="gramEnd"/>
      <w:r w:rsidR="00367273" w:rsidRPr="00AF117F">
        <w:rPr>
          <w:rFonts w:ascii="Arial" w:hAnsi="Arial" w:cs="Arial"/>
        </w:rPr>
        <w:t xml:space="preserve"> when </w:t>
      </w:r>
      <w:r w:rsidR="00A93A35" w:rsidRPr="00AF117F">
        <w:rPr>
          <w:rFonts w:ascii="Arial" w:hAnsi="Arial" w:cs="Arial"/>
        </w:rPr>
        <w:t xml:space="preserve">the </w:t>
      </w:r>
      <w:r w:rsidR="008D67E6" w:rsidRPr="00AF117F">
        <w:rPr>
          <w:rFonts w:ascii="Arial" w:hAnsi="Arial" w:cs="Arial"/>
        </w:rPr>
        <w:t>ECJ departs from its own precedents</w:t>
      </w:r>
      <w:r w:rsidR="00C478C9" w:rsidRPr="00AF117F">
        <w:rPr>
          <w:rFonts w:ascii="Arial" w:hAnsi="Arial" w:cs="Arial"/>
        </w:rPr>
        <w:t>,</w:t>
      </w:r>
      <w:r w:rsidR="00025046" w:rsidRPr="00AF117F">
        <w:rPr>
          <w:rFonts w:ascii="Arial" w:hAnsi="Arial" w:cs="Arial"/>
        </w:rPr>
        <w:t xml:space="preserve"> </w:t>
      </w:r>
      <w:r w:rsidR="00C478C9" w:rsidRPr="00AF117F">
        <w:rPr>
          <w:rFonts w:ascii="Arial" w:hAnsi="Arial" w:cs="Arial"/>
        </w:rPr>
        <w:t>but any major deregulation could prompt EU disputes and would risk tariffs.</w:t>
      </w:r>
      <w:r w:rsidR="00AF117F">
        <w:rPr>
          <w:rFonts w:ascii="Arial" w:hAnsi="Arial" w:cs="Arial"/>
        </w:rPr>
        <w:t xml:space="preserve"> </w:t>
      </w:r>
      <w:r w:rsidR="00E53642" w:rsidRPr="00AF117F">
        <w:rPr>
          <w:rFonts w:ascii="Arial" w:hAnsi="Arial" w:cs="Arial"/>
        </w:rPr>
        <w:t xml:space="preserve">Lower courts are still expected to follow </w:t>
      </w:r>
      <w:r w:rsidR="00DD6099" w:rsidRPr="00AF117F">
        <w:rPr>
          <w:rFonts w:ascii="Arial" w:hAnsi="Arial" w:cs="Arial"/>
        </w:rPr>
        <w:t>ECJ case</w:t>
      </w:r>
      <w:r w:rsidR="003D43CF" w:rsidRPr="00AF117F">
        <w:rPr>
          <w:rFonts w:ascii="Arial" w:hAnsi="Arial" w:cs="Arial"/>
        </w:rPr>
        <w:t xml:space="preserve"> law unless and until a higher court departs</w:t>
      </w:r>
      <w:r w:rsidR="0019719B" w:rsidRPr="00AF117F">
        <w:rPr>
          <w:rFonts w:ascii="Arial" w:hAnsi="Arial" w:cs="Arial"/>
        </w:rPr>
        <w:t xml:space="preserve"> from it or Parliament legislates to change the law</w:t>
      </w:r>
      <w:r w:rsidR="00336794" w:rsidRPr="00AF117F">
        <w:rPr>
          <w:rFonts w:ascii="Arial" w:hAnsi="Arial" w:cs="Arial"/>
        </w:rPr>
        <w:t>. In that sense, ECJ rulings</w:t>
      </w:r>
      <w:r w:rsidR="006867DB" w:rsidRPr="00AF117F">
        <w:rPr>
          <w:rFonts w:ascii="Arial" w:hAnsi="Arial" w:cs="Arial"/>
        </w:rPr>
        <w:t xml:space="preserve"> cannot be disregarded and</w:t>
      </w:r>
      <w:r w:rsidR="00336794" w:rsidRPr="00AF117F">
        <w:rPr>
          <w:rFonts w:ascii="Arial" w:hAnsi="Arial" w:cs="Arial"/>
        </w:rPr>
        <w:t xml:space="preserve"> remain highly persuasive</w:t>
      </w:r>
      <w:r w:rsidR="00DD6099" w:rsidRPr="00AF117F">
        <w:rPr>
          <w:rFonts w:ascii="Arial" w:hAnsi="Arial" w:cs="Arial"/>
        </w:rPr>
        <w:t xml:space="preserve"> and influential even though it is not formally supreme</w:t>
      </w:r>
      <w:r w:rsidR="0019719B" w:rsidRPr="00AF117F">
        <w:rPr>
          <w:rFonts w:ascii="Arial" w:hAnsi="Arial" w:cs="Arial"/>
        </w:rPr>
        <w:t>.</w:t>
      </w:r>
      <w:r w:rsidR="00B708ED" w:rsidRPr="00AF117F">
        <w:rPr>
          <w:rFonts w:ascii="Arial" w:hAnsi="Arial" w:cs="Arial"/>
        </w:rPr>
        <w:t xml:space="preserve"> </w:t>
      </w:r>
      <w:r w:rsidR="006867DB" w:rsidRPr="00AF117F">
        <w:rPr>
          <w:rFonts w:ascii="Arial" w:hAnsi="Arial" w:cs="Arial"/>
        </w:rPr>
        <w:t>Post 2020</w:t>
      </w:r>
      <w:r w:rsidR="00465E8E" w:rsidRPr="00AF117F">
        <w:rPr>
          <w:rFonts w:ascii="Arial" w:hAnsi="Arial" w:cs="Arial"/>
        </w:rPr>
        <w:t xml:space="preserve"> ECJ decisions are not binding on UK courts, although they may still be </w:t>
      </w:r>
      <w:r w:rsidR="00F931D6" w:rsidRPr="00AF117F">
        <w:rPr>
          <w:rFonts w:ascii="Arial" w:hAnsi="Arial" w:cs="Arial"/>
        </w:rPr>
        <w:t>influential</w:t>
      </w:r>
      <w:r w:rsidR="00086C1E" w:rsidRPr="00AF117F">
        <w:rPr>
          <w:rFonts w:ascii="Arial" w:hAnsi="Arial" w:cs="Arial"/>
        </w:rPr>
        <w:t xml:space="preserve"> where relevant. A </w:t>
      </w:r>
      <w:r w:rsidR="001A1EEB" w:rsidRPr="00AF117F">
        <w:rPr>
          <w:rFonts w:ascii="Arial" w:hAnsi="Arial" w:cs="Arial"/>
        </w:rPr>
        <w:t xml:space="preserve">limited exception applies to Northern </w:t>
      </w:r>
      <w:r w:rsidR="00DA10F5" w:rsidRPr="00AF117F">
        <w:rPr>
          <w:rFonts w:ascii="Arial" w:hAnsi="Arial" w:cs="Arial"/>
        </w:rPr>
        <w:t xml:space="preserve">Ireland </w:t>
      </w:r>
      <w:r w:rsidR="001A1EEB" w:rsidRPr="00AF117F">
        <w:rPr>
          <w:rFonts w:ascii="Arial" w:hAnsi="Arial" w:cs="Arial"/>
        </w:rPr>
        <w:t>under the Northern Ireland Protocol</w:t>
      </w:r>
      <w:r w:rsidR="00715015" w:rsidRPr="00AF117F">
        <w:rPr>
          <w:rFonts w:ascii="Arial" w:hAnsi="Arial" w:cs="Arial"/>
        </w:rPr>
        <w:t>, where certain areas of EU law continue to apply.</w:t>
      </w:r>
    </w:p>
    <w:p w14:paraId="0353D1D9" w14:textId="77777777" w:rsidR="00A82624" w:rsidRPr="00A82624" w:rsidRDefault="00A82624" w:rsidP="003D3B1F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4C66322A" w14:textId="6828F104" w:rsidR="002B6A7B" w:rsidRPr="00176A2A" w:rsidRDefault="002B6A7B" w:rsidP="003D3B1F">
      <w:pPr>
        <w:spacing w:line="276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F117F">
        <w:rPr>
          <w:rFonts w:ascii="Arial" w:hAnsi="Arial" w:cs="Arial"/>
        </w:rPr>
        <w:t>An illustrative</w:t>
      </w:r>
      <w:r w:rsidR="00E6566D" w:rsidRPr="00AF117F">
        <w:rPr>
          <w:rFonts w:ascii="Arial" w:hAnsi="Arial" w:cs="Arial"/>
        </w:rPr>
        <w:t xml:space="preserve"> example of retained ECJ law is </w:t>
      </w:r>
      <w:r w:rsidR="00CA3EA0" w:rsidRPr="00AF117F">
        <w:rPr>
          <w:rFonts w:ascii="Arial" w:hAnsi="Arial" w:cs="Arial"/>
        </w:rPr>
        <w:t>the calculation of statutory holiday pay under the Working Time Regulations 1998</w:t>
      </w:r>
      <w:r w:rsidR="00930339" w:rsidRPr="00AF117F">
        <w:rPr>
          <w:rFonts w:ascii="Arial" w:hAnsi="Arial" w:cs="Arial"/>
        </w:rPr>
        <w:t>. In the case of Williams V British Airways</w:t>
      </w:r>
      <w:r w:rsidR="00715015" w:rsidRPr="00AF117F">
        <w:rPr>
          <w:rFonts w:ascii="Arial" w:hAnsi="Arial" w:cs="Arial"/>
        </w:rPr>
        <w:t xml:space="preserve"> </w:t>
      </w:r>
      <w:r w:rsidR="00176A2A" w:rsidRPr="004A61F8">
        <w:rPr>
          <w:rFonts w:ascii="Arial" w:eastAsia="Times New Roman" w:hAnsi="Arial" w:cs="Arial"/>
          <w:kern w:val="0"/>
          <w:lang w:eastAsia="en-GB"/>
          <w14:ligatures w14:val="none"/>
        </w:rPr>
        <w:t>(RPEX, 2026)</w:t>
      </w:r>
      <w:r w:rsidR="00176A2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715015" w:rsidRPr="00AF117F">
        <w:rPr>
          <w:rFonts w:ascii="Arial" w:hAnsi="Arial" w:cs="Arial"/>
        </w:rPr>
        <w:t>the ECJ held that</w:t>
      </w:r>
      <w:r w:rsidR="009C167E" w:rsidRPr="00AF117F">
        <w:rPr>
          <w:rFonts w:ascii="Arial" w:hAnsi="Arial" w:cs="Arial"/>
        </w:rPr>
        <w:t xml:space="preserve"> holiday pay must reflect a workers ‘normal remuneration</w:t>
      </w:r>
      <w:r w:rsidR="00CF49C9" w:rsidRPr="00AF117F">
        <w:rPr>
          <w:rFonts w:ascii="Arial" w:hAnsi="Arial" w:cs="Arial"/>
        </w:rPr>
        <w:t>’, including elements such as commission and regular overtime.</w:t>
      </w:r>
      <w:r w:rsidR="00930339" w:rsidRPr="00AF117F">
        <w:rPr>
          <w:rFonts w:ascii="Arial" w:hAnsi="Arial" w:cs="Arial"/>
        </w:rPr>
        <w:t xml:space="preserve"> </w:t>
      </w:r>
      <w:r w:rsidR="008C2731" w:rsidRPr="00AF117F">
        <w:rPr>
          <w:rFonts w:ascii="Arial" w:hAnsi="Arial" w:cs="Arial"/>
        </w:rPr>
        <w:t xml:space="preserve">The UK courts </w:t>
      </w:r>
      <w:r w:rsidR="004D2669" w:rsidRPr="00AF117F">
        <w:rPr>
          <w:rFonts w:ascii="Arial" w:hAnsi="Arial" w:cs="Arial"/>
        </w:rPr>
        <w:t>adopted and developed this principle significantly expanding holiday pay rights</w:t>
      </w:r>
      <w:r w:rsidR="00330573" w:rsidRPr="00AF117F">
        <w:rPr>
          <w:rFonts w:ascii="Arial" w:hAnsi="Arial" w:cs="Arial"/>
        </w:rPr>
        <w:t xml:space="preserve"> beyond basic salary in the UK</w:t>
      </w:r>
      <w:r w:rsidR="00BE0CB9" w:rsidRPr="00AF117F">
        <w:rPr>
          <w:rFonts w:ascii="Arial" w:hAnsi="Arial" w:cs="Arial"/>
        </w:rPr>
        <w:t xml:space="preserve">. </w:t>
      </w:r>
      <w:r w:rsidR="00730931" w:rsidRPr="00AF117F">
        <w:rPr>
          <w:rFonts w:ascii="Arial" w:hAnsi="Arial" w:cs="Arial"/>
        </w:rPr>
        <w:t>Despite</w:t>
      </w:r>
      <w:r w:rsidR="00BE0CB9" w:rsidRPr="00AF117F">
        <w:rPr>
          <w:rFonts w:ascii="Arial" w:hAnsi="Arial" w:cs="Arial"/>
        </w:rPr>
        <w:t xml:space="preserve"> Brexit, these principles still remain part of UK law</w:t>
      </w:r>
      <w:r w:rsidR="00B708ED" w:rsidRPr="00AF117F">
        <w:rPr>
          <w:rFonts w:ascii="Arial" w:hAnsi="Arial" w:cs="Arial"/>
        </w:rPr>
        <w:t xml:space="preserve"> today</w:t>
      </w:r>
      <w:r w:rsidR="00BE0CB9" w:rsidRPr="00AF117F">
        <w:rPr>
          <w:rFonts w:ascii="Arial" w:hAnsi="Arial" w:cs="Arial"/>
        </w:rPr>
        <w:t xml:space="preserve"> as retained EU case law and </w:t>
      </w:r>
      <w:r w:rsidR="00730931" w:rsidRPr="00AF117F">
        <w:rPr>
          <w:rFonts w:ascii="Arial" w:hAnsi="Arial" w:cs="Arial"/>
        </w:rPr>
        <w:t xml:space="preserve">will </w:t>
      </w:r>
      <w:r w:rsidR="00BE0CB9" w:rsidRPr="00AF117F">
        <w:rPr>
          <w:rFonts w:ascii="Arial" w:hAnsi="Arial" w:cs="Arial"/>
        </w:rPr>
        <w:t>continue to be applied</w:t>
      </w:r>
      <w:r w:rsidR="00730931" w:rsidRPr="00AF117F">
        <w:rPr>
          <w:rFonts w:ascii="Arial" w:hAnsi="Arial" w:cs="Arial"/>
        </w:rPr>
        <w:t xml:space="preserve"> unless altered by legislation or a higher court ruling.</w:t>
      </w:r>
      <w:r w:rsidR="00036DAD" w:rsidRPr="00AF117F">
        <w:rPr>
          <w:rFonts w:ascii="Arial" w:hAnsi="Arial" w:cs="Arial"/>
        </w:rPr>
        <w:t xml:space="preserve"> </w:t>
      </w:r>
    </w:p>
    <w:p w14:paraId="0EBBF557" w14:textId="7A568594" w:rsidR="00092228" w:rsidRPr="00AF117F" w:rsidRDefault="00092228" w:rsidP="003D3B1F">
      <w:pPr>
        <w:spacing w:line="276" w:lineRule="auto"/>
        <w:rPr>
          <w:rFonts w:ascii="Arial" w:hAnsi="Arial" w:cs="Arial"/>
        </w:rPr>
      </w:pPr>
      <w:r w:rsidRPr="00AF117F">
        <w:rPr>
          <w:rFonts w:ascii="Arial" w:hAnsi="Arial" w:cs="Arial"/>
        </w:rPr>
        <w:t>In summary, pre 2020 ECJ judgements remain an important and continuing source of UK law</w:t>
      </w:r>
      <w:r w:rsidR="00DA10F5" w:rsidRPr="00AF117F">
        <w:rPr>
          <w:rFonts w:ascii="Arial" w:hAnsi="Arial" w:cs="Arial"/>
        </w:rPr>
        <w:t>, but they are no longer strictly binding and can now be departed from by senior UK courts or overridden by Parliament.</w:t>
      </w:r>
    </w:p>
    <w:p w14:paraId="34DA5DE9" w14:textId="77777777" w:rsidR="00283684" w:rsidRPr="00B53DB5" w:rsidRDefault="00283684" w:rsidP="00B53DB5">
      <w:pPr>
        <w:spacing w:line="276" w:lineRule="auto"/>
        <w:rPr>
          <w:rFonts w:ascii="Arial" w:hAnsi="Arial" w:cs="Arial"/>
          <w:sz w:val="22"/>
          <w:szCs w:val="22"/>
        </w:rPr>
      </w:pPr>
    </w:p>
    <w:p w14:paraId="7BCFACC1" w14:textId="77777777" w:rsidR="00B53DB5" w:rsidRDefault="00B53DB5" w:rsidP="00B53DB5">
      <w:pPr>
        <w:pStyle w:val="Body"/>
        <w:spacing w:line="276" w:lineRule="auto"/>
        <w:rPr>
          <w:rFonts w:eastAsia="Trebuchet MS"/>
          <w:b/>
          <w:bCs/>
          <w:sz w:val="24"/>
          <w:szCs w:val="24"/>
        </w:rPr>
      </w:pPr>
    </w:p>
    <w:p w14:paraId="0ED5D835" w14:textId="77777777" w:rsidR="00B53DB5" w:rsidRDefault="00B53DB5" w:rsidP="00B53DB5">
      <w:pPr>
        <w:pStyle w:val="Body"/>
        <w:spacing w:line="276" w:lineRule="auto"/>
        <w:rPr>
          <w:rFonts w:eastAsia="Trebuchet MS"/>
          <w:b/>
          <w:bCs/>
          <w:sz w:val="24"/>
          <w:szCs w:val="24"/>
        </w:rPr>
      </w:pPr>
    </w:p>
    <w:p w14:paraId="314D98DF" w14:textId="77777777" w:rsidR="00B53DB5" w:rsidRDefault="00B53DB5" w:rsidP="00B53DB5">
      <w:pPr>
        <w:pStyle w:val="Body"/>
        <w:spacing w:line="276" w:lineRule="auto"/>
        <w:rPr>
          <w:rFonts w:eastAsia="Trebuchet MS"/>
          <w:b/>
          <w:bCs/>
          <w:sz w:val="24"/>
          <w:szCs w:val="24"/>
        </w:rPr>
      </w:pPr>
    </w:p>
    <w:p w14:paraId="40A2E415" w14:textId="77777777" w:rsidR="00B53DB5" w:rsidRDefault="00B53DB5" w:rsidP="00B53DB5">
      <w:pPr>
        <w:pStyle w:val="Body"/>
        <w:spacing w:line="276" w:lineRule="auto"/>
        <w:rPr>
          <w:rFonts w:eastAsia="Trebuchet MS"/>
          <w:b/>
          <w:bCs/>
          <w:sz w:val="24"/>
          <w:szCs w:val="24"/>
        </w:rPr>
      </w:pPr>
    </w:p>
    <w:p w14:paraId="63D36422" w14:textId="08EE7FA0" w:rsidR="00185254" w:rsidRPr="00B53DB5" w:rsidRDefault="001866EF" w:rsidP="00B53DB5">
      <w:pPr>
        <w:pStyle w:val="Body"/>
        <w:spacing w:line="276" w:lineRule="auto"/>
        <w:rPr>
          <w:rFonts w:eastAsia="Trebuchet MS"/>
          <w:b/>
          <w:bCs/>
          <w:sz w:val="24"/>
          <w:szCs w:val="24"/>
        </w:rPr>
      </w:pPr>
      <w:r w:rsidRPr="00B53DB5">
        <w:rPr>
          <w:rFonts w:eastAsia="Trebuchet MS"/>
          <w:b/>
          <w:bCs/>
          <w:sz w:val="24"/>
          <w:szCs w:val="24"/>
        </w:rPr>
        <w:lastRenderedPageBreak/>
        <w:t>AC 2.1</w:t>
      </w:r>
      <w:r w:rsidR="00185254" w:rsidRPr="00B53DB5">
        <w:rPr>
          <w:b/>
          <w:bCs/>
          <w:sz w:val="24"/>
          <w:szCs w:val="24"/>
          <w:lang w:val="en-US"/>
        </w:rPr>
        <w:t xml:space="preserve"> </w:t>
      </w:r>
    </w:p>
    <w:p w14:paraId="1ACBD26E" w14:textId="77777777" w:rsidR="00185254" w:rsidRPr="00B53DB5" w:rsidRDefault="00185254" w:rsidP="00B53DB5">
      <w:pPr>
        <w:spacing w:line="276" w:lineRule="auto"/>
        <w:rPr>
          <w:rFonts w:ascii="Arial" w:hAnsi="Arial" w:cs="Arial"/>
        </w:rPr>
      </w:pPr>
    </w:p>
    <w:p w14:paraId="2BC0EEED" w14:textId="59D468F9" w:rsidR="002D594E" w:rsidRPr="00B53DB5" w:rsidRDefault="00776760" w:rsidP="00B53DB5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53DB5">
        <w:rPr>
          <w:rFonts w:ascii="Arial" w:hAnsi="Arial" w:cs="Arial"/>
        </w:rPr>
        <w:t>Under t</w:t>
      </w:r>
      <w:r w:rsidR="00EB3CC3" w:rsidRPr="00B53DB5">
        <w:rPr>
          <w:rFonts w:ascii="Arial" w:hAnsi="Arial" w:cs="Arial"/>
        </w:rPr>
        <w:t xml:space="preserve">he equality act of </w:t>
      </w:r>
      <w:r w:rsidR="00EB3CC3" w:rsidRPr="004A61F8">
        <w:rPr>
          <w:rFonts w:ascii="Arial" w:hAnsi="Arial" w:cs="Arial"/>
        </w:rPr>
        <w:t>2010</w:t>
      </w:r>
      <w:r w:rsidR="00703651" w:rsidRPr="004A61F8">
        <w:rPr>
          <w:rFonts w:ascii="Arial" w:eastAsia="Times New Roman" w:hAnsi="Arial" w:cs="Arial"/>
          <w:kern w:val="0"/>
          <w:lang w:eastAsia="en-GB"/>
          <w14:ligatures w14:val="none"/>
        </w:rPr>
        <w:t xml:space="preserve"> (GOV.UK, 2024)</w:t>
      </w:r>
      <w:r w:rsidR="00CE0E8A" w:rsidRPr="004A61F8">
        <w:rPr>
          <w:rFonts w:ascii="Arial" w:hAnsi="Arial" w:cs="Arial"/>
        </w:rPr>
        <w:t xml:space="preserve"> </w:t>
      </w:r>
      <w:r w:rsidR="003514EB" w:rsidRPr="004A61F8">
        <w:rPr>
          <w:rFonts w:ascii="Arial" w:hAnsi="Arial" w:cs="Arial"/>
        </w:rPr>
        <w:t xml:space="preserve">it is </w:t>
      </w:r>
      <w:r w:rsidR="00024FBC" w:rsidRPr="004A61F8">
        <w:rPr>
          <w:rFonts w:ascii="Arial" w:hAnsi="Arial" w:cs="Arial"/>
        </w:rPr>
        <w:t>against the law</w:t>
      </w:r>
      <w:r w:rsidR="00CD2C84" w:rsidRPr="004A61F8">
        <w:rPr>
          <w:rFonts w:ascii="Arial" w:hAnsi="Arial" w:cs="Arial"/>
        </w:rPr>
        <w:t xml:space="preserve"> </w:t>
      </w:r>
      <w:r w:rsidR="003514EB" w:rsidRPr="004A61F8">
        <w:rPr>
          <w:rFonts w:ascii="Arial" w:hAnsi="Arial" w:cs="Arial"/>
        </w:rPr>
        <w:t>to treat someone differently because of their</w:t>
      </w:r>
      <w:r w:rsidR="00075363" w:rsidRPr="004A61F8">
        <w:rPr>
          <w:rFonts w:ascii="Arial" w:hAnsi="Arial" w:cs="Arial"/>
        </w:rPr>
        <w:t xml:space="preserve"> gender during recruitment. </w:t>
      </w:r>
      <w:r w:rsidR="007B0D6A" w:rsidRPr="004A61F8">
        <w:rPr>
          <w:rFonts w:ascii="Arial" w:hAnsi="Arial" w:cs="Arial"/>
        </w:rPr>
        <w:t xml:space="preserve">This means that, in most cases, you can’t restrict a job to men only or women only. </w:t>
      </w:r>
      <w:r w:rsidR="00142343" w:rsidRPr="004A61F8">
        <w:rPr>
          <w:rFonts w:ascii="Arial" w:hAnsi="Arial" w:cs="Arial"/>
        </w:rPr>
        <w:t>T</w:t>
      </w:r>
      <w:r w:rsidR="007B0D6A" w:rsidRPr="004A61F8">
        <w:rPr>
          <w:rFonts w:ascii="Arial" w:hAnsi="Arial" w:cs="Arial"/>
        </w:rPr>
        <w:t xml:space="preserve">here is </w:t>
      </w:r>
      <w:r w:rsidR="003C6D5C" w:rsidRPr="004A61F8">
        <w:rPr>
          <w:rFonts w:ascii="Arial" w:hAnsi="Arial" w:cs="Arial"/>
        </w:rPr>
        <w:t>a limited exception to this</w:t>
      </w:r>
      <w:r w:rsidR="00982693" w:rsidRPr="004A61F8">
        <w:rPr>
          <w:rFonts w:ascii="Arial" w:hAnsi="Arial" w:cs="Arial"/>
        </w:rPr>
        <w:t xml:space="preserve"> where </w:t>
      </w:r>
      <w:r w:rsidR="00EB3CC3" w:rsidRPr="004A61F8">
        <w:rPr>
          <w:rFonts w:ascii="Arial" w:hAnsi="Arial" w:cs="Arial"/>
        </w:rPr>
        <w:t xml:space="preserve">you </w:t>
      </w:r>
      <w:r w:rsidR="002D594E" w:rsidRPr="004A61F8">
        <w:rPr>
          <w:rFonts w:ascii="Arial" w:hAnsi="Arial" w:cs="Arial"/>
        </w:rPr>
        <w:t>can</w:t>
      </w:r>
      <w:r w:rsidR="00EB3CC3" w:rsidRPr="004A61F8">
        <w:rPr>
          <w:rFonts w:ascii="Arial" w:hAnsi="Arial" w:cs="Arial"/>
        </w:rPr>
        <w:t xml:space="preserve"> </w:t>
      </w:r>
      <w:r w:rsidR="004B548A" w:rsidRPr="004A61F8">
        <w:rPr>
          <w:rFonts w:ascii="Arial" w:hAnsi="Arial" w:cs="Arial"/>
        </w:rPr>
        <w:t>stipulate that a specific gender must carry out a particular role</w:t>
      </w:r>
      <w:r w:rsidR="00FE5BBE" w:rsidRPr="004A61F8">
        <w:rPr>
          <w:rFonts w:ascii="Arial" w:hAnsi="Arial" w:cs="Arial"/>
        </w:rPr>
        <w:t xml:space="preserve"> if it is a</w:t>
      </w:r>
      <w:r w:rsidR="00982693" w:rsidRPr="004A61F8">
        <w:rPr>
          <w:rFonts w:ascii="Arial" w:hAnsi="Arial" w:cs="Arial"/>
        </w:rPr>
        <w:t xml:space="preserve"> genuine </w:t>
      </w:r>
      <w:r w:rsidR="00FE5BBE" w:rsidRPr="004A61F8">
        <w:rPr>
          <w:rFonts w:ascii="Arial" w:hAnsi="Arial" w:cs="Arial"/>
        </w:rPr>
        <w:t>occupational requirement</w:t>
      </w:r>
      <w:r w:rsidR="000D71A2" w:rsidRPr="004A61F8">
        <w:rPr>
          <w:rFonts w:ascii="Arial" w:hAnsi="Arial" w:cs="Arial"/>
        </w:rPr>
        <w:t xml:space="preserve"> for the role</w:t>
      </w:r>
      <w:r w:rsidR="00EC7717" w:rsidRPr="004A61F8">
        <w:rPr>
          <w:rFonts w:ascii="Arial" w:hAnsi="Arial" w:cs="Arial"/>
        </w:rPr>
        <w:t xml:space="preserve"> and it would not count as discrimination</w:t>
      </w:r>
      <w:r w:rsidR="000D71A2" w:rsidRPr="004A61F8">
        <w:rPr>
          <w:rFonts w:ascii="Arial" w:hAnsi="Arial" w:cs="Arial"/>
        </w:rPr>
        <w:t xml:space="preserve">. </w:t>
      </w:r>
      <w:r w:rsidR="00B14A28" w:rsidRPr="004A61F8">
        <w:rPr>
          <w:rFonts w:ascii="Arial" w:hAnsi="Arial" w:cs="Arial"/>
        </w:rPr>
        <w:t xml:space="preserve">According to </w:t>
      </w:r>
      <w:r w:rsidR="00B14A28" w:rsidRPr="004A61F8">
        <w:rPr>
          <w:rFonts w:ascii="Arial" w:eastAsia="Times New Roman" w:hAnsi="Arial" w:cs="Arial"/>
          <w:kern w:val="0"/>
          <w:lang w:eastAsia="en-GB"/>
          <w14:ligatures w14:val="none"/>
        </w:rPr>
        <w:t>ACAS (2024)</w:t>
      </w:r>
      <w:r w:rsidR="004A61F8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="00B14A28" w:rsidRPr="00B53DB5">
        <w:rPr>
          <w:rFonts w:ascii="Arial" w:eastAsia="Times New Roman" w:hAnsi="Arial" w:cs="Arial"/>
          <w:kern w:val="0"/>
          <w:lang w:eastAsia="en-GB"/>
          <w14:ligatures w14:val="none"/>
        </w:rPr>
        <w:t>t</w:t>
      </w:r>
      <w:r w:rsidR="000D71A2" w:rsidRPr="00B53DB5">
        <w:rPr>
          <w:rFonts w:ascii="Arial" w:hAnsi="Arial" w:cs="Arial"/>
        </w:rPr>
        <w:t>his applies where being a particular gender</w:t>
      </w:r>
      <w:r w:rsidR="0014701D" w:rsidRPr="00B53DB5">
        <w:rPr>
          <w:rFonts w:ascii="Arial" w:hAnsi="Arial" w:cs="Arial"/>
        </w:rPr>
        <w:t xml:space="preserve"> is essential to </w:t>
      </w:r>
      <w:r w:rsidR="00EE713E" w:rsidRPr="00B53DB5">
        <w:rPr>
          <w:rFonts w:ascii="Arial" w:hAnsi="Arial" w:cs="Arial"/>
        </w:rPr>
        <w:t>carrying out a particular</w:t>
      </w:r>
      <w:r w:rsidR="0014701D" w:rsidRPr="00B53DB5">
        <w:rPr>
          <w:rFonts w:ascii="Arial" w:hAnsi="Arial" w:cs="Arial"/>
        </w:rPr>
        <w:t xml:space="preserve"> role </w:t>
      </w:r>
      <w:r w:rsidR="00EE713E" w:rsidRPr="00B53DB5">
        <w:rPr>
          <w:rFonts w:ascii="Arial" w:hAnsi="Arial" w:cs="Arial"/>
        </w:rPr>
        <w:t>rather than being a</w:t>
      </w:r>
      <w:r w:rsidR="0014701D" w:rsidRPr="00B53DB5">
        <w:rPr>
          <w:rFonts w:ascii="Arial" w:hAnsi="Arial" w:cs="Arial"/>
        </w:rPr>
        <w:t xml:space="preserve"> </w:t>
      </w:r>
      <w:r w:rsidR="0080241E" w:rsidRPr="00B53DB5">
        <w:rPr>
          <w:rFonts w:ascii="Arial" w:hAnsi="Arial" w:cs="Arial"/>
        </w:rPr>
        <w:t>preference</w:t>
      </w:r>
      <w:r w:rsidR="0014701D" w:rsidRPr="00B53DB5">
        <w:rPr>
          <w:rFonts w:ascii="Arial" w:hAnsi="Arial" w:cs="Arial"/>
        </w:rPr>
        <w:t>.</w:t>
      </w:r>
      <w:r w:rsidR="00720091" w:rsidRPr="00B53DB5">
        <w:rPr>
          <w:rFonts w:ascii="Arial" w:hAnsi="Arial" w:cs="Arial"/>
        </w:rPr>
        <w:t xml:space="preserve"> You must </w:t>
      </w:r>
      <w:r w:rsidR="002D594E" w:rsidRPr="00B53DB5">
        <w:rPr>
          <w:rFonts w:ascii="Arial" w:hAnsi="Arial" w:cs="Arial"/>
        </w:rPr>
        <w:t>also be</w:t>
      </w:r>
      <w:r w:rsidR="00720091" w:rsidRPr="00B53DB5">
        <w:rPr>
          <w:rFonts w:ascii="Arial" w:hAnsi="Arial" w:cs="Arial"/>
        </w:rPr>
        <w:t xml:space="preserve"> able to show that the requirement is </w:t>
      </w:r>
      <w:r w:rsidR="00800072" w:rsidRPr="00B53DB5">
        <w:rPr>
          <w:rFonts w:ascii="Arial" w:hAnsi="Arial" w:cs="Arial"/>
        </w:rPr>
        <w:t>a proportionate way of achieving a legitimate aim</w:t>
      </w:r>
      <w:r w:rsidR="003D2833" w:rsidRPr="00B53DB5">
        <w:rPr>
          <w:rFonts w:ascii="Arial" w:hAnsi="Arial" w:cs="Arial"/>
        </w:rPr>
        <w:t xml:space="preserve">, </w:t>
      </w:r>
      <w:r w:rsidR="00C82252" w:rsidRPr="00B53DB5">
        <w:rPr>
          <w:rFonts w:ascii="Arial" w:hAnsi="Arial" w:cs="Arial"/>
        </w:rPr>
        <w:t xml:space="preserve">this means that </w:t>
      </w:r>
      <w:r w:rsidR="003D2833" w:rsidRPr="00B53DB5">
        <w:rPr>
          <w:rFonts w:ascii="Arial" w:hAnsi="Arial" w:cs="Arial"/>
        </w:rPr>
        <w:t>it needs to</w:t>
      </w:r>
      <w:r w:rsidR="00E47767" w:rsidRPr="00B53DB5">
        <w:rPr>
          <w:rFonts w:ascii="Arial" w:hAnsi="Arial" w:cs="Arial"/>
        </w:rPr>
        <w:t xml:space="preserve"> be</w:t>
      </w:r>
      <w:r w:rsidR="003D2833" w:rsidRPr="00B53DB5">
        <w:rPr>
          <w:rFonts w:ascii="Arial" w:hAnsi="Arial" w:cs="Arial"/>
        </w:rPr>
        <w:t xml:space="preserve"> reasonable and necessary in the circumstances. </w:t>
      </w:r>
      <w:r w:rsidR="002D594E" w:rsidRPr="00B53DB5">
        <w:rPr>
          <w:rFonts w:ascii="Arial" w:hAnsi="Arial" w:cs="Arial"/>
        </w:rPr>
        <w:t xml:space="preserve">For example, in roles involving </w:t>
      </w:r>
      <w:r w:rsidR="008D30CB" w:rsidRPr="00B53DB5">
        <w:rPr>
          <w:rFonts w:ascii="Arial" w:hAnsi="Arial" w:cs="Arial"/>
        </w:rPr>
        <w:t xml:space="preserve">intimate </w:t>
      </w:r>
      <w:r w:rsidR="002D594E" w:rsidRPr="00B53DB5">
        <w:rPr>
          <w:rFonts w:ascii="Arial" w:hAnsi="Arial" w:cs="Arial"/>
        </w:rPr>
        <w:t>personal care</w:t>
      </w:r>
      <w:r w:rsidR="00E35F82" w:rsidRPr="00B53DB5">
        <w:rPr>
          <w:rFonts w:ascii="Arial" w:hAnsi="Arial" w:cs="Arial"/>
        </w:rPr>
        <w:t xml:space="preserve"> such as assisting patients with washing and dressing, it might be appropriate in those circumstances</w:t>
      </w:r>
      <w:r w:rsidR="00955A7B" w:rsidRPr="00B53DB5">
        <w:rPr>
          <w:rFonts w:ascii="Arial" w:hAnsi="Arial" w:cs="Arial"/>
        </w:rPr>
        <w:t xml:space="preserve"> to recruit someone of the same gender as the service users in order to respect their </w:t>
      </w:r>
      <w:r w:rsidR="00B748B9" w:rsidRPr="00B53DB5">
        <w:rPr>
          <w:rFonts w:ascii="Arial" w:hAnsi="Arial" w:cs="Arial"/>
        </w:rPr>
        <w:t>dignity and cultural or religious beliefs.</w:t>
      </w:r>
      <w:r w:rsidR="005D0F7A" w:rsidRPr="00B53DB5">
        <w:rPr>
          <w:rFonts w:ascii="Arial" w:hAnsi="Arial" w:cs="Arial"/>
        </w:rPr>
        <w:t xml:space="preserve"> </w:t>
      </w:r>
      <w:r w:rsidR="00E20143" w:rsidRPr="00B53DB5">
        <w:rPr>
          <w:rFonts w:ascii="Arial" w:hAnsi="Arial" w:cs="Arial"/>
        </w:rPr>
        <w:t xml:space="preserve">This might also be applicable to </w:t>
      </w:r>
      <w:r w:rsidR="006C0A22" w:rsidRPr="00B53DB5">
        <w:rPr>
          <w:rFonts w:ascii="Arial" w:hAnsi="Arial" w:cs="Arial"/>
        </w:rPr>
        <w:t>some</w:t>
      </w:r>
      <w:r w:rsidR="005D0F7A" w:rsidRPr="00B53DB5">
        <w:rPr>
          <w:rFonts w:ascii="Arial" w:hAnsi="Arial" w:cs="Arial"/>
        </w:rPr>
        <w:t xml:space="preserve"> personal welfare and support roles</w:t>
      </w:r>
      <w:r w:rsidR="00225605" w:rsidRPr="00B53DB5">
        <w:rPr>
          <w:rFonts w:ascii="Arial" w:hAnsi="Arial" w:cs="Arial"/>
        </w:rPr>
        <w:t xml:space="preserve"> such as a female counsellor working </w:t>
      </w:r>
      <w:r w:rsidR="00E20143" w:rsidRPr="00B53DB5">
        <w:rPr>
          <w:rFonts w:ascii="Arial" w:hAnsi="Arial" w:cs="Arial"/>
        </w:rPr>
        <w:t>with women who have experienced sexual trauma</w:t>
      </w:r>
      <w:r w:rsidR="00E47767" w:rsidRPr="00B53DB5">
        <w:rPr>
          <w:rFonts w:ascii="Arial" w:hAnsi="Arial" w:cs="Arial"/>
        </w:rPr>
        <w:t xml:space="preserve"> as</w:t>
      </w:r>
      <w:r w:rsidR="009061DA" w:rsidRPr="00B53DB5">
        <w:rPr>
          <w:rFonts w:ascii="Arial" w:hAnsi="Arial" w:cs="Arial"/>
        </w:rPr>
        <w:t xml:space="preserve"> </w:t>
      </w:r>
      <w:r w:rsidR="00591BF3" w:rsidRPr="00B53DB5">
        <w:rPr>
          <w:rFonts w:ascii="Arial" w:hAnsi="Arial" w:cs="Arial"/>
        </w:rPr>
        <w:t xml:space="preserve">these </w:t>
      </w:r>
      <w:r w:rsidR="009061DA" w:rsidRPr="00B53DB5">
        <w:rPr>
          <w:rFonts w:ascii="Arial" w:hAnsi="Arial" w:cs="Arial"/>
        </w:rPr>
        <w:t xml:space="preserve">patients might feel more comfortable </w:t>
      </w:r>
      <w:r w:rsidR="0062219A" w:rsidRPr="00B53DB5">
        <w:rPr>
          <w:rFonts w:ascii="Arial" w:hAnsi="Arial" w:cs="Arial"/>
        </w:rPr>
        <w:t xml:space="preserve">and less distressed </w:t>
      </w:r>
      <w:r w:rsidR="009061DA" w:rsidRPr="00B53DB5">
        <w:rPr>
          <w:rFonts w:ascii="Arial" w:hAnsi="Arial" w:cs="Arial"/>
        </w:rPr>
        <w:t>speaking to someone of the same sex as them</w:t>
      </w:r>
      <w:r w:rsidR="006C0A22" w:rsidRPr="00B53DB5">
        <w:rPr>
          <w:rFonts w:ascii="Arial" w:hAnsi="Arial" w:cs="Arial"/>
        </w:rPr>
        <w:t>.</w:t>
      </w:r>
      <w:r w:rsidR="00E8412B" w:rsidRPr="00B53DB5">
        <w:rPr>
          <w:rFonts w:ascii="Arial" w:hAnsi="Arial" w:cs="Arial"/>
        </w:rPr>
        <w:t xml:space="preserve"> In very limited cases like acting and modelling a specific gender may </w:t>
      </w:r>
      <w:r w:rsidR="00D849F8" w:rsidRPr="00B53DB5">
        <w:rPr>
          <w:rFonts w:ascii="Arial" w:hAnsi="Arial" w:cs="Arial"/>
        </w:rPr>
        <w:t xml:space="preserve">also </w:t>
      </w:r>
      <w:r w:rsidR="00E8412B" w:rsidRPr="00B53DB5">
        <w:rPr>
          <w:rFonts w:ascii="Arial" w:hAnsi="Arial" w:cs="Arial"/>
        </w:rPr>
        <w:t xml:space="preserve">be justifiable </w:t>
      </w:r>
      <w:r w:rsidR="006F5152" w:rsidRPr="00B53DB5">
        <w:rPr>
          <w:rFonts w:ascii="Arial" w:hAnsi="Arial" w:cs="Arial"/>
        </w:rPr>
        <w:t>as a requirement for authenticity.</w:t>
      </w:r>
    </w:p>
    <w:p w14:paraId="3DF72286" w14:textId="4414D3FE" w:rsidR="00EC7717" w:rsidRPr="00B53DB5" w:rsidRDefault="002F5E38" w:rsidP="00B53DB5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53DB5">
        <w:rPr>
          <w:rFonts w:ascii="Arial" w:hAnsi="Arial" w:cs="Arial"/>
        </w:rPr>
        <w:t xml:space="preserve">However, there are also some situations where specifying a particular gender for a role would be unlawful. </w:t>
      </w:r>
      <w:r w:rsidR="000F41C4" w:rsidRPr="00B53DB5">
        <w:rPr>
          <w:rFonts w:ascii="Arial" w:hAnsi="Arial" w:cs="Arial"/>
        </w:rPr>
        <w:t>To recruit a particular gender for a role based on preference</w:t>
      </w:r>
      <w:r w:rsidR="00C87889" w:rsidRPr="00B53DB5">
        <w:rPr>
          <w:rFonts w:ascii="Arial" w:hAnsi="Arial" w:cs="Arial"/>
        </w:rPr>
        <w:t>, assumptions about physical ability, general convenience</w:t>
      </w:r>
      <w:r w:rsidR="00EC7270" w:rsidRPr="00B53DB5">
        <w:rPr>
          <w:rFonts w:ascii="Arial" w:hAnsi="Arial" w:cs="Arial"/>
        </w:rPr>
        <w:t xml:space="preserve">, </w:t>
      </w:r>
      <w:r w:rsidR="00C87889" w:rsidRPr="00B53DB5">
        <w:rPr>
          <w:rFonts w:ascii="Arial" w:hAnsi="Arial" w:cs="Arial"/>
        </w:rPr>
        <w:t>tradition</w:t>
      </w:r>
      <w:r w:rsidR="00EC7270" w:rsidRPr="00B53DB5">
        <w:rPr>
          <w:rFonts w:ascii="Arial" w:hAnsi="Arial" w:cs="Arial"/>
        </w:rPr>
        <w:t xml:space="preserve"> or for any other reason </w:t>
      </w:r>
      <w:r w:rsidR="00C87889" w:rsidRPr="00B53DB5">
        <w:rPr>
          <w:rFonts w:ascii="Arial" w:hAnsi="Arial" w:cs="Arial"/>
        </w:rPr>
        <w:t xml:space="preserve">where there is </w:t>
      </w:r>
      <w:r w:rsidR="00751AA1" w:rsidRPr="00B53DB5">
        <w:rPr>
          <w:rFonts w:ascii="Arial" w:hAnsi="Arial" w:cs="Arial"/>
        </w:rPr>
        <w:t>not a gen</w:t>
      </w:r>
      <w:r w:rsidR="00AB7BA3" w:rsidRPr="00B53DB5">
        <w:rPr>
          <w:rFonts w:ascii="Arial" w:hAnsi="Arial" w:cs="Arial"/>
        </w:rPr>
        <w:t xml:space="preserve">uine </w:t>
      </w:r>
      <w:r w:rsidR="00751AA1" w:rsidRPr="00B53DB5">
        <w:rPr>
          <w:rFonts w:ascii="Arial" w:hAnsi="Arial" w:cs="Arial"/>
        </w:rPr>
        <w:t>occupational requirement would amount to discrimination</w:t>
      </w:r>
      <w:r w:rsidR="00B53DB5" w:rsidRPr="00B53DB5">
        <w:rPr>
          <w:rFonts w:ascii="Arial" w:hAnsi="Arial" w:cs="Arial"/>
        </w:rPr>
        <w:t xml:space="preserve"> according to</w:t>
      </w:r>
      <w:r w:rsidR="00B53DB5" w:rsidRPr="00B53DB5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 </w:t>
      </w:r>
      <w:r w:rsidR="00B53DB5" w:rsidRPr="004A61F8">
        <w:rPr>
          <w:rFonts w:ascii="Arial" w:eastAsia="Times New Roman" w:hAnsi="Arial" w:cs="Arial"/>
          <w:kern w:val="0"/>
          <w:lang w:eastAsia="en-GB"/>
          <w14:ligatures w14:val="none"/>
        </w:rPr>
        <w:t>CIPD (2019)</w:t>
      </w:r>
      <w:r w:rsidR="00751AA1" w:rsidRPr="004A61F8">
        <w:rPr>
          <w:rFonts w:ascii="Arial" w:hAnsi="Arial" w:cs="Arial"/>
        </w:rPr>
        <w:t>.</w:t>
      </w:r>
      <w:r w:rsidR="00751AA1" w:rsidRPr="00B53DB5">
        <w:rPr>
          <w:rFonts w:ascii="Arial" w:hAnsi="Arial" w:cs="Arial"/>
        </w:rPr>
        <w:t xml:space="preserve"> </w:t>
      </w:r>
      <w:r w:rsidR="000F41C4" w:rsidRPr="00B53DB5">
        <w:rPr>
          <w:rFonts w:ascii="Arial" w:hAnsi="Arial" w:cs="Arial"/>
        </w:rPr>
        <w:t>For example,</w:t>
      </w:r>
      <w:r w:rsidR="00163594" w:rsidRPr="00B53DB5">
        <w:rPr>
          <w:rFonts w:ascii="Arial" w:hAnsi="Arial" w:cs="Arial"/>
        </w:rPr>
        <w:t xml:space="preserve"> to restrict a role to men </w:t>
      </w:r>
      <w:r w:rsidR="00793645" w:rsidRPr="00B53DB5">
        <w:rPr>
          <w:rFonts w:ascii="Arial" w:hAnsi="Arial" w:cs="Arial"/>
        </w:rPr>
        <w:t xml:space="preserve">only </w:t>
      </w:r>
      <w:r w:rsidR="00163594" w:rsidRPr="00B53DB5">
        <w:rPr>
          <w:rFonts w:ascii="Arial" w:hAnsi="Arial" w:cs="Arial"/>
        </w:rPr>
        <w:t>because it involves heavy lifting</w:t>
      </w:r>
      <w:r w:rsidR="00793645" w:rsidRPr="00B53DB5">
        <w:rPr>
          <w:rFonts w:ascii="Arial" w:hAnsi="Arial" w:cs="Arial"/>
        </w:rPr>
        <w:t xml:space="preserve"> would be discriminatory</w:t>
      </w:r>
      <w:r w:rsidR="00AB7BA3" w:rsidRPr="00B53DB5">
        <w:rPr>
          <w:rFonts w:ascii="Arial" w:hAnsi="Arial" w:cs="Arial"/>
        </w:rPr>
        <w:t>.</w:t>
      </w:r>
      <w:r w:rsidR="001C6858" w:rsidRPr="00B53DB5">
        <w:rPr>
          <w:rFonts w:ascii="Arial" w:hAnsi="Arial" w:cs="Arial"/>
        </w:rPr>
        <w:t xml:space="preserve"> </w:t>
      </w:r>
      <w:r w:rsidR="00AB7BA3" w:rsidRPr="00B53DB5">
        <w:rPr>
          <w:rFonts w:ascii="Arial" w:hAnsi="Arial" w:cs="Arial"/>
        </w:rPr>
        <w:t>I</w:t>
      </w:r>
      <w:r w:rsidR="001C6858" w:rsidRPr="00B53DB5">
        <w:rPr>
          <w:rFonts w:ascii="Arial" w:hAnsi="Arial" w:cs="Arial"/>
        </w:rPr>
        <w:t>nstead</w:t>
      </w:r>
      <w:r w:rsidR="00AB7BA3" w:rsidRPr="00B53DB5">
        <w:rPr>
          <w:rFonts w:ascii="Arial" w:hAnsi="Arial" w:cs="Arial"/>
        </w:rPr>
        <w:t>,</w:t>
      </w:r>
      <w:r w:rsidR="001C6858" w:rsidRPr="00B53DB5">
        <w:rPr>
          <w:rFonts w:ascii="Arial" w:hAnsi="Arial" w:cs="Arial"/>
        </w:rPr>
        <w:t xml:space="preserve"> the role should be </w:t>
      </w:r>
      <w:r w:rsidR="00AB7BA3" w:rsidRPr="00B53DB5">
        <w:rPr>
          <w:rFonts w:ascii="Arial" w:hAnsi="Arial" w:cs="Arial"/>
        </w:rPr>
        <w:t xml:space="preserve">open to all genders and </w:t>
      </w:r>
      <w:r w:rsidR="001C6858" w:rsidRPr="00B53DB5">
        <w:rPr>
          <w:rFonts w:ascii="Arial" w:hAnsi="Arial" w:cs="Arial"/>
        </w:rPr>
        <w:t>assessed and supported appropriately with training and equipment</w:t>
      </w:r>
      <w:r w:rsidR="00BC64E4" w:rsidRPr="00B53DB5">
        <w:rPr>
          <w:rFonts w:ascii="Arial" w:hAnsi="Arial" w:cs="Arial"/>
        </w:rPr>
        <w:t>.</w:t>
      </w:r>
      <w:r w:rsidR="00677AF6" w:rsidRPr="00B53DB5">
        <w:rPr>
          <w:rFonts w:ascii="Arial" w:hAnsi="Arial" w:cs="Arial"/>
        </w:rPr>
        <w:t xml:space="preserve"> </w:t>
      </w:r>
      <w:r w:rsidR="00C408CE" w:rsidRPr="00B53DB5">
        <w:rPr>
          <w:rFonts w:ascii="Arial" w:hAnsi="Arial" w:cs="Arial"/>
        </w:rPr>
        <w:t>Another example is that it</w:t>
      </w:r>
      <w:r w:rsidR="00677AF6" w:rsidRPr="00B53DB5">
        <w:rPr>
          <w:rFonts w:ascii="Arial" w:hAnsi="Arial" w:cs="Arial"/>
        </w:rPr>
        <w:t xml:space="preserve"> would also be unlawful</w:t>
      </w:r>
      <w:r w:rsidR="000962E2" w:rsidRPr="00B53DB5">
        <w:rPr>
          <w:rFonts w:ascii="Arial" w:hAnsi="Arial" w:cs="Arial"/>
        </w:rPr>
        <w:t xml:space="preserve"> and discriminatory</w:t>
      </w:r>
      <w:r w:rsidR="00677AF6" w:rsidRPr="00B53DB5">
        <w:rPr>
          <w:rFonts w:ascii="Arial" w:hAnsi="Arial" w:cs="Arial"/>
        </w:rPr>
        <w:t xml:space="preserve"> to hire only female nurses because it is traditionally seen as a female role</w:t>
      </w:r>
      <w:r w:rsidR="0079573C" w:rsidRPr="00B53DB5">
        <w:rPr>
          <w:rFonts w:ascii="Arial" w:hAnsi="Arial" w:cs="Arial"/>
        </w:rPr>
        <w:t xml:space="preserve"> or </w:t>
      </w:r>
      <w:r w:rsidR="000962E2" w:rsidRPr="00B53DB5">
        <w:rPr>
          <w:rFonts w:ascii="Arial" w:hAnsi="Arial" w:cs="Arial"/>
        </w:rPr>
        <w:t xml:space="preserve">to hire only male nurses </w:t>
      </w:r>
      <w:r w:rsidR="0079573C" w:rsidRPr="00B53DB5">
        <w:rPr>
          <w:rFonts w:ascii="Arial" w:hAnsi="Arial" w:cs="Arial"/>
        </w:rPr>
        <w:t>because patients have expressed that they prefer male nurses</w:t>
      </w:r>
      <w:r w:rsidR="00C408CE" w:rsidRPr="00B53DB5">
        <w:rPr>
          <w:rFonts w:ascii="Arial" w:hAnsi="Arial" w:cs="Arial"/>
        </w:rPr>
        <w:t>.</w:t>
      </w:r>
      <w:r w:rsidR="0079573C" w:rsidRPr="00B53DB5">
        <w:rPr>
          <w:rFonts w:ascii="Arial" w:hAnsi="Arial" w:cs="Arial"/>
        </w:rPr>
        <w:t xml:space="preserve"> </w:t>
      </w:r>
      <w:r w:rsidR="00677AF6" w:rsidRPr="00B53DB5">
        <w:rPr>
          <w:rFonts w:ascii="Arial" w:hAnsi="Arial" w:cs="Arial"/>
        </w:rPr>
        <w:t xml:space="preserve"> </w:t>
      </w:r>
    </w:p>
    <w:p w14:paraId="5794A826" w14:textId="08E04832" w:rsidR="00407B36" w:rsidRDefault="00A52FDF" w:rsidP="00FC031A">
      <w:pPr>
        <w:spacing w:line="276" w:lineRule="auto"/>
        <w:rPr>
          <w:rFonts w:ascii="Arial" w:hAnsi="Arial" w:cs="Arial"/>
        </w:rPr>
      </w:pPr>
      <w:r w:rsidRPr="00B53DB5">
        <w:rPr>
          <w:rFonts w:ascii="Arial" w:hAnsi="Arial" w:cs="Arial"/>
        </w:rPr>
        <w:t>It is also important to review the requirements each time you recruit</w:t>
      </w:r>
      <w:r w:rsidR="00892142" w:rsidRPr="00B53DB5">
        <w:rPr>
          <w:rFonts w:ascii="Arial" w:hAnsi="Arial" w:cs="Arial"/>
        </w:rPr>
        <w:t xml:space="preserve">. Just because a role previously required a specific gender </w:t>
      </w:r>
      <w:r w:rsidR="00E63CA6" w:rsidRPr="00B53DB5">
        <w:rPr>
          <w:rFonts w:ascii="Arial" w:hAnsi="Arial" w:cs="Arial"/>
        </w:rPr>
        <w:t xml:space="preserve">to carry out a role </w:t>
      </w:r>
      <w:r w:rsidR="00892142" w:rsidRPr="00B53DB5">
        <w:rPr>
          <w:rFonts w:ascii="Arial" w:hAnsi="Arial" w:cs="Arial"/>
        </w:rPr>
        <w:t>it does not mean it will always be justified</w:t>
      </w:r>
      <w:r w:rsidR="0002151C" w:rsidRPr="00B53DB5">
        <w:rPr>
          <w:rFonts w:ascii="Arial" w:hAnsi="Arial" w:cs="Arial"/>
        </w:rPr>
        <w:t>.</w:t>
      </w:r>
    </w:p>
    <w:p w14:paraId="392C6CC6" w14:textId="77777777" w:rsidR="00FC031A" w:rsidRPr="00FC031A" w:rsidRDefault="00FC031A" w:rsidP="00FC031A">
      <w:pPr>
        <w:spacing w:line="276" w:lineRule="auto"/>
        <w:rPr>
          <w:rFonts w:ascii="Arial" w:hAnsi="Arial" w:cs="Arial"/>
        </w:rPr>
      </w:pPr>
    </w:p>
    <w:p w14:paraId="7F88B550" w14:textId="1301C768" w:rsidR="00093276" w:rsidRPr="00874F31" w:rsidRDefault="00407B36" w:rsidP="00874F31">
      <w:pPr>
        <w:pStyle w:val="Body"/>
        <w:spacing w:line="276" w:lineRule="auto"/>
        <w:rPr>
          <w:b/>
          <w:bCs/>
          <w:sz w:val="24"/>
          <w:szCs w:val="24"/>
          <w:lang w:val="en-US"/>
        </w:rPr>
      </w:pPr>
      <w:r w:rsidRPr="00874F31">
        <w:rPr>
          <w:b/>
          <w:bCs/>
          <w:sz w:val="24"/>
          <w:szCs w:val="24"/>
          <w:lang w:val="en-US"/>
        </w:rPr>
        <w:t>A</w:t>
      </w:r>
      <w:r w:rsidR="00093276" w:rsidRPr="00874F31">
        <w:rPr>
          <w:b/>
          <w:bCs/>
          <w:sz w:val="24"/>
          <w:szCs w:val="24"/>
          <w:lang w:val="en-US"/>
        </w:rPr>
        <w:t>C</w:t>
      </w:r>
      <w:r w:rsidRPr="00874F31">
        <w:rPr>
          <w:b/>
          <w:bCs/>
          <w:sz w:val="24"/>
          <w:szCs w:val="24"/>
          <w:lang w:val="en-US"/>
        </w:rPr>
        <w:t xml:space="preserve"> 2.2</w:t>
      </w:r>
    </w:p>
    <w:p w14:paraId="0E6C61F8" w14:textId="77777777" w:rsidR="00407B36" w:rsidRPr="00874F31" w:rsidRDefault="00407B36" w:rsidP="00874F31">
      <w:pPr>
        <w:pStyle w:val="Body"/>
        <w:spacing w:line="276" w:lineRule="auto"/>
        <w:rPr>
          <w:rFonts w:eastAsia="Trebuchet MS"/>
          <w:b/>
          <w:bCs/>
          <w:sz w:val="24"/>
          <w:szCs w:val="24"/>
        </w:rPr>
      </w:pPr>
    </w:p>
    <w:p w14:paraId="780FF17B" w14:textId="44CBFFDC" w:rsidR="00BB3B35" w:rsidRPr="004A61F8" w:rsidRDefault="005B5E6F" w:rsidP="00CF155E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74F31">
        <w:rPr>
          <w:rFonts w:ascii="Arial" w:eastAsia="Trebuchet MS" w:hAnsi="Arial" w:cs="Arial"/>
        </w:rPr>
        <w:t>Under</w:t>
      </w:r>
      <w:r w:rsidR="003436F1" w:rsidRPr="00874F31">
        <w:rPr>
          <w:rFonts w:ascii="Arial" w:eastAsia="Trebuchet MS" w:hAnsi="Arial" w:cs="Arial"/>
        </w:rPr>
        <w:t xml:space="preserve"> the Equality Act 2010</w:t>
      </w:r>
      <w:r w:rsidR="00481595" w:rsidRPr="00874F31">
        <w:rPr>
          <w:rFonts w:ascii="Arial" w:eastAsia="Trebuchet MS" w:hAnsi="Arial" w:cs="Arial"/>
        </w:rPr>
        <w:t xml:space="preserve">, men and women </w:t>
      </w:r>
      <w:r w:rsidR="009A5A49" w:rsidRPr="00874F31">
        <w:rPr>
          <w:rFonts w:ascii="Arial" w:eastAsia="Trebuchet MS" w:hAnsi="Arial" w:cs="Arial"/>
        </w:rPr>
        <w:t xml:space="preserve">employed by the same organisation who carry out </w:t>
      </w:r>
      <w:r w:rsidR="00481595" w:rsidRPr="00874F31">
        <w:rPr>
          <w:rFonts w:ascii="Arial" w:eastAsia="Trebuchet MS" w:hAnsi="Arial" w:cs="Arial"/>
        </w:rPr>
        <w:t xml:space="preserve">equal work </w:t>
      </w:r>
      <w:r w:rsidR="009A5A49" w:rsidRPr="00874F31">
        <w:rPr>
          <w:rFonts w:ascii="Arial" w:eastAsia="Trebuchet MS" w:hAnsi="Arial" w:cs="Arial"/>
        </w:rPr>
        <w:t>are entitled to the</w:t>
      </w:r>
      <w:r w:rsidR="006049EE" w:rsidRPr="00874F31">
        <w:rPr>
          <w:rFonts w:ascii="Arial" w:eastAsia="Trebuchet MS" w:hAnsi="Arial" w:cs="Arial"/>
        </w:rPr>
        <w:t xml:space="preserve"> </w:t>
      </w:r>
      <w:r w:rsidR="009A5A49" w:rsidRPr="00874F31">
        <w:rPr>
          <w:rFonts w:ascii="Arial" w:eastAsia="Trebuchet MS" w:hAnsi="Arial" w:cs="Arial"/>
        </w:rPr>
        <w:t>same</w:t>
      </w:r>
      <w:r w:rsidR="00883512" w:rsidRPr="00874F31">
        <w:rPr>
          <w:rFonts w:ascii="Arial" w:eastAsia="Trebuchet MS" w:hAnsi="Arial" w:cs="Arial"/>
        </w:rPr>
        <w:t xml:space="preserve"> pay</w:t>
      </w:r>
      <w:r w:rsidR="00E73A78" w:rsidRPr="00874F31">
        <w:rPr>
          <w:rFonts w:ascii="Arial" w:eastAsia="Trebuchet MS" w:hAnsi="Arial" w:cs="Arial"/>
        </w:rPr>
        <w:t xml:space="preserve"> and contractual </w:t>
      </w:r>
      <w:r w:rsidR="006049EE" w:rsidRPr="00874F31">
        <w:rPr>
          <w:rFonts w:ascii="Arial" w:eastAsia="Trebuchet MS" w:hAnsi="Arial" w:cs="Arial"/>
        </w:rPr>
        <w:t>condition</w:t>
      </w:r>
      <w:r w:rsidR="00E73A78" w:rsidRPr="00874F31">
        <w:rPr>
          <w:rFonts w:ascii="Arial" w:eastAsia="Trebuchet MS" w:hAnsi="Arial" w:cs="Arial"/>
        </w:rPr>
        <w:t xml:space="preserve">s. </w:t>
      </w:r>
      <w:r w:rsidR="0044085C" w:rsidRPr="004A61F8">
        <w:rPr>
          <w:rFonts w:ascii="Arial" w:eastAsia="Times New Roman" w:hAnsi="Arial" w:cs="Arial"/>
          <w:kern w:val="0"/>
          <w:lang w:eastAsia="en-GB"/>
          <w14:ligatures w14:val="none"/>
        </w:rPr>
        <w:t>Daniels</w:t>
      </w:r>
      <w:r w:rsidR="007D53EB" w:rsidRPr="004A61F8">
        <w:rPr>
          <w:rFonts w:ascii="Arial" w:eastAsia="Times New Roman" w:hAnsi="Arial" w:cs="Arial"/>
          <w:kern w:val="0"/>
          <w:lang w:eastAsia="en-GB"/>
          <w14:ligatures w14:val="none"/>
        </w:rPr>
        <w:t xml:space="preserve"> (</w:t>
      </w:r>
      <w:r w:rsidR="0044085C" w:rsidRPr="004A61F8">
        <w:rPr>
          <w:rFonts w:ascii="Arial" w:eastAsia="Times New Roman" w:hAnsi="Arial" w:cs="Arial"/>
          <w:kern w:val="0"/>
          <w:lang w:eastAsia="en-GB"/>
          <w14:ligatures w14:val="none"/>
        </w:rPr>
        <w:t>2022, pp. 32–37)</w:t>
      </w:r>
      <w:r w:rsidR="0044085C" w:rsidRPr="00874F31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7D53EB" w:rsidRPr="00874F31">
        <w:rPr>
          <w:rFonts w:ascii="Arial" w:eastAsia="Times New Roman" w:hAnsi="Arial" w:cs="Arial"/>
          <w:kern w:val="0"/>
          <w:lang w:eastAsia="en-GB"/>
          <w14:ligatures w14:val="none"/>
        </w:rPr>
        <w:t xml:space="preserve">determines that </w:t>
      </w:r>
      <w:r w:rsidR="007D53EB" w:rsidRPr="00874F31">
        <w:rPr>
          <w:rFonts w:ascii="Arial" w:eastAsia="Trebuchet MS" w:hAnsi="Arial" w:cs="Arial"/>
        </w:rPr>
        <w:t>e</w:t>
      </w:r>
      <w:r w:rsidR="00E73A78" w:rsidRPr="00874F31">
        <w:rPr>
          <w:rFonts w:ascii="Arial" w:eastAsia="Trebuchet MS" w:hAnsi="Arial" w:cs="Arial"/>
        </w:rPr>
        <w:t>qual work</w:t>
      </w:r>
      <w:r w:rsidR="006049EE" w:rsidRPr="00874F31">
        <w:rPr>
          <w:rFonts w:ascii="Arial" w:eastAsia="Trebuchet MS" w:hAnsi="Arial" w:cs="Arial"/>
        </w:rPr>
        <w:t xml:space="preserve"> may involve duties</w:t>
      </w:r>
      <w:r w:rsidR="00C9381A" w:rsidRPr="00874F31">
        <w:rPr>
          <w:rFonts w:ascii="Arial" w:eastAsia="Trebuchet MS" w:hAnsi="Arial" w:cs="Arial"/>
        </w:rPr>
        <w:t xml:space="preserve"> </w:t>
      </w:r>
      <w:r w:rsidR="007E3A2C" w:rsidRPr="00874F31">
        <w:rPr>
          <w:rFonts w:ascii="Arial" w:eastAsia="Trebuchet MS" w:hAnsi="Arial" w:cs="Arial"/>
        </w:rPr>
        <w:t>that are identical or substantially</w:t>
      </w:r>
      <w:r w:rsidR="00E73A78" w:rsidRPr="00874F31">
        <w:rPr>
          <w:rFonts w:ascii="Arial" w:eastAsia="Trebuchet MS" w:hAnsi="Arial" w:cs="Arial"/>
        </w:rPr>
        <w:t xml:space="preserve"> </w:t>
      </w:r>
      <w:r w:rsidR="00893300" w:rsidRPr="00874F31">
        <w:rPr>
          <w:rFonts w:ascii="Arial" w:eastAsia="Trebuchet MS" w:hAnsi="Arial" w:cs="Arial"/>
        </w:rPr>
        <w:t>similar,</w:t>
      </w:r>
      <w:r w:rsidR="00C9381A" w:rsidRPr="00874F31">
        <w:rPr>
          <w:rFonts w:ascii="Arial" w:eastAsia="Trebuchet MS" w:hAnsi="Arial" w:cs="Arial"/>
        </w:rPr>
        <w:t xml:space="preserve"> roles that have been assessed</w:t>
      </w:r>
      <w:r w:rsidR="00757982" w:rsidRPr="00874F31">
        <w:rPr>
          <w:rFonts w:ascii="Arial" w:eastAsia="Trebuchet MS" w:hAnsi="Arial" w:cs="Arial"/>
        </w:rPr>
        <w:t xml:space="preserve"> as equivalent </w:t>
      </w:r>
      <w:r w:rsidR="00757982" w:rsidRPr="00F526F2">
        <w:rPr>
          <w:rFonts w:ascii="Arial" w:eastAsia="Trebuchet MS" w:hAnsi="Arial" w:cs="Arial"/>
        </w:rPr>
        <w:lastRenderedPageBreak/>
        <w:t>through a job evaluation process</w:t>
      </w:r>
      <w:r w:rsidR="00893300" w:rsidRPr="00F526F2">
        <w:rPr>
          <w:rFonts w:ascii="Arial" w:eastAsia="Trebuchet MS" w:hAnsi="Arial" w:cs="Arial"/>
        </w:rPr>
        <w:t xml:space="preserve"> </w:t>
      </w:r>
      <w:r w:rsidR="00B83991" w:rsidRPr="00F526F2">
        <w:rPr>
          <w:rFonts w:ascii="Arial" w:eastAsia="Trebuchet MS" w:hAnsi="Arial" w:cs="Arial"/>
        </w:rPr>
        <w:t xml:space="preserve">or work of equal value when </w:t>
      </w:r>
      <w:r w:rsidR="00D6250E" w:rsidRPr="00F526F2">
        <w:rPr>
          <w:rFonts w:ascii="Arial" w:eastAsia="Trebuchet MS" w:hAnsi="Arial" w:cs="Arial"/>
        </w:rPr>
        <w:t>considering</w:t>
      </w:r>
      <w:r w:rsidR="00B83991" w:rsidRPr="00F526F2">
        <w:rPr>
          <w:rFonts w:ascii="Arial" w:eastAsia="Trebuchet MS" w:hAnsi="Arial" w:cs="Arial"/>
        </w:rPr>
        <w:t xml:space="preserve"> </w:t>
      </w:r>
      <w:r w:rsidR="00A5710E" w:rsidRPr="00F526F2">
        <w:rPr>
          <w:rFonts w:ascii="Arial" w:eastAsia="Trebuchet MS" w:hAnsi="Arial" w:cs="Arial"/>
        </w:rPr>
        <w:t>factors</w:t>
      </w:r>
      <w:r w:rsidR="00B83991" w:rsidRPr="00F526F2">
        <w:rPr>
          <w:rFonts w:ascii="Arial" w:eastAsia="Trebuchet MS" w:hAnsi="Arial" w:cs="Arial"/>
        </w:rPr>
        <w:t xml:space="preserve"> such as skill</w:t>
      </w:r>
      <w:r w:rsidR="00DE6ADC" w:rsidRPr="00F526F2">
        <w:rPr>
          <w:rFonts w:ascii="Arial" w:eastAsia="Trebuchet MS" w:hAnsi="Arial" w:cs="Arial"/>
        </w:rPr>
        <w:t xml:space="preserve">, effort and responsibility. Any </w:t>
      </w:r>
      <w:r w:rsidR="008E4E96" w:rsidRPr="00F526F2">
        <w:rPr>
          <w:rFonts w:ascii="Arial" w:eastAsia="Trebuchet MS" w:hAnsi="Arial" w:cs="Arial"/>
        </w:rPr>
        <w:t>variation</w:t>
      </w:r>
      <w:r w:rsidR="00DE6ADC" w:rsidRPr="00F526F2">
        <w:rPr>
          <w:rFonts w:ascii="Arial" w:eastAsia="Trebuchet MS" w:hAnsi="Arial" w:cs="Arial"/>
        </w:rPr>
        <w:t xml:space="preserve"> in pay must be </w:t>
      </w:r>
      <w:r w:rsidR="008E4E96" w:rsidRPr="00F526F2">
        <w:rPr>
          <w:rFonts w:ascii="Arial" w:eastAsia="Trebuchet MS" w:hAnsi="Arial" w:cs="Arial"/>
        </w:rPr>
        <w:t>support</w:t>
      </w:r>
      <w:r w:rsidR="00DE6ADC" w:rsidRPr="00F526F2">
        <w:rPr>
          <w:rFonts w:ascii="Arial" w:eastAsia="Trebuchet MS" w:hAnsi="Arial" w:cs="Arial"/>
        </w:rPr>
        <w:t>ed by a</w:t>
      </w:r>
      <w:r w:rsidR="0024095C" w:rsidRPr="00F526F2">
        <w:rPr>
          <w:rFonts w:ascii="Arial" w:eastAsia="Trebuchet MS" w:hAnsi="Arial" w:cs="Arial"/>
        </w:rPr>
        <w:t xml:space="preserve"> legitimate</w:t>
      </w:r>
      <w:r w:rsidR="00DE6ADC" w:rsidRPr="00F526F2">
        <w:rPr>
          <w:rFonts w:ascii="Arial" w:eastAsia="Trebuchet MS" w:hAnsi="Arial" w:cs="Arial"/>
        </w:rPr>
        <w:t xml:space="preserve"> ‘material factor’</w:t>
      </w:r>
      <w:r w:rsidR="00A5710E" w:rsidRPr="00F526F2">
        <w:rPr>
          <w:rFonts w:ascii="Arial" w:eastAsia="Trebuchet MS" w:hAnsi="Arial" w:cs="Arial"/>
        </w:rPr>
        <w:t xml:space="preserve"> that is </w:t>
      </w:r>
      <w:r w:rsidR="0024095C" w:rsidRPr="00F526F2">
        <w:rPr>
          <w:rFonts w:ascii="Arial" w:eastAsia="Trebuchet MS" w:hAnsi="Arial" w:cs="Arial"/>
        </w:rPr>
        <w:t>un</w:t>
      </w:r>
      <w:r w:rsidR="00A5710E" w:rsidRPr="00F526F2">
        <w:rPr>
          <w:rFonts w:ascii="Arial" w:eastAsia="Trebuchet MS" w:hAnsi="Arial" w:cs="Arial"/>
        </w:rPr>
        <w:t>related to gender.</w:t>
      </w:r>
      <w:r w:rsidR="00E24944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D22F83" w:rsidRPr="00F526F2">
        <w:rPr>
          <w:rFonts w:ascii="Arial" w:eastAsia="Trebuchet MS" w:hAnsi="Arial" w:cs="Arial"/>
        </w:rPr>
        <w:t xml:space="preserve">In this case, as 80% of </w:t>
      </w:r>
      <w:r w:rsidR="00F14E6C" w:rsidRPr="00F526F2">
        <w:rPr>
          <w:rFonts w:ascii="Arial" w:eastAsia="Trebuchet MS" w:hAnsi="Arial" w:cs="Arial"/>
        </w:rPr>
        <w:t>HCAs in the Trust are women</w:t>
      </w:r>
      <w:r w:rsidR="006106F0" w:rsidRPr="00F526F2">
        <w:rPr>
          <w:rFonts w:ascii="Arial" w:eastAsia="Trebuchet MS" w:hAnsi="Arial" w:cs="Arial"/>
        </w:rPr>
        <w:t xml:space="preserve">, </w:t>
      </w:r>
      <w:r w:rsidR="00D464CD" w:rsidRPr="00F526F2">
        <w:rPr>
          <w:rFonts w:ascii="Arial" w:eastAsia="Trebuchet MS" w:hAnsi="Arial" w:cs="Arial"/>
        </w:rPr>
        <w:t>offering an upgrade to</w:t>
      </w:r>
      <w:r w:rsidR="006106F0" w:rsidRPr="00F526F2">
        <w:rPr>
          <w:rFonts w:ascii="Arial" w:eastAsia="Trebuchet MS" w:hAnsi="Arial" w:cs="Arial"/>
        </w:rPr>
        <w:t xml:space="preserve"> </w:t>
      </w:r>
      <w:r w:rsidR="00212C90" w:rsidRPr="00F526F2">
        <w:rPr>
          <w:rFonts w:ascii="Arial" w:eastAsia="Trebuchet MS" w:hAnsi="Arial" w:cs="Arial"/>
        </w:rPr>
        <w:t>only two</w:t>
      </w:r>
      <w:r w:rsidR="006106F0" w:rsidRPr="00F526F2">
        <w:rPr>
          <w:rFonts w:ascii="Arial" w:eastAsia="Trebuchet MS" w:hAnsi="Arial" w:cs="Arial"/>
        </w:rPr>
        <w:t xml:space="preserve"> male employees </w:t>
      </w:r>
      <w:r w:rsidR="000C5F91" w:rsidRPr="00F526F2">
        <w:rPr>
          <w:rFonts w:ascii="Arial" w:eastAsia="Trebuchet MS" w:hAnsi="Arial" w:cs="Arial"/>
        </w:rPr>
        <w:t>could be considered</w:t>
      </w:r>
      <w:r w:rsidR="006106F0" w:rsidRPr="00F526F2">
        <w:rPr>
          <w:rFonts w:ascii="Arial" w:eastAsia="Trebuchet MS" w:hAnsi="Arial" w:cs="Arial"/>
        </w:rPr>
        <w:t xml:space="preserve"> indirect discrimination</w:t>
      </w:r>
      <w:r w:rsidR="00BB3B35" w:rsidRPr="00F526F2">
        <w:rPr>
          <w:rFonts w:ascii="Arial" w:eastAsia="Trebuchet MS" w:hAnsi="Arial" w:cs="Arial"/>
        </w:rPr>
        <w:t xml:space="preserve"> an</w:t>
      </w:r>
      <w:r w:rsidR="00AF1165" w:rsidRPr="00F526F2">
        <w:rPr>
          <w:rFonts w:ascii="Arial" w:eastAsia="Trebuchet MS" w:hAnsi="Arial" w:cs="Arial"/>
        </w:rPr>
        <w:t>d risks</w:t>
      </w:r>
      <w:r w:rsidR="000C5F91" w:rsidRPr="00F526F2">
        <w:rPr>
          <w:rFonts w:ascii="Arial" w:eastAsia="Trebuchet MS" w:hAnsi="Arial" w:cs="Arial"/>
        </w:rPr>
        <w:t xml:space="preserve"> </w:t>
      </w:r>
      <w:r w:rsidR="00BB3B35" w:rsidRPr="00F526F2">
        <w:rPr>
          <w:rFonts w:ascii="Arial" w:eastAsia="Trebuchet MS" w:hAnsi="Arial" w:cs="Arial"/>
        </w:rPr>
        <w:t>equal pay claims</w:t>
      </w:r>
      <w:r w:rsidR="00AF1165" w:rsidRPr="00F526F2">
        <w:rPr>
          <w:rFonts w:ascii="Arial" w:eastAsia="Trebuchet MS" w:hAnsi="Arial" w:cs="Arial"/>
        </w:rPr>
        <w:t xml:space="preserve"> being raised against</w:t>
      </w:r>
      <w:r w:rsidR="002A4B3E" w:rsidRPr="00F526F2">
        <w:rPr>
          <w:rFonts w:ascii="Arial" w:eastAsia="Trebuchet MS" w:hAnsi="Arial" w:cs="Arial"/>
        </w:rPr>
        <w:t xml:space="preserve"> The Trust as f</w:t>
      </w:r>
      <w:r w:rsidR="00BB3B35" w:rsidRPr="00F526F2">
        <w:rPr>
          <w:rFonts w:ascii="Arial" w:eastAsia="Trebuchet MS" w:hAnsi="Arial" w:cs="Arial"/>
        </w:rPr>
        <w:t xml:space="preserve">emale HCAs who remain on grade A could argue that </w:t>
      </w:r>
      <w:r w:rsidR="00212C90" w:rsidRPr="00F526F2">
        <w:rPr>
          <w:rFonts w:ascii="Arial" w:eastAsia="Trebuchet MS" w:hAnsi="Arial" w:cs="Arial"/>
        </w:rPr>
        <w:t xml:space="preserve">they are </w:t>
      </w:r>
      <w:r w:rsidR="00DC2027" w:rsidRPr="00F526F2">
        <w:rPr>
          <w:rFonts w:ascii="Arial" w:eastAsia="Trebuchet MS" w:hAnsi="Arial" w:cs="Arial"/>
        </w:rPr>
        <w:t xml:space="preserve">carrying out </w:t>
      </w:r>
      <w:r w:rsidR="00212C90" w:rsidRPr="00F526F2">
        <w:rPr>
          <w:rFonts w:ascii="Arial" w:eastAsia="Trebuchet MS" w:hAnsi="Arial" w:cs="Arial"/>
        </w:rPr>
        <w:t xml:space="preserve">the same or similar work but are being paid less and that </w:t>
      </w:r>
      <w:r w:rsidR="002A4B3E" w:rsidRPr="00F526F2">
        <w:rPr>
          <w:rFonts w:ascii="Arial" w:eastAsia="Trebuchet MS" w:hAnsi="Arial" w:cs="Arial"/>
        </w:rPr>
        <w:t>t</w:t>
      </w:r>
      <w:r w:rsidR="00212C90" w:rsidRPr="00F526F2">
        <w:rPr>
          <w:rFonts w:ascii="Arial" w:eastAsia="Trebuchet MS" w:hAnsi="Arial" w:cs="Arial"/>
        </w:rPr>
        <w:t xml:space="preserve">hey are being unfairly </w:t>
      </w:r>
      <w:r w:rsidR="00212C90" w:rsidRPr="00CF155E">
        <w:rPr>
          <w:rFonts w:ascii="Arial" w:eastAsia="Trebuchet MS" w:hAnsi="Arial" w:cs="Arial"/>
        </w:rPr>
        <w:t xml:space="preserve">disadvantaged as a </w:t>
      </w:r>
      <w:r w:rsidR="00212C90" w:rsidRPr="004A61F8">
        <w:rPr>
          <w:rFonts w:ascii="Arial" w:eastAsia="Trebuchet MS" w:hAnsi="Arial" w:cs="Arial"/>
        </w:rPr>
        <w:t>group</w:t>
      </w:r>
      <w:r w:rsidR="002B0531" w:rsidRPr="004A61F8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(ACAS, 2025)</w:t>
      </w:r>
      <w:r w:rsidR="00E24944" w:rsidRPr="004A61F8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25F888EC" w14:textId="2654C4C2" w:rsidR="00BD796B" w:rsidRPr="00CF155E" w:rsidRDefault="00BD796B" w:rsidP="00CF155E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A61F8">
        <w:rPr>
          <w:rFonts w:ascii="Arial" w:eastAsia="Trebuchet MS" w:hAnsi="Arial" w:cs="Arial"/>
        </w:rPr>
        <w:t xml:space="preserve">To be able to legally justify the pay difference you would need to demonstrate </w:t>
      </w:r>
      <w:r w:rsidR="00397522" w:rsidRPr="004A61F8">
        <w:rPr>
          <w:rFonts w:ascii="Arial" w:eastAsia="Trebuchet MS" w:hAnsi="Arial" w:cs="Arial"/>
        </w:rPr>
        <w:t>that the roles of the two HCAs have genuinely changed and now meet the requirements of the higher band</w:t>
      </w:r>
      <w:r w:rsidR="008224E1" w:rsidRPr="004A61F8">
        <w:rPr>
          <w:rFonts w:ascii="Arial" w:eastAsia="Trebuchet MS" w:hAnsi="Arial" w:cs="Arial"/>
        </w:rPr>
        <w:t xml:space="preserve">. This would need to be supported by a formal job evaluation process in line with </w:t>
      </w:r>
      <w:r w:rsidR="00B21FE9" w:rsidRPr="004A61F8">
        <w:rPr>
          <w:rFonts w:ascii="Arial" w:eastAsia="Trebuchet MS" w:hAnsi="Arial" w:cs="Arial"/>
        </w:rPr>
        <w:t xml:space="preserve">NHS Agenda </w:t>
      </w:r>
      <w:r w:rsidR="004A61F8" w:rsidRPr="004A61F8">
        <w:rPr>
          <w:rFonts w:ascii="Arial" w:eastAsia="Trebuchet MS" w:hAnsi="Arial" w:cs="Arial"/>
        </w:rPr>
        <w:t>for</w:t>
      </w:r>
      <w:r w:rsidR="00B21FE9" w:rsidRPr="004A61F8">
        <w:rPr>
          <w:rFonts w:ascii="Arial" w:eastAsia="Trebuchet MS" w:hAnsi="Arial" w:cs="Arial"/>
        </w:rPr>
        <w:t xml:space="preserve"> Change principles</w:t>
      </w:r>
      <w:r w:rsidR="005A45F5" w:rsidRPr="004A61F8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F526F2" w:rsidRPr="004A61F8">
        <w:rPr>
          <w:rFonts w:ascii="Arial" w:eastAsia="Times New Roman" w:hAnsi="Arial" w:cs="Arial"/>
          <w:kern w:val="0"/>
          <w:lang w:eastAsia="en-GB"/>
          <w14:ligatures w14:val="none"/>
        </w:rPr>
        <w:t>(</w:t>
      </w:r>
      <w:r w:rsidR="005A45F5" w:rsidRPr="004A61F8">
        <w:rPr>
          <w:rFonts w:ascii="Arial" w:eastAsia="Times New Roman" w:hAnsi="Arial" w:cs="Arial"/>
          <w:kern w:val="0"/>
          <w:lang w:eastAsia="en-GB"/>
          <w14:ligatures w14:val="none"/>
        </w:rPr>
        <w:t>NH</w:t>
      </w:r>
      <w:r w:rsidR="00F526F2" w:rsidRPr="004A61F8">
        <w:rPr>
          <w:rFonts w:ascii="Arial" w:eastAsia="Times New Roman" w:hAnsi="Arial" w:cs="Arial"/>
          <w:kern w:val="0"/>
          <w:lang w:eastAsia="en-GB"/>
          <w14:ligatures w14:val="none"/>
        </w:rPr>
        <w:t>S</w:t>
      </w:r>
      <w:r w:rsidR="005A45F5" w:rsidRPr="004A61F8">
        <w:rPr>
          <w:rFonts w:ascii="Arial" w:eastAsia="Times New Roman" w:hAnsi="Arial" w:cs="Arial"/>
          <w:kern w:val="0"/>
          <w:lang w:eastAsia="en-GB"/>
          <w14:ligatures w14:val="none"/>
        </w:rPr>
        <w:t>, 2022)</w:t>
      </w:r>
      <w:r w:rsidR="00B21FE9" w:rsidRPr="004A61F8">
        <w:rPr>
          <w:rFonts w:ascii="Arial" w:eastAsia="Trebuchet MS" w:hAnsi="Arial" w:cs="Arial"/>
        </w:rPr>
        <w:t>.</w:t>
      </w:r>
      <w:r w:rsidR="00B21FE9" w:rsidRPr="00CF155E">
        <w:rPr>
          <w:rFonts w:ascii="Arial" w:eastAsia="Trebuchet MS" w:hAnsi="Arial" w:cs="Arial"/>
        </w:rPr>
        <w:t xml:space="preserve"> Simply having additional funding </w:t>
      </w:r>
      <w:r w:rsidR="00496D98" w:rsidRPr="00CF155E">
        <w:rPr>
          <w:rFonts w:ascii="Arial" w:eastAsia="Trebuchet MS" w:hAnsi="Arial" w:cs="Arial"/>
        </w:rPr>
        <w:t>available is not a valid reason for increasing pay for selected individuals.</w:t>
      </w:r>
    </w:p>
    <w:p w14:paraId="41B20C00" w14:textId="03CD5238" w:rsidR="00470513" w:rsidRPr="00CF155E" w:rsidRDefault="00CD47DF" w:rsidP="00CF155E">
      <w:pPr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Legislation published on </w:t>
      </w:r>
      <w:r w:rsidR="00E55795" w:rsidRPr="004A61F8">
        <w:rPr>
          <w:rFonts w:ascii="Arial" w:eastAsia="Times New Roman" w:hAnsi="Arial" w:cs="Arial"/>
          <w:kern w:val="0"/>
          <w:lang w:eastAsia="en-GB"/>
          <w14:ligatures w14:val="none"/>
        </w:rPr>
        <w:t xml:space="preserve">GOV.UK </w:t>
      </w:r>
      <w:r w:rsidR="00074B59" w:rsidRPr="004A61F8">
        <w:rPr>
          <w:rFonts w:ascii="Arial" w:eastAsia="Times New Roman" w:hAnsi="Arial" w:cs="Arial"/>
          <w:kern w:val="0"/>
          <w:lang w:eastAsia="en-GB"/>
          <w14:ligatures w14:val="none"/>
        </w:rPr>
        <w:t>(</w:t>
      </w:r>
      <w:r w:rsidR="00E55795" w:rsidRPr="004A61F8">
        <w:rPr>
          <w:rFonts w:ascii="Arial" w:eastAsia="Times New Roman" w:hAnsi="Arial" w:cs="Arial"/>
          <w:kern w:val="0"/>
          <w:lang w:eastAsia="en-GB"/>
          <w14:ligatures w14:val="none"/>
        </w:rPr>
        <w:t>2011</w:t>
      </w:r>
      <w:r w:rsidR="00074B59" w:rsidRPr="004A61F8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="00074B59" w:rsidRPr="00CF155E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makes</w:t>
      </w:r>
      <w:r w:rsidR="00CF155E" w:rsidRPr="00CF155E">
        <w:rPr>
          <w:rFonts w:ascii="Arial" w:eastAsia="Times New Roman" w:hAnsi="Arial" w:cs="Arial"/>
          <w:kern w:val="0"/>
          <w:lang w:eastAsia="en-GB"/>
          <w14:ligatures w14:val="none"/>
        </w:rPr>
        <w:t xml:space="preserve"> it clear that it </w:t>
      </w:r>
      <w:r w:rsidR="00470513" w:rsidRPr="00CF155E">
        <w:rPr>
          <w:rFonts w:ascii="Arial" w:eastAsia="Trebuchet MS" w:hAnsi="Arial" w:cs="Arial"/>
        </w:rPr>
        <w:t xml:space="preserve">is also important to ensure that any opportunity for progression </w:t>
      </w:r>
      <w:r w:rsidR="00804E08" w:rsidRPr="00CF155E">
        <w:rPr>
          <w:rFonts w:ascii="Arial" w:eastAsia="Trebuchet MS" w:hAnsi="Arial" w:cs="Arial"/>
        </w:rPr>
        <w:t xml:space="preserve">is applied fairly and transparently. If there are higher level </w:t>
      </w:r>
      <w:r w:rsidR="00B3099D" w:rsidRPr="00CF155E">
        <w:rPr>
          <w:rFonts w:ascii="Arial" w:eastAsia="Trebuchet MS" w:hAnsi="Arial" w:cs="Arial"/>
        </w:rPr>
        <w:t>job roles</w:t>
      </w:r>
      <w:r w:rsidR="00804E08" w:rsidRPr="00CF155E">
        <w:rPr>
          <w:rFonts w:ascii="Arial" w:eastAsia="Trebuchet MS" w:hAnsi="Arial" w:cs="Arial"/>
        </w:rPr>
        <w:t xml:space="preserve"> </w:t>
      </w:r>
      <w:r w:rsidR="00B3099D" w:rsidRPr="00CF155E">
        <w:rPr>
          <w:rFonts w:ascii="Arial" w:eastAsia="Trebuchet MS" w:hAnsi="Arial" w:cs="Arial"/>
        </w:rPr>
        <w:t>available,</w:t>
      </w:r>
      <w:r w:rsidR="00804E08" w:rsidRPr="00CF155E">
        <w:rPr>
          <w:rFonts w:ascii="Arial" w:eastAsia="Trebuchet MS" w:hAnsi="Arial" w:cs="Arial"/>
        </w:rPr>
        <w:t xml:space="preserve"> </w:t>
      </w:r>
      <w:r w:rsidR="00C00C08" w:rsidRPr="00CF155E">
        <w:rPr>
          <w:rFonts w:ascii="Arial" w:eastAsia="Trebuchet MS" w:hAnsi="Arial" w:cs="Arial"/>
        </w:rPr>
        <w:t xml:space="preserve">then all HCAs should be given the opportunity to apply </w:t>
      </w:r>
      <w:r w:rsidR="00B3099D" w:rsidRPr="00CF155E">
        <w:rPr>
          <w:rFonts w:ascii="Arial" w:eastAsia="Trebuchet MS" w:hAnsi="Arial" w:cs="Arial"/>
        </w:rPr>
        <w:t>and a fair</w:t>
      </w:r>
      <w:r w:rsidR="00B004A2" w:rsidRPr="00CF155E">
        <w:rPr>
          <w:rFonts w:ascii="Arial" w:eastAsia="Trebuchet MS" w:hAnsi="Arial" w:cs="Arial"/>
        </w:rPr>
        <w:t xml:space="preserve"> recruitment process should take place. If higher level duties are </w:t>
      </w:r>
      <w:r w:rsidR="00CC0B4D" w:rsidRPr="00CF155E">
        <w:rPr>
          <w:rFonts w:ascii="Arial" w:eastAsia="Trebuchet MS" w:hAnsi="Arial" w:cs="Arial"/>
        </w:rPr>
        <w:t>available,</w:t>
      </w:r>
      <w:r w:rsidR="00F45BD6" w:rsidRPr="00CF155E">
        <w:rPr>
          <w:rFonts w:ascii="Arial" w:eastAsia="Trebuchet MS" w:hAnsi="Arial" w:cs="Arial"/>
        </w:rPr>
        <w:t xml:space="preserve"> then a clear development pathway should be made available to all HCAs to </w:t>
      </w:r>
      <w:r w:rsidR="00821C46" w:rsidRPr="00CF155E">
        <w:rPr>
          <w:rFonts w:ascii="Arial" w:eastAsia="Trebuchet MS" w:hAnsi="Arial" w:cs="Arial"/>
        </w:rPr>
        <w:t>work towards</w:t>
      </w:r>
      <w:r w:rsidR="00063879" w:rsidRPr="00CF155E">
        <w:rPr>
          <w:rFonts w:ascii="Arial" w:eastAsia="Trebuchet MS" w:hAnsi="Arial" w:cs="Arial"/>
        </w:rPr>
        <w:t xml:space="preserve"> being able to fulfil these duties. </w:t>
      </w:r>
    </w:p>
    <w:p w14:paraId="32B7AF66" w14:textId="77777777" w:rsidR="00063879" w:rsidRPr="00CF155E" w:rsidRDefault="00063879" w:rsidP="00CF155E">
      <w:pPr>
        <w:pStyle w:val="Body"/>
        <w:spacing w:line="276" w:lineRule="auto"/>
        <w:rPr>
          <w:rFonts w:eastAsia="Trebuchet MS"/>
          <w:sz w:val="24"/>
          <w:szCs w:val="24"/>
        </w:rPr>
      </w:pPr>
    </w:p>
    <w:p w14:paraId="1DBCE7F3" w14:textId="1CC40BB3" w:rsidR="00063879" w:rsidRDefault="00063879" w:rsidP="00CF155E">
      <w:pPr>
        <w:pStyle w:val="Body"/>
        <w:spacing w:line="276" w:lineRule="auto"/>
        <w:rPr>
          <w:rFonts w:eastAsia="Trebuchet MS"/>
        </w:rPr>
      </w:pPr>
      <w:r w:rsidRPr="00CF155E">
        <w:rPr>
          <w:rFonts w:eastAsia="Trebuchet MS"/>
          <w:sz w:val="24"/>
          <w:szCs w:val="24"/>
        </w:rPr>
        <w:t xml:space="preserve">If the </w:t>
      </w:r>
      <w:r w:rsidR="000E3EBF" w:rsidRPr="00CF155E">
        <w:rPr>
          <w:rFonts w:eastAsia="Trebuchet MS"/>
          <w:sz w:val="24"/>
          <w:szCs w:val="24"/>
        </w:rPr>
        <w:t>T</w:t>
      </w:r>
      <w:r w:rsidRPr="00CF155E">
        <w:rPr>
          <w:rFonts w:eastAsia="Trebuchet MS"/>
          <w:sz w:val="24"/>
          <w:szCs w:val="24"/>
        </w:rPr>
        <w:t>rust cannot objectively justify the pay difference</w:t>
      </w:r>
      <w:r w:rsidR="00C86967" w:rsidRPr="00CF155E">
        <w:rPr>
          <w:rFonts w:eastAsia="Trebuchet MS"/>
          <w:sz w:val="24"/>
          <w:szCs w:val="24"/>
        </w:rPr>
        <w:t>, it might face legal challenges, financial liabilities for back pay and reputational damage</w:t>
      </w:r>
      <w:r w:rsidR="00CC0B4D" w:rsidRPr="00CF155E">
        <w:rPr>
          <w:rFonts w:eastAsia="Trebuchet MS"/>
          <w:sz w:val="24"/>
          <w:szCs w:val="24"/>
        </w:rPr>
        <w:t xml:space="preserve"> for the NHS</w:t>
      </w:r>
      <w:r w:rsidR="00F15BB9" w:rsidRPr="00CF155E">
        <w:rPr>
          <w:rFonts w:eastAsia="Trebuchet MS"/>
          <w:sz w:val="24"/>
          <w:szCs w:val="24"/>
        </w:rPr>
        <w:t>. Therefore</w:t>
      </w:r>
      <w:r w:rsidR="00CC0B4D" w:rsidRPr="00CF155E">
        <w:rPr>
          <w:rFonts w:eastAsia="Trebuchet MS"/>
          <w:sz w:val="24"/>
          <w:szCs w:val="24"/>
        </w:rPr>
        <w:t>,</w:t>
      </w:r>
      <w:r w:rsidR="00F15BB9" w:rsidRPr="00CF155E">
        <w:rPr>
          <w:rFonts w:eastAsia="Trebuchet MS"/>
          <w:sz w:val="24"/>
          <w:szCs w:val="24"/>
        </w:rPr>
        <w:t xml:space="preserve"> I would advise </w:t>
      </w:r>
      <w:r w:rsidR="00CC0B4D" w:rsidRPr="00CF155E">
        <w:rPr>
          <w:rFonts w:eastAsia="Trebuchet MS"/>
          <w:sz w:val="24"/>
          <w:szCs w:val="24"/>
        </w:rPr>
        <w:t>a</w:t>
      </w:r>
      <w:r w:rsidR="00F15BB9" w:rsidRPr="00CF155E">
        <w:rPr>
          <w:rFonts w:eastAsia="Trebuchet MS"/>
          <w:sz w:val="24"/>
          <w:szCs w:val="24"/>
        </w:rPr>
        <w:t xml:space="preserve">gainst </w:t>
      </w:r>
      <w:r w:rsidR="00B01960" w:rsidRPr="00CF155E">
        <w:rPr>
          <w:rFonts w:eastAsia="Trebuchet MS"/>
          <w:sz w:val="24"/>
          <w:szCs w:val="24"/>
        </w:rPr>
        <w:t xml:space="preserve">approving this pay change in its current form </w:t>
      </w:r>
      <w:r w:rsidR="001952EA" w:rsidRPr="00CF155E">
        <w:rPr>
          <w:rFonts w:eastAsia="Trebuchet MS"/>
          <w:sz w:val="24"/>
          <w:szCs w:val="24"/>
        </w:rPr>
        <w:t>and ask you to review the duties of the roles, consider whether a re banding exercise is appropriate</w:t>
      </w:r>
      <w:r w:rsidR="00CC0B4D" w:rsidRPr="00CF155E">
        <w:rPr>
          <w:rFonts w:eastAsia="Trebuchet MS"/>
          <w:sz w:val="24"/>
          <w:szCs w:val="24"/>
        </w:rPr>
        <w:t xml:space="preserve"> and ensure an</w:t>
      </w:r>
      <w:r w:rsidR="004D7F5C">
        <w:rPr>
          <w:rFonts w:eastAsia="Trebuchet MS"/>
          <w:sz w:val="24"/>
          <w:szCs w:val="24"/>
        </w:rPr>
        <w:t xml:space="preserve">y </w:t>
      </w:r>
      <w:r w:rsidR="00CC0B4D" w:rsidRPr="00CF155E">
        <w:rPr>
          <w:rFonts w:eastAsia="Trebuchet MS"/>
          <w:sz w:val="24"/>
          <w:szCs w:val="24"/>
        </w:rPr>
        <w:t>changes are applied consistently across all relevant staff.</w:t>
      </w:r>
      <w:r w:rsidR="00CC0B4D">
        <w:rPr>
          <w:rFonts w:eastAsia="Trebuchet MS"/>
        </w:rPr>
        <w:t xml:space="preserve"> </w:t>
      </w:r>
    </w:p>
    <w:p w14:paraId="6EF724E8" w14:textId="77777777" w:rsidR="00407B36" w:rsidRPr="00481595" w:rsidRDefault="00407B36" w:rsidP="00407B36">
      <w:pPr>
        <w:pStyle w:val="Body"/>
        <w:spacing w:line="240" w:lineRule="auto"/>
        <w:rPr>
          <w:rFonts w:eastAsia="Trebuchet MS"/>
          <w:b/>
          <w:bCs/>
        </w:rPr>
      </w:pPr>
    </w:p>
    <w:p w14:paraId="7E6D4B96" w14:textId="77777777" w:rsidR="00600C3E" w:rsidRDefault="00600C3E" w:rsidP="00407B36">
      <w:pPr>
        <w:pStyle w:val="Body"/>
        <w:spacing w:line="240" w:lineRule="auto"/>
        <w:rPr>
          <w:rFonts w:eastAsia="Trebuchet MS"/>
          <w:b/>
          <w:bCs/>
          <w:color w:val="004147"/>
        </w:rPr>
      </w:pPr>
    </w:p>
    <w:p w14:paraId="1A4FD2DE" w14:textId="093CD969" w:rsidR="00407B36" w:rsidRPr="00600C3E" w:rsidRDefault="00600C3E" w:rsidP="00407B36">
      <w:pPr>
        <w:pStyle w:val="Body"/>
        <w:spacing w:line="240" w:lineRule="auto"/>
        <w:rPr>
          <w:rFonts w:eastAsia="Trebuchet MS"/>
          <w:b/>
          <w:bCs/>
          <w:color w:val="auto"/>
        </w:rPr>
      </w:pPr>
      <w:r w:rsidRPr="00600C3E">
        <w:rPr>
          <w:rFonts w:eastAsia="Trebuchet MS"/>
          <w:b/>
          <w:bCs/>
          <w:color w:val="auto"/>
        </w:rPr>
        <w:t>AC 3.1</w:t>
      </w:r>
    </w:p>
    <w:p w14:paraId="7400DB87" w14:textId="4B15385D" w:rsidR="00990A84" w:rsidRPr="004D7F5C" w:rsidRDefault="00990A84" w:rsidP="004D7F5C">
      <w:pPr>
        <w:spacing w:line="276" w:lineRule="auto"/>
        <w:rPr>
          <w:rFonts w:ascii="Arial" w:hAnsi="Arial" w:cs="Arial"/>
        </w:rPr>
      </w:pPr>
    </w:p>
    <w:p w14:paraId="714B739A" w14:textId="2258B20A" w:rsidR="00715232" w:rsidRPr="004D7F5C" w:rsidRDefault="007F0D2B" w:rsidP="004D7F5C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D7F5C">
        <w:rPr>
          <w:rFonts w:ascii="Arial" w:hAnsi="Arial" w:cs="Arial"/>
        </w:rPr>
        <w:t>A</w:t>
      </w:r>
      <w:r w:rsidR="00FF27EE" w:rsidRPr="004D7F5C">
        <w:rPr>
          <w:rFonts w:ascii="Arial" w:hAnsi="Arial" w:cs="Arial"/>
        </w:rPr>
        <w:t xml:space="preserve">ccording to the </w:t>
      </w:r>
      <w:r w:rsidR="00FF27EE" w:rsidRPr="00CD47DF">
        <w:rPr>
          <w:rFonts w:ascii="Arial" w:hAnsi="Arial" w:cs="Arial"/>
        </w:rPr>
        <w:t>CIPD</w:t>
      </w:r>
      <w:r w:rsidR="00C976D7" w:rsidRPr="00CD47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(2024)</w:t>
      </w:r>
      <w:r w:rsidR="00FF27EE" w:rsidRPr="004D7F5C">
        <w:rPr>
          <w:rFonts w:ascii="Arial" w:hAnsi="Arial" w:cs="Arial"/>
        </w:rPr>
        <w:t xml:space="preserve"> a</w:t>
      </w:r>
      <w:r w:rsidRPr="004D7F5C">
        <w:rPr>
          <w:rFonts w:ascii="Arial" w:hAnsi="Arial" w:cs="Arial"/>
        </w:rPr>
        <w:t>n</w:t>
      </w:r>
      <w:r w:rsidR="005F56D8" w:rsidRPr="004D7F5C">
        <w:rPr>
          <w:rFonts w:ascii="Arial" w:hAnsi="Arial" w:cs="Arial"/>
        </w:rPr>
        <w:t xml:space="preserve"> employee can make a constructive dismissal claim </w:t>
      </w:r>
      <w:r w:rsidR="00A229B4" w:rsidRPr="004D7F5C">
        <w:rPr>
          <w:rFonts w:ascii="Arial" w:hAnsi="Arial" w:cs="Arial"/>
        </w:rPr>
        <w:t>where</w:t>
      </w:r>
      <w:r w:rsidR="005F56D8" w:rsidRPr="004D7F5C">
        <w:rPr>
          <w:rFonts w:ascii="Arial" w:hAnsi="Arial" w:cs="Arial"/>
        </w:rPr>
        <w:t xml:space="preserve"> an employer </w:t>
      </w:r>
      <w:r w:rsidR="00A229B4" w:rsidRPr="004D7F5C">
        <w:rPr>
          <w:rFonts w:ascii="Arial" w:hAnsi="Arial" w:cs="Arial"/>
        </w:rPr>
        <w:t xml:space="preserve">makes a </w:t>
      </w:r>
      <w:r w:rsidR="00706069" w:rsidRPr="004D7F5C">
        <w:rPr>
          <w:rFonts w:ascii="Arial" w:hAnsi="Arial" w:cs="Arial"/>
        </w:rPr>
        <w:t>significant</w:t>
      </w:r>
      <w:r w:rsidR="0063029C" w:rsidRPr="004D7F5C">
        <w:rPr>
          <w:rFonts w:ascii="Arial" w:hAnsi="Arial" w:cs="Arial"/>
        </w:rPr>
        <w:t xml:space="preserve"> change</w:t>
      </w:r>
      <w:r w:rsidR="00706069" w:rsidRPr="004D7F5C">
        <w:rPr>
          <w:rFonts w:ascii="Arial" w:hAnsi="Arial" w:cs="Arial"/>
        </w:rPr>
        <w:t xml:space="preserve"> to</w:t>
      </w:r>
      <w:r w:rsidR="0063029C" w:rsidRPr="004D7F5C">
        <w:rPr>
          <w:rFonts w:ascii="Arial" w:hAnsi="Arial" w:cs="Arial"/>
        </w:rPr>
        <w:t xml:space="preserve"> their working</w:t>
      </w:r>
      <w:r w:rsidR="00706069" w:rsidRPr="004D7F5C">
        <w:rPr>
          <w:rFonts w:ascii="Arial" w:hAnsi="Arial" w:cs="Arial"/>
        </w:rPr>
        <w:t xml:space="preserve"> conditions without agreement</w:t>
      </w:r>
      <w:r w:rsidR="00B2417F" w:rsidRPr="004D7F5C">
        <w:rPr>
          <w:rFonts w:ascii="Arial" w:hAnsi="Arial" w:cs="Arial"/>
        </w:rPr>
        <w:t>,</w:t>
      </w:r>
      <w:r w:rsidR="0063029C" w:rsidRPr="004D7F5C">
        <w:rPr>
          <w:rFonts w:ascii="Arial" w:hAnsi="Arial" w:cs="Arial"/>
        </w:rPr>
        <w:t xml:space="preserve"> such as forcing </w:t>
      </w:r>
      <w:r w:rsidR="00B2417F" w:rsidRPr="004D7F5C">
        <w:rPr>
          <w:rFonts w:ascii="Arial" w:hAnsi="Arial" w:cs="Arial"/>
        </w:rPr>
        <w:t xml:space="preserve">a </w:t>
      </w:r>
      <w:r w:rsidR="0063029C" w:rsidRPr="004D7F5C">
        <w:rPr>
          <w:rFonts w:ascii="Arial" w:hAnsi="Arial" w:cs="Arial"/>
        </w:rPr>
        <w:t>new shift pattern, reducing hours significantly</w:t>
      </w:r>
      <w:r w:rsidR="00280CAA" w:rsidRPr="004D7F5C">
        <w:rPr>
          <w:rFonts w:ascii="Arial" w:hAnsi="Arial" w:cs="Arial"/>
        </w:rPr>
        <w:t xml:space="preserve"> or changing to night work, provided that the breach is fundamental</w:t>
      </w:r>
      <w:r w:rsidR="00872A5C" w:rsidRPr="004D7F5C">
        <w:rPr>
          <w:rFonts w:ascii="Arial" w:hAnsi="Arial" w:cs="Arial"/>
        </w:rPr>
        <w:t xml:space="preserve"> </w:t>
      </w:r>
      <w:r w:rsidR="00665117" w:rsidRPr="004D7F5C">
        <w:rPr>
          <w:rFonts w:ascii="Arial" w:hAnsi="Arial" w:cs="Arial"/>
        </w:rPr>
        <w:t>and forced</w:t>
      </w:r>
      <w:r w:rsidR="00280CAA" w:rsidRPr="004D7F5C">
        <w:rPr>
          <w:rFonts w:ascii="Arial" w:hAnsi="Arial" w:cs="Arial"/>
        </w:rPr>
        <w:t xml:space="preserve"> the</w:t>
      </w:r>
      <w:r w:rsidR="00872A5C" w:rsidRPr="004D7F5C">
        <w:rPr>
          <w:rFonts w:ascii="Arial" w:hAnsi="Arial" w:cs="Arial"/>
        </w:rPr>
        <w:t xml:space="preserve"> </w:t>
      </w:r>
      <w:r w:rsidR="00280CAA" w:rsidRPr="004D7F5C">
        <w:rPr>
          <w:rFonts w:ascii="Arial" w:hAnsi="Arial" w:cs="Arial"/>
        </w:rPr>
        <w:t>resignation</w:t>
      </w:r>
      <w:r w:rsidR="00872A5C" w:rsidRPr="004D7F5C">
        <w:rPr>
          <w:rFonts w:ascii="Arial" w:hAnsi="Arial" w:cs="Arial"/>
        </w:rPr>
        <w:t>.</w:t>
      </w:r>
      <w:r w:rsidR="00974745" w:rsidRPr="004D7F5C">
        <w:rPr>
          <w:rFonts w:ascii="Arial" w:hAnsi="Arial" w:cs="Arial"/>
        </w:rPr>
        <w:t xml:space="preserve"> </w:t>
      </w:r>
      <w:r w:rsidR="00B66975" w:rsidRPr="004D7F5C">
        <w:rPr>
          <w:rFonts w:ascii="Arial" w:hAnsi="Arial" w:cs="Arial"/>
        </w:rPr>
        <w:t>To succeed in the claim</w:t>
      </w:r>
      <w:r w:rsidR="008E7490" w:rsidRPr="004D7F5C">
        <w:rPr>
          <w:rFonts w:ascii="Arial" w:hAnsi="Arial" w:cs="Arial"/>
        </w:rPr>
        <w:t>,</w:t>
      </w:r>
      <w:r w:rsidR="00604683" w:rsidRPr="004D7F5C">
        <w:rPr>
          <w:rFonts w:ascii="Arial" w:hAnsi="Arial" w:cs="Arial"/>
        </w:rPr>
        <w:t xml:space="preserve"> the employee must</w:t>
      </w:r>
      <w:r w:rsidR="00974745" w:rsidRPr="004D7F5C">
        <w:rPr>
          <w:rFonts w:ascii="Arial" w:hAnsi="Arial" w:cs="Arial"/>
        </w:rPr>
        <w:t xml:space="preserve"> </w:t>
      </w:r>
      <w:r w:rsidR="009E19DC" w:rsidRPr="004D7F5C">
        <w:rPr>
          <w:rFonts w:ascii="Arial" w:hAnsi="Arial" w:cs="Arial"/>
        </w:rPr>
        <w:t xml:space="preserve">also </w:t>
      </w:r>
      <w:r w:rsidR="008E7490" w:rsidRPr="004D7F5C">
        <w:rPr>
          <w:rFonts w:ascii="Arial" w:hAnsi="Arial" w:cs="Arial"/>
        </w:rPr>
        <w:t>show</w:t>
      </w:r>
      <w:r w:rsidR="00974745" w:rsidRPr="004D7F5C">
        <w:rPr>
          <w:rFonts w:ascii="Arial" w:hAnsi="Arial" w:cs="Arial"/>
        </w:rPr>
        <w:t xml:space="preserve"> that the </w:t>
      </w:r>
      <w:r w:rsidR="003107EB" w:rsidRPr="004D7F5C">
        <w:rPr>
          <w:rFonts w:ascii="Arial" w:hAnsi="Arial" w:cs="Arial"/>
        </w:rPr>
        <w:t xml:space="preserve">employer committed a fundamental breach of contract. This </w:t>
      </w:r>
      <w:r w:rsidR="00913506" w:rsidRPr="004D7F5C">
        <w:rPr>
          <w:rFonts w:ascii="Arial" w:hAnsi="Arial" w:cs="Arial"/>
        </w:rPr>
        <w:t xml:space="preserve">refers to </w:t>
      </w:r>
      <w:r w:rsidR="009449D2" w:rsidRPr="004D7F5C">
        <w:rPr>
          <w:rFonts w:ascii="Arial" w:hAnsi="Arial" w:cs="Arial"/>
        </w:rPr>
        <w:t xml:space="preserve">a serious </w:t>
      </w:r>
      <w:r w:rsidR="00913506" w:rsidRPr="004D7F5C">
        <w:rPr>
          <w:rFonts w:ascii="Arial" w:hAnsi="Arial" w:cs="Arial"/>
        </w:rPr>
        <w:t xml:space="preserve">violation </w:t>
      </w:r>
      <w:r w:rsidR="0009072C" w:rsidRPr="004D7F5C">
        <w:rPr>
          <w:rFonts w:ascii="Arial" w:hAnsi="Arial" w:cs="Arial"/>
        </w:rPr>
        <w:t>of the employment agreement, which may involve</w:t>
      </w:r>
      <w:r w:rsidR="005355FF" w:rsidRPr="004D7F5C">
        <w:rPr>
          <w:rFonts w:ascii="Arial" w:hAnsi="Arial" w:cs="Arial"/>
        </w:rPr>
        <w:t xml:space="preserve"> </w:t>
      </w:r>
      <w:r w:rsidR="00C229BB" w:rsidRPr="004D7F5C">
        <w:rPr>
          <w:rFonts w:ascii="Arial" w:hAnsi="Arial" w:cs="Arial"/>
        </w:rPr>
        <w:t xml:space="preserve">expressed terms such as agreed hours </w:t>
      </w:r>
      <w:r w:rsidR="0033654E" w:rsidRPr="004D7F5C">
        <w:rPr>
          <w:rFonts w:ascii="Arial" w:hAnsi="Arial" w:cs="Arial"/>
        </w:rPr>
        <w:t>or</w:t>
      </w:r>
      <w:r w:rsidR="00C229BB" w:rsidRPr="004D7F5C">
        <w:rPr>
          <w:rFonts w:ascii="Arial" w:hAnsi="Arial" w:cs="Arial"/>
        </w:rPr>
        <w:t xml:space="preserve"> implied </w:t>
      </w:r>
      <w:r w:rsidR="00715232" w:rsidRPr="004D7F5C">
        <w:rPr>
          <w:rFonts w:ascii="Arial" w:hAnsi="Arial" w:cs="Arial"/>
        </w:rPr>
        <w:t xml:space="preserve">terms </w:t>
      </w:r>
      <w:r w:rsidR="0033654E" w:rsidRPr="004D7F5C">
        <w:rPr>
          <w:rFonts w:ascii="Arial" w:hAnsi="Arial" w:cs="Arial"/>
        </w:rPr>
        <w:t>including</w:t>
      </w:r>
      <w:r w:rsidR="00715232" w:rsidRPr="004D7F5C">
        <w:rPr>
          <w:rFonts w:ascii="Arial" w:hAnsi="Arial" w:cs="Arial"/>
        </w:rPr>
        <w:t xml:space="preserve"> mutual trust and confidence.</w:t>
      </w:r>
    </w:p>
    <w:p w14:paraId="2F011607" w14:textId="05C35ECB" w:rsidR="00892F01" w:rsidRPr="004D7F5C" w:rsidRDefault="00715232" w:rsidP="004D7F5C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D7F5C">
        <w:rPr>
          <w:rFonts w:ascii="Arial" w:hAnsi="Arial" w:cs="Arial"/>
        </w:rPr>
        <w:t xml:space="preserve">A </w:t>
      </w:r>
      <w:r w:rsidR="00290A21" w:rsidRPr="004D7F5C">
        <w:rPr>
          <w:rFonts w:ascii="Arial" w:hAnsi="Arial" w:cs="Arial"/>
        </w:rPr>
        <w:t>modification</w:t>
      </w:r>
      <w:r w:rsidRPr="004D7F5C">
        <w:rPr>
          <w:rFonts w:ascii="Arial" w:hAnsi="Arial" w:cs="Arial"/>
        </w:rPr>
        <w:t xml:space="preserve"> to working hours </w:t>
      </w:r>
      <w:r w:rsidR="00341A9A" w:rsidRPr="004D7F5C">
        <w:rPr>
          <w:rFonts w:ascii="Arial" w:hAnsi="Arial" w:cs="Arial"/>
        </w:rPr>
        <w:t>could amount to a fundamental breach if, for</w:t>
      </w:r>
      <w:r w:rsidR="00BD43E3" w:rsidRPr="004D7F5C">
        <w:rPr>
          <w:rFonts w:ascii="Arial" w:hAnsi="Arial" w:cs="Arial"/>
        </w:rPr>
        <w:t xml:space="preserve"> </w:t>
      </w:r>
      <w:r w:rsidR="00F9563A" w:rsidRPr="004D7F5C">
        <w:rPr>
          <w:rFonts w:ascii="Arial" w:hAnsi="Arial" w:cs="Arial"/>
        </w:rPr>
        <w:t>example</w:t>
      </w:r>
      <w:r w:rsidR="00341A9A" w:rsidRPr="004D7F5C">
        <w:rPr>
          <w:rFonts w:ascii="Arial" w:hAnsi="Arial" w:cs="Arial"/>
        </w:rPr>
        <w:t xml:space="preserve"> it involves a substantial shift</w:t>
      </w:r>
      <w:r w:rsidR="00C33903" w:rsidRPr="004D7F5C">
        <w:rPr>
          <w:rFonts w:ascii="Arial" w:hAnsi="Arial" w:cs="Arial"/>
        </w:rPr>
        <w:t xml:space="preserve"> in the working pattern such as moving to night work</w:t>
      </w:r>
      <w:r w:rsidR="006B6A58" w:rsidRPr="004D7F5C">
        <w:rPr>
          <w:rFonts w:ascii="Arial" w:hAnsi="Arial" w:cs="Arial"/>
        </w:rPr>
        <w:t xml:space="preserve"> o</w:t>
      </w:r>
      <w:r w:rsidR="00457090" w:rsidRPr="004D7F5C">
        <w:rPr>
          <w:rFonts w:ascii="Arial" w:hAnsi="Arial" w:cs="Arial"/>
        </w:rPr>
        <w:t>r</w:t>
      </w:r>
      <w:r w:rsidR="006B6A58" w:rsidRPr="004D7F5C">
        <w:rPr>
          <w:rFonts w:ascii="Arial" w:hAnsi="Arial" w:cs="Arial"/>
        </w:rPr>
        <w:t xml:space="preserve"> there</w:t>
      </w:r>
      <w:r w:rsidR="00457090" w:rsidRPr="004D7F5C">
        <w:rPr>
          <w:rFonts w:ascii="Arial" w:hAnsi="Arial" w:cs="Arial"/>
        </w:rPr>
        <w:t>’</w:t>
      </w:r>
      <w:r w:rsidR="006B6A58" w:rsidRPr="004D7F5C">
        <w:rPr>
          <w:rFonts w:ascii="Arial" w:hAnsi="Arial" w:cs="Arial"/>
        </w:rPr>
        <w:t>s</w:t>
      </w:r>
      <w:r w:rsidR="00ED5BD1" w:rsidRPr="004D7F5C">
        <w:rPr>
          <w:rFonts w:ascii="Arial" w:hAnsi="Arial" w:cs="Arial"/>
        </w:rPr>
        <w:t xml:space="preserve"> a significant reduction or increase in hours</w:t>
      </w:r>
      <w:r w:rsidR="00457090" w:rsidRPr="004D7F5C">
        <w:rPr>
          <w:rFonts w:ascii="Arial" w:hAnsi="Arial" w:cs="Arial"/>
        </w:rPr>
        <w:t>. C</w:t>
      </w:r>
      <w:r w:rsidR="00ED5BD1" w:rsidRPr="004D7F5C">
        <w:rPr>
          <w:rFonts w:ascii="Arial" w:hAnsi="Arial" w:cs="Arial"/>
        </w:rPr>
        <w:t xml:space="preserve">hanges </w:t>
      </w:r>
      <w:r w:rsidR="00394D33" w:rsidRPr="004D7F5C">
        <w:rPr>
          <w:rFonts w:ascii="Arial" w:hAnsi="Arial" w:cs="Arial"/>
        </w:rPr>
        <w:t xml:space="preserve">to working </w:t>
      </w:r>
      <w:r w:rsidR="00394D33" w:rsidRPr="004D7F5C">
        <w:rPr>
          <w:rFonts w:ascii="Arial" w:hAnsi="Arial" w:cs="Arial"/>
        </w:rPr>
        <w:lastRenderedPageBreak/>
        <w:t xml:space="preserve">patterns </w:t>
      </w:r>
      <w:r w:rsidR="00D41B20" w:rsidRPr="004D7F5C">
        <w:rPr>
          <w:rFonts w:ascii="Arial" w:hAnsi="Arial" w:cs="Arial"/>
        </w:rPr>
        <w:t xml:space="preserve">that make it very difficult for the employee to manage their personal life </w:t>
      </w:r>
      <w:r w:rsidR="00394D33" w:rsidRPr="004D7F5C">
        <w:rPr>
          <w:rFonts w:ascii="Arial" w:hAnsi="Arial" w:cs="Arial"/>
        </w:rPr>
        <w:t>or makes their working life intolerable</w:t>
      </w:r>
      <w:r w:rsidR="008C5C50" w:rsidRPr="004D7F5C">
        <w:rPr>
          <w:rFonts w:ascii="Arial" w:hAnsi="Arial" w:cs="Arial"/>
        </w:rPr>
        <w:t xml:space="preserve"> could also amount to a fundamental breach. Unless</w:t>
      </w:r>
      <w:r w:rsidR="003D474E" w:rsidRPr="004D7F5C">
        <w:rPr>
          <w:rFonts w:ascii="Arial" w:hAnsi="Arial" w:cs="Arial"/>
        </w:rPr>
        <w:t xml:space="preserve"> the employees contract contains a clear and reasonable flexibility clause</w:t>
      </w:r>
      <w:r w:rsidR="00676C67" w:rsidRPr="004D7F5C">
        <w:rPr>
          <w:rFonts w:ascii="Arial" w:hAnsi="Arial" w:cs="Arial"/>
        </w:rPr>
        <w:t xml:space="preserve"> allowing for such changes to be made, imposing these changes </w:t>
      </w:r>
      <w:r w:rsidR="00084E38" w:rsidRPr="004D7F5C">
        <w:rPr>
          <w:rFonts w:ascii="Arial" w:hAnsi="Arial" w:cs="Arial"/>
        </w:rPr>
        <w:t xml:space="preserve">could be unlawful and could form the basis of a successful </w:t>
      </w:r>
      <w:r w:rsidR="00B244EF" w:rsidRPr="004D7F5C">
        <w:rPr>
          <w:rFonts w:ascii="Arial" w:hAnsi="Arial" w:cs="Arial"/>
        </w:rPr>
        <w:t xml:space="preserve">constructive dismissal </w:t>
      </w:r>
      <w:r w:rsidR="00B244EF" w:rsidRPr="00CD47DF">
        <w:rPr>
          <w:rFonts w:ascii="Arial" w:hAnsi="Arial" w:cs="Arial"/>
        </w:rPr>
        <w:t>claim</w:t>
      </w:r>
      <w:r w:rsidR="00E74747" w:rsidRPr="00CD47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(GOV.UK, 2012).</w:t>
      </w:r>
      <w:r w:rsidR="00CB5112" w:rsidRPr="004D7F5C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892F01" w:rsidRPr="004D7F5C">
        <w:rPr>
          <w:rFonts w:ascii="Arial" w:hAnsi="Arial" w:cs="Arial"/>
        </w:rPr>
        <w:t>Th</w:t>
      </w:r>
      <w:r w:rsidR="00C17756" w:rsidRPr="004D7F5C">
        <w:rPr>
          <w:rFonts w:ascii="Arial" w:hAnsi="Arial" w:cs="Arial"/>
        </w:rPr>
        <w:t>e e</w:t>
      </w:r>
      <w:r w:rsidR="00892F01" w:rsidRPr="004D7F5C">
        <w:rPr>
          <w:rFonts w:ascii="Arial" w:hAnsi="Arial" w:cs="Arial"/>
        </w:rPr>
        <w:t>mployee must also show that they resigned in response to that breach</w:t>
      </w:r>
      <w:r w:rsidR="00C00581" w:rsidRPr="004D7F5C">
        <w:rPr>
          <w:rFonts w:ascii="Arial" w:hAnsi="Arial" w:cs="Arial"/>
        </w:rPr>
        <w:t>. This means that the breach must be the main reason for their resignation.</w:t>
      </w:r>
      <w:r w:rsidR="00600D98" w:rsidRPr="004D7F5C">
        <w:rPr>
          <w:rFonts w:ascii="Arial" w:hAnsi="Arial" w:cs="Arial"/>
        </w:rPr>
        <w:t xml:space="preserve"> If the employee delays for too long </w:t>
      </w:r>
      <w:r w:rsidR="00D8382B" w:rsidRPr="004D7F5C">
        <w:rPr>
          <w:rFonts w:ascii="Arial" w:hAnsi="Arial" w:cs="Arial"/>
        </w:rPr>
        <w:t xml:space="preserve">before resigning this may be viewed as an acceptance of the change. However, there are some circumstances where </w:t>
      </w:r>
      <w:r w:rsidR="00F72268" w:rsidRPr="004D7F5C">
        <w:rPr>
          <w:rFonts w:ascii="Arial" w:hAnsi="Arial" w:cs="Arial"/>
        </w:rPr>
        <w:t>an employee may continue working ‘under protest’ while trying to resolve the issue</w:t>
      </w:r>
      <w:r w:rsidR="00C17756" w:rsidRPr="004D7F5C">
        <w:rPr>
          <w:rFonts w:ascii="Arial" w:hAnsi="Arial" w:cs="Arial"/>
        </w:rPr>
        <w:t>, without losing their right to a claim.</w:t>
      </w:r>
    </w:p>
    <w:p w14:paraId="57EA245A" w14:textId="2ED1D257" w:rsidR="00C61436" w:rsidRPr="004D7F5C" w:rsidRDefault="00A61CEF" w:rsidP="004D7F5C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CD47DF">
        <w:rPr>
          <w:rFonts w:ascii="Arial" w:hAnsi="Arial" w:cs="Arial"/>
        </w:rPr>
        <w:t>A</w:t>
      </w:r>
      <w:r w:rsidR="0098553A" w:rsidRPr="00CD47DF">
        <w:rPr>
          <w:rFonts w:ascii="Arial" w:hAnsi="Arial" w:cs="Arial"/>
        </w:rPr>
        <w:t xml:space="preserve">CAS </w:t>
      </w:r>
      <w:r w:rsidR="0098553A" w:rsidRPr="00CD47DF">
        <w:rPr>
          <w:rFonts w:ascii="Arial" w:eastAsia="Times New Roman" w:hAnsi="Arial" w:cs="Arial"/>
          <w:kern w:val="0"/>
          <w:lang w:eastAsia="en-GB"/>
          <w14:ligatures w14:val="none"/>
        </w:rPr>
        <w:t>(2024)</w:t>
      </w:r>
      <w:r w:rsidR="0098553A" w:rsidRPr="004D7F5C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4D7F5C">
        <w:rPr>
          <w:rFonts w:ascii="Arial" w:hAnsi="Arial" w:cs="Arial"/>
        </w:rPr>
        <w:t xml:space="preserve">states that </w:t>
      </w:r>
      <w:r w:rsidR="0098553A" w:rsidRPr="004D7F5C">
        <w:rPr>
          <w:rFonts w:ascii="Arial" w:hAnsi="Arial" w:cs="Arial"/>
        </w:rPr>
        <w:t>b</w:t>
      </w:r>
      <w:r w:rsidR="00C61436" w:rsidRPr="004D7F5C">
        <w:rPr>
          <w:rFonts w:ascii="Arial" w:hAnsi="Arial" w:cs="Arial"/>
        </w:rPr>
        <w:t xml:space="preserve">efore bringing a claim, employees are generally expected </w:t>
      </w:r>
      <w:r w:rsidR="00BA241D" w:rsidRPr="004D7F5C">
        <w:rPr>
          <w:rFonts w:ascii="Arial" w:hAnsi="Arial" w:cs="Arial"/>
        </w:rPr>
        <w:t xml:space="preserve">to raise their concerns through their </w:t>
      </w:r>
      <w:r w:rsidR="00CD47DF" w:rsidRPr="004D7F5C">
        <w:rPr>
          <w:rFonts w:ascii="Arial" w:hAnsi="Arial" w:cs="Arial"/>
        </w:rPr>
        <w:t>employer’s</w:t>
      </w:r>
      <w:r w:rsidR="00BA241D" w:rsidRPr="004D7F5C">
        <w:rPr>
          <w:rFonts w:ascii="Arial" w:hAnsi="Arial" w:cs="Arial"/>
        </w:rPr>
        <w:t xml:space="preserve"> internal formal grievance procedure. This </w:t>
      </w:r>
      <w:r w:rsidR="00E310A6" w:rsidRPr="004D7F5C">
        <w:rPr>
          <w:rFonts w:ascii="Arial" w:hAnsi="Arial" w:cs="Arial"/>
        </w:rPr>
        <w:t>gives the</w:t>
      </w:r>
      <w:r w:rsidR="00EE3238" w:rsidRPr="004D7F5C">
        <w:rPr>
          <w:rFonts w:ascii="Arial" w:hAnsi="Arial" w:cs="Arial"/>
        </w:rPr>
        <w:t xml:space="preserve"> Tr</w:t>
      </w:r>
      <w:r w:rsidR="00E310A6" w:rsidRPr="004D7F5C">
        <w:rPr>
          <w:rFonts w:ascii="Arial" w:hAnsi="Arial" w:cs="Arial"/>
        </w:rPr>
        <w:t>u</w:t>
      </w:r>
      <w:r w:rsidR="00EE3238" w:rsidRPr="004D7F5C">
        <w:rPr>
          <w:rFonts w:ascii="Arial" w:hAnsi="Arial" w:cs="Arial"/>
        </w:rPr>
        <w:t xml:space="preserve">st an opportunity to address and potentially resolve the dispute. </w:t>
      </w:r>
      <w:r w:rsidR="00371410" w:rsidRPr="004D7F5C">
        <w:rPr>
          <w:rFonts w:ascii="Arial" w:hAnsi="Arial" w:cs="Arial"/>
        </w:rPr>
        <w:t xml:space="preserve">While this isn’t strictly required in every case, failing to follow </w:t>
      </w:r>
      <w:r w:rsidR="00A302A8" w:rsidRPr="004D7F5C">
        <w:rPr>
          <w:rFonts w:ascii="Arial" w:hAnsi="Arial" w:cs="Arial"/>
        </w:rPr>
        <w:t>this process can often affect the success of the outcome at a tribunal</w:t>
      </w:r>
      <w:r w:rsidR="00E310A6" w:rsidRPr="004D7F5C">
        <w:rPr>
          <w:rFonts w:ascii="Arial" w:hAnsi="Arial" w:cs="Arial"/>
        </w:rPr>
        <w:t xml:space="preserve"> for the employee</w:t>
      </w:r>
      <w:r w:rsidR="00712220" w:rsidRPr="004D7F5C">
        <w:rPr>
          <w:rFonts w:ascii="Arial" w:hAnsi="Arial" w:cs="Arial"/>
        </w:rPr>
        <w:t>. At the same time,</w:t>
      </w:r>
      <w:r w:rsidR="00E310A6" w:rsidRPr="004D7F5C">
        <w:rPr>
          <w:rFonts w:ascii="Arial" w:hAnsi="Arial" w:cs="Arial"/>
        </w:rPr>
        <w:t xml:space="preserve"> failing </w:t>
      </w:r>
      <w:r w:rsidR="008A439A" w:rsidRPr="004D7F5C">
        <w:rPr>
          <w:rFonts w:ascii="Arial" w:hAnsi="Arial" w:cs="Arial"/>
        </w:rPr>
        <w:t>to respond to a formal grievance complaint through the correct process can affect the</w:t>
      </w:r>
      <w:r w:rsidR="00A15B6D" w:rsidRPr="004D7F5C">
        <w:rPr>
          <w:rFonts w:ascii="Arial" w:hAnsi="Arial" w:cs="Arial"/>
        </w:rPr>
        <w:t xml:space="preserve"> success of the outcome at a tribunal for the employer. </w:t>
      </w:r>
    </w:p>
    <w:p w14:paraId="3D2D0DCE" w14:textId="29DB4638" w:rsidR="00D53395" w:rsidRPr="001C01A0" w:rsidRDefault="00E22836" w:rsidP="001C01A0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C01A0">
        <w:rPr>
          <w:rFonts w:ascii="Arial" w:hAnsi="Arial" w:cs="Arial"/>
        </w:rPr>
        <w:t>Regarding</w:t>
      </w:r>
      <w:r w:rsidR="00D53395" w:rsidRPr="001C01A0">
        <w:rPr>
          <w:rFonts w:ascii="Arial" w:hAnsi="Arial" w:cs="Arial"/>
        </w:rPr>
        <w:t xml:space="preserve"> time limits,</w:t>
      </w:r>
      <w:r w:rsidR="00CE21A2" w:rsidRPr="001C01A0">
        <w:rPr>
          <w:rFonts w:ascii="Arial" w:hAnsi="Arial" w:cs="Arial"/>
        </w:rPr>
        <w:t xml:space="preserve"> according to</w:t>
      </w:r>
      <w:r w:rsidR="004D7F5C" w:rsidRPr="001C01A0">
        <w:rPr>
          <w:rFonts w:ascii="Arial" w:eastAsia="Times New Roman" w:hAnsi="Arial" w:cs="Arial"/>
          <w:kern w:val="0"/>
          <w:lang w:eastAsia="en-GB"/>
          <w14:ligatures w14:val="none"/>
        </w:rPr>
        <w:t xml:space="preserve"> Daniels</w:t>
      </w:r>
      <w:r w:rsidR="004D7F5C" w:rsidRPr="00CD47DF">
        <w:rPr>
          <w:rFonts w:ascii="Arial" w:eastAsia="Times New Roman" w:hAnsi="Arial" w:cs="Arial"/>
          <w:kern w:val="0"/>
          <w:lang w:eastAsia="en-GB"/>
          <w14:ligatures w14:val="none"/>
        </w:rPr>
        <w:t>, (2022, p. 35)</w:t>
      </w:r>
      <w:r w:rsidR="00D53395" w:rsidRPr="001C01A0">
        <w:rPr>
          <w:rFonts w:ascii="Arial" w:hAnsi="Arial" w:cs="Arial"/>
          <w:b/>
          <w:bCs/>
        </w:rPr>
        <w:t xml:space="preserve"> </w:t>
      </w:r>
      <w:r w:rsidR="00D53395" w:rsidRPr="001C01A0">
        <w:rPr>
          <w:rFonts w:ascii="Arial" w:hAnsi="Arial" w:cs="Arial"/>
        </w:rPr>
        <w:t>a constructive dismissal</w:t>
      </w:r>
      <w:r w:rsidR="00797E58" w:rsidRPr="001C01A0">
        <w:rPr>
          <w:rFonts w:ascii="Arial" w:hAnsi="Arial" w:cs="Arial"/>
        </w:rPr>
        <w:t xml:space="preserve"> claim</w:t>
      </w:r>
      <w:r w:rsidR="00D53395" w:rsidRPr="001C01A0">
        <w:rPr>
          <w:rFonts w:ascii="Arial" w:hAnsi="Arial" w:cs="Arial"/>
        </w:rPr>
        <w:t xml:space="preserve"> must be submitted </w:t>
      </w:r>
      <w:r w:rsidR="00C243CA" w:rsidRPr="001C01A0">
        <w:rPr>
          <w:rFonts w:ascii="Arial" w:hAnsi="Arial" w:cs="Arial"/>
        </w:rPr>
        <w:t xml:space="preserve">to an employment tribunal within three months </w:t>
      </w:r>
      <w:r w:rsidR="00797E58" w:rsidRPr="001C01A0">
        <w:rPr>
          <w:rFonts w:ascii="Arial" w:hAnsi="Arial" w:cs="Arial"/>
        </w:rPr>
        <w:t>less</w:t>
      </w:r>
      <w:r w:rsidR="00C243CA" w:rsidRPr="001C01A0">
        <w:rPr>
          <w:rFonts w:ascii="Arial" w:hAnsi="Arial" w:cs="Arial"/>
        </w:rPr>
        <w:t xml:space="preserve"> one day from the</w:t>
      </w:r>
      <w:r w:rsidR="00D36C75" w:rsidRPr="001C01A0">
        <w:rPr>
          <w:rFonts w:ascii="Arial" w:hAnsi="Arial" w:cs="Arial"/>
        </w:rPr>
        <w:t xml:space="preserve"> </w:t>
      </w:r>
      <w:r w:rsidR="00C243CA" w:rsidRPr="001C01A0">
        <w:rPr>
          <w:rFonts w:ascii="Arial" w:hAnsi="Arial" w:cs="Arial"/>
        </w:rPr>
        <w:t xml:space="preserve">effective </w:t>
      </w:r>
      <w:r w:rsidR="00840801" w:rsidRPr="001C01A0">
        <w:rPr>
          <w:rFonts w:ascii="Arial" w:hAnsi="Arial" w:cs="Arial"/>
        </w:rPr>
        <w:t xml:space="preserve">date of termination, which </w:t>
      </w:r>
      <w:r w:rsidR="00FE6595" w:rsidRPr="001C01A0">
        <w:rPr>
          <w:rFonts w:ascii="Arial" w:hAnsi="Arial" w:cs="Arial"/>
        </w:rPr>
        <w:t>will normally be the</w:t>
      </w:r>
      <w:r w:rsidR="00A3555E" w:rsidRPr="001C01A0">
        <w:rPr>
          <w:rFonts w:ascii="Arial" w:hAnsi="Arial" w:cs="Arial"/>
        </w:rPr>
        <w:t xml:space="preserve"> </w:t>
      </w:r>
      <w:r w:rsidR="00CD47DF" w:rsidRPr="001C01A0">
        <w:rPr>
          <w:rFonts w:ascii="Arial" w:hAnsi="Arial" w:cs="Arial"/>
        </w:rPr>
        <w:t>employee’s</w:t>
      </w:r>
      <w:r w:rsidR="00840801" w:rsidRPr="001C01A0">
        <w:rPr>
          <w:rFonts w:ascii="Arial" w:hAnsi="Arial" w:cs="Arial"/>
        </w:rPr>
        <w:t xml:space="preserve"> </w:t>
      </w:r>
      <w:r w:rsidR="00A3555E" w:rsidRPr="001C01A0">
        <w:rPr>
          <w:rFonts w:ascii="Arial" w:hAnsi="Arial" w:cs="Arial"/>
        </w:rPr>
        <w:t>final</w:t>
      </w:r>
      <w:r w:rsidR="00840801" w:rsidRPr="001C01A0">
        <w:rPr>
          <w:rFonts w:ascii="Arial" w:hAnsi="Arial" w:cs="Arial"/>
        </w:rPr>
        <w:t xml:space="preserve"> day of employment. </w:t>
      </w:r>
      <w:r w:rsidR="00A2159B" w:rsidRPr="001C01A0">
        <w:rPr>
          <w:rFonts w:ascii="Arial" w:hAnsi="Arial" w:cs="Arial"/>
        </w:rPr>
        <w:t xml:space="preserve">When a claim is submitted late it is only </w:t>
      </w:r>
      <w:r w:rsidR="00D36C75" w:rsidRPr="001C01A0">
        <w:rPr>
          <w:rFonts w:ascii="Arial" w:hAnsi="Arial" w:cs="Arial"/>
        </w:rPr>
        <w:t>accepted in exceptional circumstances.</w:t>
      </w:r>
    </w:p>
    <w:p w14:paraId="0AA47D96" w14:textId="77777777" w:rsidR="00CC67C9" w:rsidRPr="001C01A0" w:rsidRDefault="00CC67C9" w:rsidP="001C01A0">
      <w:pPr>
        <w:pStyle w:val="Body"/>
        <w:spacing w:line="276" w:lineRule="auto"/>
        <w:rPr>
          <w:rFonts w:eastAsia="Trebuchet MS"/>
          <w:b/>
          <w:bCs/>
          <w:sz w:val="24"/>
          <w:szCs w:val="24"/>
        </w:rPr>
      </w:pPr>
    </w:p>
    <w:p w14:paraId="02D0F511" w14:textId="70C9D95B" w:rsidR="00CC67C9" w:rsidRPr="001C01A0" w:rsidRDefault="00CC67C9" w:rsidP="001C01A0">
      <w:pPr>
        <w:pStyle w:val="Body"/>
        <w:spacing w:line="276" w:lineRule="auto"/>
        <w:rPr>
          <w:rFonts w:eastAsia="Trebuchet MS"/>
          <w:b/>
          <w:bCs/>
          <w:sz w:val="24"/>
          <w:szCs w:val="24"/>
        </w:rPr>
      </w:pPr>
      <w:r w:rsidRPr="001C01A0">
        <w:rPr>
          <w:rFonts w:eastAsia="Trebuchet MS"/>
          <w:b/>
          <w:bCs/>
          <w:sz w:val="24"/>
          <w:szCs w:val="24"/>
        </w:rPr>
        <w:t>AC 3.2</w:t>
      </w:r>
    </w:p>
    <w:p w14:paraId="17AABFAC" w14:textId="77777777" w:rsidR="008415BA" w:rsidRPr="001C01A0" w:rsidRDefault="008415BA" w:rsidP="001C01A0">
      <w:pPr>
        <w:spacing w:line="276" w:lineRule="auto"/>
        <w:rPr>
          <w:rFonts w:ascii="Arial" w:hAnsi="Arial" w:cs="Arial"/>
        </w:rPr>
      </w:pPr>
    </w:p>
    <w:p w14:paraId="295097F9" w14:textId="5C21A284" w:rsidR="008415BA" w:rsidRPr="001C01A0" w:rsidRDefault="00F64D3A" w:rsidP="001C01A0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C01A0">
        <w:rPr>
          <w:rFonts w:ascii="Arial" w:hAnsi="Arial" w:cs="Arial"/>
        </w:rPr>
        <w:t xml:space="preserve">In this situation </w:t>
      </w:r>
      <w:r w:rsidR="00A53CB0" w:rsidRPr="001C01A0">
        <w:rPr>
          <w:rFonts w:ascii="Arial" w:hAnsi="Arial" w:cs="Arial"/>
        </w:rPr>
        <w:t>a fair and lawful process must be followed. Redundancy is a specific legal concept that only</w:t>
      </w:r>
      <w:r w:rsidR="00AE33E3" w:rsidRPr="001C01A0">
        <w:rPr>
          <w:rFonts w:ascii="Arial" w:hAnsi="Arial" w:cs="Arial"/>
        </w:rPr>
        <w:t xml:space="preserve"> occurs </w:t>
      </w:r>
      <w:r w:rsidR="0065678D" w:rsidRPr="001C01A0">
        <w:rPr>
          <w:rFonts w:ascii="Arial" w:hAnsi="Arial" w:cs="Arial"/>
        </w:rPr>
        <w:t>only</w:t>
      </w:r>
      <w:r w:rsidR="00AE33E3" w:rsidRPr="001C01A0">
        <w:rPr>
          <w:rFonts w:ascii="Arial" w:hAnsi="Arial" w:cs="Arial"/>
        </w:rPr>
        <w:t xml:space="preserve"> when the business is closing</w:t>
      </w:r>
      <w:r w:rsidR="0065678D" w:rsidRPr="001C01A0">
        <w:rPr>
          <w:rFonts w:ascii="Arial" w:hAnsi="Arial" w:cs="Arial"/>
        </w:rPr>
        <w:t>, changing locations or</w:t>
      </w:r>
      <w:r w:rsidR="008D58F1" w:rsidRPr="001C01A0">
        <w:rPr>
          <w:rFonts w:ascii="Arial" w:hAnsi="Arial" w:cs="Arial"/>
        </w:rPr>
        <w:t xml:space="preserve"> where there is a genuine business</w:t>
      </w:r>
      <w:r w:rsidR="004A2AAA" w:rsidRPr="001C01A0">
        <w:rPr>
          <w:rFonts w:ascii="Arial" w:hAnsi="Arial" w:cs="Arial"/>
        </w:rPr>
        <w:t xml:space="preserve"> reason such as a reduction in</w:t>
      </w:r>
      <w:r w:rsidR="0065678D" w:rsidRPr="001C01A0">
        <w:rPr>
          <w:rFonts w:ascii="Arial" w:hAnsi="Arial" w:cs="Arial"/>
        </w:rPr>
        <w:t xml:space="preserve"> the need for staff to </w:t>
      </w:r>
      <w:r w:rsidR="00C34F15" w:rsidRPr="001C01A0">
        <w:rPr>
          <w:rFonts w:ascii="Arial" w:hAnsi="Arial" w:cs="Arial"/>
        </w:rPr>
        <w:t>carry</w:t>
      </w:r>
      <w:r w:rsidR="0065678D" w:rsidRPr="001C01A0">
        <w:rPr>
          <w:rFonts w:ascii="Arial" w:hAnsi="Arial" w:cs="Arial"/>
        </w:rPr>
        <w:t xml:space="preserve"> out </w:t>
      </w:r>
      <w:r w:rsidR="00D32D78" w:rsidRPr="001C01A0">
        <w:rPr>
          <w:rFonts w:ascii="Arial" w:hAnsi="Arial" w:cs="Arial"/>
        </w:rPr>
        <w:t xml:space="preserve">a </w:t>
      </w:r>
      <w:r w:rsidR="0065678D" w:rsidRPr="001C01A0">
        <w:rPr>
          <w:rFonts w:ascii="Arial" w:hAnsi="Arial" w:cs="Arial"/>
        </w:rPr>
        <w:t xml:space="preserve">particular </w:t>
      </w:r>
      <w:r w:rsidR="00D32D78" w:rsidRPr="001C01A0">
        <w:rPr>
          <w:rFonts w:ascii="Arial" w:hAnsi="Arial" w:cs="Arial"/>
        </w:rPr>
        <w:t xml:space="preserve">type of </w:t>
      </w:r>
      <w:r w:rsidR="0065678D" w:rsidRPr="00CD47DF">
        <w:rPr>
          <w:rFonts w:ascii="Arial" w:hAnsi="Arial" w:cs="Arial"/>
        </w:rPr>
        <w:t>work</w:t>
      </w:r>
      <w:r w:rsidR="00036950" w:rsidRPr="00CD47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AB2E04" w:rsidRPr="00CD47DF">
        <w:rPr>
          <w:rFonts w:ascii="Arial" w:eastAsia="Times New Roman" w:hAnsi="Arial" w:cs="Arial"/>
          <w:kern w:val="0"/>
          <w:lang w:eastAsia="en-GB"/>
          <w14:ligatures w14:val="none"/>
        </w:rPr>
        <w:t>(</w:t>
      </w:r>
      <w:r w:rsidR="000C1B55" w:rsidRPr="00CD47DF">
        <w:rPr>
          <w:rFonts w:ascii="Arial" w:eastAsia="Times New Roman" w:hAnsi="Arial" w:cs="Arial"/>
          <w:kern w:val="0"/>
          <w:lang w:eastAsia="en-GB"/>
          <w14:ligatures w14:val="none"/>
        </w:rPr>
        <w:t>Lexis+</w:t>
      </w:r>
      <w:r w:rsidR="00AB2E04" w:rsidRPr="00CD47DF">
        <w:rPr>
          <w:rFonts w:ascii="Arial" w:eastAsia="Times New Roman" w:hAnsi="Arial" w:cs="Arial"/>
          <w:kern w:val="0"/>
          <w:lang w:eastAsia="en-GB"/>
          <w14:ligatures w14:val="none"/>
        </w:rPr>
        <w:t>, 2026)</w:t>
      </w:r>
      <w:r w:rsidR="00CD47DF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 w:rsidR="00AB2E04" w:rsidRPr="00CD47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D32D78" w:rsidRPr="00CD47DF">
        <w:rPr>
          <w:rFonts w:ascii="Arial" w:hAnsi="Arial" w:cs="Arial"/>
        </w:rPr>
        <w:t>Redundancy</w:t>
      </w:r>
      <w:r w:rsidR="00A3555E" w:rsidRPr="001C01A0">
        <w:rPr>
          <w:rFonts w:ascii="Arial" w:hAnsi="Arial" w:cs="Arial"/>
        </w:rPr>
        <w:t xml:space="preserve"> should not be used</w:t>
      </w:r>
      <w:r w:rsidR="00F721A8" w:rsidRPr="001C01A0">
        <w:rPr>
          <w:rFonts w:ascii="Arial" w:hAnsi="Arial" w:cs="Arial"/>
        </w:rPr>
        <w:t xml:space="preserve"> as a means of dismissing employees with performance concerns.</w:t>
      </w:r>
      <w:r w:rsidR="00F04F93" w:rsidRPr="001C01A0">
        <w:rPr>
          <w:rFonts w:ascii="Arial" w:hAnsi="Arial" w:cs="Arial"/>
        </w:rPr>
        <w:t xml:space="preserve"> Issues relating to</w:t>
      </w:r>
      <w:r w:rsidR="008312E7" w:rsidRPr="001C01A0">
        <w:rPr>
          <w:rFonts w:ascii="Arial" w:hAnsi="Arial" w:cs="Arial"/>
        </w:rPr>
        <w:t xml:space="preserve"> </w:t>
      </w:r>
      <w:r w:rsidR="00F04F93" w:rsidRPr="001C01A0">
        <w:rPr>
          <w:rFonts w:ascii="Arial" w:hAnsi="Arial" w:cs="Arial"/>
        </w:rPr>
        <w:t>p</w:t>
      </w:r>
      <w:r w:rsidR="008312E7" w:rsidRPr="001C01A0">
        <w:rPr>
          <w:rFonts w:ascii="Arial" w:hAnsi="Arial" w:cs="Arial"/>
        </w:rPr>
        <w:t>erformance</w:t>
      </w:r>
      <w:r w:rsidR="003E7299" w:rsidRPr="001C01A0">
        <w:rPr>
          <w:rFonts w:ascii="Arial" w:hAnsi="Arial" w:cs="Arial"/>
        </w:rPr>
        <w:t xml:space="preserve"> must</w:t>
      </w:r>
      <w:r w:rsidR="008312E7" w:rsidRPr="001C01A0">
        <w:rPr>
          <w:rFonts w:ascii="Arial" w:hAnsi="Arial" w:cs="Arial"/>
        </w:rPr>
        <w:t xml:space="preserve"> be </w:t>
      </w:r>
      <w:r w:rsidR="003E7299" w:rsidRPr="001C01A0">
        <w:rPr>
          <w:rFonts w:ascii="Arial" w:hAnsi="Arial" w:cs="Arial"/>
        </w:rPr>
        <w:t>addressed through</w:t>
      </w:r>
      <w:r w:rsidR="008312E7" w:rsidRPr="001C01A0">
        <w:rPr>
          <w:rFonts w:ascii="Arial" w:hAnsi="Arial" w:cs="Arial"/>
        </w:rPr>
        <w:t xml:space="preserve"> through the Trusts capability and performance</w:t>
      </w:r>
      <w:r w:rsidR="006D494F" w:rsidRPr="001C01A0">
        <w:rPr>
          <w:rFonts w:ascii="Arial" w:hAnsi="Arial" w:cs="Arial"/>
        </w:rPr>
        <w:t xml:space="preserve"> management</w:t>
      </w:r>
      <w:r w:rsidR="008312E7" w:rsidRPr="001C01A0">
        <w:rPr>
          <w:rFonts w:ascii="Arial" w:hAnsi="Arial" w:cs="Arial"/>
        </w:rPr>
        <w:t xml:space="preserve"> procedures</w:t>
      </w:r>
      <w:r w:rsidR="006D494F" w:rsidRPr="001C01A0">
        <w:rPr>
          <w:rFonts w:ascii="Arial" w:hAnsi="Arial" w:cs="Arial"/>
        </w:rPr>
        <w:t xml:space="preserve"> rather than</w:t>
      </w:r>
      <w:r w:rsidR="008312E7" w:rsidRPr="001C01A0">
        <w:rPr>
          <w:rFonts w:ascii="Arial" w:hAnsi="Arial" w:cs="Arial"/>
        </w:rPr>
        <w:t xml:space="preserve"> </w:t>
      </w:r>
      <w:r w:rsidR="006D494F" w:rsidRPr="001C01A0">
        <w:rPr>
          <w:rFonts w:ascii="Arial" w:hAnsi="Arial" w:cs="Arial"/>
        </w:rPr>
        <w:t xml:space="preserve">a </w:t>
      </w:r>
      <w:r w:rsidR="008312E7" w:rsidRPr="001C01A0">
        <w:rPr>
          <w:rFonts w:ascii="Arial" w:hAnsi="Arial" w:cs="Arial"/>
        </w:rPr>
        <w:t>redundancy</w:t>
      </w:r>
      <w:r w:rsidR="006D494F" w:rsidRPr="001C01A0">
        <w:rPr>
          <w:rFonts w:ascii="Arial" w:hAnsi="Arial" w:cs="Arial"/>
        </w:rPr>
        <w:t xml:space="preserve"> process</w:t>
      </w:r>
      <w:r w:rsidR="008312E7" w:rsidRPr="001C01A0">
        <w:rPr>
          <w:rFonts w:ascii="Arial" w:hAnsi="Arial" w:cs="Arial"/>
        </w:rPr>
        <w:t>.</w:t>
      </w:r>
      <w:r w:rsidR="000531C7" w:rsidRPr="001C01A0">
        <w:rPr>
          <w:rFonts w:ascii="Arial" w:hAnsi="Arial" w:cs="Arial"/>
        </w:rPr>
        <w:t xml:space="preserve"> </w:t>
      </w:r>
    </w:p>
    <w:p w14:paraId="3ED2D1DC" w14:textId="5E652995" w:rsidR="00F45C5D" w:rsidRPr="007F5052" w:rsidRDefault="008B00B1" w:rsidP="007F5052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C01A0">
        <w:rPr>
          <w:rFonts w:ascii="Arial" w:hAnsi="Arial" w:cs="Arial"/>
        </w:rPr>
        <w:t>As 50 roles are at risk here</w:t>
      </w:r>
      <w:r w:rsidR="003F0E42" w:rsidRPr="001C01A0">
        <w:rPr>
          <w:rFonts w:ascii="Arial" w:hAnsi="Arial" w:cs="Arial"/>
        </w:rPr>
        <w:t xml:space="preserve">, according to UK law as set out by </w:t>
      </w:r>
      <w:r w:rsidR="002703E7" w:rsidRPr="00CD47DF">
        <w:rPr>
          <w:rFonts w:ascii="Arial" w:eastAsia="Times New Roman" w:hAnsi="Arial" w:cs="Arial"/>
          <w:kern w:val="0"/>
          <w:lang w:eastAsia="en-GB"/>
          <w14:ligatures w14:val="none"/>
        </w:rPr>
        <w:t xml:space="preserve">Daniels, </w:t>
      </w:r>
      <w:r w:rsidR="00304518" w:rsidRPr="00CD47DF">
        <w:rPr>
          <w:rFonts w:ascii="Arial" w:eastAsia="Times New Roman" w:hAnsi="Arial" w:cs="Arial"/>
          <w:kern w:val="0"/>
          <w:lang w:eastAsia="en-GB"/>
          <w14:ligatures w14:val="none"/>
        </w:rPr>
        <w:t>(</w:t>
      </w:r>
      <w:r w:rsidR="002703E7" w:rsidRPr="00CD47DF">
        <w:rPr>
          <w:rFonts w:ascii="Arial" w:eastAsia="Times New Roman" w:hAnsi="Arial" w:cs="Arial"/>
          <w:kern w:val="0"/>
          <w:lang w:eastAsia="en-GB"/>
          <w14:ligatures w14:val="none"/>
        </w:rPr>
        <w:t>2022, p. 199)</w:t>
      </w:r>
      <w:r w:rsidR="00304518" w:rsidRPr="00CD47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CD47DF">
        <w:rPr>
          <w:rFonts w:ascii="Arial" w:hAnsi="Arial" w:cs="Arial"/>
        </w:rPr>
        <w:t>this qualifies</w:t>
      </w:r>
      <w:r w:rsidRPr="001C01A0">
        <w:rPr>
          <w:rFonts w:ascii="Arial" w:hAnsi="Arial" w:cs="Arial"/>
        </w:rPr>
        <w:t xml:space="preserve"> as a collective redundancy</w:t>
      </w:r>
      <w:r w:rsidR="00AB36BC" w:rsidRPr="001C01A0">
        <w:rPr>
          <w:rFonts w:ascii="Arial" w:hAnsi="Arial" w:cs="Arial"/>
        </w:rPr>
        <w:t>. UK law requires a minimum 30 day consultation period where 20-99 redundancies are proposed</w:t>
      </w:r>
      <w:r w:rsidR="00AD7DF8" w:rsidRPr="001C01A0">
        <w:rPr>
          <w:rFonts w:ascii="Arial" w:hAnsi="Arial" w:cs="Arial"/>
        </w:rPr>
        <w:t xml:space="preserve"> within 90 days. </w:t>
      </w:r>
      <w:r w:rsidR="00DE6D30" w:rsidRPr="001C01A0">
        <w:rPr>
          <w:rFonts w:ascii="Arial" w:hAnsi="Arial" w:cs="Arial"/>
        </w:rPr>
        <w:t>Consultation</w:t>
      </w:r>
      <w:r w:rsidR="00AD7DF8" w:rsidRPr="001C01A0">
        <w:rPr>
          <w:rFonts w:ascii="Arial" w:hAnsi="Arial" w:cs="Arial"/>
        </w:rPr>
        <w:t xml:space="preserve"> must be meaningful and take place with recognised trade unions</w:t>
      </w:r>
      <w:r w:rsidR="00500320" w:rsidRPr="001C01A0">
        <w:rPr>
          <w:rFonts w:ascii="Arial" w:hAnsi="Arial" w:cs="Arial"/>
        </w:rPr>
        <w:t xml:space="preserve"> or e</w:t>
      </w:r>
      <w:r w:rsidR="00A32119" w:rsidRPr="001C01A0">
        <w:rPr>
          <w:rFonts w:ascii="Arial" w:hAnsi="Arial" w:cs="Arial"/>
        </w:rPr>
        <w:t>mployee representatives elected for that purpose</w:t>
      </w:r>
      <w:r w:rsidR="00500320" w:rsidRPr="001C01A0">
        <w:rPr>
          <w:rFonts w:ascii="Arial" w:hAnsi="Arial" w:cs="Arial"/>
        </w:rPr>
        <w:t xml:space="preserve">. The employer </w:t>
      </w:r>
      <w:r w:rsidR="00A32119" w:rsidRPr="001C01A0">
        <w:rPr>
          <w:rFonts w:ascii="Arial" w:hAnsi="Arial" w:cs="Arial"/>
        </w:rPr>
        <w:t>is also require</w:t>
      </w:r>
      <w:r w:rsidR="00CD47DF">
        <w:rPr>
          <w:rFonts w:ascii="Arial" w:hAnsi="Arial" w:cs="Arial"/>
        </w:rPr>
        <w:t>d</w:t>
      </w:r>
      <w:r w:rsidR="00F368D5" w:rsidRPr="001C01A0">
        <w:rPr>
          <w:rFonts w:ascii="Arial" w:hAnsi="Arial" w:cs="Arial"/>
        </w:rPr>
        <w:t xml:space="preserve"> to notify the</w:t>
      </w:r>
      <w:r w:rsidR="00500320" w:rsidRPr="001C01A0">
        <w:rPr>
          <w:rFonts w:ascii="Arial" w:hAnsi="Arial" w:cs="Arial"/>
        </w:rPr>
        <w:t xml:space="preserve"> Secretary of State </w:t>
      </w:r>
      <w:r w:rsidR="00412642" w:rsidRPr="001C01A0">
        <w:rPr>
          <w:rFonts w:ascii="Arial" w:hAnsi="Arial" w:cs="Arial"/>
        </w:rPr>
        <w:t xml:space="preserve">using a HR1 form. </w:t>
      </w:r>
      <w:r w:rsidR="00F368D5" w:rsidRPr="001C01A0">
        <w:rPr>
          <w:rFonts w:ascii="Arial" w:hAnsi="Arial" w:cs="Arial"/>
        </w:rPr>
        <w:t>A failure</w:t>
      </w:r>
      <w:r w:rsidR="00412642" w:rsidRPr="001C01A0">
        <w:rPr>
          <w:rFonts w:ascii="Arial" w:hAnsi="Arial" w:cs="Arial"/>
        </w:rPr>
        <w:t xml:space="preserve"> to c</w:t>
      </w:r>
      <w:r w:rsidR="00F368D5" w:rsidRPr="001C01A0">
        <w:rPr>
          <w:rFonts w:ascii="Arial" w:hAnsi="Arial" w:cs="Arial"/>
        </w:rPr>
        <w:t>arry out proper c</w:t>
      </w:r>
      <w:r w:rsidR="00412642" w:rsidRPr="001C01A0">
        <w:rPr>
          <w:rFonts w:ascii="Arial" w:hAnsi="Arial" w:cs="Arial"/>
        </w:rPr>
        <w:t>onsult</w:t>
      </w:r>
      <w:r w:rsidR="00F368D5" w:rsidRPr="001C01A0">
        <w:rPr>
          <w:rFonts w:ascii="Arial" w:hAnsi="Arial" w:cs="Arial"/>
        </w:rPr>
        <w:t>ation</w:t>
      </w:r>
      <w:r w:rsidR="00412642" w:rsidRPr="001C01A0">
        <w:rPr>
          <w:rFonts w:ascii="Arial" w:hAnsi="Arial" w:cs="Arial"/>
        </w:rPr>
        <w:t xml:space="preserve"> </w:t>
      </w:r>
      <w:r w:rsidR="00794822" w:rsidRPr="001C01A0">
        <w:rPr>
          <w:rFonts w:ascii="Arial" w:hAnsi="Arial" w:cs="Arial"/>
        </w:rPr>
        <w:t>can lead to</w:t>
      </w:r>
      <w:r w:rsidR="00412642" w:rsidRPr="001C01A0">
        <w:rPr>
          <w:rFonts w:ascii="Arial" w:hAnsi="Arial" w:cs="Arial"/>
        </w:rPr>
        <w:t xml:space="preserve"> a protective award</w:t>
      </w:r>
      <w:r w:rsidR="00DE6D30" w:rsidRPr="001C01A0">
        <w:rPr>
          <w:rFonts w:ascii="Arial" w:hAnsi="Arial" w:cs="Arial"/>
        </w:rPr>
        <w:t xml:space="preserve"> of up to 90 </w:t>
      </w:r>
      <w:r w:rsidR="00CD47DF" w:rsidRPr="001C01A0">
        <w:rPr>
          <w:rFonts w:ascii="Arial" w:hAnsi="Arial" w:cs="Arial"/>
        </w:rPr>
        <w:t>days’</w:t>
      </w:r>
      <w:r w:rsidR="00DE6D30" w:rsidRPr="001C01A0">
        <w:rPr>
          <w:rFonts w:ascii="Arial" w:hAnsi="Arial" w:cs="Arial"/>
        </w:rPr>
        <w:t xml:space="preserve"> pay</w:t>
      </w:r>
      <w:r w:rsidR="00794822" w:rsidRPr="001C01A0">
        <w:rPr>
          <w:rFonts w:ascii="Arial" w:hAnsi="Arial" w:cs="Arial"/>
        </w:rPr>
        <w:t xml:space="preserve"> for each</w:t>
      </w:r>
      <w:r w:rsidR="00DE6D30" w:rsidRPr="001C01A0">
        <w:rPr>
          <w:rFonts w:ascii="Arial" w:hAnsi="Arial" w:cs="Arial"/>
        </w:rPr>
        <w:t xml:space="preserve"> effected employee. </w:t>
      </w:r>
      <w:r w:rsidR="000762CB" w:rsidRPr="001C01A0">
        <w:rPr>
          <w:rFonts w:ascii="Arial" w:hAnsi="Arial" w:cs="Arial"/>
        </w:rPr>
        <w:t>I</w:t>
      </w:r>
      <w:r w:rsidR="00F45C5D" w:rsidRPr="001C01A0">
        <w:rPr>
          <w:rFonts w:ascii="Arial" w:hAnsi="Arial" w:cs="Arial"/>
        </w:rPr>
        <w:t xml:space="preserve">ndividual </w:t>
      </w:r>
      <w:r w:rsidR="003B6C73" w:rsidRPr="001C01A0">
        <w:rPr>
          <w:rFonts w:ascii="Arial" w:hAnsi="Arial" w:cs="Arial"/>
        </w:rPr>
        <w:t>consultation</w:t>
      </w:r>
      <w:r w:rsidR="00F45C5D" w:rsidRPr="001C01A0">
        <w:rPr>
          <w:rFonts w:ascii="Arial" w:hAnsi="Arial" w:cs="Arial"/>
        </w:rPr>
        <w:t xml:space="preserve"> </w:t>
      </w:r>
      <w:r w:rsidR="003B6C73" w:rsidRPr="001C01A0">
        <w:rPr>
          <w:rFonts w:ascii="Arial" w:hAnsi="Arial" w:cs="Arial"/>
        </w:rPr>
        <w:t xml:space="preserve">with affected employees is </w:t>
      </w:r>
      <w:r w:rsidR="000762CB" w:rsidRPr="001C01A0">
        <w:rPr>
          <w:rFonts w:ascii="Arial" w:hAnsi="Arial" w:cs="Arial"/>
        </w:rPr>
        <w:t xml:space="preserve">also </w:t>
      </w:r>
      <w:r w:rsidR="00040603" w:rsidRPr="001C01A0">
        <w:rPr>
          <w:rFonts w:ascii="Arial" w:hAnsi="Arial" w:cs="Arial"/>
        </w:rPr>
        <w:t>a requirement</w:t>
      </w:r>
      <w:r w:rsidR="000762CB" w:rsidRPr="001C01A0">
        <w:rPr>
          <w:rFonts w:ascii="Arial" w:hAnsi="Arial" w:cs="Arial"/>
        </w:rPr>
        <w:t xml:space="preserve"> </w:t>
      </w:r>
      <w:r w:rsidR="000762CB" w:rsidRPr="001C01A0">
        <w:rPr>
          <w:rFonts w:ascii="Arial" w:hAnsi="Arial" w:cs="Arial"/>
        </w:rPr>
        <w:lastRenderedPageBreak/>
        <w:t>alongside collective consultation</w:t>
      </w:r>
      <w:r w:rsidR="003B6C73" w:rsidRPr="001C01A0">
        <w:rPr>
          <w:rFonts w:ascii="Arial" w:hAnsi="Arial" w:cs="Arial"/>
        </w:rPr>
        <w:t>. This involves</w:t>
      </w:r>
      <w:r w:rsidR="004B401B" w:rsidRPr="001C01A0">
        <w:rPr>
          <w:rFonts w:ascii="Arial" w:hAnsi="Arial" w:cs="Arial"/>
        </w:rPr>
        <w:t xml:space="preserve"> explaining the reasons for redundancy, discussing the selection process and considering any available </w:t>
      </w:r>
      <w:r w:rsidR="004B401B" w:rsidRPr="007F5052">
        <w:rPr>
          <w:rFonts w:ascii="Arial" w:hAnsi="Arial" w:cs="Arial"/>
        </w:rPr>
        <w:t xml:space="preserve">alternatives. </w:t>
      </w:r>
    </w:p>
    <w:p w14:paraId="23A4B49E" w14:textId="6475F08C" w:rsidR="005A4A62" w:rsidRPr="007F5052" w:rsidRDefault="00304518" w:rsidP="007F5052">
      <w:pPr>
        <w:spacing w:line="276" w:lineRule="auto"/>
        <w:rPr>
          <w:rFonts w:ascii="Arial" w:hAnsi="Arial" w:cs="Arial"/>
        </w:rPr>
      </w:pPr>
      <w:r w:rsidRPr="00CD47DF">
        <w:rPr>
          <w:rFonts w:ascii="Arial" w:hAnsi="Arial" w:cs="Arial"/>
        </w:rPr>
        <w:t xml:space="preserve">The CIPD </w:t>
      </w:r>
      <w:r w:rsidR="009753C5" w:rsidRPr="00CD47DF">
        <w:rPr>
          <w:rFonts w:ascii="Arial" w:hAnsi="Arial" w:cs="Arial"/>
        </w:rPr>
        <w:t>(2025)</w:t>
      </w:r>
      <w:r w:rsidR="009753C5" w:rsidRPr="007F5052">
        <w:rPr>
          <w:rFonts w:ascii="Arial" w:hAnsi="Arial" w:cs="Arial"/>
        </w:rPr>
        <w:t xml:space="preserve"> emphasises that a</w:t>
      </w:r>
      <w:r w:rsidR="004E7C75" w:rsidRPr="007F5052">
        <w:rPr>
          <w:rFonts w:ascii="Arial" w:hAnsi="Arial" w:cs="Arial"/>
        </w:rPr>
        <w:t xml:space="preserve"> fair selection is ess</w:t>
      </w:r>
      <w:r w:rsidR="009753C5" w:rsidRPr="007F5052">
        <w:rPr>
          <w:rFonts w:ascii="Arial" w:hAnsi="Arial" w:cs="Arial"/>
        </w:rPr>
        <w:t>ential.</w:t>
      </w:r>
      <w:r w:rsidR="002703E7" w:rsidRPr="007F5052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F24DEB" w:rsidRPr="007F5052">
        <w:rPr>
          <w:rFonts w:ascii="Arial" w:hAnsi="Arial" w:cs="Arial"/>
        </w:rPr>
        <w:t>An appropriate selection pool should be identified</w:t>
      </w:r>
      <w:r w:rsidR="004D651D" w:rsidRPr="007F5052">
        <w:rPr>
          <w:rFonts w:ascii="Arial" w:hAnsi="Arial" w:cs="Arial"/>
        </w:rPr>
        <w:t>, for example, employees carrying out similar roles.</w:t>
      </w:r>
      <w:r w:rsidR="00920CF1" w:rsidRPr="007F5052">
        <w:rPr>
          <w:rFonts w:ascii="Arial" w:hAnsi="Arial" w:cs="Arial"/>
        </w:rPr>
        <w:t xml:space="preserve"> Criteria that is consistent, transparent and objective should be applied across the selection pool</w:t>
      </w:r>
      <w:r w:rsidR="005B6F75" w:rsidRPr="007F5052">
        <w:rPr>
          <w:rFonts w:ascii="Arial" w:hAnsi="Arial" w:cs="Arial"/>
        </w:rPr>
        <w:t xml:space="preserve">, such as qualifications, skills, experience and performance records. </w:t>
      </w:r>
      <w:r w:rsidR="008E7735" w:rsidRPr="007F5052">
        <w:rPr>
          <w:rFonts w:ascii="Arial" w:hAnsi="Arial" w:cs="Arial"/>
        </w:rPr>
        <w:t xml:space="preserve">However, criteria must not be discriminatory. For example, selecting someone due to </w:t>
      </w:r>
      <w:r w:rsidR="002C7772" w:rsidRPr="007F5052">
        <w:rPr>
          <w:rFonts w:ascii="Arial" w:hAnsi="Arial" w:cs="Arial"/>
        </w:rPr>
        <w:t>age, pregnancy, disability related absence or other protected characteristics would be unlawful</w:t>
      </w:r>
      <w:r w:rsidR="005A4A62" w:rsidRPr="007F5052">
        <w:rPr>
          <w:rFonts w:ascii="Arial" w:hAnsi="Arial" w:cs="Arial"/>
        </w:rPr>
        <w:t>.</w:t>
      </w:r>
      <w:r w:rsidR="009753C5" w:rsidRPr="007F5052">
        <w:rPr>
          <w:rFonts w:ascii="Arial" w:hAnsi="Arial" w:cs="Arial"/>
        </w:rPr>
        <w:t xml:space="preserve"> </w:t>
      </w:r>
      <w:r w:rsidR="009327ED" w:rsidRPr="007F5052">
        <w:rPr>
          <w:rFonts w:ascii="Arial" w:hAnsi="Arial" w:cs="Arial"/>
        </w:rPr>
        <w:t xml:space="preserve"> </w:t>
      </w:r>
      <w:r w:rsidR="005A4A62" w:rsidRPr="007F5052">
        <w:rPr>
          <w:rFonts w:ascii="Arial" w:hAnsi="Arial" w:cs="Arial"/>
        </w:rPr>
        <w:t>You also have a duty to consider ways to avoid redundancies, such as re deployment</w:t>
      </w:r>
      <w:r w:rsidR="00B51C5E" w:rsidRPr="007F5052">
        <w:rPr>
          <w:rFonts w:ascii="Arial" w:hAnsi="Arial" w:cs="Arial"/>
        </w:rPr>
        <w:t xml:space="preserve"> to suitable alternative roles within the Trust. Any suitable alternative employment</w:t>
      </w:r>
      <w:r w:rsidR="00691F7F" w:rsidRPr="007F5052">
        <w:rPr>
          <w:rFonts w:ascii="Arial" w:hAnsi="Arial" w:cs="Arial"/>
        </w:rPr>
        <w:t xml:space="preserve"> must be offered where available.</w:t>
      </w:r>
    </w:p>
    <w:p w14:paraId="27C45A2B" w14:textId="0F06EA11" w:rsidR="004B0A7D" w:rsidRPr="007F5052" w:rsidRDefault="00691F7F" w:rsidP="007F5052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F5052">
        <w:rPr>
          <w:rFonts w:ascii="Arial" w:hAnsi="Arial" w:cs="Arial"/>
        </w:rPr>
        <w:t>Employees w</w:t>
      </w:r>
      <w:r w:rsidR="00A67CEC" w:rsidRPr="007F5052">
        <w:rPr>
          <w:rFonts w:ascii="Arial" w:hAnsi="Arial" w:cs="Arial"/>
        </w:rPr>
        <w:t xml:space="preserve">ith a minimum </w:t>
      </w:r>
      <w:r w:rsidRPr="007F5052">
        <w:rPr>
          <w:rFonts w:ascii="Arial" w:hAnsi="Arial" w:cs="Arial"/>
        </w:rPr>
        <w:t xml:space="preserve">two years </w:t>
      </w:r>
      <w:r w:rsidR="00426DDF" w:rsidRPr="007F5052">
        <w:rPr>
          <w:rFonts w:ascii="Arial" w:hAnsi="Arial" w:cs="Arial"/>
        </w:rPr>
        <w:t xml:space="preserve">continuous </w:t>
      </w:r>
      <w:r w:rsidRPr="007F5052">
        <w:rPr>
          <w:rFonts w:ascii="Arial" w:hAnsi="Arial" w:cs="Arial"/>
        </w:rPr>
        <w:t xml:space="preserve">service </w:t>
      </w:r>
      <w:r w:rsidR="00294B19" w:rsidRPr="007F5052">
        <w:rPr>
          <w:rFonts w:ascii="Arial" w:hAnsi="Arial" w:cs="Arial"/>
        </w:rPr>
        <w:t>are entitled to</w:t>
      </w:r>
      <w:r w:rsidRPr="007F5052">
        <w:rPr>
          <w:rFonts w:ascii="Arial" w:hAnsi="Arial" w:cs="Arial"/>
        </w:rPr>
        <w:t xml:space="preserve"> statutory redundancy pay</w:t>
      </w:r>
      <w:r w:rsidR="009E1385" w:rsidRPr="007F5052">
        <w:rPr>
          <w:rFonts w:ascii="Arial" w:hAnsi="Arial" w:cs="Arial"/>
        </w:rPr>
        <w:t xml:space="preserve">, </w:t>
      </w:r>
      <w:r w:rsidR="00A750A2" w:rsidRPr="007F5052">
        <w:rPr>
          <w:rFonts w:ascii="Arial" w:hAnsi="Arial" w:cs="Arial"/>
        </w:rPr>
        <w:t>determined</w:t>
      </w:r>
      <w:r w:rsidR="009E1385" w:rsidRPr="007F5052">
        <w:rPr>
          <w:rFonts w:ascii="Arial" w:hAnsi="Arial" w:cs="Arial"/>
        </w:rPr>
        <w:t xml:space="preserve"> b</w:t>
      </w:r>
      <w:r w:rsidR="00A750A2" w:rsidRPr="007F5052">
        <w:rPr>
          <w:rFonts w:ascii="Arial" w:hAnsi="Arial" w:cs="Arial"/>
        </w:rPr>
        <w:t>y</w:t>
      </w:r>
      <w:r w:rsidR="009E1385" w:rsidRPr="007F5052">
        <w:rPr>
          <w:rFonts w:ascii="Arial" w:hAnsi="Arial" w:cs="Arial"/>
        </w:rPr>
        <w:t xml:space="preserve"> their age, length of service and</w:t>
      </w:r>
      <w:r w:rsidR="004F4629" w:rsidRPr="007F5052">
        <w:rPr>
          <w:rFonts w:ascii="Arial" w:hAnsi="Arial" w:cs="Arial"/>
        </w:rPr>
        <w:t xml:space="preserve"> earnings</w:t>
      </w:r>
      <w:r w:rsidR="009E1385" w:rsidRPr="007F5052">
        <w:rPr>
          <w:rFonts w:ascii="Arial" w:hAnsi="Arial" w:cs="Arial"/>
        </w:rPr>
        <w:t xml:space="preserve">. They </w:t>
      </w:r>
      <w:r w:rsidR="004F4629" w:rsidRPr="007F5052">
        <w:rPr>
          <w:rFonts w:ascii="Arial" w:hAnsi="Arial" w:cs="Arial"/>
        </w:rPr>
        <w:t xml:space="preserve">are </w:t>
      </w:r>
      <w:r w:rsidR="009E1385" w:rsidRPr="007F5052">
        <w:rPr>
          <w:rFonts w:ascii="Arial" w:hAnsi="Arial" w:cs="Arial"/>
        </w:rPr>
        <w:t xml:space="preserve">also entitled to a </w:t>
      </w:r>
      <w:r w:rsidR="00270D3D" w:rsidRPr="007F5052">
        <w:rPr>
          <w:rFonts w:ascii="Arial" w:hAnsi="Arial" w:cs="Arial"/>
        </w:rPr>
        <w:t xml:space="preserve">minimum </w:t>
      </w:r>
      <w:r w:rsidR="009E1385" w:rsidRPr="007F5052">
        <w:rPr>
          <w:rFonts w:ascii="Arial" w:hAnsi="Arial" w:cs="Arial"/>
        </w:rPr>
        <w:t xml:space="preserve">statutory notice </w:t>
      </w:r>
      <w:r w:rsidR="00446F9B" w:rsidRPr="007F5052">
        <w:rPr>
          <w:rFonts w:ascii="Arial" w:hAnsi="Arial" w:cs="Arial"/>
        </w:rPr>
        <w:t>period</w:t>
      </w:r>
      <w:r w:rsidR="00887814" w:rsidRPr="007F5052">
        <w:rPr>
          <w:rFonts w:ascii="Arial" w:hAnsi="Arial" w:cs="Arial"/>
        </w:rPr>
        <w:t xml:space="preserve"> of </w:t>
      </w:r>
      <w:r w:rsidR="00446F9B" w:rsidRPr="007F5052">
        <w:rPr>
          <w:rFonts w:ascii="Arial" w:hAnsi="Arial" w:cs="Arial"/>
        </w:rPr>
        <w:t>at least</w:t>
      </w:r>
      <w:r w:rsidR="00887814" w:rsidRPr="007F5052">
        <w:rPr>
          <w:rFonts w:ascii="Arial" w:hAnsi="Arial" w:cs="Arial"/>
        </w:rPr>
        <w:t xml:space="preserve"> one </w:t>
      </w:r>
      <w:r w:rsidR="00CD47DF" w:rsidRPr="007F5052">
        <w:rPr>
          <w:rFonts w:ascii="Arial" w:hAnsi="Arial" w:cs="Arial"/>
        </w:rPr>
        <w:t>weeks’ notice</w:t>
      </w:r>
      <w:r w:rsidR="00887814" w:rsidRPr="007F5052">
        <w:rPr>
          <w:rFonts w:ascii="Arial" w:hAnsi="Arial" w:cs="Arial"/>
        </w:rPr>
        <w:t xml:space="preserve"> for </w:t>
      </w:r>
      <w:r w:rsidR="00A13426" w:rsidRPr="007F5052">
        <w:rPr>
          <w:rFonts w:ascii="Arial" w:hAnsi="Arial" w:cs="Arial"/>
        </w:rPr>
        <w:t>employment</w:t>
      </w:r>
      <w:r w:rsidR="00887814" w:rsidRPr="007F5052">
        <w:rPr>
          <w:rFonts w:ascii="Arial" w:hAnsi="Arial" w:cs="Arial"/>
        </w:rPr>
        <w:t xml:space="preserve"> between one month and two years, one week per year </w:t>
      </w:r>
      <w:r w:rsidR="004B0A7D" w:rsidRPr="007F5052">
        <w:rPr>
          <w:rFonts w:ascii="Arial" w:hAnsi="Arial" w:cs="Arial"/>
        </w:rPr>
        <w:t xml:space="preserve">of service up to </w:t>
      </w:r>
      <w:r w:rsidR="00446F9B" w:rsidRPr="007F5052">
        <w:rPr>
          <w:rFonts w:ascii="Arial" w:hAnsi="Arial" w:cs="Arial"/>
        </w:rPr>
        <w:t>twelve</w:t>
      </w:r>
      <w:r w:rsidR="004B0A7D" w:rsidRPr="007F5052">
        <w:rPr>
          <w:rFonts w:ascii="Arial" w:hAnsi="Arial" w:cs="Arial"/>
        </w:rPr>
        <w:t xml:space="preserve"> years and a maximum of twelve weeks</w:t>
      </w:r>
      <w:r w:rsidR="004E280B" w:rsidRPr="007F5052">
        <w:rPr>
          <w:rFonts w:ascii="Arial" w:hAnsi="Arial" w:cs="Arial"/>
        </w:rPr>
        <w:t xml:space="preserve">. </w:t>
      </w:r>
      <w:r w:rsidR="004B0A7D" w:rsidRPr="007F5052">
        <w:rPr>
          <w:rFonts w:ascii="Arial" w:hAnsi="Arial" w:cs="Arial"/>
        </w:rPr>
        <w:t>Finally, employees should receive a written explanation of their redundancy</w:t>
      </w:r>
      <w:r w:rsidR="001D0B14" w:rsidRPr="007F5052">
        <w:rPr>
          <w:rFonts w:ascii="Arial" w:hAnsi="Arial" w:cs="Arial"/>
        </w:rPr>
        <w:t xml:space="preserve"> that includes how their payment has been calculated. </w:t>
      </w:r>
      <w:r w:rsidR="00716BAB" w:rsidRPr="007F5052">
        <w:rPr>
          <w:rFonts w:ascii="Arial" w:hAnsi="Arial" w:cs="Arial"/>
        </w:rPr>
        <w:t>Ensuring the process is</w:t>
      </w:r>
      <w:r w:rsidR="001D0B14" w:rsidRPr="007F5052">
        <w:rPr>
          <w:rFonts w:ascii="Arial" w:hAnsi="Arial" w:cs="Arial"/>
        </w:rPr>
        <w:t xml:space="preserve"> fair, transparent and</w:t>
      </w:r>
      <w:r w:rsidR="009A5635" w:rsidRPr="007F5052">
        <w:rPr>
          <w:rFonts w:ascii="Arial" w:hAnsi="Arial" w:cs="Arial"/>
        </w:rPr>
        <w:t xml:space="preserve"> </w:t>
      </w:r>
      <w:r w:rsidR="001D0B14" w:rsidRPr="007F5052">
        <w:rPr>
          <w:rFonts w:ascii="Arial" w:hAnsi="Arial" w:cs="Arial"/>
        </w:rPr>
        <w:t xml:space="preserve">compliant </w:t>
      </w:r>
      <w:r w:rsidR="00662CC0" w:rsidRPr="007F5052">
        <w:rPr>
          <w:rFonts w:ascii="Arial" w:hAnsi="Arial" w:cs="Arial"/>
        </w:rPr>
        <w:t>with legal requirements</w:t>
      </w:r>
      <w:r w:rsidR="00446F9B" w:rsidRPr="007F5052">
        <w:rPr>
          <w:rFonts w:ascii="Arial" w:hAnsi="Arial" w:cs="Arial"/>
        </w:rPr>
        <w:t xml:space="preserve"> will </w:t>
      </w:r>
      <w:r w:rsidR="008F4EEC" w:rsidRPr="007F5052">
        <w:rPr>
          <w:rFonts w:ascii="Arial" w:hAnsi="Arial" w:cs="Arial"/>
        </w:rPr>
        <w:t>minimise the likelihood</w:t>
      </w:r>
      <w:r w:rsidR="00446F9B" w:rsidRPr="007F5052">
        <w:rPr>
          <w:rFonts w:ascii="Arial" w:hAnsi="Arial" w:cs="Arial"/>
        </w:rPr>
        <w:t xml:space="preserve"> of </w:t>
      </w:r>
      <w:r w:rsidR="00716BAB" w:rsidRPr="007F5052">
        <w:rPr>
          <w:rFonts w:ascii="Arial" w:hAnsi="Arial" w:cs="Arial"/>
        </w:rPr>
        <w:t xml:space="preserve">legal </w:t>
      </w:r>
      <w:r w:rsidR="00446F9B" w:rsidRPr="007F5052">
        <w:rPr>
          <w:rFonts w:ascii="Arial" w:hAnsi="Arial" w:cs="Arial"/>
        </w:rPr>
        <w:t xml:space="preserve">claims and support staff through the change </w:t>
      </w:r>
      <w:r w:rsidR="004E280B" w:rsidRPr="00CD47DF">
        <w:rPr>
          <w:rFonts w:ascii="Arial" w:eastAsia="Times New Roman" w:hAnsi="Arial" w:cs="Arial"/>
          <w:kern w:val="0"/>
          <w:lang w:eastAsia="en-GB"/>
          <w14:ligatures w14:val="none"/>
        </w:rPr>
        <w:t>(GOV.UK, 2012).</w:t>
      </w:r>
    </w:p>
    <w:p w14:paraId="7C5B1180" w14:textId="77777777" w:rsidR="00A76DA5" w:rsidRPr="007F5052" w:rsidRDefault="00A76DA5" w:rsidP="007F5052">
      <w:pPr>
        <w:pStyle w:val="Body"/>
        <w:spacing w:line="276" w:lineRule="auto"/>
        <w:rPr>
          <w:rFonts w:eastAsia="Trebuchet MS"/>
          <w:b/>
          <w:bCs/>
          <w:sz w:val="24"/>
          <w:szCs w:val="24"/>
        </w:rPr>
      </w:pPr>
    </w:p>
    <w:p w14:paraId="08F46E93" w14:textId="77777777" w:rsidR="00A76DA5" w:rsidRPr="007F5052" w:rsidRDefault="00A76DA5" w:rsidP="007F5052">
      <w:pPr>
        <w:pStyle w:val="Body"/>
        <w:spacing w:line="276" w:lineRule="auto"/>
        <w:rPr>
          <w:rFonts w:eastAsia="Trebuchet MS"/>
          <w:b/>
          <w:bCs/>
          <w:sz w:val="24"/>
          <w:szCs w:val="24"/>
        </w:rPr>
      </w:pPr>
      <w:r w:rsidRPr="007F5052">
        <w:rPr>
          <w:rFonts w:eastAsia="Trebuchet MS"/>
          <w:b/>
          <w:bCs/>
          <w:sz w:val="24"/>
          <w:szCs w:val="24"/>
        </w:rPr>
        <w:t>AC 3.3</w:t>
      </w:r>
    </w:p>
    <w:p w14:paraId="797A8963" w14:textId="77777777" w:rsidR="00A76DA5" w:rsidRPr="007F5052" w:rsidRDefault="00A76DA5" w:rsidP="007F5052">
      <w:pPr>
        <w:spacing w:line="276" w:lineRule="auto"/>
        <w:rPr>
          <w:rFonts w:ascii="Arial" w:hAnsi="Arial" w:cs="Arial"/>
        </w:rPr>
      </w:pPr>
    </w:p>
    <w:p w14:paraId="7DF140B0" w14:textId="5C650937" w:rsidR="007B423E" w:rsidRPr="007F5052" w:rsidRDefault="00600F19" w:rsidP="007F5052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F5052">
        <w:rPr>
          <w:rFonts w:ascii="Arial" w:hAnsi="Arial" w:cs="Arial"/>
        </w:rPr>
        <w:t xml:space="preserve">Should the proposal to merge </w:t>
      </w:r>
      <w:r w:rsidR="00BF14E6" w:rsidRPr="007F5052">
        <w:rPr>
          <w:rFonts w:ascii="Arial" w:hAnsi="Arial" w:cs="Arial"/>
        </w:rPr>
        <w:t>the two major pharmacy operations go</w:t>
      </w:r>
      <w:r w:rsidR="003508D7" w:rsidRPr="007F5052">
        <w:rPr>
          <w:rFonts w:ascii="Arial" w:hAnsi="Arial" w:cs="Arial"/>
        </w:rPr>
        <w:t>es</w:t>
      </w:r>
      <w:r w:rsidR="00BF14E6" w:rsidRPr="007F5052">
        <w:rPr>
          <w:rFonts w:ascii="Arial" w:hAnsi="Arial" w:cs="Arial"/>
        </w:rPr>
        <w:t xml:space="preserve"> ahead</w:t>
      </w:r>
      <w:r w:rsidR="00327E91" w:rsidRPr="007F5052">
        <w:rPr>
          <w:rFonts w:ascii="Arial" w:hAnsi="Arial" w:cs="Arial"/>
        </w:rPr>
        <w:t xml:space="preserve"> </w:t>
      </w:r>
      <w:r w:rsidR="00DC0E99" w:rsidRPr="007F5052">
        <w:rPr>
          <w:rFonts w:ascii="Arial" w:hAnsi="Arial" w:cs="Arial"/>
        </w:rPr>
        <w:t xml:space="preserve">the </w:t>
      </w:r>
      <w:r w:rsidR="00F31D61" w:rsidRPr="007F5052">
        <w:rPr>
          <w:rFonts w:ascii="Arial" w:hAnsi="Arial" w:cs="Arial"/>
        </w:rPr>
        <w:t>Transfers of Undertakings Protection of Employment</w:t>
      </w:r>
      <w:r w:rsidR="00DC0E99" w:rsidRPr="007F5052">
        <w:rPr>
          <w:rFonts w:ascii="Arial" w:hAnsi="Arial" w:cs="Arial"/>
        </w:rPr>
        <w:t xml:space="preserve"> </w:t>
      </w:r>
      <w:r w:rsidR="00E54A0A" w:rsidRPr="007F5052">
        <w:rPr>
          <w:rFonts w:ascii="Arial" w:hAnsi="Arial" w:cs="Arial"/>
        </w:rPr>
        <w:t xml:space="preserve">2006 </w:t>
      </w:r>
      <w:r w:rsidR="00DC0E99" w:rsidRPr="007F5052">
        <w:rPr>
          <w:rFonts w:ascii="Arial" w:hAnsi="Arial" w:cs="Arial"/>
        </w:rPr>
        <w:t>(TUPE)</w:t>
      </w:r>
      <w:r w:rsidR="00662955" w:rsidRPr="007F5052">
        <w:rPr>
          <w:rFonts w:ascii="Arial" w:hAnsi="Arial" w:cs="Arial"/>
        </w:rPr>
        <w:t xml:space="preserve"> re</w:t>
      </w:r>
      <w:r w:rsidR="00E54A0A" w:rsidRPr="007F5052">
        <w:rPr>
          <w:rFonts w:ascii="Arial" w:hAnsi="Arial" w:cs="Arial"/>
        </w:rPr>
        <w:t>gulations are likely to apply</w:t>
      </w:r>
      <w:r w:rsidR="00662955" w:rsidRPr="007F5052">
        <w:rPr>
          <w:rFonts w:ascii="Arial" w:hAnsi="Arial" w:cs="Arial"/>
        </w:rPr>
        <w:t>.</w:t>
      </w:r>
      <w:r w:rsidR="00522562" w:rsidRPr="007F5052">
        <w:rPr>
          <w:rFonts w:ascii="Arial" w:hAnsi="Arial" w:cs="Arial"/>
        </w:rPr>
        <w:t xml:space="preserve"> </w:t>
      </w:r>
      <w:r w:rsidR="00327E91" w:rsidRPr="007F5052">
        <w:rPr>
          <w:rFonts w:ascii="Arial" w:hAnsi="Arial" w:cs="Arial"/>
        </w:rPr>
        <w:t xml:space="preserve">TUPE </w:t>
      </w:r>
      <w:r w:rsidR="00522562" w:rsidRPr="007F5052">
        <w:rPr>
          <w:rFonts w:ascii="Arial" w:hAnsi="Arial" w:cs="Arial"/>
        </w:rPr>
        <w:t xml:space="preserve">transfers </w:t>
      </w:r>
      <w:proofErr w:type="gramStart"/>
      <w:r w:rsidR="00522562" w:rsidRPr="007F5052">
        <w:rPr>
          <w:rFonts w:ascii="Arial" w:hAnsi="Arial" w:cs="Arial"/>
        </w:rPr>
        <w:t>protect</w:t>
      </w:r>
      <w:r w:rsidR="00193DAE" w:rsidRPr="007F5052">
        <w:rPr>
          <w:rFonts w:ascii="Arial" w:hAnsi="Arial" w:cs="Arial"/>
        </w:rPr>
        <w:t>s</w:t>
      </w:r>
      <w:proofErr w:type="gramEnd"/>
      <w:r w:rsidR="00522562" w:rsidRPr="007F5052">
        <w:rPr>
          <w:rFonts w:ascii="Arial" w:hAnsi="Arial" w:cs="Arial"/>
        </w:rPr>
        <w:t xml:space="preserve"> </w:t>
      </w:r>
      <w:r w:rsidR="00CD47DF" w:rsidRPr="007F5052">
        <w:rPr>
          <w:rFonts w:ascii="Arial" w:hAnsi="Arial" w:cs="Arial"/>
        </w:rPr>
        <w:t>employee’s</w:t>
      </w:r>
      <w:r w:rsidR="00522562" w:rsidRPr="007F5052">
        <w:rPr>
          <w:rFonts w:ascii="Arial" w:hAnsi="Arial" w:cs="Arial"/>
        </w:rPr>
        <w:t xml:space="preserve"> rights </w:t>
      </w:r>
      <w:r w:rsidR="00734B61" w:rsidRPr="007F5052">
        <w:rPr>
          <w:rFonts w:ascii="Arial" w:hAnsi="Arial" w:cs="Arial"/>
        </w:rPr>
        <w:t xml:space="preserve">when </w:t>
      </w:r>
      <w:r w:rsidR="00193DAE" w:rsidRPr="007F5052">
        <w:rPr>
          <w:rFonts w:ascii="Arial" w:hAnsi="Arial" w:cs="Arial"/>
        </w:rPr>
        <w:t xml:space="preserve">a service or business </w:t>
      </w:r>
      <w:r w:rsidR="00485099" w:rsidRPr="007F5052">
        <w:rPr>
          <w:rFonts w:ascii="Arial" w:hAnsi="Arial" w:cs="Arial"/>
        </w:rPr>
        <w:t xml:space="preserve">transfers from </w:t>
      </w:r>
      <w:r w:rsidR="00120B9B" w:rsidRPr="007F5052">
        <w:rPr>
          <w:rFonts w:ascii="Arial" w:hAnsi="Arial" w:cs="Arial"/>
        </w:rPr>
        <w:t>o</w:t>
      </w:r>
      <w:r w:rsidR="00485099" w:rsidRPr="007F5052">
        <w:rPr>
          <w:rFonts w:ascii="Arial" w:hAnsi="Arial" w:cs="Arial"/>
        </w:rPr>
        <w:t xml:space="preserve">ne employer to another and is designed to ensure that staff are treated fairly </w:t>
      </w:r>
      <w:r w:rsidR="00120B9B" w:rsidRPr="007F5052">
        <w:rPr>
          <w:rFonts w:ascii="Arial" w:hAnsi="Arial" w:cs="Arial"/>
        </w:rPr>
        <w:t xml:space="preserve">during organisational </w:t>
      </w:r>
      <w:r w:rsidR="00120B9B" w:rsidRPr="00CD47DF">
        <w:rPr>
          <w:rFonts w:ascii="Arial" w:hAnsi="Arial" w:cs="Arial"/>
        </w:rPr>
        <w:t>change</w:t>
      </w:r>
      <w:r w:rsidR="007B423E" w:rsidRPr="00CD47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(Daniels, 2022, pp. 208–209).</w:t>
      </w:r>
    </w:p>
    <w:p w14:paraId="768B8C31" w14:textId="1084E228" w:rsidR="00846D7B" w:rsidRPr="007F5052" w:rsidRDefault="00A51F8E" w:rsidP="007F5052">
      <w:pPr>
        <w:spacing w:line="276" w:lineRule="auto"/>
        <w:rPr>
          <w:rFonts w:ascii="Arial" w:hAnsi="Arial" w:cs="Arial"/>
        </w:rPr>
      </w:pPr>
      <w:r w:rsidRPr="007F5052">
        <w:rPr>
          <w:rFonts w:ascii="Arial" w:hAnsi="Arial" w:cs="Arial"/>
        </w:rPr>
        <w:t xml:space="preserve">In this case, the </w:t>
      </w:r>
      <w:r w:rsidR="00120B9B" w:rsidRPr="007F5052">
        <w:rPr>
          <w:rFonts w:ascii="Arial" w:hAnsi="Arial" w:cs="Arial"/>
        </w:rPr>
        <w:t>pharmacy employees</w:t>
      </w:r>
      <w:r w:rsidRPr="007F5052">
        <w:rPr>
          <w:rFonts w:ascii="Arial" w:hAnsi="Arial" w:cs="Arial"/>
        </w:rPr>
        <w:t xml:space="preserve"> currently employe</w:t>
      </w:r>
      <w:r w:rsidR="002D44D1" w:rsidRPr="007F5052">
        <w:rPr>
          <w:rFonts w:ascii="Arial" w:hAnsi="Arial" w:cs="Arial"/>
        </w:rPr>
        <w:t>d</w:t>
      </w:r>
      <w:r w:rsidRPr="007F5052">
        <w:rPr>
          <w:rFonts w:ascii="Arial" w:hAnsi="Arial" w:cs="Arial"/>
        </w:rPr>
        <w:t xml:space="preserve"> at the neighbouring </w:t>
      </w:r>
      <w:r w:rsidR="0067565E" w:rsidRPr="007F5052">
        <w:rPr>
          <w:rFonts w:ascii="Arial" w:hAnsi="Arial" w:cs="Arial"/>
        </w:rPr>
        <w:t>T</w:t>
      </w:r>
      <w:r w:rsidRPr="007F5052">
        <w:rPr>
          <w:rFonts w:ascii="Arial" w:hAnsi="Arial" w:cs="Arial"/>
        </w:rPr>
        <w:t>rust</w:t>
      </w:r>
      <w:r w:rsidR="002D44D1" w:rsidRPr="007F5052">
        <w:rPr>
          <w:rFonts w:ascii="Arial" w:hAnsi="Arial" w:cs="Arial"/>
        </w:rPr>
        <w:t xml:space="preserve"> w</w:t>
      </w:r>
      <w:r w:rsidR="0067565E" w:rsidRPr="007F5052">
        <w:rPr>
          <w:rFonts w:ascii="Arial" w:hAnsi="Arial" w:cs="Arial"/>
        </w:rPr>
        <w:t>ould automatically</w:t>
      </w:r>
      <w:r w:rsidR="002D44D1" w:rsidRPr="007F5052">
        <w:rPr>
          <w:rFonts w:ascii="Arial" w:hAnsi="Arial" w:cs="Arial"/>
        </w:rPr>
        <w:t xml:space="preserve"> transfer to our </w:t>
      </w:r>
      <w:r w:rsidR="0067565E" w:rsidRPr="007F5052">
        <w:rPr>
          <w:rFonts w:ascii="Arial" w:hAnsi="Arial" w:cs="Arial"/>
        </w:rPr>
        <w:t>T</w:t>
      </w:r>
      <w:r w:rsidR="002D44D1" w:rsidRPr="007F5052">
        <w:rPr>
          <w:rFonts w:ascii="Arial" w:hAnsi="Arial" w:cs="Arial"/>
        </w:rPr>
        <w:t>rust</w:t>
      </w:r>
      <w:r w:rsidR="00823BA6" w:rsidRPr="007F5052">
        <w:rPr>
          <w:rFonts w:ascii="Arial" w:hAnsi="Arial" w:cs="Arial"/>
        </w:rPr>
        <w:t xml:space="preserve"> </w:t>
      </w:r>
      <w:r w:rsidR="00846D7B" w:rsidRPr="007F5052">
        <w:rPr>
          <w:rFonts w:ascii="Arial" w:hAnsi="Arial" w:cs="Arial"/>
        </w:rPr>
        <w:t xml:space="preserve">as their new employer </w:t>
      </w:r>
      <w:r w:rsidR="00823BA6" w:rsidRPr="007F5052">
        <w:rPr>
          <w:rFonts w:ascii="Arial" w:hAnsi="Arial" w:cs="Arial"/>
        </w:rPr>
        <w:t xml:space="preserve">and their </w:t>
      </w:r>
      <w:r w:rsidR="00846D7B" w:rsidRPr="007F5052">
        <w:rPr>
          <w:rFonts w:ascii="Arial" w:hAnsi="Arial" w:cs="Arial"/>
        </w:rPr>
        <w:t xml:space="preserve">existing </w:t>
      </w:r>
      <w:r w:rsidR="00823BA6" w:rsidRPr="007F5052">
        <w:rPr>
          <w:rFonts w:ascii="Arial" w:hAnsi="Arial" w:cs="Arial"/>
        </w:rPr>
        <w:t>employment terms and conditions will also transfer with them</w:t>
      </w:r>
      <w:r w:rsidR="00846D7B" w:rsidRPr="007F5052">
        <w:rPr>
          <w:rFonts w:ascii="Arial" w:hAnsi="Arial" w:cs="Arial"/>
        </w:rPr>
        <w:t xml:space="preserve">, </w:t>
      </w:r>
      <w:r w:rsidR="006F2228" w:rsidRPr="007F5052">
        <w:rPr>
          <w:rFonts w:ascii="Arial" w:hAnsi="Arial" w:cs="Arial"/>
        </w:rPr>
        <w:t>including their pay, annual leave entitlement, their continuity of employment</w:t>
      </w:r>
      <w:r w:rsidR="00B77A7F" w:rsidRPr="007F5052">
        <w:rPr>
          <w:rFonts w:ascii="Arial" w:hAnsi="Arial" w:cs="Arial"/>
        </w:rPr>
        <w:t xml:space="preserve"> and any other contractual terms and conditions.</w:t>
      </w:r>
      <w:r w:rsidR="004B606C" w:rsidRPr="007F5052">
        <w:rPr>
          <w:rFonts w:ascii="Arial" w:hAnsi="Arial" w:cs="Arial"/>
        </w:rPr>
        <w:t xml:space="preserve"> </w:t>
      </w:r>
      <w:r w:rsidR="00B77A7F" w:rsidRPr="007F5052">
        <w:rPr>
          <w:rFonts w:ascii="Arial" w:hAnsi="Arial" w:cs="Arial"/>
        </w:rPr>
        <w:t>Any collective agreements already in place</w:t>
      </w:r>
      <w:r w:rsidR="004B606C" w:rsidRPr="007F5052">
        <w:rPr>
          <w:rFonts w:ascii="Arial" w:hAnsi="Arial" w:cs="Arial"/>
        </w:rPr>
        <w:t xml:space="preserve"> would also normally continue to apply.</w:t>
      </w:r>
    </w:p>
    <w:p w14:paraId="6D097FB8" w14:textId="21964E51" w:rsidR="004B7710" w:rsidRPr="007F5052" w:rsidRDefault="008538F0" w:rsidP="007F5052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F5052">
        <w:rPr>
          <w:rFonts w:ascii="Arial" w:hAnsi="Arial" w:cs="Arial"/>
        </w:rPr>
        <w:t xml:space="preserve">Both Trusts would </w:t>
      </w:r>
      <w:r w:rsidR="000E4BFB" w:rsidRPr="007F5052">
        <w:rPr>
          <w:rFonts w:ascii="Arial" w:hAnsi="Arial" w:cs="Arial"/>
        </w:rPr>
        <w:t>be legally obliged</w:t>
      </w:r>
      <w:r w:rsidRPr="007F5052">
        <w:rPr>
          <w:rFonts w:ascii="Arial" w:hAnsi="Arial" w:cs="Arial"/>
        </w:rPr>
        <w:t xml:space="preserve"> to inform and consult </w:t>
      </w:r>
      <w:r w:rsidR="00E5174D" w:rsidRPr="007F5052">
        <w:rPr>
          <w:rFonts w:ascii="Arial" w:hAnsi="Arial" w:cs="Arial"/>
        </w:rPr>
        <w:t xml:space="preserve">with recognised trade unions or employee representatives before any transfer </w:t>
      </w:r>
      <w:r w:rsidR="00103572" w:rsidRPr="007F5052">
        <w:rPr>
          <w:rFonts w:ascii="Arial" w:hAnsi="Arial" w:cs="Arial"/>
        </w:rPr>
        <w:t>occurs</w:t>
      </w:r>
      <w:r w:rsidR="00C37F80" w:rsidRPr="007F5052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According to the </w:t>
      </w:r>
      <w:r w:rsidR="00C37F80" w:rsidRPr="00CD47DF">
        <w:rPr>
          <w:rFonts w:ascii="Arial" w:eastAsia="Times New Roman" w:hAnsi="Arial" w:cs="Arial"/>
          <w:kern w:val="0"/>
          <w:lang w:eastAsia="en-GB"/>
          <w14:ligatures w14:val="none"/>
        </w:rPr>
        <w:t>CIPD (</w:t>
      </w:r>
      <w:r w:rsidR="00777E67" w:rsidRPr="00CD47DF">
        <w:rPr>
          <w:rFonts w:ascii="Arial" w:eastAsia="Times New Roman" w:hAnsi="Arial" w:cs="Arial"/>
          <w:kern w:val="0"/>
          <w:lang w:eastAsia="en-GB"/>
          <w14:ligatures w14:val="none"/>
        </w:rPr>
        <w:t>2025</w:t>
      </w:r>
      <w:r w:rsidR="00033BAC" w:rsidRPr="00CD47DF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  <w:r w:rsidR="00033BAC" w:rsidRPr="007F5052">
        <w:rPr>
          <w:rFonts w:ascii="Arial" w:eastAsia="Times New Roman" w:hAnsi="Arial" w:cs="Arial"/>
          <w:kern w:val="0"/>
          <w:lang w:eastAsia="en-GB"/>
          <w14:ligatures w14:val="none"/>
        </w:rPr>
        <w:t xml:space="preserve"> e</w:t>
      </w:r>
      <w:r w:rsidR="00D50234" w:rsidRPr="007F5052">
        <w:rPr>
          <w:rFonts w:ascii="Arial" w:hAnsi="Arial" w:cs="Arial"/>
        </w:rPr>
        <w:t xml:space="preserve">mployees must be </w:t>
      </w:r>
      <w:r w:rsidR="00103572" w:rsidRPr="007F5052">
        <w:rPr>
          <w:rFonts w:ascii="Arial" w:hAnsi="Arial" w:cs="Arial"/>
        </w:rPr>
        <w:t>informed</w:t>
      </w:r>
      <w:r w:rsidR="00D50234" w:rsidRPr="007F5052">
        <w:rPr>
          <w:rFonts w:ascii="Arial" w:hAnsi="Arial" w:cs="Arial"/>
        </w:rPr>
        <w:t xml:space="preserve"> what i</w:t>
      </w:r>
      <w:r w:rsidR="003560D7" w:rsidRPr="007F5052">
        <w:rPr>
          <w:rFonts w:ascii="Arial" w:hAnsi="Arial" w:cs="Arial"/>
        </w:rPr>
        <w:t xml:space="preserve">s happening, why it is </w:t>
      </w:r>
      <w:r w:rsidR="00B81FA9" w:rsidRPr="007F5052">
        <w:rPr>
          <w:rFonts w:ascii="Arial" w:hAnsi="Arial" w:cs="Arial"/>
        </w:rPr>
        <w:t>happening</w:t>
      </w:r>
      <w:r w:rsidR="003560D7" w:rsidRPr="007F5052">
        <w:rPr>
          <w:rFonts w:ascii="Arial" w:hAnsi="Arial" w:cs="Arial"/>
        </w:rPr>
        <w:t xml:space="preserve"> and </w:t>
      </w:r>
      <w:r w:rsidR="007B17CA" w:rsidRPr="007F5052">
        <w:rPr>
          <w:rFonts w:ascii="Arial" w:hAnsi="Arial" w:cs="Arial"/>
        </w:rPr>
        <w:t xml:space="preserve">when it is </w:t>
      </w:r>
      <w:r w:rsidR="003560D7" w:rsidRPr="007F5052">
        <w:rPr>
          <w:rFonts w:ascii="Arial" w:hAnsi="Arial" w:cs="Arial"/>
        </w:rPr>
        <w:t>expected to happen</w:t>
      </w:r>
      <w:r w:rsidR="004C3D94" w:rsidRPr="007F5052">
        <w:rPr>
          <w:rFonts w:ascii="Arial" w:hAnsi="Arial" w:cs="Arial"/>
        </w:rPr>
        <w:t>.</w:t>
      </w:r>
      <w:r w:rsidR="00A51F8E" w:rsidRPr="007F5052">
        <w:rPr>
          <w:rFonts w:ascii="Arial" w:hAnsi="Arial" w:cs="Arial"/>
        </w:rPr>
        <w:t xml:space="preserve"> </w:t>
      </w:r>
      <w:r w:rsidR="004C3D94" w:rsidRPr="007F5052">
        <w:rPr>
          <w:rFonts w:ascii="Arial" w:hAnsi="Arial" w:cs="Arial"/>
        </w:rPr>
        <w:t xml:space="preserve">Employees must also be informed how this will affect them </w:t>
      </w:r>
      <w:r w:rsidR="00833E1F" w:rsidRPr="007F5052">
        <w:rPr>
          <w:rFonts w:ascii="Arial" w:hAnsi="Arial" w:cs="Arial"/>
        </w:rPr>
        <w:t>and</w:t>
      </w:r>
      <w:r w:rsidR="004C3D94" w:rsidRPr="007F5052">
        <w:rPr>
          <w:rFonts w:ascii="Arial" w:hAnsi="Arial" w:cs="Arial"/>
        </w:rPr>
        <w:t xml:space="preserve"> whether there will be any </w:t>
      </w:r>
      <w:r w:rsidR="00EC66F5" w:rsidRPr="007F5052">
        <w:rPr>
          <w:rFonts w:ascii="Arial" w:hAnsi="Arial" w:cs="Arial"/>
        </w:rPr>
        <w:t xml:space="preserve">measures or organisational changes that </w:t>
      </w:r>
      <w:r w:rsidR="00EC66F5" w:rsidRPr="007F5052">
        <w:rPr>
          <w:rFonts w:ascii="Arial" w:hAnsi="Arial" w:cs="Arial"/>
        </w:rPr>
        <w:lastRenderedPageBreak/>
        <w:t xml:space="preserve">could affect them. Failure to properly inform </w:t>
      </w:r>
      <w:r w:rsidR="00902853" w:rsidRPr="007F5052">
        <w:rPr>
          <w:rFonts w:ascii="Arial" w:hAnsi="Arial" w:cs="Arial"/>
        </w:rPr>
        <w:t>and consult could result in claims at an Employment Tribunal.</w:t>
      </w:r>
    </w:p>
    <w:p w14:paraId="5BFEF246" w14:textId="126D94EA" w:rsidR="00746CA5" w:rsidRPr="007F5052" w:rsidRDefault="0040436A" w:rsidP="007F5052">
      <w:pPr>
        <w:spacing w:after="0" w:line="276" w:lineRule="auto"/>
        <w:rPr>
          <w:rFonts w:ascii="Arial" w:hAnsi="Arial" w:cs="Arial"/>
        </w:rPr>
      </w:pPr>
      <w:r w:rsidRPr="00CD47DF">
        <w:rPr>
          <w:rFonts w:ascii="Arial" w:eastAsia="Times New Roman" w:hAnsi="Arial" w:cs="Arial"/>
          <w:kern w:val="0"/>
          <w:lang w:eastAsia="en-GB"/>
          <w14:ligatures w14:val="none"/>
        </w:rPr>
        <w:t>According to The Transfer of Undertakings Protection of Employment Regulations 2006 (2014)</w:t>
      </w:r>
      <w:r w:rsidR="00CD47DF">
        <w:rPr>
          <w:rFonts w:ascii="Arial" w:eastAsia="Times New Roman" w:hAnsi="Arial" w:cs="Arial"/>
          <w:kern w:val="0"/>
          <w:lang w:eastAsia="en-GB"/>
          <w14:ligatures w14:val="none"/>
        </w:rPr>
        <w:t>,</w:t>
      </w:r>
      <w:r w:rsidR="00865F59" w:rsidRPr="007F5052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864C76" w:rsidRPr="007F5052">
        <w:rPr>
          <w:rFonts w:ascii="Arial" w:hAnsi="Arial" w:cs="Arial"/>
        </w:rPr>
        <w:t>TUPE protects employe</w:t>
      </w:r>
      <w:r w:rsidR="00977B2F" w:rsidRPr="007F5052">
        <w:rPr>
          <w:rFonts w:ascii="Arial" w:hAnsi="Arial" w:cs="Arial"/>
        </w:rPr>
        <w:t xml:space="preserve">es from unfair dismissal connected to the transfer itself. Employees cannot be made redundant </w:t>
      </w:r>
      <w:r w:rsidR="00054CFA" w:rsidRPr="007F5052">
        <w:rPr>
          <w:rFonts w:ascii="Arial" w:hAnsi="Arial" w:cs="Arial"/>
        </w:rPr>
        <w:t xml:space="preserve">simply because the transfer is taking place. However, redundancies may still be lawful </w:t>
      </w:r>
      <w:r w:rsidR="0030208C" w:rsidRPr="007F5052">
        <w:rPr>
          <w:rFonts w:ascii="Arial" w:hAnsi="Arial" w:cs="Arial"/>
        </w:rPr>
        <w:t>if there is a genuine economic, technical or organisational reason requiring</w:t>
      </w:r>
      <w:r w:rsidR="00856E12" w:rsidRPr="007F5052">
        <w:rPr>
          <w:rFonts w:ascii="Arial" w:hAnsi="Arial" w:cs="Arial"/>
        </w:rPr>
        <w:t xml:space="preserve"> changes to the workforce.</w:t>
      </w:r>
      <w:r w:rsidR="00865F59" w:rsidRPr="007F5052">
        <w:rPr>
          <w:rFonts w:ascii="Arial" w:hAnsi="Arial" w:cs="Arial"/>
        </w:rPr>
        <w:t xml:space="preserve"> </w:t>
      </w:r>
      <w:r w:rsidR="000D01B0" w:rsidRPr="007F5052">
        <w:rPr>
          <w:rFonts w:ascii="Arial" w:hAnsi="Arial" w:cs="Arial"/>
        </w:rPr>
        <w:t>T</w:t>
      </w:r>
      <w:r w:rsidR="00FB2C53" w:rsidRPr="007F5052">
        <w:rPr>
          <w:rFonts w:ascii="Arial" w:hAnsi="Arial" w:cs="Arial"/>
        </w:rPr>
        <w:t>he new em</w:t>
      </w:r>
      <w:r w:rsidR="00E86432" w:rsidRPr="007F5052">
        <w:rPr>
          <w:rFonts w:ascii="Arial" w:hAnsi="Arial" w:cs="Arial"/>
        </w:rPr>
        <w:t>p</w:t>
      </w:r>
      <w:r w:rsidR="00FB2C53" w:rsidRPr="007F5052">
        <w:rPr>
          <w:rFonts w:ascii="Arial" w:hAnsi="Arial" w:cs="Arial"/>
        </w:rPr>
        <w:t xml:space="preserve">loyer cannot normally change </w:t>
      </w:r>
      <w:r w:rsidR="008B4376" w:rsidRPr="007F5052">
        <w:rPr>
          <w:rFonts w:ascii="Arial" w:hAnsi="Arial" w:cs="Arial"/>
        </w:rPr>
        <w:t>employee’s</w:t>
      </w:r>
      <w:r w:rsidR="00FB2C53" w:rsidRPr="007F5052">
        <w:rPr>
          <w:rFonts w:ascii="Arial" w:hAnsi="Arial" w:cs="Arial"/>
        </w:rPr>
        <w:t xml:space="preserve"> terms and conditions</w:t>
      </w:r>
      <w:r w:rsidR="000D01B0" w:rsidRPr="007F5052">
        <w:rPr>
          <w:rFonts w:ascii="Arial" w:hAnsi="Arial" w:cs="Arial"/>
        </w:rPr>
        <w:t xml:space="preserve"> after the transfer</w:t>
      </w:r>
      <w:r w:rsidR="00FB2C53" w:rsidRPr="007F5052">
        <w:rPr>
          <w:rFonts w:ascii="Arial" w:hAnsi="Arial" w:cs="Arial"/>
        </w:rPr>
        <w:t xml:space="preserve"> </w:t>
      </w:r>
      <w:r w:rsidR="00100418" w:rsidRPr="007F5052">
        <w:rPr>
          <w:rFonts w:ascii="Arial" w:hAnsi="Arial" w:cs="Arial"/>
        </w:rPr>
        <w:t xml:space="preserve">if the reason for the change is the transfer itself. Changes can only usually be made </w:t>
      </w:r>
      <w:r w:rsidR="00B47F29" w:rsidRPr="007F5052">
        <w:rPr>
          <w:rFonts w:ascii="Arial" w:hAnsi="Arial" w:cs="Arial"/>
        </w:rPr>
        <w:t xml:space="preserve">where the contract already allows for them or where there is a valid business reason </w:t>
      </w:r>
      <w:r w:rsidR="00E86432" w:rsidRPr="007F5052">
        <w:rPr>
          <w:rFonts w:ascii="Arial" w:hAnsi="Arial" w:cs="Arial"/>
        </w:rPr>
        <w:t xml:space="preserve">that is unrelated to the transfer and the employee agrees to it. </w:t>
      </w:r>
      <w:r w:rsidR="00746CA5" w:rsidRPr="007F5052">
        <w:rPr>
          <w:rFonts w:ascii="Arial" w:hAnsi="Arial" w:cs="Arial"/>
        </w:rPr>
        <w:t xml:space="preserve">Employers may improve the </w:t>
      </w:r>
      <w:r w:rsidR="008B4376" w:rsidRPr="007F5052">
        <w:rPr>
          <w:rFonts w:ascii="Arial" w:hAnsi="Arial" w:cs="Arial"/>
        </w:rPr>
        <w:t>employee’s</w:t>
      </w:r>
      <w:r w:rsidR="00746CA5" w:rsidRPr="007F5052">
        <w:rPr>
          <w:rFonts w:ascii="Arial" w:hAnsi="Arial" w:cs="Arial"/>
        </w:rPr>
        <w:t xml:space="preserve"> terms and condi</w:t>
      </w:r>
      <w:r w:rsidR="00456868" w:rsidRPr="007F5052">
        <w:rPr>
          <w:rFonts w:ascii="Arial" w:hAnsi="Arial" w:cs="Arial"/>
        </w:rPr>
        <w:t xml:space="preserve">tions, for example, by increasing annual leave entitlements so that it is the same as everyone </w:t>
      </w:r>
      <w:r w:rsidR="00FC5295" w:rsidRPr="007F5052">
        <w:rPr>
          <w:rFonts w:ascii="Arial" w:hAnsi="Arial" w:cs="Arial"/>
        </w:rPr>
        <w:t>else’s</w:t>
      </w:r>
      <w:r w:rsidR="00456868" w:rsidRPr="007F5052">
        <w:rPr>
          <w:rFonts w:ascii="Arial" w:hAnsi="Arial" w:cs="Arial"/>
        </w:rPr>
        <w:t>.</w:t>
      </w:r>
      <w:r w:rsidR="00FD1F3B" w:rsidRPr="007F5052">
        <w:rPr>
          <w:rFonts w:ascii="Arial" w:hAnsi="Arial" w:cs="Arial"/>
        </w:rPr>
        <w:t xml:space="preserve"> In addition to this, </w:t>
      </w:r>
      <w:r w:rsidR="00D874E6" w:rsidRPr="007F5052">
        <w:rPr>
          <w:rFonts w:ascii="Arial" w:hAnsi="Arial" w:cs="Arial"/>
        </w:rPr>
        <w:t>p</w:t>
      </w:r>
      <w:r w:rsidR="00FD1F3B" w:rsidRPr="007F5052">
        <w:rPr>
          <w:rFonts w:ascii="Arial" w:hAnsi="Arial" w:cs="Arial"/>
        </w:rPr>
        <w:t>ensions</w:t>
      </w:r>
      <w:r w:rsidR="00D874E6" w:rsidRPr="007F5052">
        <w:rPr>
          <w:rFonts w:ascii="Arial" w:hAnsi="Arial" w:cs="Arial"/>
        </w:rPr>
        <w:t xml:space="preserve"> that have been</w:t>
      </w:r>
      <w:r w:rsidR="00FD1F3B" w:rsidRPr="007F5052">
        <w:rPr>
          <w:rFonts w:ascii="Arial" w:hAnsi="Arial" w:cs="Arial"/>
        </w:rPr>
        <w:t xml:space="preserve"> built up before the transfer are protected, although the new employer is not required to provide an identical pension scheme after the transfer.</w:t>
      </w:r>
    </w:p>
    <w:p w14:paraId="556741D1" w14:textId="77777777" w:rsidR="00891931" w:rsidRDefault="00891931" w:rsidP="007F5052">
      <w:pPr>
        <w:spacing w:line="276" w:lineRule="auto"/>
        <w:rPr>
          <w:rFonts w:ascii="Arial" w:hAnsi="Arial" w:cs="Arial"/>
        </w:rPr>
      </w:pPr>
    </w:p>
    <w:p w14:paraId="26314C00" w14:textId="46E835DD" w:rsidR="002974E5" w:rsidRPr="007F5052" w:rsidRDefault="00EC0D87" w:rsidP="007F5052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F5052">
        <w:rPr>
          <w:rFonts w:ascii="Arial" w:hAnsi="Arial" w:cs="Arial"/>
        </w:rPr>
        <w:t>Any employees who do not wish to transfer can object before the transfer date.</w:t>
      </w:r>
      <w:r w:rsidR="00E87A06" w:rsidRPr="007F5052">
        <w:rPr>
          <w:rFonts w:ascii="Arial" w:hAnsi="Arial" w:cs="Arial"/>
        </w:rPr>
        <w:t xml:space="preserve"> </w:t>
      </w:r>
      <w:r w:rsidR="00E87A06" w:rsidRPr="008B4376">
        <w:rPr>
          <w:rFonts w:ascii="Arial" w:hAnsi="Arial" w:cs="Arial"/>
        </w:rPr>
        <w:t>ACAS</w:t>
      </w:r>
      <w:r w:rsidR="00996BB4" w:rsidRPr="008B4376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(2024)</w:t>
      </w:r>
      <w:r w:rsidR="007F5052" w:rsidRPr="007F5052">
        <w:rPr>
          <w:rFonts w:ascii="Arial" w:eastAsia="Times New Roman" w:hAnsi="Arial" w:cs="Arial"/>
          <w:kern w:val="0"/>
          <w:lang w:eastAsia="en-GB"/>
          <w14:ligatures w14:val="none"/>
        </w:rPr>
        <w:t xml:space="preserve"> explain that i</w:t>
      </w:r>
      <w:r w:rsidR="00D52312" w:rsidRPr="007F5052">
        <w:rPr>
          <w:rFonts w:ascii="Arial" w:hAnsi="Arial" w:cs="Arial"/>
        </w:rPr>
        <w:t xml:space="preserve">n most cases, this would be treated as a resignation, meaning they would </w:t>
      </w:r>
      <w:r w:rsidR="00FC5295" w:rsidRPr="007F5052">
        <w:rPr>
          <w:rFonts w:ascii="Arial" w:hAnsi="Arial" w:cs="Arial"/>
        </w:rPr>
        <w:t>not</w:t>
      </w:r>
      <w:r w:rsidR="00D52312" w:rsidRPr="007F5052">
        <w:rPr>
          <w:rFonts w:ascii="Arial" w:hAnsi="Arial" w:cs="Arial"/>
        </w:rPr>
        <w:t xml:space="preserve"> normally be entitled to </w:t>
      </w:r>
      <w:r w:rsidR="005A351F" w:rsidRPr="007F5052">
        <w:rPr>
          <w:rFonts w:ascii="Arial" w:hAnsi="Arial" w:cs="Arial"/>
        </w:rPr>
        <w:t>redundancy or unfair dismissal</w:t>
      </w:r>
      <w:r w:rsidR="00FC5295" w:rsidRPr="007F5052">
        <w:rPr>
          <w:rFonts w:ascii="Arial" w:hAnsi="Arial" w:cs="Arial"/>
        </w:rPr>
        <w:t xml:space="preserve"> </w:t>
      </w:r>
      <w:r w:rsidR="005A351F" w:rsidRPr="007F5052">
        <w:rPr>
          <w:rFonts w:ascii="Arial" w:hAnsi="Arial" w:cs="Arial"/>
        </w:rPr>
        <w:t xml:space="preserve">compensation unless they could show </w:t>
      </w:r>
      <w:r w:rsidR="00FC5295" w:rsidRPr="007F5052">
        <w:rPr>
          <w:rFonts w:ascii="Arial" w:hAnsi="Arial" w:cs="Arial"/>
        </w:rPr>
        <w:t xml:space="preserve">that their working conditions are significantly worsened by the transfer. </w:t>
      </w:r>
      <w:r w:rsidR="002974E5" w:rsidRPr="007F5052">
        <w:rPr>
          <w:rFonts w:ascii="Arial" w:hAnsi="Arial" w:cs="Arial"/>
        </w:rPr>
        <w:t>Following the transfer, employees should receive an updated written contract</w:t>
      </w:r>
      <w:r w:rsidR="00514AF4" w:rsidRPr="007F5052">
        <w:rPr>
          <w:rFonts w:ascii="Arial" w:hAnsi="Arial" w:cs="Arial"/>
        </w:rPr>
        <w:t xml:space="preserve"> showing the change of employer while confirming that their existing employment terms are unchanged. </w:t>
      </w:r>
    </w:p>
    <w:p w14:paraId="7C6B7148" w14:textId="77777777" w:rsidR="00F7306D" w:rsidRDefault="00F7306D">
      <w:pPr>
        <w:rPr>
          <w:rFonts w:ascii="Arial" w:hAnsi="Arial" w:cs="Arial"/>
          <w:sz w:val="22"/>
          <w:szCs w:val="22"/>
        </w:rPr>
      </w:pPr>
    </w:p>
    <w:p w14:paraId="304375F1" w14:textId="02804A2B" w:rsidR="00F7306D" w:rsidRPr="00807808" w:rsidRDefault="00F7306D" w:rsidP="00F7306D">
      <w:pPr>
        <w:pStyle w:val="Body"/>
        <w:spacing w:line="240" w:lineRule="auto"/>
        <w:rPr>
          <w:b/>
          <w:bCs/>
          <w:color w:val="auto"/>
          <w:sz w:val="24"/>
          <w:szCs w:val="24"/>
          <w:lang w:val="en-US"/>
        </w:rPr>
      </w:pPr>
      <w:r w:rsidRPr="00807808">
        <w:rPr>
          <w:b/>
          <w:bCs/>
          <w:color w:val="auto"/>
          <w:sz w:val="24"/>
          <w:szCs w:val="24"/>
          <w:lang w:val="en-US"/>
        </w:rPr>
        <w:t>AC 4.1</w:t>
      </w:r>
    </w:p>
    <w:p w14:paraId="4D302E69" w14:textId="77777777" w:rsidR="00F7306D" w:rsidRPr="008B4376" w:rsidRDefault="00F7306D">
      <w:pPr>
        <w:rPr>
          <w:rFonts w:ascii="Arial" w:hAnsi="Arial" w:cs="Arial"/>
          <w:sz w:val="22"/>
          <w:szCs w:val="22"/>
        </w:rPr>
      </w:pPr>
    </w:p>
    <w:p w14:paraId="6A7F9B48" w14:textId="77777777" w:rsidR="00DB5B2F" w:rsidRPr="008B4376" w:rsidRDefault="000A3F24" w:rsidP="003C46F3">
      <w:pPr>
        <w:spacing w:after="0" w:line="276" w:lineRule="auto"/>
        <w:rPr>
          <w:rFonts w:ascii="Arial" w:eastAsia="Trebuchet MS" w:hAnsi="Arial" w:cs="Arial"/>
        </w:rPr>
      </w:pPr>
      <w:r w:rsidRPr="008B4376">
        <w:rPr>
          <w:rFonts w:ascii="Arial" w:eastAsia="Times New Roman" w:hAnsi="Arial" w:cs="Arial"/>
          <w:kern w:val="0"/>
          <w:lang w:eastAsia="en-GB"/>
          <w14:ligatures w14:val="none"/>
        </w:rPr>
        <w:t>CIPD</w:t>
      </w:r>
      <w:r w:rsidR="0087545D" w:rsidRPr="008B4376">
        <w:rPr>
          <w:rFonts w:ascii="Arial" w:eastAsia="Times New Roman" w:hAnsi="Arial" w:cs="Arial"/>
          <w:kern w:val="0"/>
          <w:lang w:eastAsia="en-GB"/>
          <w14:ligatures w14:val="none"/>
        </w:rPr>
        <w:t xml:space="preserve"> (</w:t>
      </w:r>
      <w:r w:rsidRPr="008B4376">
        <w:rPr>
          <w:rFonts w:ascii="Arial" w:eastAsia="Times New Roman" w:hAnsi="Arial" w:cs="Arial"/>
          <w:kern w:val="0"/>
          <w:lang w:eastAsia="en-GB"/>
          <w14:ligatures w14:val="none"/>
        </w:rPr>
        <w:t>2024</w:t>
      </w:r>
      <w:r w:rsidR="0087545D" w:rsidRPr="008B4376">
        <w:rPr>
          <w:rFonts w:ascii="Arial" w:eastAsia="Times New Roman" w:hAnsi="Arial" w:cs="Arial"/>
          <w:kern w:val="0"/>
          <w:lang w:eastAsia="en-GB"/>
          <w14:ligatures w14:val="none"/>
        </w:rPr>
        <w:t>) explains that u</w:t>
      </w:r>
      <w:r w:rsidR="00807808" w:rsidRPr="008B4376">
        <w:rPr>
          <w:rFonts w:ascii="Arial" w:eastAsia="Trebuchet MS" w:hAnsi="Arial" w:cs="Arial"/>
        </w:rPr>
        <w:t xml:space="preserve">nder the Working Time </w:t>
      </w:r>
      <w:r w:rsidR="00677612" w:rsidRPr="008B4376">
        <w:rPr>
          <w:rFonts w:ascii="Arial" w:eastAsia="Trebuchet MS" w:hAnsi="Arial" w:cs="Arial"/>
        </w:rPr>
        <w:t>Regulations</w:t>
      </w:r>
      <w:r w:rsidR="00807808" w:rsidRPr="008B4376">
        <w:rPr>
          <w:rFonts w:ascii="Arial" w:eastAsia="Trebuchet MS" w:hAnsi="Arial" w:cs="Arial"/>
        </w:rPr>
        <w:t xml:space="preserve"> 1998</w:t>
      </w:r>
      <w:r w:rsidR="00677612" w:rsidRPr="008B4376">
        <w:rPr>
          <w:rFonts w:ascii="Arial" w:eastAsia="Trebuchet MS" w:hAnsi="Arial" w:cs="Arial"/>
        </w:rPr>
        <w:t>, all workers including nurse bank staff</w:t>
      </w:r>
      <w:r w:rsidR="00151826" w:rsidRPr="008B4376">
        <w:rPr>
          <w:rFonts w:ascii="Arial" w:eastAsia="Trebuchet MS" w:hAnsi="Arial" w:cs="Arial"/>
        </w:rPr>
        <w:t xml:space="preserve">, are entitled to paid annual leave. In the UK the statutory minimum </w:t>
      </w:r>
      <w:r w:rsidR="009828B9" w:rsidRPr="008B4376">
        <w:rPr>
          <w:rFonts w:ascii="Arial" w:eastAsia="Trebuchet MS" w:hAnsi="Arial" w:cs="Arial"/>
        </w:rPr>
        <w:t>entitlement is 5.6 weeks paid holiday a year</w:t>
      </w:r>
      <w:r w:rsidR="003C6B8E" w:rsidRPr="008B4376">
        <w:rPr>
          <w:rFonts w:ascii="Arial" w:eastAsia="Trebuchet MS" w:hAnsi="Arial" w:cs="Arial"/>
        </w:rPr>
        <w:t xml:space="preserve">, which is capped at 28 days for full time workers. </w:t>
      </w:r>
    </w:p>
    <w:p w14:paraId="71D3C1AE" w14:textId="77777777" w:rsidR="00DB5B2F" w:rsidRPr="008B4376" w:rsidRDefault="00DB5B2F" w:rsidP="003C46F3">
      <w:pPr>
        <w:spacing w:after="0" w:line="276" w:lineRule="auto"/>
        <w:rPr>
          <w:rFonts w:ascii="Arial" w:eastAsia="Trebuchet MS" w:hAnsi="Arial" w:cs="Arial"/>
        </w:rPr>
      </w:pPr>
    </w:p>
    <w:p w14:paraId="670A2D98" w14:textId="3C750F2B" w:rsidR="003C6B8E" w:rsidRPr="003A3A54" w:rsidRDefault="003C6B8E" w:rsidP="003C46F3">
      <w:pPr>
        <w:spacing w:after="0"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B4376">
        <w:rPr>
          <w:rFonts w:ascii="Arial" w:eastAsia="Trebuchet MS" w:hAnsi="Arial" w:cs="Arial"/>
        </w:rPr>
        <w:t xml:space="preserve">Because bank nurse staff </w:t>
      </w:r>
      <w:r w:rsidR="00F67786" w:rsidRPr="008B4376">
        <w:rPr>
          <w:rFonts w:ascii="Arial" w:eastAsia="Trebuchet MS" w:hAnsi="Arial" w:cs="Arial"/>
        </w:rPr>
        <w:t xml:space="preserve">usually </w:t>
      </w:r>
      <w:proofErr w:type="gramStart"/>
      <w:r w:rsidR="00F67786" w:rsidRPr="008B4376">
        <w:rPr>
          <w:rFonts w:ascii="Arial" w:eastAsia="Trebuchet MS" w:hAnsi="Arial" w:cs="Arial"/>
        </w:rPr>
        <w:t>work</w:t>
      </w:r>
      <w:proofErr w:type="gramEnd"/>
      <w:r w:rsidR="00F67786" w:rsidRPr="008B4376">
        <w:rPr>
          <w:rFonts w:ascii="Arial" w:eastAsia="Trebuchet MS" w:hAnsi="Arial" w:cs="Arial"/>
        </w:rPr>
        <w:t xml:space="preserve"> variable hours and shifts their holiday entitlement and holiday pay must be calculated in a different way</w:t>
      </w:r>
      <w:r w:rsidR="002B351F" w:rsidRPr="008B4376">
        <w:rPr>
          <w:rFonts w:ascii="Arial" w:eastAsia="Trebuchet MS" w:hAnsi="Arial" w:cs="Arial"/>
        </w:rPr>
        <w:t xml:space="preserve"> from permanent staff with fixed hours.</w:t>
      </w:r>
      <w:r w:rsidR="001511A2" w:rsidRPr="008B4376">
        <w:rPr>
          <w:rFonts w:ascii="Arial" w:eastAsia="Trebuchet MS" w:hAnsi="Arial" w:cs="Arial"/>
        </w:rPr>
        <w:t xml:space="preserve"> Their holiday accrues as they work, rather than being set as a fixed number of </w:t>
      </w:r>
      <w:r w:rsidR="00C61CE9" w:rsidRPr="008B4376">
        <w:rPr>
          <w:rFonts w:ascii="Arial" w:eastAsia="Trebuchet MS" w:hAnsi="Arial" w:cs="Arial"/>
        </w:rPr>
        <w:t>days.</w:t>
      </w:r>
      <w:r w:rsidR="000356C6" w:rsidRPr="008B4376">
        <w:rPr>
          <w:rFonts w:ascii="Arial" w:eastAsia="Times New Roman" w:hAnsi="Arial" w:cs="Arial"/>
          <w:kern w:val="0"/>
          <w:lang w:eastAsia="en-GB"/>
          <w14:ligatures w14:val="none"/>
        </w:rPr>
        <w:t xml:space="preserve"> ACAS</w:t>
      </w:r>
      <w:r w:rsidR="003A3A54" w:rsidRPr="008B4376">
        <w:rPr>
          <w:rFonts w:ascii="Arial" w:eastAsia="Times New Roman" w:hAnsi="Arial" w:cs="Arial"/>
          <w:kern w:val="0"/>
          <w:lang w:eastAsia="en-GB"/>
          <w14:ligatures w14:val="none"/>
        </w:rPr>
        <w:t xml:space="preserve"> (</w:t>
      </w:r>
      <w:r w:rsidR="000356C6" w:rsidRPr="008B4376">
        <w:rPr>
          <w:rFonts w:ascii="Arial" w:eastAsia="Times New Roman" w:hAnsi="Arial" w:cs="Arial"/>
          <w:kern w:val="0"/>
          <w:lang w:eastAsia="en-GB"/>
          <w14:ligatures w14:val="none"/>
        </w:rPr>
        <w:t>2024)</w:t>
      </w:r>
      <w:r w:rsidR="003A3A54" w:rsidRPr="003A3A54">
        <w:rPr>
          <w:rFonts w:ascii="Arial" w:eastAsia="Times New Roman" w:hAnsi="Arial" w:cs="Arial"/>
          <w:kern w:val="0"/>
          <w:lang w:eastAsia="en-GB"/>
          <w14:ligatures w14:val="none"/>
        </w:rPr>
        <w:t xml:space="preserve"> explains that for </w:t>
      </w:r>
      <w:r w:rsidR="00C61CE9" w:rsidRPr="003A3A54">
        <w:rPr>
          <w:rFonts w:ascii="Arial" w:eastAsia="Trebuchet MS" w:hAnsi="Arial" w:cs="Arial"/>
        </w:rPr>
        <w:t>irregular hours worker</w:t>
      </w:r>
      <w:r w:rsidR="003A3A54" w:rsidRPr="003A3A54">
        <w:rPr>
          <w:rFonts w:ascii="Arial" w:eastAsia="Trebuchet MS" w:hAnsi="Arial" w:cs="Arial"/>
        </w:rPr>
        <w:t>s</w:t>
      </w:r>
      <w:r w:rsidR="00C61CE9" w:rsidRPr="003A3A54">
        <w:rPr>
          <w:rFonts w:ascii="Arial" w:eastAsia="Trebuchet MS" w:hAnsi="Arial" w:cs="Arial"/>
        </w:rPr>
        <w:t xml:space="preserve">, employers can calculate </w:t>
      </w:r>
      <w:r w:rsidR="00877655" w:rsidRPr="003A3A54">
        <w:rPr>
          <w:rFonts w:ascii="Arial" w:eastAsia="Trebuchet MS" w:hAnsi="Arial" w:cs="Arial"/>
        </w:rPr>
        <w:t>holiday accrual using the 12.07% method.</w:t>
      </w:r>
      <w:r w:rsidR="003E333C" w:rsidRPr="003A3A54">
        <w:rPr>
          <w:rFonts w:ascii="Arial" w:eastAsia="Trebuchet MS" w:hAnsi="Arial" w:cs="Arial"/>
        </w:rPr>
        <w:t xml:space="preserve"> This percentage reflects the </w:t>
      </w:r>
      <w:r w:rsidR="00736E6C" w:rsidRPr="003A3A54">
        <w:rPr>
          <w:rFonts w:ascii="Arial" w:eastAsia="Trebuchet MS" w:hAnsi="Arial" w:cs="Arial"/>
        </w:rPr>
        <w:t xml:space="preserve">statutory 5.6 weeks leave entitlement across a working year. </w:t>
      </w:r>
    </w:p>
    <w:p w14:paraId="582868D5" w14:textId="211B2E7A" w:rsidR="00B26F51" w:rsidRPr="008B4376" w:rsidRDefault="00736E6C" w:rsidP="00F46A8D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B1285">
        <w:rPr>
          <w:rFonts w:ascii="Arial" w:eastAsia="Trebuchet MS" w:hAnsi="Arial" w:cs="Arial"/>
        </w:rPr>
        <w:t xml:space="preserve">When holiday pay is paid at the time </w:t>
      </w:r>
      <w:r w:rsidR="00A62601" w:rsidRPr="00FB1285">
        <w:rPr>
          <w:rFonts w:ascii="Arial" w:eastAsia="Trebuchet MS" w:hAnsi="Arial" w:cs="Arial"/>
        </w:rPr>
        <w:t xml:space="preserve">leave is taken it must reflect the </w:t>
      </w:r>
      <w:proofErr w:type="gramStart"/>
      <w:r w:rsidR="00A62601" w:rsidRPr="00FB1285">
        <w:rPr>
          <w:rFonts w:ascii="Arial" w:eastAsia="Trebuchet MS" w:hAnsi="Arial" w:cs="Arial"/>
        </w:rPr>
        <w:t>workers</w:t>
      </w:r>
      <w:proofErr w:type="gramEnd"/>
      <w:r w:rsidR="00A62601" w:rsidRPr="00FB1285">
        <w:rPr>
          <w:rFonts w:ascii="Arial" w:eastAsia="Trebuchet MS" w:hAnsi="Arial" w:cs="Arial"/>
        </w:rPr>
        <w:t xml:space="preserve"> normal pay. This means that it should include</w:t>
      </w:r>
      <w:r w:rsidR="002810CE" w:rsidRPr="00FB1285">
        <w:rPr>
          <w:rFonts w:ascii="Arial" w:eastAsia="Trebuchet MS" w:hAnsi="Arial" w:cs="Arial"/>
        </w:rPr>
        <w:t xml:space="preserve"> not just their basic pay, but also any regular overtime, </w:t>
      </w:r>
      <w:r w:rsidR="0066109B" w:rsidRPr="00FB1285">
        <w:rPr>
          <w:rFonts w:ascii="Arial" w:eastAsia="Trebuchet MS" w:hAnsi="Arial" w:cs="Arial"/>
        </w:rPr>
        <w:t>enhancements, commission and any other allowances</w:t>
      </w:r>
      <w:r w:rsidR="00FD045F" w:rsidRPr="00FB1285">
        <w:rPr>
          <w:rFonts w:ascii="Arial" w:eastAsia="Trebuchet MS" w:hAnsi="Arial" w:cs="Arial"/>
        </w:rPr>
        <w:t xml:space="preserve"> that the worker </w:t>
      </w:r>
      <w:r w:rsidR="00FD045F" w:rsidRPr="00F46A8D">
        <w:rPr>
          <w:rFonts w:ascii="Arial" w:eastAsia="Trebuchet MS" w:hAnsi="Arial" w:cs="Arial"/>
        </w:rPr>
        <w:lastRenderedPageBreak/>
        <w:t xml:space="preserve">normally receives. For staff with variable hours of work, employers must calculate </w:t>
      </w:r>
      <w:r w:rsidR="005C4722" w:rsidRPr="00F46A8D">
        <w:rPr>
          <w:rFonts w:ascii="Arial" w:eastAsia="Trebuchet MS" w:hAnsi="Arial" w:cs="Arial"/>
        </w:rPr>
        <w:t>an average week spay using th</w:t>
      </w:r>
      <w:r w:rsidR="00E52FC0" w:rsidRPr="00F46A8D">
        <w:rPr>
          <w:rFonts w:ascii="Arial" w:eastAsia="Trebuchet MS" w:hAnsi="Arial" w:cs="Arial"/>
        </w:rPr>
        <w:t xml:space="preserve">e </w:t>
      </w:r>
      <w:r w:rsidR="005C4722" w:rsidRPr="00F46A8D">
        <w:rPr>
          <w:rFonts w:ascii="Arial" w:eastAsia="Trebuchet MS" w:hAnsi="Arial" w:cs="Arial"/>
        </w:rPr>
        <w:t>previo</w:t>
      </w:r>
      <w:r w:rsidR="00E52FC0" w:rsidRPr="00F46A8D">
        <w:rPr>
          <w:rFonts w:ascii="Arial" w:eastAsia="Trebuchet MS" w:hAnsi="Arial" w:cs="Arial"/>
        </w:rPr>
        <w:t>u</w:t>
      </w:r>
      <w:r w:rsidR="005C4722" w:rsidRPr="00F46A8D">
        <w:rPr>
          <w:rFonts w:ascii="Arial" w:eastAsia="Trebuchet MS" w:hAnsi="Arial" w:cs="Arial"/>
        </w:rPr>
        <w:t xml:space="preserve">s 52 weeks in which pay was earned. Any unpaid weeks are </w:t>
      </w:r>
      <w:r w:rsidR="008B4376" w:rsidRPr="00F46A8D">
        <w:rPr>
          <w:rFonts w:ascii="Arial" w:eastAsia="Trebuchet MS" w:hAnsi="Arial" w:cs="Arial"/>
        </w:rPr>
        <w:t>excluded,</w:t>
      </w:r>
      <w:r w:rsidR="00624516" w:rsidRPr="00F46A8D">
        <w:rPr>
          <w:rFonts w:ascii="Arial" w:eastAsia="Trebuchet MS" w:hAnsi="Arial" w:cs="Arial"/>
        </w:rPr>
        <w:t xml:space="preserve"> and employers can go back for up to 104 weeks </w:t>
      </w:r>
      <w:proofErr w:type="gramStart"/>
      <w:r w:rsidR="00624516" w:rsidRPr="00F46A8D">
        <w:rPr>
          <w:rFonts w:ascii="Arial" w:eastAsia="Trebuchet MS" w:hAnsi="Arial" w:cs="Arial"/>
        </w:rPr>
        <w:t>in order to</w:t>
      </w:r>
      <w:proofErr w:type="gramEnd"/>
      <w:r w:rsidR="00624516" w:rsidRPr="00F46A8D">
        <w:rPr>
          <w:rFonts w:ascii="Arial" w:eastAsia="Trebuchet MS" w:hAnsi="Arial" w:cs="Arial"/>
        </w:rPr>
        <w:t xml:space="preserve"> identify 52 weeks that have been paid</w:t>
      </w:r>
      <w:r w:rsidR="00FB1285" w:rsidRPr="00F46A8D">
        <w:rPr>
          <w:rFonts w:ascii="Arial" w:eastAsia="Times New Roman" w:hAnsi="Arial" w:cs="Arial"/>
          <w:kern w:val="0"/>
          <w:lang w:eastAsia="en-GB"/>
          <w14:ligatures w14:val="none"/>
        </w:rPr>
        <w:t xml:space="preserve">. </w:t>
      </w:r>
      <w:r w:rsidR="00E52FC0" w:rsidRPr="00F46A8D">
        <w:rPr>
          <w:rFonts w:ascii="Arial" w:eastAsia="Trebuchet MS" w:hAnsi="Arial" w:cs="Arial"/>
        </w:rPr>
        <w:t xml:space="preserve">Since changes introduced for leave years </w:t>
      </w:r>
      <w:r w:rsidR="003B1168" w:rsidRPr="00F46A8D">
        <w:rPr>
          <w:rFonts w:ascii="Arial" w:eastAsia="Trebuchet MS" w:hAnsi="Arial" w:cs="Arial"/>
        </w:rPr>
        <w:t>beginning on or after 1</w:t>
      </w:r>
      <w:r w:rsidR="003B1168" w:rsidRPr="00F46A8D">
        <w:rPr>
          <w:rFonts w:ascii="Arial" w:eastAsia="Trebuchet MS" w:hAnsi="Arial" w:cs="Arial"/>
          <w:vertAlign w:val="superscript"/>
        </w:rPr>
        <w:t>st</w:t>
      </w:r>
      <w:r w:rsidR="003B1168" w:rsidRPr="00F46A8D">
        <w:rPr>
          <w:rFonts w:ascii="Arial" w:eastAsia="Trebuchet MS" w:hAnsi="Arial" w:cs="Arial"/>
        </w:rPr>
        <w:t xml:space="preserve"> April 2024, employers also have the option to use ‘rolled up’ holiday pay</w:t>
      </w:r>
      <w:r w:rsidR="00CC0247" w:rsidRPr="00F46A8D">
        <w:rPr>
          <w:rFonts w:ascii="Arial" w:eastAsia="Trebuchet MS" w:hAnsi="Arial" w:cs="Arial"/>
        </w:rPr>
        <w:t xml:space="preserve"> for irregular hours and part year workers. This means that </w:t>
      </w:r>
      <w:r w:rsidR="00BC62C3" w:rsidRPr="00F46A8D">
        <w:rPr>
          <w:rFonts w:ascii="Arial" w:eastAsia="Trebuchet MS" w:hAnsi="Arial" w:cs="Arial"/>
        </w:rPr>
        <w:t>holiday pay is added to each payslip instead of being paid when leave is taken. T</w:t>
      </w:r>
      <w:r w:rsidR="00F4328B" w:rsidRPr="00F46A8D">
        <w:rPr>
          <w:rFonts w:ascii="Arial" w:eastAsia="Trebuchet MS" w:hAnsi="Arial" w:cs="Arial"/>
        </w:rPr>
        <w:t>he</w:t>
      </w:r>
      <w:r w:rsidR="00BC62C3" w:rsidRPr="00F46A8D">
        <w:rPr>
          <w:rFonts w:ascii="Arial" w:eastAsia="Trebuchet MS" w:hAnsi="Arial" w:cs="Arial"/>
        </w:rPr>
        <w:t xml:space="preserve"> additional amount</w:t>
      </w:r>
      <w:r w:rsidR="00F4328B" w:rsidRPr="00F46A8D">
        <w:rPr>
          <w:rFonts w:ascii="Arial" w:eastAsia="Trebuchet MS" w:hAnsi="Arial" w:cs="Arial"/>
        </w:rPr>
        <w:t xml:space="preserve"> must be clearly identified on the payslip and is usually </w:t>
      </w:r>
      <w:r w:rsidR="006F6A15" w:rsidRPr="00F46A8D">
        <w:rPr>
          <w:rFonts w:ascii="Arial" w:eastAsia="Trebuchet MS" w:hAnsi="Arial" w:cs="Arial"/>
        </w:rPr>
        <w:t xml:space="preserve">calculated at 12.07% of earnings for the pay </w:t>
      </w:r>
      <w:r w:rsidR="006F6A15" w:rsidRPr="008B4376">
        <w:rPr>
          <w:rFonts w:ascii="Arial" w:eastAsia="Trebuchet MS" w:hAnsi="Arial" w:cs="Arial"/>
        </w:rPr>
        <w:t xml:space="preserve">period </w:t>
      </w:r>
      <w:r w:rsidR="003E7140" w:rsidRPr="008B4376">
        <w:rPr>
          <w:rFonts w:ascii="Arial" w:eastAsia="Times New Roman" w:hAnsi="Arial" w:cs="Arial"/>
          <w:kern w:val="0"/>
          <w:lang w:eastAsia="en-GB"/>
          <w14:ligatures w14:val="none"/>
        </w:rPr>
        <w:t>(Government Digital Service, 2012)</w:t>
      </w:r>
      <w:r w:rsidR="00FB1285" w:rsidRPr="008B4376">
        <w:rPr>
          <w:rFonts w:ascii="Arial" w:eastAsia="Times New Roman" w:hAnsi="Arial" w:cs="Arial"/>
        </w:rPr>
        <w:t>.</w:t>
      </w:r>
    </w:p>
    <w:p w14:paraId="617C6C79" w14:textId="14643CC2" w:rsidR="00B253C6" w:rsidRPr="00F46A8D" w:rsidRDefault="00496F15" w:rsidP="00F46A8D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46A8D">
        <w:rPr>
          <w:rFonts w:ascii="Arial" w:eastAsia="Trebuchet MS" w:hAnsi="Arial" w:cs="Arial"/>
        </w:rPr>
        <w:t xml:space="preserve">For nurse bank </w:t>
      </w:r>
      <w:proofErr w:type="gramStart"/>
      <w:r w:rsidRPr="00F46A8D">
        <w:rPr>
          <w:rFonts w:ascii="Arial" w:eastAsia="Trebuchet MS" w:hAnsi="Arial" w:cs="Arial"/>
        </w:rPr>
        <w:t xml:space="preserve">staff in particular, </w:t>
      </w:r>
      <w:r w:rsidR="006B7F64" w:rsidRPr="00F46A8D">
        <w:rPr>
          <w:rFonts w:ascii="Arial" w:eastAsia="Trebuchet MS" w:hAnsi="Arial" w:cs="Arial"/>
        </w:rPr>
        <w:t>it</w:t>
      </w:r>
      <w:proofErr w:type="gramEnd"/>
      <w:r w:rsidR="006B7F64" w:rsidRPr="00F46A8D">
        <w:rPr>
          <w:rFonts w:ascii="Arial" w:eastAsia="Trebuchet MS" w:hAnsi="Arial" w:cs="Arial"/>
        </w:rPr>
        <w:t xml:space="preserve"> is important to ensure that </w:t>
      </w:r>
      <w:r w:rsidR="006F0AA9" w:rsidRPr="00F46A8D">
        <w:rPr>
          <w:rFonts w:ascii="Arial" w:eastAsia="Trebuchet MS" w:hAnsi="Arial" w:cs="Arial"/>
        </w:rPr>
        <w:t xml:space="preserve">holiday pay is calculated fairly and consistently as they remain legally classed as workers even though they are employed on a casual basis. </w:t>
      </w:r>
      <w:r w:rsidR="00450EA8" w:rsidRPr="00F46A8D">
        <w:rPr>
          <w:rFonts w:ascii="Arial" w:eastAsia="Trebuchet MS" w:hAnsi="Arial" w:cs="Arial"/>
        </w:rPr>
        <w:t>Accurate records of hours worked, leave accrued, leave taken and holiday payments should also be maintained. From 6</w:t>
      </w:r>
      <w:r w:rsidR="00450EA8" w:rsidRPr="00F46A8D">
        <w:rPr>
          <w:rFonts w:ascii="Arial" w:eastAsia="Trebuchet MS" w:hAnsi="Arial" w:cs="Arial"/>
          <w:vertAlign w:val="superscript"/>
        </w:rPr>
        <w:t>th</w:t>
      </w:r>
      <w:r w:rsidR="00450EA8" w:rsidRPr="00F46A8D">
        <w:rPr>
          <w:rFonts w:ascii="Arial" w:eastAsia="Trebuchet MS" w:hAnsi="Arial" w:cs="Arial"/>
        </w:rPr>
        <w:t xml:space="preserve"> April 2026</w:t>
      </w:r>
      <w:r w:rsidR="0061551C" w:rsidRPr="00F46A8D">
        <w:rPr>
          <w:rFonts w:ascii="Arial" w:eastAsia="Trebuchet MS" w:hAnsi="Arial" w:cs="Arial"/>
        </w:rPr>
        <w:t xml:space="preserve"> employers are specifically required to keep records relating to annual leave and holiday pay </w:t>
      </w:r>
      <w:r w:rsidR="00420B08" w:rsidRPr="00F46A8D">
        <w:rPr>
          <w:rFonts w:ascii="Arial" w:eastAsia="Trebuchet MS" w:hAnsi="Arial" w:cs="Arial"/>
        </w:rPr>
        <w:t xml:space="preserve">for at least six </w:t>
      </w:r>
      <w:r w:rsidR="00420B08" w:rsidRPr="008B4376">
        <w:rPr>
          <w:rFonts w:ascii="Arial" w:eastAsia="Trebuchet MS" w:hAnsi="Arial" w:cs="Arial"/>
        </w:rPr>
        <w:t>years</w:t>
      </w:r>
      <w:r w:rsidR="00B253C6" w:rsidRPr="008B4376">
        <w:rPr>
          <w:rFonts w:ascii="Arial" w:eastAsia="Times New Roman" w:hAnsi="Arial" w:cs="Arial"/>
          <w:kern w:val="0"/>
          <w:lang w:eastAsia="en-GB"/>
          <w14:ligatures w14:val="none"/>
        </w:rPr>
        <w:t xml:space="preserve"> (CIPD, 2024).</w:t>
      </w:r>
    </w:p>
    <w:p w14:paraId="13E49D60" w14:textId="588C1093" w:rsidR="00496F15" w:rsidRPr="00FC031A" w:rsidRDefault="00496F15" w:rsidP="00B26F51">
      <w:pPr>
        <w:pStyle w:val="Body"/>
        <w:spacing w:line="240" w:lineRule="auto"/>
        <w:rPr>
          <w:rFonts w:eastAsia="Trebuchet MS"/>
        </w:rPr>
      </w:pPr>
    </w:p>
    <w:p w14:paraId="214AA832" w14:textId="03B2A0EA" w:rsidR="00B26F51" w:rsidRPr="00807808" w:rsidRDefault="00B26F51" w:rsidP="00B26F51">
      <w:pPr>
        <w:pStyle w:val="Body"/>
        <w:spacing w:line="240" w:lineRule="auto"/>
        <w:rPr>
          <w:b/>
          <w:bCs/>
          <w:color w:val="auto"/>
          <w:sz w:val="24"/>
          <w:szCs w:val="24"/>
          <w:lang w:val="en-US"/>
        </w:rPr>
      </w:pPr>
      <w:r w:rsidRPr="00807808">
        <w:rPr>
          <w:b/>
          <w:bCs/>
          <w:color w:val="auto"/>
          <w:sz w:val="24"/>
          <w:szCs w:val="24"/>
          <w:lang w:val="en-US"/>
        </w:rPr>
        <w:t>AC 4.2</w:t>
      </w:r>
    </w:p>
    <w:p w14:paraId="1F0E322B" w14:textId="77777777" w:rsidR="00EB5DF6" w:rsidRPr="00E76401" w:rsidRDefault="00EB5DF6" w:rsidP="00E76401">
      <w:pPr>
        <w:pStyle w:val="Body"/>
        <w:spacing w:line="276" w:lineRule="auto"/>
        <w:rPr>
          <w:b/>
          <w:bCs/>
          <w:color w:val="auto"/>
          <w:sz w:val="24"/>
          <w:szCs w:val="24"/>
          <w:lang w:val="en-US"/>
        </w:rPr>
      </w:pPr>
    </w:p>
    <w:p w14:paraId="3E154193" w14:textId="1BDDF444" w:rsidR="00FD4702" w:rsidRPr="00E76401" w:rsidRDefault="00FD4702" w:rsidP="00E76401">
      <w:pPr>
        <w:pStyle w:val="Body"/>
        <w:spacing w:line="276" w:lineRule="auto"/>
        <w:rPr>
          <w:color w:val="auto"/>
          <w:sz w:val="24"/>
          <w:szCs w:val="24"/>
          <w:lang w:val="en-US"/>
        </w:rPr>
      </w:pPr>
      <w:r w:rsidRPr="00E76401">
        <w:rPr>
          <w:color w:val="auto"/>
          <w:sz w:val="24"/>
          <w:szCs w:val="24"/>
          <w:lang w:val="en-US"/>
        </w:rPr>
        <w:t xml:space="preserve">Choosing between </w:t>
      </w:r>
      <w:r w:rsidR="002B2606" w:rsidRPr="00E76401">
        <w:rPr>
          <w:color w:val="auto"/>
          <w:sz w:val="24"/>
          <w:szCs w:val="24"/>
          <w:lang w:val="en-US"/>
        </w:rPr>
        <w:t xml:space="preserve">maternity leave and shared parental leave </w:t>
      </w:r>
      <w:r w:rsidR="00BF0EE2" w:rsidRPr="00E76401">
        <w:rPr>
          <w:color w:val="auto"/>
          <w:sz w:val="24"/>
          <w:szCs w:val="24"/>
          <w:lang w:val="en-US"/>
        </w:rPr>
        <w:t>can be confusing</w:t>
      </w:r>
      <w:r w:rsidR="00892BF2" w:rsidRPr="00E76401">
        <w:rPr>
          <w:color w:val="auto"/>
          <w:sz w:val="24"/>
          <w:szCs w:val="24"/>
          <w:lang w:val="en-US"/>
        </w:rPr>
        <w:t xml:space="preserve"> </w:t>
      </w:r>
      <w:r w:rsidR="002B2606" w:rsidRPr="00E76401">
        <w:rPr>
          <w:color w:val="auto"/>
          <w:sz w:val="24"/>
          <w:szCs w:val="24"/>
          <w:lang w:val="en-US"/>
        </w:rPr>
        <w:t xml:space="preserve">and the best option for you will depend on your </w:t>
      </w:r>
      <w:r w:rsidR="00D26142" w:rsidRPr="00E76401">
        <w:rPr>
          <w:color w:val="auto"/>
          <w:sz w:val="24"/>
          <w:szCs w:val="24"/>
          <w:lang w:val="en-US"/>
        </w:rPr>
        <w:t>families’</w:t>
      </w:r>
      <w:r w:rsidR="002B2606" w:rsidRPr="00E76401">
        <w:rPr>
          <w:color w:val="auto"/>
          <w:sz w:val="24"/>
          <w:szCs w:val="24"/>
          <w:lang w:val="en-US"/>
        </w:rPr>
        <w:t xml:space="preserve"> financial circumstances, childcare prefer</w:t>
      </w:r>
      <w:r w:rsidR="00312295" w:rsidRPr="00E76401">
        <w:rPr>
          <w:color w:val="auto"/>
          <w:sz w:val="24"/>
          <w:szCs w:val="24"/>
          <w:lang w:val="en-US"/>
        </w:rPr>
        <w:t>ences and how you and your partner would like to balance work and caring responsibilities.</w:t>
      </w:r>
      <w:r w:rsidR="00892BF2" w:rsidRPr="00E76401">
        <w:rPr>
          <w:color w:val="auto"/>
          <w:sz w:val="24"/>
          <w:szCs w:val="24"/>
          <w:lang w:val="en-US"/>
        </w:rPr>
        <w:t xml:space="preserve"> Let me explain and help you to understand your options</w:t>
      </w:r>
      <w:r w:rsidR="00D26142" w:rsidRPr="00E76401">
        <w:rPr>
          <w:color w:val="auto"/>
          <w:sz w:val="24"/>
          <w:szCs w:val="24"/>
          <w:lang w:val="en-US"/>
        </w:rPr>
        <w:t>.</w:t>
      </w:r>
    </w:p>
    <w:p w14:paraId="44418AC5" w14:textId="7CD60446" w:rsidR="009E42A9" w:rsidRPr="008B4376" w:rsidRDefault="008D42C1" w:rsidP="00E76401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76401">
        <w:rPr>
          <w:rFonts w:ascii="Arial" w:hAnsi="Arial" w:cs="Arial"/>
          <w:lang w:val="en-US"/>
        </w:rPr>
        <w:t xml:space="preserve">Maternity leave is </w:t>
      </w:r>
      <w:r w:rsidR="00AD4024" w:rsidRPr="00E76401">
        <w:rPr>
          <w:rFonts w:ascii="Arial" w:hAnsi="Arial" w:cs="Arial"/>
          <w:lang w:val="en-US"/>
        </w:rPr>
        <w:t>a legal</w:t>
      </w:r>
      <w:r w:rsidRPr="00E76401">
        <w:rPr>
          <w:rFonts w:ascii="Arial" w:hAnsi="Arial" w:cs="Arial"/>
          <w:lang w:val="en-US"/>
        </w:rPr>
        <w:t xml:space="preserve"> entitlement</w:t>
      </w:r>
      <w:r w:rsidR="000700F6" w:rsidRPr="00E76401">
        <w:rPr>
          <w:rFonts w:ascii="Arial" w:hAnsi="Arial" w:cs="Arial"/>
          <w:lang w:val="en-US"/>
        </w:rPr>
        <w:t xml:space="preserve"> </w:t>
      </w:r>
      <w:r w:rsidR="00D26142" w:rsidRPr="00E76401">
        <w:rPr>
          <w:rFonts w:ascii="Arial" w:hAnsi="Arial" w:cs="Arial"/>
          <w:lang w:val="en-US"/>
        </w:rPr>
        <w:t xml:space="preserve">only available </w:t>
      </w:r>
      <w:r w:rsidR="00AD4024" w:rsidRPr="00E76401">
        <w:rPr>
          <w:rFonts w:ascii="Arial" w:hAnsi="Arial" w:cs="Arial"/>
          <w:lang w:val="en-US"/>
        </w:rPr>
        <w:t>to</w:t>
      </w:r>
      <w:r w:rsidR="000700F6" w:rsidRPr="00E76401">
        <w:rPr>
          <w:rFonts w:ascii="Arial" w:hAnsi="Arial" w:cs="Arial"/>
          <w:lang w:val="en-US"/>
        </w:rPr>
        <w:t xml:space="preserve"> birth mothers</w:t>
      </w:r>
      <w:r w:rsidR="00E31DB1" w:rsidRPr="00E76401">
        <w:rPr>
          <w:rFonts w:ascii="Arial" w:hAnsi="Arial" w:cs="Arial"/>
          <w:lang w:val="en-US"/>
        </w:rPr>
        <w:t>. Employees</w:t>
      </w:r>
      <w:r w:rsidR="005D2579" w:rsidRPr="00E76401">
        <w:rPr>
          <w:rFonts w:ascii="Arial" w:hAnsi="Arial" w:cs="Arial"/>
          <w:lang w:val="en-US"/>
        </w:rPr>
        <w:t xml:space="preserve"> </w:t>
      </w:r>
      <w:r w:rsidR="007D70A5" w:rsidRPr="00E76401">
        <w:rPr>
          <w:rFonts w:ascii="Arial" w:hAnsi="Arial" w:cs="Arial"/>
          <w:lang w:val="en-US"/>
        </w:rPr>
        <w:t xml:space="preserve">that </w:t>
      </w:r>
      <w:r w:rsidR="003C66CC" w:rsidRPr="00E76401">
        <w:rPr>
          <w:rFonts w:ascii="Arial" w:hAnsi="Arial" w:cs="Arial"/>
          <w:lang w:val="en-US"/>
        </w:rPr>
        <w:t xml:space="preserve">meet the </w:t>
      </w:r>
      <w:r w:rsidR="00D20B5C" w:rsidRPr="00E76401">
        <w:rPr>
          <w:rFonts w:ascii="Arial" w:hAnsi="Arial" w:cs="Arial"/>
          <w:lang w:val="en-US"/>
        </w:rPr>
        <w:t>eligibility requirements</w:t>
      </w:r>
      <w:r w:rsidR="002F5C99" w:rsidRPr="00E76401">
        <w:rPr>
          <w:rFonts w:ascii="Arial" w:hAnsi="Arial" w:cs="Arial"/>
          <w:lang w:val="en-US"/>
        </w:rPr>
        <w:t xml:space="preserve"> </w:t>
      </w:r>
      <w:proofErr w:type="gramStart"/>
      <w:r w:rsidR="002F5C99" w:rsidRPr="00E76401">
        <w:rPr>
          <w:rFonts w:ascii="Arial" w:hAnsi="Arial" w:cs="Arial"/>
          <w:lang w:val="en-US"/>
        </w:rPr>
        <w:t>are able to</w:t>
      </w:r>
      <w:proofErr w:type="gramEnd"/>
      <w:r w:rsidR="005D2579" w:rsidRPr="00E76401">
        <w:rPr>
          <w:rFonts w:ascii="Arial" w:hAnsi="Arial" w:cs="Arial"/>
          <w:lang w:val="en-US"/>
        </w:rPr>
        <w:t xml:space="preserve"> take up to 52 weeks maternity leave, </w:t>
      </w:r>
      <w:r w:rsidR="00D20B5C" w:rsidRPr="00E76401">
        <w:rPr>
          <w:rFonts w:ascii="Arial" w:hAnsi="Arial" w:cs="Arial"/>
          <w:lang w:val="en-US"/>
        </w:rPr>
        <w:t>irrespective</w:t>
      </w:r>
      <w:r w:rsidR="00F86EE3" w:rsidRPr="00E76401">
        <w:rPr>
          <w:rFonts w:ascii="Arial" w:hAnsi="Arial" w:cs="Arial"/>
          <w:lang w:val="en-US"/>
        </w:rPr>
        <w:t xml:space="preserve"> </w:t>
      </w:r>
      <w:r w:rsidR="005D2579" w:rsidRPr="00E76401">
        <w:rPr>
          <w:rFonts w:ascii="Arial" w:hAnsi="Arial" w:cs="Arial"/>
          <w:lang w:val="en-US"/>
        </w:rPr>
        <w:t>of length of</w:t>
      </w:r>
      <w:r w:rsidR="00F86EE3" w:rsidRPr="00E76401">
        <w:rPr>
          <w:rFonts w:ascii="Arial" w:hAnsi="Arial" w:cs="Arial"/>
          <w:lang w:val="en-US"/>
        </w:rPr>
        <w:t xml:space="preserve"> service</w:t>
      </w:r>
      <w:r w:rsidR="00F652FD" w:rsidRPr="00E76401">
        <w:rPr>
          <w:rFonts w:ascii="Arial" w:hAnsi="Arial" w:cs="Arial"/>
          <w:lang w:val="en-US"/>
        </w:rPr>
        <w:t>,</w:t>
      </w:r>
      <w:r w:rsidR="000700F6" w:rsidRPr="00E76401">
        <w:rPr>
          <w:rFonts w:ascii="Arial" w:hAnsi="Arial" w:cs="Arial"/>
          <w:lang w:val="en-US"/>
        </w:rPr>
        <w:t xml:space="preserve"> with</w:t>
      </w:r>
      <w:r w:rsidR="003E1346" w:rsidRPr="00E76401">
        <w:rPr>
          <w:rFonts w:ascii="Arial" w:hAnsi="Arial" w:cs="Arial"/>
          <w:lang w:val="en-US"/>
        </w:rPr>
        <w:t xml:space="preserve"> up to</w:t>
      </w:r>
      <w:r w:rsidR="000700F6" w:rsidRPr="00E76401">
        <w:rPr>
          <w:rFonts w:ascii="Arial" w:hAnsi="Arial" w:cs="Arial"/>
          <w:lang w:val="en-US"/>
        </w:rPr>
        <w:t xml:space="preserve"> 39 weeks of pay</w:t>
      </w:r>
      <w:r w:rsidR="00331D30" w:rsidRPr="00E76401">
        <w:rPr>
          <w:rFonts w:ascii="Arial" w:hAnsi="Arial" w:cs="Arial"/>
          <w:lang w:val="en-US"/>
        </w:rPr>
        <w:t>.</w:t>
      </w:r>
      <w:r w:rsidR="000700F6" w:rsidRPr="00E76401">
        <w:rPr>
          <w:rFonts w:ascii="Arial" w:hAnsi="Arial" w:cs="Arial"/>
          <w:lang w:val="en-US"/>
        </w:rPr>
        <w:t xml:space="preserve"> </w:t>
      </w:r>
      <w:r w:rsidR="00E643EA" w:rsidRPr="00E76401">
        <w:rPr>
          <w:rFonts w:ascii="Arial" w:hAnsi="Arial" w:cs="Arial"/>
          <w:lang w:val="en-US"/>
        </w:rPr>
        <w:t>In most cases,</w:t>
      </w:r>
      <w:r w:rsidR="005317BF" w:rsidRPr="00E76401">
        <w:rPr>
          <w:rFonts w:ascii="Arial" w:hAnsi="Arial" w:cs="Arial"/>
          <w:lang w:val="en-US"/>
        </w:rPr>
        <w:t xml:space="preserve"> payment is made at</w:t>
      </w:r>
      <w:r w:rsidR="00067A0B" w:rsidRPr="00E76401">
        <w:rPr>
          <w:rFonts w:ascii="Arial" w:hAnsi="Arial" w:cs="Arial"/>
          <w:lang w:val="en-US"/>
        </w:rPr>
        <w:t xml:space="preserve"> 90% of</w:t>
      </w:r>
      <w:r w:rsidR="005317BF" w:rsidRPr="00E76401">
        <w:rPr>
          <w:rFonts w:ascii="Arial" w:hAnsi="Arial" w:cs="Arial"/>
          <w:lang w:val="en-US"/>
        </w:rPr>
        <w:t xml:space="preserve"> average weekly</w:t>
      </w:r>
      <w:r w:rsidR="00067A0B" w:rsidRPr="00E76401">
        <w:rPr>
          <w:rFonts w:ascii="Arial" w:hAnsi="Arial" w:cs="Arial"/>
          <w:lang w:val="en-US"/>
        </w:rPr>
        <w:t xml:space="preserve"> earnings</w:t>
      </w:r>
      <w:r w:rsidR="00B324BE" w:rsidRPr="00E76401">
        <w:rPr>
          <w:rFonts w:ascii="Arial" w:hAnsi="Arial" w:cs="Arial"/>
          <w:lang w:val="en-US"/>
        </w:rPr>
        <w:t xml:space="preserve"> during the first six weeks, after which it is paid at the statutory weekly </w:t>
      </w:r>
      <w:r w:rsidR="00B324BE" w:rsidRPr="008B4376">
        <w:rPr>
          <w:rFonts w:ascii="Arial" w:hAnsi="Arial" w:cs="Arial"/>
          <w:lang w:val="en-US"/>
        </w:rPr>
        <w:t>rate</w:t>
      </w:r>
      <w:r w:rsidR="00576C19" w:rsidRPr="008B4376">
        <w:rPr>
          <w:rFonts w:ascii="Arial" w:hAnsi="Arial" w:cs="Arial"/>
          <w:lang w:val="en-US"/>
        </w:rPr>
        <w:t xml:space="preserve"> or 90% of average earnings if this amount is lowe</w:t>
      </w:r>
      <w:r w:rsidR="00AD4045" w:rsidRPr="008B4376">
        <w:rPr>
          <w:rFonts w:ascii="Arial" w:hAnsi="Arial" w:cs="Arial"/>
          <w:lang w:val="en-US"/>
        </w:rPr>
        <w:t>r</w:t>
      </w:r>
      <w:r w:rsidR="00755506" w:rsidRPr="008B4376">
        <w:rPr>
          <w:rFonts w:ascii="Arial" w:hAnsi="Arial" w:cs="Arial"/>
          <w:lang w:val="en-US"/>
        </w:rPr>
        <w:t>,</w:t>
      </w:r>
      <w:r w:rsidR="00067A0B" w:rsidRPr="008B4376">
        <w:rPr>
          <w:rFonts w:ascii="Arial" w:hAnsi="Arial" w:cs="Arial"/>
          <w:lang w:val="en-US"/>
        </w:rPr>
        <w:t xml:space="preserve"> for</w:t>
      </w:r>
      <w:r w:rsidR="00AD4045" w:rsidRPr="008B4376">
        <w:rPr>
          <w:rFonts w:ascii="Arial" w:hAnsi="Arial" w:cs="Arial"/>
          <w:lang w:val="en-US"/>
        </w:rPr>
        <w:t xml:space="preserve"> the </w:t>
      </w:r>
      <w:r w:rsidR="002B0D51" w:rsidRPr="008B4376">
        <w:rPr>
          <w:rFonts w:ascii="Arial" w:hAnsi="Arial" w:cs="Arial"/>
          <w:lang w:val="en-US"/>
        </w:rPr>
        <w:t>remaining</w:t>
      </w:r>
      <w:r w:rsidR="00067A0B" w:rsidRPr="008B4376">
        <w:rPr>
          <w:rFonts w:ascii="Arial" w:hAnsi="Arial" w:cs="Arial"/>
          <w:lang w:val="en-US"/>
        </w:rPr>
        <w:t xml:space="preserve"> 33 weeks</w:t>
      </w:r>
      <w:r w:rsidR="00252BC5" w:rsidRPr="008B4376">
        <w:rPr>
          <w:rFonts w:ascii="Arial" w:eastAsia="Times New Roman" w:hAnsi="Arial" w:cs="Arial"/>
          <w:kern w:val="0"/>
          <w:lang w:eastAsia="en-GB"/>
          <w14:ligatures w14:val="none"/>
        </w:rPr>
        <w:t xml:space="preserve"> (Daniels, 2022, pp. 101–102). </w:t>
      </w:r>
    </w:p>
    <w:p w14:paraId="0DBBCC94" w14:textId="35602209" w:rsidR="00536341" w:rsidRPr="00E76401" w:rsidRDefault="00EA64D6" w:rsidP="00E76401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B4376">
        <w:rPr>
          <w:rFonts w:ascii="Arial" w:hAnsi="Arial" w:cs="Arial"/>
          <w:lang w:val="en-US"/>
        </w:rPr>
        <w:t>Shared</w:t>
      </w:r>
      <w:r w:rsidR="00536341" w:rsidRPr="008B4376">
        <w:rPr>
          <w:rFonts w:ascii="Arial" w:hAnsi="Arial" w:cs="Arial"/>
          <w:lang w:val="en-US"/>
        </w:rPr>
        <w:t xml:space="preserve"> parental leave</w:t>
      </w:r>
      <w:r w:rsidRPr="008B4376">
        <w:rPr>
          <w:rFonts w:ascii="Arial" w:hAnsi="Arial" w:cs="Arial"/>
          <w:lang w:val="en-US"/>
        </w:rPr>
        <w:t xml:space="preserve"> (SPL)</w:t>
      </w:r>
      <w:r w:rsidR="00536341" w:rsidRPr="008B4376">
        <w:rPr>
          <w:rFonts w:ascii="Arial" w:hAnsi="Arial" w:cs="Arial"/>
          <w:lang w:val="en-US"/>
        </w:rPr>
        <w:t xml:space="preserve"> </w:t>
      </w:r>
      <w:r w:rsidR="0027680B" w:rsidRPr="008B4376">
        <w:rPr>
          <w:rFonts w:ascii="Arial" w:hAnsi="Arial" w:cs="Arial"/>
          <w:lang w:val="en-US"/>
        </w:rPr>
        <w:t>is different</w:t>
      </w:r>
      <w:r w:rsidR="00536341" w:rsidRPr="008B4376">
        <w:rPr>
          <w:rFonts w:ascii="Arial" w:hAnsi="Arial" w:cs="Arial"/>
          <w:lang w:val="en-US"/>
        </w:rPr>
        <w:t xml:space="preserve"> to </w:t>
      </w:r>
      <w:r w:rsidR="00D26C86" w:rsidRPr="008B4376">
        <w:rPr>
          <w:rFonts w:ascii="Arial" w:hAnsi="Arial" w:cs="Arial"/>
          <w:lang w:val="en-US"/>
        </w:rPr>
        <w:t>maternity leave</w:t>
      </w:r>
      <w:r w:rsidR="00536341" w:rsidRPr="008B4376">
        <w:rPr>
          <w:rFonts w:ascii="Arial" w:hAnsi="Arial" w:cs="Arial"/>
          <w:lang w:val="en-US"/>
        </w:rPr>
        <w:t xml:space="preserve">. </w:t>
      </w:r>
      <w:r w:rsidR="00C20423" w:rsidRPr="008B4376">
        <w:rPr>
          <w:rFonts w:ascii="Arial" w:eastAsia="Times New Roman" w:hAnsi="Arial" w:cs="Arial"/>
          <w:kern w:val="0"/>
          <w:lang w:eastAsia="en-GB"/>
          <w14:ligatures w14:val="none"/>
        </w:rPr>
        <w:t>The CIPD (2025)</w:t>
      </w:r>
      <w:r w:rsidR="00C20423" w:rsidRPr="00E76401">
        <w:rPr>
          <w:rFonts w:ascii="Arial" w:eastAsia="Times New Roman" w:hAnsi="Arial" w:cs="Arial"/>
          <w:kern w:val="0"/>
          <w:lang w:eastAsia="en-GB"/>
          <w14:ligatures w14:val="none"/>
        </w:rPr>
        <w:t xml:space="preserve"> explains that f</w:t>
      </w:r>
      <w:proofErr w:type="spellStart"/>
      <w:r w:rsidR="00D26C86" w:rsidRPr="00E76401">
        <w:rPr>
          <w:rFonts w:ascii="Arial" w:hAnsi="Arial" w:cs="Arial"/>
          <w:lang w:val="en-US"/>
        </w:rPr>
        <w:t>ollowing</w:t>
      </w:r>
      <w:proofErr w:type="spellEnd"/>
      <w:r w:rsidR="00D26C86" w:rsidRPr="00E76401">
        <w:rPr>
          <w:rFonts w:ascii="Arial" w:hAnsi="Arial" w:cs="Arial"/>
          <w:lang w:val="en-US"/>
        </w:rPr>
        <w:t xml:space="preserve"> </w:t>
      </w:r>
      <w:r w:rsidR="00536341" w:rsidRPr="00E76401">
        <w:rPr>
          <w:rFonts w:ascii="Arial" w:hAnsi="Arial" w:cs="Arial"/>
          <w:lang w:val="en-US"/>
        </w:rPr>
        <w:t xml:space="preserve">the compulsory two weeks of maternity leave following birth a mother can </w:t>
      </w:r>
      <w:r w:rsidR="00900835" w:rsidRPr="00E76401">
        <w:rPr>
          <w:rFonts w:ascii="Arial" w:hAnsi="Arial" w:cs="Arial"/>
          <w:lang w:val="en-US"/>
        </w:rPr>
        <w:t>decide</w:t>
      </w:r>
      <w:r w:rsidR="00536341" w:rsidRPr="00E76401">
        <w:rPr>
          <w:rFonts w:ascii="Arial" w:hAnsi="Arial" w:cs="Arial"/>
          <w:lang w:val="en-US"/>
        </w:rPr>
        <w:t xml:space="preserve"> </w:t>
      </w:r>
      <w:r w:rsidRPr="00E76401">
        <w:rPr>
          <w:rFonts w:ascii="Arial" w:hAnsi="Arial" w:cs="Arial"/>
          <w:lang w:val="en-US"/>
        </w:rPr>
        <w:t xml:space="preserve">to end her maternity leave and convert </w:t>
      </w:r>
      <w:r w:rsidR="00015F73" w:rsidRPr="00E76401">
        <w:rPr>
          <w:rFonts w:ascii="Arial" w:hAnsi="Arial" w:cs="Arial"/>
          <w:lang w:val="en-US"/>
        </w:rPr>
        <w:t>her</w:t>
      </w:r>
      <w:r w:rsidRPr="00E76401">
        <w:rPr>
          <w:rFonts w:ascii="Arial" w:hAnsi="Arial" w:cs="Arial"/>
          <w:lang w:val="en-US"/>
        </w:rPr>
        <w:t xml:space="preserve"> remaining entitlement </w:t>
      </w:r>
      <w:r w:rsidR="00015F73" w:rsidRPr="00E76401">
        <w:rPr>
          <w:rFonts w:ascii="Arial" w:hAnsi="Arial" w:cs="Arial"/>
          <w:lang w:val="en-US"/>
        </w:rPr>
        <w:t>to</w:t>
      </w:r>
      <w:r w:rsidRPr="00E76401">
        <w:rPr>
          <w:rFonts w:ascii="Arial" w:hAnsi="Arial" w:cs="Arial"/>
          <w:lang w:val="en-US"/>
        </w:rPr>
        <w:t xml:space="preserve"> shared parental leave.</w:t>
      </w:r>
      <w:r w:rsidR="00764A52" w:rsidRPr="00E76401">
        <w:rPr>
          <w:rFonts w:ascii="Arial" w:hAnsi="Arial" w:cs="Arial"/>
          <w:lang w:val="en-US"/>
        </w:rPr>
        <w:t xml:space="preserve"> </w:t>
      </w:r>
      <w:r w:rsidR="00943718" w:rsidRPr="00E76401">
        <w:rPr>
          <w:rFonts w:ascii="Arial" w:hAnsi="Arial" w:cs="Arial"/>
          <w:lang w:val="en-US"/>
        </w:rPr>
        <w:t>This means that</w:t>
      </w:r>
      <w:r w:rsidR="00167BA7" w:rsidRPr="00E76401">
        <w:rPr>
          <w:rFonts w:ascii="Arial" w:hAnsi="Arial" w:cs="Arial"/>
          <w:lang w:val="en-US"/>
        </w:rPr>
        <w:t xml:space="preserve"> </w:t>
      </w:r>
      <w:r w:rsidR="00602401" w:rsidRPr="00E76401">
        <w:rPr>
          <w:rFonts w:ascii="Arial" w:hAnsi="Arial" w:cs="Arial"/>
          <w:lang w:val="en-US"/>
        </w:rPr>
        <w:t>the remaining</w:t>
      </w:r>
      <w:r w:rsidR="00764A52" w:rsidRPr="00E76401">
        <w:rPr>
          <w:rFonts w:ascii="Arial" w:hAnsi="Arial" w:cs="Arial"/>
          <w:lang w:val="en-US"/>
        </w:rPr>
        <w:t xml:space="preserve"> 50 weeks of leave and up to 37 weeks of pay </w:t>
      </w:r>
      <w:r w:rsidR="00602401" w:rsidRPr="00E76401">
        <w:rPr>
          <w:rFonts w:ascii="Arial" w:hAnsi="Arial" w:cs="Arial"/>
          <w:lang w:val="en-US"/>
        </w:rPr>
        <w:t>can then be shared between the parents</w:t>
      </w:r>
      <w:r w:rsidR="00764A52" w:rsidRPr="00E76401">
        <w:rPr>
          <w:rFonts w:ascii="Arial" w:hAnsi="Arial" w:cs="Arial"/>
          <w:lang w:val="en-US"/>
        </w:rPr>
        <w:t>. Unlike maternity leave</w:t>
      </w:r>
      <w:r w:rsidR="00486548" w:rsidRPr="00E76401">
        <w:rPr>
          <w:rFonts w:ascii="Arial" w:hAnsi="Arial" w:cs="Arial"/>
          <w:lang w:val="en-US"/>
        </w:rPr>
        <w:t>, SPL can be taken more flexibly.</w:t>
      </w:r>
      <w:r w:rsidR="00294999" w:rsidRPr="00E76401">
        <w:rPr>
          <w:rFonts w:ascii="Arial" w:hAnsi="Arial" w:cs="Arial"/>
          <w:lang w:val="en-US"/>
        </w:rPr>
        <w:t xml:space="preserve"> Parents may take leave at different times, together or in separate blocks</w:t>
      </w:r>
      <w:r w:rsidR="00A35825" w:rsidRPr="00E76401">
        <w:rPr>
          <w:rFonts w:ascii="Arial" w:hAnsi="Arial" w:cs="Arial"/>
          <w:lang w:val="en-US"/>
        </w:rPr>
        <w:t xml:space="preserve">, which can help families to manage </w:t>
      </w:r>
      <w:r w:rsidR="00457159" w:rsidRPr="00E76401">
        <w:rPr>
          <w:rFonts w:ascii="Arial" w:hAnsi="Arial" w:cs="Arial"/>
          <w:lang w:val="en-US"/>
        </w:rPr>
        <w:t>childcare</w:t>
      </w:r>
      <w:r w:rsidR="00A35825" w:rsidRPr="00E76401">
        <w:rPr>
          <w:rFonts w:ascii="Arial" w:hAnsi="Arial" w:cs="Arial"/>
          <w:lang w:val="en-US"/>
        </w:rPr>
        <w:t xml:space="preserve"> and work commitments more effectively.</w:t>
      </w:r>
    </w:p>
    <w:p w14:paraId="055CEAD4" w14:textId="2FC8FB44" w:rsidR="00081984" w:rsidRPr="00E76401" w:rsidRDefault="00081984" w:rsidP="00E76401">
      <w:pPr>
        <w:pStyle w:val="Body"/>
        <w:spacing w:line="276" w:lineRule="auto"/>
        <w:rPr>
          <w:color w:val="auto"/>
          <w:sz w:val="24"/>
          <w:szCs w:val="24"/>
          <w:lang w:val="en-US"/>
        </w:rPr>
      </w:pPr>
      <w:r w:rsidRPr="00E76401">
        <w:rPr>
          <w:color w:val="auto"/>
          <w:sz w:val="24"/>
          <w:szCs w:val="24"/>
          <w:lang w:val="en-US"/>
        </w:rPr>
        <w:t xml:space="preserve">One of the main advantages of SPL is flexibility for both parents. It allows partners to take </w:t>
      </w:r>
      <w:r w:rsidR="00C26E2E" w:rsidRPr="00E76401">
        <w:rPr>
          <w:color w:val="auto"/>
          <w:sz w:val="24"/>
          <w:szCs w:val="24"/>
          <w:lang w:val="en-US"/>
        </w:rPr>
        <w:t xml:space="preserve">a more active role in caring for the baby and can enable the mother to return to </w:t>
      </w:r>
      <w:r w:rsidR="00457159" w:rsidRPr="00E76401">
        <w:rPr>
          <w:color w:val="auto"/>
          <w:sz w:val="24"/>
          <w:szCs w:val="24"/>
          <w:lang w:val="en-US"/>
        </w:rPr>
        <w:t>work earlier</w:t>
      </w:r>
      <w:r w:rsidR="00C26E2E" w:rsidRPr="00E76401">
        <w:rPr>
          <w:color w:val="auto"/>
          <w:sz w:val="24"/>
          <w:szCs w:val="24"/>
          <w:lang w:val="en-US"/>
        </w:rPr>
        <w:t xml:space="preserve"> without losing any leave entitlement. SPL can also </w:t>
      </w:r>
      <w:r w:rsidR="00B515F5" w:rsidRPr="00E76401">
        <w:rPr>
          <w:color w:val="auto"/>
          <w:sz w:val="24"/>
          <w:szCs w:val="24"/>
          <w:lang w:val="en-US"/>
        </w:rPr>
        <w:t>be taken in up to three separate blocks of leave, subject to notice requirements and employer agreements</w:t>
      </w:r>
      <w:r w:rsidR="00B57252" w:rsidRPr="00E76401">
        <w:rPr>
          <w:color w:val="auto"/>
          <w:sz w:val="24"/>
          <w:szCs w:val="24"/>
          <w:lang w:val="en-US"/>
        </w:rPr>
        <w:t xml:space="preserve"> for certain patterns of leave. In comparison maternity leave is generally taken as one continuous </w:t>
      </w:r>
      <w:r w:rsidR="00457159" w:rsidRPr="00E76401">
        <w:rPr>
          <w:color w:val="auto"/>
          <w:sz w:val="24"/>
          <w:szCs w:val="24"/>
          <w:lang w:val="en-US"/>
        </w:rPr>
        <w:t>period</w:t>
      </w:r>
      <w:r w:rsidR="00B57252" w:rsidRPr="00E76401">
        <w:rPr>
          <w:color w:val="auto"/>
          <w:sz w:val="24"/>
          <w:szCs w:val="24"/>
          <w:lang w:val="en-US"/>
        </w:rPr>
        <w:t>.</w:t>
      </w:r>
    </w:p>
    <w:p w14:paraId="19A6BB6D" w14:textId="0FCD9717" w:rsidR="00B83949" w:rsidRPr="00E76401" w:rsidRDefault="00FC7F6A" w:rsidP="00E76401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76401">
        <w:rPr>
          <w:rFonts w:ascii="Arial" w:hAnsi="Arial" w:cs="Arial"/>
          <w:lang w:val="en-US"/>
        </w:rPr>
        <w:lastRenderedPageBreak/>
        <w:t xml:space="preserve">There </w:t>
      </w:r>
      <w:r w:rsidR="00457159" w:rsidRPr="00E76401">
        <w:rPr>
          <w:rFonts w:ascii="Arial" w:hAnsi="Arial" w:cs="Arial"/>
          <w:lang w:val="en-US"/>
        </w:rPr>
        <w:t>are, however,</w:t>
      </w:r>
      <w:r w:rsidRPr="00E76401">
        <w:rPr>
          <w:rFonts w:ascii="Arial" w:hAnsi="Arial" w:cs="Arial"/>
          <w:lang w:val="en-US"/>
        </w:rPr>
        <w:t xml:space="preserve"> some important considerations. Financially, maternity leave is often more beneficial </w:t>
      </w:r>
      <w:r w:rsidR="007B61E7" w:rsidRPr="00E76401">
        <w:rPr>
          <w:rFonts w:ascii="Arial" w:hAnsi="Arial" w:cs="Arial"/>
          <w:lang w:val="en-US"/>
        </w:rPr>
        <w:t>during the first six weeks due to the higher rate of pay and any</w:t>
      </w:r>
      <w:r w:rsidR="003D2600" w:rsidRPr="00E76401">
        <w:rPr>
          <w:rFonts w:ascii="Arial" w:hAnsi="Arial" w:cs="Arial"/>
          <w:lang w:val="en-US"/>
        </w:rPr>
        <w:t xml:space="preserve"> potential</w:t>
      </w:r>
      <w:r w:rsidR="007B61E7" w:rsidRPr="00E76401">
        <w:rPr>
          <w:rFonts w:ascii="Arial" w:hAnsi="Arial" w:cs="Arial"/>
          <w:lang w:val="en-US"/>
        </w:rPr>
        <w:t xml:space="preserve"> </w:t>
      </w:r>
      <w:r w:rsidR="007C2A48" w:rsidRPr="00E76401">
        <w:rPr>
          <w:rFonts w:ascii="Arial" w:hAnsi="Arial" w:cs="Arial"/>
          <w:lang w:val="en-US"/>
        </w:rPr>
        <w:t xml:space="preserve">NHS pay </w:t>
      </w:r>
      <w:r w:rsidR="00457159" w:rsidRPr="00E76401">
        <w:rPr>
          <w:rFonts w:ascii="Arial" w:hAnsi="Arial" w:cs="Arial"/>
          <w:lang w:val="en-US"/>
        </w:rPr>
        <w:t>enhancements</w:t>
      </w:r>
      <w:r w:rsidR="003D2600" w:rsidRPr="00E76401">
        <w:rPr>
          <w:rFonts w:ascii="Arial" w:hAnsi="Arial" w:cs="Arial"/>
          <w:lang w:val="en-US"/>
        </w:rPr>
        <w:t xml:space="preserve"> should also be considered</w:t>
      </w:r>
      <w:r w:rsidR="00457159" w:rsidRPr="00E76401">
        <w:rPr>
          <w:rFonts w:ascii="Arial" w:hAnsi="Arial" w:cs="Arial"/>
          <w:lang w:val="en-US"/>
        </w:rPr>
        <w:t>.</w:t>
      </w:r>
      <w:r w:rsidR="007C2A48" w:rsidRPr="00E76401">
        <w:rPr>
          <w:rFonts w:ascii="Arial" w:hAnsi="Arial" w:cs="Arial"/>
          <w:lang w:val="en-US"/>
        </w:rPr>
        <w:t xml:space="preserve"> In contrast, </w:t>
      </w:r>
      <w:r w:rsidR="00B542EB" w:rsidRPr="00E76401">
        <w:rPr>
          <w:rFonts w:ascii="Arial" w:hAnsi="Arial" w:cs="Arial"/>
          <w:lang w:val="en-US"/>
        </w:rPr>
        <w:t>SPL pay is usually paid only at the statutory rate after maternity pay ends</w:t>
      </w:r>
      <w:r w:rsidR="000873D3" w:rsidRPr="00E76401">
        <w:rPr>
          <w:rFonts w:ascii="Arial" w:hAnsi="Arial" w:cs="Arial"/>
          <w:lang w:val="en-US"/>
        </w:rPr>
        <w:t xml:space="preserve">. In addition, once maternity leave has been formally </w:t>
      </w:r>
      <w:r w:rsidR="000873D3" w:rsidRPr="008B4376">
        <w:rPr>
          <w:rFonts w:ascii="Arial" w:hAnsi="Arial" w:cs="Arial"/>
          <w:lang w:val="en-US"/>
        </w:rPr>
        <w:t xml:space="preserve">ended </w:t>
      </w:r>
      <w:proofErr w:type="gramStart"/>
      <w:r w:rsidR="000873D3" w:rsidRPr="008B4376">
        <w:rPr>
          <w:rFonts w:ascii="Arial" w:hAnsi="Arial" w:cs="Arial"/>
          <w:lang w:val="en-US"/>
        </w:rPr>
        <w:t>in order to</w:t>
      </w:r>
      <w:proofErr w:type="gramEnd"/>
      <w:r w:rsidR="000873D3" w:rsidRPr="008B4376">
        <w:rPr>
          <w:rFonts w:ascii="Arial" w:hAnsi="Arial" w:cs="Arial"/>
          <w:lang w:val="en-US"/>
        </w:rPr>
        <w:t xml:space="preserve"> start SPL this decision is normally final and cannot be reversed</w:t>
      </w:r>
      <w:r w:rsidR="00B83949" w:rsidRPr="008B4376">
        <w:rPr>
          <w:rFonts w:ascii="Arial" w:eastAsia="Times New Roman" w:hAnsi="Arial" w:cs="Arial"/>
          <w:kern w:val="0"/>
          <w:lang w:eastAsia="en-GB"/>
          <w14:ligatures w14:val="none"/>
        </w:rPr>
        <w:t xml:space="preserve"> (Gov.uk, 2024).</w:t>
      </w:r>
    </w:p>
    <w:p w14:paraId="541E94F3" w14:textId="2AD2BA6A" w:rsidR="00FB3495" w:rsidRPr="00E76401" w:rsidRDefault="00DF6030" w:rsidP="00E76401">
      <w:pPr>
        <w:spacing w:line="276" w:lineRule="auto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E76401">
        <w:rPr>
          <w:rFonts w:ascii="Arial" w:hAnsi="Arial" w:cs="Arial"/>
          <w:lang w:val="en-US"/>
        </w:rPr>
        <w:t xml:space="preserve">Finally, both forms of leave provide legal protection from unfair </w:t>
      </w:r>
      <w:r w:rsidR="00457159" w:rsidRPr="00E76401">
        <w:rPr>
          <w:rFonts w:ascii="Arial" w:hAnsi="Arial" w:cs="Arial"/>
          <w:lang w:val="en-US"/>
        </w:rPr>
        <w:t>treatment</w:t>
      </w:r>
      <w:r w:rsidRPr="00E76401">
        <w:rPr>
          <w:rFonts w:ascii="Arial" w:hAnsi="Arial" w:cs="Arial"/>
          <w:lang w:val="en-US"/>
        </w:rPr>
        <w:t xml:space="preserve"> or discrimination, although maternity</w:t>
      </w:r>
      <w:r w:rsidR="00024DE2" w:rsidRPr="00E76401">
        <w:rPr>
          <w:rFonts w:ascii="Arial" w:hAnsi="Arial" w:cs="Arial"/>
          <w:lang w:val="en-US"/>
        </w:rPr>
        <w:t xml:space="preserve"> related protections are </w:t>
      </w:r>
      <w:r w:rsidR="00024DE2" w:rsidRPr="008B4376">
        <w:rPr>
          <w:rFonts w:ascii="Arial" w:hAnsi="Arial" w:cs="Arial"/>
          <w:lang w:val="en-US"/>
        </w:rPr>
        <w:t xml:space="preserve">generally broader because they relate specifically to pregnancy and recovery from </w:t>
      </w:r>
      <w:r w:rsidR="00457159" w:rsidRPr="008B4376">
        <w:rPr>
          <w:rFonts w:ascii="Arial" w:hAnsi="Arial" w:cs="Arial"/>
          <w:lang w:val="en-US"/>
        </w:rPr>
        <w:t>childbirth</w:t>
      </w:r>
      <w:r w:rsidR="0047404E" w:rsidRPr="008B4376">
        <w:rPr>
          <w:rFonts w:ascii="Arial" w:eastAsia="Times New Roman" w:hAnsi="Arial" w:cs="Arial"/>
          <w:kern w:val="0"/>
          <w:lang w:eastAsia="en-GB"/>
          <w14:ligatures w14:val="none"/>
        </w:rPr>
        <w:t xml:space="preserve"> (</w:t>
      </w:r>
      <w:proofErr w:type="spellStart"/>
      <w:r w:rsidR="00FB3495" w:rsidRPr="008B4376">
        <w:rPr>
          <w:rFonts w:ascii="Arial" w:eastAsia="Times New Roman" w:hAnsi="Arial" w:cs="Arial"/>
          <w:kern w:val="0"/>
          <w:lang w:eastAsia="en-GB"/>
          <w14:ligatures w14:val="none"/>
        </w:rPr>
        <w:t>Acas</w:t>
      </w:r>
      <w:proofErr w:type="spellEnd"/>
      <w:r w:rsidR="00FB3495" w:rsidRPr="008B4376">
        <w:rPr>
          <w:rFonts w:ascii="Arial" w:eastAsia="Times New Roman" w:hAnsi="Arial" w:cs="Arial"/>
          <w:kern w:val="0"/>
          <w:lang w:eastAsia="en-GB"/>
          <w14:ligatures w14:val="none"/>
        </w:rPr>
        <w:t>, 2026)</w:t>
      </w:r>
      <w:r w:rsidR="008B4376" w:rsidRPr="008B4376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6B346B0E" w14:textId="0E324A34" w:rsidR="008D42C1" w:rsidRPr="008D42C1" w:rsidRDefault="00024DE2" w:rsidP="00B26F51">
      <w:pPr>
        <w:pStyle w:val="Body"/>
        <w:spacing w:line="240" w:lineRule="auto"/>
        <w:rPr>
          <w:color w:val="auto"/>
          <w:lang w:val="en-US"/>
        </w:rPr>
      </w:pPr>
      <w:r>
        <w:rPr>
          <w:color w:val="auto"/>
          <w:lang w:val="en-US"/>
        </w:rPr>
        <w:t>.</w:t>
      </w:r>
      <w:r w:rsidR="00457159">
        <w:rPr>
          <w:color w:val="auto"/>
          <w:lang w:val="en-US"/>
        </w:rPr>
        <w:t xml:space="preserve"> </w:t>
      </w:r>
    </w:p>
    <w:p w14:paraId="781E8435" w14:textId="0E6A6F7E" w:rsidR="002277B0" w:rsidRPr="00807808" w:rsidRDefault="002277B0" w:rsidP="002277B0">
      <w:pPr>
        <w:pStyle w:val="Body"/>
        <w:spacing w:line="240" w:lineRule="auto"/>
        <w:rPr>
          <w:b/>
          <w:bCs/>
          <w:color w:val="auto"/>
          <w:sz w:val="24"/>
          <w:szCs w:val="24"/>
          <w:lang w:val="en-US"/>
        </w:rPr>
      </w:pPr>
      <w:r w:rsidRPr="00807808">
        <w:rPr>
          <w:b/>
          <w:bCs/>
          <w:color w:val="auto"/>
          <w:sz w:val="24"/>
          <w:szCs w:val="24"/>
          <w:lang w:val="en-US"/>
        </w:rPr>
        <w:t>AC 4.3</w:t>
      </w:r>
    </w:p>
    <w:p w14:paraId="723CB2EB" w14:textId="77777777" w:rsidR="005945D9" w:rsidRPr="00FC031A" w:rsidRDefault="005945D9" w:rsidP="00FC031A">
      <w:pPr>
        <w:pStyle w:val="Listparag"/>
        <w:spacing w:after="0" w:line="276" w:lineRule="auto"/>
        <w:rPr>
          <w:rFonts w:cs="Arial"/>
          <w:b/>
          <w:bCs/>
          <w:color w:val="auto"/>
          <w:sz w:val="24"/>
          <w:szCs w:val="24"/>
        </w:rPr>
      </w:pPr>
    </w:p>
    <w:p w14:paraId="70CECE26" w14:textId="714641E8" w:rsidR="005945D9" w:rsidRPr="00B2291D" w:rsidRDefault="00784720" w:rsidP="00B2291D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2291D">
        <w:rPr>
          <w:rFonts w:ascii="Arial" w:hAnsi="Arial" w:cs="Arial"/>
        </w:rPr>
        <w:t xml:space="preserve">Under UK employment </w:t>
      </w:r>
      <w:r w:rsidR="00D15840" w:rsidRPr="00B2291D">
        <w:rPr>
          <w:rFonts w:ascii="Arial" w:hAnsi="Arial" w:cs="Arial"/>
        </w:rPr>
        <w:t>legislation every</w:t>
      </w:r>
      <w:r w:rsidRPr="00B2291D">
        <w:rPr>
          <w:rFonts w:ascii="Arial" w:hAnsi="Arial" w:cs="Arial"/>
        </w:rPr>
        <w:t xml:space="preserve"> employee ha</w:t>
      </w:r>
      <w:r w:rsidR="00D15840" w:rsidRPr="00B2291D">
        <w:rPr>
          <w:rFonts w:ascii="Arial" w:hAnsi="Arial" w:cs="Arial"/>
        </w:rPr>
        <w:t>s</w:t>
      </w:r>
      <w:r w:rsidRPr="00B2291D">
        <w:rPr>
          <w:rFonts w:ascii="Arial" w:hAnsi="Arial" w:cs="Arial"/>
        </w:rPr>
        <w:t xml:space="preserve"> the </w:t>
      </w:r>
      <w:r w:rsidR="00AF188D" w:rsidRPr="00B2291D">
        <w:rPr>
          <w:rFonts w:ascii="Arial" w:hAnsi="Arial" w:cs="Arial"/>
        </w:rPr>
        <w:t>statutory</w:t>
      </w:r>
      <w:r w:rsidRPr="00B2291D">
        <w:rPr>
          <w:rFonts w:ascii="Arial" w:hAnsi="Arial" w:cs="Arial"/>
        </w:rPr>
        <w:t xml:space="preserve"> right to </w:t>
      </w:r>
      <w:r w:rsidR="00AF188D" w:rsidRPr="00B2291D">
        <w:rPr>
          <w:rFonts w:ascii="Arial" w:hAnsi="Arial" w:cs="Arial"/>
        </w:rPr>
        <w:t>submit</w:t>
      </w:r>
      <w:r w:rsidRPr="00B2291D">
        <w:rPr>
          <w:rFonts w:ascii="Arial" w:hAnsi="Arial" w:cs="Arial"/>
        </w:rPr>
        <w:t xml:space="preserve"> a flexible working request </w:t>
      </w:r>
      <w:r w:rsidR="00F701B0" w:rsidRPr="00B2291D">
        <w:rPr>
          <w:rFonts w:ascii="Arial" w:hAnsi="Arial" w:cs="Arial"/>
        </w:rPr>
        <w:t xml:space="preserve">from the </w:t>
      </w:r>
      <w:r w:rsidR="00AF188D" w:rsidRPr="00B2291D">
        <w:rPr>
          <w:rFonts w:ascii="Arial" w:hAnsi="Arial" w:cs="Arial"/>
        </w:rPr>
        <w:t>beginning</w:t>
      </w:r>
      <w:r w:rsidR="00F701B0" w:rsidRPr="00B2291D">
        <w:rPr>
          <w:rFonts w:ascii="Arial" w:hAnsi="Arial" w:cs="Arial"/>
        </w:rPr>
        <w:t xml:space="preserve"> of their employment. </w:t>
      </w:r>
      <w:r w:rsidR="00BF1846" w:rsidRPr="00B2291D">
        <w:rPr>
          <w:rFonts w:ascii="Arial" w:hAnsi="Arial" w:cs="Arial"/>
        </w:rPr>
        <w:t xml:space="preserve">As set out by </w:t>
      </w:r>
      <w:r w:rsidR="00C12B68" w:rsidRPr="008B4376">
        <w:rPr>
          <w:rFonts w:ascii="Arial" w:hAnsi="Arial" w:cs="Arial"/>
        </w:rPr>
        <w:t>GOV.UK</w:t>
      </w:r>
      <w:r w:rsidR="005D6B5A" w:rsidRPr="008B4376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DA5F7E" w:rsidRPr="008B4376">
        <w:rPr>
          <w:rFonts w:ascii="Arial" w:eastAsia="Times New Roman" w:hAnsi="Arial" w:cs="Arial"/>
          <w:kern w:val="0"/>
          <w:lang w:eastAsia="en-GB"/>
          <w14:ligatures w14:val="none"/>
        </w:rPr>
        <w:t>(</w:t>
      </w:r>
      <w:r w:rsidR="005D6B5A" w:rsidRPr="008B4376">
        <w:rPr>
          <w:rFonts w:ascii="Arial" w:eastAsia="Times New Roman" w:hAnsi="Arial" w:cs="Arial"/>
          <w:kern w:val="0"/>
          <w:lang w:eastAsia="en-GB"/>
          <w14:ligatures w14:val="none"/>
        </w:rPr>
        <w:t>2024)</w:t>
      </w:r>
      <w:r w:rsidR="008B4376">
        <w:rPr>
          <w:rFonts w:ascii="Arial" w:hAnsi="Arial" w:cs="Arial"/>
        </w:rPr>
        <w:t>,</w:t>
      </w:r>
      <w:r w:rsidR="00DA5F7E" w:rsidRPr="008B4376">
        <w:rPr>
          <w:rFonts w:ascii="Arial" w:hAnsi="Arial" w:cs="Arial"/>
        </w:rPr>
        <w:t xml:space="preserve"> </w:t>
      </w:r>
      <w:r w:rsidR="00C12B68" w:rsidRPr="00B2291D">
        <w:rPr>
          <w:rFonts w:ascii="Arial" w:hAnsi="Arial" w:cs="Arial"/>
        </w:rPr>
        <w:t>f</w:t>
      </w:r>
      <w:r w:rsidR="00F701B0" w:rsidRPr="00B2291D">
        <w:rPr>
          <w:rFonts w:ascii="Arial" w:hAnsi="Arial" w:cs="Arial"/>
        </w:rPr>
        <w:t>lexible working</w:t>
      </w:r>
      <w:r w:rsidR="00410EED" w:rsidRPr="00B2291D">
        <w:rPr>
          <w:rFonts w:ascii="Arial" w:hAnsi="Arial" w:cs="Arial"/>
        </w:rPr>
        <w:t xml:space="preserve"> arrangements</w:t>
      </w:r>
      <w:r w:rsidR="00F701B0" w:rsidRPr="00B2291D">
        <w:rPr>
          <w:rFonts w:ascii="Arial" w:hAnsi="Arial" w:cs="Arial"/>
        </w:rPr>
        <w:t xml:space="preserve"> </w:t>
      </w:r>
      <w:r w:rsidR="00410EED" w:rsidRPr="00B2291D">
        <w:rPr>
          <w:rFonts w:ascii="Arial" w:hAnsi="Arial" w:cs="Arial"/>
        </w:rPr>
        <w:t>may</w:t>
      </w:r>
      <w:r w:rsidR="00F701B0" w:rsidRPr="00B2291D">
        <w:rPr>
          <w:rFonts w:ascii="Arial" w:hAnsi="Arial" w:cs="Arial"/>
        </w:rPr>
        <w:t xml:space="preserve"> in</w:t>
      </w:r>
      <w:r w:rsidR="00410EED" w:rsidRPr="00B2291D">
        <w:rPr>
          <w:rFonts w:ascii="Arial" w:hAnsi="Arial" w:cs="Arial"/>
        </w:rPr>
        <w:t>volv</w:t>
      </w:r>
      <w:r w:rsidR="00F701B0" w:rsidRPr="00B2291D">
        <w:rPr>
          <w:rFonts w:ascii="Arial" w:hAnsi="Arial" w:cs="Arial"/>
        </w:rPr>
        <w:t xml:space="preserve">e </w:t>
      </w:r>
      <w:r w:rsidR="009F2F95" w:rsidRPr="00B2291D">
        <w:rPr>
          <w:rFonts w:ascii="Arial" w:hAnsi="Arial" w:cs="Arial"/>
        </w:rPr>
        <w:t>options</w:t>
      </w:r>
      <w:r w:rsidR="00F701B0" w:rsidRPr="00B2291D">
        <w:rPr>
          <w:rFonts w:ascii="Arial" w:hAnsi="Arial" w:cs="Arial"/>
        </w:rPr>
        <w:t xml:space="preserve"> such as </w:t>
      </w:r>
      <w:r w:rsidR="004A322A" w:rsidRPr="00B2291D">
        <w:rPr>
          <w:rFonts w:ascii="Arial" w:hAnsi="Arial" w:cs="Arial"/>
        </w:rPr>
        <w:t xml:space="preserve">working from home, </w:t>
      </w:r>
      <w:r w:rsidR="009F2F95" w:rsidRPr="00B2291D">
        <w:rPr>
          <w:rFonts w:ascii="Arial" w:hAnsi="Arial" w:cs="Arial"/>
        </w:rPr>
        <w:t>altered</w:t>
      </w:r>
      <w:r w:rsidR="004A322A" w:rsidRPr="00B2291D">
        <w:rPr>
          <w:rFonts w:ascii="Arial" w:hAnsi="Arial" w:cs="Arial"/>
        </w:rPr>
        <w:t xml:space="preserve"> start or finish times, compressed hours</w:t>
      </w:r>
      <w:r w:rsidR="00B123B0" w:rsidRPr="00B2291D">
        <w:rPr>
          <w:rFonts w:ascii="Arial" w:hAnsi="Arial" w:cs="Arial"/>
        </w:rPr>
        <w:t>, job sharing or chang</w:t>
      </w:r>
      <w:r w:rsidR="000D7682" w:rsidRPr="00B2291D">
        <w:rPr>
          <w:rFonts w:ascii="Arial" w:hAnsi="Arial" w:cs="Arial"/>
        </w:rPr>
        <w:t>es to working</w:t>
      </w:r>
      <w:r w:rsidR="00B123B0" w:rsidRPr="00B2291D">
        <w:rPr>
          <w:rFonts w:ascii="Arial" w:hAnsi="Arial" w:cs="Arial"/>
        </w:rPr>
        <w:t xml:space="preserve"> days or location. However, </w:t>
      </w:r>
      <w:r w:rsidR="006D3504" w:rsidRPr="00B2291D">
        <w:rPr>
          <w:rFonts w:ascii="Arial" w:hAnsi="Arial" w:cs="Arial"/>
        </w:rPr>
        <w:t>while employees are entitled to make a request</w:t>
      </w:r>
      <w:r w:rsidR="00FF025C" w:rsidRPr="00B2291D">
        <w:rPr>
          <w:rFonts w:ascii="Arial" w:hAnsi="Arial" w:cs="Arial"/>
        </w:rPr>
        <w:t xml:space="preserve">, employers are not legally required to approve it automatically. </w:t>
      </w:r>
    </w:p>
    <w:p w14:paraId="5351D509" w14:textId="77777777" w:rsidR="00FF025C" w:rsidRPr="00B2291D" w:rsidRDefault="00FF025C" w:rsidP="00B2291D">
      <w:pPr>
        <w:pStyle w:val="Listparag"/>
        <w:spacing w:after="0" w:line="276" w:lineRule="auto"/>
        <w:rPr>
          <w:rFonts w:cs="Arial"/>
          <w:color w:val="auto"/>
          <w:sz w:val="24"/>
          <w:szCs w:val="24"/>
        </w:rPr>
      </w:pPr>
    </w:p>
    <w:p w14:paraId="5BD974C7" w14:textId="7C78ACAC" w:rsidR="00615C79" w:rsidRPr="00B2291D" w:rsidRDefault="00020A03" w:rsidP="00B2291D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2291D">
        <w:rPr>
          <w:rFonts w:ascii="Arial" w:hAnsi="Arial" w:cs="Arial"/>
        </w:rPr>
        <w:t xml:space="preserve">In this </w:t>
      </w:r>
      <w:r w:rsidR="00493D91" w:rsidRPr="00B2291D">
        <w:rPr>
          <w:rFonts w:ascii="Arial" w:hAnsi="Arial" w:cs="Arial"/>
        </w:rPr>
        <w:t>situation</w:t>
      </w:r>
      <w:r w:rsidRPr="00B2291D">
        <w:rPr>
          <w:rFonts w:ascii="Arial" w:hAnsi="Arial" w:cs="Arial"/>
        </w:rPr>
        <w:t xml:space="preserve">, the newly appointed administrative </w:t>
      </w:r>
      <w:r w:rsidR="00194F98" w:rsidRPr="00B2291D">
        <w:rPr>
          <w:rFonts w:ascii="Arial" w:hAnsi="Arial" w:cs="Arial"/>
        </w:rPr>
        <w:t xml:space="preserve">officer has formally </w:t>
      </w:r>
      <w:r w:rsidR="00493D91" w:rsidRPr="00B2291D">
        <w:rPr>
          <w:rFonts w:ascii="Arial" w:hAnsi="Arial" w:cs="Arial"/>
        </w:rPr>
        <w:t>ask</w:t>
      </w:r>
      <w:r w:rsidR="00194F98" w:rsidRPr="00B2291D">
        <w:rPr>
          <w:rFonts w:ascii="Arial" w:hAnsi="Arial" w:cs="Arial"/>
        </w:rPr>
        <w:t xml:space="preserve">ed to work </w:t>
      </w:r>
      <w:r w:rsidR="00E870BC" w:rsidRPr="00B2291D">
        <w:rPr>
          <w:rFonts w:ascii="Arial" w:hAnsi="Arial" w:cs="Arial"/>
        </w:rPr>
        <w:t>remotely</w:t>
      </w:r>
      <w:r w:rsidR="00194F98" w:rsidRPr="00B2291D">
        <w:rPr>
          <w:rFonts w:ascii="Arial" w:hAnsi="Arial" w:cs="Arial"/>
        </w:rPr>
        <w:t xml:space="preserve"> for three days </w:t>
      </w:r>
      <w:r w:rsidR="001C6F42" w:rsidRPr="00B2291D">
        <w:rPr>
          <w:rFonts w:ascii="Arial" w:hAnsi="Arial" w:cs="Arial"/>
        </w:rPr>
        <w:t>a</w:t>
      </w:r>
      <w:r w:rsidR="00E870BC" w:rsidRPr="00B2291D">
        <w:rPr>
          <w:rFonts w:ascii="Arial" w:hAnsi="Arial" w:cs="Arial"/>
        </w:rPr>
        <w:t xml:space="preserve"> </w:t>
      </w:r>
      <w:r w:rsidR="00194F98" w:rsidRPr="00B2291D">
        <w:rPr>
          <w:rFonts w:ascii="Arial" w:hAnsi="Arial" w:cs="Arial"/>
        </w:rPr>
        <w:t xml:space="preserve">week. As </w:t>
      </w:r>
      <w:r w:rsidR="00E870BC" w:rsidRPr="00B2291D">
        <w:rPr>
          <w:rFonts w:ascii="Arial" w:hAnsi="Arial" w:cs="Arial"/>
        </w:rPr>
        <w:t>the</w:t>
      </w:r>
      <w:r w:rsidR="00194F98" w:rsidRPr="00B2291D">
        <w:rPr>
          <w:rFonts w:ascii="Arial" w:hAnsi="Arial" w:cs="Arial"/>
        </w:rPr>
        <w:t xml:space="preserve"> employer</w:t>
      </w:r>
      <w:r w:rsidR="009F6055" w:rsidRPr="00B2291D">
        <w:rPr>
          <w:rFonts w:ascii="Arial" w:hAnsi="Arial" w:cs="Arial"/>
        </w:rPr>
        <w:t>, the Trust</w:t>
      </w:r>
      <w:r w:rsidR="00A908B7" w:rsidRPr="00B2291D">
        <w:rPr>
          <w:rFonts w:ascii="Arial" w:hAnsi="Arial" w:cs="Arial"/>
        </w:rPr>
        <w:t xml:space="preserve"> is required to</w:t>
      </w:r>
      <w:r w:rsidR="009F6055" w:rsidRPr="00B2291D">
        <w:rPr>
          <w:rFonts w:ascii="Arial" w:hAnsi="Arial" w:cs="Arial"/>
        </w:rPr>
        <w:t xml:space="preserve"> consider th</w:t>
      </w:r>
      <w:r w:rsidR="00A908B7" w:rsidRPr="00B2291D">
        <w:rPr>
          <w:rFonts w:ascii="Arial" w:hAnsi="Arial" w:cs="Arial"/>
        </w:rPr>
        <w:t>e</w:t>
      </w:r>
      <w:r w:rsidR="009F6055" w:rsidRPr="00B2291D">
        <w:rPr>
          <w:rFonts w:ascii="Arial" w:hAnsi="Arial" w:cs="Arial"/>
        </w:rPr>
        <w:t xml:space="preserve"> request </w:t>
      </w:r>
      <w:r w:rsidR="00941E84" w:rsidRPr="00B2291D">
        <w:rPr>
          <w:rFonts w:ascii="Arial" w:hAnsi="Arial" w:cs="Arial"/>
        </w:rPr>
        <w:t>in a fair and reasonable manner</w:t>
      </w:r>
      <w:r w:rsidR="00880E74" w:rsidRPr="00B2291D">
        <w:rPr>
          <w:rFonts w:ascii="Arial" w:hAnsi="Arial" w:cs="Arial"/>
        </w:rPr>
        <w:t>. The</w:t>
      </w:r>
      <w:r w:rsidR="00A77E48" w:rsidRPr="00B2291D">
        <w:rPr>
          <w:rFonts w:ascii="Arial" w:hAnsi="Arial" w:cs="Arial"/>
        </w:rPr>
        <w:t xml:space="preserve"> employee </w:t>
      </w:r>
      <w:r w:rsidR="00941E84" w:rsidRPr="00B2291D">
        <w:rPr>
          <w:rFonts w:ascii="Arial" w:hAnsi="Arial" w:cs="Arial"/>
        </w:rPr>
        <w:t>must presen</w:t>
      </w:r>
      <w:r w:rsidR="00A77E48" w:rsidRPr="00B2291D">
        <w:rPr>
          <w:rFonts w:ascii="Arial" w:hAnsi="Arial" w:cs="Arial"/>
        </w:rPr>
        <w:t xml:space="preserve">t the request in </w:t>
      </w:r>
      <w:r w:rsidR="00724EC6" w:rsidRPr="00B2291D">
        <w:rPr>
          <w:rFonts w:ascii="Arial" w:hAnsi="Arial" w:cs="Arial"/>
        </w:rPr>
        <w:t>writing,</w:t>
      </w:r>
      <w:r w:rsidR="00A77E48" w:rsidRPr="00B2291D">
        <w:rPr>
          <w:rFonts w:ascii="Arial" w:hAnsi="Arial" w:cs="Arial"/>
        </w:rPr>
        <w:t xml:space="preserve"> and the employer</w:t>
      </w:r>
      <w:r w:rsidR="000F33A9" w:rsidRPr="00B2291D">
        <w:rPr>
          <w:rFonts w:ascii="Arial" w:hAnsi="Arial" w:cs="Arial"/>
        </w:rPr>
        <w:t xml:space="preserve"> is expected to </w:t>
      </w:r>
      <w:r w:rsidR="00EB7A16" w:rsidRPr="00B2291D">
        <w:rPr>
          <w:rFonts w:ascii="Arial" w:hAnsi="Arial" w:cs="Arial"/>
        </w:rPr>
        <w:t>communicate</w:t>
      </w:r>
      <w:r w:rsidR="000F33A9" w:rsidRPr="00B2291D">
        <w:rPr>
          <w:rFonts w:ascii="Arial" w:hAnsi="Arial" w:cs="Arial"/>
        </w:rPr>
        <w:t xml:space="preserve"> a decision</w:t>
      </w:r>
      <w:r w:rsidR="00B96998" w:rsidRPr="00B2291D">
        <w:rPr>
          <w:rFonts w:ascii="Arial" w:hAnsi="Arial" w:cs="Arial"/>
        </w:rPr>
        <w:t xml:space="preserve"> within two months unless both parties </w:t>
      </w:r>
      <w:proofErr w:type="gramStart"/>
      <w:r w:rsidR="004F4B80" w:rsidRPr="00B2291D">
        <w:rPr>
          <w:rFonts w:ascii="Arial" w:hAnsi="Arial" w:cs="Arial"/>
        </w:rPr>
        <w:t>are in agreement</w:t>
      </w:r>
      <w:proofErr w:type="gramEnd"/>
      <w:r w:rsidR="004F4B80" w:rsidRPr="00B2291D">
        <w:rPr>
          <w:rFonts w:ascii="Arial" w:hAnsi="Arial" w:cs="Arial"/>
        </w:rPr>
        <w:t xml:space="preserve"> to extent this deadline</w:t>
      </w:r>
      <w:r w:rsidR="00B96998" w:rsidRPr="00B2291D">
        <w:rPr>
          <w:rFonts w:ascii="Arial" w:hAnsi="Arial" w:cs="Arial"/>
        </w:rPr>
        <w:t>.</w:t>
      </w:r>
      <w:r w:rsidR="00A77E48" w:rsidRPr="00B2291D">
        <w:rPr>
          <w:rFonts w:ascii="Arial" w:hAnsi="Arial" w:cs="Arial"/>
        </w:rPr>
        <w:t xml:space="preserve"> </w:t>
      </w:r>
      <w:r w:rsidR="00AF63DA" w:rsidRPr="00B2291D">
        <w:rPr>
          <w:rFonts w:ascii="Arial" w:hAnsi="Arial" w:cs="Arial"/>
        </w:rPr>
        <w:t>A</w:t>
      </w:r>
      <w:r w:rsidR="005A4B49" w:rsidRPr="00B2291D">
        <w:rPr>
          <w:rFonts w:ascii="Arial" w:hAnsi="Arial" w:cs="Arial"/>
        </w:rPr>
        <w:t xml:space="preserve"> meeting </w:t>
      </w:r>
      <w:r w:rsidR="00AF63DA" w:rsidRPr="00B2291D">
        <w:rPr>
          <w:rFonts w:ascii="Arial" w:hAnsi="Arial" w:cs="Arial"/>
        </w:rPr>
        <w:t xml:space="preserve">should </w:t>
      </w:r>
      <w:r w:rsidR="00B56B63" w:rsidRPr="00B2291D">
        <w:rPr>
          <w:rFonts w:ascii="Arial" w:hAnsi="Arial" w:cs="Arial"/>
        </w:rPr>
        <w:t xml:space="preserve">also </w:t>
      </w:r>
      <w:r w:rsidR="00AF63DA" w:rsidRPr="00B2291D">
        <w:rPr>
          <w:rFonts w:ascii="Arial" w:hAnsi="Arial" w:cs="Arial"/>
        </w:rPr>
        <w:t>be organi</w:t>
      </w:r>
      <w:r w:rsidR="00B56B63" w:rsidRPr="00B2291D">
        <w:rPr>
          <w:rFonts w:ascii="Arial" w:hAnsi="Arial" w:cs="Arial"/>
        </w:rPr>
        <w:t>s</w:t>
      </w:r>
      <w:r w:rsidR="00AF63DA" w:rsidRPr="00B2291D">
        <w:rPr>
          <w:rFonts w:ascii="Arial" w:hAnsi="Arial" w:cs="Arial"/>
        </w:rPr>
        <w:t xml:space="preserve">ed </w:t>
      </w:r>
      <w:r w:rsidR="005A4B49" w:rsidRPr="00B2291D">
        <w:rPr>
          <w:rFonts w:ascii="Arial" w:hAnsi="Arial" w:cs="Arial"/>
        </w:rPr>
        <w:t>with the employee</w:t>
      </w:r>
      <w:r w:rsidR="008261FE" w:rsidRPr="00B2291D">
        <w:rPr>
          <w:rFonts w:ascii="Arial" w:hAnsi="Arial" w:cs="Arial"/>
        </w:rPr>
        <w:t xml:space="preserve"> to </w:t>
      </w:r>
      <w:r w:rsidR="00AF63DA" w:rsidRPr="00B2291D">
        <w:rPr>
          <w:rFonts w:ascii="Arial" w:hAnsi="Arial" w:cs="Arial"/>
        </w:rPr>
        <w:t>explore</w:t>
      </w:r>
      <w:r w:rsidR="008261FE" w:rsidRPr="00B2291D">
        <w:rPr>
          <w:rFonts w:ascii="Arial" w:hAnsi="Arial" w:cs="Arial"/>
        </w:rPr>
        <w:t xml:space="preserve"> their request </w:t>
      </w:r>
      <w:r w:rsidR="00432C82" w:rsidRPr="00B2291D">
        <w:rPr>
          <w:rFonts w:ascii="Arial" w:hAnsi="Arial" w:cs="Arial"/>
        </w:rPr>
        <w:t>further</w:t>
      </w:r>
      <w:r w:rsidR="008261FE" w:rsidRPr="00B2291D">
        <w:rPr>
          <w:rFonts w:ascii="Arial" w:hAnsi="Arial" w:cs="Arial"/>
        </w:rPr>
        <w:t xml:space="preserve">, including </w:t>
      </w:r>
      <w:r w:rsidR="00432C82" w:rsidRPr="00B2291D">
        <w:rPr>
          <w:rFonts w:ascii="Arial" w:hAnsi="Arial" w:cs="Arial"/>
        </w:rPr>
        <w:t xml:space="preserve">discussing </w:t>
      </w:r>
      <w:r w:rsidR="008261FE" w:rsidRPr="00B2291D">
        <w:rPr>
          <w:rFonts w:ascii="Arial" w:hAnsi="Arial" w:cs="Arial"/>
        </w:rPr>
        <w:t xml:space="preserve">how the </w:t>
      </w:r>
      <w:r w:rsidR="00432C82" w:rsidRPr="00B2291D">
        <w:rPr>
          <w:rFonts w:ascii="Arial" w:hAnsi="Arial" w:cs="Arial"/>
        </w:rPr>
        <w:t xml:space="preserve">proposed </w:t>
      </w:r>
      <w:r w:rsidR="008261FE" w:rsidRPr="00B2291D">
        <w:rPr>
          <w:rFonts w:ascii="Arial" w:hAnsi="Arial" w:cs="Arial"/>
        </w:rPr>
        <w:t xml:space="preserve">arrangement could work in </w:t>
      </w:r>
      <w:r w:rsidR="00F53BA5" w:rsidRPr="00B2291D">
        <w:rPr>
          <w:rFonts w:ascii="Arial" w:hAnsi="Arial" w:cs="Arial"/>
        </w:rPr>
        <w:t>practice and whether there are any alternatives that might also be considered. Employers are expected to carefully examine the advantages and disadvantages</w:t>
      </w:r>
      <w:r w:rsidR="00814281" w:rsidRPr="00B2291D">
        <w:rPr>
          <w:rFonts w:ascii="Arial" w:hAnsi="Arial" w:cs="Arial"/>
        </w:rPr>
        <w:t xml:space="preserve"> of the request before making a decision. It is also good practice </w:t>
      </w:r>
      <w:r w:rsidR="00BF17A0" w:rsidRPr="008B4376">
        <w:rPr>
          <w:rFonts w:ascii="Arial" w:hAnsi="Arial" w:cs="Arial"/>
        </w:rPr>
        <w:t xml:space="preserve">to </w:t>
      </w:r>
      <w:r w:rsidR="00BC254E" w:rsidRPr="008B4376">
        <w:rPr>
          <w:rFonts w:ascii="Arial" w:hAnsi="Arial" w:cs="Arial"/>
        </w:rPr>
        <w:t>provide the employee with the right</w:t>
      </w:r>
      <w:r w:rsidR="00814281" w:rsidRPr="008B4376">
        <w:rPr>
          <w:rFonts w:ascii="Arial" w:hAnsi="Arial" w:cs="Arial"/>
        </w:rPr>
        <w:t xml:space="preserve"> to </w:t>
      </w:r>
      <w:r w:rsidR="00880E74" w:rsidRPr="008B4376">
        <w:rPr>
          <w:rFonts w:ascii="Arial" w:hAnsi="Arial" w:cs="Arial"/>
        </w:rPr>
        <w:t>appeal</w:t>
      </w:r>
      <w:r w:rsidR="008E0D1F" w:rsidRPr="008B4376">
        <w:rPr>
          <w:rFonts w:ascii="Arial" w:hAnsi="Arial" w:cs="Arial"/>
        </w:rPr>
        <w:t xml:space="preserve"> in the event the request is denied</w:t>
      </w:r>
      <w:r w:rsidR="00615C79" w:rsidRPr="008B4376">
        <w:rPr>
          <w:rFonts w:ascii="Arial" w:hAnsi="Arial" w:cs="Arial"/>
        </w:rPr>
        <w:t xml:space="preserve"> </w:t>
      </w:r>
      <w:r w:rsidR="00615C79" w:rsidRPr="008B4376">
        <w:rPr>
          <w:rFonts w:ascii="Arial" w:eastAsia="Times New Roman" w:hAnsi="Arial" w:cs="Arial"/>
          <w:kern w:val="0"/>
          <w:lang w:eastAsia="en-GB"/>
          <w14:ligatures w14:val="none"/>
        </w:rPr>
        <w:t>(CIPD, 2023).</w:t>
      </w:r>
    </w:p>
    <w:p w14:paraId="7E742FB9" w14:textId="4061E569" w:rsidR="005A4B49" w:rsidRPr="00B2291D" w:rsidRDefault="008E0D1F" w:rsidP="00B2291D">
      <w:pPr>
        <w:pStyle w:val="Listparag"/>
        <w:spacing w:after="0" w:line="276" w:lineRule="auto"/>
        <w:rPr>
          <w:rFonts w:cs="Arial"/>
          <w:color w:val="auto"/>
          <w:sz w:val="24"/>
          <w:szCs w:val="24"/>
        </w:rPr>
      </w:pPr>
      <w:r w:rsidRPr="00B2291D">
        <w:rPr>
          <w:rFonts w:cs="Arial"/>
          <w:color w:val="auto"/>
          <w:sz w:val="24"/>
          <w:szCs w:val="24"/>
        </w:rPr>
        <w:t xml:space="preserve"> </w:t>
      </w:r>
    </w:p>
    <w:p w14:paraId="625D90B0" w14:textId="77777777" w:rsidR="00873919" w:rsidRPr="00B2291D" w:rsidRDefault="00873919" w:rsidP="00B2291D">
      <w:pPr>
        <w:pStyle w:val="Listparag"/>
        <w:spacing w:after="0" w:line="276" w:lineRule="auto"/>
        <w:rPr>
          <w:rFonts w:cs="Arial"/>
          <w:color w:val="auto"/>
          <w:sz w:val="24"/>
          <w:szCs w:val="24"/>
        </w:rPr>
      </w:pPr>
    </w:p>
    <w:p w14:paraId="76692FBE" w14:textId="14E447C2" w:rsidR="00137ABF" w:rsidRPr="00B2291D" w:rsidRDefault="008E0D1F" w:rsidP="00B2291D">
      <w:pPr>
        <w:spacing w:line="276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2291D">
        <w:rPr>
          <w:rFonts w:ascii="Arial" w:hAnsi="Arial" w:cs="Arial"/>
        </w:rPr>
        <w:t xml:space="preserve">A flexible working request </w:t>
      </w:r>
      <w:r w:rsidR="00F555B1" w:rsidRPr="00B2291D">
        <w:rPr>
          <w:rFonts w:ascii="Arial" w:hAnsi="Arial" w:cs="Arial"/>
        </w:rPr>
        <w:t xml:space="preserve">can only be </w:t>
      </w:r>
      <w:r w:rsidR="00CA20BC" w:rsidRPr="00B2291D">
        <w:rPr>
          <w:rFonts w:ascii="Arial" w:hAnsi="Arial" w:cs="Arial"/>
        </w:rPr>
        <w:t>declin</w:t>
      </w:r>
      <w:r w:rsidR="00F555B1" w:rsidRPr="00B2291D">
        <w:rPr>
          <w:rFonts w:ascii="Arial" w:hAnsi="Arial" w:cs="Arial"/>
        </w:rPr>
        <w:t xml:space="preserve">ed for </w:t>
      </w:r>
      <w:r w:rsidR="00CA20BC" w:rsidRPr="00B2291D">
        <w:rPr>
          <w:rFonts w:ascii="Arial" w:hAnsi="Arial" w:cs="Arial"/>
        </w:rPr>
        <w:t>legitimate</w:t>
      </w:r>
      <w:r w:rsidR="00F555B1" w:rsidRPr="00B2291D">
        <w:rPr>
          <w:rFonts w:ascii="Arial" w:hAnsi="Arial" w:cs="Arial"/>
        </w:rPr>
        <w:t xml:space="preserve"> business reasons </w:t>
      </w:r>
      <w:r w:rsidR="00CA39D2" w:rsidRPr="00B2291D">
        <w:rPr>
          <w:rFonts w:ascii="Arial" w:hAnsi="Arial" w:cs="Arial"/>
        </w:rPr>
        <w:t>outlined</w:t>
      </w:r>
      <w:r w:rsidR="00F555B1" w:rsidRPr="00B2291D">
        <w:rPr>
          <w:rFonts w:ascii="Arial" w:hAnsi="Arial" w:cs="Arial"/>
        </w:rPr>
        <w:t xml:space="preserve"> in legislation.</w:t>
      </w:r>
      <w:r w:rsidR="00DF7E78" w:rsidRPr="00B2291D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 ACAS</w:t>
      </w:r>
      <w:r w:rsidR="002270D4" w:rsidRPr="00B2291D">
        <w:rPr>
          <w:rFonts w:ascii="Arial" w:eastAsia="Times New Roman" w:hAnsi="Arial" w:cs="Arial"/>
          <w:kern w:val="0"/>
          <w:lang w:eastAsia="en-GB"/>
          <w14:ligatures w14:val="none"/>
        </w:rPr>
        <w:t xml:space="preserve"> code of practise </w:t>
      </w:r>
      <w:r w:rsidR="00FC031A" w:rsidRPr="00B2291D">
        <w:rPr>
          <w:rFonts w:ascii="Arial" w:eastAsia="Times New Roman" w:hAnsi="Arial" w:cs="Arial"/>
          <w:kern w:val="0"/>
          <w:lang w:eastAsia="en-GB"/>
          <w14:ligatures w14:val="none"/>
        </w:rPr>
        <w:t>on requests for flexible working</w:t>
      </w:r>
      <w:r w:rsidR="00DF7E78" w:rsidRPr="00B2291D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 </w:t>
      </w:r>
      <w:r w:rsidR="00DF7E78" w:rsidRPr="008B4376">
        <w:rPr>
          <w:rFonts w:ascii="Arial" w:eastAsia="Times New Roman" w:hAnsi="Arial" w:cs="Arial"/>
          <w:kern w:val="0"/>
          <w:lang w:eastAsia="en-GB"/>
          <w14:ligatures w14:val="none"/>
        </w:rPr>
        <w:t>(</w:t>
      </w:r>
      <w:r w:rsidR="00FC031A" w:rsidRPr="008B4376">
        <w:rPr>
          <w:rFonts w:ascii="Arial" w:eastAsia="Times New Roman" w:hAnsi="Arial" w:cs="Arial"/>
          <w:kern w:val="0"/>
          <w:lang w:eastAsia="en-GB"/>
          <w14:ligatures w14:val="none"/>
        </w:rPr>
        <w:t xml:space="preserve">ACAS, </w:t>
      </w:r>
      <w:r w:rsidR="00DF7E78" w:rsidRPr="008B4376">
        <w:rPr>
          <w:rFonts w:ascii="Arial" w:eastAsia="Times New Roman" w:hAnsi="Arial" w:cs="Arial"/>
          <w:kern w:val="0"/>
          <w:lang w:eastAsia="en-GB"/>
          <w14:ligatures w14:val="none"/>
        </w:rPr>
        <w:t>2024)</w:t>
      </w:r>
      <w:r w:rsidR="00FC031A" w:rsidRPr="00B2291D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 </w:t>
      </w:r>
      <w:r w:rsidR="00FC031A" w:rsidRPr="00B2291D">
        <w:rPr>
          <w:rFonts w:ascii="Arial" w:eastAsia="Times New Roman" w:hAnsi="Arial" w:cs="Arial"/>
          <w:kern w:val="0"/>
          <w:lang w:eastAsia="en-GB"/>
          <w14:ligatures w14:val="none"/>
        </w:rPr>
        <w:t>outlines that t</w:t>
      </w:r>
      <w:r w:rsidR="00F555B1" w:rsidRPr="00B2291D">
        <w:rPr>
          <w:rFonts w:ascii="Arial" w:hAnsi="Arial" w:cs="Arial"/>
        </w:rPr>
        <w:t xml:space="preserve">hese </w:t>
      </w:r>
      <w:r w:rsidR="00137ABF" w:rsidRPr="00B2291D">
        <w:rPr>
          <w:rFonts w:ascii="Arial" w:hAnsi="Arial" w:cs="Arial"/>
        </w:rPr>
        <w:t xml:space="preserve">reasons can </w:t>
      </w:r>
      <w:r w:rsidR="00F555B1" w:rsidRPr="00B2291D">
        <w:rPr>
          <w:rFonts w:ascii="Arial" w:hAnsi="Arial" w:cs="Arial"/>
        </w:rPr>
        <w:t>include concerns</w:t>
      </w:r>
      <w:r w:rsidR="00B142A4" w:rsidRPr="00B2291D">
        <w:rPr>
          <w:rFonts w:ascii="Arial" w:hAnsi="Arial" w:cs="Arial"/>
        </w:rPr>
        <w:t xml:space="preserve"> such as a negative impact on </w:t>
      </w:r>
      <w:r w:rsidR="00526A46" w:rsidRPr="00B2291D">
        <w:rPr>
          <w:rFonts w:ascii="Arial" w:hAnsi="Arial" w:cs="Arial"/>
        </w:rPr>
        <w:t xml:space="preserve">quality or performance, difficulties meeting service user or patient </w:t>
      </w:r>
      <w:r w:rsidR="00724EC6" w:rsidRPr="00B2291D">
        <w:rPr>
          <w:rFonts w:ascii="Arial" w:hAnsi="Arial" w:cs="Arial"/>
        </w:rPr>
        <w:t>needs, challenges</w:t>
      </w:r>
      <w:r w:rsidR="00112AB9" w:rsidRPr="00B2291D">
        <w:rPr>
          <w:rFonts w:ascii="Arial" w:hAnsi="Arial" w:cs="Arial"/>
        </w:rPr>
        <w:t xml:space="preserve"> re distributing duties among staff, increased operation</w:t>
      </w:r>
      <w:r w:rsidR="00724EC6" w:rsidRPr="00B2291D">
        <w:rPr>
          <w:rFonts w:ascii="Arial" w:hAnsi="Arial" w:cs="Arial"/>
        </w:rPr>
        <w:t>al</w:t>
      </w:r>
      <w:r w:rsidR="00112AB9" w:rsidRPr="00B2291D">
        <w:rPr>
          <w:rFonts w:ascii="Arial" w:hAnsi="Arial" w:cs="Arial"/>
        </w:rPr>
        <w:t xml:space="preserve"> </w:t>
      </w:r>
      <w:r w:rsidR="00724EC6" w:rsidRPr="00B2291D">
        <w:rPr>
          <w:rFonts w:ascii="Arial" w:hAnsi="Arial" w:cs="Arial"/>
        </w:rPr>
        <w:t xml:space="preserve">costs or planned structural changes within the organisation. </w:t>
      </w:r>
    </w:p>
    <w:p w14:paraId="67BBEBF1" w14:textId="77777777" w:rsidR="00BC254E" w:rsidRPr="00B2291D" w:rsidRDefault="00BC254E" w:rsidP="00B2291D">
      <w:pPr>
        <w:pStyle w:val="Listparag"/>
        <w:spacing w:after="0" w:line="276" w:lineRule="auto"/>
        <w:rPr>
          <w:rFonts w:cs="Arial"/>
          <w:color w:val="auto"/>
          <w:sz w:val="24"/>
          <w:szCs w:val="24"/>
        </w:rPr>
      </w:pPr>
    </w:p>
    <w:p w14:paraId="2A9BFEC8" w14:textId="26C6C5EE" w:rsidR="00C32101" w:rsidRDefault="00FA6A2F" w:rsidP="00007C7C">
      <w:pPr>
        <w:pStyle w:val="Listparag"/>
        <w:spacing w:after="0" w:line="276" w:lineRule="auto"/>
        <w:rPr>
          <w:rFonts w:eastAsia="Times New Roman" w:cs="Arial"/>
          <w:b/>
          <w:bCs/>
          <w:sz w:val="24"/>
          <w:szCs w:val="24"/>
        </w:rPr>
      </w:pPr>
      <w:r w:rsidRPr="00B2291D">
        <w:rPr>
          <w:rFonts w:cs="Arial"/>
          <w:color w:val="auto"/>
          <w:sz w:val="24"/>
          <w:szCs w:val="24"/>
        </w:rPr>
        <w:t>In this situation</w:t>
      </w:r>
      <w:r w:rsidR="00481382" w:rsidRPr="00B2291D">
        <w:rPr>
          <w:rFonts w:cs="Arial"/>
          <w:color w:val="auto"/>
          <w:sz w:val="24"/>
          <w:szCs w:val="24"/>
        </w:rPr>
        <w:t xml:space="preserve">, concerns about reduced service quality might </w:t>
      </w:r>
      <w:r w:rsidR="00880E74" w:rsidRPr="00B2291D">
        <w:rPr>
          <w:rFonts w:cs="Arial"/>
          <w:color w:val="auto"/>
          <w:sz w:val="24"/>
          <w:szCs w:val="24"/>
        </w:rPr>
        <w:t>potentially be</w:t>
      </w:r>
      <w:r w:rsidR="00481382" w:rsidRPr="00B2291D">
        <w:rPr>
          <w:rFonts w:cs="Arial"/>
          <w:color w:val="auto"/>
          <w:sz w:val="24"/>
          <w:szCs w:val="24"/>
        </w:rPr>
        <w:t xml:space="preserve"> a legitimate reason </w:t>
      </w:r>
      <w:r w:rsidR="00AA75CE" w:rsidRPr="00B2291D">
        <w:rPr>
          <w:rFonts w:cs="Arial"/>
          <w:color w:val="auto"/>
          <w:sz w:val="24"/>
          <w:szCs w:val="24"/>
        </w:rPr>
        <w:t xml:space="preserve">for refusing the request, but this would need to be supported with </w:t>
      </w:r>
      <w:r w:rsidR="00AA75CE" w:rsidRPr="00B2291D">
        <w:rPr>
          <w:rFonts w:cs="Arial"/>
          <w:color w:val="auto"/>
          <w:sz w:val="24"/>
          <w:szCs w:val="24"/>
        </w:rPr>
        <w:lastRenderedPageBreak/>
        <w:t xml:space="preserve">clear </w:t>
      </w:r>
      <w:r w:rsidR="00880E74" w:rsidRPr="00B2291D">
        <w:rPr>
          <w:rFonts w:cs="Arial"/>
          <w:color w:val="auto"/>
          <w:sz w:val="24"/>
          <w:szCs w:val="24"/>
        </w:rPr>
        <w:t>evidence showing</w:t>
      </w:r>
      <w:r w:rsidR="00AA75CE" w:rsidRPr="00B2291D">
        <w:rPr>
          <w:rFonts w:cs="Arial"/>
          <w:color w:val="auto"/>
          <w:sz w:val="24"/>
          <w:szCs w:val="24"/>
        </w:rPr>
        <w:t xml:space="preserve"> how home working</w:t>
      </w:r>
      <w:r w:rsidR="00E743C5" w:rsidRPr="00B2291D">
        <w:rPr>
          <w:rFonts w:cs="Arial"/>
          <w:color w:val="auto"/>
          <w:sz w:val="24"/>
          <w:szCs w:val="24"/>
        </w:rPr>
        <w:t xml:space="preserve"> would negatively </w:t>
      </w:r>
      <w:r w:rsidR="00F427EA" w:rsidRPr="00B2291D">
        <w:rPr>
          <w:rFonts w:cs="Arial"/>
          <w:color w:val="auto"/>
          <w:sz w:val="24"/>
          <w:szCs w:val="24"/>
        </w:rPr>
        <w:t>impact on</w:t>
      </w:r>
      <w:r w:rsidR="00E743C5" w:rsidRPr="00B2291D">
        <w:rPr>
          <w:rFonts w:cs="Arial"/>
          <w:color w:val="auto"/>
          <w:sz w:val="24"/>
          <w:szCs w:val="24"/>
        </w:rPr>
        <w:t xml:space="preserve"> the team or service delivery. Simply </w:t>
      </w:r>
      <w:r w:rsidR="00F427EA" w:rsidRPr="00B2291D">
        <w:rPr>
          <w:rFonts w:cs="Arial"/>
          <w:color w:val="auto"/>
          <w:sz w:val="24"/>
          <w:szCs w:val="24"/>
        </w:rPr>
        <w:t>worrying,</w:t>
      </w:r>
      <w:r w:rsidR="00E743C5" w:rsidRPr="00B2291D">
        <w:rPr>
          <w:rFonts w:cs="Arial"/>
          <w:color w:val="auto"/>
          <w:sz w:val="24"/>
          <w:szCs w:val="24"/>
        </w:rPr>
        <w:t xml:space="preserve"> that approving </w:t>
      </w:r>
      <w:r w:rsidR="00D228AA" w:rsidRPr="00B2291D">
        <w:rPr>
          <w:rFonts w:cs="Arial"/>
          <w:color w:val="auto"/>
          <w:sz w:val="24"/>
          <w:szCs w:val="24"/>
        </w:rPr>
        <w:t>request may encourage other staff members to ask for similar arrangements would not be considered a lawful reason for refusal though.</w:t>
      </w:r>
      <w:r w:rsidR="00007C7C">
        <w:rPr>
          <w:rFonts w:cs="Arial"/>
          <w:color w:val="auto"/>
          <w:sz w:val="24"/>
          <w:szCs w:val="24"/>
        </w:rPr>
        <w:t xml:space="preserve"> </w:t>
      </w:r>
      <w:r w:rsidR="00C32101" w:rsidRPr="00B2291D">
        <w:rPr>
          <w:rFonts w:cs="Arial"/>
          <w:color w:val="auto"/>
          <w:sz w:val="24"/>
          <w:szCs w:val="24"/>
        </w:rPr>
        <w:t xml:space="preserve">It is therefore important that the Trust follows the correct legal process and considers the request </w:t>
      </w:r>
      <w:proofErr w:type="gramStart"/>
      <w:r w:rsidR="00A1317C" w:rsidRPr="00B2291D">
        <w:rPr>
          <w:rFonts w:cs="Arial"/>
          <w:color w:val="auto"/>
          <w:sz w:val="24"/>
          <w:szCs w:val="24"/>
        </w:rPr>
        <w:t>on</w:t>
      </w:r>
      <w:proofErr w:type="gramEnd"/>
      <w:r w:rsidR="00A1317C" w:rsidRPr="00B2291D">
        <w:rPr>
          <w:rFonts w:cs="Arial"/>
          <w:color w:val="auto"/>
          <w:sz w:val="24"/>
          <w:szCs w:val="24"/>
        </w:rPr>
        <w:t xml:space="preserve"> its own individual merits rather than making assumptions about future requests from other employees</w:t>
      </w:r>
      <w:r w:rsidR="00007C7C">
        <w:rPr>
          <w:rFonts w:cs="Arial"/>
        </w:rPr>
        <w:t xml:space="preserve">. </w:t>
      </w:r>
      <w:r w:rsidR="00742E7C" w:rsidRPr="00B2291D">
        <w:rPr>
          <w:rFonts w:cs="Arial"/>
          <w:color w:val="auto"/>
          <w:sz w:val="24"/>
          <w:szCs w:val="24"/>
        </w:rPr>
        <w:t xml:space="preserve">Failure to deal with the request reasonably could lead to </w:t>
      </w:r>
      <w:r w:rsidR="00880E74" w:rsidRPr="00B2291D">
        <w:rPr>
          <w:rFonts w:cs="Arial"/>
          <w:color w:val="auto"/>
          <w:sz w:val="24"/>
          <w:szCs w:val="24"/>
        </w:rPr>
        <w:t xml:space="preserve">complaints </w:t>
      </w:r>
      <w:r w:rsidR="00880E74" w:rsidRPr="00024763">
        <w:rPr>
          <w:rFonts w:cs="Arial"/>
          <w:color w:val="auto"/>
          <w:sz w:val="24"/>
          <w:szCs w:val="24"/>
        </w:rPr>
        <w:t>being</w:t>
      </w:r>
      <w:r w:rsidR="00742E7C" w:rsidRPr="00024763">
        <w:rPr>
          <w:rFonts w:cs="Arial"/>
          <w:color w:val="auto"/>
          <w:sz w:val="24"/>
          <w:szCs w:val="24"/>
        </w:rPr>
        <w:t xml:space="preserve"> raised internally or </w:t>
      </w:r>
      <w:r w:rsidR="008250E1" w:rsidRPr="00024763">
        <w:rPr>
          <w:rFonts w:cs="Arial"/>
          <w:color w:val="auto"/>
          <w:sz w:val="24"/>
          <w:szCs w:val="24"/>
        </w:rPr>
        <w:t xml:space="preserve">potentially a claim being bought </w:t>
      </w:r>
      <w:proofErr w:type="gramStart"/>
      <w:r w:rsidR="008250E1" w:rsidRPr="00024763">
        <w:rPr>
          <w:rFonts w:cs="Arial"/>
          <w:color w:val="auto"/>
          <w:sz w:val="24"/>
          <w:szCs w:val="24"/>
        </w:rPr>
        <w:t>to</w:t>
      </w:r>
      <w:proofErr w:type="gramEnd"/>
      <w:r w:rsidR="008250E1" w:rsidRPr="00024763">
        <w:rPr>
          <w:rFonts w:cs="Arial"/>
          <w:color w:val="auto"/>
          <w:sz w:val="24"/>
          <w:szCs w:val="24"/>
        </w:rPr>
        <w:t xml:space="preserve"> an Employment Tribunal</w:t>
      </w:r>
      <w:r w:rsidR="00007C7C" w:rsidRPr="00024763">
        <w:rPr>
          <w:rFonts w:cs="Arial"/>
          <w:sz w:val="24"/>
          <w:szCs w:val="24"/>
        </w:rPr>
        <w:t xml:space="preserve">, </w:t>
      </w:r>
      <w:r w:rsidR="00007C7C" w:rsidRPr="00024763">
        <w:rPr>
          <w:rFonts w:eastAsia="Times New Roman" w:cs="Arial"/>
          <w:sz w:val="24"/>
          <w:szCs w:val="24"/>
        </w:rPr>
        <w:t>(CIPD, 2024).</w:t>
      </w:r>
    </w:p>
    <w:p w14:paraId="5BD4DC84" w14:textId="77777777" w:rsidR="00007C7C" w:rsidRPr="00007C7C" w:rsidRDefault="00007C7C" w:rsidP="00007C7C">
      <w:pPr>
        <w:pStyle w:val="Listparag"/>
        <w:spacing w:after="0" w:line="276" w:lineRule="auto"/>
        <w:rPr>
          <w:rFonts w:cs="Arial"/>
          <w:color w:val="auto"/>
          <w:sz w:val="24"/>
          <w:szCs w:val="24"/>
        </w:rPr>
      </w:pPr>
    </w:p>
    <w:p w14:paraId="11D7DDE8" w14:textId="45D0D6A9" w:rsidR="008250E1" w:rsidRPr="00007C7C" w:rsidRDefault="008250E1" w:rsidP="00B2291D">
      <w:pPr>
        <w:pStyle w:val="Listparag"/>
        <w:spacing w:after="0" w:line="276" w:lineRule="auto"/>
        <w:rPr>
          <w:rFonts w:cs="Arial"/>
          <w:color w:val="auto"/>
          <w:sz w:val="24"/>
          <w:szCs w:val="24"/>
        </w:rPr>
      </w:pPr>
      <w:r w:rsidRPr="00B2291D">
        <w:rPr>
          <w:rFonts w:cs="Arial"/>
          <w:color w:val="auto"/>
          <w:sz w:val="24"/>
          <w:szCs w:val="24"/>
        </w:rPr>
        <w:t xml:space="preserve">Overall, </w:t>
      </w:r>
      <w:r w:rsidR="00024763">
        <w:rPr>
          <w:rFonts w:cs="Arial"/>
          <w:color w:val="auto"/>
          <w:sz w:val="24"/>
          <w:szCs w:val="24"/>
        </w:rPr>
        <w:t>my</w:t>
      </w:r>
      <w:r w:rsidRPr="00B2291D">
        <w:rPr>
          <w:rFonts w:cs="Arial"/>
          <w:color w:val="auto"/>
          <w:sz w:val="24"/>
          <w:szCs w:val="24"/>
        </w:rPr>
        <w:t xml:space="preserve"> </w:t>
      </w:r>
      <w:r w:rsidR="00E94472" w:rsidRPr="00B2291D">
        <w:rPr>
          <w:rFonts w:cs="Arial"/>
          <w:color w:val="auto"/>
          <w:sz w:val="24"/>
          <w:szCs w:val="24"/>
        </w:rPr>
        <w:t xml:space="preserve">recommendation would be to fully assess whether the role can effectively be carried out remotely for part of the week while balancing </w:t>
      </w:r>
      <w:r w:rsidR="00880E74" w:rsidRPr="00B2291D">
        <w:rPr>
          <w:rFonts w:cs="Arial"/>
          <w:color w:val="auto"/>
          <w:sz w:val="24"/>
          <w:szCs w:val="24"/>
        </w:rPr>
        <w:t>the needs of the operational needs of the service.</w:t>
      </w:r>
    </w:p>
    <w:p w14:paraId="25DC56F3" w14:textId="77777777" w:rsidR="00B26F51" w:rsidRPr="00807808" w:rsidRDefault="00B26F51" w:rsidP="00B26F51">
      <w:pPr>
        <w:pStyle w:val="Body"/>
        <w:spacing w:line="240" w:lineRule="auto"/>
        <w:rPr>
          <w:rFonts w:eastAsia="Trebuchet MS"/>
          <w:b/>
          <w:bCs/>
          <w:color w:val="auto"/>
        </w:rPr>
      </w:pPr>
    </w:p>
    <w:p w14:paraId="139A2907" w14:textId="77777777" w:rsidR="00B26F51" w:rsidRDefault="00B26F51">
      <w:pPr>
        <w:rPr>
          <w:rFonts w:ascii="Arial" w:hAnsi="Arial" w:cs="Arial"/>
          <w:sz w:val="22"/>
          <w:szCs w:val="22"/>
        </w:rPr>
      </w:pPr>
    </w:p>
    <w:p w14:paraId="386F2FD0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7821E13C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690D70FC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7B848D08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15B21771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07C89555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158D77B8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1A7BE7E9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2C09ABE6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4B3FFA59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2EF4131B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2A958028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09FC5C2C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1AC2EAFD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00F71ADD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5D5DE945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62B4566D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1B0B8238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4D39EBD7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639ED623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4A37665F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06C44EE9" w14:textId="77777777" w:rsidR="00C50973" w:rsidRPr="00C50973" w:rsidRDefault="00C50973" w:rsidP="00C50973">
      <w:pPr>
        <w:spacing w:after="24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  <w14:ligatures w14:val="none"/>
        </w:rPr>
        <w:lastRenderedPageBreak/>
        <w:t>Reference list</w:t>
      </w:r>
    </w:p>
    <w:p w14:paraId="3413EE94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ACAS (2024a)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Code of Practice on requests for flexible working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proofErr w:type="spellStart"/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Acas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https://www.acas.org.uk/acas-code-of-practice-on-flexible-working-requests/html#consideringarequest (Accessed: 29 May 2026).</w:t>
      </w:r>
    </w:p>
    <w:p w14:paraId="7BB46480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ACAS (2024b)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Holiday pay - Irregular hours and part-year workers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proofErr w:type="spellStart"/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Acas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https://www.acas.org.uk/irregular-hours-and-part-year-workers/calculating-holiday-pay (Accessed: 19 May 2026).</w:t>
      </w:r>
    </w:p>
    <w:p w14:paraId="5280804E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ACAS (2024c)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If employees do not want to transfer - TUPE - </w:t>
      </w:r>
      <w:proofErr w:type="spellStart"/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Acas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proofErr w:type="spellStart"/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Acas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https://www.acas.org.uk/tupe/advice-for-employers-and-employees/if-employees-do-not-want-to-transfer (Accessed: 19 May 2026).</w:t>
      </w:r>
    </w:p>
    <w:p w14:paraId="26C70947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ACAS (2025a)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Equality and wellbeing | </w:t>
      </w:r>
      <w:proofErr w:type="spellStart"/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Acas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proofErr w:type="spellStart"/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Acas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https://www.acas.org.uk/equality-and-wellbeing (Accessed: 3 May 2026).</w:t>
      </w:r>
    </w:p>
    <w:p w14:paraId="3CBBB392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ACAS (2025b)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Indirect discrimination: Discrimination and the equality act 2010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proofErr w:type="spellStart"/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Acas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https://www.acas.org.uk/discrimination-and-the-law/indirect-discrimination (Accessed: 19 May 2026).</w:t>
      </w:r>
    </w:p>
    <w:p w14:paraId="07E4CC86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Acas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(2024a)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Constructive dismissal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www.acas.org.uk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https://www.acas.org.uk/dismissals/constructive-dismissal (Accessed: 22 May 2026).</w:t>
      </w:r>
    </w:p>
    <w:p w14:paraId="6F86D40B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Acas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(2024b)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Using protected characteristics - Recruitment - </w:t>
      </w:r>
      <w:proofErr w:type="spellStart"/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Acas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proofErr w:type="spellStart"/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Acas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https://www.acas.org.uk/recruitment/using-protected-characteristics (Accessed: 29 April 2026).</w:t>
      </w:r>
    </w:p>
    <w:p w14:paraId="2281A003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CIPD (2023)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 | Flexible Working Uptake | CIPD Viewpoint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https://www.cipd.org/uk/views-and-insights/cipd-viewpoint/flexible-working-update/ (Accessed: 28 May 2026).</w:t>
      </w:r>
    </w:p>
    <w:p w14:paraId="61E449DC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CIPD (2024a)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 | Equality, Diversity and Inclusion in the Workplace | Factsheets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CIPD. Available at: https://www.cipd.org/uk/knowledge/factsheets/diversity-factsheet/ (Accessed: 28 April 2026).</w:t>
      </w:r>
    </w:p>
    <w:p w14:paraId="0DF274A9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 xml:space="preserve">CIPD (2024b)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 | The UK’s relationship with EU employment law post-Brexit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https://www.cipd.org/uk/knowledge/employment-law/uk-employment-law-eu/ (Accessed: 27 April 2026).</w:t>
      </w:r>
    </w:p>
    <w:p w14:paraId="297234EA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CIPD (2024c)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Dismissal: UK employment law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https://www.cipd.org/uk/knowledge/employment-law/dismissal/ (Accessed: 5 May 2026).</w:t>
      </w:r>
    </w:p>
    <w:p w14:paraId="1D64AD5B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CIPD (2024d)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Holiday Entitlement &amp; Pay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https://www.cipd.org/uk/knowledge/employment-law/holidays/ (Accessed: 14 May 2026).</w:t>
      </w:r>
    </w:p>
    <w:p w14:paraId="3A5B4650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CIPD (2024e)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Holiday Entitlement &amp; Pay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https://www.cipd.org/uk/knowledge/employment-law/holidays/ (Accessed: 19 May 2026).</w:t>
      </w:r>
    </w:p>
    <w:p w14:paraId="5AA54520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CIPD (2025a)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 | Redundancy | Factsheets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https://www.cipd.org/uk/knowledge/factsheets/redundancy-factsheet/ (Accessed: 22 May 2026).</w:t>
      </w:r>
    </w:p>
    <w:p w14:paraId="1159C334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CIPD (2025b)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Maternity &amp; Parental Rights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https://www.cipd.org/uk/knowledge/employment-law/maternity-paternity-rights/ (Accessed: 24 May 2026).</w:t>
      </w:r>
    </w:p>
    <w:p w14:paraId="3BA26EEB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 | Discrimination in the workplace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(2019)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https://www.cipd.org/uk/knowledge/factsheets/discrimination-workplace-factsheet/#sex-discrimination (Accessed: 19 May 2026).</w:t>
      </w:r>
    </w:p>
    <w:p w14:paraId="6185FCB8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 | Employment law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(2023)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https://www.cipd.org/uk/knowledge/employment-law/?page=4.</w:t>
      </w:r>
    </w:p>
    <w:p w14:paraId="6C3D0664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 | People manager guide: Flexible working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(2024)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https://www.cipd.org/uk/knowledge/guides/flexible-working-manager-guide/#how-to-handle-requests-for-flexible-working (Accessed: 28 May 2026).</w:t>
      </w:r>
    </w:p>
    <w:p w14:paraId="7C2B2B93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 | TUPE (Transfer of Undertakings) | Factsheets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(2025)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https://www.cipd.org/uk/knowledge/factsheets/tupe-factsheet/#the-uk-legal-position (Accessed: 18 May 2026).</w:t>
      </w:r>
    </w:p>
    <w:p w14:paraId="1F33B358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Daniels, K. (2022a)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Introduction to Employment Law: Fundamentals for HR and Business Students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7th </w:t>
      </w:r>
      <w:proofErr w:type="spellStart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edn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Chartered Institute of Personnel &amp; Development, pp. 25–26.</w:t>
      </w:r>
    </w:p>
    <w:p w14:paraId="1D740413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 xml:space="preserve">Daniels, K. (2022b)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Introduction to Employment Law: Fundamentals for HR and Business Students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7th </w:t>
      </w:r>
      <w:proofErr w:type="spellStart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edn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Chartered Institute of Personnel &amp; Development, pp. 32–37.</w:t>
      </w:r>
    </w:p>
    <w:p w14:paraId="06CCFCDC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Daniels, K. (2022c)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Introduction to Employment Law: Fundamentals for HR and Business Students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7th </w:t>
      </w:r>
      <w:proofErr w:type="spellStart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edn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Chartered Institute of Personnel &amp; Development, p. 35.</w:t>
      </w:r>
    </w:p>
    <w:p w14:paraId="010D40FE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Daniels, K. (2022d)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Introduction to Employment Law: Fundamentals for HR and Business Students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7th </w:t>
      </w:r>
      <w:proofErr w:type="spellStart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edn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Chartered Institute of Personnel &amp; Development, p. 199.</w:t>
      </w:r>
    </w:p>
    <w:p w14:paraId="7483052C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Daniels, K. (2022e)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Introduction to Employment Law: Fundamentals for HR and Business Students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7th </w:t>
      </w:r>
      <w:proofErr w:type="spellStart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edn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Chartered Institute of Personnel &amp; Development, pp. 208–209.</w:t>
      </w:r>
    </w:p>
    <w:p w14:paraId="616A4BF7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Daniels, K. (2022f)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Introduction to Employment Law: Fundamentals for HR and Business Students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7th </w:t>
      </w:r>
      <w:proofErr w:type="spellStart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edn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Chartered Institute of Personnel &amp; Development, pp. 101–102.</w:t>
      </w:r>
    </w:p>
    <w:p w14:paraId="45F12629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Diminution in requirement for employees to carry out </w:t>
      </w:r>
      <w:proofErr w:type="gramStart"/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particular work</w:t>
      </w:r>
      <w:proofErr w:type="gram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(2026)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Oclc.org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https://plus-lexis-com.uwtsd.idm.oclc.org/uk/practical-guidance-uk/definition-of-redundancy_4/?crid=a40e7f0e-fc4d-48c7-8e8d-d115180e0e81&amp;pddocumentnumber=3 (Accessed: 22 May 2026).</w:t>
      </w:r>
    </w:p>
    <w:p w14:paraId="4F51CE28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During the leave - Shared parental leave and pay - </w:t>
      </w:r>
      <w:proofErr w:type="spellStart"/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Acas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(2026) </w:t>
      </w:r>
      <w:proofErr w:type="spellStart"/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Acas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https://www.acas.org.uk/shared-parental-leave-and-pay/changing-leave/when-an-employee-is-on-shared-parental-leave (Accessed: 29 May 2026).</w:t>
      </w:r>
    </w:p>
    <w:p w14:paraId="105EB784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GOV.UK (2011)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Discrimination: your rights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GOV.UK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https://www.gov.uk/discrimination-your-rights/discrimination-at-work (Accessed: 13 May 2026).</w:t>
      </w:r>
    </w:p>
    <w:p w14:paraId="1CB2F469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GOV.UK (2012a)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Changing an employment contract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GOV.UK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https://www.gov.uk/your-employment-contract-how-it-can-be-changed/making-changes (Accessed: 22 May 2026).</w:t>
      </w:r>
    </w:p>
    <w:p w14:paraId="18570F21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GOV.UK (2012b)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Making staff redundant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GOV.UK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https://www.gov.uk/staff-redundant/redundancy-pay (Accessed: 26 May 2026).</w:t>
      </w:r>
    </w:p>
    <w:p w14:paraId="5EEC1431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GOV.UK (2024a)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Changing an employment contract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GOV.UK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https://www.gov.uk/your-employment-contract-how-it-can-be-changed/dealing-with-problems (Accessed: 22 May 2026).</w:t>
      </w:r>
    </w:p>
    <w:p w14:paraId="21CF8647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 xml:space="preserve">GOV.UK (2024b)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Discrimination: Your Rights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GOV.UK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https://www.gov.uk/discrimination-your-rights/how-you-can-be-discriminated-against (Accessed: 5 December 2026).</w:t>
      </w:r>
    </w:p>
    <w:p w14:paraId="315F098A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GOV.UK (2024c)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Flexible working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GOV.UK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https://www.gov.uk/flexible-working (Accessed: 29 May 2026).</w:t>
      </w:r>
    </w:p>
    <w:p w14:paraId="25FDD25E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Gov.uk (2024)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Shared Parental Leave and Pay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GOV.UK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https://www.gov.uk/shared-parental-leave-and-pay/what-youll-get (Accessed: May 2026).</w:t>
      </w:r>
    </w:p>
    <w:p w14:paraId="157C34D2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Government Digital Service (2012)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Holiday entitlement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GOV.UK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https://www.gov.uk/holiday-entitlement-rights/calculate-leave-entitlement (Accessed: 19 May 2026).</w:t>
      </w:r>
    </w:p>
    <w:p w14:paraId="59031981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How do increments work in the NHS? – NHS Pay Scales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(2022)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Nhspayscales.co.uk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https://nhspayscales.co.uk/how-do-increments-work-in-nhs/ (Accessed: 3 May 2026).</w:t>
      </w:r>
    </w:p>
    <w:p w14:paraId="66F65310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Maternity protections - Statutory maternity leave and pay - </w:t>
      </w:r>
      <w:proofErr w:type="spellStart"/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Acas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(2026) </w:t>
      </w:r>
      <w:proofErr w:type="spellStart"/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Acas</w:t>
      </w:r>
      <w:proofErr w:type="spellEnd"/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https://www.acas.org.uk/statutory-maternity-leave-and-pay/maternity-protections (Accessed: 24 May 2026).</w:t>
      </w:r>
    </w:p>
    <w:p w14:paraId="12DD678E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NHS (2024)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Values of the NHS Constitution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Health Careers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NHS. Available at: https://www.healthcareers.nhs.uk/working-health/working-nhs/nhs-constitution (Accessed: 3 May 2026).</w:t>
      </w:r>
    </w:p>
    <w:p w14:paraId="52DA64C9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RPEX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(2026)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Europa.eu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https://infocuria.curia.europa.eu/tabs/tout?searchTerm=british+airways+v+williams&amp;lang=en&amp;sort=ALL_DATES-DESC (Accessed: 31 May 2026).</w:t>
      </w:r>
    </w:p>
    <w:p w14:paraId="1F5967AF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The Transfer of Undertakings (Protection of Employment) Regulations 2006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(2014)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Legislation.gov.uk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Available at: https://www.legislation.gov.uk/uksi/2006/246/regulation/7 (Accessed: 19 May 2026).</w:t>
      </w:r>
    </w:p>
    <w:p w14:paraId="43EB774C" w14:textId="77777777" w:rsidR="00C50973" w:rsidRPr="00C50973" w:rsidRDefault="00C50973" w:rsidP="00C50973">
      <w:pPr>
        <w:spacing w:after="240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Young, J. (2024)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Ethical Practice and the Role of People Professionals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C5097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CIPD</w:t>
      </w:r>
      <w:r w:rsidRPr="00C5097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CIPD. Available at: https://www.cipd.org/uk/knowledge/factsheets/ethics-role-hr-factsheet/.</w:t>
      </w:r>
    </w:p>
    <w:p w14:paraId="4135C905" w14:textId="77777777" w:rsidR="00C50973" w:rsidRDefault="00C50973">
      <w:pPr>
        <w:rPr>
          <w:rFonts w:ascii="Arial" w:hAnsi="Arial" w:cs="Arial"/>
          <w:sz w:val="22"/>
          <w:szCs w:val="22"/>
        </w:rPr>
      </w:pPr>
    </w:p>
    <w:p w14:paraId="530AA919" w14:textId="77777777" w:rsidR="00C50973" w:rsidRPr="00807808" w:rsidRDefault="00C50973">
      <w:pPr>
        <w:rPr>
          <w:rFonts w:ascii="Arial" w:hAnsi="Arial" w:cs="Arial"/>
          <w:sz w:val="22"/>
          <w:szCs w:val="22"/>
        </w:rPr>
      </w:pPr>
    </w:p>
    <w:sectPr w:rsidR="00C50973" w:rsidRPr="008078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F96"/>
    <w:rsid w:val="00000D7A"/>
    <w:rsid w:val="000071A4"/>
    <w:rsid w:val="00007C7C"/>
    <w:rsid w:val="00015F73"/>
    <w:rsid w:val="000166C9"/>
    <w:rsid w:val="00017B79"/>
    <w:rsid w:val="00020A03"/>
    <w:rsid w:val="00020E3B"/>
    <w:rsid w:val="0002151C"/>
    <w:rsid w:val="0002299F"/>
    <w:rsid w:val="00024763"/>
    <w:rsid w:val="00024DE2"/>
    <w:rsid w:val="00024FBC"/>
    <w:rsid w:val="00025046"/>
    <w:rsid w:val="00026473"/>
    <w:rsid w:val="0003075B"/>
    <w:rsid w:val="0003377D"/>
    <w:rsid w:val="00033BAC"/>
    <w:rsid w:val="000356C6"/>
    <w:rsid w:val="00035848"/>
    <w:rsid w:val="00035C66"/>
    <w:rsid w:val="00036950"/>
    <w:rsid w:val="00036DAD"/>
    <w:rsid w:val="00040603"/>
    <w:rsid w:val="00040CBA"/>
    <w:rsid w:val="00041DE5"/>
    <w:rsid w:val="00044A09"/>
    <w:rsid w:val="000469D1"/>
    <w:rsid w:val="0004731A"/>
    <w:rsid w:val="0005286E"/>
    <w:rsid w:val="00052C92"/>
    <w:rsid w:val="000531C7"/>
    <w:rsid w:val="00054CFA"/>
    <w:rsid w:val="00055B7B"/>
    <w:rsid w:val="0005659C"/>
    <w:rsid w:val="00063879"/>
    <w:rsid w:val="00063891"/>
    <w:rsid w:val="00067A0B"/>
    <w:rsid w:val="000700F6"/>
    <w:rsid w:val="0007015C"/>
    <w:rsid w:val="00070BB6"/>
    <w:rsid w:val="0007206F"/>
    <w:rsid w:val="00072314"/>
    <w:rsid w:val="000727D3"/>
    <w:rsid w:val="00074B59"/>
    <w:rsid w:val="00075363"/>
    <w:rsid w:val="000762CB"/>
    <w:rsid w:val="00076989"/>
    <w:rsid w:val="00077154"/>
    <w:rsid w:val="000818BB"/>
    <w:rsid w:val="00081984"/>
    <w:rsid w:val="00082F82"/>
    <w:rsid w:val="00083B88"/>
    <w:rsid w:val="0008419A"/>
    <w:rsid w:val="000841B9"/>
    <w:rsid w:val="00084C64"/>
    <w:rsid w:val="00084E38"/>
    <w:rsid w:val="00086C1E"/>
    <w:rsid w:val="000873D3"/>
    <w:rsid w:val="0009072C"/>
    <w:rsid w:val="00092228"/>
    <w:rsid w:val="00093276"/>
    <w:rsid w:val="000933F8"/>
    <w:rsid w:val="000962E2"/>
    <w:rsid w:val="000A19A1"/>
    <w:rsid w:val="000A263C"/>
    <w:rsid w:val="000A38ED"/>
    <w:rsid w:val="000A3D04"/>
    <w:rsid w:val="000A3F24"/>
    <w:rsid w:val="000A4568"/>
    <w:rsid w:val="000B550F"/>
    <w:rsid w:val="000C1B55"/>
    <w:rsid w:val="000C5F91"/>
    <w:rsid w:val="000C67F3"/>
    <w:rsid w:val="000D01B0"/>
    <w:rsid w:val="000D68E8"/>
    <w:rsid w:val="000D71A2"/>
    <w:rsid w:val="000D7682"/>
    <w:rsid w:val="000E136F"/>
    <w:rsid w:val="000E2734"/>
    <w:rsid w:val="000E3792"/>
    <w:rsid w:val="000E3EBF"/>
    <w:rsid w:val="000E3F6A"/>
    <w:rsid w:val="000E3FF3"/>
    <w:rsid w:val="000E4BFB"/>
    <w:rsid w:val="000E7FCE"/>
    <w:rsid w:val="000F33A9"/>
    <w:rsid w:val="000F362E"/>
    <w:rsid w:val="000F41C4"/>
    <w:rsid w:val="00100418"/>
    <w:rsid w:val="00100B70"/>
    <w:rsid w:val="00103572"/>
    <w:rsid w:val="00110BF5"/>
    <w:rsid w:val="00112AB9"/>
    <w:rsid w:val="00120B9B"/>
    <w:rsid w:val="00122355"/>
    <w:rsid w:val="00123AA2"/>
    <w:rsid w:val="001251EF"/>
    <w:rsid w:val="00127F96"/>
    <w:rsid w:val="00137ABF"/>
    <w:rsid w:val="00142343"/>
    <w:rsid w:val="0014586E"/>
    <w:rsid w:val="0014701D"/>
    <w:rsid w:val="001511A2"/>
    <w:rsid w:val="00151826"/>
    <w:rsid w:val="001525C3"/>
    <w:rsid w:val="00152807"/>
    <w:rsid w:val="001539F1"/>
    <w:rsid w:val="001540A3"/>
    <w:rsid w:val="0015720A"/>
    <w:rsid w:val="00161DAF"/>
    <w:rsid w:val="00163594"/>
    <w:rsid w:val="00166BA8"/>
    <w:rsid w:val="00167BA7"/>
    <w:rsid w:val="00176A2A"/>
    <w:rsid w:val="0018375C"/>
    <w:rsid w:val="00185254"/>
    <w:rsid w:val="001866EF"/>
    <w:rsid w:val="00192D6A"/>
    <w:rsid w:val="00193DAE"/>
    <w:rsid w:val="00194F98"/>
    <w:rsid w:val="001952EA"/>
    <w:rsid w:val="0019719B"/>
    <w:rsid w:val="00197E6B"/>
    <w:rsid w:val="001A1EEB"/>
    <w:rsid w:val="001A734D"/>
    <w:rsid w:val="001B2D57"/>
    <w:rsid w:val="001B6B23"/>
    <w:rsid w:val="001C01A0"/>
    <w:rsid w:val="001C6858"/>
    <w:rsid w:val="001C6A3E"/>
    <w:rsid w:val="001C6F42"/>
    <w:rsid w:val="001D0B14"/>
    <w:rsid w:val="001D4CB5"/>
    <w:rsid w:val="001E2CE5"/>
    <w:rsid w:val="001F0F5E"/>
    <w:rsid w:val="001F1413"/>
    <w:rsid w:val="001F1880"/>
    <w:rsid w:val="001F1FDA"/>
    <w:rsid w:val="00201BD0"/>
    <w:rsid w:val="00211D4F"/>
    <w:rsid w:val="0021240B"/>
    <w:rsid w:val="00212C90"/>
    <w:rsid w:val="002174A4"/>
    <w:rsid w:val="00217D3E"/>
    <w:rsid w:val="00217F95"/>
    <w:rsid w:val="002216E0"/>
    <w:rsid w:val="00225605"/>
    <w:rsid w:val="002270D4"/>
    <w:rsid w:val="002277B0"/>
    <w:rsid w:val="00232A11"/>
    <w:rsid w:val="00232C26"/>
    <w:rsid w:val="002362F5"/>
    <w:rsid w:val="0024095C"/>
    <w:rsid w:val="002506EA"/>
    <w:rsid w:val="00252517"/>
    <w:rsid w:val="00252BC5"/>
    <w:rsid w:val="002552B6"/>
    <w:rsid w:val="00264519"/>
    <w:rsid w:val="00265E97"/>
    <w:rsid w:val="00266F2D"/>
    <w:rsid w:val="00266F69"/>
    <w:rsid w:val="002703E7"/>
    <w:rsid w:val="00270D3D"/>
    <w:rsid w:val="00275D53"/>
    <w:rsid w:val="0027680B"/>
    <w:rsid w:val="0027702F"/>
    <w:rsid w:val="00280CAA"/>
    <w:rsid w:val="002810CE"/>
    <w:rsid w:val="00283277"/>
    <w:rsid w:val="00283684"/>
    <w:rsid w:val="00285102"/>
    <w:rsid w:val="00290A21"/>
    <w:rsid w:val="00293E50"/>
    <w:rsid w:val="00294999"/>
    <w:rsid w:val="00294B19"/>
    <w:rsid w:val="00296286"/>
    <w:rsid w:val="002974E5"/>
    <w:rsid w:val="002A4B3E"/>
    <w:rsid w:val="002A54C1"/>
    <w:rsid w:val="002A6174"/>
    <w:rsid w:val="002B0531"/>
    <w:rsid w:val="002B0D51"/>
    <w:rsid w:val="002B2606"/>
    <w:rsid w:val="002B2988"/>
    <w:rsid w:val="002B351F"/>
    <w:rsid w:val="002B3A92"/>
    <w:rsid w:val="002B3F88"/>
    <w:rsid w:val="002B6A7B"/>
    <w:rsid w:val="002B7693"/>
    <w:rsid w:val="002B7CD5"/>
    <w:rsid w:val="002C0EC3"/>
    <w:rsid w:val="002C5427"/>
    <w:rsid w:val="002C7772"/>
    <w:rsid w:val="002D0402"/>
    <w:rsid w:val="002D104E"/>
    <w:rsid w:val="002D2414"/>
    <w:rsid w:val="002D44D1"/>
    <w:rsid w:val="002D594E"/>
    <w:rsid w:val="002D59AE"/>
    <w:rsid w:val="002E0D1D"/>
    <w:rsid w:val="002F1E19"/>
    <w:rsid w:val="002F261A"/>
    <w:rsid w:val="002F5C99"/>
    <w:rsid w:val="002F5E38"/>
    <w:rsid w:val="002F793B"/>
    <w:rsid w:val="0030208C"/>
    <w:rsid w:val="00304518"/>
    <w:rsid w:val="00304C20"/>
    <w:rsid w:val="00305B70"/>
    <w:rsid w:val="00310756"/>
    <w:rsid w:val="003107EB"/>
    <w:rsid w:val="00312295"/>
    <w:rsid w:val="003128ED"/>
    <w:rsid w:val="00321F5F"/>
    <w:rsid w:val="00323428"/>
    <w:rsid w:val="003243C5"/>
    <w:rsid w:val="00324694"/>
    <w:rsid w:val="00327E91"/>
    <w:rsid w:val="00330573"/>
    <w:rsid w:val="003314B4"/>
    <w:rsid w:val="003319ED"/>
    <w:rsid w:val="00331D30"/>
    <w:rsid w:val="00334FE3"/>
    <w:rsid w:val="00335779"/>
    <w:rsid w:val="0033654E"/>
    <w:rsid w:val="00336794"/>
    <w:rsid w:val="00341A9A"/>
    <w:rsid w:val="003436F1"/>
    <w:rsid w:val="00344D18"/>
    <w:rsid w:val="00346DCF"/>
    <w:rsid w:val="003508D7"/>
    <w:rsid w:val="003514EB"/>
    <w:rsid w:val="003524C7"/>
    <w:rsid w:val="0035411D"/>
    <w:rsid w:val="00355666"/>
    <w:rsid w:val="003559C8"/>
    <w:rsid w:val="003560D7"/>
    <w:rsid w:val="00356CD6"/>
    <w:rsid w:val="00361187"/>
    <w:rsid w:val="00367273"/>
    <w:rsid w:val="00371410"/>
    <w:rsid w:val="00372FF4"/>
    <w:rsid w:val="00373DEA"/>
    <w:rsid w:val="00377EDE"/>
    <w:rsid w:val="00384369"/>
    <w:rsid w:val="003874C9"/>
    <w:rsid w:val="00394D33"/>
    <w:rsid w:val="00397522"/>
    <w:rsid w:val="003A2371"/>
    <w:rsid w:val="003A2D0C"/>
    <w:rsid w:val="003A3A54"/>
    <w:rsid w:val="003A3CD7"/>
    <w:rsid w:val="003A4A6F"/>
    <w:rsid w:val="003A63E8"/>
    <w:rsid w:val="003B1168"/>
    <w:rsid w:val="003B6C73"/>
    <w:rsid w:val="003C30B8"/>
    <w:rsid w:val="003C4529"/>
    <w:rsid w:val="003C46F3"/>
    <w:rsid w:val="003C66CC"/>
    <w:rsid w:val="003C6B8E"/>
    <w:rsid w:val="003C6D5C"/>
    <w:rsid w:val="003C7765"/>
    <w:rsid w:val="003D2600"/>
    <w:rsid w:val="003D2833"/>
    <w:rsid w:val="003D3B1F"/>
    <w:rsid w:val="003D43CF"/>
    <w:rsid w:val="003D474E"/>
    <w:rsid w:val="003D7830"/>
    <w:rsid w:val="003E0077"/>
    <w:rsid w:val="003E1346"/>
    <w:rsid w:val="003E333C"/>
    <w:rsid w:val="003E7140"/>
    <w:rsid w:val="003E7299"/>
    <w:rsid w:val="003E7AB2"/>
    <w:rsid w:val="003F0E42"/>
    <w:rsid w:val="003F41B8"/>
    <w:rsid w:val="003F5DC9"/>
    <w:rsid w:val="003F5E83"/>
    <w:rsid w:val="003F65A7"/>
    <w:rsid w:val="003F78ED"/>
    <w:rsid w:val="004022FF"/>
    <w:rsid w:val="0040436A"/>
    <w:rsid w:val="00407B36"/>
    <w:rsid w:val="00410EED"/>
    <w:rsid w:val="0041227C"/>
    <w:rsid w:val="00412642"/>
    <w:rsid w:val="004141D4"/>
    <w:rsid w:val="00417951"/>
    <w:rsid w:val="00420B08"/>
    <w:rsid w:val="00423DA8"/>
    <w:rsid w:val="00424E8C"/>
    <w:rsid w:val="00426DDF"/>
    <w:rsid w:val="00432A61"/>
    <w:rsid w:val="00432C82"/>
    <w:rsid w:val="0043547D"/>
    <w:rsid w:val="004378F8"/>
    <w:rsid w:val="0044085C"/>
    <w:rsid w:val="00446F9B"/>
    <w:rsid w:val="00450EA8"/>
    <w:rsid w:val="0045166C"/>
    <w:rsid w:val="00456868"/>
    <w:rsid w:val="00457090"/>
    <w:rsid w:val="00457159"/>
    <w:rsid w:val="00457267"/>
    <w:rsid w:val="00463651"/>
    <w:rsid w:val="00465E8E"/>
    <w:rsid w:val="00467CCF"/>
    <w:rsid w:val="00470513"/>
    <w:rsid w:val="00473B9E"/>
    <w:rsid w:val="0047404E"/>
    <w:rsid w:val="00475050"/>
    <w:rsid w:val="0047653D"/>
    <w:rsid w:val="00481382"/>
    <w:rsid w:val="00481595"/>
    <w:rsid w:val="00484B9A"/>
    <w:rsid w:val="00485099"/>
    <w:rsid w:val="00486548"/>
    <w:rsid w:val="00490733"/>
    <w:rsid w:val="004924A4"/>
    <w:rsid w:val="00492AF3"/>
    <w:rsid w:val="00493ACF"/>
    <w:rsid w:val="00493D91"/>
    <w:rsid w:val="00496D98"/>
    <w:rsid w:val="00496F15"/>
    <w:rsid w:val="004A2AAA"/>
    <w:rsid w:val="004A322A"/>
    <w:rsid w:val="004A526A"/>
    <w:rsid w:val="004A61F8"/>
    <w:rsid w:val="004A6215"/>
    <w:rsid w:val="004B0A7D"/>
    <w:rsid w:val="004B401B"/>
    <w:rsid w:val="004B548A"/>
    <w:rsid w:val="004B606C"/>
    <w:rsid w:val="004B7710"/>
    <w:rsid w:val="004C3A67"/>
    <w:rsid w:val="004C3D94"/>
    <w:rsid w:val="004C4A9E"/>
    <w:rsid w:val="004C5A1E"/>
    <w:rsid w:val="004D2669"/>
    <w:rsid w:val="004D651D"/>
    <w:rsid w:val="004D6DD4"/>
    <w:rsid w:val="004D7F5C"/>
    <w:rsid w:val="004E21E4"/>
    <w:rsid w:val="004E280B"/>
    <w:rsid w:val="004E549B"/>
    <w:rsid w:val="004E7C75"/>
    <w:rsid w:val="004F4629"/>
    <w:rsid w:val="004F4B80"/>
    <w:rsid w:val="004F506D"/>
    <w:rsid w:val="004F6165"/>
    <w:rsid w:val="00500320"/>
    <w:rsid w:val="00501C67"/>
    <w:rsid w:val="00503CBD"/>
    <w:rsid w:val="005054E5"/>
    <w:rsid w:val="00512238"/>
    <w:rsid w:val="00514664"/>
    <w:rsid w:val="00514AF4"/>
    <w:rsid w:val="00516D51"/>
    <w:rsid w:val="00522562"/>
    <w:rsid w:val="005256AE"/>
    <w:rsid w:val="00526A46"/>
    <w:rsid w:val="005317BF"/>
    <w:rsid w:val="005325E3"/>
    <w:rsid w:val="005355FF"/>
    <w:rsid w:val="00536341"/>
    <w:rsid w:val="00541869"/>
    <w:rsid w:val="00541CCC"/>
    <w:rsid w:val="00543656"/>
    <w:rsid w:val="00546526"/>
    <w:rsid w:val="00562A57"/>
    <w:rsid w:val="00565761"/>
    <w:rsid w:val="00576C19"/>
    <w:rsid w:val="005804E3"/>
    <w:rsid w:val="00582C46"/>
    <w:rsid w:val="005844D4"/>
    <w:rsid w:val="0058696C"/>
    <w:rsid w:val="00591BF3"/>
    <w:rsid w:val="00594534"/>
    <w:rsid w:val="005945D9"/>
    <w:rsid w:val="005969D7"/>
    <w:rsid w:val="0059788B"/>
    <w:rsid w:val="005A0FC3"/>
    <w:rsid w:val="005A189F"/>
    <w:rsid w:val="005A351F"/>
    <w:rsid w:val="005A45F5"/>
    <w:rsid w:val="005A4A62"/>
    <w:rsid w:val="005A4B49"/>
    <w:rsid w:val="005B1B23"/>
    <w:rsid w:val="005B1BD1"/>
    <w:rsid w:val="005B4F6D"/>
    <w:rsid w:val="005B5E6F"/>
    <w:rsid w:val="005B6F75"/>
    <w:rsid w:val="005B7332"/>
    <w:rsid w:val="005C1CAB"/>
    <w:rsid w:val="005C4722"/>
    <w:rsid w:val="005C4BA9"/>
    <w:rsid w:val="005D0F7A"/>
    <w:rsid w:val="005D1634"/>
    <w:rsid w:val="005D2565"/>
    <w:rsid w:val="005D2579"/>
    <w:rsid w:val="005D35E8"/>
    <w:rsid w:val="005D47DA"/>
    <w:rsid w:val="005D6B5A"/>
    <w:rsid w:val="005E2717"/>
    <w:rsid w:val="005E2725"/>
    <w:rsid w:val="005E5FF6"/>
    <w:rsid w:val="005F0F15"/>
    <w:rsid w:val="005F4681"/>
    <w:rsid w:val="005F56D8"/>
    <w:rsid w:val="005F61A0"/>
    <w:rsid w:val="00600C3E"/>
    <w:rsid w:val="00600D98"/>
    <w:rsid w:val="00600F19"/>
    <w:rsid w:val="0060135B"/>
    <w:rsid w:val="00601421"/>
    <w:rsid w:val="00602401"/>
    <w:rsid w:val="00604683"/>
    <w:rsid w:val="006049EE"/>
    <w:rsid w:val="006103E6"/>
    <w:rsid w:val="006106F0"/>
    <w:rsid w:val="0061096D"/>
    <w:rsid w:val="0061162D"/>
    <w:rsid w:val="00612E0C"/>
    <w:rsid w:val="00613024"/>
    <w:rsid w:val="00614499"/>
    <w:rsid w:val="0061551C"/>
    <w:rsid w:val="00615C79"/>
    <w:rsid w:val="0062219A"/>
    <w:rsid w:val="00624516"/>
    <w:rsid w:val="00626F3F"/>
    <w:rsid w:val="0063029C"/>
    <w:rsid w:val="0063033B"/>
    <w:rsid w:val="0063153A"/>
    <w:rsid w:val="006363E9"/>
    <w:rsid w:val="00637821"/>
    <w:rsid w:val="00641A37"/>
    <w:rsid w:val="0064297C"/>
    <w:rsid w:val="006442C0"/>
    <w:rsid w:val="00650B2A"/>
    <w:rsid w:val="00651BA1"/>
    <w:rsid w:val="00653BA5"/>
    <w:rsid w:val="0065678D"/>
    <w:rsid w:val="0066109B"/>
    <w:rsid w:val="00662955"/>
    <w:rsid w:val="00662CC0"/>
    <w:rsid w:val="00665117"/>
    <w:rsid w:val="00665B69"/>
    <w:rsid w:val="00667E0C"/>
    <w:rsid w:val="00673063"/>
    <w:rsid w:val="0067565E"/>
    <w:rsid w:val="00676C67"/>
    <w:rsid w:val="00677612"/>
    <w:rsid w:val="00677AF6"/>
    <w:rsid w:val="00680C7A"/>
    <w:rsid w:val="006811BC"/>
    <w:rsid w:val="006815AE"/>
    <w:rsid w:val="006867DB"/>
    <w:rsid w:val="006916A1"/>
    <w:rsid w:val="00691F7F"/>
    <w:rsid w:val="00694FBD"/>
    <w:rsid w:val="006A0560"/>
    <w:rsid w:val="006B03C4"/>
    <w:rsid w:val="006B0468"/>
    <w:rsid w:val="006B0DC8"/>
    <w:rsid w:val="006B123C"/>
    <w:rsid w:val="006B5C70"/>
    <w:rsid w:val="006B6A58"/>
    <w:rsid w:val="006B7D57"/>
    <w:rsid w:val="006B7E82"/>
    <w:rsid w:val="006B7F64"/>
    <w:rsid w:val="006C0A22"/>
    <w:rsid w:val="006C39DF"/>
    <w:rsid w:val="006C4F95"/>
    <w:rsid w:val="006D110D"/>
    <w:rsid w:val="006D29F1"/>
    <w:rsid w:val="006D3504"/>
    <w:rsid w:val="006D4292"/>
    <w:rsid w:val="006D494F"/>
    <w:rsid w:val="006E1F39"/>
    <w:rsid w:val="006E5145"/>
    <w:rsid w:val="006E5735"/>
    <w:rsid w:val="006F0657"/>
    <w:rsid w:val="006F0AA9"/>
    <w:rsid w:val="006F2228"/>
    <w:rsid w:val="006F5152"/>
    <w:rsid w:val="006F6A15"/>
    <w:rsid w:val="00701643"/>
    <w:rsid w:val="00703349"/>
    <w:rsid w:val="00703651"/>
    <w:rsid w:val="00706069"/>
    <w:rsid w:val="00712220"/>
    <w:rsid w:val="007142FF"/>
    <w:rsid w:val="00715015"/>
    <w:rsid w:val="00715232"/>
    <w:rsid w:val="007157FF"/>
    <w:rsid w:val="007168ED"/>
    <w:rsid w:val="00716BAB"/>
    <w:rsid w:val="00720091"/>
    <w:rsid w:val="00720683"/>
    <w:rsid w:val="00724C3F"/>
    <w:rsid w:val="00724EC6"/>
    <w:rsid w:val="00730931"/>
    <w:rsid w:val="00733C45"/>
    <w:rsid w:val="00734B61"/>
    <w:rsid w:val="00736958"/>
    <w:rsid w:val="007369CC"/>
    <w:rsid w:val="00736E6C"/>
    <w:rsid w:val="007404EC"/>
    <w:rsid w:val="00742E7C"/>
    <w:rsid w:val="00746576"/>
    <w:rsid w:val="007468A4"/>
    <w:rsid w:val="00746CA5"/>
    <w:rsid w:val="00751AA1"/>
    <w:rsid w:val="007522F9"/>
    <w:rsid w:val="00753D07"/>
    <w:rsid w:val="00755506"/>
    <w:rsid w:val="00757982"/>
    <w:rsid w:val="00764A52"/>
    <w:rsid w:val="00776760"/>
    <w:rsid w:val="0077773F"/>
    <w:rsid w:val="00777E67"/>
    <w:rsid w:val="00784720"/>
    <w:rsid w:val="007912F2"/>
    <w:rsid w:val="007926C2"/>
    <w:rsid w:val="00793645"/>
    <w:rsid w:val="00794822"/>
    <w:rsid w:val="0079573C"/>
    <w:rsid w:val="0079664E"/>
    <w:rsid w:val="00797E58"/>
    <w:rsid w:val="007A345E"/>
    <w:rsid w:val="007B0D6A"/>
    <w:rsid w:val="007B17CA"/>
    <w:rsid w:val="007B4008"/>
    <w:rsid w:val="007B423E"/>
    <w:rsid w:val="007B61E7"/>
    <w:rsid w:val="007B7BD4"/>
    <w:rsid w:val="007C2A48"/>
    <w:rsid w:val="007C643E"/>
    <w:rsid w:val="007C7A1D"/>
    <w:rsid w:val="007D09BC"/>
    <w:rsid w:val="007D53EB"/>
    <w:rsid w:val="007D70A5"/>
    <w:rsid w:val="007E0813"/>
    <w:rsid w:val="007E2007"/>
    <w:rsid w:val="007E3320"/>
    <w:rsid w:val="007E3A2C"/>
    <w:rsid w:val="007E543C"/>
    <w:rsid w:val="007E5E42"/>
    <w:rsid w:val="007E6A61"/>
    <w:rsid w:val="007F0312"/>
    <w:rsid w:val="007F0D2B"/>
    <w:rsid w:val="007F2890"/>
    <w:rsid w:val="007F2DE6"/>
    <w:rsid w:val="007F5052"/>
    <w:rsid w:val="00800072"/>
    <w:rsid w:val="0080241E"/>
    <w:rsid w:val="00802FF7"/>
    <w:rsid w:val="00804E08"/>
    <w:rsid w:val="00807808"/>
    <w:rsid w:val="00807D40"/>
    <w:rsid w:val="0081041C"/>
    <w:rsid w:val="008137EA"/>
    <w:rsid w:val="00814281"/>
    <w:rsid w:val="0081535E"/>
    <w:rsid w:val="00821C46"/>
    <w:rsid w:val="008224E1"/>
    <w:rsid w:val="00823BA6"/>
    <w:rsid w:val="008250E1"/>
    <w:rsid w:val="008261FE"/>
    <w:rsid w:val="008312E7"/>
    <w:rsid w:val="00833E1F"/>
    <w:rsid w:val="008340F9"/>
    <w:rsid w:val="008353C5"/>
    <w:rsid w:val="00840801"/>
    <w:rsid w:val="0084135A"/>
    <w:rsid w:val="008415BA"/>
    <w:rsid w:val="00842575"/>
    <w:rsid w:val="00843708"/>
    <w:rsid w:val="00846D7B"/>
    <w:rsid w:val="008538F0"/>
    <w:rsid w:val="0085494E"/>
    <w:rsid w:val="008566CC"/>
    <w:rsid w:val="00856E12"/>
    <w:rsid w:val="00863914"/>
    <w:rsid w:val="00864C76"/>
    <w:rsid w:val="00865A7B"/>
    <w:rsid w:val="00865F59"/>
    <w:rsid w:val="00871322"/>
    <w:rsid w:val="00872A5C"/>
    <w:rsid w:val="00873919"/>
    <w:rsid w:val="00874F31"/>
    <w:rsid w:val="0087545D"/>
    <w:rsid w:val="00877655"/>
    <w:rsid w:val="00880B1E"/>
    <w:rsid w:val="00880E74"/>
    <w:rsid w:val="00881DC6"/>
    <w:rsid w:val="00883512"/>
    <w:rsid w:val="00883D31"/>
    <w:rsid w:val="00884165"/>
    <w:rsid w:val="0088494F"/>
    <w:rsid w:val="0088536D"/>
    <w:rsid w:val="00886C19"/>
    <w:rsid w:val="00887814"/>
    <w:rsid w:val="00891931"/>
    <w:rsid w:val="00892142"/>
    <w:rsid w:val="00892BF2"/>
    <w:rsid w:val="00892F01"/>
    <w:rsid w:val="00893300"/>
    <w:rsid w:val="0089740F"/>
    <w:rsid w:val="008A439A"/>
    <w:rsid w:val="008A6FFA"/>
    <w:rsid w:val="008B001D"/>
    <w:rsid w:val="008B00B1"/>
    <w:rsid w:val="008B05CF"/>
    <w:rsid w:val="008B06F1"/>
    <w:rsid w:val="008B2822"/>
    <w:rsid w:val="008B30BB"/>
    <w:rsid w:val="008B4376"/>
    <w:rsid w:val="008C2731"/>
    <w:rsid w:val="008C4D2E"/>
    <w:rsid w:val="008C5C50"/>
    <w:rsid w:val="008D30CB"/>
    <w:rsid w:val="008D36AE"/>
    <w:rsid w:val="008D42C1"/>
    <w:rsid w:val="008D58F1"/>
    <w:rsid w:val="008D67E6"/>
    <w:rsid w:val="008D7E23"/>
    <w:rsid w:val="008E0073"/>
    <w:rsid w:val="008E0D1F"/>
    <w:rsid w:val="008E4E96"/>
    <w:rsid w:val="008E6F06"/>
    <w:rsid w:val="008E7490"/>
    <w:rsid w:val="008E7735"/>
    <w:rsid w:val="008F1F35"/>
    <w:rsid w:val="008F3BB8"/>
    <w:rsid w:val="008F4EEC"/>
    <w:rsid w:val="00900835"/>
    <w:rsid w:val="00902853"/>
    <w:rsid w:val="009061DA"/>
    <w:rsid w:val="00907503"/>
    <w:rsid w:val="009126E9"/>
    <w:rsid w:val="00913506"/>
    <w:rsid w:val="00920CF1"/>
    <w:rsid w:val="00921565"/>
    <w:rsid w:val="009250FA"/>
    <w:rsid w:val="00930270"/>
    <w:rsid w:val="00930339"/>
    <w:rsid w:val="00932631"/>
    <w:rsid w:val="009327ED"/>
    <w:rsid w:val="00941E84"/>
    <w:rsid w:val="00943718"/>
    <w:rsid w:val="009449D2"/>
    <w:rsid w:val="0094598D"/>
    <w:rsid w:val="0095211F"/>
    <w:rsid w:val="00955112"/>
    <w:rsid w:val="009556F2"/>
    <w:rsid w:val="00955A78"/>
    <w:rsid w:val="00955A7B"/>
    <w:rsid w:val="00966D5A"/>
    <w:rsid w:val="00974745"/>
    <w:rsid w:val="00974764"/>
    <w:rsid w:val="009753C5"/>
    <w:rsid w:val="00977B2F"/>
    <w:rsid w:val="00981466"/>
    <w:rsid w:val="00982693"/>
    <w:rsid w:val="009828B9"/>
    <w:rsid w:val="0098553A"/>
    <w:rsid w:val="009873B0"/>
    <w:rsid w:val="00990A84"/>
    <w:rsid w:val="00996BB4"/>
    <w:rsid w:val="00996EDF"/>
    <w:rsid w:val="00997750"/>
    <w:rsid w:val="009A266E"/>
    <w:rsid w:val="009A2961"/>
    <w:rsid w:val="009A419A"/>
    <w:rsid w:val="009A4256"/>
    <w:rsid w:val="009A5635"/>
    <w:rsid w:val="009A5A49"/>
    <w:rsid w:val="009A75FF"/>
    <w:rsid w:val="009B1A60"/>
    <w:rsid w:val="009B1B68"/>
    <w:rsid w:val="009B3E61"/>
    <w:rsid w:val="009B4500"/>
    <w:rsid w:val="009C167E"/>
    <w:rsid w:val="009C42B0"/>
    <w:rsid w:val="009D10E1"/>
    <w:rsid w:val="009D2BC1"/>
    <w:rsid w:val="009E1161"/>
    <w:rsid w:val="009E1385"/>
    <w:rsid w:val="009E19DC"/>
    <w:rsid w:val="009E218F"/>
    <w:rsid w:val="009E42A9"/>
    <w:rsid w:val="009E66CD"/>
    <w:rsid w:val="009F04D2"/>
    <w:rsid w:val="009F2F95"/>
    <w:rsid w:val="009F3AAD"/>
    <w:rsid w:val="009F6055"/>
    <w:rsid w:val="00A00CB7"/>
    <w:rsid w:val="00A012EC"/>
    <w:rsid w:val="00A1317C"/>
    <w:rsid w:val="00A13426"/>
    <w:rsid w:val="00A15B6D"/>
    <w:rsid w:val="00A2159B"/>
    <w:rsid w:val="00A229B4"/>
    <w:rsid w:val="00A23382"/>
    <w:rsid w:val="00A24376"/>
    <w:rsid w:val="00A2593B"/>
    <w:rsid w:val="00A300AF"/>
    <w:rsid w:val="00A302A8"/>
    <w:rsid w:val="00A32119"/>
    <w:rsid w:val="00A3555E"/>
    <w:rsid w:val="00A35825"/>
    <w:rsid w:val="00A3612B"/>
    <w:rsid w:val="00A4023F"/>
    <w:rsid w:val="00A410C2"/>
    <w:rsid w:val="00A42D0C"/>
    <w:rsid w:val="00A51C3E"/>
    <w:rsid w:val="00A51F8E"/>
    <w:rsid w:val="00A5207B"/>
    <w:rsid w:val="00A52B95"/>
    <w:rsid w:val="00A52FDF"/>
    <w:rsid w:val="00A53CB0"/>
    <w:rsid w:val="00A5710E"/>
    <w:rsid w:val="00A5711B"/>
    <w:rsid w:val="00A61CEF"/>
    <w:rsid w:val="00A62601"/>
    <w:rsid w:val="00A6301E"/>
    <w:rsid w:val="00A63453"/>
    <w:rsid w:val="00A6471E"/>
    <w:rsid w:val="00A64E95"/>
    <w:rsid w:val="00A64F73"/>
    <w:rsid w:val="00A678D2"/>
    <w:rsid w:val="00A67CEC"/>
    <w:rsid w:val="00A733EC"/>
    <w:rsid w:val="00A750A2"/>
    <w:rsid w:val="00A76DA5"/>
    <w:rsid w:val="00A772CC"/>
    <w:rsid w:val="00A77E48"/>
    <w:rsid w:val="00A804E3"/>
    <w:rsid w:val="00A824BE"/>
    <w:rsid w:val="00A82624"/>
    <w:rsid w:val="00A90837"/>
    <w:rsid w:val="00A908B7"/>
    <w:rsid w:val="00A93A35"/>
    <w:rsid w:val="00A93BBC"/>
    <w:rsid w:val="00AA6B38"/>
    <w:rsid w:val="00AA6BEA"/>
    <w:rsid w:val="00AA75CE"/>
    <w:rsid w:val="00AB1915"/>
    <w:rsid w:val="00AB2E04"/>
    <w:rsid w:val="00AB36BC"/>
    <w:rsid w:val="00AB7B3B"/>
    <w:rsid w:val="00AB7BA3"/>
    <w:rsid w:val="00AC0411"/>
    <w:rsid w:val="00AC0BA3"/>
    <w:rsid w:val="00AC2BC2"/>
    <w:rsid w:val="00AD4024"/>
    <w:rsid w:val="00AD4045"/>
    <w:rsid w:val="00AD61DC"/>
    <w:rsid w:val="00AD7DF8"/>
    <w:rsid w:val="00AE2B11"/>
    <w:rsid w:val="00AE33E3"/>
    <w:rsid w:val="00AF1165"/>
    <w:rsid w:val="00AF117F"/>
    <w:rsid w:val="00AF188D"/>
    <w:rsid w:val="00AF63DA"/>
    <w:rsid w:val="00B004A2"/>
    <w:rsid w:val="00B01960"/>
    <w:rsid w:val="00B02B84"/>
    <w:rsid w:val="00B0319A"/>
    <w:rsid w:val="00B07C3C"/>
    <w:rsid w:val="00B118A5"/>
    <w:rsid w:val="00B11DD3"/>
    <w:rsid w:val="00B123B0"/>
    <w:rsid w:val="00B142A4"/>
    <w:rsid w:val="00B14A28"/>
    <w:rsid w:val="00B14BB9"/>
    <w:rsid w:val="00B17A7A"/>
    <w:rsid w:val="00B21FE9"/>
    <w:rsid w:val="00B2291D"/>
    <w:rsid w:val="00B22A8E"/>
    <w:rsid w:val="00B22CFE"/>
    <w:rsid w:val="00B2417F"/>
    <w:rsid w:val="00B244EF"/>
    <w:rsid w:val="00B253C6"/>
    <w:rsid w:val="00B26F51"/>
    <w:rsid w:val="00B275AA"/>
    <w:rsid w:val="00B3099D"/>
    <w:rsid w:val="00B324BE"/>
    <w:rsid w:val="00B35607"/>
    <w:rsid w:val="00B4038B"/>
    <w:rsid w:val="00B47F29"/>
    <w:rsid w:val="00B515F5"/>
    <w:rsid w:val="00B51C5E"/>
    <w:rsid w:val="00B535BD"/>
    <w:rsid w:val="00B538B4"/>
    <w:rsid w:val="00B53DB5"/>
    <w:rsid w:val="00B542EB"/>
    <w:rsid w:val="00B56B63"/>
    <w:rsid w:val="00B57252"/>
    <w:rsid w:val="00B57EA4"/>
    <w:rsid w:val="00B63E5F"/>
    <w:rsid w:val="00B64DE2"/>
    <w:rsid w:val="00B66975"/>
    <w:rsid w:val="00B703B9"/>
    <w:rsid w:val="00B708ED"/>
    <w:rsid w:val="00B70947"/>
    <w:rsid w:val="00B748B9"/>
    <w:rsid w:val="00B77A7F"/>
    <w:rsid w:val="00B81FA9"/>
    <w:rsid w:val="00B82178"/>
    <w:rsid w:val="00B83949"/>
    <w:rsid w:val="00B83991"/>
    <w:rsid w:val="00B84A74"/>
    <w:rsid w:val="00B8517E"/>
    <w:rsid w:val="00B86F89"/>
    <w:rsid w:val="00B95CD9"/>
    <w:rsid w:val="00B96998"/>
    <w:rsid w:val="00BA241D"/>
    <w:rsid w:val="00BB0FE7"/>
    <w:rsid w:val="00BB3B35"/>
    <w:rsid w:val="00BC0AD0"/>
    <w:rsid w:val="00BC254E"/>
    <w:rsid w:val="00BC3322"/>
    <w:rsid w:val="00BC38B8"/>
    <w:rsid w:val="00BC62C3"/>
    <w:rsid w:val="00BC64E4"/>
    <w:rsid w:val="00BD04F3"/>
    <w:rsid w:val="00BD43E3"/>
    <w:rsid w:val="00BD49DD"/>
    <w:rsid w:val="00BD5721"/>
    <w:rsid w:val="00BD5BB6"/>
    <w:rsid w:val="00BD796B"/>
    <w:rsid w:val="00BE0CB9"/>
    <w:rsid w:val="00BE70A2"/>
    <w:rsid w:val="00BF0EE2"/>
    <w:rsid w:val="00BF14E6"/>
    <w:rsid w:val="00BF17A0"/>
    <w:rsid w:val="00BF1846"/>
    <w:rsid w:val="00BF3847"/>
    <w:rsid w:val="00BF5AFE"/>
    <w:rsid w:val="00C00581"/>
    <w:rsid w:val="00C00C08"/>
    <w:rsid w:val="00C077B5"/>
    <w:rsid w:val="00C10904"/>
    <w:rsid w:val="00C12B68"/>
    <w:rsid w:val="00C16654"/>
    <w:rsid w:val="00C17756"/>
    <w:rsid w:val="00C2021E"/>
    <w:rsid w:val="00C20423"/>
    <w:rsid w:val="00C229BB"/>
    <w:rsid w:val="00C23690"/>
    <w:rsid w:val="00C243CA"/>
    <w:rsid w:val="00C26E2E"/>
    <w:rsid w:val="00C32101"/>
    <w:rsid w:val="00C33903"/>
    <w:rsid w:val="00C34A7F"/>
    <w:rsid w:val="00C34F15"/>
    <w:rsid w:val="00C36168"/>
    <w:rsid w:val="00C36377"/>
    <w:rsid w:val="00C376AB"/>
    <w:rsid w:val="00C37F80"/>
    <w:rsid w:val="00C408CE"/>
    <w:rsid w:val="00C4353A"/>
    <w:rsid w:val="00C443F5"/>
    <w:rsid w:val="00C477B2"/>
    <w:rsid w:val="00C478C9"/>
    <w:rsid w:val="00C50973"/>
    <w:rsid w:val="00C61436"/>
    <w:rsid w:val="00C61CE9"/>
    <w:rsid w:val="00C65D5A"/>
    <w:rsid w:val="00C71231"/>
    <w:rsid w:val="00C75608"/>
    <w:rsid w:val="00C81074"/>
    <w:rsid w:val="00C82252"/>
    <w:rsid w:val="00C829D5"/>
    <w:rsid w:val="00C8693B"/>
    <w:rsid w:val="00C86967"/>
    <w:rsid w:val="00C87889"/>
    <w:rsid w:val="00C87D76"/>
    <w:rsid w:val="00C9381A"/>
    <w:rsid w:val="00C961A9"/>
    <w:rsid w:val="00C976D7"/>
    <w:rsid w:val="00CA07E5"/>
    <w:rsid w:val="00CA1871"/>
    <w:rsid w:val="00CA20BC"/>
    <w:rsid w:val="00CA237A"/>
    <w:rsid w:val="00CA2DF4"/>
    <w:rsid w:val="00CA3320"/>
    <w:rsid w:val="00CA39D2"/>
    <w:rsid w:val="00CA3EA0"/>
    <w:rsid w:val="00CB01AB"/>
    <w:rsid w:val="00CB0998"/>
    <w:rsid w:val="00CB5112"/>
    <w:rsid w:val="00CB6947"/>
    <w:rsid w:val="00CC0247"/>
    <w:rsid w:val="00CC0B4D"/>
    <w:rsid w:val="00CC67C9"/>
    <w:rsid w:val="00CD2C84"/>
    <w:rsid w:val="00CD47DF"/>
    <w:rsid w:val="00CD79AB"/>
    <w:rsid w:val="00CE046E"/>
    <w:rsid w:val="00CE0E8A"/>
    <w:rsid w:val="00CE21A2"/>
    <w:rsid w:val="00CE3C28"/>
    <w:rsid w:val="00CE5587"/>
    <w:rsid w:val="00CF0DBC"/>
    <w:rsid w:val="00CF0FDF"/>
    <w:rsid w:val="00CF155E"/>
    <w:rsid w:val="00CF382A"/>
    <w:rsid w:val="00CF49C9"/>
    <w:rsid w:val="00CF5881"/>
    <w:rsid w:val="00D011A2"/>
    <w:rsid w:val="00D011D4"/>
    <w:rsid w:val="00D038C6"/>
    <w:rsid w:val="00D121E0"/>
    <w:rsid w:val="00D13995"/>
    <w:rsid w:val="00D13B51"/>
    <w:rsid w:val="00D14714"/>
    <w:rsid w:val="00D15840"/>
    <w:rsid w:val="00D16511"/>
    <w:rsid w:val="00D176C3"/>
    <w:rsid w:val="00D20B5C"/>
    <w:rsid w:val="00D228AA"/>
    <w:rsid w:val="00D22F83"/>
    <w:rsid w:val="00D26142"/>
    <w:rsid w:val="00D269D7"/>
    <w:rsid w:val="00D26C86"/>
    <w:rsid w:val="00D2751F"/>
    <w:rsid w:val="00D277FA"/>
    <w:rsid w:val="00D30A13"/>
    <w:rsid w:val="00D30CF0"/>
    <w:rsid w:val="00D310DF"/>
    <w:rsid w:val="00D32D78"/>
    <w:rsid w:val="00D3357E"/>
    <w:rsid w:val="00D36C75"/>
    <w:rsid w:val="00D40168"/>
    <w:rsid w:val="00D41B20"/>
    <w:rsid w:val="00D42C73"/>
    <w:rsid w:val="00D464CD"/>
    <w:rsid w:val="00D469A9"/>
    <w:rsid w:val="00D47D58"/>
    <w:rsid w:val="00D50234"/>
    <w:rsid w:val="00D51495"/>
    <w:rsid w:val="00D52312"/>
    <w:rsid w:val="00D53395"/>
    <w:rsid w:val="00D560EB"/>
    <w:rsid w:val="00D61D7D"/>
    <w:rsid w:val="00D6250E"/>
    <w:rsid w:val="00D66601"/>
    <w:rsid w:val="00D74384"/>
    <w:rsid w:val="00D774E7"/>
    <w:rsid w:val="00D8382B"/>
    <w:rsid w:val="00D849F8"/>
    <w:rsid w:val="00D84EEE"/>
    <w:rsid w:val="00D874E6"/>
    <w:rsid w:val="00D87C78"/>
    <w:rsid w:val="00D933FB"/>
    <w:rsid w:val="00D967B4"/>
    <w:rsid w:val="00DA10F5"/>
    <w:rsid w:val="00DA4EC7"/>
    <w:rsid w:val="00DA5F7E"/>
    <w:rsid w:val="00DA6685"/>
    <w:rsid w:val="00DB5B2F"/>
    <w:rsid w:val="00DB7D41"/>
    <w:rsid w:val="00DC0E99"/>
    <w:rsid w:val="00DC1E41"/>
    <w:rsid w:val="00DC2027"/>
    <w:rsid w:val="00DC446C"/>
    <w:rsid w:val="00DD2BF0"/>
    <w:rsid w:val="00DD42E5"/>
    <w:rsid w:val="00DD5DA7"/>
    <w:rsid w:val="00DD6099"/>
    <w:rsid w:val="00DE0778"/>
    <w:rsid w:val="00DE29A6"/>
    <w:rsid w:val="00DE53D5"/>
    <w:rsid w:val="00DE64C5"/>
    <w:rsid w:val="00DE6ADC"/>
    <w:rsid w:val="00DE6D30"/>
    <w:rsid w:val="00DF6030"/>
    <w:rsid w:val="00DF7E78"/>
    <w:rsid w:val="00E00878"/>
    <w:rsid w:val="00E0174E"/>
    <w:rsid w:val="00E0347F"/>
    <w:rsid w:val="00E05423"/>
    <w:rsid w:val="00E20143"/>
    <w:rsid w:val="00E22836"/>
    <w:rsid w:val="00E24944"/>
    <w:rsid w:val="00E249D2"/>
    <w:rsid w:val="00E310A6"/>
    <w:rsid w:val="00E31DB1"/>
    <w:rsid w:val="00E32E17"/>
    <w:rsid w:val="00E349AA"/>
    <w:rsid w:val="00E35F82"/>
    <w:rsid w:val="00E43EBE"/>
    <w:rsid w:val="00E4429D"/>
    <w:rsid w:val="00E47767"/>
    <w:rsid w:val="00E5174D"/>
    <w:rsid w:val="00E52FC0"/>
    <w:rsid w:val="00E53642"/>
    <w:rsid w:val="00E54A0A"/>
    <w:rsid w:val="00E54FDA"/>
    <w:rsid w:val="00E55795"/>
    <w:rsid w:val="00E568F0"/>
    <w:rsid w:val="00E57356"/>
    <w:rsid w:val="00E63CA6"/>
    <w:rsid w:val="00E64119"/>
    <w:rsid w:val="00E643EA"/>
    <w:rsid w:val="00E6566D"/>
    <w:rsid w:val="00E70C06"/>
    <w:rsid w:val="00E73A78"/>
    <w:rsid w:val="00E743C5"/>
    <w:rsid w:val="00E74747"/>
    <w:rsid w:val="00E76401"/>
    <w:rsid w:val="00E820D9"/>
    <w:rsid w:val="00E8412B"/>
    <w:rsid w:val="00E86432"/>
    <w:rsid w:val="00E86654"/>
    <w:rsid w:val="00E870BC"/>
    <w:rsid w:val="00E870C2"/>
    <w:rsid w:val="00E87A06"/>
    <w:rsid w:val="00E94472"/>
    <w:rsid w:val="00E9582B"/>
    <w:rsid w:val="00EA04E0"/>
    <w:rsid w:val="00EA23B8"/>
    <w:rsid w:val="00EA308C"/>
    <w:rsid w:val="00EA5030"/>
    <w:rsid w:val="00EA64D6"/>
    <w:rsid w:val="00EB29C6"/>
    <w:rsid w:val="00EB3CC3"/>
    <w:rsid w:val="00EB5DF6"/>
    <w:rsid w:val="00EB616A"/>
    <w:rsid w:val="00EB7728"/>
    <w:rsid w:val="00EB7A16"/>
    <w:rsid w:val="00EC023E"/>
    <w:rsid w:val="00EC0B9C"/>
    <w:rsid w:val="00EC0D87"/>
    <w:rsid w:val="00EC4FAB"/>
    <w:rsid w:val="00EC643C"/>
    <w:rsid w:val="00EC66F5"/>
    <w:rsid w:val="00EC7270"/>
    <w:rsid w:val="00EC7717"/>
    <w:rsid w:val="00ED0C79"/>
    <w:rsid w:val="00ED39BB"/>
    <w:rsid w:val="00ED5BD1"/>
    <w:rsid w:val="00ED6B50"/>
    <w:rsid w:val="00ED7D20"/>
    <w:rsid w:val="00EE2355"/>
    <w:rsid w:val="00EE2BEB"/>
    <w:rsid w:val="00EE3238"/>
    <w:rsid w:val="00EE3E9B"/>
    <w:rsid w:val="00EE713E"/>
    <w:rsid w:val="00EF2FFE"/>
    <w:rsid w:val="00EF3809"/>
    <w:rsid w:val="00EF39DA"/>
    <w:rsid w:val="00EF422E"/>
    <w:rsid w:val="00EF5863"/>
    <w:rsid w:val="00EF6521"/>
    <w:rsid w:val="00EF6EDD"/>
    <w:rsid w:val="00EF743A"/>
    <w:rsid w:val="00F01655"/>
    <w:rsid w:val="00F04F93"/>
    <w:rsid w:val="00F06120"/>
    <w:rsid w:val="00F064AD"/>
    <w:rsid w:val="00F14E6C"/>
    <w:rsid w:val="00F155EF"/>
    <w:rsid w:val="00F15BB9"/>
    <w:rsid w:val="00F17854"/>
    <w:rsid w:val="00F206DB"/>
    <w:rsid w:val="00F2167C"/>
    <w:rsid w:val="00F24DEB"/>
    <w:rsid w:val="00F24FE3"/>
    <w:rsid w:val="00F306BD"/>
    <w:rsid w:val="00F31D61"/>
    <w:rsid w:val="00F368D5"/>
    <w:rsid w:val="00F37487"/>
    <w:rsid w:val="00F42289"/>
    <w:rsid w:val="00F427EA"/>
    <w:rsid w:val="00F4328B"/>
    <w:rsid w:val="00F45BD6"/>
    <w:rsid w:val="00F45C5D"/>
    <w:rsid w:val="00F45C73"/>
    <w:rsid w:val="00F46A8D"/>
    <w:rsid w:val="00F526F2"/>
    <w:rsid w:val="00F53BA5"/>
    <w:rsid w:val="00F555B1"/>
    <w:rsid w:val="00F61514"/>
    <w:rsid w:val="00F63B4D"/>
    <w:rsid w:val="00F649DA"/>
    <w:rsid w:val="00F64D3A"/>
    <w:rsid w:val="00F652FD"/>
    <w:rsid w:val="00F67786"/>
    <w:rsid w:val="00F677E0"/>
    <w:rsid w:val="00F67CAC"/>
    <w:rsid w:val="00F701B0"/>
    <w:rsid w:val="00F704AD"/>
    <w:rsid w:val="00F721A8"/>
    <w:rsid w:val="00F72268"/>
    <w:rsid w:val="00F7306D"/>
    <w:rsid w:val="00F74563"/>
    <w:rsid w:val="00F75E17"/>
    <w:rsid w:val="00F7689F"/>
    <w:rsid w:val="00F76D43"/>
    <w:rsid w:val="00F81532"/>
    <w:rsid w:val="00F86EE3"/>
    <w:rsid w:val="00F931D6"/>
    <w:rsid w:val="00F94073"/>
    <w:rsid w:val="00F9563A"/>
    <w:rsid w:val="00F95A85"/>
    <w:rsid w:val="00FA6A2F"/>
    <w:rsid w:val="00FB0840"/>
    <w:rsid w:val="00FB1285"/>
    <w:rsid w:val="00FB2C53"/>
    <w:rsid w:val="00FB3495"/>
    <w:rsid w:val="00FB57C1"/>
    <w:rsid w:val="00FB7405"/>
    <w:rsid w:val="00FC031A"/>
    <w:rsid w:val="00FC2DED"/>
    <w:rsid w:val="00FC48C2"/>
    <w:rsid w:val="00FC5295"/>
    <w:rsid w:val="00FC5718"/>
    <w:rsid w:val="00FC7F6A"/>
    <w:rsid w:val="00FD045F"/>
    <w:rsid w:val="00FD1F3B"/>
    <w:rsid w:val="00FD4702"/>
    <w:rsid w:val="00FE5BBE"/>
    <w:rsid w:val="00FE6595"/>
    <w:rsid w:val="00FE7E58"/>
    <w:rsid w:val="00FF025C"/>
    <w:rsid w:val="00FF0958"/>
    <w:rsid w:val="00FF256D"/>
    <w:rsid w:val="00FF27EE"/>
    <w:rsid w:val="00FF3C10"/>
    <w:rsid w:val="00FF797F"/>
    <w:rsid w:val="00FF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09599"/>
  <w15:chartTrackingRefBased/>
  <w15:docId w15:val="{3274C60F-AD01-4D9E-BAE9-BFB44208A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7F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7F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F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F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F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7F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7F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7F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7F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7F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7F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7F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F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7F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7F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7F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7F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7F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7F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7F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7F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7F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7F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7F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7F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7F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7F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7F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7F96"/>
    <w:rPr>
      <w:b/>
      <w:bCs/>
      <w:smallCaps/>
      <w:color w:val="0F4761" w:themeColor="accent1" w:themeShade="BF"/>
      <w:spacing w:val="5"/>
    </w:rPr>
  </w:style>
  <w:style w:type="paragraph" w:customStyle="1" w:styleId="Body">
    <w:name w:val="Body"/>
    <w:rsid w:val="00127F96"/>
    <w:pPr>
      <w:spacing w:after="0" w:line="256" w:lineRule="auto"/>
    </w:pPr>
    <w:rPr>
      <w:rFonts w:ascii="Arial" w:eastAsia="Arial" w:hAnsi="Arial" w:cs="Arial"/>
      <w:color w:val="000000"/>
      <w:kern w:val="0"/>
      <w:sz w:val="22"/>
      <w:szCs w:val="22"/>
      <w:u w:color="000000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Listparag">
    <w:name w:val="List parag"/>
    <w:rsid w:val="002277B0"/>
    <w:pPr>
      <w:spacing w:after="120" w:line="264" w:lineRule="auto"/>
    </w:pPr>
    <w:rPr>
      <w:rFonts w:ascii="Arial" w:eastAsia="Arial Unicode MS" w:hAnsi="Arial" w:cs="Arial Unicode MS"/>
      <w:color w:val="000000"/>
      <w:kern w:val="0"/>
      <w:sz w:val="22"/>
      <w:szCs w:val="22"/>
      <w:u w:color="000000"/>
      <w:lang w:val="en-US"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7369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3D877-E1D1-49E5-8863-0C7837CD5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38146</TotalTime>
  <Pages>15</Pages>
  <Words>4961</Words>
  <Characters>28278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Chinn</dc:creator>
  <cp:keywords/>
  <dc:description/>
  <cp:lastModifiedBy>Susanna Chinn</cp:lastModifiedBy>
  <cp:revision>1137</cp:revision>
  <dcterms:created xsi:type="dcterms:W3CDTF">2026-04-14T10:28:00Z</dcterms:created>
  <dcterms:modified xsi:type="dcterms:W3CDTF">2026-06-01T19:56:00Z</dcterms:modified>
</cp:coreProperties>
</file>