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891317225"/>
        <w:docPartObj>
          <w:docPartGallery w:val="Cover Pages"/>
          <w:docPartUnique/>
        </w:docPartObj>
      </w:sdtPr>
      <w:sdtEndPr/>
      <w:sdtContent>
        <w:p w14:paraId="2C36E4E4" w14:textId="779141A7" w:rsidR="00D362DA" w:rsidRDefault="00D362DA">
          <w:pPr>
            <w:pStyle w:val="NoSpacing"/>
          </w:pPr>
          <w:r>
            <w:rPr>
              <w:noProof/>
            </w:rPr>
            <mc:AlternateContent>
              <mc:Choice Requires="wpg">
                <w:drawing>
                  <wp:anchor distT="0" distB="0" distL="114300" distR="114300" simplePos="0" relativeHeight="251659264" behindDoc="1" locked="0" layoutInCell="1" allowOverlap="1" wp14:anchorId="50F7BB38" wp14:editId="4AD63C9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60BBB5" w14:textId="442AA31D" w:rsidR="00D362DA" w:rsidRPr="00BB2ECF" w:rsidRDefault="00D362DA" w:rsidP="001633E5"/>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0F7BB3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17406d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0f6fc6 [3204]" stroked="f" strokeweight="1pt">
                      <v:textbox inset=",0,14.4pt,0">
                        <w:txbxContent>
                          <w:p w14:paraId="3D60BBB5" w14:textId="442AA31D" w:rsidR="00D362DA" w:rsidRPr="00BB2ECF" w:rsidRDefault="00D362DA" w:rsidP="001633E5"/>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7406d [3215]" strokecolor="#17406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7406d [3215]" strokecolor="#17406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7406d [3215]" strokecolor="#17406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7406d [3215]" strokecolor="#17406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7406d [3215]" strokecolor="#17406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7406d [3215]" strokecolor="#17406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7406d [3215]" strokecolor="#17406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7406d [3215]" strokecolor="#17406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7406d [3215]" strokecolor="#17406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7406d [3215]" strokecolor="#17406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7406d [3215]" strokecolor="#17406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7406d [3215]" strokecolor="#17406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7406d [3215]" strokecolor="#17406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7406d [3215]" strokecolor="#17406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7406d [3215]" strokecolor="#17406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7406d [3215]" strokecolor="#17406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7406d [3215]" strokecolor="#17406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7406d [3215]" strokecolor="#17406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7406d [3215]" strokecolor="#17406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7406d [3215]" strokecolor="#17406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7406d [3215]" strokecolor="#17406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7406d [3215]" strokecolor="#17406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7406d [3215]" strokecolor="#17406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7E05B1C" wp14:editId="1513EF4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2E2F7" w14:textId="4B3D46D8" w:rsidR="00D362DA" w:rsidRPr="00BB2ECF" w:rsidRDefault="00A04727">
                                <w:pPr>
                                  <w:pStyle w:val="NoSpacing"/>
                                  <w:rPr>
                                    <w:rFonts w:ascii="Times New Roman" w:hAnsi="Times New Roman" w:cs="Times New Roman"/>
                                    <w:color w:val="0F6FC6" w:themeColor="accent1"/>
                                    <w:sz w:val="26"/>
                                    <w:szCs w:val="26"/>
                                  </w:rPr>
                                </w:pPr>
                                <w:sdt>
                                  <w:sdtPr>
                                    <w:rPr>
                                      <w:rFonts w:ascii="Times New Roman" w:hAnsi="Times New Roman" w:cs="Times New Roman"/>
                                      <w:color w:val="0F6FC6"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362DA" w:rsidRPr="00BB2ECF">
                                      <w:rPr>
                                        <w:rFonts w:ascii="Times New Roman" w:hAnsi="Times New Roman" w:cs="Times New Roman"/>
                                        <w:color w:val="0F6FC6" w:themeColor="accent1"/>
                                        <w:sz w:val="26"/>
                                        <w:szCs w:val="26"/>
                                      </w:rPr>
                                      <w:t>Chloe Burgess - 1600608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7E05B1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772E2F7" w14:textId="4B3D46D8" w:rsidR="00D362DA" w:rsidRPr="00BB2ECF" w:rsidRDefault="003C16AA">
                          <w:pPr>
                            <w:pStyle w:val="NoSpacing"/>
                            <w:rPr>
                              <w:rFonts w:ascii="Times New Roman" w:hAnsi="Times New Roman" w:cs="Times New Roman"/>
                              <w:color w:val="0F6FC6" w:themeColor="accent1"/>
                              <w:sz w:val="26"/>
                              <w:szCs w:val="26"/>
                            </w:rPr>
                          </w:pPr>
                          <w:sdt>
                            <w:sdtPr>
                              <w:rPr>
                                <w:rFonts w:ascii="Times New Roman" w:hAnsi="Times New Roman" w:cs="Times New Roman"/>
                                <w:color w:val="0F6FC6"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362DA" w:rsidRPr="00BB2ECF">
                                <w:rPr>
                                  <w:rFonts w:ascii="Times New Roman" w:hAnsi="Times New Roman" w:cs="Times New Roman"/>
                                  <w:color w:val="0F6FC6" w:themeColor="accent1"/>
                                  <w:sz w:val="26"/>
                                  <w:szCs w:val="26"/>
                                </w:rPr>
                                <w:t>Chloe Burgess - 1600608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8CE5F4A" wp14:editId="602A69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79C5F7" w14:textId="1296A738" w:rsidR="00D362DA" w:rsidRPr="00BB2ECF" w:rsidRDefault="00A04727" w:rsidP="00BB2ECF">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362DA" w:rsidRPr="00BB2ECF">
                                      <w:rPr>
                                        <w:rFonts w:ascii="Times New Roman" w:eastAsiaTheme="majorEastAsia" w:hAnsi="Times New Roman" w:cs="Times New Roman"/>
                                        <w:color w:val="262626" w:themeColor="text1" w:themeTint="D9"/>
                                        <w:sz w:val="72"/>
                                        <w:szCs w:val="72"/>
                                      </w:rPr>
                                      <w:t xml:space="preserve">An Investigation of The Perceived Impacts Plastic Has on </w:t>
                                    </w:r>
                                    <w:r w:rsidR="0046522E" w:rsidRPr="00BB2ECF">
                                      <w:rPr>
                                        <w:rFonts w:ascii="Times New Roman" w:eastAsiaTheme="majorEastAsia" w:hAnsi="Times New Roman" w:cs="Times New Roman"/>
                                        <w:color w:val="262626" w:themeColor="text1" w:themeTint="D9"/>
                                        <w:sz w:val="72"/>
                                        <w:szCs w:val="72"/>
                                      </w:rPr>
                                      <w:t>Consumer Perception</w:t>
                                    </w:r>
                                  </w:sdtContent>
                                </w:sdt>
                              </w:p>
                              <w:p w14:paraId="23AC8354" w14:textId="313AC59C" w:rsidR="00D362DA" w:rsidRDefault="00A04727" w:rsidP="001633E5">
                                <w:pPr>
                                  <w:spacing w:before="120"/>
                                  <w:jc w:val="center"/>
                                  <w:rPr>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633E5">
                                      <w:rPr>
                                        <w:rFonts w:ascii="Times New Roman" w:hAnsi="Times New Roman" w:cs="Times New Roman"/>
                                        <w:color w:val="404040" w:themeColor="text1" w:themeTint="BF"/>
                                        <w:sz w:val="36"/>
                                        <w:szCs w:val="36"/>
                                      </w:rPr>
                                      <w:t>D</w:t>
                                    </w:r>
                                    <w:r w:rsidR="00D362DA" w:rsidRPr="00BB2ECF">
                                      <w:rPr>
                                        <w:rFonts w:ascii="Times New Roman" w:hAnsi="Times New Roman" w:cs="Times New Roman"/>
                                        <w:color w:val="404040" w:themeColor="text1" w:themeTint="BF"/>
                                        <w:sz w:val="36"/>
                                        <w:szCs w:val="36"/>
                                      </w:rPr>
                                      <w:t>issertation proposal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CE5F4A" id="_x0000_t202" coordsize="21600,21600" o:spt="202" path="m,l,21600r21600,l21600,xe">
                    <v:stroke joinstyle="miter"/>
                    <v:path gradientshapeok="t" o:connecttype="rect"/>
                  </v:shapetype>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D79C5F7" w14:textId="1296A738" w:rsidR="00D362DA" w:rsidRPr="00BB2ECF" w:rsidRDefault="00A04727" w:rsidP="00BB2ECF">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362DA" w:rsidRPr="00BB2ECF">
                                <w:rPr>
                                  <w:rFonts w:ascii="Times New Roman" w:eastAsiaTheme="majorEastAsia" w:hAnsi="Times New Roman" w:cs="Times New Roman"/>
                                  <w:color w:val="262626" w:themeColor="text1" w:themeTint="D9"/>
                                  <w:sz w:val="72"/>
                                  <w:szCs w:val="72"/>
                                </w:rPr>
                                <w:t xml:space="preserve">An Investigation of The Perceived Impacts Plastic Has on </w:t>
                              </w:r>
                              <w:r w:rsidR="0046522E" w:rsidRPr="00BB2ECF">
                                <w:rPr>
                                  <w:rFonts w:ascii="Times New Roman" w:eastAsiaTheme="majorEastAsia" w:hAnsi="Times New Roman" w:cs="Times New Roman"/>
                                  <w:color w:val="262626" w:themeColor="text1" w:themeTint="D9"/>
                                  <w:sz w:val="72"/>
                                  <w:szCs w:val="72"/>
                                </w:rPr>
                                <w:t>Consumer Perception</w:t>
                              </w:r>
                            </w:sdtContent>
                          </w:sdt>
                        </w:p>
                        <w:p w14:paraId="23AC8354" w14:textId="313AC59C" w:rsidR="00D362DA" w:rsidRDefault="00A04727" w:rsidP="001633E5">
                          <w:pPr>
                            <w:spacing w:before="120"/>
                            <w:jc w:val="center"/>
                            <w:rPr>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633E5">
                                <w:rPr>
                                  <w:rFonts w:ascii="Times New Roman" w:hAnsi="Times New Roman" w:cs="Times New Roman"/>
                                  <w:color w:val="404040" w:themeColor="text1" w:themeTint="BF"/>
                                  <w:sz w:val="36"/>
                                  <w:szCs w:val="36"/>
                                </w:rPr>
                                <w:t>D</w:t>
                              </w:r>
                              <w:r w:rsidR="00D362DA" w:rsidRPr="00BB2ECF">
                                <w:rPr>
                                  <w:rFonts w:ascii="Times New Roman" w:hAnsi="Times New Roman" w:cs="Times New Roman"/>
                                  <w:color w:val="404040" w:themeColor="text1" w:themeTint="BF"/>
                                  <w:sz w:val="36"/>
                                  <w:szCs w:val="36"/>
                                </w:rPr>
                                <w:t>issertation proposal</w:t>
                              </w:r>
                            </w:sdtContent>
                          </w:sdt>
                        </w:p>
                      </w:txbxContent>
                    </v:textbox>
                    <w10:wrap anchorx="page" anchory="page"/>
                  </v:shape>
                </w:pict>
              </mc:Fallback>
            </mc:AlternateContent>
          </w:r>
        </w:p>
        <w:p w14:paraId="3908BFB3" w14:textId="352507ED" w:rsidR="00313DF0" w:rsidRDefault="00D362DA" w:rsidP="00D362DA">
          <w:r>
            <w:rPr>
              <w:rFonts w:ascii="Arial" w:hAnsi="Arial" w:cs="Arial"/>
              <w:noProof/>
              <w:color w:val="1A0DAB"/>
              <w:sz w:val="20"/>
              <w:szCs w:val="20"/>
              <w:bdr w:val="none" w:sz="0" w:space="0" w:color="auto" w:frame="1"/>
            </w:rPr>
            <w:drawing>
              <wp:anchor distT="0" distB="0" distL="114300" distR="114300" simplePos="0" relativeHeight="251662336" behindDoc="1" locked="0" layoutInCell="1" allowOverlap="1" wp14:anchorId="62CBD349" wp14:editId="5DE6227D">
                <wp:simplePos x="0" y="0"/>
                <wp:positionH relativeFrom="column">
                  <wp:posOffset>2129659</wp:posOffset>
                </wp:positionH>
                <wp:positionV relativeFrom="paragraph">
                  <wp:posOffset>4774543</wp:posOffset>
                </wp:positionV>
                <wp:extent cx="3973830" cy="2381250"/>
                <wp:effectExtent l="0" t="0" r="7620" b="0"/>
                <wp:wrapTight wrapText="bothSides">
                  <wp:wrapPolygon edited="0">
                    <wp:start x="0" y="0"/>
                    <wp:lineTo x="0" y="21427"/>
                    <wp:lineTo x="21538" y="21427"/>
                    <wp:lineTo x="21538" y="0"/>
                    <wp:lineTo x="0" y="0"/>
                  </wp:wrapPolygon>
                </wp:wrapTight>
                <wp:docPr id="11" name="Picture 11" descr="Image result for plastic">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stic">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3830" cy="238125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bookmarkStart w:id="0" w:name="_GoBack" w:displacedByCustomXml="next"/>
        <w:bookmarkEnd w:id="0" w:displacedByCustomXml="next"/>
      </w:sdtContent>
    </w:sdt>
    <w:p w14:paraId="0F01F338" w14:textId="23C242CD" w:rsidR="00313DF0" w:rsidRPr="00BB2ECF" w:rsidRDefault="00313DF0">
      <w:pPr>
        <w:rPr>
          <w:rFonts w:ascii="Times New Roman" w:hAnsi="Times New Roman" w:cs="Times New Roman"/>
          <w:b/>
          <w:sz w:val="28"/>
          <w:u w:val="single"/>
        </w:rPr>
      </w:pPr>
      <w:r w:rsidRPr="00BB2ECF">
        <w:rPr>
          <w:rFonts w:ascii="Times New Roman" w:hAnsi="Times New Roman" w:cs="Times New Roman"/>
          <w:b/>
          <w:sz w:val="28"/>
          <w:u w:val="single"/>
        </w:rPr>
        <w:lastRenderedPageBreak/>
        <w:t>Contents Page</w:t>
      </w:r>
    </w:p>
    <w:p w14:paraId="4AF72294" w14:textId="10EE3C96" w:rsidR="000F1C83" w:rsidRPr="00BB2ECF" w:rsidRDefault="000F1C83">
      <w:pPr>
        <w:rPr>
          <w:rFonts w:ascii="Times New Roman" w:hAnsi="Times New Roman" w:cs="Times New Roman"/>
          <w:sz w:val="28"/>
        </w:rPr>
      </w:pPr>
      <w:r w:rsidRPr="00BB2ECF">
        <w:rPr>
          <w:rFonts w:ascii="Times New Roman" w:hAnsi="Times New Roman" w:cs="Times New Roman"/>
          <w:sz w:val="28"/>
        </w:rPr>
        <w:t>Introduction</w:t>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EF5756">
        <w:rPr>
          <w:rFonts w:ascii="Times New Roman" w:hAnsi="Times New Roman" w:cs="Times New Roman"/>
          <w:sz w:val="28"/>
        </w:rPr>
        <w:t>2</w:t>
      </w:r>
    </w:p>
    <w:p w14:paraId="2A2B7731" w14:textId="239B52C4" w:rsidR="000F1C83" w:rsidRPr="00BB2ECF" w:rsidRDefault="000F1C83">
      <w:pPr>
        <w:rPr>
          <w:rFonts w:ascii="Times New Roman" w:hAnsi="Times New Roman" w:cs="Times New Roman"/>
          <w:sz w:val="28"/>
        </w:rPr>
      </w:pPr>
      <w:r w:rsidRPr="00BB2ECF">
        <w:rPr>
          <w:rFonts w:ascii="Times New Roman" w:hAnsi="Times New Roman" w:cs="Times New Roman"/>
          <w:sz w:val="28"/>
        </w:rPr>
        <w:t>Literature Review</w:t>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EF5756">
        <w:rPr>
          <w:rFonts w:ascii="Times New Roman" w:hAnsi="Times New Roman" w:cs="Times New Roman"/>
          <w:sz w:val="28"/>
        </w:rPr>
        <w:t>3</w:t>
      </w:r>
    </w:p>
    <w:p w14:paraId="0B16B158" w14:textId="06FA8C7D" w:rsidR="000F1C83" w:rsidRPr="00BB2ECF" w:rsidRDefault="000F1C83">
      <w:pPr>
        <w:rPr>
          <w:rFonts w:ascii="Times New Roman" w:hAnsi="Times New Roman" w:cs="Times New Roman"/>
          <w:sz w:val="28"/>
        </w:rPr>
      </w:pPr>
      <w:r w:rsidRPr="00BB2ECF">
        <w:rPr>
          <w:rFonts w:ascii="Times New Roman" w:hAnsi="Times New Roman" w:cs="Times New Roman"/>
          <w:sz w:val="28"/>
        </w:rPr>
        <w:t xml:space="preserve">Research Strategy and Methodology </w:t>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EF5756">
        <w:rPr>
          <w:rFonts w:ascii="Times New Roman" w:hAnsi="Times New Roman" w:cs="Times New Roman"/>
          <w:sz w:val="28"/>
        </w:rPr>
        <w:t>4</w:t>
      </w:r>
    </w:p>
    <w:p w14:paraId="48126541" w14:textId="09F021E5" w:rsidR="000F1C83" w:rsidRPr="00BB2ECF" w:rsidRDefault="000F1C83">
      <w:pPr>
        <w:rPr>
          <w:rFonts w:ascii="Times New Roman" w:hAnsi="Times New Roman" w:cs="Times New Roman"/>
          <w:sz w:val="28"/>
        </w:rPr>
      </w:pPr>
      <w:r w:rsidRPr="00BB2ECF">
        <w:rPr>
          <w:rFonts w:ascii="Times New Roman" w:hAnsi="Times New Roman" w:cs="Times New Roman"/>
          <w:sz w:val="28"/>
        </w:rPr>
        <w:t>Logistical and Ethical Considerations</w:t>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EF5756">
        <w:rPr>
          <w:rFonts w:ascii="Times New Roman" w:hAnsi="Times New Roman" w:cs="Times New Roman"/>
          <w:sz w:val="28"/>
        </w:rPr>
        <w:t>6</w:t>
      </w:r>
    </w:p>
    <w:p w14:paraId="3ECC912A" w14:textId="2DAAECE9" w:rsidR="000F1C83" w:rsidRPr="00BB2ECF" w:rsidRDefault="000F1C83">
      <w:pPr>
        <w:rPr>
          <w:rFonts w:ascii="Times New Roman" w:hAnsi="Times New Roman" w:cs="Times New Roman"/>
          <w:sz w:val="28"/>
        </w:rPr>
      </w:pPr>
      <w:r w:rsidRPr="00BB2ECF">
        <w:rPr>
          <w:rFonts w:ascii="Times New Roman" w:hAnsi="Times New Roman" w:cs="Times New Roman"/>
          <w:sz w:val="28"/>
        </w:rPr>
        <w:t>Proposed Timetable</w:t>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EF5756">
        <w:rPr>
          <w:rFonts w:ascii="Times New Roman" w:hAnsi="Times New Roman" w:cs="Times New Roman"/>
          <w:sz w:val="28"/>
        </w:rPr>
        <w:t>7</w:t>
      </w:r>
    </w:p>
    <w:p w14:paraId="64485C90" w14:textId="311AF111" w:rsidR="009C13AF" w:rsidRPr="00BB2ECF" w:rsidRDefault="000F1C83">
      <w:pPr>
        <w:rPr>
          <w:rFonts w:ascii="Times New Roman" w:hAnsi="Times New Roman" w:cs="Times New Roman"/>
          <w:sz w:val="28"/>
          <w:u w:val="single"/>
        </w:rPr>
      </w:pPr>
      <w:r w:rsidRPr="00BB2ECF">
        <w:rPr>
          <w:rFonts w:ascii="Times New Roman" w:hAnsi="Times New Roman" w:cs="Times New Roman"/>
          <w:sz w:val="28"/>
        </w:rPr>
        <w:t>Reference List</w:t>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2077E9" w:rsidRPr="00BB2ECF">
        <w:rPr>
          <w:rFonts w:ascii="Times New Roman" w:hAnsi="Times New Roman" w:cs="Times New Roman"/>
          <w:sz w:val="28"/>
        </w:rPr>
        <w:tab/>
      </w:r>
      <w:r w:rsidR="00EF5756">
        <w:rPr>
          <w:rFonts w:ascii="Times New Roman" w:hAnsi="Times New Roman" w:cs="Times New Roman"/>
          <w:sz w:val="28"/>
        </w:rPr>
        <w:t>8</w:t>
      </w:r>
      <w:r w:rsidR="00313DF0" w:rsidRPr="00BB2ECF">
        <w:rPr>
          <w:rFonts w:ascii="Times New Roman" w:hAnsi="Times New Roman" w:cs="Times New Roman"/>
          <w:sz w:val="28"/>
        </w:rPr>
        <w:br w:type="page"/>
      </w:r>
      <w:r w:rsidR="00313DF0" w:rsidRPr="00BB2ECF">
        <w:rPr>
          <w:rFonts w:ascii="Times New Roman" w:hAnsi="Times New Roman" w:cs="Times New Roman"/>
          <w:sz w:val="28"/>
          <w:u w:val="single"/>
        </w:rPr>
        <w:lastRenderedPageBreak/>
        <w:t>Introduction</w:t>
      </w:r>
    </w:p>
    <w:p w14:paraId="6DA872CA" w14:textId="476DBF15" w:rsidR="00E536B4" w:rsidRPr="00CA6387" w:rsidRDefault="001A7D81">
      <w:pPr>
        <w:rPr>
          <w:rFonts w:ascii="Times New Roman" w:hAnsi="Times New Roman" w:cs="Times New Roman"/>
          <w:sz w:val="26"/>
          <w:szCs w:val="26"/>
        </w:rPr>
      </w:pPr>
      <w:r w:rsidRPr="00CA6387">
        <w:rPr>
          <w:rFonts w:ascii="Times New Roman" w:hAnsi="Times New Roman" w:cs="Times New Roman"/>
          <w:sz w:val="26"/>
          <w:szCs w:val="26"/>
        </w:rPr>
        <w:t xml:space="preserve">It is evident that plastic has been so useful to humans as since the 1950s we have produced an estimated 8.3 billion metric tonnes of </w:t>
      </w:r>
      <w:r w:rsidR="00C430D9">
        <w:rPr>
          <w:rFonts w:ascii="Times New Roman" w:hAnsi="Times New Roman" w:cs="Times New Roman"/>
          <w:sz w:val="26"/>
          <w:szCs w:val="26"/>
        </w:rPr>
        <w:t>it</w:t>
      </w:r>
      <w:r w:rsidRPr="00CA6387">
        <w:rPr>
          <w:rFonts w:ascii="Times New Roman" w:hAnsi="Times New Roman" w:cs="Times New Roman"/>
          <w:sz w:val="26"/>
          <w:szCs w:val="26"/>
        </w:rPr>
        <w:t>. However, the victims of this mass production appears to be much of life on Earth as there are 500 times more pieces of microplastic in the sea than there are stars in our galaxy and it is estimated that by 2050 there will be more plastic than fish</w:t>
      </w:r>
      <w:sdt>
        <w:sdtPr>
          <w:rPr>
            <w:rFonts w:ascii="Times New Roman" w:hAnsi="Times New Roman" w:cs="Times New Roman"/>
            <w:sz w:val="26"/>
            <w:szCs w:val="26"/>
          </w:rPr>
          <w:id w:val="-1581058259"/>
          <w:citation/>
        </w:sdtPr>
        <w:sdtEndPr/>
        <w:sdtContent>
          <w:r w:rsidRPr="00CA6387">
            <w:rPr>
              <w:rFonts w:ascii="Times New Roman" w:hAnsi="Times New Roman" w:cs="Times New Roman"/>
              <w:sz w:val="26"/>
              <w:szCs w:val="26"/>
            </w:rPr>
            <w:fldChar w:fldCharType="begin"/>
          </w:r>
          <w:r w:rsidRPr="00CA6387">
            <w:rPr>
              <w:rFonts w:ascii="Times New Roman" w:hAnsi="Times New Roman" w:cs="Times New Roman"/>
              <w:sz w:val="26"/>
              <w:szCs w:val="26"/>
            </w:rPr>
            <w:instrText xml:space="preserve"> CITATION Joh17 \l 2057 </w:instrText>
          </w:r>
          <w:r w:rsidRPr="00CA6387">
            <w:rPr>
              <w:rFonts w:ascii="Times New Roman" w:hAnsi="Times New Roman" w:cs="Times New Roman"/>
              <w:sz w:val="26"/>
              <w:szCs w:val="26"/>
            </w:rPr>
            <w:fldChar w:fldCharType="separate"/>
          </w:r>
          <w:r w:rsidRPr="00CA6387">
            <w:rPr>
              <w:rFonts w:ascii="Times New Roman" w:hAnsi="Times New Roman" w:cs="Times New Roman"/>
              <w:noProof/>
              <w:sz w:val="26"/>
              <w:szCs w:val="26"/>
            </w:rPr>
            <w:t xml:space="preserve"> (Johnston, 2017)</w:t>
          </w:r>
          <w:r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w:t>
      </w:r>
    </w:p>
    <w:p w14:paraId="3AED2EEF" w14:textId="66A3C6E7" w:rsidR="00A86417" w:rsidRPr="00CA6387" w:rsidRDefault="00521CE6">
      <w:pPr>
        <w:rPr>
          <w:rFonts w:ascii="Times New Roman" w:hAnsi="Times New Roman" w:cs="Times New Roman"/>
          <w:sz w:val="26"/>
          <w:szCs w:val="26"/>
        </w:rPr>
      </w:pPr>
      <w:r w:rsidRPr="00CA6387">
        <w:rPr>
          <w:rFonts w:ascii="Times New Roman" w:hAnsi="Times New Roman" w:cs="Times New Roman"/>
          <w:sz w:val="26"/>
          <w:szCs w:val="26"/>
        </w:rPr>
        <w:t xml:space="preserve">There is a growing trend of consumers questioning the impact of many products including children toys on their health and the environment. </w:t>
      </w:r>
      <w:r w:rsidR="00E04039" w:rsidRPr="00CA6387">
        <w:rPr>
          <w:rFonts w:ascii="Times New Roman" w:hAnsi="Times New Roman" w:cs="Times New Roman"/>
          <w:sz w:val="26"/>
          <w:szCs w:val="26"/>
        </w:rPr>
        <w:t>Green Toys Inc</w:t>
      </w:r>
      <w:r w:rsidRPr="00CA6387">
        <w:rPr>
          <w:rFonts w:ascii="Times New Roman" w:hAnsi="Times New Roman" w:cs="Times New Roman"/>
          <w:sz w:val="26"/>
          <w:szCs w:val="26"/>
        </w:rPr>
        <w:t xml:space="preserve"> is an example of an eco-friendly toy company that entered the huge South Korean market and has thrived through the increase of parents looking at toys as they do food</w:t>
      </w:r>
      <w:sdt>
        <w:sdtPr>
          <w:rPr>
            <w:rFonts w:ascii="Times New Roman" w:hAnsi="Times New Roman" w:cs="Times New Roman"/>
            <w:sz w:val="26"/>
            <w:szCs w:val="26"/>
          </w:rPr>
          <w:id w:val="559447068"/>
          <w:citation/>
        </w:sdtPr>
        <w:sdtEndPr/>
        <w:sdtContent>
          <w:r w:rsidR="00E04039" w:rsidRPr="00CA6387">
            <w:rPr>
              <w:rFonts w:ascii="Times New Roman" w:hAnsi="Times New Roman" w:cs="Times New Roman"/>
              <w:sz w:val="26"/>
              <w:szCs w:val="26"/>
            </w:rPr>
            <w:fldChar w:fldCharType="begin"/>
          </w:r>
          <w:r w:rsidR="00E04039" w:rsidRPr="00CA6387">
            <w:rPr>
              <w:rFonts w:ascii="Times New Roman" w:hAnsi="Times New Roman" w:cs="Times New Roman"/>
              <w:sz w:val="26"/>
              <w:szCs w:val="26"/>
            </w:rPr>
            <w:instrText xml:space="preserve"> CITATION McC14 \l 2057 </w:instrText>
          </w:r>
          <w:r w:rsidR="00E04039" w:rsidRPr="00CA6387">
            <w:rPr>
              <w:rFonts w:ascii="Times New Roman" w:hAnsi="Times New Roman" w:cs="Times New Roman"/>
              <w:sz w:val="26"/>
              <w:szCs w:val="26"/>
            </w:rPr>
            <w:fldChar w:fldCharType="separate"/>
          </w:r>
          <w:r w:rsidR="00E04039" w:rsidRPr="00CA6387">
            <w:rPr>
              <w:rFonts w:ascii="Times New Roman" w:hAnsi="Times New Roman" w:cs="Times New Roman"/>
              <w:noProof/>
              <w:sz w:val="26"/>
              <w:szCs w:val="26"/>
            </w:rPr>
            <w:t xml:space="preserve"> (McCullough, 2014)</w:t>
          </w:r>
          <w:r w:rsidR="00E04039"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w:t>
      </w:r>
    </w:p>
    <w:p w14:paraId="34126E86" w14:textId="0BA1E5B8" w:rsidR="00A86417" w:rsidRPr="00CA6387" w:rsidRDefault="00047BC8">
      <w:pPr>
        <w:rPr>
          <w:rFonts w:ascii="Times New Roman" w:hAnsi="Times New Roman" w:cs="Times New Roman"/>
          <w:sz w:val="26"/>
          <w:szCs w:val="26"/>
        </w:rPr>
      </w:pPr>
      <w:r w:rsidRPr="00CA6387">
        <w:rPr>
          <w:rFonts w:ascii="Times New Roman" w:hAnsi="Times New Roman" w:cs="Times New Roman"/>
          <w:sz w:val="26"/>
          <w:szCs w:val="26"/>
        </w:rPr>
        <w:t xml:space="preserve">The EU have announced their plans to dramatically reduce plastic household items by 2021 as plastic straws, cotton buds and stirrers could soon be banned from sale in England in a bid to help clean up the world’s oceans </w:t>
      </w:r>
      <w:sdt>
        <w:sdtPr>
          <w:rPr>
            <w:rFonts w:ascii="Times New Roman" w:hAnsi="Times New Roman" w:cs="Times New Roman"/>
            <w:sz w:val="26"/>
            <w:szCs w:val="26"/>
          </w:rPr>
          <w:id w:val="413365777"/>
          <w:citation/>
        </w:sdtPr>
        <w:sdtEndPr/>
        <w:sdtContent>
          <w:r w:rsidRPr="00CA6387">
            <w:rPr>
              <w:rFonts w:ascii="Times New Roman" w:hAnsi="Times New Roman" w:cs="Times New Roman"/>
              <w:sz w:val="26"/>
              <w:szCs w:val="26"/>
            </w:rPr>
            <w:fldChar w:fldCharType="begin"/>
          </w:r>
          <w:r w:rsidRPr="00CA6387">
            <w:rPr>
              <w:rFonts w:ascii="Times New Roman" w:hAnsi="Times New Roman" w:cs="Times New Roman"/>
              <w:sz w:val="26"/>
              <w:szCs w:val="26"/>
            </w:rPr>
            <w:instrText xml:space="preserve"> CITATION Rod \l 2057 </w:instrText>
          </w:r>
          <w:r w:rsidRPr="00CA6387">
            <w:rPr>
              <w:rFonts w:ascii="Times New Roman" w:hAnsi="Times New Roman" w:cs="Times New Roman"/>
              <w:sz w:val="26"/>
              <w:szCs w:val="26"/>
            </w:rPr>
            <w:fldChar w:fldCharType="separate"/>
          </w:r>
          <w:r w:rsidRPr="00CA6387">
            <w:rPr>
              <w:rFonts w:ascii="Times New Roman" w:hAnsi="Times New Roman" w:cs="Times New Roman"/>
              <w:noProof/>
              <w:sz w:val="26"/>
              <w:szCs w:val="26"/>
            </w:rPr>
            <w:t>(Rodionova, 2018)</w:t>
          </w:r>
          <w:r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w:t>
      </w:r>
    </w:p>
    <w:p w14:paraId="5ECDFB38" w14:textId="213CD855" w:rsidR="00B62889" w:rsidRPr="00CA6387" w:rsidRDefault="001A7D81">
      <w:pPr>
        <w:rPr>
          <w:rFonts w:ascii="Times New Roman" w:hAnsi="Times New Roman" w:cs="Times New Roman"/>
          <w:sz w:val="26"/>
          <w:szCs w:val="26"/>
        </w:rPr>
      </w:pPr>
      <w:r w:rsidRPr="00CA6387">
        <w:rPr>
          <w:rFonts w:ascii="Times New Roman" w:hAnsi="Times New Roman" w:cs="Times New Roman"/>
          <w:sz w:val="26"/>
          <w:szCs w:val="26"/>
        </w:rPr>
        <w:t xml:space="preserve">The </w:t>
      </w:r>
      <w:r w:rsidR="00047BC8" w:rsidRPr="00CA6387">
        <w:rPr>
          <w:rFonts w:ascii="Times New Roman" w:hAnsi="Times New Roman" w:cs="Times New Roman"/>
          <w:sz w:val="26"/>
          <w:szCs w:val="26"/>
        </w:rPr>
        <w:t xml:space="preserve">aim </w:t>
      </w:r>
      <w:r w:rsidRPr="00CA6387">
        <w:rPr>
          <w:rFonts w:ascii="Times New Roman" w:hAnsi="Times New Roman" w:cs="Times New Roman"/>
          <w:sz w:val="26"/>
          <w:szCs w:val="26"/>
        </w:rPr>
        <w:t>of this dissertation will be to</w:t>
      </w:r>
      <w:r w:rsidR="00431393" w:rsidRPr="00CA6387">
        <w:rPr>
          <w:rFonts w:ascii="Times New Roman" w:hAnsi="Times New Roman" w:cs="Times New Roman"/>
          <w:sz w:val="26"/>
          <w:szCs w:val="26"/>
        </w:rPr>
        <w:t xml:space="preserve"> gain an</w:t>
      </w:r>
      <w:r w:rsidR="00D81929" w:rsidRPr="00CA6387">
        <w:rPr>
          <w:rFonts w:ascii="Times New Roman" w:hAnsi="Times New Roman" w:cs="Times New Roman"/>
          <w:sz w:val="26"/>
          <w:szCs w:val="26"/>
        </w:rPr>
        <w:t xml:space="preserve"> understanding</w:t>
      </w:r>
      <w:r w:rsidR="00431393" w:rsidRPr="00CA6387">
        <w:rPr>
          <w:rFonts w:ascii="Times New Roman" w:hAnsi="Times New Roman" w:cs="Times New Roman"/>
          <w:sz w:val="26"/>
          <w:szCs w:val="26"/>
        </w:rPr>
        <w:t xml:space="preserve"> of</w:t>
      </w:r>
      <w:r w:rsidRPr="00CA6387">
        <w:rPr>
          <w:rFonts w:ascii="Times New Roman" w:hAnsi="Times New Roman" w:cs="Times New Roman"/>
          <w:sz w:val="26"/>
          <w:szCs w:val="26"/>
        </w:rPr>
        <w:t xml:space="preserve"> </w:t>
      </w:r>
      <w:r w:rsidR="00A86417" w:rsidRPr="00CA6387">
        <w:rPr>
          <w:rFonts w:ascii="Times New Roman" w:hAnsi="Times New Roman" w:cs="Times New Roman"/>
          <w:sz w:val="26"/>
          <w:szCs w:val="26"/>
        </w:rPr>
        <w:t>consumer</w:t>
      </w:r>
      <w:r w:rsidR="00431393" w:rsidRPr="00CA6387">
        <w:rPr>
          <w:rFonts w:ascii="Times New Roman" w:hAnsi="Times New Roman" w:cs="Times New Roman"/>
          <w:sz w:val="26"/>
          <w:szCs w:val="26"/>
        </w:rPr>
        <w:t xml:space="preserve"> perception </w:t>
      </w:r>
      <w:r w:rsidR="00A86417" w:rsidRPr="00CA6387">
        <w:rPr>
          <w:rFonts w:ascii="Times New Roman" w:hAnsi="Times New Roman" w:cs="Times New Roman"/>
          <w:sz w:val="26"/>
          <w:szCs w:val="26"/>
        </w:rPr>
        <w:t xml:space="preserve">on plastic </w:t>
      </w:r>
      <w:r w:rsidR="00431393" w:rsidRPr="00CA6387">
        <w:rPr>
          <w:rFonts w:ascii="Times New Roman" w:hAnsi="Times New Roman" w:cs="Times New Roman"/>
          <w:sz w:val="26"/>
          <w:szCs w:val="26"/>
        </w:rPr>
        <w:t>and how</w:t>
      </w:r>
      <w:r w:rsidR="00A86417" w:rsidRPr="00CA6387">
        <w:rPr>
          <w:rFonts w:ascii="Times New Roman" w:hAnsi="Times New Roman" w:cs="Times New Roman"/>
          <w:sz w:val="26"/>
          <w:szCs w:val="26"/>
        </w:rPr>
        <w:t xml:space="preserve"> </w:t>
      </w:r>
      <w:r w:rsidR="00D81929" w:rsidRPr="00CA6387">
        <w:rPr>
          <w:rFonts w:ascii="Times New Roman" w:hAnsi="Times New Roman" w:cs="Times New Roman"/>
          <w:sz w:val="26"/>
          <w:szCs w:val="26"/>
        </w:rPr>
        <w:t xml:space="preserve">consumers and the </w:t>
      </w:r>
      <w:r w:rsidR="00A86417" w:rsidRPr="00CA6387">
        <w:rPr>
          <w:rFonts w:ascii="Times New Roman" w:hAnsi="Times New Roman" w:cs="Times New Roman"/>
          <w:sz w:val="26"/>
          <w:szCs w:val="26"/>
        </w:rPr>
        <w:t>increase of coverage in the media</w:t>
      </w:r>
      <w:r w:rsidRPr="00CA6387">
        <w:rPr>
          <w:rFonts w:ascii="Times New Roman" w:hAnsi="Times New Roman" w:cs="Times New Roman"/>
          <w:sz w:val="26"/>
          <w:szCs w:val="26"/>
        </w:rPr>
        <w:t xml:space="preserve"> </w:t>
      </w:r>
      <w:r w:rsidR="00D81929" w:rsidRPr="00CA6387">
        <w:rPr>
          <w:rFonts w:ascii="Times New Roman" w:hAnsi="Times New Roman" w:cs="Times New Roman"/>
          <w:sz w:val="26"/>
          <w:szCs w:val="26"/>
        </w:rPr>
        <w:t xml:space="preserve">has influenced a change in businesses </w:t>
      </w:r>
      <w:r w:rsidR="00A86417" w:rsidRPr="00CA6387">
        <w:rPr>
          <w:rFonts w:ascii="Times New Roman" w:hAnsi="Times New Roman" w:cs="Times New Roman"/>
          <w:sz w:val="26"/>
          <w:szCs w:val="26"/>
        </w:rPr>
        <w:t xml:space="preserve">using </w:t>
      </w:r>
      <w:r w:rsidR="00492E4E" w:rsidRPr="00CA6387">
        <w:rPr>
          <w:rFonts w:ascii="Times New Roman" w:hAnsi="Times New Roman" w:cs="Times New Roman"/>
          <w:sz w:val="26"/>
          <w:szCs w:val="26"/>
        </w:rPr>
        <w:t>the following objectives:</w:t>
      </w:r>
    </w:p>
    <w:p w14:paraId="5906DF7B" w14:textId="522142FD" w:rsidR="00492E4E" w:rsidRPr="00CA6387" w:rsidRDefault="00A86417" w:rsidP="009339D5">
      <w:pPr>
        <w:pStyle w:val="ListParagraph"/>
        <w:numPr>
          <w:ilvl w:val="0"/>
          <w:numId w:val="1"/>
        </w:numPr>
        <w:rPr>
          <w:rFonts w:ascii="Times New Roman" w:hAnsi="Times New Roman" w:cs="Times New Roman"/>
          <w:sz w:val="26"/>
          <w:szCs w:val="26"/>
        </w:rPr>
      </w:pPr>
      <w:r w:rsidRPr="00CA6387">
        <w:rPr>
          <w:rFonts w:ascii="Times New Roman" w:hAnsi="Times New Roman" w:cs="Times New Roman"/>
          <w:sz w:val="26"/>
          <w:szCs w:val="26"/>
        </w:rPr>
        <w:t>To gain an</w:t>
      </w:r>
      <w:r w:rsidR="00492E4E" w:rsidRPr="00CA6387">
        <w:rPr>
          <w:rFonts w:ascii="Times New Roman" w:hAnsi="Times New Roman" w:cs="Times New Roman"/>
          <w:sz w:val="26"/>
          <w:szCs w:val="26"/>
        </w:rPr>
        <w:t xml:space="preserve"> understanding of the literature surrounding the impacts of plastic on </w:t>
      </w:r>
      <w:r w:rsidRPr="00CA6387">
        <w:rPr>
          <w:rFonts w:ascii="Times New Roman" w:hAnsi="Times New Roman" w:cs="Times New Roman"/>
          <w:sz w:val="26"/>
          <w:szCs w:val="26"/>
        </w:rPr>
        <w:t>consumer perception</w:t>
      </w:r>
    </w:p>
    <w:p w14:paraId="6113B62E" w14:textId="1B07752F" w:rsidR="00431393" w:rsidRPr="00CA6387" w:rsidRDefault="00431393" w:rsidP="009339D5">
      <w:pPr>
        <w:pStyle w:val="ListParagraph"/>
        <w:numPr>
          <w:ilvl w:val="0"/>
          <w:numId w:val="1"/>
        </w:numPr>
        <w:rPr>
          <w:rFonts w:ascii="Times New Roman" w:hAnsi="Times New Roman" w:cs="Times New Roman"/>
          <w:sz w:val="26"/>
          <w:szCs w:val="26"/>
        </w:rPr>
      </w:pPr>
      <w:r w:rsidRPr="00CA6387">
        <w:rPr>
          <w:rFonts w:ascii="Times New Roman" w:hAnsi="Times New Roman" w:cs="Times New Roman"/>
          <w:sz w:val="26"/>
          <w:szCs w:val="26"/>
        </w:rPr>
        <w:t>To investigate through primary research how consumers now feel about plastic and single-use products</w:t>
      </w:r>
    </w:p>
    <w:p w14:paraId="7C2049FB" w14:textId="2B03F6D6" w:rsidR="00A86417" w:rsidRPr="00CA6387" w:rsidRDefault="00A86417" w:rsidP="00A86417">
      <w:pPr>
        <w:pStyle w:val="ListParagraph"/>
        <w:numPr>
          <w:ilvl w:val="0"/>
          <w:numId w:val="1"/>
        </w:numPr>
        <w:rPr>
          <w:rFonts w:ascii="Times New Roman" w:hAnsi="Times New Roman" w:cs="Times New Roman"/>
          <w:sz w:val="26"/>
          <w:szCs w:val="26"/>
        </w:rPr>
      </w:pPr>
      <w:r w:rsidRPr="00CA6387">
        <w:rPr>
          <w:rFonts w:ascii="Times New Roman" w:hAnsi="Times New Roman" w:cs="Times New Roman"/>
          <w:sz w:val="26"/>
          <w:szCs w:val="26"/>
        </w:rPr>
        <w:t xml:space="preserve">To investigate </w:t>
      </w:r>
      <w:r w:rsidR="00431393" w:rsidRPr="00CA6387">
        <w:rPr>
          <w:rFonts w:ascii="Times New Roman" w:hAnsi="Times New Roman" w:cs="Times New Roman"/>
          <w:sz w:val="26"/>
          <w:szCs w:val="26"/>
        </w:rPr>
        <w:t xml:space="preserve">through secondary research how businesses </w:t>
      </w:r>
      <w:r w:rsidRPr="00CA6387">
        <w:rPr>
          <w:rFonts w:ascii="Times New Roman" w:hAnsi="Times New Roman" w:cs="Times New Roman"/>
          <w:sz w:val="26"/>
          <w:szCs w:val="26"/>
        </w:rPr>
        <w:t>have responded to the change in consumer attitudes</w:t>
      </w:r>
      <w:r w:rsidR="009339D5" w:rsidRPr="00CA6387">
        <w:rPr>
          <w:rFonts w:ascii="Times New Roman" w:hAnsi="Times New Roman" w:cs="Times New Roman"/>
          <w:sz w:val="26"/>
          <w:szCs w:val="26"/>
        </w:rPr>
        <w:t xml:space="preserve"> </w:t>
      </w:r>
    </w:p>
    <w:p w14:paraId="7B1CB2E0" w14:textId="30A1F6BA" w:rsidR="00A86417" w:rsidRPr="00CA6387" w:rsidRDefault="00A86417" w:rsidP="00A86417">
      <w:pPr>
        <w:pStyle w:val="ListParagraph"/>
        <w:numPr>
          <w:ilvl w:val="0"/>
          <w:numId w:val="1"/>
        </w:numPr>
        <w:rPr>
          <w:rFonts w:ascii="Times New Roman" w:hAnsi="Times New Roman" w:cs="Times New Roman"/>
          <w:sz w:val="26"/>
          <w:szCs w:val="26"/>
        </w:rPr>
      </w:pPr>
      <w:r w:rsidRPr="00CA6387">
        <w:rPr>
          <w:rFonts w:ascii="Times New Roman" w:hAnsi="Times New Roman" w:cs="Times New Roman"/>
          <w:sz w:val="26"/>
          <w:szCs w:val="26"/>
        </w:rPr>
        <w:t xml:space="preserve">To explore Government policies put in place to tackle the changes </w:t>
      </w:r>
      <w:r w:rsidR="00D81929" w:rsidRPr="00CA6387">
        <w:rPr>
          <w:rFonts w:ascii="Times New Roman" w:hAnsi="Times New Roman" w:cs="Times New Roman"/>
          <w:sz w:val="26"/>
          <w:szCs w:val="26"/>
        </w:rPr>
        <w:t>with the</w:t>
      </w:r>
      <w:r w:rsidRPr="00CA6387">
        <w:rPr>
          <w:rFonts w:ascii="Times New Roman" w:hAnsi="Times New Roman" w:cs="Times New Roman"/>
          <w:sz w:val="26"/>
          <w:szCs w:val="26"/>
        </w:rPr>
        <w:t xml:space="preserve"> use of plastics</w:t>
      </w:r>
    </w:p>
    <w:p w14:paraId="6581CCA6" w14:textId="3EF52045" w:rsidR="00A7511C" w:rsidRPr="00BB2ECF" w:rsidRDefault="00A7511C" w:rsidP="00A7511C">
      <w:pPr>
        <w:rPr>
          <w:rFonts w:ascii="Times New Roman" w:hAnsi="Times New Roman" w:cs="Times New Roman"/>
          <w:sz w:val="28"/>
        </w:rPr>
      </w:pPr>
    </w:p>
    <w:p w14:paraId="5CE3BBA0" w14:textId="27A1CAAF" w:rsidR="00A7511C" w:rsidRPr="00BB2ECF" w:rsidRDefault="00A7511C" w:rsidP="00A7511C">
      <w:pPr>
        <w:rPr>
          <w:rFonts w:ascii="Times New Roman" w:hAnsi="Times New Roman" w:cs="Times New Roman"/>
          <w:sz w:val="28"/>
        </w:rPr>
      </w:pPr>
    </w:p>
    <w:p w14:paraId="04E96216" w14:textId="0864968D" w:rsidR="00A7511C" w:rsidRPr="00BB2ECF" w:rsidRDefault="00A7511C" w:rsidP="00A7511C">
      <w:pPr>
        <w:rPr>
          <w:rFonts w:ascii="Times New Roman" w:hAnsi="Times New Roman" w:cs="Times New Roman"/>
          <w:sz w:val="28"/>
        </w:rPr>
      </w:pPr>
    </w:p>
    <w:p w14:paraId="15F04750" w14:textId="06ECE1EE" w:rsidR="00A7511C" w:rsidRDefault="00A7511C" w:rsidP="00A7511C">
      <w:pPr>
        <w:rPr>
          <w:rFonts w:ascii="Times New Roman" w:hAnsi="Times New Roman" w:cs="Times New Roman"/>
          <w:sz w:val="28"/>
        </w:rPr>
      </w:pPr>
    </w:p>
    <w:p w14:paraId="48A4182A" w14:textId="5A3FDFA5" w:rsidR="00BB2ECF" w:rsidRDefault="00BB2ECF" w:rsidP="00A7511C">
      <w:pPr>
        <w:rPr>
          <w:rFonts w:ascii="Times New Roman" w:hAnsi="Times New Roman" w:cs="Times New Roman"/>
          <w:sz w:val="28"/>
        </w:rPr>
      </w:pPr>
    </w:p>
    <w:p w14:paraId="5F73955B" w14:textId="77777777" w:rsidR="00BB2ECF" w:rsidRPr="00BB2ECF" w:rsidRDefault="00BB2ECF" w:rsidP="00A7511C">
      <w:pPr>
        <w:rPr>
          <w:rFonts w:ascii="Times New Roman" w:hAnsi="Times New Roman" w:cs="Times New Roman"/>
          <w:sz w:val="28"/>
        </w:rPr>
      </w:pPr>
    </w:p>
    <w:p w14:paraId="62650C01" w14:textId="0818C84C" w:rsidR="00024573" w:rsidRDefault="00024573" w:rsidP="00C40760">
      <w:pPr>
        <w:rPr>
          <w:rFonts w:ascii="Times New Roman" w:hAnsi="Times New Roman" w:cs="Times New Roman"/>
          <w:sz w:val="28"/>
        </w:rPr>
      </w:pPr>
    </w:p>
    <w:p w14:paraId="39C8BABD" w14:textId="64B0C82A" w:rsidR="00CA6387" w:rsidRDefault="00CA6387" w:rsidP="00C40760">
      <w:pPr>
        <w:rPr>
          <w:rFonts w:ascii="Times New Roman" w:hAnsi="Times New Roman" w:cs="Times New Roman"/>
          <w:sz w:val="28"/>
        </w:rPr>
      </w:pPr>
    </w:p>
    <w:p w14:paraId="79F29B9E" w14:textId="77777777" w:rsidR="00224A24" w:rsidRDefault="00224A24" w:rsidP="00C40760">
      <w:pPr>
        <w:rPr>
          <w:rFonts w:ascii="Times New Roman" w:hAnsi="Times New Roman" w:cs="Times New Roman"/>
          <w:sz w:val="28"/>
        </w:rPr>
      </w:pPr>
    </w:p>
    <w:p w14:paraId="3FCFA013" w14:textId="4338ED40" w:rsidR="000F1C83" w:rsidRPr="00BB2ECF" w:rsidRDefault="000F1C83" w:rsidP="00C40760">
      <w:pPr>
        <w:rPr>
          <w:rFonts w:ascii="Times New Roman" w:hAnsi="Times New Roman" w:cs="Times New Roman"/>
          <w:sz w:val="28"/>
          <w:u w:val="single"/>
        </w:rPr>
      </w:pPr>
      <w:r w:rsidRPr="00BB2ECF">
        <w:rPr>
          <w:rFonts w:ascii="Times New Roman" w:hAnsi="Times New Roman" w:cs="Times New Roman"/>
          <w:sz w:val="28"/>
          <w:u w:val="single"/>
        </w:rPr>
        <w:lastRenderedPageBreak/>
        <w:t>Literature Review</w:t>
      </w:r>
    </w:p>
    <w:p w14:paraId="33AECAFF" w14:textId="3A3C4528" w:rsidR="009C13AF" w:rsidRPr="00CA6387" w:rsidRDefault="009C13AF" w:rsidP="009C13AF">
      <w:pPr>
        <w:rPr>
          <w:rFonts w:ascii="Times New Roman" w:hAnsi="Times New Roman" w:cs="Times New Roman"/>
          <w:sz w:val="26"/>
          <w:szCs w:val="26"/>
        </w:rPr>
      </w:pPr>
      <w:r w:rsidRPr="00CA6387">
        <w:rPr>
          <w:rFonts w:ascii="Times New Roman" w:hAnsi="Times New Roman" w:cs="Times New Roman"/>
          <w:sz w:val="26"/>
          <w:szCs w:val="26"/>
        </w:rPr>
        <w:t>The word plastic has a meaning behind it which originally meant “pliable and easily shaped” but has recently become a name for a category of materials called polymers. Polymer means of many parts and are made up of long chains of molecules. Polymers can be found naturally as “cellulose”</w:t>
      </w:r>
      <w:r w:rsidR="007708AA">
        <w:rPr>
          <w:rFonts w:ascii="Times New Roman" w:hAnsi="Times New Roman" w:cs="Times New Roman"/>
          <w:sz w:val="26"/>
          <w:szCs w:val="26"/>
        </w:rPr>
        <w:t xml:space="preserve"> which</w:t>
      </w:r>
      <w:r w:rsidRPr="00CA6387">
        <w:rPr>
          <w:rFonts w:ascii="Times New Roman" w:hAnsi="Times New Roman" w:cs="Times New Roman"/>
          <w:sz w:val="26"/>
          <w:szCs w:val="26"/>
        </w:rPr>
        <w:t xml:space="preserve"> is a material that makes up the cell walls of plants and </w:t>
      </w:r>
      <w:r w:rsidR="007708AA">
        <w:rPr>
          <w:rFonts w:ascii="Times New Roman" w:hAnsi="Times New Roman" w:cs="Times New Roman"/>
          <w:sz w:val="26"/>
          <w:szCs w:val="26"/>
        </w:rPr>
        <w:t>is identified as</w:t>
      </w:r>
      <w:r w:rsidRPr="00CA6387">
        <w:rPr>
          <w:rFonts w:ascii="Times New Roman" w:hAnsi="Times New Roman" w:cs="Times New Roman"/>
          <w:sz w:val="26"/>
          <w:szCs w:val="26"/>
        </w:rPr>
        <w:t xml:space="preserve"> a natural polymer. However, over the last 150 years humans have learn</w:t>
      </w:r>
      <w:r w:rsidR="007708AA">
        <w:rPr>
          <w:rFonts w:ascii="Times New Roman" w:hAnsi="Times New Roman" w:cs="Times New Roman"/>
          <w:sz w:val="26"/>
          <w:szCs w:val="26"/>
        </w:rPr>
        <w:t>t</w:t>
      </w:r>
      <w:r w:rsidRPr="00CA6387">
        <w:rPr>
          <w:rFonts w:ascii="Times New Roman" w:hAnsi="Times New Roman" w:cs="Times New Roman"/>
          <w:sz w:val="26"/>
          <w:szCs w:val="26"/>
        </w:rPr>
        <w:t xml:space="preserve"> how to create synthetic polymers which have adapted so much over time, they are now a growing concern of the potential threat they pose to not only human health but nature too </w:t>
      </w:r>
      <w:sdt>
        <w:sdtPr>
          <w:rPr>
            <w:rFonts w:ascii="Times New Roman" w:hAnsi="Times New Roman" w:cs="Times New Roman"/>
            <w:sz w:val="26"/>
            <w:szCs w:val="26"/>
          </w:rPr>
          <w:id w:val="558461"/>
          <w:citation/>
        </w:sdtPr>
        <w:sdtEndPr/>
        <w:sdtContent>
          <w:r w:rsidRPr="00CA6387">
            <w:rPr>
              <w:rFonts w:ascii="Times New Roman" w:hAnsi="Times New Roman" w:cs="Times New Roman"/>
              <w:sz w:val="26"/>
              <w:szCs w:val="26"/>
            </w:rPr>
            <w:fldChar w:fldCharType="begin"/>
          </w:r>
          <w:r w:rsidRPr="00CA6387">
            <w:rPr>
              <w:rFonts w:ascii="Times New Roman" w:hAnsi="Times New Roman" w:cs="Times New Roman"/>
              <w:sz w:val="26"/>
              <w:szCs w:val="26"/>
            </w:rPr>
            <w:instrText xml:space="preserve"> CITATION Sci18 \l 2057 </w:instrText>
          </w:r>
          <w:r w:rsidRPr="00CA6387">
            <w:rPr>
              <w:rFonts w:ascii="Times New Roman" w:hAnsi="Times New Roman" w:cs="Times New Roman"/>
              <w:sz w:val="26"/>
              <w:szCs w:val="26"/>
            </w:rPr>
            <w:fldChar w:fldCharType="separate"/>
          </w:r>
          <w:r w:rsidRPr="00CA6387">
            <w:rPr>
              <w:rFonts w:ascii="Times New Roman" w:hAnsi="Times New Roman" w:cs="Times New Roman"/>
              <w:noProof/>
              <w:sz w:val="26"/>
              <w:szCs w:val="26"/>
            </w:rPr>
            <w:t>(Institute, 2018)</w:t>
          </w:r>
          <w:r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 xml:space="preserve">.  </w:t>
      </w:r>
    </w:p>
    <w:p w14:paraId="7EF3DFB9" w14:textId="56FAB100" w:rsidR="009C13AF" w:rsidRPr="00CA6387" w:rsidRDefault="009C13AF" w:rsidP="009C13AF">
      <w:pPr>
        <w:rPr>
          <w:rFonts w:ascii="Times New Roman" w:hAnsi="Times New Roman" w:cs="Times New Roman"/>
          <w:sz w:val="26"/>
          <w:szCs w:val="26"/>
        </w:rPr>
      </w:pPr>
      <w:r w:rsidRPr="00CA6387">
        <w:rPr>
          <w:rFonts w:ascii="Times New Roman" w:hAnsi="Times New Roman" w:cs="Times New Roman"/>
          <w:sz w:val="26"/>
          <w:szCs w:val="26"/>
        </w:rPr>
        <w:t>Microplastics</w:t>
      </w:r>
      <w:r w:rsidR="00F50BAC" w:rsidRPr="00CA6387">
        <w:rPr>
          <w:rFonts w:ascii="Times New Roman" w:hAnsi="Times New Roman" w:cs="Times New Roman"/>
          <w:sz w:val="26"/>
          <w:szCs w:val="26"/>
        </w:rPr>
        <w:t xml:space="preserve"> are tiny pieces of plastic that are 5mm or smaller in size and are known to be causing disastrous consequences for marine life and health. There are two main types of microplastics, primary and secondary. Primary microplastics are purposefully made that size for certain products, while secondary microplastics are bits of plastic that have broken down from larger products </w:t>
      </w:r>
      <w:r w:rsidR="00992AA6" w:rsidRPr="00CA6387">
        <w:rPr>
          <w:rFonts w:ascii="Times New Roman" w:hAnsi="Times New Roman" w:cs="Times New Roman"/>
          <w:sz w:val="26"/>
          <w:szCs w:val="26"/>
        </w:rPr>
        <w:t>such as</w:t>
      </w:r>
      <w:r w:rsidR="00F50BAC" w:rsidRPr="00CA6387">
        <w:rPr>
          <w:rFonts w:ascii="Times New Roman" w:hAnsi="Times New Roman" w:cs="Times New Roman"/>
          <w:sz w:val="26"/>
          <w:szCs w:val="26"/>
        </w:rPr>
        <w:t xml:space="preserve"> bottles and carrier bags</w:t>
      </w:r>
      <w:sdt>
        <w:sdtPr>
          <w:rPr>
            <w:rFonts w:ascii="Times New Roman" w:hAnsi="Times New Roman" w:cs="Times New Roman"/>
            <w:sz w:val="26"/>
            <w:szCs w:val="26"/>
          </w:rPr>
          <w:id w:val="1253699059"/>
          <w:citation/>
        </w:sdtPr>
        <w:sdtEndPr/>
        <w:sdtContent>
          <w:r w:rsidR="00992AA6" w:rsidRPr="00CA6387">
            <w:rPr>
              <w:rFonts w:ascii="Times New Roman" w:hAnsi="Times New Roman" w:cs="Times New Roman"/>
              <w:sz w:val="26"/>
              <w:szCs w:val="26"/>
            </w:rPr>
            <w:fldChar w:fldCharType="begin"/>
          </w:r>
          <w:r w:rsidR="00992AA6" w:rsidRPr="00CA6387">
            <w:rPr>
              <w:rFonts w:ascii="Times New Roman" w:hAnsi="Times New Roman" w:cs="Times New Roman"/>
              <w:sz w:val="26"/>
              <w:szCs w:val="26"/>
            </w:rPr>
            <w:instrText xml:space="preserve"> CITATION Mot18 \l 2057 </w:instrText>
          </w:r>
          <w:r w:rsidR="00992AA6" w:rsidRPr="00CA6387">
            <w:rPr>
              <w:rFonts w:ascii="Times New Roman" w:hAnsi="Times New Roman" w:cs="Times New Roman"/>
              <w:sz w:val="26"/>
              <w:szCs w:val="26"/>
            </w:rPr>
            <w:fldChar w:fldCharType="separate"/>
          </w:r>
          <w:r w:rsidR="00992AA6" w:rsidRPr="00CA6387">
            <w:rPr>
              <w:rFonts w:ascii="Times New Roman" w:hAnsi="Times New Roman" w:cs="Times New Roman"/>
              <w:noProof/>
              <w:sz w:val="26"/>
              <w:szCs w:val="26"/>
            </w:rPr>
            <w:t xml:space="preserve"> (Motivans, 2018)</w:t>
          </w:r>
          <w:r w:rsidR="00992AA6" w:rsidRPr="00CA6387">
            <w:rPr>
              <w:rFonts w:ascii="Times New Roman" w:hAnsi="Times New Roman" w:cs="Times New Roman"/>
              <w:sz w:val="26"/>
              <w:szCs w:val="26"/>
            </w:rPr>
            <w:fldChar w:fldCharType="end"/>
          </w:r>
        </w:sdtContent>
      </w:sdt>
      <w:r w:rsidR="00F50BAC" w:rsidRPr="00CA6387">
        <w:rPr>
          <w:rFonts w:ascii="Times New Roman" w:hAnsi="Times New Roman" w:cs="Times New Roman"/>
          <w:sz w:val="26"/>
          <w:szCs w:val="26"/>
        </w:rPr>
        <w:t>.</w:t>
      </w:r>
    </w:p>
    <w:p w14:paraId="6CDAB8CF" w14:textId="503A71C7" w:rsidR="009C13AF" w:rsidRPr="00CA6387" w:rsidRDefault="009C13AF" w:rsidP="009C13AF">
      <w:pPr>
        <w:rPr>
          <w:rFonts w:ascii="Times New Roman" w:hAnsi="Times New Roman" w:cs="Times New Roman"/>
          <w:sz w:val="26"/>
          <w:szCs w:val="26"/>
        </w:rPr>
      </w:pPr>
      <w:r w:rsidRPr="00CA6387">
        <w:rPr>
          <w:rFonts w:ascii="Times New Roman" w:hAnsi="Times New Roman" w:cs="Times New Roman"/>
          <w:sz w:val="26"/>
          <w:szCs w:val="26"/>
        </w:rPr>
        <w:t>Microbeads</w:t>
      </w:r>
      <w:r w:rsidR="00992AA6" w:rsidRPr="00CA6387">
        <w:rPr>
          <w:rFonts w:ascii="Times New Roman" w:hAnsi="Times New Roman" w:cs="Times New Roman"/>
          <w:sz w:val="26"/>
          <w:szCs w:val="26"/>
        </w:rPr>
        <w:t xml:space="preserve"> are a form of microplastic yet even smaller in size. They are added to many products that are used daily like face scrubs and toothpaste. Microbeads </w:t>
      </w:r>
      <w:r w:rsidR="007708AA">
        <w:rPr>
          <w:rFonts w:ascii="Times New Roman" w:hAnsi="Times New Roman" w:cs="Times New Roman"/>
          <w:sz w:val="26"/>
          <w:szCs w:val="26"/>
        </w:rPr>
        <w:t>are</w:t>
      </w:r>
      <w:r w:rsidR="00992AA6" w:rsidRPr="00CA6387">
        <w:rPr>
          <w:rFonts w:ascii="Times New Roman" w:hAnsi="Times New Roman" w:cs="Times New Roman"/>
          <w:sz w:val="26"/>
          <w:szCs w:val="26"/>
        </w:rPr>
        <w:t xml:space="preserve"> mainly made up of polyethylene but can consist of other petrochemical plastics such as polypropylene and polystyrene</w:t>
      </w:r>
      <w:r w:rsidR="007708AA">
        <w:rPr>
          <w:rFonts w:ascii="Times New Roman" w:hAnsi="Times New Roman" w:cs="Times New Roman"/>
          <w:sz w:val="26"/>
          <w:szCs w:val="26"/>
        </w:rPr>
        <w:t>. These chemicals</w:t>
      </w:r>
      <w:r w:rsidR="00992AA6" w:rsidRPr="00CA6387">
        <w:rPr>
          <w:rFonts w:ascii="Times New Roman" w:hAnsi="Times New Roman" w:cs="Times New Roman"/>
          <w:sz w:val="26"/>
          <w:szCs w:val="26"/>
        </w:rPr>
        <w:t xml:space="preserve"> are</w:t>
      </w:r>
      <w:r w:rsidR="007708AA">
        <w:rPr>
          <w:rFonts w:ascii="Times New Roman" w:hAnsi="Times New Roman" w:cs="Times New Roman"/>
          <w:sz w:val="26"/>
          <w:szCs w:val="26"/>
        </w:rPr>
        <w:t xml:space="preserve"> </w:t>
      </w:r>
      <w:r w:rsidR="00992AA6" w:rsidRPr="00CA6387">
        <w:rPr>
          <w:rFonts w:ascii="Times New Roman" w:hAnsi="Times New Roman" w:cs="Times New Roman"/>
          <w:sz w:val="26"/>
          <w:szCs w:val="26"/>
        </w:rPr>
        <w:t xml:space="preserve">washed down our sinkholes </w:t>
      </w:r>
      <w:r w:rsidR="007708AA">
        <w:rPr>
          <w:rFonts w:ascii="Times New Roman" w:hAnsi="Times New Roman" w:cs="Times New Roman"/>
          <w:sz w:val="26"/>
          <w:szCs w:val="26"/>
        </w:rPr>
        <w:t>daily</w:t>
      </w:r>
      <w:r w:rsidR="00992AA6" w:rsidRPr="00CA6387">
        <w:rPr>
          <w:rFonts w:ascii="Times New Roman" w:hAnsi="Times New Roman" w:cs="Times New Roman"/>
          <w:sz w:val="26"/>
          <w:szCs w:val="26"/>
        </w:rPr>
        <w:t xml:space="preserve"> causing </w:t>
      </w:r>
      <w:r w:rsidR="007708AA">
        <w:rPr>
          <w:rFonts w:ascii="Times New Roman" w:hAnsi="Times New Roman" w:cs="Times New Roman"/>
          <w:sz w:val="26"/>
          <w:szCs w:val="26"/>
        </w:rPr>
        <w:t xml:space="preserve">a variety of </w:t>
      </w:r>
      <w:r w:rsidR="00992AA6" w:rsidRPr="00CA6387">
        <w:rPr>
          <w:rFonts w:ascii="Times New Roman" w:hAnsi="Times New Roman" w:cs="Times New Roman"/>
          <w:sz w:val="26"/>
          <w:szCs w:val="26"/>
        </w:rPr>
        <w:t>marine life to ingest it</w:t>
      </w:r>
      <w:r w:rsidR="007708AA">
        <w:rPr>
          <w:rFonts w:ascii="Times New Roman" w:hAnsi="Times New Roman" w:cs="Times New Roman"/>
          <w:sz w:val="26"/>
          <w:szCs w:val="26"/>
        </w:rPr>
        <w:t>, thereby making its way up the food chain</w:t>
      </w:r>
      <w:sdt>
        <w:sdtPr>
          <w:rPr>
            <w:rFonts w:ascii="Times New Roman" w:hAnsi="Times New Roman" w:cs="Times New Roman"/>
            <w:sz w:val="26"/>
            <w:szCs w:val="26"/>
          </w:rPr>
          <w:id w:val="1740898149"/>
          <w:citation/>
        </w:sdtPr>
        <w:sdtEndPr/>
        <w:sdtContent>
          <w:r w:rsidR="00992AA6" w:rsidRPr="00CA6387">
            <w:rPr>
              <w:rFonts w:ascii="Times New Roman" w:hAnsi="Times New Roman" w:cs="Times New Roman"/>
              <w:sz w:val="26"/>
              <w:szCs w:val="26"/>
            </w:rPr>
            <w:fldChar w:fldCharType="begin"/>
          </w:r>
          <w:r w:rsidR="00992AA6" w:rsidRPr="00CA6387">
            <w:rPr>
              <w:rFonts w:ascii="Times New Roman" w:hAnsi="Times New Roman" w:cs="Times New Roman"/>
              <w:sz w:val="26"/>
              <w:szCs w:val="26"/>
            </w:rPr>
            <w:instrText xml:space="preserve"> CITATION Tho16 \l 2057 </w:instrText>
          </w:r>
          <w:r w:rsidR="00992AA6" w:rsidRPr="00CA6387">
            <w:rPr>
              <w:rFonts w:ascii="Times New Roman" w:hAnsi="Times New Roman" w:cs="Times New Roman"/>
              <w:sz w:val="26"/>
              <w:szCs w:val="26"/>
            </w:rPr>
            <w:fldChar w:fldCharType="separate"/>
          </w:r>
          <w:r w:rsidR="00992AA6" w:rsidRPr="00CA6387">
            <w:rPr>
              <w:rFonts w:ascii="Times New Roman" w:hAnsi="Times New Roman" w:cs="Times New Roman"/>
              <w:noProof/>
              <w:sz w:val="26"/>
              <w:szCs w:val="26"/>
            </w:rPr>
            <w:t xml:space="preserve"> (Thorogood, 2016)</w:t>
          </w:r>
          <w:r w:rsidR="00992AA6" w:rsidRPr="00CA6387">
            <w:rPr>
              <w:rFonts w:ascii="Times New Roman" w:hAnsi="Times New Roman" w:cs="Times New Roman"/>
              <w:sz w:val="26"/>
              <w:szCs w:val="26"/>
            </w:rPr>
            <w:fldChar w:fldCharType="end"/>
          </w:r>
        </w:sdtContent>
      </w:sdt>
      <w:r w:rsidR="00992AA6" w:rsidRPr="00CA6387">
        <w:rPr>
          <w:rFonts w:ascii="Times New Roman" w:hAnsi="Times New Roman" w:cs="Times New Roman"/>
          <w:sz w:val="26"/>
          <w:szCs w:val="26"/>
        </w:rPr>
        <w:t>.</w:t>
      </w:r>
    </w:p>
    <w:p w14:paraId="08EEC35F" w14:textId="65858259" w:rsidR="000F1C83" w:rsidRPr="00CA6387" w:rsidRDefault="009C13AF">
      <w:pPr>
        <w:rPr>
          <w:rFonts w:ascii="Times New Roman" w:hAnsi="Times New Roman" w:cs="Times New Roman"/>
          <w:sz w:val="26"/>
          <w:szCs w:val="26"/>
        </w:rPr>
      </w:pPr>
      <w:r w:rsidRPr="00CA6387">
        <w:rPr>
          <w:rFonts w:ascii="Times New Roman" w:hAnsi="Times New Roman" w:cs="Times New Roman"/>
          <w:sz w:val="26"/>
          <w:szCs w:val="26"/>
        </w:rPr>
        <w:t>Microfibers</w:t>
      </w:r>
      <w:r w:rsidR="00992AA6" w:rsidRPr="00CA6387">
        <w:rPr>
          <w:rFonts w:ascii="Times New Roman" w:hAnsi="Times New Roman" w:cs="Times New Roman"/>
          <w:sz w:val="26"/>
          <w:szCs w:val="26"/>
        </w:rPr>
        <w:t xml:space="preserve"> are</w:t>
      </w:r>
      <w:r w:rsidR="0030388D" w:rsidRPr="00CA6387">
        <w:rPr>
          <w:rFonts w:ascii="Times New Roman" w:hAnsi="Times New Roman" w:cs="Times New Roman"/>
          <w:sz w:val="26"/>
          <w:szCs w:val="26"/>
        </w:rPr>
        <w:t xml:space="preserve"> tiny fragments of plastic used to make synthetic clothing and </w:t>
      </w:r>
      <w:r w:rsidR="004F2EF9" w:rsidRPr="00CA6387">
        <w:rPr>
          <w:rFonts w:ascii="Times New Roman" w:hAnsi="Times New Roman" w:cs="Times New Roman"/>
          <w:sz w:val="26"/>
          <w:szCs w:val="26"/>
        </w:rPr>
        <w:t xml:space="preserve">are put through our washing machines daily. However, </w:t>
      </w:r>
      <w:r w:rsidR="0030388D" w:rsidRPr="00CA6387">
        <w:rPr>
          <w:rFonts w:ascii="Times New Roman" w:hAnsi="Times New Roman" w:cs="Times New Roman"/>
          <w:sz w:val="26"/>
          <w:szCs w:val="26"/>
        </w:rPr>
        <w:t xml:space="preserve">because they are so small </w:t>
      </w:r>
      <w:r w:rsidR="004F2EF9" w:rsidRPr="00CA6387">
        <w:rPr>
          <w:rFonts w:ascii="Times New Roman" w:hAnsi="Times New Roman" w:cs="Times New Roman"/>
          <w:sz w:val="26"/>
          <w:szCs w:val="26"/>
        </w:rPr>
        <w:t xml:space="preserve">wastewater treatment plants are unable to filter them resulting in again more consequences to marine life </w:t>
      </w:r>
      <w:sdt>
        <w:sdtPr>
          <w:rPr>
            <w:rFonts w:ascii="Times New Roman" w:hAnsi="Times New Roman" w:cs="Times New Roman"/>
            <w:sz w:val="26"/>
            <w:szCs w:val="26"/>
          </w:rPr>
          <w:id w:val="445741567"/>
          <w:citation/>
        </w:sdtPr>
        <w:sdtEndPr/>
        <w:sdtContent>
          <w:r w:rsidR="004F2EF9" w:rsidRPr="00CA6387">
            <w:rPr>
              <w:rFonts w:ascii="Times New Roman" w:hAnsi="Times New Roman" w:cs="Times New Roman"/>
              <w:sz w:val="26"/>
              <w:szCs w:val="26"/>
            </w:rPr>
            <w:fldChar w:fldCharType="begin"/>
          </w:r>
          <w:r w:rsidR="004F2EF9" w:rsidRPr="00CA6387">
            <w:rPr>
              <w:rFonts w:ascii="Times New Roman" w:hAnsi="Times New Roman" w:cs="Times New Roman"/>
              <w:sz w:val="26"/>
              <w:szCs w:val="26"/>
            </w:rPr>
            <w:instrText xml:space="preserve"> CITATION Stu18 \l 2057 </w:instrText>
          </w:r>
          <w:r w:rsidR="004F2EF9" w:rsidRPr="00CA6387">
            <w:rPr>
              <w:rFonts w:ascii="Times New Roman" w:hAnsi="Times New Roman" w:cs="Times New Roman"/>
              <w:sz w:val="26"/>
              <w:szCs w:val="26"/>
            </w:rPr>
            <w:fldChar w:fldCharType="separate"/>
          </w:r>
          <w:r w:rsidR="004F2EF9" w:rsidRPr="00CA6387">
            <w:rPr>
              <w:rFonts w:ascii="Times New Roman" w:hAnsi="Times New Roman" w:cs="Times New Roman"/>
              <w:noProof/>
              <w:sz w:val="26"/>
              <w:szCs w:val="26"/>
            </w:rPr>
            <w:t>(Project, 2018)</w:t>
          </w:r>
          <w:r w:rsidR="004F2EF9" w:rsidRPr="00CA6387">
            <w:rPr>
              <w:rFonts w:ascii="Times New Roman" w:hAnsi="Times New Roman" w:cs="Times New Roman"/>
              <w:sz w:val="26"/>
              <w:szCs w:val="26"/>
            </w:rPr>
            <w:fldChar w:fldCharType="end"/>
          </w:r>
        </w:sdtContent>
      </w:sdt>
      <w:r w:rsidR="004F2EF9" w:rsidRPr="00CA6387">
        <w:rPr>
          <w:rFonts w:ascii="Times New Roman" w:hAnsi="Times New Roman" w:cs="Times New Roman"/>
          <w:sz w:val="26"/>
          <w:szCs w:val="26"/>
        </w:rPr>
        <w:t>. A popular microfiber used in a lot of synthetic clothing is polyester</w:t>
      </w:r>
      <w:r w:rsidR="0039063E" w:rsidRPr="00CA6387">
        <w:rPr>
          <w:rFonts w:ascii="Times New Roman" w:hAnsi="Times New Roman" w:cs="Times New Roman"/>
          <w:sz w:val="26"/>
          <w:szCs w:val="26"/>
        </w:rPr>
        <w:t xml:space="preserve">, a </w:t>
      </w:r>
      <w:r w:rsidR="004F2EF9" w:rsidRPr="00CA6387">
        <w:rPr>
          <w:rFonts w:ascii="Times New Roman" w:hAnsi="Times New Roman" w:cs="Times New Roman"/>
          <w:sz w:val="26"/>
          <w:szCs w:val="26"/>
        </w:rPr>
        <w:t xml:space="preserve">piece of fabric </w:t>
      </w:r>
      <w:r w:rsidR="0039063E" w:rsidRPr="00CA6387">
        <w:rPr>
          <w:rFonts w:ascii="Times New Roman" w:hAnsi="Times New Roman" w:cs="Times New Roman"/>
          <w:sz w:val="26"/>
          <w:szCs w:val="26"/>
        </w:rPr>
        <w:t>that is</w:t>
      </w:r>
      <w:r w:rsidR="004F2EF9" w:rsidRPr="00CA6387">
        <w:rPr>
          <w:rFonts w:ascii="Times New Roman" w:hAnsi="Times New Roman" w:cs="Times New Roman"/>
          <w:sz w:val="26"/>
          <w:szCs w:val="26"/>
        </w:rPr>
        <w:t xml:space="preserve"> known to be strong, durable and resistant to most chemicals and shrinking </w:t>
      </w:r>
      <w:sdt>
        <w:sdtPr>
          <w:rPr>
            <w:rFonts w:ascii="Times New Roman" w:hAnsi="Times New Roman" w:cs="Times New Roman"/>
            <w:sz w:val="26"/>
            <w:szCs w:val="26"/>
          </w:rPr>
          <w:id w:val="1203837283"/>
          <w:citation/>
        </w:sdtPr>
        <w:sdtEndPr/>
        <w:sdtContent>
          <w:r w:rsidR="0039063E" w:rsidRPr="00CA6387">
            <w:rPr>
              <w:rFonts w:ascii="Times New Roman" w:hAnsi="Times New Roman" w:cs="Times New Roman"/>
              <w:sz w:val="26"/>
              <w:szCs w:val="26"/>
            </w:rPr>
            <w:fldChar w:fldCharType="begin"/>
          </w:r>
          <w:r w:rsidR="0039063E" w:rsidRPr="00CA6387">
            <w:rPr>
              <w:rFonts w:ascii="Times New Roman" w:hAnsi="Times New Roman" w:cs="Times New Roman"/>
              <w:sz w:val="26"/>
              <w:szCs w:val="26"/>
            </w:rPr>
            <w:instrText xml:space="preserve"> CITATION Goo183 \l 2057 </w:instrText>
          </w:r>
          <w:r w:rsidR="0039063E" w:rsidRPr="00CA6387">
            <w:rPr>
              <w:rFonts w:ascii="Times New Roman" w:hAnsi="Times New Roman" w:cs="Times New Roman"/>
              <w:sz w:val="26"/>
              <w:szCs w:val="26"/>
            </w:rPr>
            <w:fldChar w:fldCharType="separate"/>
          </w:r>
          <w:r w:rsidR="0039063E" w:rsidRPr="00CA6387">
            <w:rPr>
              <w:rFonts w:ascii="Times New Roman" w:hAnsi="Times New Roman" w:cs="Times New Roman"/>
              <w:noProof/>
              <w:sz w:val="26"/>
              <w:szCs w:val="26"/>
            </w:rPr>
            <w:t>(Google, 2018)</w:t>
          </w:r>
          <w:r w:rsidR="0039063E" w:rsidRPr="00CA6387">
            <w:rPr>
              <w:rFonts w:ascii="Times New Roman" w:hAnsi="Times New Roman" w:cs="Times New Roman"/>
              <w:sz w:val="26"/>
              <w:szCs w:val="26"/>
            </w:rPr>
            <w:fldChar w:fldCharType="end"/>
          </w:r>
        </w:sdtContent>
      </w:sdt>
      <w:r w:rsidR="0039063E" w:rsidRPr="00CA6387">
        <w:rPr>
          <w:rFonts w:ascii="Times New Roman" w:hAnsi="Times New Roman" w:cs="Times New Roman"/>
          <w:sz w:val="26"/>
          <w:szCs w:val="26"/>
        </w:rPr>
        <w:t>.</w:t>
      </w:r>
    </w:p>
    <w:p w14:paraId="4DE66FB7" w14:textId="1BD63DCD" w:rsidR="0046522E" w:rsidRPr="00CA6387" w:rsidRDefault="0046522E">
      <w:pPr>
        <w:rPr>
          <w:rFonts w:ascii="Times New Roman" w:hAnsi="Times New Roman" w:cs="Times New Roman"/>
          <w:sz w:val="26"/>
          <w:szCs w:val="26"/>
        </w:rPr>
      </w:pPr>
      <w:r w:rsidRPr="00CA6387">
        <w:rPr>
          <w:rFonts w:ascii="Times New Roman" w:hAnsi="Times New Roman" w:cs="Times New Roman"/>
          <w:sz w:val="26"/>
          <w:szCs w:val="26"/>
        </w:rPr>
        <w:t xml:space="preserve">A lot of businesses </w:t>
      </w:r>
      <w:r w:rsidR="00BC70FF" w:rsidRPr="00CA6387">
        <w:rPr>
          <w:rFonts w:ascii="Times New Roman" w:hAnsi="Times New Roman" w:cs="Times New Roman"/>
          <w:sz w:val="26"/>
          <w:szCs w:val="26"/>
        </w:rPr>
        <w:t>use</w:t>
      </w:r>
      <w:r w:rsidRPr="00CA6387">
        <w:rPr>
          <w:rFonts w:ascii="Times New Roman" w:hAnsi="Times New Roman" w:cs="Times New Roman"/>
          <w:sz w:val="26"/>
          <w:szCs w:val="26"/>
        </w:rPr>
        <w:t xml:space="preserve"> products that contain </w:t>
      </w:r>
      <w:r w:rsidR="00047BC8" w:rsidRPr="00CA6387">
        <w:rPr>
          <w:rFonts w:ascii="Times New Roman" w:hAnsi="Times New Roman" w:cs="Times New Roman"/>
          <w:sz w:val="26"/>
          <w:szCs w:val="26"/>
        </w:rPr>
        <w:t>plastic</w:t>
      </w:r>
      <w:r w:rsidR="00BC70FF" w:rsidRPr="00CA6387">
        <w:rPr>
          <w:rFonts w:ascii="Times New Roman" w:hAnsi="Times New Roman" w:cs="Times New Roman"/>
          <w:sz w:val="26"/>
          <w:szCs w:val="26"/>
        </w:rPr>
        <w:t xml:space="preserve"> for convenience such as straws</w:t>
      </w:r>
      <w:r w:rsidR="00047BC8" w:rsidRPr="00CA6387">
        <w:rPr>
          <w:rFonts w:ascii="Times New Roman" w:hAnsi="Times New Roman" w:cs="Times New Roman"/>
          <w:sz w:val="26"/>
          <w:szCs w:val="26"/>
        </w:rPr>
        <w:t xml:space="preserve">, </w:t>
      </w:r>
      <w:r w:rsidR="00BC70FF" w:rsidRPr="00CA6387">
        <w:rPr>
          <w:rFonts w:ascii="Times New Roman" w:hAnsi="Times New Roman" w:cs="Times New Roman"/>
          <w:sz w:val="26"/>
          <w:szCs w:val="26"/>
        </w:rPr>
        <w:t>however consumer perception is now</w:t>
      </w:r>
      <w:r w:rsidR="00047BC8" w:rsidRPr="00CA6387">
        <w:rPr>
          <w:rFonts w:ascii="Times New Roman" w:hAnsi="Times New Roman" w:cs="Times New Roman"/>
          <w:sz w:val="26"/>
          <w:szCs w:val="26"/>
        </w:rPr>
        <w:t xml:space="preserve"> changing the way businesses look at single-use</w:t>
      </w:r>
      <w:r w:rsidR="00BC70FF" w:rsidRPr="00CA6387">
        <w:rPr>
          <w:rFonts w:ascii="Times New Roman" w:hAnsi="Times New Roman" w:cs="Times New Roman"/>
          <w:sz w:val="26"/>
          <w:szCs w:val="26"/>
        </w:rPr>
        <w:t xml:space="preserve"> plastic</w:t>
      </w:r>
      <w:r w:rsidR="00047BC8" w:rsidRPr="00CA6387">
        <w:rPr>
          <w:rFonts w:ascii="Times New Roman" w:hAnsi="Times New Roman" w:cs="Times New Roman"/>
          <w:sz w:val="26"/>
          <w:szCs w:val="26"/>
        </w:rPr>
        <w:t xml:space="preserve"> products</w:t>
      </w:r>
      <w:r w:rsidR="00BC70FF" w:rsidRPr="00CA6387">
        <w:rPr>
          <w:rFonts w:ascii="Times New Roman" w:hAnsi="Times New Roman" w:cs="Times New Roman"/>
          <w:sz w:val="26"/>
          <w:szCs w:val="26"/>
        </w:rPr>
        <w:t xml:space="preserve">. For example, </w:t>
      </w:r>
      <w:r w:rsidR="00047BC8" w:rsidRPr="00CA6387">
        <w:rPr>
          <w:rFonts w:ascii="Times New Roman" w:hAnsi="Times New Roman" w:cs="Times New Roman"/>
          <w:sz w:val="26"/>
          <w:szCs w:val="26"/>
        </w:rPr>
        <w:t xml:space="preserve">McDonald’s and Wetherspoons are </w:t>
      </w:r>
      <w:r w:rsidR="00BC70FF" w:rsidRPr="00CA6387">
        <w:rPr>
          <w:rFonts w:ascii="Times New Roman" w:hAnsi="Times New Roman" w:cs="Times New Roman"/>
          <w:sz w:val="26"/>
          <w:szCs w:val="26"/>
        </w:rPr>
        <w:t>two of several companies</w:t>
      </w:r>
      <w:r w:rsidR="00047BC8" w:rsidRPr="00CA6387">
        <w:rPr>
          <w:rFonts w:ascii="Times New Roman" w:hAnsi="Times New Roman" w:cs="Times New Roman"/>
          <w:sz w:val="26"/>
          <w:szCs w:val="26"/>
        </w:rPr>
        <w:t xml:space="preserve"> that have already banned plastic straws </w:t>
      </w:r>
      <w:r w:rsidR="00BC70FF" w:rsidRPr="00CA6387">
        <w:rPr>
          <w:rFonts w:ascii="Times New Roman" w:hAnsi="Times New Roman" w:cs="Times New Roman"/>
          <w:sz w:val="26"/>
          <w:szCs w:val="26"/>
        </w:rPr>
        <w:t xml:space="preserve">from their chains </w:t>
      </w:r>
      <w:r w:rsidR="00047BC8" w:rsidRPr="00CA6387">
        <w:rPr>
          <w:rFonts w:ascii="Times New Roman" w:hAnsi="Times New Roman" w:cs="Times New Roman"/>
          <w:sz w:val="26"/>
          <w:szCs w:val="26"/>
        </w:rPr>
        <w:t xml:space="preserve">and replaced them with biodegradable paper </w:t>
      </w:r>
      <w:r w:rsidR="00C430D9">
        <w:rPr>
          <w:rFonts w:ascii="Times New Roman" w:hAnsi="Times New Roman" w:cs="Times New Roman"/>
          <w:sz w:val="26"/>
          <w:szCs w:val="26"/>
        </w:rPr>
        <w:t>straws</w:t>
      </w:r>
      <w:r w:rsidR="00BC70FF" w:rsidRPr="00CA6387">
        <w:rPr>
          <w:rFonts w:ascii="Times New Roman" w:hAnsi="Times New Roman" w:cs="Times New Roman"/>
          <w:sz w:val="26"/>
          <w:szCs w:val="26"/>
        </w:rPr>
        <w:t xml:space="preserve"> because of </w:t>
      </w:r>
      <w:r w:rsidR="00431708" w:rsidRPr="00CA6387">
        <w:rPr>
          <w:rFonts w:ascii="Times New Roman" w:hAnsi="Times New Roman" w:cs="Times New Roman"/>
          <w:sz w:val="26"/>
          <w:szCs w:val="26"/>
        </w:rPr>
        <w:t>the change in consumer perception</w:t>
      </w:r>
      <w:sdt>
        <w:sdtPr>
          <w:rPr>
            <w:rFonts w:ascii="Times New Roman" w:hAnsi="Times New Roman" w:cs="Times New Roman"/>
            <w:sz w:val="26"/>
            <w:szCs w:val="26"/>
          </w:rPr>
          <w:id w:val="1553186451"/>
          <w:citation/>
        </w:sdtPr>
        <w:sdtEndPr/>
        <w:sdtContent>
          <w:r w:rsidR="00BC70FF" w:rsidRPr="00CA6387">
            <w:rPr>
              <w:rFonts w:ascii="Times New Roman" w:hAnsi="Times New Roman" w:cs="Times New Roman"/>
              <w:sz w:val="26"/>
              <w:szCs w:val="26"/>
            </w:rPr>
            <w:fldChar w:fldCharType="begin"/>
          </w:r>
          <w:r w:rsidR="00BC70FF" w:rsidRPr="00CA6387">
            <w:rPr>
              <w:rFonts w:ascii="Times New Roman" w:hAnsi="Times New Roman" w:cs="Times New Roman"/>
              <w:sz w:val="26"/>
              <w:szCs w:val="26"/>
            </w:rPr>
            <w:instrText xml:space="preserve"> CITATION Rod \l 2057 </w:instrText>
          </w:r>
          <w:r w:rsidR="00BC70FF" w:rsidRPr="00CA6387">
            <w:rPr>
              <w:rFonts w:ascii="Times New Roman" w:hAnsi="Times New Roman" w:cs="Times New Roman"/>
              <w:sz w:val="26"/>
              <w:szCs w:val="26"/>
            </w:rPr>
            <w:fldChar w:fldCharType="separate"/>
          </w:r>
          <w:r w:rsidR="00BC70FF" w:rsidRPr="00CA6387">
            <w:rPr>
              <w:rFonts w:ascii="Times New Roman" w:hAnsi="Times New Roman" w:cs="Times New Roman"/>
              <w:noProof/>
              <w:sz w:val="26"/>
              <w:szCs w:val="26"/>
            </w:rPr>
            <w:t xml:space="preserve"> (Rodionova, 2018)</w:t>
          </w:r>
          <w:r w:rsidR="00BC70FF" w:rsidRPr="00CA6387">
            <w:rPr>
              <w:rFonts w:ascii="Times New Roman" w:hAnsi="Times New Roman" w:cs="Times New Roman"/>
              <w:sz w:val="26"/>
              <w:szCs w:val="26"/>
            </w:rPr>
            <w:fldChar w:fldCharType="end"/>
          </w:r>
        </w:sdtContent>
      </w:sdt>
      <w:r w:rsidR="00047BC8" w:rsidRPr="00CA6387">
        <w:rPr>
          <w:rFonts w:ascii="Times New Roman" w:hAnsi="Times New Roman" w:cs="Times New Roman"/>
          <w:sz w:val="26"/>
          <w:szCs w:val="26"/>
        </w:rPr>
        <w:t>.</w:t>
      </w:r>
    </w:p>
    <w:p w14:paraId="697D1D03" w14:textId="77777777" w:rsidR="00024573" w:rsidRPr="00BB2ECF" w:rsidRDefault="00024573" w:rsidP="000F1C83">
      <w:pPr>
        <w:rPr>
          <w:rFonts w:ascii="Times New Roman" w:hAnsi="Times New Roman" w:cs="Times New Roman"/>
          <w:sz w:val="28"/>
        </w:rPr>
      </w:pPr>
    </w:p>
    <w:p w14:paraId="55E5BBFB" w14:textId="5A76E4E7" w:rsidR="00BB2ECF" w:rsidRDefault="00BB2ECF" w:rsidP="000F1C83">
      <w:pPr>
        <w:rPr>
          <w:rFonts w:ascii="Times New Roman" w:hAnsi="Times New Roman" w:cs="Times New Roman"/>
          <w:sz w:val="28"/>
          <w:u w:val="single"/>
        </w:rPr>
      </w:pPr>
    </w:p>
    <w:p w14:paraId="1E386B61" w14:textId="757C2C92" w:rsidR="00CA6387" w:rsidRDefault="00CA6387" w:rsidP="000F1C83">
      <w:pPr>
        <w:rPr>
          <w:rFonts w:ascii="Times New Roman" w:hAnsi="Times New Roman" w:cs="Times New Roman"/>
          <w:sz w:val="28"/>
          <w:u w:val="single"/>
        </w:rPr>
      </w:pPr>
    </w:p>
    <w:p w14:paraId="366B08AF" w14:textId="77777777" w:rsidR="00224A24" w:rsidRDefault="00224A24" w:rsidP="000F1C83">
      <w:pPr>
        <w:rPr>
          <w:rFonts w:ascii="Times New Roman" w:hAnsi="Times New Roman" w:cs="Times New Roman"/>
          <w:sz w:val="28"/>
          <w:u w:val="single"/>
        </w:rPr>
      </w:pPr>
    </w:p>
    <w:p w14:paraId="27631860" w14:textId="3650020A" w:rsidR="006F49B2" w:rsidRPr="00BB2ECF" w:rsidRDefault="000F1C83" w:rsidP="000F1C83">
      <w:pPr>
        <w:rPr>
          <w:rFonts w:ascii="Times New Roman" w:hAnsi="Times New Roman" w:cs="Times New Roman"/>
          <w:sz w:val="28"/>
          <w:u w:val="single"/>
        </w:rPr>
      </w:pPr>
      <w:r w:rsidRPr="00BB2ECF">
        <w:rPr>
          <w:rFonts w:ascii="Times New Roman" w:hAnsi="Times New Roman" w:cs="Times New Roman"/>
          <w:sz w:val="28"/>
          <w:u w:val="single"/>
        </w:rPr>
        <w:lastRenderedPageBreak/>
        <w:t>Research Strategy and Methodology</w:t>
      </w:r>
    </w:p>
    <w:p w14:paraId="7245F94B" w14:textId="731DCA12" w:rsidR="0039063E" w:rsidRPr="00CA6387" w:rsidRDefault="00FC0DDB" w:rsidP="009339D5">
      <w:pPr>
        <w:rPr>
          <w:rFonts w:ascii="Times New Roman" w:hAnsi="Times New Roman" w:cs="Times New Roman"/>
          <w:sz w:val="26"/>
          <w:szCs w:val="26"/>
        </w:rPr>
      </w:pPr>
      <w:r w:rsidRPr="00CA6387">
        <w:rPr>
          <w:rFonts w:ascii="Times New Roman" w:hAnsi="Times New Roman" w:cs="Times New Roman"/>
          <w:sz w:val="26"/>
          <w:szCs w:val="26"/>
        </w:rPr>
        <w:t>Most people plan the way they are going to conduct their research by relating it</w:t>
      </w:r>
      <w:r w:rsidRPr="00BB2ECF">
        <w:rPr>
          <w:rFonts w:ascii="Times New Roman" w:hAnsi="Times New Roman" w:cs="Times New Roman"/>
          <w:sz w:val="28"/>
        </w:rPr>
        <w:t xml:space="preserve"> </w:t>
      </w:r>
      <w:r w:rsidRPr="00CA6387">
        <w:rPr>
          <w:rFonts w:ascii="Times New Roman" w:hAnsi="Times New Roman" w:cs="Times New Roman"/>
          <w:sz w:val="26"/>
          <w:szCs w:val="26"/>
        </w:rPr>
        <w:t xml:space="preserve">to a question that needs to be answered or a problem that needs to be solved. Then they can think about what data they need and the techniques that are going to be used to collect </w:t>
      </w:r>
      <w:r w:rsidR="00C430D9">
        <w:rPr>
          <w:rFonts w:ascii="Times New Roman" w:hAnsi="Times New Roman" w:cs="Times New Roman"/>
          <w:sz w:val="26"/>
          <w:szCs w:val="26"/>
        </w:rPr>
        <w:t>it</w:t>
      </w:r>
      <w:sdt>
        <w:sdtPr>
          <w:rPr>
            <w:rFonts w:ascii="Times New Roman" w:hAnsi="Times New Roman" w:cs="Times New Roman"/>
            <w:sz w:val="26"/>
            <w:szCs w:val="26"/>
          </w:rPr>
          <w:id w:val="1758939202"/>
          <w:citation/>
        </w:sdtPr>
        <w:sdtEndPr/>
        <w:sdtContent>
          <w:r w:rsidRPr="00CA6387">
            <w:rPr>
              <w:rFonts w:ascii="Times New Roman" w:hAnsi="Times New Roman" w:cs="Times New Roman"/>
              <w:sz w:val="26"/>
              <w:szCs w:val="26"/>
            </w:rPr>
            <w:fldChar w:fldCharType="begin"/>
          </w:r>
          <w:r w:rsidRPr="00CA6387">
            <w:rPr>
              <w:rFonts w:ascii="Times New Roman" w:hAnsi="Times New Roman" w:cs="Times New Roman"/>
              <w:sz w:val="26"/>
              <w:szCs w:val="26"/>
            </w:rPr>
            <w:instrText xml:space="preserve"> CITATION Sau15 \l 2057 </w:instrText>
          </w:r>
          <w:r w:rsidRPr="00CA6387">
            <w:rPr>
              <w:rFonts w:ascii="Times New Roman" w:hAnsi="Times New Roman" w:cs="Times New Roman"/>
              <w:sz w:val="26"/>
              <w:szCs w:val="26"/>
            </w:rPr>
            <w:fldChar w:fldCharType="separate"/>
          </w:r>
          <w:r w:rsidRPr="00CA6387">
            <w:rPr>
              <w:rFonts w:ascii="Times New Roman" w:hAnsi="Times New Roman" w:cs="Times New Roman"/>
              <w:noProof/>
              <w:sz w:val="26"/>
              <w:szCs w:val="26"/>
            </w:rPr>
            <w:t xml:space="preserve"> (Saunders, et al., 2015)</w:t>
          </w:r>
          <w:r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 It is</w:t>
      </w:r>
      <w:r w:rsidR="0039063E" w:rsidRPr="00CA6387">
        <w:rPr>
          <w:rFonts w:ascii="Times New Roman" w:hAnsi="Times New Roman" w:cs="Times New Roman"/>
          <w:sz w:val="26"/>
          <w:szCs w:val="26"/>
        </w:rPr>
        <w:t xml:space="preserve"> tho</w:t>
      </w:r>
      <w:r w:rsidRPr="00CA6387">
        <w:rPr>
          <w:rFonts w:ascii="Times New Roman" w:hAnsi="Times New Roman" w:cs="Times New Roman"/>
          <w:sz w:val="26"/>
          <w:szCs w:val="26"/>
        </w:rPr>
        <w:t>ught that there are</w:t>
      </w:r>
      <w:r w:rsidR="0039063E" w:rsidRPr="00CA6387">
        <w:rPr>
          <w:rFonts w:ascii="Times New Roman" w:hAnsi="Times New Roman" w:cs="Times New Roman"/>
          <w:sz w:val="26"/>
          <w:szCs w:val="26"/>
        </w:rPr>
        <w:t xml:space="preserve"> three different techniques</w:t>
      </w:r>
      <w:r w:rsidRPr="00CA6387">
        <w:rPr>
          <w:rFonts w:ascii="Times New Roman" w:hAnsi="Times New Roman" w:cs="Times New Roman"/>
          <w:sz w:val="26"/>
          <w:szCs w:val="26"/>
        </w:rPr>
        <w:t xml:space="preserve"> that can be used</w:t>
      </w:r>
      <w:r w:rsidR="0039063E" w:rsidRPr="00CA6387">
        <w:rPr>
          <w:rFonts w:ascii="Times New Roman" w:hAnsi="Times New Roman" w:cs="Times New Roman"/>
          <w:sz w:val="26"/>
          <w:szCs w:val="26"/>
        </w:rPr>
        <w:t xml:space="preserve">; quantitative, qualitative and mixed methods. </w:t>
      </w:r>
    </w:p>
    <w:p w14:paraId="14FD3A38" w14:textId="73AE8030" w:rsidR="00D3190C" w:rsidRPr="00CA6387" w:rsidRDefault="0004570B" w:rsidP="009339D5">
      <w:pPr>
        <w:rPr>
          <w:rFonts w:ascii="Times New Roman" w:hAnsi="Times New Roman" w:cs="Times New Roman"/>
          <w:sz w:val="26"/>
          <w:szCs w:val="26"/>
        </w:rPr>
      </w:pPr>
      <w:r w:rsidRPr="00CA6387">
        <w:rPr>
          <w:rFonts w:ascii="Times New Roman" w:hAnsi="Times New Roman" w:cs="Times New Roman"/>
          <w:sz w:val="26"/>
          <w:szCs w:val="26"/>
        </w:rPr>
        <w:t xml:space="preserve">According to </w:t>
      </w:r>
      <w:r w:rsidRPr="00CA6387">
        <w:rPr>
          <w:rFonts w:ascii="Times New Roman" w:hAnsi="Times New Roman" w:cs="Times New Roman"/>
          <w:noProof/>
          <w:sz w:val="26"/>
          <w:szCs w:val="26"/>
        </w:rPr>
        <w:t xml:space="preserve">Saunders, et al., (2015) </w:t>
      </w:r>
      <w:r w:rsidRPr="00CA6387">
        <w:rPr>
          <w:rFonts w:ascii="Times New Roman" w:hAnsi="Times New Roman" w:cs="Times New Roman"/>
          <w:sz w:val="26"/>
          <w:szCs w:val="26"/>
        </w:rPr>
        <w:t>qualitative</w:t>
      </w:r>
      <w:r w:rsidR="00D66377" w:rsidRPr="00CA6387">
        <w:rPr>
          <w:rFonts w:ascii="Times New Roman" w:hAnsi="Times New Roman" w:cs="Times New Roman"/>
          <w:sz w:val="26"/>
          <w:szCs w:val="26"/>
        </w:rPr>
        <w:t xml:space="preserve"> research is associated with an interpretive philosophy as researchers need to make sense of the </w:t>
      </w:r>
      <w:r w:rsidRPr="00CA6387">
        <w:rPr>
          <w:rFonts w:ascii="Times New Roman" w:hAnsi="Times New Roman" w:cs="Times New Roman"/>
          <w:sz w:val="26"/>
          <w:szCs w:val="26"/>
        </w:rPr>
        <w:t>subjective and socially constructed meanings expressed about the phenomenon being studied. Data collection of this method</w:t>
      </w:r>
      <w:r w:rsidR="007A052B" w:rsidRPr="00CA6387">
        <w:rPr>
          <w:rFonts w:ascii="Times New Roman" w:hAnsi="Times New Roman" w:cs="Times New Roman"/>
          <w:sz w:val="26"/>
          <w:szCs w:val="26"/>
        </w:rPr>
        <w:t xml:space="preserve"> is likely to consist of interviews and</w:t>
      </w:r>
      <w:r w:rsidRPr="00CA6387">
        <w:rPr>
          <w:rFonts w:ascii="Times New Roman" w:hAnsi="Times New Roman" w:cs="Times New Roman"/>
          <w:sz w:val="26"/>
          <w:szCs w:val="26"/>
        </w:rPr>
        <w:t xml:space="preserve"> is non-standardised unlike quantitative, so questions and procedures may alter. The success of research depends on the ability for the researcher to build a rapport and demonstrate sensitivity to gain cognitive access to their data</w:t>
      </w:r>
      <w:r w:rsidR="007A052B" w:rsidRPr="00CA6387">
        <w:rPr>
          <w:rFonts w:ascii="Times New Roman" w:hAnsi="Times New Roman" w:cs="Times New Roman"/>
          <w:sz w:val="26"/>
          <w:szCs w:val="26"/>
        </w:rPr>
        <w:t>.</w:t>
      </w:r>
      <w:r w:rsidRPr="00CA6387">
        <w:rPr>
          <w:rFonts w:ascii="Times New Roman" w:hAnsi="Times New Roman" w:cs="Times New Roman"/>
          <w:sz w:val="26"/>
          <w:szCs w:val="26"/>
        </w:rPr>
        <w:t xml:space="preserve"> </w:t>
      </w:r>
    </w:p>
    <w:p w14:paraId="48821BFC" w14:textId="738A373B" w:rsidR="00D47BC0" w:rsidRPr="00CA6387" w:rsidRDefault="00431708" w:rsidP="009339D5">
      <w:pPr>
        <w:rPr>
          <w:rFonts w:ascii="Times New Roman" w:hAnsi="Times New Roman" w:cs="Times New Roman"/>
          <w:sz w:val="26"/>
          <w:szCs w:val="26"/>
        </w:rPr>
      </w:pPr>
      <w:r w:rsidRPr="00CA6387">
        <w:rPr>
          <w:rFonts w:ascii="Times New Roman" w:hAnsi="Times New Roman" w:cs="Times New Roman"/>
          <w:sz w:val="26"/>
          <w:szCs w:val="26"/>
        </w:rPr>
        <w:t xml:space="preserve">“A research phenomenon can be any problem, issue or topic that is chosen as the subject of an investigation” </w:t>
      </w:r>
      <w:sdt>
        <w:sdtPr>
          <w:rPr>
            <w:rFonts w:ascii="Times New Roman" w:hAnsi="Times New Roman" w:cs="Times New Roman"/>
            <w:sz w:val="26"/>
            <w:szCs w:val="26"/>
          </w:rPr>
          <w:id w:val="1719094615"/>
          <w:citation/>
        </w:sdtPr>
        <w:sdtEndPr/>
        <w:sdtContent>
          <w:r w:rsidRPr="00CA6387">
            <w:rPr>
              <w:rFonts w:ascii="Times New Roman" w:hAnsi="Times New Roman" w:cs="Times New Roman"/>
              <w:sz w:val="26"/>
              <w:szCs w:val="26"/>
            </w:rPr>
            <w:fldChar w:fldCharType="begin"/>
          </w:r>
          <w:r w:rsidRPr="00CA6387">
            <w:rPr>
              <w:rFonts w:ascii="Times New Roman" w:hAnsi="Times New Roman" w:cs="Times New Roman"/>
              <w:sz w:val="26"/>
              <w:szCs w:val="26"/>
            </w:rPr>
            <w:instrText xml:space="preserve"> CITATION Van16 \l 2057 </w:instrText>
          </w:r>
          <w:r w:rsidRPr="00CA6387">
            <w:rPr>
              <w:rFonts w:ascii="Times New Roman" w:hAnsi="Times New Roman" w:cs="Times New Roman"/>
              <w:sz w:val="26"/>
              <w:szCs w:val="26"/>
            </w:rPr>
            <w:fldChar w:fldCharType="separate"/>
          </w:r>
          <w:r w:rsidRPr="00CA6387">
            <w:rPr>
              <w:rFonts w:ascii="Times New Roman" w:hAnsi="Times New Roman" w:cs="Times New Roman"/>
              <w:noProof/>
              <w:sz w:val="26"/>
              <w:szCs w:val="26"/>
            </w:rPr>
            <w:t>(Van de Ven, 2016)</w:t>
          </w:r>
          <w:r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w:t>
      </w:r>
    </w:p>
    <w:p w14:paraId="27C31D7E" w14:textId="39C4A887" w:rsidR="006F49B2" w:rsidRPr="00CA6387" w:rsidRDefault="006F49B2" w:rsidP="009339D5">
      <w:pPr>
        <w:rPr>
          <w:rFonts w:ascii="Times New Roman" w:hAnsi="Times New Roman" w:cs="Times New Roman"/>
          <w:sz w:val="26"/>
          <w:szCs w:val="26"/>
        </w:rPr>
      </w:pPr>
      <w:r w:rsidRPr="00CA6387">
        <w:rPr>
          <w:rFonts w:ascii="Times New Roman" w:hAnsi="Times New Roman" w:cs="Times New Roman"/>
          <w:sz w:val="26"/>
          <w:szCs w:val="26"/>
        </w:rPr>
        <w:t xml:space="preserve">Quantitative research </w:t>
      </w:r>
      <w:r w:rsidR="00D3190C" w:rsidRPr="00CA6387">
        <w:rPr>
          <w:rFonts w:ascii="Times New Roman" w:hAnsi="Times New Roman" w:cs="Times New Roman"/>
          <w:sz w:val="26"/>
          <w:szCs w:val="26"/>
        </w:rPr>
        <w:t xml:space="preserve">is </w:t>
      </w:r>
      <w:r w:rsidR="009C5A3F" w:rsidRPr="00CA6387">
        <w:rPr>
          <w:rFonts w:ascii="Times New Roman" w:hAnsi="Times New Roman" w:cs="Times New Roman"/>
          <w:sz w:val="26"/>
          <w:szCs w:val="26"/>
        </w:rPr>
        <w:t xml:space="preserve">generally associated with positivism </w:t>
      </w:r>
      <w:r w:rsidR="0095164B" w:rsidRPr="00CA6387">
        <w:rPr>
          <w:rFonts w:ascii="Times New Roman" w:hAnsi="Times New Roman" w:cs="Times New Roman"/>
          <w:sz w:val="26"/>
          <w:szCs w:val="26"/>
        </w:rPr>
        <w:t xml:space="preserve">and </w:t>
      </w:r>
      <w:r w:rsidR="00D3190C" w:rsidRPr="00CA6387">
        <w:rPr>
          <w:rFonts w:ascii="Times New Roman" w:hAnsi="Times New Roman" w:cs="Times New Roman"/>
          <w:sz w:val="26"/>
          <w:szCs w:val="26"/>
        </w:rPr>
        <w:t>numbers</w:t>
      </w:r>
      <w:r w:rsidR="0095164B" w:rsidRPr="00CA6387">
        <w:rPr>
          <w:rFonts w:ascii="Times New Roman" w:hAnsi="Times New Roman" w:cs="Times New Roman"/>
          <w:sz w:val="26"/>
          <w:szCs w:val="26"/>
        </w:rPr>
        <w:t xml:space="preserve"> with the </w:t>
      </w:r>
      <w:r w:rsidR="00D3190C" w:rsidRPr="00CA6387">
        <w:rPr>
          <w:rFonts w:ascii="Times New Roman" w:hAnsi="Times New Roman" w:cs="Times New Roman"/>
          <w:sz w:val="26"/>
          <w:szCs w:val="26"/>
        </w:rPr>
        <w:t>focus</w:t>
      </w:r>
      <w:r w:rsidR="0095164B" w:rsidRPr="00CA6387">
        <w:rPr>
          <w:rFonts w:ascii="Times New Roman" w:hAnsi="Times New Roman" w:cs="Times New Roman"/>
          <w:sz w:val="26"/>
          <w:szCs w:val="26"/>
        </w:rPr>
        <w:t xml:space="preserve"> to use dat</w:t>
      </w:r>
      <w:r w:rsidR="00D3190C" w:rsidRPr="00CA6387">
        <w:rPr>
          <w:rFonts w:ascii="Times New Roman" w:hAnsi="Times New Roman" w:cs="Times New Roman"/>
          <w:sz w:val="26"/>
          <w:szCs w:val="26"/>
        </w:rPr>
        <w:t xml:space="preserve">a to test theory. </w:t>
      </w:r>
      <w:r w:rsidR="0095164B" w:rsidRPr="00CA6387">
        <w:rPr>
          <w:rFonts w:ascii="Times New Roman" w:hAnsi="Times New Roman" w:cs="Times New Roman"/>
          <w:sz w:val="26"/>
          <w:szCs w:val="26"/>
        </w:rPr>
        <w:t>The purpose of this method</w:t>
      </w:r>
      <w:r w:rsidR="009C5A3F" w:rsidRPr="00CA6387">
        <w:rPr>
          <w:rFonts w:ascii="Times New Roman" w:hAnsi="Times New Roman" w:cs="Times New Roman"/>
          <w:sz w:val="26"/>
          <w:szCs w:val="26"/>
        </w:rPr>
        <w:t xml:space="preserve"> is to</w:t>
      </w:r>
      <w:r w:rsidR="00D3190C" w:rsidRPr="00CA6387">
        <w:rPr>
          <w:rFonts w:ascii="Times New Roman" w:hAnsi="Times New Roman" w:cs="Times New Roman"/>
          <w:sz w:val="26"/>
          <w:szCs w:val="26"/>
        </w:rPr>
        <w:t xml:space="preserve"> exami</w:t>
      </w:r>
      <w:r w:rsidR="009C5A3F" w:rsidRPr="00CA6387">
        <w:rPr>
          <w:rFonts w:ascii="Times New Roman" w:hAnsi="Times New Roman" w:cs="Times New Roman"/>
          <w:sz w:val="26"/>
          <w:szCs w:val="26"/>
        </w:rPr>
        <w:t>ne</w:t>
      </w:r>
      <w:r w:rsidR="00D3190C" w:rsidRPr="00CA6387">
        <w:rPr>
          <w:rFonts w:ascii="Times New Roman" w:hAnsi="Times New Roman" w:cs="Times New Roman"/>
          <w:sz w:val="26"/>
          <w:szCs w:val="26"/>
        </w:rPr>
        <w:t xml:space="preserve"> the relationship between variables, measur</w:t>
      </w:r>
      <w:r w:rsidR="009C5A3F" w:rsidRPr="00CA6387">
        <w:rPr>
          <w:rFonts w:ascii="Times New Roman" w:hAnsi="Times New Roman" w:cs="Times New Roman"/>
          <w:sz w:val="26"/>
          <w:szCs w:val="26"/>
        </w:rPr>
        <w:t xml:space="preserve">e </w:t>
      </w:r>
      <w:r w:rsidR="00D3190C" w:rsidRPr="00CA6387">
        <w:rPr>
          <w:rFonts w:ascii="Times New Roman" w:hAnsi="Times New Roman" w:cs="Times New Roman"/>
          <w:sz w:val="26"/>
          <w:szCs w:val="26"/>
        </w:rPr>
        <w:t>them numerically and analys</w:t>
      </w:r>
      <w:r w:rsidR="0095164B" w:rsidRPr="00CA6387">
        <w:rPr>
          <w:rFonts w:ascii="Times New Roman" w:hAnsi="Times New Roman" w:cs="Times New Roman"/>
          <w:sz w:val="26"/>
          <w:szCs w:val="26"/>
        </w:rPr>
        <w:t>e</w:t>
      </w:r>
      <w:r w:rsidR="00D3190C" w:rsidRPr="00CA6387">
        <w:rPr>
          <w:rFonts w:ascii="Times New Roman" w:hAnsi="Times New Roman" w:cs="Times New Roman"/>
          <w:sz w:val="26"/>
          <w:szCs w:val="26"/>
        </w:rPr>
        <w:t xml:space="preserve"> research using a range of statistical and graphical techniques. </w:t>
      </w:r>
      <w:r w:rsidR="0095164B" w:rsidRPr="00CA6387">
        <w:rPr>
          <w:rFonts w:ascii="Times New Roman" w:hAnsi="Times New Roman" w:cs="Times New Roman"/>
          <w:sz w:val="26"/>
          <w:szCs w:val="26"/>
        </w:rPr>
        <w:t>The collection of data for this method consists of conducting questionnaires and surveys</w:t>
      </w:r>
      <w:sdt>
        <w:sdtPr>
          <w:rPr>
            <w:rFonts w:ascii="Times New Roman" w:hAnsi="Times New Roman" w:cs="Times New Roman"/>
            <w:sz w:val="26"/>
            <w:szCs w:val="26"/>
          </w:rPr>
          <w:id w:val="1098457065"/>
          <w:citation/>
        </w:sdtPr>
        <w:sdtEndPr/>
        <w:sdtContent>
          <w:r w:rsidR="0095164B" w:rsidRPr="00CA6387">
            <w:rPr>
              <w:rFonts w:ascii="Times New Roman" w:hAnsi="Times New Roman" w:cs="Times New Roman"/>
              <w:sz w:val="26"/>
              <w:szCs w:val="26"/>
            </w:rPr>
            <w:fldChar w:fldCharType="begin"/>
          </w:r>
          <w:r w:rsidR="0095164B" w:rsidRPr="00CA6387">
            <w:rPr>
              <w:rFonts w:ascii="Times New Roman" w:hAnsi="Times New Roman" w:cs="Times New Roman"/>
              <w:sz w:val="26"/>
              <w:szCs w:val="26"/>
            </w:rPr>
            <w:instrText xml:space="preserve"> CITATION Sau15 \l 2057 </w:instrText>
          </w:r>
          <w:r w:rsidR="0095164B" w:rsidRPr="00CA6387">
            <w:rPr>
              <w:rFonts w:ascii="Times New Roman" w:hAnsi="Times New Roman" w:cs="Times New Roman"/>
              <w:sz w:val="26"/>
              <w:szCs w:val="26"/>
            </w:rPr>
            <w:fldChar w:fldCharType="separate"/>
          </w:r>
          <w:r w:rsidR="0095164B" w:rsidRPr="00CA6387">
            <w:rPr>
              <w:rFonts w:ascii="Times New Roman" w:hAnsi="Times New Roman" w:cs="Times New Roman"/>
              <w:noProof/>
              <w:sz w:val="26"/>
              <w:szCs w:val="26"/>
            </w:rPr>
            <w:t xml:space="preserve"> (Saunders, et al., 2015)</w:t>
          </w:r>
          <w:r w:rsidR="0095164B" w:rsidRPr="00CA6387">
            <w:rPr>
              <w:rFonts w:ascii="Times New Roman" w:hAnsi="Times New Roman" w:cs="Times New Roman"/>
              <w:sz w:val="26"/>
              <w:szCs w:val="26"/>
            </w:rPr>
            <w:fldChar w:fldCharType="end"/>
          </w:r>
        </w:sdtContent>
      </w:sdt>
      <w:r w:rsidR="0095164B" w:rsidRPr="00CA6387">
        <w:rPr>
          <w:rFonts w:ascii="Times New Roman" w:hAnsi="Times New Roman" w:cs="Times New Roman"/>
          <w:sz w:val="26"/>
          <w:szCs w:val="26"/>
        </w:rPr>
        <w:t>.</w:t>
      </w:r>
    </w:p>
    <w:p w14:paraId="42703AA6" w14:textId="2132ABA8" w:rsidR="0004570B" w:rsidRPr="00CA6387" w:rsidRDefault="0004570B" w:rsidP="009339D5">
      <w:pPr>
        <w:rPr>
          <w:rFonts w:ascii="Times New Roman" w:hAnsi="Times New Roman" w:cs="Times New Roman"/>
          <w:sz w:val="26"/>
          <w:szCs w:val="26"/>
        </w:rPr>
      </w:pPr>
      <w:r w:rsidRPr="00CA6387">
        <w:rPr>
          <w:rFonts w:ascii="Times New Roman" w:hAnsi="Times New Roman" w:cs="Times New Roman"/>
          <w:sz w:val="26"/>
          <w:szCs w:val="26"/>
        </w:rPr>
        <w:t xml:space="preserve">Mixed methods </w:t>
      </w:r>
      <w:r w:rsidR="007A052B" w:rsidRPr="00CA6387">
        <w:rPr>
          <w:rFonts w:ascii="Times New Roman" w:hAnsi="Times New Roman" w:cs="Times New Roman"/>
          <w:sz w:val="26"/>
          <w:szCs w:val="26"/>
        </w:rPr>
        <w:t xml:space="preserve">are a combination of the qualitative and quantitative research designs in a variety of ways from simple, concurrent forms to more complex and sequential forms </w:t>
      </w:r>
      <w:sdt>
        <w:sdtPr>
          <w:rPr>
            <w:rFonts w:ascii="Times New Roman" w:hAnsi="Times New Roman" w:cs="Times New Roman"/>
            <w:sz w:val="26"/>
            <w:szCs w:val="26"/>
          </w:rPr>
          <w:id w:val="355165444"/>
          <w:citation/>
        </w:sdtPr>
        <w:sdtEndPr/>
        <w:sdtContent>
          <w:r w:rsidR="007A052B" w:rsidRPr="00CA6387">
            <w:rPr>
              <w:rFonts w:ascii="Times New Roman" w:hAnsi="Times New Roman" w:cs="Times New Roman"/>
              <w:sz w:val="26"/>
              <w:szCs w:val="26"/>
            </w:rPr>
            <w:fldChar w:fldCharType="begin"/>
          </w:r>
          <w:r w:rsidR="007A052B" w:rsidRPr="00CA6387">
            <w:rPr>
              <w:rFonts w:ascii="Times New Roman" w:hAnsi="Times New Roman" w:cs="Times New Roman"/>
              <w:sz w:val="26"/>
              <w:szCs w:val="26"/>
            </w:rPr>
            <w:instrText xml:space="preserve"> CITATION Sau15 \l 2057 </w:instrText>
          </w:r>
          <w:r w:rsidR="007A052B" w:rsidRPr="00CA6387">
            <w:rPr>
              <w:rFonts w:ascii="Times New Roman" w:hAnsi="Times New Roman" w:cs="Times New Roman"/>
              <w:sz w:val="26"/>
              <w:szCs w:val="26"/>
            </w:rPr>
            <w:fldChar w:fldCharType="separate"/>
          </w:r>
          <w:r w:rsidR="007A052B" w:rsidRPr="00CA6387">
            <w:rPr>
              <w:rFonts w:ascii="Times New Roman" w:hAnsi="Times New Roman" w:cs="Times New Roman"/>
              <w:noProof/>
              <w:sz w:val="26"/>
              <w:szCs w:val="26"/>
            </w:rPr>
            <w:t>(Saunders, et al., 2015)</w:t>
          </w:r>
          <w:r w:rsidR="007A052B" w:rsidRPr="00CA6387">
            <w:rPr>
              <w:rFonts w:ascii="Times New Roman" w:hAnsi="Times New Roman" w:cs="Times New Roman"/>
              <w:sz w:val="26"/>
              <w:szCs w:val="26"/>
            </w:rPr>
            <w:fldChar w:fldCharType="end"/>
          </w:r>
        </w:sdtContent>
      </w:sdt>
      <w:r w:rsidR="007A052B" w:rsidRPr="00CA6387">
        <w:rPr>
          <w:rFonts w:ascii="Times New Roman" w:hAnsi="Times New Roman" w:cs="Times New Roman"/>
          <w:sz w:val="26"/>
          <w:szCs w:val="26"/>
        </w:rPr>
        <w:t>.</w:t>
      </w:r>
    </w:p>
    <w:p w14:paraId="1DC1DC7A" w14:textId="6496E20F" w:rsidR="00D66377" w:rsidRPr="00CA6387" w:rsidRDefault="006F49B2">
      <w:pPr>
        <w:rPr>
          <w:rFonts w:ascii="Times New Roman" w:hAnsi="Times New Roman" w:cs="Times New Roman"/>
          <w:sz w:val="26"/>
          <w:szCs w:val="26"/>
        </w:rPr>
      </w:pPr>
      <w:r w:rsidRPr="00CA6387">
        <w:rPr>
          <w:rFonts w:ascii="Times New Roman" w:hAnsi="Times New Roman" w:cs="Times New Roman"/>
          <w:sz w:val="26"/>
          <w:szCs w:val="26"/>
        </w:rPr>
        <w:t>For this dissertation I am going to be using</w:t>
      </w:r>
      <w:r w:rsidR="00492E4E" w:rsidRPr="00CA6387">
        <w:rPr>
          <w:rFonts w:ascii="Times New Roman" w:hAnsi="Times New Roman" w:cs="Times New Roman"/>
          <w:sz w:val="26"/>
          <w:szCs w:val="26"/>
        </w:rPr>
        <w:t xml:space="preserve"> primary and secondary research to further understand the phenomenon being studied. For primary research I am going to be using</w:t>
      </w:r>
      <w:r w:rsidRPr="00CA6387">
        <w:rPr>
          <w:rFonts w:ascii="Times New Roman" w:hAnsi="Times New Roman" w:cs="Times New Roman"/>
          <w:sz w:val="26"/>
          <w:szCs w:val="26"/>
        </w:rPr>
        <w:t xml:space="preserve"> the qualitative method to collect and analyse my data as I am investigating the impacts plastics are having on the marketplace not measuring. Therefore, th</w:t>
      </w:r>
      <w:r w:rsidR="0095164B" w:rsidRPr="00CA6387">
        <w:rPr>
          <w:rFonts w:ascii="Times New Roman" w:hAnsi="Times New Roman" w:cs="Times New Roman"/>
          <w:sz w:val="26"/>
          <w:szCs w:val="26"/>
        </w:rPr>
        <w:t xml:space="preserve">e quantitative </w:t>
      </w:r>
      <w:r w:rsidR="00A86417" w:rsidRPr="00CA6387">
        <w:rPr>
          <w:rFonts w:ascii="Times New Roman" w:hAnsi="Times New Roman" w:cs="Times New Roman"/>
          <w:sz w:val="26"/>
          <w:szCs w:val="26"/>
        </w:rPr>
        <w:t xml:space="preserve">and mixed methods </w:t>
      </w:r>
      <w:r w:rsidR="0095164B" w:rsidRPr="00CA6387">
        <w:rPr>
          <w:rFonts w:ascii="Times New Roman" w:hAnsi="Times New Roman" w:cs="Times New Roman"/>
          <w:sz w:val="26"/>
          <w:szCs w:val="26"/>
        </w:rPr>
        <w:t xml:space="preserve">approach would not give me the relevant information needed to answer my question. </w:t>
      </w:r>
    </w:p>
    <w:p w14:paraId="6956CC21" w14:textId="105455BD" w:rsidR="00D2506C" w:rsidRPr="00CA6387" w:rsidRDefault="00492E4E">
      <w:pPr>
        <w:rPr>
          <w:rFonts w:ascii="Times New Roman" w:hAnsi="Times New Roman" w:cs="Times New Roman"/>
          <w:sz w:val="26"/>
          <w:szCs w:val="26"/>
        </w:rPr>
      </w:pPr>
      <w:r w:rsidRPr="00CA6387">
        <w:rPr>
          <w:rFonts w:ascii="Times New Roman" w:hAnsi="Times New Roman" w:cs="Times New Roman"/>
          <w:sz w:val="26"/>
          <w:szCs w:val="26"/>
        </w:rPr>
        <w:t xml:space="preserve">To collect my primary data, it will </w:t>
      </w:r>
      <w:r w:rsidR="00FC0DDB" w:rsidRPr="00CA6387">
        <w:rPr>
          <w:rFonts w:ascii="Times New Roman" w:hAnsi="Times New Roman" w:cs="Times New Roman"/>
          <w:sz w:val="26"/>
          <w:szCs w:val="26"/>
        </w:rPr>
        <w:t xml:space="preserve">consist of me completing around </w:t>
      </w:r>
      <w:r w:rsidR="0046522E" w:rsidRPr="00CA6387">
        <w:rPr>
          <w:rFonts w:ascii="Times New Roman" w:hAnsi="Times New Roman" w:cs="Times New Roman"/>
          <w:sz w:val="26"/>
          <w:szCs w:val="26"/>
        </w:rPr>
        <w:t>2-3</w:t>
      </w:r>
      <w:r w:rsidR="00FC0DDB" w:rsidRPr="00CA6387">
        <w:rPr>
          <w:rFonts w:ascii="Times New Roman" w:hAnsi="Times New Roman" w:cs="Times New Roman"/>
          <w:sz w:val="26"/>
          <w:szCs w:val="26"/>
        </w:rPr>
        <w:t xml:space="preserve"> interviews</w:t>
      </w:r>
      <w:r w:rsidR="001E190D" w:rsidRPr="00CA6387">
        <w:rPr>
          <w:rFonts w:ascii="Times New Roman" w:hAnsi="Times New Roman" w:cs="Times New Roman"/>
          <w:sz w:val="26"/>
          <w:szCs w:val="26"/>
        </w:rPr>
        <w:t xml:space="preserve"> and a focus group with consumers</w:t>
      </w:r>
      <w:r w:rsidR="0095164B" w:rsidRPr="00CA6387">
        <w:rPr>
          <w:rFonts w:ascii="Times New Roman" w:hAnsi="Times New Roman" w:cs="Times New Roman"/>
          <w:sz w:val="26"/>
          <w:szCs w:val="26"/>
        </w:rPr>
        <w:t xml:space="preserve"> to get an idea </w:t>
      </w:r>
      <w:r w:rsidR="00A86417" w:rsidRPr="00CA6387">
        <w:rPr>
          <w:rFonts w:ascii="Times New Roman" w:hAnsi="Times New Roman" w:cs="Times New Roman"/>
          <w:sz w:val="26"/>
          <w:szCs w:val="26"/>
        </w:rPr>
        <w:t xml:space="preserve">of </w:t>
      </w:r>
      <w:r w:rsidR="0046522E" w:rsidRPr="00CA6387">
        <w:rPr>
          <w:rFonts w:ascii="Times New Roman" w:hAnsi="Times New Roman" w:cs="Times New Roman"/>
          <w:sz w:val="26"/>
          <w:szCs w:val="26"/>
        </w:rPr>
        <w:t>how the increase of plastic in the media has impacted consumer perception</w:t>
      </w:r>
      <w:r w:rsidRPr="00CA6387">
        <w:rPr>
          <w:rFonts w:ascii="Times New Roman" w:hAnsi="Times New Roman" w:cs="Times New Roman"/>
          <w:sz w:val="26"/>
          <w:szCs w:val="26"/>
        </w:rPr>
        <w:t>.</w:t>
      </w:r>
      <w:r w:rsidR="00A86417" w:rsidRPr="00CA6387">
        <w:rPr>
          <w:rFonts w:ascii="Times New Roman" w:hAnsi="Times New Roman" w:cs="Times New Roman"/>
          <w:sz w:val="26"/>
          <w:szCs w:val="26"/>
        </w:rPr>
        <w:t xml:space="preserve"> Once the data has been collected I will</w:t>
      </w:r>
      <w:r w:rsidRPr="00CA6387">
        <w:rPr>
          <w:rFonts w:ascii="Times New Roman" w:hAnsi="Times New Roman" w:cs="Times New Roman"/>
          <w:sz w:val="26"/>
          <w:szCs w:val="26"/>
        </w:rPr>
        <w:t xml:space="preserve"> analyse the transcripts </w:t>
      </w:r>
      <w:r w:rsidR="00A86417" w:rsidRPr="00CA6387">
        <w:rPr>
          <w:rFonts w:ascii="Times New Roman" w:hAnsi="Times New Roman" w:cs="Times New Roman"/>
          <w:sz w:val="26"/>
          <w:szCs w:val="26"/>
        </w:rPr>
        <w:t>from</w:t>
      </w:r>
      <w:r w:rsidR="009173C8" w:rsidRPr="00CA6387">
        <w:rPr>
          <w:rFonts w:ascii="Times New Roman" w:hAnsi="Times New Roman" w:cs="Times New Roman"/>
          <w:sz w:val="26"/>
          <w:szCs w:val="26"/>
        </w:rPr>
        <w:t xml:space="preserve"> both the focus groups and</w:t>
      </w:r>
      <w:r w:rsidR="00A86417" w:rsidRPr="00CA6387">
        <w:rPr>
          <w:rFonts w:ascii="Times New Roman" w:hAnsi="Times New Roman" w:cs="Times New Roman"/>
          <w:sz w:val="26"/>
          <w:szCs w:val="26"/>
        </w:rPr>
        <w:t xml:space="preserve"> interviews </w:t>
      </w:r>
      <w:r w:rsidRPr="00CA6387">
        <w:rPr>
          <w:rFonts w:ascii="Times New Roman" w:hAnsi="Times New Roman" w:cs="Times New Roman"/>
          <w:sz w:val="26"/>
          <w:szCs w:val="26"/>
        </w:rPr>
        <w:t xml:space="preserve">by </w:t>
      </w:r>
      <w:r w:rsidR="0023686B" w:rsidRPr="00CA6387">
        <w:rPr>
          <w:rFonts w:ascii="Times New Roman" w:hAnsi="Times New Roman" w:cs="Times New Roman"/>
          <w:sz w:val="26"/>
          <w:szCs w:val="26"/>
        </w:rPr>
        <w:t>identifying</w:t>
      </w:r>
      <w:r w:rsidRPr="00CA6387">
        <w:rPr>
          <w:rFonts w:ascii="Times New Roman" w:hAnsi="Times New Roman" w:cs="Times New Roman"/>
          <w:sz w:val="26"/>
          <w:szCs w:val="26"/>
        </w:rPr>
        <w:t xml:space="preserve"> emerging themes relating to the objectives.</w:t>
      </w:r>
      <w:r w:rsidR="00A86417" w:rsidRPr="00CA6387">
        <w:rPr>
          <w:rFonts w:ascii="Times New Roman" w:hAnsi="Times New Roman" w:cs="Times New Roman"/>
          <w:sz w:val="26"/>
          <w:szCs w:val="26"/>
        </w:rPr>
        <w:t xml:space="preserve"> </w:t>
      </w:r>
    </w:p>
    <w:p w14:paraId="0D0A2CD8" w14:textId="2740890E" w:rsidR="0080531F" w:rsidRPr="00CA6387" w:rsidRDefault="00FC0DDB">
      <w:pPr>
        <w:rPr>
          <w:rFonts w:ascii="Times New Roman" w:hAnsi="Times New Roman" w:cs="Times New Roman"/>
          <w:sz w:val="26"/>
          <w:szCs w:val="26"/>
        </w:rPr>
      </w:pPr>
      <w:r w:rsidRPr="00CA6387">
        <w:rPr>
          <w:rFonts w:ascii="Times New Roman" w:hAnsi="Times New Roman" w:cs="Times New Roman"/>
          <w:sz w:val="26"/>
          <w:szCs w:val="26"/>
        </w:rPr>
        <w:t xml:space="preserve">Interviews are considered an important way of collecting research </w:t>
      </w:r>
      <w:r w:rsidR="00433BC4" w:rsidRPr="00CA6387">
        <w:rPr>
          <w:rFonts w:ascii="Times New Roman" w:hAnsi="Times New Roman" w:cs="Times New Roman"/>
          <w:sz w:val="26"/>
          <w:szCs w:val="26"/>
        </w:rPr>
        <w:t xml:space="preserve">compared to questionnaires as they allow researchers to investigate people’s views in greater depth (Kvale, 1996; 2003, cited by </w:t>
      </w:r>
      <w:sdt>
        <w:sdtPr>
          <w:rPr>
            <w:rFonts w:ascii="Times New Roman" w:hAnsi="Times New Roman" w:cs="Times New Roman"/>
            <w:sz w:val="26"/>
            <w:szCs w:val="26"/>
          </w:rPr>
          <w:id w:val="1303119677"/>
          <w:citation/>
        </w:sdtPr>
        <w:sdtEndPr/>
        <w:sdtContent>
          <w:r w:rsidR="00433BC4" w:rsidRPr="00CA6387">
            <w:rPr>
              <w:rFonts w:ascii="Times New Roman" w:hAnsi="Times New Roman" w:cs="Times New Roman"/>
              <w:sz w:val="26"/>
              <w:szCs w:val="26"/>
            </w:rPr>
            <w:fldChar w:fldCharType="begin"/>
          </w:r>
          <w:r w:rsidR="00433BC4" w:rsidRPr="00CA6387">
            <w:rPr>
              <w:rFonts w:ascii="Times New Roman" w:hAnsi="Times New Roman" w:cs="Times New Roman"/>
              <w:sz w:val="26"/>
              <w:szCs w:val="26"/>
            </w:rPr>
            <w:instrText xml:space="preserve"> CITATION Als14 \l 2057 </w:instrText>
          </w:r>
          <w:r w:rsidR="00433BC4" w:rsidRPr="00CA6387">
            <w:rPr>
              <w:rFonts w:ascii="Times New Roman" w:hAnsi="Times New Roman" w:cs="Times New Roman"/>
              <w:sz w:val="26"/>
              <w:szCs w:val="26"/>
            </w:rPr>
            <w:fldChar w:fldCharType="separate"/>
          </w:r>
          <w:r w:rsidR="00433BC4" w:rsidRPr="00CA6387">
            <w:rPr>
              <w:rFonts w:ascii="Times New Roman" w:hAnsi="Times New Roman" w:cs="Times New Roman"/>
              <w:noProof/>
              <w:sz w:val="26"/>
              <w:szCs w:val="26"/>
            </w:rPr>
            <w:t>(Alshenqeeti, 2014)</w:t>
          </w:r>
          <w:r w:rsidR="00433BC4" w:rsidRPr="00CA6387">
            <w:rPr>
              <w:rFonts w:ascii="Times New Roman" w:hAnsi="Times New Roman" w:cs="Times New Roman"/>
              <w:sz w:val="26"/>
              <w:szCs w:val="26"/>
            </w:rPr>
            <w:fldChar w:fldCharType="end"/>
          </w:r>
        </w:sdtContent>
      </w:sdt>
      <w:r w:rsidR="00433BC4" w:rsidRPr="00CA6387">
        <w:rPr>
          <w:rFonts w:ascii="Times New Roman" w:hAnsi="Times New Roman" w:cs="Times New Roman"/>
          <w:sz w:val="26"/>
          <w:szCs w:val="26"/>
        </w:rPr>
        <w:t>.</w:t>
      </w:r>
    </w:p>
    <w:p w14:paraId="462B0826" w14:textId="1005506B" w:rsidR="00D2506C" w:rsidRPr="00CA6387" w:rsidRDefault="009173C8">
      <w:pPr>
        <w:rPr>
          <w:rFonts w:ascii="Times New Roman" w:hAnsi="Times New Roman" w:cs="Times New Roman"/>
          <w:sz w:val="26"/>
          <w:szCs w:val="26"/>
        </w:rPr>
      </w:pPr>
      <w:r w:rsidRPr="00CA6387">
        <w:rPr>
          <w:rFonts w:ascii="Times New Roman" w:hAnsi="Times New Roman" w:cs="Times New Roman"/>
          <w:sz w:val="26"/>
          <w:szCs w:val="26"/>
        </w:rPr>
        <w:lastRenderedPageBreak/>
        <w:t xml:space="preserve">The dissertation will also contain secondary research, this involves re-analysing, interpreting or reviewing past data </w:t>
      </w:r>
      <w:sdt>
        <w:sdtPr>
          <w:rPr>
            <w:rFonts w:ascii="Times New Roman" w:hAnsi="Times New Roman" w:cs="Times New Roman"/>
            <w:sz w:val="26"/>
            <w:szCs w:val="26"/>
          </w:rPr>
          <w:id w:val="-1061099138"/>
          <w:citation/>
        </w:sdtPr>
        <w:sdtEndPr/>
        <w:sdtContent>
          <w:r w:rsidRPr="00CA6387">
            <w:rPr>
              <w:rFonts w:ascii="Times New Roman" w:hAnsi="Times New Roman" w:cs="Times New Roman"/>
              <w:sz w:val="26"/>
              <w:szCs w:val="26"/>
            </w:rPr>
            <w:fldChar w:fldCharType="begin"/>
          </w:r>
          <w:r w:rsidRPr="00CA6387">
            <w:rPr>
              <w:rFonts w:ascii="Times New Roman" w:hAnsi="Times New Roman" w:cs="Times New Roman"/>
              <w:sz w:val="26"/>
              <w:szCs w:val="26"/>
            </w:rPr>
            <w:instrText xml:space="preserve"> CITATION Oxb17 \l 2057 </w:instrText>
          </w:r>
          <w:r w:rsidRPr="00CA6387">
            <w:rPr>
              <w:rFonts w:ascii="Times New Roman" w:hAnsi="Times New Roman" w:cs="Times New Roman"/>
              <w:sz w:val="26"/>
              <w:szCs w:val="26"/>
            </w:rPr>
            <w:fldChar w:fldCharType="separate"/>
          </w:r>
          <w:r w:rsidRPr="00CA6387">
            <w:rPr>
              <w:rFonts w:ascii="Times New Roman" w:hAnsi="Times New Roman" w:cs="Times New Roman"/>
              <w:noProof/>
              <w:sz w:val="26"/>
              <w:szCs w:val="26"/>
            </w:rPr>
            <w:t>(Essays, 2017)</w:t>
          </w:r>
          <w:r w:rsidRPr="00CA6387">
            <w:rPr>
              <w:rFonts w:ascii="Times New Roman" w:hAnsi="Times New Roman" w:cs="Times New Roman"/>
              <w:sz w:val="26"/>
              <w:szCs w:val="26"/>
            </w:rPr>
            <w:fldChar w:fldCharType="end"/>
          </w:r>
        </w:sdtContent>
      </w:sdt>
      <w:r w:rsidRPr="00CA6387">
        <w:rPr>
          <w:rFonts w:ascii="Times New Roman" w:hAnsi="Times New Roman" w:cs="Times New Roman"/>
          <w:sz w:val="26"/>
          <w:szCs w:val="26"/>
        </w:rPr>
        <w:t xml:space="preserve">. This research will be used to further help with answering the aim of the overall project. </w:t>
      </w:r>
    </w:p>
    <w:p w14:paraId="56E2E591" w14:textId="39425638" w:rsidR="000F1C83" w:rsidRPr="00BB2ECF" w:rsidRDefault="000F1C83" w:rsidP="000F1C83">
      <w:pPr>
        <w:rPr>
          <w:rFonts w:ascii="Times New Roman" w:hAnsi="Times New Roman" w:cs="Times New Roman"/>
          <w:sz w:val="28"/>
        </w:rPr>
      </w:pPr>
      <w:r w:rsidRPr="00BB2ECF">
        <w:rPr>
          <w:rFonts w:ascii="Times New Roman" w:hAnsi="Times New Roman" w:cs="Times New Roman"/>
          <w:sz w:val="28"/>
        </w:rPr>
        <w:br w:type="page"/>
      </w:r>
      <w:r w:rsidRPr="00BB2ECF">
        <w:rPr>
          <w:rFonts w:ascii="Times New Roman" w:hAnsi="Times New Roman" w:cs="Times New Roman"/>
          <w:sz w:val="28"/>
          <w:u w:val="single"/>
        </w:rPr>
        <w:lastRenderedPageBreak/>
        <w:t>L</w:t>
      </w:r>
      <w:r w:rsidR="00433BC4" w:rsidRPr="00BB2ECF">
        <w:rPr>
          <w:rFonts w:ascii="Times New Roman" w:hAnsi="Times New Roman" w:cs="Times New Roman"/>
          <w:sz w:val="28"/>
          <w:u w:val="single"/>
        </w:rPr>
        <w:t>o</w:t>
      </w:r>
      <w:r w:rsidRPr="00BB2ECF">
        <w:rPr>
          <w:rFonts w:ascii="Times New Roman" w:hAnsi="Times New Roman" w:cs="Times New Roman"/>
          <w:sz w:val="28"/>
          <w:u w:val="single"/>
        </w:rPr>
        <w:t>gistical and Ethical Considerations</w:t>
      </w:r>
    </w:p>
    <w:p w14:paraId="391B5265" w14:textId="0C3BC856" w:rsidR="00A16632" w:rsidRPr="00CA6387" w:rsidRDefault="00BC70FF" w:rsidP="000F1C83">
      <w:pPr>
        <w:rPr>
          <w:rFonts w:ascii="Times New Roman" w:hAnsi="Times New Roman" w:cs="Times New Roman"/>
          <w:sz w:val="26"/>
          <w:szCs w:val="26"/>
        </w:rPr>
      </w:pPr>
      <w:r w:rsidRPr="00CA6387">
        <w:rPr>
          <w:rFonts w:ascii="Times New Roman" w:hAnsi="Times New Roman" w:cs="Times New Roman"/>
          <w:sz w:val="26"/>
          <w:szCs w:val="26"/>
        </w:rPr>
        <w:t xml:space="preserve">The qualitative research method I will be using does contain a couple of </w:t>
      </w:r>
      <w:r w:rsidR="00A16632" w:rsidRPr="00CA6387">
        <w:rPr>
          <w:rFonts w:ascii="Times New Roman" w:hAnsi="Times New Roman" w:cs="Times New Roman"/>
          <w:sz w:val="26"/>
          <w:szCs w:val="26"/>
        </w:rPr>
        <w:t xml:space="preserve">ethical and </w:t>
      </w:r>
      <w:r w:rsidRPr="00CA6387">
        <w:rPr>
          <w:rFonts w:ascii="Times New Roman" w:hAnsi="Times New Roman" w:cs="Times New Roman"/>
          <w:sz w:val="26"/>
          <w:szCs w:val="26"/>
        </w:rPr>
        <w:t>logistical problems</w:t>
      </w:r>
      <w:r w:rsidR="00A16632" w:rsidRPr="00CA6387">
        <w:rPr>
          <w:rFonts w:ascii="Times New Roman" w:hAnsi="Times New Roman" w:cs="Times New Roman"/>
          <w:sz w:val="26"/>
          <w:szCs w:val="26"/>
        </w:rPr>
        <w:t xml:space="preserve"> and it is important for them to be recognised and considered.</w:t>
      </w:r>
    </w:p>
    <w:p w14:paraId="53134B06" w14:textId="29285291" w:rsidR="00D2506C" w:rsidRPr="00CA6387" w:rsidRDefault="00A16632" w:rsidP="000F1C83">
      <w:pPr>
        <w:rPr>
          <w:rFonts w:ascii="Times New Roman" w:hAnsi="Times New Roman" w:cs="Times New Roman"/>
          <w:sz w:val="26"/>
          <w:szCs w:val="26"/>
        </w:rPr>
      </w:pPr>
      <w:r w:rsidRPr="00CA6387">
        <w:rPr>
          <w:rFonts w:ascii="Times New Roman" w:hAnsi="Times New Roman" w:cs="Times New Roman"/>
          <w:sz w:val="26"/>
          <w:szCs w:val="26"/>
        </w:rPr>
        <w:t>With the interviews I am hoping to contact 3 participants above the age of 30 and they will take place in the form of a semi-structured recorded discussion</w:t>
      </w:r>
      <w:r w:rsidR="00C430D9">
        <w:rPr>
          <w:rFonts w:ascii="Times New Roman" w:hAnsi="Times New Roman" w:cs="Times New Roman"/>
          <w:sz w:val="26"/>
          <w:szCs w:val="26"/>
        </w:rPr>
        <w:t>. They</w:t>
      </w:r>
      <w:r w:rsidR="009173C8" w:rsidRPr="00CA6387">
        <w:rPr>
          <w:rFonts w:ascii="Times New Roman" w:hAnsi="Times New Roman" w:cs="Times New Roman"/>
          <w:sz w:val="26"/>
          <w:szCs w:val="26"/>
        </w:rPr>
        <w:t xml:space="preserve"> will </w:t>
      </w:r>
      <w:r w:rsidR="00C430D9">
        <w:rPr>
          <w:rFonts w:ascii="Times New Roman" w:hAnsi="Times New Roman" w:cs="Times New Roman"/>
          <w:sz w:val="26"/>
          <w:szCs w:val="26"/>
        </w:rPr>
        <w:t xml:space="preserve">all </w:t>
      </w:r>
      <w:r w:rsidR="009173C8" w:rsidRPr="00CA6387">
        <w:rPr>
          <w:rFonts w:ascii="Times New Roman" w:hAnsi="Times New Roman" w:cs="Times New Roman"/>
          <w:sz w:val="26"/>
          <w:szCs w:val="26"/>
        </w:rPr>
        <w:t>be provided with a copy of the questions I am going to be asking</w:t>
      </w:r>
      <w:r w:rsidR="00C430D9">
        <w:rPr>
          <w:rFonts w:ascii="Times New Roman" w:hAnsi="Times New Roman" w:cs="Times New Roman"/>
          <w:sz w:val="26"/>
          <w:szCs w:val="26"/>
        </w:rPr>
        <w:t xml:space="preserve"> prior to this discussion</w:t>
      </w:r>
      <w:r w:rsidRPr="00CA6387">
        <w:rPr>
          <w:rFonts w:ascii="Times New Roman" w:hAnsi="Times New Roman" w:cs="Times New Roman"/>
          <w:sz w:val="26"/>
          <w:szCs w:val="26"/>
        </w:rPr>
        <w:t xml:space="preserve">. It is </w:t>
      </w:r>
      <w:r w:rsidR="009173C8" w:rsidRPr="00CA6387">
        <w:rPr>
          <w:rFonts w:ascii="Times New Roman" w:hAnsi="Times New Roman" w:cs="Times New Roman"/>
          <w:sz w:val="26"/>
          <w:szCs w:val="26"/>
        </w:rPr>
        <w:t xml:space="preserve">also </w:t>
      </w:r>
      <w:r w:rsidRPr="00CA6387">
        <w:rPr>
          <w:rFonts w:ascii="Times New Roman" w:hAnsi="Times New Roman" w:cs="Times New Roman"/>
          <w:sz w:val="26"/>
          <w:szCs w:val="26"/>
        </w:rPr>
        <w:t xml:space="preserve">important to provide all interviewees with a participant’s agreement form clearly stating the purpose of the interview. The form will also ethically inform them that their identity will remain anonymous and that all recordings will be destroyed once they are finished with as </w:t>
      </w:r>
      <w:r w:rsidR="006970AB" w:rsidRPr="00CA6387">
        <w:rPr>
          <w:rFonts w:ascii="Times New Roman" w:hAnsi="Times New Roman" w:cs="Times New Roman"/>
          <w:sz w:val="26"/>
          <w:szCs w:val="26"/>
        </w:rPr>
        <w:t>the information is the only thing of importance.</w:t>
      </w:r>
    </w:p>
    <w:p w14:paraId="27539742" w14:textId="29D42259" w:rsidR="006970AB" w:rsidRPr="00CA6387" w:rsidRDefault="006970AB" w:rsidP="000F1C83">
      <w:pPr>
        <w:rPr>
          <w:rFonts w:ascii="Times New Roman" w:hAnsi="Times New Roman" w:cs="Times New Roman"/>
          <w:sz w:val="26"/>
          <w:szCs w:val="26"/>
        </w:rPr>
      </w:pPr>
      <w:r w:rsidRPr="00CA6387">
        <w:rPr>
          <w:rFonts w:ascii="Times New Roman" w:hAnsi="Times New Roman" w:cs="Times New Roman"/>
          <w:sz w:val="26"/>
          <w:szCs w:val="26"/>
        </w:rPr>
        <w:t>Travel issues can be considered a logistical problem for this method of qualitative research; however, it does not apply in this case as I am able to drive to the place of interview.</w:t>
      </w:r>
    </w:p>
    <w:p w14:paraId="4E658A84" w14:textId="718E32A0" w:rsidR="006970AB" w:rsidRPr="00CA6387" w:rsidRDefault="006970AB" w:rsidP="000F1C83">
      <w:pPr>
        <w:rPr>
          <w:rFonts w:ascii="Times New Roman" w:hAnsi="Times New Roman" w:cs="Times New Roman"/>
          <w:sz w:val="26"/>
          <w:szCs w:val="26"/>
        </w:rPr>
      </w:pPr>
      <w:r w:rsidRPr="00CA6387">
        <w:rPr>
          <w:rFonts w:ascii="Times New Roman" w:hAnsi="Times New Roman" w:cs="Times New Roman"/>
          <w:sz w:val="26"/>
          <w:szCs w:val="26"/>
        </w:rPr>
        <w:t xml:space="preserve">The focus group will need to contain between 6-10 </w:t>
      </w:r>
      <w:r w:rsidR="009173C8" w:rsidRPr="00CA6387">
        <w:rPr>
          <w:rFonts w:ascii="Times New Roman" w:hAnsi="Times New Roman" w:cs="Times New Roman"/>
          <w:sz w:val="26"/>
          <w:szCs w:val="26"/>
        </w:rPr>
        <w:t>participants</w:t>
      </w:r>
      <w:r w:rsidRPr="00CA6387">
        <w:rPr>
          <w:rFonts w:ascii="Times New Roman" w:hAnsi="Times New Roman" w:cs="Times New Roman"/>
          <w:sz w:val="26"/>
          <w:szCs w:val="26"/>
        </w:rPr>
        <w:t xml:space="preserve"> with the hope of them being students from UWTSD</w:t>
      </w:r>
      <w:r w:rsidR="009173C8" w:rsidRPr="00CA6387">
        <w:rPr>
          <w:rFonts w:ascii="Times New Roman" w:hAnsi="Times New Roman" w:cs="Times New Roman"/>
          <w:sz w:val="26"/>
          <w:szCs w:val="26"/>
        </w:rPr>
        <w:t>. I want</w:t>
      </w:r>
      <w:r w:rsidRPr="00CA6387">
        <w:rPr>
          <w:rFonts w:ascii="Times New Roman" w:hAnsi="Times New Roman" w:cs="Times New Roman"/>
          <w:sz w:val="26"/>
          <w:szCs w:val="26"/>
        </w:rPr>
        <w:t xml:space="preserve"> the age</w:t>
      </w:r>
      <w:r w:rsidR="009173C8" w:rsidRPr="00CA6387">
        <w:rPr>
          <w:rFonts w:ascii="Times New Roman" w:hAnsi="Times New Roman" w:cs="Times New Roman"/>
          <w:sz w:val="26"/>
          <w:szCs w:val="26"/>
        </w:rPr>
        <w:t>s of the group to be between</w:t>
      </w:r>
      <w:r w:rsidRPr="00CA6387">
        <w:rPr>
          <w:rFonts w:ascii="Times New Roman" w:hAnsi="Times New Roman" w:cs="Times New Roman"/>
          <w:sz w:val="26"/>
          <w:szCs w:val="26"/>
        </w:rPr>
        <w:t xml:space="preserve"> 18</w:t>
      </w:r>
      <w:r w:rsidR="009173C8" w:rsidRPr="00CA6387">
        <w:rPr>
          <w:rFonts w:ascii="Times New Roman" w:hAnsi="Times New Roman" w:cs="Times New Roman"/>
          <w:sz w:val="26"/>
          <w:szCs w:val="26"/>
        </w:rPr>
        <w:t xml:space="preserve"> and </w:t>
      </w:r>
      <w:r w:rsidRPr="00CA6387">
        <w:rPr>
          <w:rFonts w:ascii="Times New Roman" w:hAnsi="Times New Roman" w:cs="Times New Roman"/>
          <w:sz w:val="26"/>
          <w:szCs w:val="26"/>
        </w:rPr>
        <w:t>30 in the aim of achieving a wider concept of consumer perception. As I am hoping for it to take place at the University there are no logistical problems to be considere</w:t>
      </w:r>
      <w:r w:rsidR="009173C8" w:rsidRPr="00CA6387">
        <w:rPr>
          <w:rFonts w:ascii="Times New Roman" w:hAnsi="Times New Roman" w:cs="Times New Roman"/>
          <w:sz w:val="26"/>
          <w:szCs w:val="26"/>
        </w:rPr>
        <w:t>d. H</w:t>
      </w:r>
      <w:r w:rsidRPr="00CA6387">
        <w:rPr>
          <w:rFonts w:ascii="Times New Roman" w:hAnsi="Times New Roman" w:cs="Times New Roman"/>
          <w:sz w:val="26"/>
          <w:szCs w:val="26"/>
        </w:rPr>
        <w:t xml:space="preserve">owever, like with </w:t>
      </w:r>
      <w:r w:rsidR="00C430D9">
        <w:rPr>
          <w:rFonts w:ascii="Times New Roman" w:hAnsi="Times New Roman" w:cs="Times New Roman"/>
          <w:sz w:val="26"/>
          <w:szCs w:val="26"/>
        </w:rPr>
        <w:t xml:space="preserve">the interviews, </w:t>
      </w:r>
      <w:r w:rsidRPr="00CA6387">
        <w:rPr>
          <w:rFonts w:ascii="Times New Roman" w:hAnsi="Times New Roman" w:cs="Times New Roman"/>
          <w:sz w:val="26"/>
          <w:szCs w:val="26"/>
        </w:rPr>
        <w:t xml:space="preserve">a </w:t>
      </w:r>
      <w:r w:rsidR="009173C8" w:rsidRPr="00CA6387">
        <w:rPr>
          <w:rFonts w:ascii="Times New Roman" w:hAnsi="Times New Roman" w:cs="Times New Roman"/>
          <w:sz w:val="26"/>
          <w:szCs w:val="26"/>
        </w:rPr>
        <w:t xml:space="preserve">copy of questions will be </w:t>
      </w:r>
      <w:r w:rsidR="00C430D9" w:rsidRPr="00CA6387">
        <w:rPr>
          <w:rFonts w:ascii="Times New Roman" w:hAnsi="Times New Roman" w:cs="Times New Roman"/>
          <w:sz w:val="26"/>
          <w:szCs w:val="26"/>
        </w:rPr>
        <w:t>given,</w:t>
      </w:r>
      <w:r w:rsidR="009173C8" w:rsidRPr="00CA6387">
        <w:rPr>
          <w:rFonts w:ascii="Times New Roman" w:hAnsi="Times New Roman" w:cs="Times New Roman"/>
          <w:sz w:val="26"/>
          <w:szCs w:val="26"/>
        </w:rPr>
        <w:t xml:space="preserve"> and a </w:t>
      </w:r>
      <w:r w:rsidRPr="00CA6387">
        <w:rPr>
          <w:rFonts w:ascii="Times New Roman" w:hAnsi="Times New Roman" w:cs="Times New Roman"/>
          <w:sz w:val="26"/>
          <w:szCs w:val="26"/>
        </w:rPr>
        <w:t>participant’s agreement form will need to be completed prior to the meeting to again inform them of what they will be taking part in.</w:t>
      </w:r>
    </w:p>
    <w:p w14:paraId="330DEE6A" w14:textId="5BD280E4" w:rsidR="006970AB" w:rsidRPr="00CA6387" w:rsidRDefault="006970AB" w:rsidP="000F1C83">
      <w:pPr>
        <w:rPr>
          <w:rFonts w:ascii="Times New Roman" w:hAnsi="Times New Roman" w:cs="Times New Roman"/>
          <w:sz w:val="26"/>
          <w:szCs w:val="26"/>
        </w:rPr>
      </w:pPr>
      <w:r w:rsidRPr="00CA6387">
        <w:rPr>
          <w:rFonts w:ascii="Times New Roman" w:hAnsi="Times New Roman" w:cs="Times New Roman"/>
          <w:sz w:val="26"/>
          <w:szCs w:val="26"/>
        </w:rPr>
        <w:t>An ethics form has too been completed and can be found attached to this proposal.</w:t>
      </w:r>
    </w:p>
    <w:p w14:paraId="28D28F0C" w14:textId="77777777" w:rsidR="00D2506C" w:rsidRPr="00BB2ECF" w:rsidRDefault="00D2506C" w:rsidP="000F1C83">
      <w:pPr>
        <w:rPr>
          <w:rFonts w:ascii="Times New Roman" w:hAnsi="Times New Roman" w:cs="Times New Roman"/>
          <w:sz w:val="28"/>
        </w:rPr>
      </w:pPr>
    </w:p>
    <w:p w14:paraId="1521BAED" w14:textId="77FDB85A" w:rsidR="00313DF0" w:rsidRPr="00BB2ECF" w:rsidRDefault="000F1C83">
      <w:pPr>
        <w:rPr>
          <w:rFonts w:ascii="Times New Roman" w:hAnsi="Times New Roman" w:cs="Times New Roman"/>
          <w:sz w:val="24"/>
          <w:u w:val="single"/>
        </w:rPr>
      </w:pPr>
      <w:r w:rsidRPr="00BB2ECF">
        <w:rPr>
          <w:rFonts w:ascii="Times New Roman" w:hAnsi="Times New Roman" w:cs="Times New Roman"/>
          <w:sz w:val="24"/>
        </w:rPr>
        <w:br w:type="page"/>
      </w:r>
      <w:r w:rsidR="00313DF0" w:rsidRPr="00BB2ECF">
        <w:rPr>
          <w:rFonts w:ascii="Times New Roman" w:hAnsi="Times New Roman" w:cs="Times New Roman"/>
          <w:sz w:val="28"/>
          <w:u w:val="single"/>
        </w:rPr>
        <w:lastRenderedPageBreak/>
        <w:t>Proposed Timetable</w:t>
      </w:r>
    </w:p>
    <w:p w14:paraId="48D8E34D" w14:textId="24C843AD" w:rsidR="000F1C83" w:rsidRPr="00CA6387" w:rsidRDefault="002A0E52">
      <w:pPr>
        <w:rPr>
          <w:rFonts w:ascii="Times New Roman" w:hAnsi="Times New Roman" w:cs="Times New Roman"/>
          <w:sz w:val="26"/>
          <w:szCs w:val="26"/>
        </w:rPr>
      </w:pPr>
      <w:r w:rsidRPr="00CA6387">
        <w:rPr>
          <w:rFonts w:ascii="Times New Roman" w:hAnsi="Times New Roman" w:cs="Times New Roman"/>
          <w:sz w:val="26"/>
          <w:szCs w:val="26"/>
        </w:rPr>
        <w:t xml:space="preserve">To ensure enough time is available to gather and thoroughly analyse results </w:t>
      </w:r>
      <w:r w:rsidR="006D013F" w:rsidRPr="00CA6387">
        <w:rPr>
          <w:rFonts w:ascii="Times New Roman" w:hAnsi="Times New Roman" w:cs="Times New Roman"/>
          <w:sz w:val="26"/>
          <w:szCs w:val="26"/>
        </w:rPr>
        <w:t xml:space="preserve">for this investigation </w:t>
      </w:r>
      <w:r w:rsidRPr="00CA6387">
        <w:rPr>
          <w:rFonts w:ascii="Times New Roman" w:hAnsi="Times New Roman" w:cs="Times New Roman"/>
          <w:sz w:val="26"/>
          <w:szCs w:val="26"/>
        </w:rPr>
        <w:t>the following table will be used.</w:t>
      </w:r>
    </w:p>
    <w:tbl>
      <w:tblPr>
        <w:tblStyle w:val="TableGrid"/>
        <w:tblpPr w:leftFromText="180" w:rightFromText="180" w:vertAnchor="page" w:horzAnchor="margin" w:tblpXSpec="center" w:tblpY="2975"/>
        <w:tblW w:w="10485" w:type="dxa"/>
        <w:tblLook w:val="04A0" w:firstRow="1" w:lastRow="0" w:firstColumn="1" w:lastColumn="0" w:noHBand="0" w:noVBand="1"/>
      </w:tblPr>
      <w:tblGrid>
        <w:gridCol w:w="2836"/>
        <w:gridCol w:w="1147"/>
        <w:gridCol w:w="1121"/>
        <w:gridCol w:w="992"/>
        <w:gridCol w:w="993"/>
        <w:gridCol w:w="1134"/>
        <w:gridCol w:w="1128"/>
        <w:gridCol w:w="1134"/>
      </w:tblGrid>
      <w:tr w:rsidR="002A0E52" w:rsidRPr="00BB2ECF" w14:paraId="4B38737E" w14:textId="77777777" w:rsidTr="00CA6387">
        <w:tc>
          <w:tcPr>
            <w:tcW w:w="2836" w:type="dxa"/>
          </w:tcPr>
          <w:p w14:paraId="36CD8784" w14:textId="77777777" w:rsidR="002A0E52" w:rsidRPr="00BB2ECF" w:rsidRDefault="002A0E52" w:rsidP="002A0E52">
            <w:pPr>
              <w:rPr>
                <w:rFonts w:ascii="Times New Roman" w:hAnsi="Times New Roman" w:cs="Times New Roman"/>
                <w:sz w:val="28"/>
                <w:szCs w:val="28"/>
                <w:u w:val="single"/>
              </w:rPr>
            </w:pPr>
          </w:p>
        </w:tc>
        <w:tc>
          <w:tcPr>
            <w:tcW w:w="1147" w:type="dxa"/>
          </w:tcPr>
          <w:p w14:paraId="05D4B39D"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Nov 18</w:t>
            </w:r>
          </w:p>
        </w:tc>
        <w:tc>
          <w:tcPr>
            <w:tcW w:w="1121" w:type="dxa"/>
          </w:tcPr>
          <w:p w14:paraId="4BFB4DA6"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Dec 18</w:t>
            </w:r>
          </w:p>
        </w:tc>
        <w:tc>
          <w:tcPr>
            <w:tcW w:w="992" w:type="dxa"/>
          </w:tcPr>
          <w:p w14:paraId="02DEBB51"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Jan 19</w:t>
            </w:r>
          </w:p>
        </w:tc>
        <w:tc>
          <w:tcPr>
            <w:tcW w:w="993" w:type="dxa"/>
          </w:tcPr>
          <w:p w14:paraId="35C4B605"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Feb 19</w:t>
            </w:r>
          </w:p>
        </w:tc>
        <w:tc>
          <w:tcPr>
            <w:tcW w:w="1134" w:type="dxa"/>
          </w:tcPr>
          <w:p w14:paraId="56879C02"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Mar 19</w:t>
            </w:r>
          </w:p>
        </w:tc>
        <w:tc>
          <w:tcPr>
            <w:tcW w:w="1128" w:type="dxa"/>
          </w:tcPr>
          <w:p w14:paraId="2B78E06E"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Apr 19</w:t>
            </w:r>
          </w:p>
        </w:tc>
        <w:tc>
          <w:tcPr>
            <w:tcW w:w="1134" w:type="dxa"/>
          </w:tcPr>
          <w:p w14:paraId="57469E6C" w14:textId="77777777" w:rsidR="002A0E52" w:rsidRPr="00BB2ECF" w:rsidRDefault="002A0E52" w:rsidP="002A0E52">
            <w:pPr>
              <w:rPr>
                <w:rFonts w:ascii="Times New Roman" w:hAnsi="Times New Roman" w:cs="Times New Roman"/>
                <w:sz w:val="28"/>
                <w:szCs w:val="28"/>
                <w:u w:val="single"/>
              </w:rPr>
            </w:pPr>
            <w:r w:rsidRPr="00BB2ECF">
              <w:rPr>
                <w:rFonts w:ascii="Times New Roman" w:hAnsi="Times New Roman" w:cs="Times New Roman"/>
                <w:sz w:val="28"/>
                <w:szCs w:val="28"/>
                <w:u w:val="single"/>
              </w:rPr>
              <w:t>May 19</w:t>
            </w:r>
          </w:p>
        </w:tc>
      </w:tr>
      <w:tr w:rsidR="002A0E52" w:rsidRPr="00BB2ECF" w14:paraId="63428D90" w14:textId="77777777" w:rsidTr="00CA6387">
        <w:tc>
          <w:tcPr>
            <w:tcW w:w="2836" w:type="dxa"/>
          </w:tcPr>
          <w:p w14:paraId="4FB395F1"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Complete Proposal and Ethics Form</w:t>
            </w:r>
          </w:p>
          <w:p w14:paraId="378C3157" w14:textId="77777777" w:rsidR="002A0E52" w:rsidRPr="00BB2ECF" w:rsidRDefault="002A0E52" w:rsidP="002A0E52">
            <w:pPr>
              <w:rPr>
                <w:rFonts w:ascii="Times New Roman" w:hAnsi="Times New Roman" w:cs="Times New Roman"/>
                <w:sz w:val="28"/>
                <w:szCs w:val="28"/>
              </w:rPr>
            </w:pPr>
          </w:p>
        </w:tc>
        <w:tc>
          <w:tcPr>
            <w:tcW w:w="1147" w:type="dxa"/>
            <w:shd w:val="clear" w:color="auto" w:fill="C8DA91" w:themeFill="accent6" w:themeFillTint="99"/>
          </w:tcPr>
          <w:p w14:paraId="184DBAF0" w14:textId="77777777" w:rsidR="002A0E52" w:rsidRPr="00BB2ECF" w:rsidRDefault="002A0E52" w:rsidP="002A0E52">
            <w:pPr>
              <w:rPr>
                <w:rFonts w:ascii="Times New Roman" w:hAnsi="Times New Roman" w:cs="Times New Roman"/>
                <w:sz w:val="28"/>
                <w:szCs w:val="28"/>
                <w:u w:val="single"/>
              </w:rPr>
            </w:pPr>
          </w:p>
        </w:tc>
        <w:tc>
          <w:tcPr>
            <w:tcW w:w="1121" w:type="dxa"/>
          </w:tcPr>
          <w:p w14:paraId="790944FA" w14:textId="77777777" w:rsidR="002A0E52" w:rsidRPr="00BB2ECF" w:rsidRDefault="002A0E52" w:rsidP="002A0E52">
            <w:pPr>
              <w:rPr>
                <w:rFonts w:ascii="Times New Roman" w:hAnsi="Times New Roman" w:cs="Times New Roman"/>
                <w:sz w:val="28"/>
                <w:szCs w:val="28"/>
                <w:u w:val="single"/>
              </w:rPr>
            </w:pPr>
          </w:p>
        </w:tc>
        <w:tc>
          <w:tcPr>
            <w:tcW w:w="992" w:type="dxa"/>
          </w:tcPr>
          <w:p w14:paraId="73A82912" w14:textId="77777777" w:rsidR="002A0E52" w:rsidRPr="00BB2ECF" w:rsidRDefault="002A0E52" w:rsidP="002A0E52">
            <w:pPr>
              <w:rPr>
                <w:rFonts w:ascii="Times New Roman" w:hAnsi="Times New Roman" w:cs="Times New Roman"/>
                <w:sz w:val="28"/>
                <w:szCs w:val="28"/>
                <w:u w:val="single"/>
              </w:rPr>
            </w:pPr>
          </w:p>
        </w:tc>
        <w:tc>
          <w:tcPr>
            <w:tcW w:w="993" w:type="dxa"/>
          </w:tcPr>
          <w:p w14:paraId="153C9A4B" w14:textId="77777777" w:rsidR="002A0E52" w:rsidRPr="00BB2ECF" w:rsidRDefault="002A0E52" w:rsidP="002A0E52">
            <w:pPr>
              <w:rPr>
                <w:rFonts w:ascii="Times New Roman" w:hAnsi="Times New Roman" w:cs="Times New Roman"/>
                <w:sz w:val="28"/>
                <w:szCs w:val="28"/>
                <w:u w:val="single"/>
              </w:rPr>
            </w:pPr>
          </w:p>
        </w:tc>
        <w:tc>
          <w:tcPr>
            <w:tcW w:w="1134" w:type="dxa"/>
          </w:tcPr>
          <w:p w14:paraId="50F7E15F" w14:textId="77777777" w:rsidR="002A0E52" w:rsidRPr="00BB2ECF" w:rsidRDefault="002A0E52" w:rsidP="002A0E52">
            <w:pPr>
              <w:rPr>
                <w:rFonts w:ascii="Times New Roman" w:hAnsi="Times New Roman" w:cs="Times New Roman"/>
                <w:sz w:val="28"/>
                <w:szCs w:val="28"/>
                <w:u w:val="single"/>
              </w:rPr>
            </w:pPr>
          </w:p>
        </w:tc>
        <w:tc>
          <w:tcPr>
            <w:tcW w:w="1128" w:type="dxa"/>
          </w:tcPr>
          <w:p w14:paraId="508DE735" w14:textId="77777777" w:rsidR="002A0E52" w:rsidRPr="00BB2ECF" w:rsidRDefault="002A0E52" w:rsidP="002A0E52">
            <w:pPr>
              <w:rPr>
                <w:rFonts w:ascii="Times New Roman" w:hAnsi="Times New Roman" w:cs="Times New Roman"/>
                <w:sz w:val="28"/>
                <w:szCs w:val="28"/>
                <w:u w:val="single"/>
              </w:rPr>
            </w:pPr>
          </w:p>
        </w:tc>
        <w:tc>
          <w:tcPr>
            <w:tcW w:w="1134" w:type="dxa"/>
          </w:tcPr>
          <w:p w14:paraId="6EEBB318" w14:textId="77777777" w:rsidR="002A0E52" w:rsidRPr="00BB2ECF" w:rsidRDefault="002A0E52" w:rsidP="002A0E52">
            <w:pPr>
              <w:rPr>
                <w:rFonts w:ascii="Times New Roman" w:hAnsi="Times New Roman" w:cs="Times New Roman"/>
                <w:sz w:val="28"/>
                <w:szCs w:val="28"/>
                <w:u w:val="single"/>
              </w:rPr>
            </w:pPr>
          </w:p>
        </w:tc>
      </w:tr>
      <w:tr w:rsidR="002A0E52" w:rsidRPr="00BB2ECF" w14:paraId="2AC09AD8" w14:textId="77777777" w:rsidTr="00CA6387">
        <w:tc>
          <w:tcPr>
            <w:tcW w:w="2836" w:type="dxa"/>
          </w:tcPr>
          <w:p w14:paraId="0B3DB23F"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Identify and contact potential interviewees</w:t>
            </w:r>
          </w:p>
          <w:p w14:paraId="58EBC1B3"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 xml:space="preserve"> </w:t>
            </w:r>
          </w:p>
        </w:tc>
        <w:tc>
          <w:tcPr>
            <w:tcW w:w="1147" w:type="dxa"/>
            <w:shd w:val="clear" w:color="auto" w:fill="C8DA91" w:themeFill="accent6" w:themeFillTint="99"/>
          </w:tcPr>
          <w:p w14:paraId="6772CD50" w14:textId="77777777" w:rsidR="002A0E52" w:rsidRPr="00BB2ECF" w:rsidRDefault="002A0E52" w:rsidP="002A0E52">
            <w:pPr>
              <w:rPr>
                <w:rFonts w:ascii="Times New Roman" w:hAnsi="Times New Roman" w:cs="Times New Roman"/>
                <w:sz w:val="28"/>
                <w:szCs w:val="28"/>
                <w:u w:val="single"/>
              </w:rPr>
            </w:pPr>
          </w:p>
        </w:tc>
        <w:tc>
          <w:tcPr>
            <w:tcW w:w="1121" w:type="dxa"/>
          </w:tcPr>
          <w:p w14:paraId="3A3B555F" w14:textId="77777777" w:rsidR="002A0E52" w:rsidRPr="00BB2ECF" w:rsidRDefault="002A0E52" w:rsidP="002A0E52">
            <w:pPr>
              <w:rPr>
                <w:rFonts w:ascii="Times New Roman" w:hAnsi="Times New Roman" w:cs="Times New Roman"/>
                <w:sz w:val="28"/>
                <w:szCs w:val="28"/>
                <w:u w:val="single"/>
              </w:rPr>
            </w:pPr>
          </w:p>
        </w:tc>
        <w:tc>
          <w:tcPr>
            <w:tcW w:w="992" w:type="dxa"/>
          </w:tcPr>
          <w:p w14:paraId="1146F927" w14:textId="77777777" w:rsidR="002A0E52" w:rsidRPr="00BB2ECF" w:rsidRDefault="002A0E52" w:rsidP="002A0E52">
            <w:pPr>
              <w:rPr>
                <w:rFonts w:ascii="Times New Roman" w:hAnsi="Times New Roman" w:cs="Times New Roman"/>
                <w:sz w:val="28"/>
                <w:szCs w:val="28"/>
                <w:u w:val="single"/>
              </w:rPr>
            </w:pPr>
          </w:p>
        </w:tc>
        <w:tc>
          <w:tcPr>
            <w:tcW w:w="993" w:type="dxa"/>
          </w:tcPr>
          <w:p w14:paraId="6AD10643" w14:textId="77777777" w:rsidR="002A0E52" w:rsidRPr="00BB2ECF" w:rsidRDefault="002A0E52" w:rsidP="002A0E52">
            <w:pPr>
              <w:rPr>
                <w:rFonts w:ascii="Times New Roman" w:hAnsi="Times New Roman" w:cs="Times New Roman"/>
                <w:sz w:val="28"/>
                <w:szCs w:val="28"/>
                <w:u w:val="single"/>
              </w:rPr>
            </w:pPr>
          </w:p>
        </w:tc>
        <w:tc>
          <w:tcPr>
            <w:tcW w:w="1134" w:type="dxa"/>
          </w:tcPr>
          <w:p w14:paraId="6FEA21E9" w14:textId="77777777" w:rsidR="002A0E52" w:rsidRPr="00BB2ECF" w:rsidRDefault="002A0E52" w:rsidP="002A0E52">
            <w:pPr>
              <w:rPr>
                <w:rFonts w:ascii="Times New Roman" w:hAnsi="Times New Roman" w:cs="Times New Roman"/>
                <w:sz w:val="28"/>
                <w:szCs w:val="28"/>
                <w:u w:val="single"/>
              </w:rPr>
            </w:pPr>
          </w:p>
        </w:tc>
        <w:tc>
          <w:tcPr>
            <w:tcW w:w="1128" w:type="dxa"/>
          </w:tcPr>
          <w:p w14:paraId="0423E54E" w14:textId="77777777" w:rsidR="002A0E52" w:rsidRPr="00BB2ECF" w:rsidRDefault="002A0E52" w:rsidP="002A0E52">
            <w:pPr>
              <w:rPr>
                <w:rFonts w:ascii="Times New Roman" w:hAnsi="Times New Roman" w:cs="Times New Roman"/>
                <w:sz w:val="28"/>
                <w:szCs w:val="28"/>
                <w:u w:val="single"/>
              </w:rPr>
            </w:pPr>
          </w:p>
        </w:tc>
        <w:tc>
          <w:tcPr>
            <w:tcW w:w="1134" w:type="dxa"/>
          </w:tcPr>
          <w:p w14:paraId="702085F9" w14:textId="77777777" w:rsidR="002A0E52" w:rsidRPr="00BB2ECF" w:rsidRDefault="002A0E52" w:rsidP="002A0E52">
            <w:pPr>
              <w:rPr>
                <w:rFonts w:ascii="Times New Roman" w:hAnsi="Times New Roman" w:cs="Times New Roman"/>
                <w:sz w:val="28"/>
                <w:szCs w:val="28"/>
                <w:u w:val="single"/>
              </w:rPr>
            </w:pPr>
          </w:p>
        </w:tc>
      </w:tr>
      <w:tr w:rsidR="002A0E52" w:rsidRPr="00BB2ECF" w14:paraId="5D97C0B6" w14:textId="77777777" w:rsidTr="00CA6387">
        <w:tc>
          <w:tcPr>
            <w:tcW w:w="2836" w:type="dxa"/>
          </w:tcPr>
          <w:p w14:paraId="3A010DD6"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Prepare information sheets for interviewees</w:t>
            </w:r>
          </w:p>
        </w:tc>
        <w:tc>
          <w:tcPr>
            <w:tcW w:w="1147" w:type="dxa"/>
          </w:tcPr>
          <w:p w14:paraId="557C9B84" w14:textId="77777777" w:rsidR="002A0E52" w:rsidRPr="00BB2ECF" w:rsidRDefault="002A0E52" w:rsidP="002A0E52">
            <w:pPr>
              <w:rPr>
                <w:rFonts w:ascii="Times New Roman" w:hAnsi="Times New Roman" w:cs="Times New Roman"/>
                <w:sz w:val="28"/>
                <w:szCs w:val="28"/>
                <w:u w:val="single"/>
              </w:rPr>
            </w:pPr>
          </w:p>
        </w:tc>
        <w:tc>
          <w:tcPr>
            <w:tcW w:w="1121" w:type="dxa"/>
            <w:shd w:val="clear" w:color="auto" w:fill="C8DA91" w:themeFill="accent6" w:themeFillTint="99"/>
          </w:tcPr>
          <w:p w14:paraId="2866E973" w14:textId="77777777" w:rsidR="002A0E52" w:rsidRPr="00BB2ECF" w:rsidRDefault="002A0E52" w:rsidP="002A0E52">
            <w:pPr>
              <w:rPr>
                <w:rFonts w:ascii="Times New Roman" w:hAnsi="Times New Roman" w:cs="Times New Roman"/>
                <w:sz w:val="28"/>
                <w:szCs w:val="28"/>
                <w:u w:val="single"/>
              </w:rPr>
            </w:pPr>
          </w:p>
        </w:tc>
        <w:tc>
          <w:tcPr>
            <w:tcW w:w="992" w:type="dxa"/>
          </w:tcPr>
          <w:p w14:paraId="0F16BA18" w14:textId="77777777" w:rsidR="002A0E52" w:rsidRPr="00BB2ECF" w:rsidRDefault="002A0E52" w:rsidP="002A0E52">
            <w:pPr>
              <w:rPr>
                <w:rFonts w:ascii="Times New Roman" w:hAnsi="Times New Roman" w:cs="Times New Roman"/>
                <w:sz w:val="28"/>
                <w:szCs w:val="28"/>
                <w:u w:val="single"/>
              </w:rPr>
            </w:pPr>
          </w:p>
        </w:tc>
        <w:tc>
          <w:tcPr>
            <w:tcW w:w="993" w:type="dxa"/>
          </w:tcPr>
          <w:p w14:paraId="75EDF1F9" w14:textId="77777777" w:rsidR="002A0E52" w:rsidRPr="00BB2ECF" w:rsidRDefault="002A0E52" w:rsidP="002A0E52">
            <w:pPr>
              <w:rPr>
                <w:rFonts w:ascii="Times New Roman" w:hAnsi="Times New Roman" w:cs="Times New Roman"/>
                <w:sz w:val="28"/>
                <w:szCs w:val="28"/>
                <w:u w:val="single"/>
              </w:rPr>
            </w:pPr>
          </w:p>
        </w:tc>
        <w:tc>
          <w:tcPr>
            <w:tcW w:w="1134" w:type="dxa"/>
          </w:tcPr>
          <w:p w14:paraId="4468D3B2" w14:textId="77777777" w:rsidR="002A0E52" w:rsidRPr="00BB2ECF" w:rsidRDefault="002A0E52" w:rsidP="002A0E52">
            <w:pPr>
              <w:rPr>
                <w:rFonts w:ascii="Times New Roman" w:hAnsi="Times New Roman" w:cs="Times New Roman"/>
                <w:sz w:val="28"/>
                <w:szCs w:val="28"/>
                <w:u w:val="single"/>
              </w:rPr>
            </w:pPr>
          </w:p>
        </w:tc>
        <w:tc>
          <w:tcPr>
            <w:tcW w:w="1128" w:type="dxa"/>
          </w:tcPr>
          <w:p w14:paraId="048E1F6C" w14:textId="77777777" w:rsidR="002A0E52" w:rsidRPr="00BB2ECF" w:rsidRDefault="002A0E52" w:rsidP="002A0E52">
            <w:pPr>
              <w:rPr>
                <w:rFonts w:ascii="Times New Roman" w:hAnsi="Times New Roman" w:cs="Times New Roman"/>
                <w:sz w:val="28"/>
                <w:szCs w:val="28"/>
                <w:u w:val="single"/>
              </w:rPr>
            </w:pPr>
          </w:p>
        </w:tc>
        <w:tc>
          <w:tcPr>
            <w:tcW w:w="1134" w:type="dxa"/>
          </w:tcPr>
          <w:p w14:paraId="5B5817D9" w14:textId="77777777" w:rsidR="002A0E52" w:rsidRPr="00BB2ECF" w:rsidRDefault="002A0E52" w:rsidP="002A0E52">
            <w:pPr>
              <w:rPr>
                <w:rFonts w:ascii="Times New Roman" w:hAnsi="Times New Roman" w:cs="Times New Roman"/>
                <w:sz w:val="28"/>
                <w:szCs w:val="28"/>
                <w:u w:val="single"/>
              </w:rPr>
            </w:pPr>
          </w:p>
        </w:tc>
      </w:tr>
      <w:tr w:rsidR="002A0E52" w:rsidRPr="00BB2ECF" w14:paraId="4EF9AB3E" w14:textId="77777777" w:rsidTr="00CA6387">
        <w:tc>
          <w:tcPr>
            <w:tcW w:w="2836" w:type="dxa"/>
          </w:tcPr>
          <w:p w14:paraId="21C90100"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Conduct primary and secondary research</w:t>
            </w:r>
          </w:p>
          <w:p w14:paraId="373832A5" w14:textId="77777777" w:rsidR="002A0E52" w:rsidRPr="00BB2ECF" w:rsidRDefault="002A0E52" w:rsidP="002A0E52">
            <w:pPr>
              <w:rPr>
                <w:rFonts w:ascii="Times New Roman" w:hAnsi="Times New Roman" w:cs="Times New Roman"/>
                <w:sz w:val="28"/>
                <w:szCs w:val="28"/>
              </w:rPr>
            </w:pPr>
          </w:p>
        </w:tc>
        <w:tc>
          <w:tcPr>
            <w:tcW w:w="1147" w:type="dxa"/>
          </w:tcPr>
          <w:p w14:paraId="01FBAF06" w14:textId="77777777" w:rsidR="002A0E52" w:rsidRPr="00BB2ECF" w:rsidRDefault="002A0E52" w:rsidP="002A0E52">
            <w:pPr>
              <w:rPr>
                <w:rFonts w:ascii="Times New Roman" w:hAnsi="Times New Roman" w:cs="Times New Roman"/>
                <w:sz w:val="28"/>
                <w:szCs w:val="28"/>
                <w:u w:val="single"/>
              </w:rPr>
            </w:pPr>
          </w:p>
        </w:tc>
        <w:tc>
          <w:tcPr>
            <w:tcW w:w="1121" w:type="dxa"/>
            <w:shd w:val="clear" w:color="auto" w:fill="C8DA91" w:themeFill="accent6" w:themeFillTint="99"/>
          </w:tcPr>
          <w:p w14:paraId="2F762CCE" w14:textId="77777777" w:rsidR="002A0E52" w:rsidRPr="00BB2ECF" w:rsidRDefault="002A0E52" w:rsidP="002A0E52">
            <w:pPr>
              <w:rPr>
                <w:rFonts w:ascii="Times New Roman" w:hAnsi="Times New Roman" w:cs="Times New Roman"/>
                <w:sz w:val="28"/>
                <w:szCs w:val="28"/>
                <w:u w:val="single"/>
              </w:rPr>
            </w:pPr>
          </w:p>
        </w:tc>
        <w:tc>
          <w:tcPr>
            <w:tcW w:w="992" w:type="dxa"/>
            <w:shd w:val="clear" w:color="auto" w:fill="C8DA91" w:themeFill="accent6" w:themeFillTint="99"/>
          </w:tcPr>
          <w:p w14:paraId="63A1BA72" w14:textId="77777777" w:rsidR="002A0E52" w:rsidRPr="00BB2ECF" w:rsidRDefault="002A0E52" w:rsidP="002A0E52">
            <w:pPr>
              <w:rPr>
                <w:rFonts w:ascii="Times New Roman" w:hAnsi="Times New Roman" w:cs="Times New Roman"/>
                <w:sz w:val="28"/>
                <w:szCs w:val="28"/>
                <w:u w:val="single"/>
              </w:rPr>
            </w:pPr>
          </w:p>
        </w:tc>
        <w:tc>
          <w:tcPr>
            <w:tcW w:w="993" w:type="dxa"/>
            <w:shd w:val="clear" w:color="auto" w:fill="C8DA91" w:themeFill="accent6" w:themeFillTint="99"/>
          </w:tcPr>
          <w:p w14:paraId="4E7A8F90" w14:textId="77777777" w:rsidR="002A0E52" w:rsidRPr="00BB2ECF" w:rsidRDefault="002A0E52" w:rsidP="002A0E52">
            <w:pPr>
              <w:rPr>
                <w:rFonts w:ascii="Times New Roman" w:hAnsi="Times New Roman" w:cs="Times New Roman"/>
                <w:sz w:val="28"/>
                <w:szCs w:val="28"/>
                <w:u w:val="single"/>
              </w:rPr>
            </w:pPr>
          </w:p>
        </w:tc>
        <w:tc>
          <w:tcPr>
            <w:tcW w:w="1134" w:type="dxa"/>
          </w:tcPr>
          <w:p w14:paraId="4EE27395" w14:textId="77777777" w:rsidR="002A0E52" w:rsidRPr="00BB2ECF" w:rsidRDefault="002A0E52" w:rsidP="002A0E52">
            <w:pPr>
              <w:rPr>
                <w:rFonts w:ascii="Times New Roman" w:hAnsi="Times New Roman" w:cs="Times New Roman"/>
                <w:sz w:val="28"/>
                <w:szCs w:val="28"/>
                <w:u w:val="single"/>
              </w:rPr>
            </w:pPr>
          </w:p>
        </w:tc>
        <w:tc>
          <w:tcPr>
            <w:tcW w:w="1128" w:type="dxa"/>
          </w:tcPr>
          <w:p w14:paraId="60790706" w14:textId="77777777" w:rsidR="002A0E52" w:rsidRPr="00BB2ECF" w:rsidRDefault="002A0E52" w:rsidP="002A0E52">
            <w:pPr>
              <w:rPr>
                <w:rFonts w:ascii="Times New Roman" w:hAnsi="Times New Roman" w:cs="Times New Roman"/>
                <w:sz w:val="28"/>
                <w:szCs w:val="28"/>
                <w:u w:val="single"/>
              </w:rPr>
            </w:pPr>
          </w:p>
        </w:tc>
        <w:tc>
          <w:tcPr>
            <w:tcW w:w="1134" w:type="dxa"/>
          </w:tcPr>
          <w:p w14:paraId="1E0F609A" w14:textId="77777777" w:rsidR="002A0E52" w:rsidRPr="00BB2ECF" w:rsidRDefault="002A0E52" w:rsidP="002A0E52">
            <w:pPr>
              <w:rPr>
                <w:rFonts w:ascii="Times New Roman" w:hAnsi="Times New Roman" w:cs="Times New Roman"/>
                <w:sz w:val="28"/>
                <w:szCs w:val="28"/>
                <w:u w:val="single"/>
              </w:rPr>
            </w:pPr>
          </w:p>
        </w:tc>
      </w:tr>
      <w:tr w:rsidR="002A0E52" w:rsidRPr="00BB2ECF" w14:paraId="6CDAF0A7" w14:textId="77777777" w:rsidTr="00CA6387">
        <w:tc>
          <w:tcPr>
            <w:tcW w:w="2836" w:type="dxa"/>
          </w:tcPr>
          <w:p w14:paraId="5B2B454F"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Analysis of primary and secondary research</w:t>
            </w:r>
          </w:p>
        </w:tc>
        <w:tc>
          <w:tcPr>
            <w:tcW w:w="1147" w:type="dxa"/>
          </w:tcPr>
          <w:p w14:paraId="260ED519" w14:textId="77777777" w:rsidR="002A0E52" w:rsidRPr="00BB2ECF" w:rsidRDefault="002A0E52" w:rsidP="002A0E52">
            <w:pPr>
              <w:rPr>
                <w:rFonts w:ascii="Times New Roman" w:hAnsi="Times New Roman" w:cs="Times New Roman"/>
                <w:sz w:val="28"/>
                <w:szCs w:val="28"/>
                <w:u w:val="single"/>
              </w:rPr>
            </w:pPr>
          </w:p>
        </w:tc>
        <w:tc>
          <w:tcPr>
            <w:tcW w:w="1121" w:type="dxa"/>
          </w:tcPr>
          <w:p w14:paraId="2211DB0E" w14:textId="77777777" w:rsidR="002A0E52" w:rsidRPr="00BB2ECF" w:rsidRDefault="002A0E52" w:rsidP="002A0E52">
            <w:pPr>
              <w:rPr>
                <w:rFonts w:ascii="Times New Roman" w:hAnsi="Times New Roman" w:cs="Times New Roman"/>
                <w:sz w:val="28"/>
                <w:szCs w:val="28"/>
                <w:u w:val="single"/>
              </w:rPr>
            </w:pPr>
          </w:p>
        </w:tc>
        <w:tc>
          <w:tcPr>
            <w:tcW w:w="992" w:type="dxa"/>
          </w:tcPr>
          <w:p w14:paraId="220D59B1" w14:textId="77777777" w:rsidR="002A0E52" w:rsidRPr="00BB2ECF" w:rsidRDefault="002A0E52" w:rsidP="002A0E52">
            <w:pPr>
              <w:rPr>
                <w:rFonts w:ascii="Times New Roman" w:hAnsi="Times New Roman" w:cs="Times New Roman"/>
                <w:sz w:val="28"/>
                <w:szCs w:val="28"/>
                <w:u w:val="single"/>
              </w:rPr>
            </w:pPr>
          </w:p>
        </w:tc>
        <w:tc>
          <w:tcPr>
            <w:tcW w:w="993" w:type="dxa"/>
            <w:shd w:val="clear" w:color="auto" w:fill="C8DA91" w:themeFill="accent6" w:themeFillTint="99"/>
          </w:tcPr>
          <w:p w14:paraId="75369837" w14:textId="77777777" w:rsidR="002A0E52" w:rsidRPr="00BB2ECF" w:rsidRDefault="002A0E52" w:rsidP="002A0E52">
            <w:pPr>
              <w:rPr>
                <w:rFonts w:ascii="Times New Roman" w:hAnsi="Times New Roman" w:cs="Times New Roman"/>
                <w:sz w:val="28"/>
                <w:szCs w:val="28"/>
                <w:u w:val="single"/>
              </w:rPr>
            </w:pPr>
          </w:p>
        </w:tc>
        <w:tc>
          <w:tcPr>
            <w:tcW w:w="1134" w:type="dxa"/>
            <w:shd w:val="clear" w:color="auto" w:fill="C8DA91" w:themeFill="accent6" w:themeFillTint="99"/>
          </w:tcPr>
          <w:p w14:paraId="4A7A69AB" w14:textId="77777777" w:rsidR="002A0E52" w:rsidRPr="00BB2ECF" w:rsidRDefault="002A0E52" w:rsidP="002A0E52">
            <w:pPr>
              <w:rPr>
                <w:rFonts w:ascii="Times New Roman" w:hAnsi="Times New Roman" w:cs="Times New Roman"/>
                <w:sz w:val="28"/>
                <w:szCs w:val="28"/>
                <w:u w:val="single"/>
              </w:rPr>
            </w:pPr>
          </w:p>
        </w:tc>
        <w:tc>
          <w:tcPr>
            <w:tcW w:w="1128" w:type="dxa"/>
          </w:tcPr>
          <w:p w14:paraId="5534B058" w14:textId="77777777" w:rsidR="002A0E52" w:rsidRPr="00BB2ECF" w:rsidRDefault="002A0E52" w:rsidP="002A0E52">
            <w:pPr>
              <w:rPr>
                <w:rFonts w:ascii="Times New Roman" w:hAnsi="Times New Roman" w:cs="Times New Roman"/>
                <w:sz w:val="28"/>
                <w:szCs w:val="28"/>
                <w:u w:val="single"/>
              </w:rPr>
            </w:pPr>
          </w:p>
        </w:tc>
        <w:tc>
          <w:tcPr>
            <w:tcW w:w="1134" w:type="dxa"/>
          </w:tcPr>
          <w:p w14:paraId="615DF709" w14:textId="77777777" w:rsidR="002A0E52" w:rsidRPr="00BB2ECF" w:rsidRDefault="002A0E52" w:rsidP="002A0E52">
            <w:pPr>
              <w:rPr>
                <w:rFonts w:ascii="Times New Roman" w:hAnsi="Times New Roman" w:cs="Times New Roman"/>
                <w:sz w:val="28"/>
                <w:szCs w:val="28"/>
                <w:u w:val="single"/>
              </w:rPr>
            </w:pPr>
          </w:p>
        </w:tc>
      </w:tr>
      <w:tr w:rsidR="002A0E52" w:rsidRPr="00BB2ECF" w14:paraId="65604137" w14:textId="77777777" w:rsidTr="00CA6387">
        <w:tc>
          <w:tcPr>
            <w:tcW w:w="2836" w:type="dxa"/>
          </w:tcPr>
          <w:p w14:paraId="264F3573"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Conclusion and complete final draft</w:t>
            </w:r>
          </w:p>
          <w:p w14:paraId="47C23D24" w14:textId="77777777" w:rsidR="002A0E52" w:rsidRPr="00BB2ECF" w:rsidRDefault="002A0E52" w:rsidP="002A0E52">
            <w:pPr>
              <w:rPr>
                <w:rFonts w:ascii="Times New Roman" w:hAnsi="Times New Roman" w:cs="Times New Roman"/>
                <w:sz w:val="28"/>
                <w:szCs w:val="28"/>
              </w:rPr>
            </w:pPr>
          </w:p>
        </w:tc>
        <w:tc>
          <w:tcPr>
            <w:tcW w:w="1147" w:type="dxa"/>
          </w:tcPr>
          <w:p w14:paraId="01B0690C" w14:textId="77777777" w:rsidR="002A0E52" w:rsidRPr="00BB2ECF" w:rsidRDefault="002A0E52" w:rsidP="002A0E52">
            <w:pPr>
              <w:rPr>
                <w:rFonts w:ascii="Times New Roman" w:hAnsi="Times New Roman" w:cs="Times New Roman"/>
                <w:sz w:val="28"/>
                <w:szCs w:val="28"/>
                <w:u w:val="single"/>
              </w:rPr>
            </w:pPr>
          </w:p>
        </w:tc>
        <w:tc>
          <w:tcPr>
            <w:tcW w:w="1121" w:type="dxa"/>
          </w:tcPr>
          <w:p w14:paraId="67BA921A" w14:textId="77777777" w:rsidR="002A0E52" w:rsidRPr="00BB2ECF" w:rsidRDefault="002A0E52" w:rsidP="002A0E52">
            <w:pPr>
              <w:rPr>
                <w:rFonts w:ascii="Times New Roman" w:hAnsi="Times New Roman" w:cs="Times New Roman"/>
                <w:sz w:val="28"/>
                <w:szCs w:val="28"/>
                <w:u w:val="single"/>
              </w:rPr>
            </w:pPr>
          </w:p>
        </w:tc>
        <w:tc>
          <w:tcPr>
            <w:tcW w:w="992" w:type="dxa"/>
          </w:tcPr>
          <w:p w14:paraId="7B83D7BF" w14:textId="77777777" w:rsidR="002A0E52" w:rsidRPr="00BB2ECF" w:rsidRDefault="002A0E52" w:rsidP="002A0E52">
            <w:pPr>
              <w:rPr>
                <w:rFonts w:ascii="Times New Roman" w:hAnsi="Times New Roman" w:cs="Times New Roman"/>
                <w:sz w:val="28"/>
                <w:szCs w:val="28"/>
                <w:u w:val="single"/>
              </w:rPr>
            </w:pPr>
          </w:p>
        </w:tc>
        <w:tc>
          <w:tcPr>
            <w:tcW w:w="993" w:type="dxa"/>
          </w:tcPr>
          <w:p w14:paraId="0BF8A53D" w14:textId="77777777" w:rsidR="002A0E52" w:rsidRPr="00BB2ECF" w:rsidRDefault="002A0E52" w:rsidP="002A0E52">
            <w:pPr>
              <w:rPr>
                <w:rFonts w:ascii="Times New Roman" w:hAnsi="Times New Roman" w:cs="Times New Roman"/>
                <w:sz w:val="28"/>
                <w:szCs w:val="28"/>
                <w:u w:val="single"/>
              </w:rPr>
            </w:pPr>
          </w:p>
        </w:tc>
        <w:tc>
          <w:tcPr>
            <w:tcW w:w="1134" w:type="dxa"/>
          </w:tcPr>
          <w:p w14:paraId="5CE7C989" w14:textId="77777777" w:rsidR="002A0E52" w:rsidRPr="00BB2ECF" w:rsidRDefault="002A0E52" w:rsidP="002A0E52">
            <w:pPr>
              <w:rPr>
                <w:rFonts w:ascii="Times New Roman" w:hAnsi="Times New Roman" w:cs="Times New Roman"/>
                <w:sz w:val="28"/>
                <w:szCs w:val="28"/>
                <w:u w:val="single"/>
              </w:rPr>
            </w:pPr>
          </w:p>
        </w:tc>
        <w:tc>
          <w:tcPr>
            <w:tcW w:w="1128" w:type="dxa"/>
            <w:shd w:val="clear" w:color="auto" w:fill="C8DA91" w:themeFill="accent6" w:themeFillTint="99"/>
          </w:tcPr>
          <w:p w14:paraId="432B6556" w14:textId="77777777" w:rsidR="002A0E52" w:rsidRPr="00BB2ECF" w:rsidRDefault="002A0E52" w:rsidP="002A0E52">
            <w:pPr>
              <w:rPr>
                <w:rFonts w:ascii="Times New Roman" w:hAnsi="Times New Roman" w:cs="Times New Roman"/>
                <w:sz w:val="28"/>
                <w:szCs w:val="28"/>
                <w:u w:val="single"/>
              </w:rPr>
            </w:pPr>
          </w:p>
        </w:tc>
        <w:tc>
          <w:tcPr>
            <w:tcW w:w="1134" w:type="dxa"/>
          </w:tcPr>
          <w:p w14:paraId="72DB628A" w14:textId="77777777" w:rsidR="002A0E52" w:rsidRPr="00BB2ECF" w:rsidRDefault="002A0E52" w:rsidP="002A0E52">
            <w:pPr>
              <w:rPr>
                <w:rFonts w:ascii="Times New Roman" w:hAnsi="Times New Roman" w:cs="Times New Roman"/>
                <w:sz w:val="28"/>
                <w:szCs w:val="28"/>
                <w:u w:val="single"/>
              </w:rPr>
            </w:pPr>
          </w:p>
        </w:tc>
      </w:tr>
      <w:tr w:rsidR="002A0E52" w:rsidRPr="00BB2ECF" w14:paraId="3D7047C4" w14:textId="77777777" w:rsidTr="00CA6387">
        <w:tc>
          <w:tcPr>
            <w:tcW w:w="2836" w:type="dxa"/>
          </w:tcPr>
          <w:p w14:paraId="38B2C933" w14:textId="77777777" w:rsidR="002A0E52" w:rsidRPr="00BB2ECF" w:rsidRDefault="002A0E52" w:rsidP="002A0E52">
            <w:pPr>
              <w:rPr>
                <w:rFonts w:ascii="Times New Roman" w:hAnsi="Times New Roman" w:cs="Times New Roman"/>
                <w:sz w:val="28"/>
                <w:szCs w:val="28"/>
              </w:rPr>
            </w:pPr>
            <w:r w:rsidRPr="00BB2ECF">
              <w:rPr>
                <w:rFonts w:ascii="Times New Roman" w:hAnsi="Times New Roman" w:cs="Times New Roman"/>
                <w:sz w:val="28"/>
                <w:szCs w:val="28"/>
              </w:rPr>
              <w:t>Proof reading and submission</w:t>
            </w:r>
          </w:p>
          <w:p w14:paraId="3DDD8AC9" w14:textId="77777777" w:rsidR="002A0E52" w:rsidRPr="00BB2ECF" w:rsidRDefault="002A0E52" w:rsidP="002A0E52">
            <w:pPr>
              <w:rPr>
                <w:rFonts w:ascii="Times New Roman" w:hAnsi="Times New Roman" w:cs="Times New Roman"/>
                <w:sz w:val="28"/>
                <w:szCs w:val="28"/>
              </w:rPr>
            </w:pPr>
          </w:p>
        </w:tc>
        <w:tc>
          <w:tcPr>
            <w:tcW w:w="1147" w:type="dxa"/>
          </w:tcPr>
          <w:p w14:paraId="77221204" w14:textId="77777777" w:rsidR="002A0E52" w:rsidRPr="00BB2ECF" w:rsidRDefault="002A0E52" w:rsidP="002A0E52">
            <w:pPr>
              <w:rPr>
                <w:rFonts w:ascii="Times New Roman" w:hAnsi="Times New Roman" w:cs="Times New Roman"/>
                <w:sz w:val="28"/>
                <w:szCs w:val="28"/>
                <w:u w:val="single"/>
              </w:rPr>
            </w:pPr>
          </w:p>
        </w:tc>
        <w:tc>
          <w:tcPr>
            <w:tcW w:w="1121" w:type="dxa"/>
          </w:tcPr>
          <w:p w14:paraId="711A0ADA" w14:textId="77777777" w:rsidR="002A0E52" w:rsidRPr="00BB2ECF" w:rsidRDefault="002A0E52" w:rsidP="002A0E52">
            <w:pPr>
              <w:rPr>
                <w:rFonts w:ascii="Times New Roman" w:hAnsi="Times New Roman" w:cs="Times New Roman"/>
                <w:sz w:val="28"/>
                <w:szCs w:val="28"/>
                <w:u w:val="single"/>
              </w:rPr>
            </w:pPr>
          </w:p>
        </w:tc>
        <w:tc>
          <w:tcPr>
            <w:tcW w:w="992" w:type="dxa"/>
          </w:tcPr>
          <w:p w14:paraId="0F1F4083" w14:textId="77777777" w:rsidR="002A0E52" w:rsidRPr="00BB2ECF" w:rsidRDefault="002A0E52" w:rsidP="002A0E52">
            <w:pPr>
              <w:rPr>
                <w:rFonts w:ascii="Times New Roman" w:hAnsi="Times New Roman" w:cs="Times New Roman"/>
                <w:sz w:val="28"/>
                <w:szCs w:val="28"/>
                <w:u w:val="single"/>
              </w:rPr>
            </w:pPr>
          </w:p>
        </w:tc>
        <w:tc>
          <w:tcPr>
            <w:tcW w:w="993" w:type="dxa"/>
          </w:tcPr>
          <w:p w14:paraId="3CFAAA0C" w14:textId="77777777" w:rsidR="002A0E52" w:rsidRPr="00BB2ECF" w:rsidRDefault="002A0E52" w:rsidP="002A0E52">
            <w:pPr>
              <w:rPr>
                <w:rFonts w:ascii="Times New Roman" w:hAnsi="Times New Roman" w:cs="Times New Roman"/>
                <w:sz w:val="28"/>
                <w:szCs w:val="28"/>
                <w:u w:val="single"/>
              </w:rPr>
            </w:pPr>
          </w:p>
        </w:tc>
        <w:tc>
          <w:tcPr>
            <w:tcW w:w="1134" w:type="dxa"/>
          </w:tcPr>
          <w:p w14:paraId="775A5AA2" w14:textId="77777777" w:rsidR="002A0E52" w:rsidRPr="00BB2ECF" w:rsidRDefault="002A0E52" w:rsidP="002A0E52">
            <w:pPr>
              <w:rPr>
                <w:rFonts w:ascii="Times New Roman" w:hAnsi="Times New Roman" w:cs="Times New Roman"/>
                <w:sz w:val="28"/>
                <w:szCs w:val="28"/>
                <w:u w:val="single"/>
              </w:rPr>
            </w:pPr>
          </w:p>
        </w:tc>
        <w:tc>
          <w:tcPr>
            <w:tcW w:w="1128" w:type="dxa"/>
          </w:tcPr>
          <w:p w14:paraId="6053F59B" w14:textId="77777777" w:rsidR="002A0E52" w:rsidRPr="00BB2ECF" w:rsidRDefault="002A0E52" w:rsidP="002A0E52">
            <w:pPr>
              <w:rPr>
                <w:rFonts w:ascii="Times New Roman" w:hAnsi="Times New Roman" w:cs="Times New Roman"/>
                <w:sz w:val="28"/>
                <w:szCs w:val="28"/>
                <w:u w:val="single"/>
              </w:rPr>
            </w:pPr>
          </w:p>
        </w:tc>
        <w:tc>
          <w:tcPr>
            <w:tcW w:w="1134" w:type="dxa"/>
            <w:shd w:val="clear" w:color="auto" w:fill="C8DA91" w:themeFill="accent6" w:themeFillTint="99"/>
          </w:tcPr>
          <w:p w14:paraId="100225C9" w14:textId="77777777" w:rsidR="002A0E52" w:rsidRPr="00BB2ECF" w:rsidRDefault="002A0E52" w:rsidP="002A0E52">
            <w:pPr>
              <w:rPr>
                <w:rFonts w:ascii="Times New Roman" w:hAnsi="Times New Roman" w:cs="Times New Roman"/>
                <w:sz w:val="28"/>
                <w:szCs w:val="28"/>
                <w:u w:val="single"/>
              </w:rPr>
            </w:pPr>
          </w:p>
        </w:tc>
      </w:tr>
    </w:tbl>
    <w:p w14:paraId="6CFC8245" w14:textId="518AD08B" w:rsidR="00313DF0" w:rsidRPr="00BB2ECF" w:rsidRDefault="00313DF0">
      <w:pPr>
        <w:rPr>
          <w:rFonts w:ascii="Times New Roman" w:hAnsi="Times New Roman" w:cs="Times New Roman"/>
          <w:sz w:val="28"/>
          <w:u w:val="single"/>
        </w:rPr>
      </w:pPr>
    </w:p>
    <w:p w14:paraId="556F32FC" w14:textId="2603BE79" w:rsidR="000F1C83" w:rsidRPr="00BB2ECF" w:rsidRDefault="000F1C83">
      <w:pPr>
        <w:rPr>
          <w:rFonts w:ascii="Times New Roman" w:hAnsi="Times New Roman" w:cs="Times New Roman"/>
          <w:sz w:val="28"/>
          <w:u w:val="single"/>
        </w:rPr>
      </w:pPr>
    </w:p>
    <w:p w14:paraId="78AEE206" w14:textId="6821F79D" w:rsidR="000F1C83" w:rsidRPr="00BB2ECF" w:rsidRDefault="000F1C83">
      <w:pPr>
        <w:rPr>
          <w:rFonts w:ascii="Times New Roman" w:hAnsi="Times New Roman" w:cs="Times New Roman"/>
          <w:sz w:val="28"/>
          <w:u w:val="single"/>
        </w:rPr>
      </w:pPr>
    </w:p>
    <w:p w14:paraId="7A25308D" w14:textId="7FC48E59" w:rsidR="000F1C83" w:rsidRPr="00BB2ECF" w:rsidRDefault="000F1C83">
      <w:pPr>
        <w:rPr>
          <w:rFonts w:ascii="Times New Roman" w:hAnsi="Times New Roman" w:cs="Times New Roman"/>
          <w:sz w:val="28"/>
          <w:u w:val="single"/>
        </w:rPr>
      </w:pPr>
    </w:p>
    <w:p w14:paraId="3295F9B9" w14:textId="3E99FEC1" w:rsidR="000F1C83" w:rsidRPr="00BB2ECF" w:rsidRDefault="000F1C83">
      <w:pPr>
        <w:rPr>
          <w:rFonts w:ascii="Times New Roman" w:hAnsi="Times New Roman" w:cs="Times New Roman"/>
          <w:sz w:val="28"/>
          <w:u w:val="single"/>
        </w:rPr>
      </w:pPr>
    </w:p>
    <w:p w14:paraId="34CF1612" w14:textId="078E6FDB" w:rsidR="000F1C83" w:rsidRPr="00BB2ECF" w:rsidRDefault="000F1C83">
      <w:pPr>
        <w:rPr>
          <w:rFonts w:ascii="Times New Roman" w:hAnsi="Times New Roman" w:cs="Times New Roman"/>
          <w:sz w:val="28"/>
          <w:u w:val="single"/>
        </w:rPr>
      </w:pPr>
    </w:p>
    <w:p w14:paraId="7E65EAB0" w14:textId="26E962BE" w:rsidR="000F1C83" w:rsidRDefault="000F1C83">
      <w:pPr>
        <w:rPr>
          <w:sz w:val="28"/>
          <w:u w:val="single"/>
        </w:rPr>
      </w:pPr>
    </w:p>
    <w:p w14:paraId="627DCFCA" w14:textId="0F995E24" w:rsidR="000F1C83" w:rsidRDefault="000F1C83">
      <w:pPr>
        <w:rPr>
          <w:sz w:val="28"/>
          <w:u w:val="single"/>
        </w:rPr>
      </w:pPr>
    </w:p>
    <w:p w14:paraId="09BD31D2" w14:textId="42E18B28" w:rsidR="000F1C83" w:rsidRDefault="000F1C83">
      <w:pPr>
        <w:rPr>
          <w:sz w:val="28"/>
          <w:u w:val="single"/>
        </w:rPr>
      </w:pPr>
    </w:p>
    <w:p w14:paraId="61A44B3B" w14:textId="77777777" w:rsidR="00CA6387" w:rsidRDefault="00CA6387">
      <w:pPr>
        <w:rPr>
          <w:sz w:val="28"/>
          <w:u w:val="single"/>
        </w:rPr>
      </w:pPr>
    </w:p>
    <w:sdt>
      <w:sdtPr>
        <w:rPr>
          <w:rFonts w:asciiTheme="minorHAnsi" w:eastAsiaTheme="minorHAnsi" w:hAnsiTheme="minorHAnsi" w:cstheme="minorBidi"/>
          <w:color w:val="auto"/>
          <w:sz w:val="22"/>
          <w:szCs w:val="22"/>
          <w:lang w:val="en-GB"/>
        </w:rPr>
        <w:id w:val="825402299"/>
        <w:docPartObj>
          <w:docPartGallery w:val="Bibliographies"/>
          <w:docPartUnique/>
        </w:docPartObj>
      </w:sdtPr>
      <w:sdtEndPr/>
      <w:sdtContent>
        <w:p w14:paraId="15952CFD" w14:textId="1C80E9E3" w:rsidR="00024573" w:rsidRDefault="00024573">
          <w:pPr>
            <w:pStyle w:val="Heading1"/>
          </w:pPr>
          <w:r>
            <w:t>References</w:t>
          </w:r>
        </w:p>
        <w:sdt>
          <w:sdtPr>
            <w:id w:val="-573587230"/>
            <w:bibliography/>
          </w:sdtPr>
          <w:sdtEndPr/>
          <w:sdtContent>
            <w:p w14:paraId="093A0B55" w14:textId="77777777" w:rsidR="00024573" w:rsidRDefault="00024573" w:rsidP="00024573">
              <w:pPr>
                <w:pStyle w:val="Bibliography"/>
                <w:rPr>
                  <w:noProof/>
                  <w:sz w:val="24"/>
                  <w:szCs w:val="24"/>
                  <w:lang w:val="en-US"/>
                </w:rPr>
              </w:pPr>
              <w:r>
                <w:fldChar w:fldCharType="begin"/>
              </w:r>
              <w:r>
                <w:instrText xml:space="preserve"> BIBLIOGRAPHY </w:instrText>
              </w:r>
              <w:r>
                <w:fldChar w:fldCharType="separate"/>
              </w:r>
              <w:r>
                <w:rPr>
                  <w:noProof/>
                  <w:lang w:val="en-US"/>
                </w:rPr>
                <w:t xml:space="preserve">Alshenqeeti, H., 2014. </w:t>
              </w:r>
              <w:r>
                <w:rPr>
                  <w:i/>
                  <w:iCs/>
                  <w:noProof/>
                  <w:lang w:val="en-US"/>
                </w:rPr>
                <w:t xml:space="preserve">Interviewing as a Data Collection Method: A Critical Review, </w:t>
              </w:r>
              <w:r>
                <w:rPr>
                  <w:noProof/>
                  <w:lang w:val="en-US"/>
                </w:rPr>
                <w:t>Newcastle: Google.</w:t>
              </w:r>
            </w:p>
            <w:p w14:paraId="12D162FF" w14:textId="77777777" w:rsidR="00024573" w:rsidRDefault="00024573" w:rsidP="00024573">
              <w:pPr>
                <w:pStyle w:val="Bibliography"/>
                <w:rPr>
                  <w:noProof/>
                  <w:lang w:val="en-US"/>
                </w:rPr>
              </w:pPr>
              <w:r>
                <w:rPr>
                  <w:noProof/>
                  <w:lang w:val="en-US"/>
                </w:rPr>
                <w:t xml:space="preserve">Essays, O., 2017. </w:t>
              </w:r>
              <w:r>
                <w:rPr>
                  <w:i/>
                  <w:iCs/>
                  <w:noProof/>
                  <w:lang w:val="en-US"/>
                </w:rPr>
                <w:t xml:space="preserve">How to do your dissertation secondary research in 4 steps. </w:t>
              </w:r>
              <w:r>
                <w:rPr>
                  <w:noProof/>
                  <w:lang w:val="en-US"/>
                </w:rPr>
                <w:t xml:space="preserve">[Online] </w:t>
              </w:r>
              <w:r>
                <w:rPr>
                  <w:noProof/>
                  <w:lang w:val="en-US"/>
                </w:rPr>
                <w:br/>
                <w:t xml:space="preserve">Available at: </w:t>
              </w:r>
              <w:r>
                <w:rPr>
                  <w:noProof/>
                  <w:u w:val="single"/>
                  <w:lang w:val="en-US"/>
                </w:rPr>
                <w:t>https://www.oxbridgeessays.com/blog/how-to-dissertation-secondary-research-4-steps/</w:t>
              </w:r>
              <w:r>
                <w:rPr>
                  <w:noProof/>
                  <w:lang w:val="en-US"/>
                </w:rPr>
                <w:br/>
                <w:t>[Accessed 25 October 2018].</w:t>
              </w:r>
            </w:p>
            <w:p w14:paraId="05CF7D13" w14:textId="77777777" w:rsidR="00024573" w:rsidRDefault="00024573" w:rsidP="00024573">
              <w:pPr>
                <w:pStyle w:val="Bibliography"/>
                <w:rPr>
                  <w:noProof/>
                  <w:lang w:val="en-US"/>
                </w:rPr>
              </w:pPr>
              <w:r>
                <w:rPr>
                  <w:noProof/>
                  <w:lang w:val="en-US"/>
                </w:rPr>
                <w:t xml:space="preserve">Google, 2018. </w:t>
              </w:r>
              <w:r>
                <w:rPr>
                  <w:i/>
                  <w:iCs/>
                  <w:noProof/>
                  <w:lang w:val="en-US"/>
                </w:rPr>
                <w:t xml:space="preserve">Polyester definition. </w:t>
              </w:r>
              <w:r>
                <w:rPr>
                  <w:noProof/>
                  <w:lang w:val="en-US"/>
                </w:rPr>
                <w:t xml:space="preserve">[Online] </w:t>
              </w:r>
              <w:r>
                <w:rPr>
                  <w:noProof/>
                  <w:lang w:val="en-US"/>
                </w:rPr>
                <w:br/>
                <w:t xml:space="preserve">Available at: </w:t>
              </w:r>
              <w:r>
                <w:rPr>
                  <w:noProof/>
                  <w:u w:val="single"/>
                  <w:lang w:val="en-US"/>
                </w:rPr>
                <w:t>https://www.google.co.uk/search?q=polyester&amp;ie=&amp;oe=&amp;safe=active</w:t>
              </w:r>
              <w:r>
                <w:rPr>
                  <w:noProof/>
                  <w:lang w:val="en-US"/>
                </w:rPr>
                <w:br/>
                <w:t>[Accessed 24 October 2018].</w:t>
              </w:r>
            </w:p>
            <w:p w14:paraId="03FDEA5E" w14:textId="77777777" w:rsidR="00024573" w:rsidRDefault="00024573" w:rsidP="00024573">
              <w:pPr>
                <w:pStyle w:val="Bibliography"/>
                <w:rPr>
                  <w:noProof/>
                  <w:lang w:val="en-US"/>
                </w:rPr>
              </w:pPr>
              <w:r>
                <w:rPr>
                  <w:noProof/>
                  <w:lang w:val="en-US"/>
                </w:rPr>
                <w:t xml:space="preserve">Institute, S. H., 2018. </w:t>
              </w:r>
              <w:r>
                <w:rPr>
                  <w:i/>
                  <w:iCs/>
                  <w:noProof/>
                  <w:lang w:val="en-US"/>
                </w:rPr>
                <w:t xml:space="preserve">Conflicts in Chemistry: The Case of Plastics. </w:t>
              </w:r>
              <w:r>
                <w:rPr>
                  <w:noProof/>
                  <w:lang w:val="en-US"/>
                </w:rPr>
                <w:t xml:space="preserve">[Online] </w:t>
              </w:r>
              <w:r>
                <w:rPr>
                  <w:noProof/>
                  <w:lang w:val="en-US"/>
                </w:rPr>
                <w:br/>
                <w:t xml:space="preserve">Available at: </w:t>
              </w:r>
              <w:r>
                <w:rPr>
                  <w:noProof/>
                  <w:u w:val="single"/>
                  <w:lang w:val="en-US"/>
                </w:rPr>
                <w:t>https://www.sciencehistory.org/the-history-and-future-of-plastics</w:t>
              </w:r>
              <w:r>
                <w:rPr>
                  <w:noProof/>
                  <w:lang w:val="en-US"/>
                </w:rPr>
                <w:br/>
                <w:t>[Accessed 18 October 2018].</w:t>
              </w:r>
            </w:p>
            <w:p w14:paraId="3F14CEEC" w14:textId="77777777" w:rsidR="00024573" w:rsidRDefault="00024573" w:rsidP="00024573">
              <w:pPr>
                <w:pStyle w:val="Bibliography"/>
                <w:rPr>
                  <w:noProof/>
                  <w:lang w:val="en-US"/>
                </w:rPr>
              </w:pPr>
              <w:r>
                <w:rPr>
                  <w:noProof/>
                  <w:lang w:val="en-US"/>
                </w:rPr>
                <w:t xml:space="preserve">Johnston, I., 2017. </w:t>
              </w:r>
              <w:r>
                <w:rPr>
                  <w:i/>
                  <w:iCs/>
                  <w:noProof/>
                  <w:lang w:val="en-US"/>
                </w:rPr>
                <w:t xml:space="preserve">How plastic is damaging planet Earth. </w:t>
              </w:r>
              <w:r>
                <w:rPr>
                  <w:noProof/>
                  <w:lang w:val="en-US"/>
                </w:rPr>
                <w:t xml:space="preserve">[Online] </w:t>
              </w:r>
              <w:r>
                <w:rPr>
                  <w:noProof/>
                  <w:lang w:val="en-US"/>
                </w:rPr>
                <w:br/>
                <w:t xml:space="preserve">Available at: </w:t>
              </w:r>
              <w:r>
                <w:rPr>
                  <w:noProof/>
                  <w:u w:val="single"/>
                  <w:lang w:val="en-US"/>
                </w:rPr>
                <w:t>https://www.independent.co.uk/environment/plastic-how-planet-earth-environment-oceans-wildlife-recycling-landfill-artificial-a7972226.html</w:t>
              </w:r>
              <w:r>
                <w:rPr>
                  <w:noProof/>
                  <w:lang w:val="en-US"/>
                </w:rPr>
                <w:br/>
                <w:t>[Accessed 23 October 2018].</w:t>
              </w:r>
            </w:p>
            <w:p w14:paraId="1C53051C" w14:textId="77777777" w:rsidR="00024573" w:rsidRDefault="00024573" w:rsidP="00024573">
              <w:pPr>
                <w:pStyle w:val="Bibliography"/>
                <w:rPr>
                  <w:noProof/>
                  <w:lang w:val="en-US"/>
                </w:rPr>
              </w:pPr>
              <w:r>
                <w:rPr>
                  <w:noProof/>
                  <w:lang w:val="en-US"/>
                </w:rPr>
                <w:t xml:space="preserve">McCullough, D., 2014. </w:t>
              </w:r>
              <w:r>
                <w:rPr>
                  <w:i/>
                  <w:iCs/>
                  <w:noProof/>
                  <w:lang w:val="en-US"/>
                </w:rPr>
                <w:t xml:space="preserve">Waste-to-toys: the growing market for eco-friendly, high-quality toys. </w:t>
              </w:r>
              <w:r>
                <w:rPr>
                  <w:noProof/>
                  <w:lang w:val="en-US"/>
                </w:rPr>
                <w:t xml:space="preserve">[Online] </w:t>
              </w:r>
              <w:r>
                <w:rPr>
                  <w:noProof/>
                  <w:lang w:val="en-US"/>
                </w:rPr>
                <w:br/>
                <w:t xml:space="preserve">Available at: </w:t>
              </w:r>
              <w:r>
                <w:rPr>
                  <w:noProof/>
                  <w:u w:val="single"/>
                  <w:lang w:val="en-US"/>
                </w:rPr>
                <w:t>https://www.theguardian.com/sustainable-business/2014/jun/16/eco-friendly-sustainable-toys-growing-market-waste-recycling</w:t>
              </w:r>
              <w:r>
                <w:rPr>
                  <w:noProof/>
                  <w:lang w:val="en-US"/>
                </w:rPr>
                <w:br/>
                <w:t>[Accessed 23 October 2018].</w:t>
              </w:r>
            </w:p>
            <w:p w14:paraId="37F7C0B0" w14:textId="77777777" w:rsidR="00024573" w:rsidRDefault="00024573" w:rsidP="00024573">
              <w:pPr>
                <w:pStyle w:val="Bibliography"/>
                <w:rPr>
                  <w:noProof/>
                  <w:lang w:val="en-US"/>
                </w:rPr>
              </w:pPr>
              <w:r>
                <w:rPr>
                  <w:noProof/>
                  <w:lang w:val="en-US"/>
                </w:rPr>
                <w:t xml:space="preserve">Motivans, E., 2018. </w:t>
              </w:r>
              <w:r>
                <w:rPr>
                  <w:i/>
                  <w:iCs/>
                  <w:noProof/>
                  <w:lang w:val="en-US"/>
                </w:rPr>
                <w:t xml:space="preserve">The down-low on microplastics. </w:t>
              </w:r>
              <w:r>
                <w:rPr>
                  <w:noProof/>
                  <w:lang w:val="en-US"/>
                </w:rPr>
                <w:t xml:space="preserve">[Online] </w:t>
              </w:r>
              <w:r>
                <w:rPr>
                  <w:noProof/>
                  <w:lang w:val="en-US"/>
                </w:rPr>
                <w:br/>
                <w:t xml:space="preserve">Available at: </w:t>
              </w:r>
              <w:r>
                <w:rPr>
                  <w:noProof/>
                  <w:u w:val="single"/>
                  <w:lang w:val="en-US"/>
                </w:rPr>
                <w:t>https://www.zmescience.com/ecology/pollution-ecology/the-down-low-on-microplastics/</w:t>
              </w:r>
              <w:r>
                <w:rPr>
                  <w:noProof/>
                  <w:lang w:val="en-US"/>
                </w:rPr>
                <w:br/>
                <w:t>[Accessed 24 October 2018].</w:t>
              </w:r>
            </w:p>
            <w:p w14:paraId="36A7FEA6" w14:textId="77777777" w:rsidR="00024573" w:rsidRDefault="00024573" w:rsidP="00024573">
              <w:pPr>
                <w:pStyle w:val="Bibliography"/>
                <w:rPr>
                  <w:noProof/>
                  <w:lang w:val="en-US"/>
                </w:rPr>
              </w:pPr>
              <w:r>
                <w:rPr>
                  <w:noProof/>
                  <w:lang w:val="en-US"/>
                </w:rPr>
                <w:t xml:space="preserve">Project, S., 2018. </w:t>
              </w:r>
              <w:r>
                <w:rPr>
                  <w:i/>
                  <w:iCs/>
                  <w:noProof/>
                  <w:lang w:val="en-US"/>
                </w:rPr>
                <w:t xml:space="preserve">The story of Microfibers - FAQs. </w:t>
              </w:r>
              <w:r>
                <w:rPr>
                  <w:noProof/>
                  <w:lang w:val="en-US"/>
                </w:rPr>
                <w:t xml:space="preserve">[Online] </w:t>
              </w:r>
              <w:r>
                <w:rPr>
                  <w:noProof/>
                  <w:lang w:val="en-US"/>
                </w:rPr>
                <w:br/>
                <w:t xml:space="preserve">Available at: </w:t>
              </w:r>
              <w:r>
                <w:rPr>
                  <w:noProof/>
                  <w:u w:val="single"/>
                  <w:lang w:val="en-US"/>
                </w:rPr>
                <w:t>https://storyofstuff.org/uncategorized/the-story-of-microfibers-faqs/</w:t>
              </w:r>
              <w:r>
                <w:rPr>
                  <w:noProof/>
                  <w:lang w:val="en-US"/>
                </w:rPr>
                <w:br/>
                <w:t>[Accessed 24 October 2018].</w:t>
              </w:r>
            </w:p>
            <w:p w14:paraId="65E0F08E" w14:textId="77777777" w:rsidR="00024573" w:rsidRDefault="00024573" w:rsidP="00024573">
              <w:pPr>
                <w:pStyle w:val="Bibliography"/>
                <w:rPr>
                  <w:noProof/>
                  <w:lang w:val="en-US"/>
                </w:rPr>
              </w:pPr>
              <w:r>
                <w:rPr>
                  <w:noProof/>
                  <w:lang w:val="en-US"/>
                </w:rPr>
                <w:t xml:space="preserve">Rodionova, Z., 2018. </w:t>
              </w:r>
              <w:r>
                <w:rPr>
                  <w:i/>
                  <w:iCs/>
                  <w:noProof/>
                  <w:lang w:val="en-US"/>
                </w:rPr>
                <w:t xml:space="preserve">DRASTIC ON PLASTIC Will the UK ban plastic straws and which companies have already banned them?#. </w:t>
              </w:r>
              <w:r>
                <w:rPr>
                  <w:noProof/>
                  <w:lang w:val="en-US"/>
                </w:rPr>
                <w:t xml:space="preserve">[Online] </w:t>
              </w:r>
              <w:r>
                <w:rPr>
                  <w:noProof/>
                  <w:lang w:val="en-US"/>
                </w:rPr>
                <w:br/>
                <w:t xml:space="preserve">Available at: </w:t>
              </w:r>
              <w:r>
                <w:rPr>
                  <w:noProof/>
                  <w:u w:val="single"/>
                  <w:lang w:val="en-US"/>
                </w:rPr>
                <w:t>https://www.thesun.co.uk/money/6090727/ban-on-plastic-straws-theresa-may-cotton-buds-environment/</w:t>
              </w:r>
              <w:r>
                <w:rPr>
                  <w:noProof/>
                  <w:lang w:val="en-US"/>
                </w:rPr>
                <w:br/>
                <w:t>[Accessed 25 October 2018].</w:t>
              </w:r>
            </w:p>
            <w:p w14:paraId="01797804" w14:textId="77777777" w:rsidR="00024573" w:rsidRDefault="00024573" w:rsidP="00024573">
              <w:pPr>
                <w:pStyle w:val="Bibliography"/>
                <w:rPr>
                  <w:noProof/>
                  <w:lang w:val="en-US"/>
                </w:rPr>
              </w:pPr>
              <w:r>
                <w:rPr>
                  <w:noProof/>
                  <w:lang w:val="en-US"/>
                </w:rPr>
                <w:t xml:space="preserve">Saunders, M., Lewis, P. &amp; Thornhill, A., 2015. </w:t>
              </w:r>
              <w:r>
                <w:rPr>
                  <w:i/>
                  <w:iCs/>
                  <w:noProof/>
                  <w:lang w:val="en-US"/>
                </w:rPr>
                <w:t xml:space="preserve">Research Methods for Business Students. </w:t>
              </w:r>
              <w:r>
                <w:rPr>
                  <w:noProof/>
                  <w:lang w:val="en-US"/>
                </w:rPr>
                <w:t>s.l.:Pearson.</w:t>
              </w:r>
            </w:p>
            <w:p w14:paraId="2BFDF1AB" w14:textId="77777777" w:rsidR="00024573" w:rsidRDefault="00024573" w:rsidP="00024573">
              <w:pPr>
                <w:pStyle w:val="Bibliography"/>
                <w:rPr>
                  <w:noProof/>
                  <w:lang w:val="en-US"/>
                </w:rPr>
              </w:pPr>
              <w:r>
                <w:rPr>
                  <w:noProof/>
                  <w:lang w:val="en-US"/>
                </w:rPr>
                <w:t xml:space="preserve">Thorogood, I., 2016. </w:t>
              </w:r>
              <w:r>
                <w:rPr>
                  <w:i/>
                  <w:iCs/>
                  <w:noProof/>
                  <w:lang w:val="en-US"/>
                </w:rPr>
                <w:t xml:space="preserve">What are microbeads and why should we ban them?. </w:t>
              </w:r>
              <w:r>
                <w:rPr>
                  <w:noProof/>
                  <w:lang w:val="en-US"/>
                </w:rPr>
                <w:t xml:space="preserve">[Online] </w:t>
              </w:r>
              <w:r>
                <w:rPr>
                  <w:noProof/>
                  <w:lang w:val="en-US"/>
                </w:rPr>
                <w:br/>
                <w:t xml:space="preserve">Available at: </w:t>
              </w:r>
              <w:r>
                <w:rPr>
                  <w:noProof/>
                  <w:u w:val="single"/>
                  <w:lang w:val="en-US"/>
                </w:rPr>
                <w:t>https://www.greenpeace.org.uk/what-are-plastic-microbeads-and-why-should-we-ban-them-20160114/</w:t>
              </w:r>
              <w:r>
                <w:rPr>
                  <w:noProof/>
                  <w:lang w:val="en-US"/>
                </w:rPr>
                <w:br/>
                <w:t>[Accessed 24 October 2018].</w:t>
              </w:r>
            </w:p>
            <w:p w14:paraId="482CFA26" w14:textId="77777777" w:rsidR="00024573" w:rsidRDefault="00024573" w:rsidP="00024573">
              <w:pPr>
                <w:pStyle w:val="Bibliography"/>
                <w:rPr>
                  <w:noProof/>
                  <w:lang w:val="en-US"/>
                </w:rPr>
              </w:pPr>
              <w:r>
                <w:rPr>
                  <w:noProof/>
                  <w:lang w:val="en-US"/>
                </w:rPr>
                <w:t xml:space="preserve">Van de Ven, A. H., 2016. Grounding the research phenomenon. </w:t>
              </w:r>
              <w:r>
                <w:rPr>
                  <w:i/>
                  <w:iCs/>
                  <w:noProof/>
                  <w:lang w:val="en-US"/>
                </w:rPr>
                <w:t xml:space="preserve">Journal of Change Management, </w:t>
              </w:r>
              <w:r>
                <w:rPr>
                  <w:noProof/>
                  <w:lang w:val="en-US"/>
                </w:rPr>
                <w:t>16(4), pp. 265-270.</w:t>
              </w:r>
            </w:p>
            <w:p w14:paraId="3EA6C97A" w14:textId="48AC43E6" w:rsidR="00024573" w:rsidRPr="00024573" w:rsidRDefault="00024573">
              <w:r>
                <w:rPr>
                  <w:b/>
                  <w:bCs/>
                  <w:noProof/>
                </w:rPr>
                <w:fldChar w:fldCharType="end"/>
              </w:r>
            </w:p>
          </w:sdtContent>
        </w:sdt>
      </w:sdtContent>
    </w:sdt>
    <w:sectPr w:rsidR="00024573" w:rsidRPr="00024573" w:rsidSect="002B785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2C2B08" w14:textId="77777777" w:rsidR="00A04727" w:rsidRDefault="00A04727" w:rsidP="00D362DA">
      <w:pPr>
        <w:spacing w:after="0" w:line="240" w:lineRule="auto"/>
      </w:pPr>
      <w:r>
        <w:separator/>
      </w:r>
    </w:p>
  </w:endnote>
  <w:endnote w:type="continuationSeparator" w:id="0">
    <w:p w14:paraId="12419BA6" w14:textId="77777777" w:rsidR="00A04727" w:rsidRDefault="00A04727" w:rsidP="00D36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806291"/>
      <w:docPartObj>
        <w:docPartGallery w:val="Page Numbers (Bottom of Page)"/>
        <w:docPartUnique/>
      </w:docPartObj>
    </w:sdtPr>
    <w:sdtEndPr>
      <w:rPr>
        <w:noProof/>
      </w:rPr>
    </w:sdtEndPr>
    <w:sdtContent>
      <w:p w14:paraId="196A3FD7" w14:textId="0F94CA25" w:rsidR="00EF5756" w:rsidRDefault="00EF5756">
        <w:pPr>
          <w:pStyle w:val="Footer"/>
          <w:jc w:val="right"/>
        </w:pPr>
        <w:r w:rsidRPr="00EF5756">
          <w:rPr>
            <w:sz w:val="28"/>
          </w:rPr>
          <w:fldChar w:fldCharType="begin"/>
        </w:r>
        <w:r w:rsidRPr="00EF5756">
          <w:rPr>
            <w:sz w:val="28"/>
          </w:rPr>
          <w:instrText xml:space="preserve"> PAGE   \* MERGEFORMAT </w:instrText>
        </w:r>
        <w:r w:rsidRPr="00EF5756">
          <w:rPr>
            <w:sz w:val="28"/>
          </w:rPr>
          <w:fldChar w:fldCharType="separate"/>
        </w:r>
        <w:r w:rsidRPr="00EF5756">
          <w:rPr>
            <w:noProof/>
            <w:sz w:val="28"/>
          </w:rPr>
          <w:t>2</w:t>
        </w:r>
        <w:r w:rsidRPr="00EF5756">
          <w:rPr>
            <w:noProof/>
            <w:sz w:val="28"/>
          </w:rPr>
          <w:fldChar w:fldCharType="end"/>
        </w:r>
      </w:p>
    </w:sdtContent>
  </w:sdt>
  <w:p w14:paraId="683FD6C9" w14:textId="77777777" w:rsidR="00EF5756" w:rsidRDefault="00EF5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72AEF" w14:textId="77777777" w:rsidR="00A04727" w:rsidRDefault="00A04727" w:rsidP="00D362DA">
      <w:pPr>
        <w:spacing w:after="0" w:line="240" w:lineRule="auto"/>
      </w:pPr>
      <w:r>
        <w:separator/>
      </w:r>
    </w:p>
  </w:footnote>
  <w:footnote w:type="continuationSeparator" w:id="0">
    <w:p w14:paraId="703832FE" w14:textId="77777777" w:rsidR="00A04727" w:rsidRDefault="00A04727" w:rsidP="00D36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07204"/>
    <w:multiLevelType w:val="hybridMultilevel"/>
    <w:tmpl w:val="87425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85E"/>
    <w:rsid w:val="000030F2"/>
    <w:rsid w:val="00024573"/>
    <w:rsid w:val="0004570B"/>
    <w:rsid w:val="00047BC8"/>
    <w:rsid w:val="000F1C83"/>
    <w:rsid w:val="001633E5"/>
    <w:rsid w:val="001A7D81"/>
    <w:rsid w:val="001B1F12"/>
    <w:rsid w:val="001E190D"/>
    <w:rsid w:val="002077E9"/>
    <w:rsid w:val="00224A24"/>
    <w:rsid w:val="002275AF"/>
    <w:rsid w:val="0023686B"/>
    <w:rsid w:val="002A0E52"/>
    <w:rsid w:val="002B785E"/>
    <w:rsid w:val="002C2002"/>
    <w:rsid w:val="0030388D"/>
    <w:rsid w:val="00313DF0"/>
    <w:rsid w:val="003254EF"/>
    <w:rsid w:val="00333697"/>
    <w:rsid w:val="0039063E"/>
    <w:rsid w:val="00391B95"/>
    <w:rsid w:val="003C16AA"/>
    <w:rsid w:val="00424FF6"/>
    <w:rsid w:val="00431393"/>
    <w:rsid w:val="00431708"/>
    <w:rsid w:val="00433BC4"/>
    <w:rsid w:val="0046522E"/>
    <w:rsid w:val="004928AF"/>
    <w:rsid w:val="00492E4E"/>
    <w:rsid w:val="004F2EF9"/>
    <w:rsid w:val="00521CE6"/>
    <w:rsid w:val="00662D63"/>
    <w:rsid w:val="006970AB"/>
    <w:rsid w:val="006B278D"/>
    <w:rsid w:val="006C56D4"/>
    <w:rsid w:val="006D013F"/>
    <w:rsid w:val="006F49B2"/>
    <w:rsid w:val="007708AA"/>
    <w:rsid w:val="007871D4"/>
    <w:rsid w:val="007A052B"/>
    <w:rsid w:val="007E7B4A"/>
    <w:rsid w:val="0080531F"/>
    <w:rsid w:val="008E1409"/>
    <w:rsid w:val="009173C8"/>
    <w:rsid w:val="00921C39"/>
    <w:rsid w:val="009339D5"/>
    <w:rsid w:val="0095164B"/>
    <w:rsid w:val="00984FA9"/>
    <w:rsid w:val="00992AA6"/>
    <w:rsid w:val="009C13AF"/>
    <w:rsid w:val="009C5A3F"/>
    <w:rsid w:val="009E7E90"/>
    <w:rsid w:val="00A04727"/>
    <w:rsid w:val="00A16632"/>
    <w:rsid w:val="00A50247"/>
    <w:rsid w:val="00A7511C"/>
    <w:rsid w:val="00A86417"/>
    <w:rsid w:val="00B62889"/>
    <w:rsid w:val="00BB2ECF"/>
    <w:rsid w:val="00BB4725"/>
    <w:rsid w:val="00BB57FB"/>
    <w:rsid w:val="00BC70FF"/>
    <w:rsid w:val="00C40760"/>
    <w:rsid w:val="00C430D9"/>
    <w:rsid w:val="00CA6387"/>
    <w:rsid w:val="00D2506C"/>
    <w:rsid w:val="00D3190C"/>
    <w:rsid w:val="00D362DA"/>
    <w:rsid w:val="00D47BC0"/>
    <w:rsid w:val="00D66377"/>
    <w:rsid w:val="00D81929"/>
    <w:rsid w:val="00E04039"/>
    <w:rsid w:val="00E20D10"/>
    <w:rsid w:val="00E536B4"/>
    <w:rsid w:val="00E80CE0"/>
    <w:rsid w:val="00EB009E"/>
    <w:rsid w:val="00EF5756"/>
    <w:rsid w:val="00F50BAC"/>
    <w:rsid w:val="00F97276"/>
    <w:rsid w:val="00FB6624"/>
    <w:rsid w:val="00FC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C5B18"/>
  <w15:chartTrackingRefBased/>
  <w15:docId w15:val="{F06F1D97-A10E-4EB5-B5B8-E5106A7C7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573"/>
    <w:pPr>
      <w:keepNext/>
      <w:keepLines/>
      <w:spacing w:before="240" w:after="0"/>
      <w:outlineLvl w:val="0"/>
    </w:pPr>
    <w:rPr>
      <w:rFonts w:asciiTheme="majorHAnsi" w:eastAsiaTheme="majorEastAsia" w:hAnsiTheme="majorHAnsi" w:cstheme="majorBidi"/>
      <w:color w:val="0B5294"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78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785E"/>
    <w:rPr>
      <w:rFonts w:eastAsiaTheme="minorEastAsia"/>
      <w:lang w:val="en-US"/>
    </w:rPr>
  </w:style>
  <w:style w:type="table" w:styleId="TableGrid">
    <w:name w:val="Table Grid"/>
    <w:basedOn w:val="TableNormal"/>
    <w:uiPriority w:val="39"/>
    <w:rsid w:val="00313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39D5"/>
    <w:pPr>
      <w:ind w:left="720"/>
      <w:contextualSpacing/>
    </w:pPr>
  </w:style>
  <w:style w:type="paragraph" w:styleId="Title">
    <w:name w:val="Title"/>
    <w:basedOn w:val="Normal"/>
    <w:next w:val="Normal"/>
    <w:link w:val="TitleChar"/>
    <w:uiPriority w:val="10"/>
    <w:qFormat/>
    <w:rsid w:val="00D362D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362D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362D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362DA"/>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D36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2DA"/>
  </w:style>
  <w:style w:type="paragraph" w:styleId="Footer">
    <w:name w:val="footer"/>
    <w:basedOn w:val="Normal"/>
    <w:link w:val="FooterChar"/>
    <w:uiPriority w:val="99"/>
    <w:unhideWhenUsed/>
    <w:rsid w:val="00D36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2DA"/>
  </w:style>
  <w:style w:type="character" w:customStyle="1" w:styleId="Heading1Char">
    <w:name w:val="Heading 1 Char"/>
    <w:basedOn w:val="DefaultParagraphFont"/>
    <w:link w:val="Heading1"/>
    <w:uiPriority w:val="9"/>
    <w:rsid w:val="00024573"/>
    <w:rPr>
      <w:rFonts w:asciiTheme="majorHAnsi" w:eastAsiaTheme="majorEastAsia" w:hAnsiTheme="majorHAnsi" w:cstheme="majorBidi"/>
      <w:color w:val="0B5294" w:themeColor="accent1" w:themeShade="BF"/>
      <w:sz w:val="32"/>
      <w:szCs w:val="32"/>
      <w:lang w:val="en-US"/>
    </w:rPr>
  </w:style>
  <w:style w:type="paragraph" w:styleId="Bibliography">
    <w:name w:val="Bibliography"/>
    <w:basedOn w:val="Normal"/>
    <w:next w:val="Normal"/>
    <w:uiPriority w:val="37"/>
    <w:unhideWhenUsed/>
    <w:rsid w:val="00024573"/>
  </w:style>
  <w:style w:type="paragraph" w:styleId="BalloonText">
    <w:name w:val="Balloon Text"/>
    <w:basedOn w:val="Normal"/>
    <w:link w:val="BalloonTextChar"/>
    <w:uiPriority w:val="99"/>
    <w:semiHidden/>
    <w:unhideWhenUsed/>
    <w:rsid w:val="00BB2E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2EC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534983">
      <w:bodyDiv w:val="1"/>
      <w:marLeft w:val="0"/>
      <w:marRight w:val="0"/>
      <w:marTop w:val="0"/>
      <w:marBottom w:val="0"/>
      <w:divBdr>
        <w:top w:val="none" w:sz="0" w:space="0" w:color="auto"/>
        <w:left w:val="none" w:sz="0" w:space="0" w:color="auto"/>
        <w:bottom w:val="none" w:sz="0" w:space="0" w:color="auto"/>
        <w:right w:val="none" w:sz="0" w:space="0" w:color="auto"/>
      </w:divBdr>
    </w:div>
    <w:div w:id="187331373">
      <w:bodyDiv w:val="1"/>
      <w:marLeft w:val="0"/>
      <w:marRight w:val="0"/>
      <w:marTop w:val="0"/>
      <w:marBottom w:val="0"/>
      <w:divBdr>
        <w:top w:val="none" w:sz="0" w:space="0" w:color="auto"/>
        <w:left w:val="none" w:sz="0" w:space="0" w:color="auto"/>
        <w:bottom w:val="none" w:sz="0" w:space="0" w:color="auto"/>
        <w:right w:val="none" w:sz="0" w:space="0" w:color="auto"/>
      </w:divBdr>
    </w:div>
    <w:div w:id="437022315">
      <w:bodyDiv w:val="1"/>
      <w:marLeft w:val="0"/>
      <w:marRight w:val="0"/>
      <w:marTop w:val="0"/>
      <w:marBottom w:val="0"/>
      <w:divBdr>
        <w:top w:val="none" w:sz="0" w:space="0" w:color="auto"/>
        <w:left w:val="none" w:sz="0" w:space="0" w:color="auto"/>
        <w:bottom w:val="none" w:sz="0" w:space="0" w:color="auto"/>
        <w:right w:val="none" w:sz="0" w:space="0" w:color="auto"/>
      </w:divBdr>
    </w:div>
    <w:div w:id="479425613">
      <w:bodyDiv w:val="1"/>
      <w:marLeft w:val="0"/>
      <w:marRight w:val="0"/>
      <w:marTop w:val="0"/>
      <w:marBottom w:val="0"/>
      <w:divBdr>
        <w:top w:val="none" w:sz="0" w:space="0" w:color="auto"/>
        <w:left w:val="none" w:sz="0" w:space="0" w:color="auto"/>
        <w:bottom w:val="none" w:sz="0" w:space="0" w:color="auto"/>
        <w:right w:val="none" w:sz="0" w:space="0" w:color="auto"/>
      </w:divBdr>
    </w:div>
    <w:div w:id="529416558">
      <w:bodyDiv w:val="1"/>
      <w:marLeft w:val="0"/>
      <w:marRight w:val="0"/>
      <w:marTop w:val="0"/>
      <w:marBottom w:val="0"/>
      <w:divBdr>
        <w:top w:val="none" w:sz="0" w:space="0" w:color="auto"/>
        <w:left w:val="none" w:sz="0" w:space="0" w:color="auto"/>
        <w:bottom w:val="none" w:sz="0" w:space="0" w:color="auto"/>
        <w:right w:val="none" w:sz="0" w:space="0" w:color="auto"/>
      </w:divBdr>
    </w:div>
    <w:div w:id="543450016">
      <w:bodyDiv w:val="1"/>
      <w:marLeft w:val="0"/>
      <w:marRight w:val="0"/>
      <w:marTop w:val="0"/>
      <w:marBottom w:val="0"/>
      <w:divBdr>
        <w:top w:val="none" w:sz="0" w:space="0" w:color="auto"/>
        <w:left w:val="none" w:sz="0" w:space="0" w:color="auto"/>
        <w:bottom w:val="none" w:sz="0" w:space="0" w:color="auto"/>
        <w:right w:val="none" w:sz="0" w:space="0" w:color="auto"/>
      </w:divBdr>
    </w:div>
    <w:div w:id="593250645">
      <w:bodyDiv w:val="1"/>
      <w:marLeft w:val="0"/>
      <w:marRight w:val="0"/>
      <w:marTop w:val="0"/>
      <w:marBottom w:val="0"/>
      <w:divBdr>
        <w:top w:val="none" w:sz="0" w:space="0" w:color="auto"/>
        <w:left w:val="none" w:sz="0" w:space="0" w:color="auto"/>
        <w:bottom w:val="none" w:sz="0" w:space="0" w:color="auto"/>
        <w:right w:val="none" w:sz="0" w:space="0" w:color="auto"/>
      </w:divBdr>
    </w:div>
    <w:div w:id="716199054">
      <w:bodyDiv w:val="1"/>
      <w:marLeft w:val="0"/>
      <w:marRight w:val="0"/>
      <w:marTop w:val="0"/>
      <w:marBottom w:val="0"/>
      <w:divBdr>
        <w:top w:val="none" w:sz="0" w:space="0" w:color="auto"/>
        <w:left w:val="none" w:sz="0" w:space="0" w:color="auto"/>
        <w:bottom w:val="none" w:sz="0" w:space="0" w:color="auto"/>
        <w:right w:val="none" w:sz="0" w:space="0" w:color="auto"/>
      </w:divBdr>
    </w:div>
    <w:div w:id="841354555">
      <w:bodyDiv w:val="1"/>
      <w:marLeft w:val="0"/>
      <w:marRight w:val="0"/>
      <w:marTop w:val="0"/>
      <w:marBottom w:val="0"/>
      <w:divBdr>
        <w:top w:val="none" w:sz="0" w:space="0" w:color="auto"/>
        <w:left w:val="none" w:sz="0" w:space="0" w:color="auto"/>
        <w:bottom w:val="none" w:sz="0" w:space="0" w:color="auto"/>
        <w:right w:val="none" w:sz="0" w:space="0" w:color="auto"/>
      </w:divBdr>
    </w:div>
    <w:div w:id="881597252">
      <w:bodyDiv w:val="1"/>
      <w:marLeft w:val="0"/>
      <w:marRight w:val="0"/>
      <w:marTop w:val="0"/>
      <w:marBottom w:val="0"/>
      <w:divBdr>
        <w:top w:val="none" w:sz="0" w:space="0" w:color="auto"/>
        <w:left w:val="none" w:sz="0" w:space="0" w:color="auto"/>
        <w:bottom w:val="none" w:sz="0" w:space="0" w:color="auto"/>
        <w:right w:val="none" w:sz="0" w:space="0" w:color="auto"/>
      </w:divBdr>
    </w:div>
    <w:div w:id="896160295">
      <w:bodyDiv w:val="1"/>
      <w:marLeft w:val="0"/>
      <w:marRight w:val="0"/>
      <w:marTop w:val="0"/>
      <w:marBottom w:val="0"/>
      <w:divBdr>
        <w:top w:val="none" w:sz="0" w:space="0" w:color="auto"/>
        <w:left w:val="none" w:sz="0" w:space="0" w:color="auto"/>
        <w:bottom w:val="none" w:sz="0" w:space="0" w:color="auto"/>
        <w:right w:val="none" w:sz="0" w:space="0" w:color="auto"/>
      </w:divBdr>
    </w:div>
    <w:div w:id="993993158">
      <w:bodyDiv w:val="1"/>
      <w:marLeft w:val="0"/>
      <w:marRight w:val="0"/>
      <w:marTop w:val="0"/>
      <w:marBottom w:val="0"/>
      <w:divBdr>
        <w:top w:val="none" w:sz="0" w:space="0" w:color="auto"/>
        <w:left w:val="none" w:sz="0" w:space="0" w:color="auto"/>
        <w:bottom w:val="none" w:sz="0" w:space="0" w:color="auto"/>
        <w:right w:val="none" w:sz="0" w:space="0" w:color="auto"/>
      </w:divBdr>
    </w:div>
    <w:div w:id="1245259415">
      <w:bodyDiv w:val="1"/>
      <w:marLeft w:val="0"/>
      <w:marRight w:val="0"/>
      <w:marTop w:val="0"/>
      <w:marBottom w:val="0"/>
      <w:divBdr>
        <w:top w:val="none" w:sz="0" w:space="0" w:color="auto"/>
        <w:left w:val="none" w:sz="0" w:space="0" w:color="auto"/>
        <w:bottom w:val="none" w:sz="0" w:space="0" w:color="auto"/>
        <w:right w:val="none" w:sz="0" w:space="0" w:color="auto"/>
      </w:divBdr>
    </w:div>
    <w:div w:id="1551920623">
      <w:bodyDiv w:val="1"/>
      <w:marLeft w:val="0"/>
      <w:marRight w:val="0"/>
      <w:marTop w:val="0"/>
      <w:marBottom w:val="0"/>
      <w:divBdr>
        <w:top w:val="none" w:sz="0" w:space="0" w:color="auto"/>
        <w:left w:val="none" w:sz="0" w:space="0" w:color="auto"/>
        <w:bottom w:val="none" w:sz="0" w:space="0" w:color="auto"/>
        <w:right w:val="none" w:sz="0" w:space="0" w:color="auto"/>
      </w:divBdr>
    </w:div>
    <w:div w:id="1616248961">
      <w:bodyDiv w:val="1"/>
      <w:marLeft w:val="0"/>
      <w:marRight w:val="0"/>
      <w:marTop w:val="0"/>
      <w:marBottom w:val="0"/>
      <w:divBdr>
        <w:top w:val="none" w:sz="0" w:space="0" w:color="auto"/>
        <w:left w:val="none" w:sz="0" w:space="0" w:color="auto"/>
        <w:bottom w:val="none" w:sz="0" w:space="0" w:color="auto"/>
        <w:right w:val="none" w:sz="0" w:space="0" w:color="auto"/>
      </w:divBdr>
    </w:div>
    <w:div w:id="1802455465">
      <w:bodyDiv w:val="1"/>
      <w:marLeft w:val="0"/>
      <w:marRight w:val="0"/>
      <w:marTop w:val="0"/>
      <w:marBottom w:val="0"/>
      <w:divBdr>
        <w:top w:val="none" w:sz="0" w:space="0" w:color="auto"/>
        <w:left w:val="none" w:sz="0" w:space="0" w:color="auto"/>
        <w:bottom w:val="none" w:sz="0" w:space="0" w:color="auto"/>
        <w:right w:val="none" w:sz="0" w:space="0" w:color="auto"/>
      </w:divBdr>
    </w:div>
    <w:div w:id="1919822514">
      <w:bodyDiv w:val="1"/>
      <w:marLeft w:val="0"/>
      <w:marRight w:val="0"/>
      <w:marTop w:val="0"/>
      <w:marBottom w:val="0"/>
      <w:divBdr>
        <w:top w:val="none" w:sz="0" w:space="0" w:color="auto"/>
        <w:left w:val="none" w:sz="0" w:space="0" w:color="auto"/>
        <w:bottom w:val="none" w:sz="0" w:space="0" w:color="auto"/>
        <w:right w:val="none" w:sz="0" w:space="0" w:color="auto"/>
      </w:divBdr>
    </w:div>
    <w:div w:id="1972512076">
      <w:bodyDiv w:val="1"/>
      <w:marLeft w:val="0"/>
      <w:marRight w:val="0"/>
      <w:marTop w:val="0"/>
      <w:marBottom w:val="0"/>
      <w:divBdr>
        <w:top w:val="none" w:sz="0" w:space="0" w:color="auto"/>
        <w:left w:val="none" w:sz="0" w:space="0" w:color="auto"/>
        <w:bottom w:val="none" w:sz="0" w:space="0" w:color="auto"/>
        <w:right w:val="none" w:sz="0" w:space="0" w:color="auto"/>
      </w:divBdr>
    </w:div>
    <w:div w:id="2013141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www.google.co.uk/url?sa=i&amp;rct=j&amp;q=&amp;esrc=s&amp;source=images&amp;cd=&amp;cad=rja&amp;uact=8&amp;ved=2ahUKEwjQ0dO5pp_eAhUuyIUKHcZIB1IQjRx6BAgBEAU&amp;url=https://www.theguardian.com/environment/2018/oct/20/plastic-recycling-industrys-problems-costing-councils-up-to-500000-a-year&amp;psig=AOvVaw12UTJ075pzTEnyfhOA4fUe&amp;ust=1540478121158514"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11//2018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Sci18</b:Tag>
    <b:SourceType>InternetSite</b:SourceType>
    <b:Guid>{E7FF6126-FB97-49C1-B473-B0E430B7F8A3}</b:Guid>
    <b:Author>
      <b:Author>
        <b:NameList>
          <b:Person>
            <b:Last>Institute</b:Last>
            <b:First>Science</b:First>
            <b:Middle>History</b:Middle>
          </b:Person>
        </b:NameList>
      </b:Author>
    </b:Author>
    <b:Title>Conflicts in Chemistry: The Case of Plastics</b:Title>
    <b:Year>2018</b:Year>
    <b:YearAccessed>2018</b:YearAccessed>
    <b:MonthAccessed>October</b:MonthAccessed>
    <b:DayAccessed>18</b:DayAccessed>
    <b:URL>https://www.sciencehistory.org/the-history-and-future-of-plastics</b:URL>
    <b:RefOrder>4</b:RefOrder>
  </b:Source>
  <b:Source>
    <b:Tag>Joh17</b:Tag>
    <b:SourceType>InternetSite</b:SourceType>
    <b:Guid>{1F50C529-B05F-45AA-BE99-E37BB163E582}</b:Guid>
    <b:Title>How plastic is damaging planet Earth</b:Title>
    <b:Year>2017</b:Year>
    <b:YearAccessed>2018</b:YearAccessed>
    <b:MonthAccessed>October</b:MonthAccessed>
    <b:DayAccessed>23</b:DayAccessed>
    <b:URL>https://www.independent.co.uk/environment/plastic-how-planet-earth-environment-oceans-wildlife-recycling-landfill-artificial-a7972226.html</b:URL>
    <b:Author>
      <b:Author>
        <b:NameList>
          <b:Person>
            <b:Last>Johnston</b:Last>
            <b:First>Ian</b:First>
          </b:Person>
        </b:NameList>
      </b:Author>
    </b:Author>
    <b:RefOrder>1</b:RefOrder>
  </b:Source>
  <b:Source>
    <b:Tag>McC14</b:Tag>
    <b:SourceType>InternetSite</b:SourceType>
    <b:Guid>{BFA380D2-4102-467E-A9AC-59CD021B5327}</b:Guid>
    <b:Title>Waste-to-toys: the growing market for eco-friendly, high-quality toys </b:Title>
    <b:Year>2014</b:Year>
    <b:YearAccessed>2018</b:YearAccessed>
    <b:MonthAccessed>October</b:MonthAccessed>
    <b:DayAccessed>23</b:DayAccessed>
    <b:URL>https://www.theguardian.com/sustainable-business/2014/jun/16/eco-friendly-sustainable-toys-growing-market-waste-recycling</b:URL>
    <b:Author>
      <b:Author>
        <b:NameList>
          <b:Person>
            <b:Last>McCullough</b:Last>
            <b:First>Debbi</b:First>
          </b:Person>
        </b:NameList>
      </b:Author>
    </b:Author>
    <b:RefOrder>2</b:RefOrder>
  </b:Source>
  <b:Source>
    <b:Tag>Mot18</b:Tag>
    <b:SourceType>InternetSite</b:SourceType>
    <b:Guid>{C93CB7F8-9EB2-440E-80E8-310FB55FFCB3}</b:Guid>
    <b:Title>The down-low on microplastics</b:Title>
    <b:Year>2018</b:Year>
    <b:YearAccessed>2018</b:YearAccessed>
    <b:MonthAccessed>October</b:MonthAccessed>
    <b:DayAccessed>24</b:DayAccessed>
    <b:URL>https://www.zmescience.com/ecology/pollution-ecology/the-down-low-on-microplastics/</b:URL>
    <b:Author>
      <b:Author>
        <b:NameList>
          <b:Person>
            <b:Last>Motivans</b:Last>
            <b:First>Elena</b:First>
          </b:Person>
        </b:NameList>
      </b:Author>
    </b:Author>
    <b:RefOrder>5</b:RefOrder>
  </b:Source>
  <b:Source>
    <b:Tag>Tho16</b:Tag>
    <b:SourceType>InternetSite</b:SourceType>
    <b:Guid>{178426D8-1B6C-4CA3-90BC-E1EF7B967437}</b:Guid>
    <b:Title>What are microbeads and why should we ban them?</b:Title>
    <b:Year>2016</b:Year>
    <b:YearAccessed>2018</b:YearAccessed>
    <b:MonthAccessed>October</b:MonthAccessed>
    <b:DayAccessed>24</b:DayAccessed>
    <b:URL>https://www.greenpeace.org.uk/what-are-plastic-microbeads-and-why-should-we-ban-them-20160114/</b:URL>
    <b:Author>
      <b:Author>
        <b:NameList>
          <b:Person>
            <b:Last>Thorogood</b:Last>
            <b:First>India</b:First>
          </b:Person>
        </b:NameList>
      </b:Author>
    </b:Author>
    <b:RefOrder>6</b:RefOrder>
  </b:Source>
  <b:Source>
    <b:Tag>Stu18</b:Tag>
    <b:SourceType>InternetSite</b:SourceType>
    <b:Guid>{8806997B-EC21-4E05-B661-518C8B4F7C14}</b:Guid>
    <b:Author>
      <b:Author>
        <b:NameList>
          <b:Person>
            <b:Last>Project</b:Last>
            <b:First>Stuff</b:First>
          </b:Person>
        </b:NameList>
      </b:Author>
    </b:Author>
    <b:Title>The story of Microfibers - FAQs</b:Title>
    <b:Year>2018</b:Year>
    <b:YearAccessed>2018</b:YearAccessed>
    <b:MonthAccessed>October</b:MonthAccessed>
    <b:DayAccessed>24</b:DayAccessed>
    <b:URL>https://storyofstuff.org/uncategorized/the-story-of-microfibers-faqs/</b:URL>
    <b:RefOrder>7</b:RefOrder>
  </b:Source>
  <b:Source>
    <b:Tag>Goo183</b:Tag>
    <b:SourceType>InternetSite</b:SourceType>
    <b:Guid>{98F09B13-B42B-4789-825A-49160D2E00EE}</b:Guid>
    <b:Author>
      <b:Author>
        <b:NameList>
          <b:Person>
            <b:Last>Google</b:Last>
          </b:Person>
        </b:NameList>
      </b:Author>
    </b:Author>
    <b:Title>Polyester definition</b:Title>
    <b:Year>2018</b:Year>
    <b:YearAccessed>2018</b:YearAccessed>
    <b:MonthAccessed>October</b:MonthAccessed>
    <b:DayAccessed>24</b:DayAccessed>
    <b:URL>https://www.google.co.uk/search?q=polyester&amp;ie=&amp;oe=&amp;safe=active</b:URL>
    <b:RefOrder>8</b:RefOrder>
  </b:Source>
  <b:Source>
    <b:Tag>Sau15</b:Tag>
    <b:SourceType>Book</b:SourceType>
    <b:Guid>{A71EA0B9-B6D7-4BCD-85F9-80183C389490}</b:Guid>
    <b:Title>Research Methods for Business Students</b:Title>
    <b:Year>2015</b:Year>
    <b:Publisher>Pearson</b:Publisher>
    <b:Author>
      <b:Author>
        <b:NameList>
          <b:Person>
            <b:Last>Saunders</b:Last>
            <b:First>Mark</b:First>
          </b:Person>
          <b:Person>
            <b:Last>Lewis</b:Last>
            <b:First>Philip</b:First>
          </b:Person>
          <b:Person>
            <b:Last>Thornhill</b:Last>
            <b:First>Adrian</b:First>
          </b:Person>
        </b:NameList>
      </b:Author>
    </b:Author>
    <b:RefOrder>9</b:RefOrder>
  </b:Source>
  <b:Source>
    <b:Tag>Als14</b:Tag>
    <b:SourceType>ElectronicSource</b:SourceType>
    <b:Guid>{901BC5AF-5B31-41D4-B96F-4CD6B43E7696}</b:Guid>
    <b:Title>Interviewing as a Data Collection Method: A Critical Review</b:Title>
    <b:Year>2014</b:Year>
    <b:Author>
      <b:Author>
        <b:NameList>
          <b:Person>
            <b:Last>Alshenqeeti</b:Last>
            <b:First>Hamza</b:First>
          </b:Person>
        </b:NameList>
      </b:Author>
    </b:Author>
    <b:City>Newcastle</b:City>
    <b:Publisher>Google</b:Publisher>
    <b:RefOrder>11</b:RefOrder>
  </b:Source>
  <b:Source>
    <b:Tag>Rod</b:Tag>
    <b:SourceType>InternetSite</b:SourceType>
    <b:Guid>{93B4F0C5-9911-470E-84AC-DE0EEC6208C8}</b:Guid>
    <b:Title>DRASTIC ON PLASTIC Will the UK ban plastic straws and which companies have already banned them?#</b:Title>
    <b:Author>
      <b:Author>
        <b:NameList>
          <b:Person>
            <b:Last>Rodionova</b:Last>
            <b:First>Zlata</b:First>
          </b:Person>
        </b:NameList>
      </b:Author>
    </b:Author>
    <b:Year>2018</b:Year>
    <b:YearAccessed>2018</b:YearAccessed>
    <b:MonthAccessed>October</b:MonthAccessed>
    <b:DayAccessed>25</b:DayAccessed>
    <b:URL>https://www.thesun.co.uk/money/6090727/ban-on-plastic-straws-theresa-may-cotton-buds-environment/</b:URL>
    <b:RefOrder>3</b:RefOrder>
  </b:Source>
  <b:Source>
    <b:Tag>Oxb17</b:Tag>
    <b:SourceType>InternetSite</b:SourceType>
    <b:Guid>{C3A34AA6-D8EB-4757-ACCB-8D8D043023D0}</b:Guid>
    <b:Author>
      <b:Author>
        <b:NameList>
          <b:Person>
            <b:Last>Essays</b:Last>
            <b:First>Oxbridge</b:First>
          </b:Person>
        </b:NameList>
      </b:Author>
    </b:Author>
    <b:Title>How to do your dissertation secondary research in 4 steps</b:Title>
    <b:Year>2017</b:Year>
    <b:YearAccessed>2018</b:YearAccessed>
    <b:MonthAccessed>October</b:MonthAccessed>
    <b:DayAccessed>25</b:DayAccessed>
    <b:URL>https://www.oxbridgeessays.com/blog/how-to-dissertation-secondary-research-4-steps/</b:URL>
    <b:RefOrder>12</b:RefOrder>
  </b:Source>
  <b:Source>
    <b:Tag>Van16</b:Tag>
    <b:SourceType>JournalArticle</b:SourceType>
    <b:Guid>{C3A0D94A-8093-4B72-89AF-0EF9C6D76D5D}</b:Guid>
    <b:Title>Grounding the research phenomenon</b:Title>
    <b:Year>2016</b:Year>
    <b:Pages>265-270</b:Pages>
    <b:JournalName>Journal of Change Management</b:JournalName>
    <b:Volume>16</b:Volume>
    <b:Issue>4</b:Issue>
    <b:Author>
      <b:Author>
        <b:NameList>
          <b:Person>
            <b:Last>Van de Ven</b:Last>
            <b:Middle>H.</b:Middle>
            <b:First>Andrew</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5B8E73-0A89-420E-91E7-74C52A172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9</Pages>
  <Words>1808</Words>
  <Characters>10311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An Investigation of The Perceived Impacts Plastic Has on Consumer Perception</vt:lpstr>
    </vt:vector>
  </TitlesOfParts>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of The Perceived Impacts Plastic Has on Consumer Perception</dc:title>
  <dc:subject>Dissertation proposal</dc:subject>
  <dc:creator>Chloe Burgess - 1600608</dc:creator>
  <cp:keywords/>
  <dc:description/>
  <cp:lastModifiedBy>Chloe Burgess</cp:lastModifiedBy>
  <cp:revision>38</cp:revision>
  <cp:lastPrinted>2018-10-25T13:50:00Z</cp:lastPrinted>
  <dcterms:created xsi:type="dcterms:W3CDTF">2018-10-12T12:58:00Z</dcterms:created>
  <dcterms:modified xsi:type="dcterms:W3CDTF">2018-11-01T10:03:00Z</dcterms:modified>
</cp:coreProperties>
</file>