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24BE9E" w14:textId="77777777" w:rsidR="0033655B" w:rsidRPr="00A75622" w:rsidRDefault="0033655B">
      <w:pPr>
        <w:jc w:val="center"/>
        <w:rPr>
          <w:b/>
          <w:sz w:val="32"/>
          <w:szCs w:val="32"/>
          <w:lang w:val="en-GB"/>
        </w:rPr>
      </w:pPr>
    </w:p>
    <w:p w14:paraId="56B171AA" w14:textId="77777777" w:rsidR="0033655B" w:rsidRPr="00A75622" w:rsidRDefault="0033655B">
      <w:pPr>
        <w:jc w:val="center"/>
        <w:rPr>
          <w:b/>
          <w:sz w:val="32"/>
          <w:szCs w:val="32"/>
          <w:lang w:val="en-GB"/>
        </w:rPr>
      </w:pPr>
    </w:p>
    <w:p w14:paraId="70625E6C" w14:textId="77777777" w:rsidR="0033655B" w:rsidRPr="00A75622" w:rsidRDefault="0033655B">
      <w:pPr>
        <w:jc w:val="center"/>
        <w:rPr>
          <w:b/>
          <w:sz w:val="32"/>
          <w:szCs w:val="32"/>
          <w:lang w:val="en-GB"/>
        </w:rPr>
      </w:pPr>
    </w:p>
    <w:p w14:paraId="08CD5A03" w14:textId="77777777" w:rsidR="0033655B" w:rsidRPr="00A75622" w:rsidRDefault="0033655B">
      <w:pPr>
        <w:jc w:val="center"/>
        <w:rPr>
          <w:b/>
          <w:sz w:val="32"/>
          <w:szCs w:val="32"/>
          <w:lang w:val="en-GB"/>
        </w:rPr>
      </w:pPr>
    </w:p>
    <w:p w14:paraId="4902D378" w14:textId="77777777" w:rsidR="0033655B" w:rsidRPr="00A75622" w:rsidRDefault="0033655B">
      <w:pPr>
        <w:jc w:val="center"/>
        <w:rPr>
          <w:b/>
          <w:sz w:val="32"/>
          <w:szCs w:val="32"/>
          <w:lang w:val="en-GB"/>
        </w:rPr>
      </w:pPr>
    </w:p>
    <w:p w14:paraId="0C778D25" w14:textId="77777777" w:rsidR="0033655B" w:rsidRPr="00A75622" w:rsidRDefault="0033655B">
      <w:pPr>
        <w:jc w:val="center"/>
        <w:rPr>
          <w:b/>
          <w:sz w:val="32"/>
          <w:szCs w:val="32"/>
          <w:lang w:val="en-GB"/>
        </w:rPr>
      </w:pPr>
    </w:p>
    <w:p w14:paraId="616E8328" w14:textId="77777777" w:rsidR="0033655B" w:rsidRPr="00A75622" w:rsidRDefault="0033655B">
      <w:pPr>
        <w:jc w:val="center"/>
        <w:rPr>
          <w:b/>
          <w:sz w:val="32"/>
          <w:szCs w:val="32"/>
          <w:lang w:val="en-GB"/>
        </w:rPr>
      </w:pPr>
    </w:p>
    <w:p w14:paraId="67AA70A4" w14:textId="77777777" w:rsidR="0033655B" w:rsidRPr="00A75622" w:rsidRDefault="006E1228">
      <w:pPr>
        <w:jc w:val="center"/>
        <w:rPr>
          <w:b/>
          <w:sz w:val="32"/>
          <w:szCs w:val="32"/>
          <w:lang w:val="en-GB"/>
        </w:rPr>
      </w:pPr>
      <w:r w:rsidRPr="00A75622">
        <w:rPr>
          <w:b/>
          <w:sz w:val="32"/>
          <w:szCs w:val="32"/>
          <w:lang w:val="en-GB"/>
        </w:rPr>
        <w:t>CONFERENCE RESEARCH PAPER STRUCTURE</w:t>
      </w:r>
    </w:p>
    <w:p w14:paraId="10B03EFD" w14:textId="77777777" w:rsidR="0033655B" w:rsidRPr="00A75622" w:rsidRDefault="006E1228">
      <w:pPr>
        <w:jc w:val="center"/>
        <w:rPr>
          <w:b/>
          <w:sz w:val="32"/>
          <w:szCs w:val="32"/>
          <w:lang w:val="en-GB"/>
        </w:rPr>
      </w:pPr>
      <w:r w:rsidRPr="00A75622">
        <w:rPr>
          <w:b/>
          <w:sz w:val="32"/>
          <w:szCs w:val="32"/>
          <w:lang w:val="en-GB"/>
        </w:rPr>
        <w:t>MODULE: BMIH6001 – CONTEMPORARY THEMES IN THE HOTEL AND HOSPITALITY SECTOR</w:t>
      </w:r>
      <w:r w:rsidRPr="00A75622">
        <w:rPr>
          <w:b/>
          <w:sz w:val="32"/>
          <w:szCs w:val="32"/>
          <w:lang w:val="en-GB"/>
        </w:rPr>
        <w:br/>
        <w:t xml:space="preserve"> WORD COUNT: 2,500 WORDS (+/-10%)</w:t>
      </w:r>
      <w:r w:rsidRPr="00A75622">
        <w:rPr>
          <w:b/>
          <w:sz w:val="32"/>
          <w:szCs w:val="32"/>
          <w:lang w:val="en-GB"/>
        </w:rPr>
        <w:br/>
        <w:t xml:space="preserve"> CHOSEN THEME: REDEFINING THE GUEST EXPERIENCE AT THE HUNTSMAN INN (HOLMFIRTH): THE ROLE OF PERSONALISATION AND DIGITAL TRANSFORMATION IN POST-COVID HOTEL STRATEGIES</w:t>
      </w:r>
      <w:r w:rsidRPr="00A75622">
        <w:rPr>
          <w:b/>
          <w:sz w:val="32"/>
          <w:szCs w:val="32"/>
          <w:lang w:val="en-GB"/>
        </w:rPr>
        <w:br/>
      </w:r>
    </w:p>
    <w:p w14:paraId="546D299B" w14:textId="77777777" w:rsidR="0033655B" w:rsidRPr="00A75622" w:rsidRDefault="0033655B">
      <w:pPr>
        <w:rPr>
          <w:lang w:val="en-GB"/>
        </w:rPr>
      </w:pPr>
    </w:p>
    <w:p w14:paraId="7887F267" w14:textId="77777777" w:rsidR="00CF787D" w:rsidRDefault="00CF787D">
      <w:pPr>
        <w:pStyle w:val="Heading2"/>
        <w:keepNext w:val="0"/>
        <w:keepLines w:val="0"/>
        <w:spacing w:after="80"/>
        <w:rPr>
          <w:lang w:val="en-GB"/>
        </w:rPr>
      </w:pPr>
      <w:bookmarkStart w:id="0" w:name="_odokl5nk9y" w:colFirst="0" w:colLast="0"/>
      <w:bookmarkEnd w:id="0"/>
    </w:p>
    <w:p w14:paraId="3B03BE64" w14:textId="77777777" w:rsidR="00CF787D" w:rsidRDefault="00CF787D">
      <w:pPr>
        <w:rPr>
          <w:b/>
          <w:sz w:val="26"/>
          <w:szCs w:val="26"/>
          <w:lang w:val="en-GB"/>
        </w:rPr>
      </w:pPr>
      <w:r>
        <w:rPr>
          <w:lang w:val="en-GB"/>
        </w:rPr>
        <w:br w:type="page"/>
      </w:r>
    </w:p>
    <w:p w14:paraId="3D27E7FF" w14:textId="77777777" w:rsidR="00CF787D" w:rsidRDefault="00CF787D">
      <w:pPr>
        <w:pStyle w:val="Heading2"/>
        <w:keepNext w:val="0"/>
        <w:keepLines w:val="0"/>
        <w:spacing w:after="80"/>
        <w:rPr>
          <w:lang w:val="en-GB"/>
        </w:rPr>
      </w:pPr>
      <w:r>
        <w:rPr>
          <w:lang w:val="en-GB"/>
        </w:rPr>
        <w:lastRenderedPageBreak/>
        <w:t>Student’s name: Diana Maynard</w:t>
      </w:r>
    </w:p>
    <w:p w14:paraId="6B9D3720" w14:textId="77777777" w:rsidR="00CF787D" w:rsidRDefault="00CF787D">
      <w:pPr>
        <w:pStyle w:val="Heading2"/>
        <w:keepNext w:val="0"/>
        <w:keepLines w:val="0"/>
        <w:spacing w:after="80"/>
        <w:rPr>
          <w:lang w:val="en-GB"/>
        </w:rPr>
      </w:pPr>
      <w:r>
        <w:rPr>
          <w:lang w:val="en-GB"/>
        </w:rPr>
        <w:t>Student ID: 2234549</w:t>
      </w:r>
    </w:p>
    <w:p w14:paraId="721CA1DB" w14:textId="2D89D078" w:rsidR="00CF787D" w:rsidRPr="00CF787D" w:rsidRDefault="00CF787D">
      <w:pPr>
        <w:pStyle w:val="Heading2"/>
        <w:keepNext w:val="0"/>
        <w:keepLines w:val="0"/>
        <w:spacing w:after="80"/>
        <w:rPr>
          <w:lang w:val="en-GB"/>
        </w:rPr>
      </w:pPr>
      <w:r w:rsidRPr="00CF787D">
        <w:rPr>
          <w:lang w:val="en-GB"/>
        </w:rPr>
        <w:t>Lecturer’s name : Natalie Brailsford</w:t>
      </w:r>
    </w:p>
    <w:p w14:paraId="1E2FEE6D" w14:textId="77777777" w:rsidR="00CF787D" w:rsidRPr="00CF787D" w:rsidRDefault="00CF787D">
      <w:pPr>
        <w:rPr>
          <w:b/>
          <w:sz w:val="26"/>
          <w:szCs w:val="26"/>
          <w:lang w:val="en-GB"/>
        </w:rPr>
      </w:pPr>
      <w:r w:rsidRPr="00CF787D">
        <w:rPr>
          <w:lang w:val="en-GB"/>
        </w:rPr>
        <w:br w:type="page"/>
      </w:r>
    </w:p>
    <w:p w14:paraId="6CFEE56D" w14:textId="77777777" w:rsidR="00CF787D" w:rsidRPr="00CF787D" w:rsidRDefault="00CF787D">
      <w:pPr>
        <w:pStyle w:val="Heading2"/>
        <w:keepNext w:val="0"/>
        <w:keepLines w:val="0"/>
        <w:spacing w:after="80"/>
        <w:rPr>
          <w:lang w:val="en-GB"/>
        </w:rPr>
      </w:pPr>
    </w:p>
    <w:p w14:paraId="748D8D71" w14:textId="77777777" w:rsidR="00CF787D" w:rsidRPr="00CF787D" w:rsidRDefault="00CF787D" w:rsidP="00CF787D">
      <w:pPr>
        <w:spacing w:before="240" w:after="40"/>
        <w:rPr>
          <w:b/>
          <w:color w:val="auto"/>
          <w:lang w:val="en-GB"/>
        </w:rPr>
      </w:pPr>
      <w:r w:rsidRPr="00CF787D">
        <w:rPr>
          <w:b/>
          <w:color w:val="auto"/>
          <w:lang w:val="en-GB"/>
        </w:rPr>
        <w:t xml:space="preserve">Declaration </w:t>
      </w:r>
    </w:p>
    <w:p w14:paraId="7AE1F3E6" w14:textId="1F60D62A" w:rsidR="0033655B" w:rsidRDefault="00CF787D" w:rsidP="00CF787D">
      <w:pPr>
        <w:rPr>
          <w:lang w:val="fr-FR"/>
        </w:rPr>
      </w:pPr>
      <w:r w:rsidRPr="00CF787D">
        <w:rPr>
          <w:color w:val="auto"/>
          <w:lang w:val="en-GB"/>
        </w:rPr>
        <w:t>I declare that this research project is my own work. AI tools were used only for research organisation, structure planning, and proofreading as per the module policy. No AI-generated writing or creative content has been used.</w:t>
      </w:r>
      <w:r w:rsidRPr="00CF787D">
        <w:rPr>
          <w:lang w:val="en-GB"/>
        </w:rPr>
        <w:br w:type="page"/>
      </w:r>
    </w:p>
    <w:p w14:paraId="1058AC7C" w14:textId="77777777" w:rsidR="00CF787D" w:rsidRPr="00CF787D" w:rsidRDefault="00CF787D" w:rsidP="00CF787D">
      <w:pPr>
        <w:rPr>
          <w:b/>
          <w:sz w:val="26"/>
          <w:szCs w:val="26"/>
          <w:lang w:val="en-GB"/>
        </w:rPr>
      </w:pPr>
    </w:p>
    <w:p w14:paraId="4956C187" w14:textId="77777777" w:rsidR="0033655B" w:rsidRPr="00A75622" w:rsidRDefault="006E1228">
      <w:pPr>
        <w:spacing w:after="80"/>
        <w:jc w:val="center"/>
        <w:rPr>
          <w:b/>
          <w:i/>
          <w:sz w:val="28"/>
          <w:szCs w:val="28"/>
          <w:lang w:val="en-GB"/>
        </w:rPr>
      </w:pPr>
      <w:r w:rsidRPr="00A75622">
        <w:rPr>
          <w:b/>
          <w:i/>
          <w:sz w:val="28"/>
          <w:szCs w:val="28"/>
          <w:lang w:val="en-GB"/>
        </w:rPr>
        <w:t xml:space="preserve">Abstract </w:t>
      </w:r>
    </w:p>
    <w:p w14:paraId="204B455E" w14:textId="77777777" w:rsidR="0033655B" w:rsidRPr="00A75622" w:rsidRDefault="006E1228">
      <w:pPr>
        <w:rPr>
          <w:lang w:val="en-GB"/>
        </w:rPr>
      </w:pPr>
      <w:r w:rsidRPr="00A75622">
        <w:rPr>
          <w:lang w:val="en-GB"/>
        </w:rPr>
        <w:t>In this paper, the author will discuss how the guest experience is being redefined due to personalisation and digital transformation that are characteristic of the post-COVID hospitality sector, particularly at The Huntsman Inn in Holmfirth. It is a secondary qualitative research project that examines the main tendencies, such as the adoption of technology, alleviating guest demands, and hybrid types of services. Digital innovation has been the focus of the recovery of hospitality, especially with small independent hotels. The results indicate that emotional involvement with automation will increase satisfaction, loyalty and competitiveness. Eventually, the recovery strategy of The Huntsman Inn is balanced and sustainable since it involves digital integration and personalised service.</w:t>
      </w:r>
    </w:p>
    <w:p w14:paraId="02B0DB27" w14:textId="77777777" w:rsidR="0033655B" w:rsidRPr="00A75622" w:rsidRDefault="006E1228">
      <w:pPr>
        <w:rPr>
          <w:lang w:val="en-GB"/>
        </w:rPr>
      </w:pPr>
      <w:r w:rsidRPr="00A75622">
        <w:rPr>
          <w:lang w:val="en-GB"/>
        </w:rPr>
        <w:br/>
      </w:r>
    </w:p>
    <w:p w14:paraId="55D41CE4" w14:textId="77777777" w:rsidR="0033655B" w:rsidRPr="00A75622" w:rsidRDefault="006E1228">
      <w:pPr>
        <w:pStyle w:val="Heading2"/>
        <w:keepNext w:val="0"/>
        <w:keepLines w:val="0"/>
        <w:spacing w:after="80"/>
        <w:rPr>
          <w:sz w:val="34"/>
          <w:szCs w:val="34"/>
          <w:lang w:val="en-GB"/>
        </w:rPr>
      </w:pPr>
      <w:bookmarkStart w:id="1" w:name="_adc5nkiqcify" w:colFirst="0" w:colLast="0"/>
      <w:bookmarkEnd w:id="1"/>
      <w:r w:rsidRPr="00A75622">
        <w:rPr>
          <w:lang w:val="en-GB"/>
        </w:rPr>
        <w:br w:type="page"/>
      </w:r>
    </w:p>
    <w:p w14:paraId="456539BC" w14:textId="77777777" w:rsidR="0033655B" w:rsidRPr="00A75622" w:rsidRDefault="006E1228">
      <w:pPr>
        <w:spacing w:after="80"/>
        <w:jc w:val="center"/>
        <w:rPr>
          <w:b/>
          <w:sz w:val="28"/>
          <w:szCs w:val="28"/>
          <w:lang w:val="en-GB"/>
        </w:rPr>
      </w:pPr>
      <w:r w:rsidRPr="00A75622">
        <w:rPr>
          <w:b/>
          <w:sz w:val="28"/>
          <w:szCs w:val="28"/>
          <w:lang w:val="en-GB"/>
        </w:rPr>
        <w:lastRenderedPageBreak/>
        <w:t>TABLE OF CONTENTS</w:t>
      </w:r>
    </w:p>
    <w:sdt>
      <w:sdtPr>
        <w:rPr>
          <w:lang w:val="en-GB"/>
        </w:rPr>
        <w:id w:val="-716703710"/>
        <w:docPartObj>
          <w:docPartGallery w:val="Table of Contents"/>
          <w:docPartUnique/>
        </w:docPartObj>
      </w:sdtPr>
      <w:sdtContent>
        <w:p w14:paraId="21A80C9C" w14:textId="688F2AF0" w:rsidR="001B13A7" w:rsidRPr="00A75622" w:rsidRDefault="006E1228">
          <w:pPr>
            <w:pStyle w:val="TOC1"/>
            <w:tabs>
              <w:tab w:val="right" w:leader="dot" w:pos="9350"/>
            </w:tabs>
            <w:rPr>
              <w:noProof/>
              <w:lang w:val="en-GB"/>
            </w:rPr>
          </w:pPr>
          <w:r w:rsidRPr="00A75622">
            <w:rPr>
              <w:lang w:val="en-GB"/>
            </w:rPr>
            <w:fldChar w:fldCharType="begin"/>
          </w:r>
          <w:r w:rsidRPr="00A75622">
            <w:rPr>
              <w:lang w:val="en-GB"/>
            </w:rPr>
            <w:instrText xml:space="preserve"> TOC \h \u \z \t "Heading 1,1,Heading 2,2,Heading 3,3,Heading 4,4,Heading 5,5,Heading 6,6,"</w:instrText>
          </w:r>
          <w:r w:rsidRPr="00A75622">
            <w:rPr>
              <w:lang w:val="en-GB"/>
            </w:rPr>
            <w:fldChar w:fldCharType="separate"/>
          </w:r>
          <w:hyperlink w:anchor="_Toc211706493" w:history="1">
            <w:r w:rsidR="001B13A7" w:rsidRPr="00A75622">
              <w:rPr>
                <w:rStyle w:val="Hyperlink"/>
                <w:noProof/>
                <w:lang w:val="en-GB"/>
              </w:rPr>
              <w:t>1.0 Introduction (LO1)</w:t>
            </w:r>
            <w:r w:rsidR="001B13A7" w:rsidRPr="00A75622">
              <w:rPr>
                <w:noProof/>
                <w:webHidden/>
                <w:lang w:val="en-GB"/>
              </w:rPr>
              <w:tab/>
            </w:r>
            <w:r w:rsidR="001B13A7" w:rsidRPr="00A75622">
              <w:rPr>
                <w:noProof/>
                <w:webHidden/>
                <w:lang w:val="en-GB"/>
              </w:rPr>
              <w:fldChar w:fldCharType="begin"/>
            </w:r>
            <w:r w:rsidR="001B13A7" w:rsidRPr="00A75622">
              <w:rPr>
                <w:noProof/>
                <w:webHidden/>
                <w:lang w:val="en-GB"/>
              </w:rPr>
              <w:instrText xml:space="preserve"> PAGEREF _Toc211706493 \h </w:instrText>
            </w:r>
            <w:r w:rsidR="001B13A7" w:rsidRPr="00A75622">
              <w:rPr>
                <w:noProof/>
                <w:webHidden/>
                <w:lang w:val="en-GB"/>
              </w:rPr>
            </w:r>
            <w:r w:rsidR="001B13A7" w:rsidRPr="00A75622">
              <w:rPr>
                <w:noProof/>
                <w:webHidden/>
                <w:lang w:val="en-GB"/>
              </w:rPr>
              <w:fldChar w:fldCharType="separate"/>
            </w:r>
            <w:r w:rsidR="001B13A7" w:rsidRPr="00A75622">
              <w:rPr>
                <w:noProof/>
                <w:webHidden/>
                <w:lang w:val="en-GB"/>
              </w:rPr>
              <w:t>4</w:t>
            </w:r>
            <w:r w:rsidR="001B13A7" w:rsidRPr="00A75622">
              <w:rPr>
                <w:noProof/>
                <w:webHidden/>
                <w:lang w:val="en-GB"/>
              </w:rPr>
              <w:fldChar w:fldCharType="end"/>
            </w:r>
          </w:hyperlink>
        </w:p>
        <w:p w14:paraId="46F88D25" w14:textId="60E843C6" w:rsidR="001B13A7" w:rsidRPr="00A75622" w:rsidRDefault="001B13A7">
          <w:pPr>
            <w:pStyle w:val="TOC1"/>
            <w:tabs>
              <w:tab w:val="right" w:leader="dot" w:pos="9350"/>
            </w:tabs>
            <w:rPr>
              <w:noProof/>
              <w:lang w:val="en-GB"/>
            </w:rPr>
          </w:pPr>
          <w:hyperlink w:anchor="_Toc211706494" w:history="1">
            <w:r w:rsidRPr="00A75622">
              <w:rPr>
                <w:rStyle w:val="Hyperlink"/>
                <w:noProof/>
                <w:lang w:val="en-GB"/>
              </w:rPr>
              <w:t>2.0 Literature Review (LO2)</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_Toc211706494 \h </w:instrText>
            </w:r>
            <w:r w:rsidRPr="00A75622">
              <w:rPr>
                <w:noProof/>
                <w:webHidden/>
                <w:lang w:val="en-GB"/>
              </w:rPr>
            </w:r>
            <w:r w:rsidRPr="00A75622">
              <w:rPr>
                <w:noProof/>
                <w:webHidden/>
                <w:lang w:val="en-GB"/>
              </w:rPr>
              <w:fldChar w:fldCharType="separate"/>
            </w:r>
            <w:r w:rsidRPr="00A75622">
              <w:rPr>
                <w:noProof/>
                <w:webHidden/>
                <w:lang w:val="en-GB"/>
              </w:rPr>
              <w:t>4</w:t>
            </w:r>
            <w:r w:rsidRPr="00A75622">
              <w:rPr>
                <w:noProof/>
                <w:webHidden/>
                <w:lang w:val="en-GB"/>
              </w:rPr>
              <w:fldChar w:fldCharType="end"/>
            </w:r>
          </w:hyperlink>
        </w:p>
        <w:p w14:paraId="484BA16D" w14:textId="59D19956" w:rsidR="001B13A7" w:rsidRPr="00A75622" w:rsidRDefault="001B13A7">
          <w:pPr>
            <w:pStyle w:val="TOC2"/>
            <w:tabs>
              <w:tab w:val="right" w:leader="dot" w:pos="9350"/>
            </w:tabs>
            <w:rPr>
              <w:noProof/>
              <w:lang w:val="en-GB"/>
            </w:rPr>
          </w:pPr>
          <w:hyperlink w:anchor="_Toc211706495" w:history="1">
            <w:r w:rsidRPr="00A75622">
              <w:rPr>
                <w:rStyle w:val="Hyperlink"/>
                <w:noProof/>
                <w:lang w:val="en-GB"/>
              </w:rPr>
              <w:t>2.1 Overview of Post-COVID Trends in Hospitality</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_Toc211706495 \h </w:instrText>
            </w:r>
            <w:r w:rsidRPr="00A75622">
              <w:rPr>
                <w:noProof/>
                <w:webHidden/>
                <w:lang w:val="en-GB"/>
              </w:rPr>
            </w:r>
            <w:r w:rsidRPr="00A75622">
              <w:rPr>
                <w:noProof/>
                <w:webHidden/>
                <w:lang w:val="en-GB"/>
              </w:rPr>
              <w:fldChar w:fldCharType="separate"/>
            </w:r>
            <w:r w:rsidRPr="00A75622">
              <w:rPr>
                <w:noProof/>
                <w:webHidden/>
                <w:lang w:val="en-GB"/>
              </w:rPr>
              <w:t>4</w:t>
            </w:r>
            <w:r w:rsidRPr="00A75622">
              <w:rPr>
                <w:noProof/>
                <w:webHidden/>
                <w:lang w:val="en-GB"/>
              </w:rPr>
              <w:fldChar w:fldCharType="end"/>
            </w:r>
          </w:hyperlink>
        </w:p>
        <w:p w14:paraId="187CBC66" w14:textId="310BF525" w:rsidR="001B13A7" w:rsidRPr="00A75622" w:rsidRDefault="001B13A7">
          <w:pPr>
            <w:pStyle w:val="TOC2"/>
            <w:tabs>
              <w:tab w:val="right" w:leader="dot" w:pos="9350"/>
            </w:tabs>
            <w:rPr>
              <w:noProof/>
              <w:lang w:val="en-GB"/>
            </w:rPr>
          </w:pPr>
          <w:hyperlink w:anchor="_Toc211706496" w:history="1">
            <w:r w:rsidRPr="00A75622">
              <w:rPr>
                <w:rStyle w:val="Hyperlink"/>
                <w:noProof/>
                <w:lang w:val="en-GB"/>
              </w:rPr>
              <w:t>2.2 The Concept of Guest Experience Redefinition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_Toc211706496 \h </w:instrText>
            </w:r>
            <w:r w:rsidRPr="00A75622">
              <w:rPr>
                <w:noProof/>
                <w:webHidden/>
                <w:lang w:val="en-GB"/>
              </w:rPr>
            </w:r>
            <w:r w:rsidRPr="00A75622">
              <w:rPr>
                <w:noProof/>
                <w:webHidden/>
                <w:lang w:val="en-GB"/>
              </w:rPr>
              <w:fldChar w:fldCharType="separate"/>
            </w:r>
            <w:r w:rsidRPr="00A75622">
              <w:rPr>
                <w:noProof/>
                <w:webHidden/>
                <w:lang w:val="en-GB"/>
              </w:rPr>
              <w:t>6</w:t>
            </w:r>
            <w:r w:rsidRPr="00A75622">
              <w:rPr>
                <w:noProof/>
                <w:webHidden/>
                <w:lang w:val="en-GB"/>
              </w:rPr>
              <w:fldChar w:fldCharType="end"/>
            </w:r>
          </w:hyperlink>
        </w:p>
        <w:p w14:paraId="04545AD1" w14:textId="4C67B112" w:rsidR="001B13A7" w:rsidRPr="00A75622" w:rsidRDefault="001B13A7">
          <w:pPr>
            <w:pStyle w:val="TOC2"/>
            <w:tabs>
              <w:tab w:val="right" w:leader="dot" w:pos="9350"/>
            </w:tabs>
            <w:rPr>
              <w:noProof/>
              <w:lang w:val="en-GB"/>
            </w:rPr>
          </w:pPr>
          <w:hyperlink w:anchor="_Toc211706497" w:history="1">
            <w:r w:rsidRPr="00A75622">
              <w:rPr>
                <w:rStyle w:val="Hyperlink"/>
                <w:noProof/>
                <w:lang w:val="en-GB"/>
              </w:rPr>
              <w:t>2.3 Digital Transformation in Hospitality</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_Toc211706497 \h </w:instrText>
            </w:r>
            <w:r w:rsidRPr="00A75622">
              <w:rPr>
                <w:noProof/>
                <w:webHidden/>
                <w:lang w:val="en-GB"/>
              </w:rPr>
            </w:r>
            <w:r w:rsidRPr="00A75622">
              <w:rPr>
                <w:noProof/>
                <w:webHidden/>
                <w:lang w:val="en-GB"/>
              </w:rPr>
              <w:fldChar w:fldCharType="separate"/>
            </w:r>
            <w:r w:rsidRPr="00A75622">
              <w:rPr>
                <w:noProof/>
                <w:webHidden/>
                <w:lang w:val="en-GB"/>
              </w:rPr>
              <w:t>7</w:t>
            </w:r>
            <w:r w:rsidRPr="00A75622">
              <w:rPr>
                <w:noProof/>
                <w:webHidden/>
                <w:lang w:val="en-GB"/>
              </w:rPr>
              <w:fldChar w:fldCharType="end"/>
            </w:r>
          </w:hyperlink>
        </w:p>
        <w:p w14:paraId="332CBB86" w14:textId="58A5EFA6" w:rsidR="001B13A7" w:rsidRPr="00A75622" w:rsidRDefault="001B13A7">
          <w:pPr>
            <w:pStyle w:val="TOC2"/>
            <w:tabs>
              <w:tab w:val="right" w:leader="dot" w:pos="9350"/>
            </w:tabs>
            <w:rPr>
              <w:noProof/>
              <w:lang w:val="en-GB"/>
            </w:rPr>
          </w:pPr>
          <w:hyperlink w:anchor="_Toc211706498" w:history="1">
            <w:r w:rsidRPr="00A75622">
              <w:rPr>
                <w:rStyle w:val="Hyperlink"/>
                <w:noProof/>
                <w:lang w:val="en-GB"/>
              </w:rPr>
              <w:t>2.4 The Role of Personalisation in Enhancing Experience</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_Toc211706498 \h </w:instrText>
            </w:r>
            <w:r w:rsidRPr="00A75622">
              <w:rPr>
                <w:noProof/>
                <w:webHidden/>
                <w:lang w:val="en-GB"/>
              </w:rPr>
            </w:r>
            <w:r w:rsidRPr="00A75622">
              <w:rPr>
                <w:noProof/>
                <w:webHidden/>
                <w:lang w:val="en-GB"/>
              </w:rPr>
              <w:fldChar w:fldCharType="separate"/>
            </w:r>
            <w:r w:rsidRPr="00A75622">
              <w:rPr>
                <w:noProof/>
                <w:webHidden/>
                <w:lang w:val="en-GB"/>
              </w:rPr>
              <w:t>8</w:t>
            </w:r>
            <w:r w:rsidRPr="00A75622">
              <w:rPr>
                <w:noProof/>
                <w:webHidden/>
                <w:lang w:val="en-GB"/>
              </w:rPr>
              <w:fldChar w:fldCharType="end"/>
            </w:r>
          </w:hyperlink>
        </w:p>
        <w:p w14:paraId="5622D4FA" w14:textId="0290E2E7" w:rsidR="001B13A7" w:rsidRPr="00A75622" w:rsidRDefault="001B13A7">
          <w:pPr>
            <w:pStyle w:val="TOC2"/>
            <w:tabs>
              <w:tab w:val="right" w:leader="dot" w:pos="9350"/>
            </w:tabs>
            <w:rPr>
              <w:noProof/>
              <w:lang w:val="en-GB"/>
            </w:rPr>
          </w:pPr>
          <w:hyperlink w:anchor="_Toc211706499" w:history="1">
            <w:r w:rsidRPr="00A75622">
              <w:rPr>
                <w:rStyle w:val="Hyperlink"/>
                <w:noProof/>
                <w:lang w:val="en-GB"/>
              </w:rPr>
              <w:t>2.5 Integration of Digital and Human Services</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_Toc211706499 \h </w:instrText>
            </w:r>
            <w:r w:rsidRPr="00A75622">
              <w:rPr>
                <w:noProof/>
                <w:webHidden/>
                <w:lang w:val="en-GB"/>
              </w:rPr>
            </w:r>
            <w:r w:rsidRPr="00A75622">
              <w:rPr>
                <w:noProof/>
                <w:webHidden/>
                <w:lang w:val="en-GB"/>
              </w:rPr>
              <w:fldChar w:fldCharType="separate"/>
            </w:r>
            <w:r w:rsidRPr="00A75622">
              <w:rPr>
                <w:noProof/>
                <w:webHidden/>
                <w:lang w:val="en-GB"/>
              </w:rPr>
              <w:t>9</w:t>
            </w:r>
            <w:r w:rsidRPr="00A75622">
              <w:rPr>
                <w:noProof/>
                <w:webHidden/>
                <w:lang w:val="en-GB"/>
              </w:rPr>
              <w:fldChar w:fldCharType="end"/>
            </w:r>
          </w:hyperlink>
        </w:p>
        <w:p w14:paraId="115157BC" w14:textId="1C88B55D" w:rsidR="001B13A7" w:rsidRPr="00A75622" w:rsidRDefault="001B13A7">
          <w:pPr>
            <w:pStyle w:val="TOC1"/>
            <w:tabs>
              <w:tab w:val="right" w:leader="dot" w:pos="9350"/>
            </w:tabs>
            <w:rPr>
              <w:noProof/>
              <w:lang w:val="en-GB"/>
            </w:rPr>
          </w:pPr>
          <w:hyperlink w:anchor="_Toc211706500" w:history="1">
            <w:r w:rsidRPr="00A75622">
              <w:rPr>
                <w:rStyle w:val="Hyperlink"/>
                <w:noProof/>
                <w:lang w:val="en-GB"/>
              </w:rPr>
              <w:t>3.0 Methodology (LO3)</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_Toc211706500 \h </w:instrText>
            </w:r>
            <w:r w:rsidRPr="00A75622">
              <w:rPr>
                <w:noProof/>
                <w:webHidden/>
                <w:lang w:val="en-GB"/>
              </w:rPr>
            </w:r>
            <w:r w:rsidRPr="00A75622">
              <w:rPr>
                <w:noProof/>
                <w:webHidden/>
                <w:lang w:val="en-GB"/>
              </w:rPr>
              <w:fldChar w:fldCharType="separate"/>
            </w:r>
            <w:r w:rsidRPr="00A75622">
              <w:rPr>
                <w:noProof/>
                <w:webHidden/>
                <w:lang w:val="en-GB"/>
              </w:rPr>
              <w:t>10</w:t>
            </w:r>
            <w:r w:rsidRPr="00A75622">
              <w:rPr>
                <w:noProof/>
                <w:webHidden/>
                <w:lang w:val="en-GB"/>
              </w:rPr>
              <w:fldChar w:fldCharType="end"/>
            </w:r>
          </w:hyperlink>
        </w:p>
        <w:p w14:paraId="789F83C3" w14:textId="4BC107F0" w:rsidR="001B13A7" w:rsidRPr="00A75622" w:rsidRDefault="001B13A7">
          <w:pPr>
            <w:pStyle w:val="TOC2"/>
            <w:tabs>
              <w:tab w:val="right" w:leader="dot" w:pos="9350"/>
            </w:tabs>
            <w:rPr>
              <w:noProof/>
              <w:lang w:val="en-GB"/>
            </w:rPr>
          </w:pPr>
          <w:hyperlink w:anchor="_Toc211706501" w:history="1">
            <w:r w:rsidRPr="00A75622">
              <w:rPr>
                <w:rStyle w:val="Hyperlink"/>
                <w:noProof/>
                <w:lang w:val="en-GB"/>
              </w:rPr>
              <w:t>3.1 Research Approach</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_Toc211706501 \h </w:instrText>
            </w:r>
            <w:r w:rsidRPr="00A75622">
              <w:rPr>
                <w:noProof/>
                <w:webHidden/>
                <w:lang w:val="en-GB"/>
              </w:rPr>
            </w:r>
            <w:r w:rsidRPr="00A75622">
              <w:rPr>
                <w:noProof/>
                <w:webHidden/>
                <w:lang w:val="en-GB"/>
              </w:rPr>
              <w:fldChar w:fldCharType="separate"/>
            </w:r>
            <w:r w:rsidRPr="00A75622">
              <w:rPr>
                <w:noProof/>
                <w:webHidden/>
                <w:lang w:val="en-GB"/>
              </w:rPr>
              <w:t>10</w:t>
            </w:r>
            <w:r w:rsidRPr="00A75622">
              <w:rPr>
                <w:noProof/>
                <w:webHidden/>
                <w:lang w:val="en-GB"/>
              </w:rPr>
              <w:fldChar w:fldCharType="end"/>
            </w:r>
          </w:hyperlink>
        </w:p>
        <w:p w14:paraId="1A8EC016" w14:textId="6FEB3153" w:rsidR="001B13A7" w:rsidRPr="00A75622" w:rsidRDefault="001B13A7">
          <w:pPr>
            <w:pStyle w:val="TOC2"/>
            <w:tabs>
              <w:tab w:val="right" w:leader="dot" w:pos="9350"/>
            </w:tabs>
            <w:rPr>
              <w:noProof/>
              <w:lang w:val="en-GB"/>
            </w:rPr>
          </w:pPr>
          <w:hyperlink w:anchor="_Toc211706502" w:history="1">
            <w:r w:rsidRPr="00A75622">
              <w:rPr>
                <w:rStyle w:val="Hyperlink"/>
                <w:noProof/>
                <w:lang w:val="en-GB"/>
              </w:rPr>
              <w:t>3.2 Data Sources</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_Toc211706502 \h </w:instrText>
            </w:r>
            <w:r w:rsidRPr="00A75622">
              <w:rPr>
                <w:noProof/>
                <w:webHidden/>
                <w:lang w:val="en-GB"/>
              </w:rPr>
            </w:r>
            <w:r w:rsidRPr="00A75622">
              <w:rPr>
                <w:noProof/>
                <w:webHidden/>
                <w:lang w:val="en-GB"/>
              </w:rPr>
              <w:fldChar w:fldCharType="separate"/>
            </w:r>
            <w:r w:rsidRPr="00A75622">
              <w:rPr>
                <w:noProof/>
                <w:webHidden/>
                <w:lang w:val="en-GB"/>
              </w:rPr>
              <w:t>10</w:t>
            </w:r>
            <w:r w:rsidRPr="00A75622">
              <w:rPr>
                <w:noProof/>
                <w:webHidden/>
                <w:lang w:val="en-GB"/>
              </w:rPr>
              <w:fldChar w:fldCharType="end"/>
            </w:r>
          </w:hyperlink>
        </w:p>
        <w:p w14:paraId="716BC35D" w14:textId="4B3644BC" w:rsidR="001B13A7" w:rsidRPr="00A75622" w:rsidRDefault="001B13A7">
          <w:pPr>
            <w:pStyle w:val="TOC2"/>
            <w:tabs>
              <w:tab w:val="right" w:leader="dot" w:pos="9350"/>
            </w:tabs>
            <w:rPr>
              <w:noProof/>
              <w:lang w:val="en-GB"/>
            </w:rPr>
          </w:pPr>
          <w:hyperlink w:anchor="_Toc211706503" w:history="1">
            <w:r w:rsidRPr="00A75622">
              <w:rPr>
                <w:rStyle w:val="Hyperlink"/>
                <w:noProof/>
                <w:lang w:val="en-GB"/>
              </w:rPr>
              <w:t>3.3 Analytical Framework</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_Toc211706503 \h </w:instrText>
            </w:r>
            <w:r w:rsidRPr="00A75622">
              <w:rPr>
                <w:noProof/>
                <w:webHidden/>
                <w:lang w:val="en-GB"/>
              </w:rPr>
            </w:r>
            <w:r w:rsidRPr="00A75622">
              <w:rPr>
                <w:noProof/>
                <w:webHidden/>
                <w:lang w:val="en-GB"/>
              </w:rPr>
              <w:fldChar w:fldCharType="separate"/>
            </w:r>
            <w:r w:rsidRPr="00A75622">
              <w:rPr>
                <w:noProof/>
                <w:webHidden/>
                <w:lang w:val="en-GB"/>
              </w:rPr>
              <w:t>10</w:t>
            </w:r>
            <w:r w:rsidRPr="00A75622">
              <w:rPr>
                <w:noProof/>
                <w:webHidden/>
                <w:lang w:val="en-GB"/>
              </w:rPr>
              <w:fldChar w:fldCharType="end"/>
            </w:r>
          </w:hyperlink>
        </w:p>
        <w:p w14:paraId="4E32A98A" w14:textId="69EEBF69" w:rsidR="001B13A7" w:rsidRPr="00A75622" w:rsidRDefault="001B13A7">
          <w:pPr>
            <w:pStyle w:val="TOC1"/>
            <w:tabs>
              <w:tab w:val="right" w:leader="dot" w:pos="9350"/>
            </w:tabs>
            <w:rPr>
              <w:noProof/>
              <w:lang w:val="en-GB"/>
            </w:rPr>
          </w:pPr>
          <w:hyperlink w:anchor="_Toc211706504" w:history="1">
            <w:r w:rsidRPr="00A75622">
              <w:rPr>
                <w:rStyle w:val="Hyperlink"/>
                <w:noProof/>
                <w:lang w:val="en-GB"/>
              </w:rPr>
              <w:t>4.0 Theme Impact Analysis (LO4)</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_Toc211706504 \h </w:instrText>
            </w:r>
            <w:r w:rsidRPr="00A75622">
              <w:rPr>
                <w:noProof/>
                <w:webHidden/>
                <w:lang w:val="en-GB"/>
              </w:rPr>
            </w:r>
            <w:r w:rsidRPr="00A75622">
              <w:rPr>
                <w:noProof/>
                <w:webHidden/>
                <w:lang w:val="en-GB"/>
              </w:rPr>
              <w:fldChar w:fldCharType="separate"/>
            </w:r>
            <w:r w:rsidRPr="00A75622">
              <w:rPr>
                <w:noProof/>
                <w:webHidden/>
                <w:lang w:val="en-GB"/>
              </w:rPr>
              <w:t>11</w:t>
            </w:r>
            <w:r w:rsidRPr="00A75622">
              <w:rPr>
                <w:noProof/>
                <w:webHidden/>
                <w:lang w:val="en-GB"/>
              </w:rPr>
              <w:fldChar w:fldCharType="end"/>
            </w:r>
          </w:hyperlink>
        </w:p>
        <w:p w14:paraId="089EFC90" w14:textId="26264AD2" w:rsidR="001B13A7" w:rsidRPr="00A75622" w:rsidRDefault="001B13A7">
          <w:pPr>
            <w:pStyle w:val="TOC2"/>
            <w:tabs>
              <w:tab w:val="right" w:leader="dot" w:pos="9350"/>
            </w:tabs>
            <w:rPr>
              <w:noProof/>
              <w:lang w:val="en-GB"/>
            </w:rPr>
          </w:pPr>
          <w:hyperlink w:anchor="_Toc211706505" w:history="1">
            <w:r w:rsidRPr="00A75622">
              <w:rPr>
                <w:rStyle w:val="Hyperlink"/>
                <w:noProof/>
                <w:lang w:val="en-GB"/>
              </w:rPr>
              <w:t>4.1 PESTLE Analysis of Post-COVID Hospitality Transformation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_Toc211706505 \h </w:instrText>
            </w:r>
            <w:r w:rsidRPr="00A75622">
              <w:rPr>
                <w:noProof/>
                <w:webHidden/>
                <w:lang w:val="en-GB"/>
              </w:rPr>
            </w:r>
            <w:r w:rsidRPr="00A75622">
              <w:rPr>
                <w:noProof/>
                <w:webHidden/>
                <w:lang w:val="en-GB"/>
              </w:rPr>
              <w:fldChar w:fldCharType="separate"/>
            </w:r>
            <w:r w:rsidRPr="00A75622">
              <w:rPr>
                <w:noProof/>
                <w:webHidden/>
                <w:lang w:val="en-GB"/>
              </w:rPr>
              <w:t>11</w:t>
            </w:r>
            <w:r w:rsidRPr="00A75622">
              <w:rPr>
                <w:noProof/>
                <w:webHidden/>
                <w:lang w:val="en-GB"/>
              </w:rPr>
              <w:fldChar w:fldCharType="end"/>
            </w:r>
          </w:hyperlink>
        </w:p>
        <w:p w14:paraId="564BC33A" w14:textId="79AB4E74" w:rsidR="001B13A7" w:rsidRPr="00A75622" w:rsidRDefault="001B13A7">
          <w:pPr>
            <w:pStyle w:val="TOC2"/>
            <w:tabs>
              <w:tab w:val="right" w:leader="dot" w:pos="9350"/>
            </w:tabs>
            <w:rPr>
              <w:noProof/>
              <w:lang w:val="en-GB"/>
            </w:rPr>
          </w:pPr>
          <w:hyperlink w:anchor="_Toc211706506" w:history="1">
            <w:r w:rsidRPr="00A75622">
              <w:rPr>
                <w:rStyle w:val="Hyperlink"/>
                <w:noProof/>
                <w:lang w:val="en-GB"/>
              </w:rPr>
              <w:t>4.2 SWOT Analysis: The Huntsman Inn (Holmfirth)</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_Toc211706506 \h </w:instrText>
            </w:r>
            <w:r w:rsidRPr="00A75622">
              <w:rPr>
                <w:noProof/>
                <w:webHidden/>
                <w:lang w:val="en-GB"/>
              </w:rPr>
            </w:r>
            <w:r w:rsidRPr="00A75622">
              <w:rPr>
                <w:noProof/>
                <w:webHidden/>
                <w:lang w:val="en-GB"/>
              </w:rPr>
              <w:fldChar w:fldCharType="separate"/>
            </w:r>
            <w:r w:rsidRPr="00A75622">
              <w:rPr>
                <w:noProof/>
                <w:webHidden/>
                <w:lang w:val="en-GB"/>
              </w:rPr>
              <w:t>13</w:t>
            </w:r>
            <w:r w:rsidRPr="00A75622">
              <w:rPr>
                <w:noProof/>
                <w:webHidden/>
                <w:lang w:val="en-GB"/>
              </w:rPr>
              <w:fldChar w:fldCharType="end"/>
            </w:r>
          </w:hyperlink>
        </w:p>
        <w:p w14:paraId="338D7AA3" w14:textId="2B020B7E" w:rsidR="001B13A7" w:rsidRPr="00A75622" w:rsidRDefault="001B13A7">
          <w:pPr>
            <w:pStyle w:val="TOC2"/>
            <w:tabs>
              <w:tab w:val="right" w:leader="dot" w:pos="9350"/>
            </w:tabs>
            <w:rPr>
              <w:noProof/>
              <w:lang w:val="en-GB"/>
            </w:rPr>
          </w:pPr>
          <w:hyperlink w:anchor="_Toc211706507" w:history="1">
            <w:r w:rsidRPr="00A75622">
              <w:rPr>
                <w:rStyle w:val="Hyperlink"/>
                <w:noProof/>
                <w:lang w:val="en-GB"/>
              </w:rPr>
              <w:t>4.3 Impact of Personalisation and Digital Transformation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_Toc211706507 \h </w:instrText>
            </w:r>
            <w:r w:rsidRPr="00A75622">
              <w:rPr>
                <w:noProof/>
                <w:webHidden/>
                <w:lang w:val="en-GB"/>
              </w:rPr>
            </w:r>
            <w:r w:rsidRPr="00A75622">
              <w:rPr>
                <w:noProof/>
                <w:webHidden/>
                <w:lang w:val="en-GB"/>
              </w:rPr>
              <w:fldChar w:fldCharType="separate"/>
            </w:r>
            <w:r w:rsidRPr="00A75622">
              <w:rPr>
                <w:noProof/>
                <w:webHidden/>
                <w:lang w:val="en-GB"/>
              </w:rPr>
              <w:t>14</w:t>
            </w:r>
            <w:r w:rsidRPr="00A75622">
              <w:rPr>
                <w:noProof/>
                <w:webHidden/>
                <w:lang w:val="en-GB"/>
              </w:rPr>
              <w:fldChar w:fldCharType="end"/>
            </w:r>
          </w:hyperlink>
        </w:p>
        <w:p w14:paraId="55A68EA3" w14:textId="236F7584" w:rsidR="001B13A7" w:rsidRPr="00A75622" w:rsidRDefault="001B13A7">
          <w:pPr>
            <w:pStyle w:val="TOC2"/>
            <w:tabs>
              <w:tab w:val="right" w:leader="dot" w:pos="9350"/>
            </w:tabs>
            <w:rPr>
              <w:noProof/>
              <w:lang w:val="en-GB"/>
            </w:rPr>
          </w:pPr>
          <w:hyperlink w:anchor="_Toc211706508" w:history="1">
            <w:r w:rsidRPr="00A75622">
              <w:rPr>
                <w:rStyle w:val="Hyperlink"/>
                <w:noProof/>
                <w:lang w:val="en-GB"/>
              </w:rPr>
              <w:t>4.4 Industry Response and Critical Reflection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_Toc211706508 \h </w:instrText>
            </w:r>
            <w:r w:rsidRPr="00A75622">
              <w:rPr>
                <w:noProof/>
                <w:webHidden/>
                <w:lang w:val="en-GB"/>
              </w:rPr>
            </w:r>
            <w:r w:rsidRPr="00A75622">
              <w:rPr>
                <w:noProof/>
                <w:webHidden/>
                <w:lang w:val="en-GB"/>
              </w:rPr>
              <w:fldChar w:fldCharType="separate"/>
            </w:r>
            <w:r w:rsidRPr="00A75622">
              <w:rPr>
                <w:noProof/>
                <w:webHidden/>
                <w:lang w:val="en-GB"/>
              </w:rPr>
              <w:t>14</w:t>
            </w:r>
            <w:r w:rsidRPr="00A75622">
              <w:rPr>
                <w:noProof/>
                <w:webHidden/>
                <w:lang w:val="en-GB"/>
              </w:rPr>
              <w:fldChar w:fldCharType="end"/>
            </w:r>
          </w:hyperlink>
        </w:p>
        <w:p w14:paraId="71BAF1BB" w14:textId="3231D58D" w:rsidR="001B13A7" w:rsidRPr="00A75622" w:rsidRDefault="001B13A7">
          <w:pPr>
            <w:pStyle w:val="TOC1"/>
            <w:tabs>
              <w:tab w:val="right" w:leader="dot" w:pos="9350"/>
            </w:tabs>
            <w:rPr>
              <w:noProof/>
              <w:lang w:val="en-GB"/>
            </w:rPr>
          </w:pPr>
          <w:hyperlink w:anchor="_Toc211706509" w:history="1">
            <w:r w:rsidRPr="00A75622">
              <w:rPr>
                <w:rStyle w:val="Hyperlink"/>
                <w:noProof/>
                <w:lang w:val="en-GB"/>
              </w:rPr>
              <w:t>5.0 Conclusion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_Toc211706509 \h </w:instrText>
            </w:r>
            <w:r w:rsidRPr="00A75622">
              <w:rPr>
                <w:noProof/>
                <w:webHidden/>
                <w:lang w:val="en-GB"/>
              </w:rPr>
            </w:r>
            <w:r w:rsidRPr="00A75622">
              <w:rPr>
                <w:noProof/>
                <w:webHidden/>
                <w:lang w:val="en-GB"/>
              </w:rPr>
              <w:fldChar w:fldCharType="separate"/>
            </w:r>
            <w:r w:rsidRPr="00A75622">
              <w:rPr>
                <w:noProof/>
                <w:webHidden/>
                <w:lang w:val="en-GB"/>
              </w:rPr>
              <w:t>15</w:t>
            </w:r>
            <w:r w:rsidRPr="00A75622">
              <w:rPr>
                <w:noProof/>
                <w:webHidden/>
                <w:lang w:val="en-GB"/>
              </w:rPr>
              <w:fldChar w:fldCharType="end"/>
            </w:r>
          </w:hyperlink>
        </w:p>
        <w:p w14:paraId="2BD89011" w14:textId="20248253" w:rsidR="001B13A7" w:rsidRPr="00A75622" w:rsidRDefault="001B13A7">
          <w:pPr>
            <w:pStyle w:val="TOC1"/>
            <w:tabs>
              <w:tab w:val="right" w:leader="dot" w:pos="9350"/>
            </w:tabs>
            <w:rPr>
              <w:noProof/>
              <w:lang w:val="en-GB"/>
            </w:rPr>
          </w:pPr>
          <w:hyperlink w:anchor="_Toc211706510" w:history="1">
            <w:r w:rsidRPr="00A75622">
              <w:rPr>
                <w:rStyle w:val="Hyperlink"/>
                <w:noProof/>
                <w:lang w:val="en-GB"/>
              </w:rPr>
              <w:t>6.0 Recommendations (LO5)</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_Toc211706510 \h </w:instrText>
            </w:r>
            <w:r w:rsidRPr="00A75622">
              <w:rPr>
                <w:noProof/>
                <w:webHidden/>
                <w:lang w:val="en-GB"/>
              </w:rPr>
            </w:r>
            <w:r w:rsidRPr="00A75622">
              <w:rPr>
                <w:noProof/>
                <w:webHidden/>
                <w:lang w:val="en-GB"/>
              </w:rPr>
              <w:fldChar w:fldCharType="separate"/>
            </w:r>
            <w:r w:rsidRPr="00A75622">
              <w:rPr>
                <w:noProof/>
                <w:webHidden/>
                <w:lang w:val="en-GB"/>
              </w:rPr>
              <w:t>15</w:t>
            </w:r>
            <w:r w:rsidRPr="00A75622">
              <w:rPr>
                <w:noProof/>
                <w:webHidden/>
                <w:lang w:val="en-GB"/>
              </w:rPr>
              <w:fldChar w:fldCharType="end"/>
            </w:r>
          </w:hyperlink>
        </w:p>
        <w:p w14:paraId="2E1B9CD7" w14:textId="5D3C59BC" w:rsidR="001B13A7" w:rsidRPr="00A75622" w:rsidRDefault="001B13A7">
          <w:pPr>
            <w:pStyle w:val="TOC2"/>
            <w:tabs>
              <w:tab w:val="right" w:leader="dot" w:pos="9350"/>
            </w:tabs>
            <w:rPr>
              <w:noProof/>
              <w:lang w:val="en-GB"/>
            </w:rPr>
          </w:pPr>
          <w:hyperlink w:anchor="_Toc211706511" w:history="1">
            <w:r w:rsidRPr="00A75622">
              <w:rPr>
                <w:rStyle w:val="Hyperlink"/>
                <w:noProof/>
                <w:lang w:val="en-GB"/>
              </w:rPr>
              <w:t>6.1 Strategic Recommendations for The Huntsman Inn</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_Toc211706511 \h </w:instrText>
            </w:r>
            <w:r w:rsidRPr="00A75622">
              <w:rPr>
                <w:noProof/>
                <w:webHidden/>
                <w:lang w:val="en-GB"/>
              </w:rPr>
            </w:r>
            <w:r w:rsidRPr="00A75622">
              <w:rPr>
                <w:noProof/>
                <w:webHidden/>
                <w:lang w:val="en-GB"/>
              </w:rPr>
              <w:fldChar w:fldCharType="separate"/>
            </w:r>
            <w:r w:rsidRPr="00A75622">
              <w:rPr>
                <w:noProof/>
                <w:webHidden/>
                <w:lang w:val="en-GB"/>
              </w:rPr>
              <w:t>15</w:t>
            </w:r>
            <w:r w:rsidRPr="00A75622">
              <w:rPr>
                <w:noProof/>
                <w:webHidden/>
                <w:lang w:val="en-GB"/>
              </w:rPr>
              <w:fldChar w:fldCharType="end"/>
            </w:r>
          </w:hyperlink>
        </w:p>
        <w:p w14:paraId="745CB493" w14:textId="3D9749FA" w:rsidR="001B13A7" w:rsidRPr="00A75622" w:rsidRDefault="001B13A7">
          <w:pPr>
            <w:pStyle w:val="TOC2"/>
            <w:tabs>
              <w:tab w:val="right" w:leader="dot" w:pos="9350"/>
            </w:tabs>
            <w:rPr>
              <w:noProof/>
              <w:lang w:val="en-GB"/>
            </w:rPr>
          </w:pPr>
          <w:hyperlink w:anchor="_Toc211706512" w:history="1">
            <w:r w:rsidRPr="00A75622">
              <w:rPr>
                <w:rStyle w:val="Hyperlink"/>
                <w:noProof/>
                <w:lang w:val="en-GB"/>
              </w:rPr>
              <w:t>6.2 Wider Industry Implications</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_Toc211706512 \h </w:instrText>
            </w:r>
            <w:r w:rsidRPr="00A75622">
              <w:rPr>
                <w:noProof/>
                <w:webHidden/>
                <w:lang w:val="en-GB"/>
              </w:rPr>
            </w:r>
            <w:r w:rsidRPr="00A75622">
              <w:rPr>
                <w:noProof/>
                <w:webHidden/>
                <w:lang w:val="en-GB"/>
              </w:rPr>
              <w:fldChar w:fldCharType="separate"/>
            </w:r>
            <w:r w:rsidRPr="00A75622">
              <w:rPr>
                <w:noProof/>
                <w:webHidden/>
                <w:lang w:val="en-GB"/>
              </w:rPr>
              <w:t>15</w:t>
            </w:r>
            <w:r w:rsidRPr="00A75622">
              <w:rPr>
                <w:noProof/>
                <w:webHidden/>
                <w:lang w:val="en-GB"/>
              </w:rPr>
              <w:fldChar w:fldCharType="end"/>
            </w:r>
          </w:hyperlink>
        </w:p>
        <w:p w14:paraId="23886EC1" w14:textId="75D29EE5" w:rsidR="001B13A7" w:rsidRPr="00A75622" w:rsidRDefault="001B13A7">
          <w:pPr>
            <w:pStyle w:val="TOC2"/>
            <w:tabs>
              <w:tab w:val="right" w:leader="dot" w:pos="9350"/>
            </w:tabs>
            <w:rPr>
              <w:noProof/>
              <w:lang w:val="en-GB"/>
            </w:rPr>
          </w:pPr>
          <w:hyperlink w:anchor="_Toc211706513" w:history="1">
            <w:r w:rsidRPr="00A75622">
              <w:rPr>
                <w:rStyle w:val="Hyperlink"/>
                <w:noProof/>
                <w:lang w:val="en-GB"/>
              </w:rPr>
              <w:t>6.3 Implementation and Feasibility</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_Toc211706513 \h </w:instrText>
            </w:r>
            <w:r w:rsidRPr="00A75622">
              <w:rPr>
                <w:noProof/>
                <w:webHidden/>
                <w:lang w:val="en-GB"/>
              </w:rPr>
            </w:r>
            <w:r w:rsidRPr="00A75622">
              <w:rPr>
                <w:noProof/>
                <w:webHidden/>
                <w:lang w:val="en-GB"/>
              </w:rPr>
              <w:fldChar w:fldCharType="separate"/>
            </w:r>
            <w:r w:rsidRPr="00A75622">
              <w:rPr>
                <w:noProof/>
                <w:webHidden/>
                <w:lang w:val="en-GB"/>
              </w:rPr>
              <w:t>16</w:t>
            </w:r>
            <w:r w:rsidRPr="00A75622">
              <w:rPr>
                <w:noProof/>
                <w:webHidden/>
                <w:lang w:val="en-GB"/>
              </w:rPr>
              <w:fldChar w:fldCharType="end"/>
            </w:r>
          </w:hyperlink>
        </w:p>
        <w:p w14:paraId="440DA5A0" w14:textId="622308C9" w:rsidR="001B13A7" w:rsidRPr="00A75622" w:rsidRDefault="001B13A7">
          <w:pPr>
            <w:pStyle w:val="TOC1"/>
            <w:tabs>
              <w:tab w:val="right" w:leader="dot" w:pos="9350"/>
            </w:tabs>
            <w:rPr>
              <w:noProof/>
              <w:lang w:val="en-GB"/>
            </w:rPr>
          </w:pPr>
          <w:hyperlink w:anchor="_Toc211706514" w:history="1">
            <w:r w:rsidRPr="00A75622">
              <w:rPr>
                <w:rStyle w:val="Hyperlink"/>
                <w:noProof/>
                <w:lang w:val="en-GB"/>
              </w:rPr>
              <w:t>Reference List</w:t>
            </w:r>
            <w:r w:rsidRPr="00A75622">
              <w:rPr>
                <w:noProof/>
                <w:webHidden/>
                <w:lang w:val="en-GB"/>
              </w:rPr>
              <w:tab/>
            </w:r>
            <w:r w:rsidRPr="00A75622">
              <w:rPr>
                <w:noProof/>
                <w:webHidden/>
                <w:lang w:val="en-GB"/>
              </w:rPr>
              <w:fldChar w:fldCharType="begin"/>
            </w:r>
            <w:r w:rsidRPr="00A75622">
              <w:rPr>
                <w:noProof/>
                <w:webHidden/>
                <w:lang w:val="en-GB"/>
              </w:rPr>
              <w:instrText xml:space="preserve"> PAGEREF _Toc211706514 \h </w:instrText>
            </w:r>
            <w:r w:rsidRPr="00A75622">
              <w:rPr>
                <w:noProof/>
                <w:webHidden/>
                <w:lang w:val="en-GB"/>
              </w:rPr>
            </w:r>
            <w:r w:rsidRPr="00A75622">
              <w:rPr>
                <w:noProof/>
                <w:webHidden/>
                <w:lang w:val="en-GB"/>
              </w:rPr>
              <w:fldChar w:fldCharType="separate"/>
            </w:r>
            <w:r w:rsidRPr="00A75622">
              <w:rPr>
                <w:noProof/>
                <w:webHidden/>
                <w:lang w:val="en-GB"/>
              </w:rPr>
              <w:t>17</w:t>
            </w:r>
            <w:r w:rsidRPr="00A75622">
              <w:rPr>
                <w:noProof/>
                <w:webHidden/>
                <w:lang w:val="en-GB"/>
              </w:rPr>
              <w:fldChar w:fldCharType="end"/>
            </w:r>
          </w:hyperlink>
        </w:p>
        <w:p w14:paraId="0873F4CD" w14:textId="5A97B7DA" w:rsidR="0033655B" w:rsidRPr="00A75622" w:rsidRDefault="006E1228">
          <w:pPr>
            <w:widowControl w:val="0"/>
            <w:tabs>
              <w:tab w:val="right" w:leader="dot" w:pos="12000"/>
            </w:tabs>
            <w:spacing w:before="60" w:line="240" w:lineRule="auto"/>
            <w:jc w:val="left"/>
            <w:rPr>
              <w:rFonts w:ascii="Arial" w:eastAsia="Arial" w:hAnsi="Arial" w:cs="Arial"/>
              <w:b/>
              <w:color w:val="000000"/>
              <w:sz w:val="22"/>
              <w:szCs w:val="22"/>
              <w:lang w:val="en-GB"/>
            </w:rPr>
          </w:pPr>
          <w:r w:rsidRPr="00A75622">
            <w:rPr>
              <w:lang w:val="en-GB"/>
            </w:rPr>
            <w:fldChar w:fldCharType="end"/>
          </w:r>
        </w:p>
      </w:sdtContent>
    </w:sdt>
    <w:p w14:paraId="44553506" w14:textId="2EDF8FA2" w:rsidR="0033655B" w:rsidRPr="00A75622" w:rsidRDefault="0033655B">
      <w:pPr>
        <w:pStyle w:val="Heading2"/>
        <w:keepNext w:val="0"/>
        <w:keepLines w:val="0"/>
        <w:spacing w:after="80"/>
        <w:rPr>
          <w:sz w:val="34"/>
          <w:szCs w:val="34"/>
          <w:lang w:val="en-GB"/>
        </w:rPr>
      </w:pPr>
      <w:bookmarkStart w:id="2" w:name="_2elugm3z3f12" w:colFirst="0" w:colLast="0"/>
      <w:bookmarkEnd w:id="2"/>
    </w:p>
    <w:p w14:paraId="13E0096A" w14:textId="77777777" w:rsidR="0033655B" w:rsidRPr="00A75622" w:rsidRDefault="006E1228">
      <w:pPr>
        <w:pStyle w:val="Heading1"/>
        <w:keepNext w:val="0"/>
        <w:keepLines w:val="0"/>
        <w:rPr>
          <w:i/>
          <w:lang w:val="en-GB"/>
        </w:rPr>
      </w:pPr>
      <w:bookmarkStart w:id="3" w:name="_Toc211706493"/>
      <w:r w:rsidRPr="00A75622">
        <w:rPr>
          <w:lang w:val="en-GB"/>
        </w:rPr>
        <w:lastRenderedPageBreak/>
        <w:t>1.0 Introduction (LO1)</w:t>
      </w:r>
      <w:bookmarkEnd w:id="3"/>
      <w:r w:rsidRPr="00A75622">
        <w:rPr>
          <w:lang w:val="en-GB"/>
        </w:rPr>
        <w:t xml:space="preserve"> </w:t>
      </w:r>
    </w:p>
    <w:p w14:paraId="14D5E002" w14:textId="77777777" w:rsidR="0033655B" w:rsidRPr="00A75622" w:rsidRDefault="006E1228">
      <w:pPr>
        <w:rPr>
          <w:lang w:val="en-GB"/>
        </w:rPr>
      </w:pPr>
      <w:r w:rsidRPr="00A75622">
        <w:rPr>
          <w:lang w:val="en-GB"/>
        </w:rPr>
        <w:t xml:space="preserve">The post-COVID period has introduced a huge change in the hospitality sector of the world, transforming the experiences of guests through digital innovation and personalisation that hotels convey. The pandemic increased the use of technology, and hotels had to redesign their operations to address new customer demands. Huntsman Inn, in Holmfirth, is a good example of a small, independent hotel that is changing to adapt to this changing environment through the incorporation of personalised services and digital tools to retain the same hospitality principles. Moreover, guests have changed their preferences to include contactless, safe, and comfortable stays, which means that they demand more digital delivery of services. </w:t>
      </w:r>
    </w:p>
    <w:p w14:paraId="6BFF5E8D" w14:textId="77777777" w:rsidR="0033655B" w:rsidRPr="00A75622" w:rsidRDefault="006E1228">
      <w:pPr>
        <w:jc w:val="center"/>
        <w:rPr>
          <w:lang w:val="en-GB"/>
        </w:rPr>
      </w:pPr>
      <w:r w:rsidRPr="00A75622">
        <w:rPr>
          <w:noProof/>
          <w:lang w:val="en-GB" w:eastAsia="en-GB"/>
        </w:rPr>
        <w:drawing>
          <wp:inline distT="114300" distB="114300" distL="114300" distR="114300" wp14:anchorId="601E4AB3" wp14:editId="05248C79">
            <wp:extent cx="3831085" cy="2868817"/>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3831085" cy="2868817"/>
                    </a:xfrm>
                    <a:prstGeom prst="rect">
                      <a:avLst/>
                    </a:prstGeom>
                    <a:ln/>
                  </pic:spPr>
                </pic:pic>
              </a:graphicData>
            </a:graphic>
          </wp:inline>
        </w:drawing>
      </w:r>
    </w:p>
    <w:p w14:paraId="3EDB3F68" w14:textId="77777777" w:rsidR="0033655B" w:rsidRPr="00A75622" w:rsidRDefault="006E1228">
      <w:pPr>
        <w:jc w:val="center"/>
        <w:rPr>
          <w:b/>
          <w:lang w:val="en-GB"/>
        </w:rPr>
      </w:pPr>
      <w:r w:rsidRPr="00A75622">
        <w:rPr>
          <w:b/>
          <w:lang w:val="en-GB"/>
        </w:rPr>
        <w:t>Figure 1: The Huntsman Inn</w:t>
      </w:r>
    </w:p>
    <w:p w14:paraId="7C1C601B" w14:textId="4F0F24EA" w:rsidR="0033655B" w:rsidRPr="00A75622" w:rsidRDefault="006E1228">
      <w:pPr>
        <w:jc w:val="center"/>
        <w:rPr>
          <w:lang w:val="en-GB"/>
        </w:rPr>
      </w:pPr>
      <w:r w:rsidRPr="00A75622">
        <w:rPr>
          <w:lang w:val="en-GB"/>
        </w:rPr>
        <w:t>(Source: Booking.com</w:t>
      </w:r>
      <w:r w:rsidR="009343C5">
        <w:rPr>
          <w:lang w:val="en-GB"/>
        </w:rPr>
        <w:t xml:space="preserve"> 2</w:t>
      </w:r>
      <w:r w:rsidRPr="00A75622">
        <w:rPr>
          <w:lang w:val="en-GB"/>
        </w:rPr>
        <w:t>025)</w:t>
      </w:r>
    </w:p>
    <w:p w14:paraId="679FD827" w14:textId="77777777" w:rsidR="0033655B" w:rsidRPr="00A75622" w:rsidRDefault="006E1228">
      <w:pPr>
        <w:rPr>
          <w:lang w:val="en-GB"/>
        </w:rPr>
      </w:pPr>
      <w:r w:rsidRPr="00A75622">
        <w:rPr>
          <w:lang w:val="en-GB"/>
        </w:rPr>
        <w:t>The research article will be devoted to the ways The Huntsman Inn uses personalisation and digital transformation to improve post-pandemic guest experience strategically. The paper goes further to review literature, describe the research method, examine the contributions of this theme as an impact on the economy using PESTLE and SWOT frameworks and concludes by offering recommendations towards sustainable growth.</w:t>
      </w:r>
    </w:p>
    <w:p w14:paraId="7A34432E" w14:textId="77777777" w:rsidR="0033655B" w:rsidRPr="00A75622" w:rsidRDefault="006E1228">
      <w:pPr>
        <w:pStyle w:val="Heading1"/>
        <w:keepNext w:val="0"/>
        <w:keepLines w:val="0"/>
        <w:rPr>
          <w:i/>
          <w:lang w:val="en-GB"/>
        </w:rPr>
      </w:pPr>
      <w:bookmarkStart w:id="4" w:name="_Toc211706494"/>
      <w:r w:rsidRPr="00A75622">
        <w:rPr>
          <w:lang w:val="en-GB"/>
        </w:rPr>
        <w:t>2.0 Literature Review (LO2)</w:t>
      </w:r>
      <w:bookmarkEnd w:id="4"/>
      <w:r w:rsidRPr="00A75622">
        <w:rPr>
          <w:lang w:val="en-GB"/>
        </w:rPr>
        <w:t xml:space="preserve"> </w:t>
      </w:r>
    </w:p>
    <w:p w14:paraId="420234F2" w14:textId="77777777" w:rsidR="0033655B" w:rsidRPr="00A75622" w:rsidRDefault="006E1228">
      <w:pPr>
        <w:pStyle w:val="Heading2"/>
        <w:keepNext w:val="0"/>
        <w:keepLines w:val="0"/>
        <w:spacing w:before="280"/>
        <w:rPr>
          <w:lang w:val="en-GB"/>
        </w:rPr>
      </w:pPr>
      <w:bookmarkStart w:id="5" w:name="_Toc211706495"/>
      <w:r w:rsidRPr="00A75622">
        <w:rPr>
          <w:lang w:val="en-GB"/>
        </w:rPr>
        <w:t>2.1 Overview of Post-COVID Trends in Hospitality</w:t>
      </w:r>
      <w:bookmarkEnd w:id="5"/>
    </w:p>
    <w:p w14:paraId="69B5FDDB" w14:textId="1856F209" w:rsidR="0033655B" w:rsidRPr="00A75622" w:rsidRDefault="006E1228">
      <w:pPr>
        <w:spacing w:before="280"/>
        <w:rPr>
          <w:lang w:val="en-GB"/>
        </w:rPr>
      </w:pPr>
      <w:r w:rsidRPr="00A75622">
        <w:rPr>
          <w:lang w:val="en-GB"/>
        </w:rPr>
        <w:lastRenderedPageBreak/>
        <w:t xml:space="preserve">The COVID-19 pandemic is a so-called transformational event that has changed the whole strategy of global hotels to become more sustainable, embrace technology, and ensure the safety of the guests (Youssef </w:t>
      </w:r>
      <w:r w:rsidR="00FD7281" w:rsidRPr="00A75622">
        <w:rPr>
          <w:i/>
          <w:iCs/>
          <w:lang w:val="en-GB"/>
        </w:rPr>
        <w:t>et al.</w:t>
      </w:r>
      <w:r w:rsidRPr="00A75622">
        <w:rPr>
          <w:lang w:val="en-GB"/>
        </w:rPr>
        <w:t xml:space="preserve"> 2022). The research found that hotels have adopted hybrid business models, combining leisure and remote work models to provide new types of guests (Al-</w:t>
      </w:r>
      <w:proofErr w:type="spellStart"/>
      <w:r w:rsidRPr="00A75622">
        <w:rPr>
          <w:lang w:val="en-GB"/>
        </w:rPr>
        <w:t>Kumaim</w:t>
      </w:r>
      <w:proofErr w:type="spellEnd"/>
      <w:r w:rsidRPr="00A75622">
        <w:rPr>
          <w:lang w:val="en-GB"/>
        </w:rPr>
        <w:t xml:space="preserve"> </w:t>
      </w:r>
      <w:r w:rsidR="00FD7281" w:rsidRPr="00A75622">
        <w:rPr>
          <w:i/>
          <w:iCs/>
          <w:lang w:val="en-GB"/>
        </w:rPr>
        <w:t>et al.</w:t>
      </w:r>
      <w:r w:rsidRPr="00A75622">
        <w:rPr>
          <w:lang w:val="en-GB"/>
        </w:rPr>
        <w:t xml:space="preserve"> 2025). The decline of business flows has led to the development of staycations and domestic tourism because people now also appreciate wellness, privacy, and the local experience.</w:t>
      </w:r>
    </w:p>
    <w:p w14:paraId="05D8A184" w14:textId="77777777" w:rsidR="0033655B" w:rsidRPr="00A75622" w:rsidRDefault="006E1228">
      <w:pPr>
        <w:spacing w:before="280"/>
        <w:jc w:val="center"/>
        <w:rPr>
          <w:lang w:val="en-GB"/>
        </w:rPr>
      </w:pPr>
      <w:r w:rsidRPr="00A75622">
        <w:rPr>
          <w:noProof/>
          <w:lang w:val="en-GB" w:eastAsia="en-GB"/>
        </w:rPr>
        <w:drawing>
          <wp:inline distT="114300" distB="114300" distL="114300" distR="114300" wp14:anchorId="662DB075" wp14:editId="01D762AE">
            <wp:extent cx="3719513" cy="2879046"/>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719513" cy="2879046"/>
                    </a:xfrm>
                    <a:prstGeom prst="rect">
                      <a:avLst/>
                    </a:prstGeom>
                    <a:ln/>
                  </pic:spPr>
                </pic:pic>
              </a:graphicData>
            </a:graphic>
          </wp:inline>
        </w:drawing>
      </w:r>
    </w:p>
    <w:p w14:paraId="62B8E818" w14:textId="77777777" w:rsidR="0033655B" w:rsidRPr="00A75622" w:rsidRDefault="006E1228">
      <w:pPr>
        <w:jc w:val="center"/>
        <w:rPr>
          <w:b/>
          <w:lang w:val="en-GB"/>
        </w:rPr>
      </w:pPr>
      <w:r w:rsidRPr="00A75622">
        <w:rPr>
          <w:b/>
          <w:lang w:val="en-GB"/>
        </w:rPr>
        <w:t>Figure 2: The Hospitality Industry in the Face of the COVID-19 Pandemic</w:t>
      </w:r>
    </w:p>
    <w:p w14:paraId="6AACC1D3" w14:textId="357514BF" w:rsidR="0033655B" w:rsidRPr="00A75622" w:rsidRDefault="006E1228">
      <w:pPr>
        <w:jc w:val="center"/>
        <w:rPr>
          <w:lang w:val="en-GB"/>
        </w:rPr>
      </w:pPr>
      <w:r w:rsidRPr="00A75622">
        <w:rPr>
          <w:lang w:val="en-GB"/>
        </w:rPr>
        <w:t xml:space="preserve">(Source: </w:t>
      </w:r>
      <w:proofErr w:type="spellStart"/>
      <w:r w:rsidRPr="00A75622">
        <w:rPr>
          <w:lang w:val="en-GB"/>
        </w:rPr>
        <w:t>Davahli</w:t>
      </w:r>
      <w:proofErr w:type="spellEnd"/>
      <w:r w:rsidRPr="00A75622">
        <w:rPr>
          <w:lang w:val="en-GB"/>
        </w:rPr>
        <w:t xml:space="preserve"> </w:t>
      </w:r>
      <w:r w:rsidR="00FD7281" w:rsidRPr="00A75622">
        <w:rPr>
          <w:i/>
          <w:iCs/>
          <w:lang w:val="en-GB"/>
        </w:rPr>
        <w:t>et al.</w:t>
      </w:r>
      <w:r w:rsidR="009343C5">
        <w:rPr>
          <w:lang w:val="en-GB"/>
        </w:rPr>
        <w:t xml:space="preserve"> 2</w:t>
      </w:r>
      <w:r w:rsidRPr="00A75622">
        <w:rPr>
          <w:lang w:val="en-GB"/>
        </w:rPr>
        <w:t>020)</w:t>
      </w:r>
    </w:p>
    <w:p w14:paraId="0094A515" w14:textId="732C8A00" w:rsidR="0033655B" w:rsidRPr="00A75622" w:rsidRDefault="006E1228">
      <w:pPr>
        <w:spacing w:before="280"/>
        <w:rPr>
          <w:b/>
          <w:lang w:val="en-GB"/>
        </w:rPr>
      </w:pPr>
      <w:r w:rsidRPr="00A75622">
        <w:rPr>
          <w:lang w:val="en-GB"/>
        </w:rPr>
        <w:t>In addition, there has been an analytical obsession of the industry with the concept of health protocols and touchless technology, which will guarantee its operational sustainability amidst an unstable surrounding (Abraham and Krishnan</w:t>
      </w:r>
      <w:r w:rsidR="009343C5">
        <w:rPr>
          <w:lang w:val="en-GB"/>
        </w:rPr>
        <w:t xml:space="preserve"> 2</w:t>
      </w:r>
      <w:r w:rsidRPr="00A75622">
        <w:rPr>
          <w:lang w:val="en-GB"/>
        </w:rPr>
        <w:t>021). Conversely, however, António and Rita (2021) point out that digital transformation has not been spread out equally in the market, with smaller hotels struggling to meet the challenging financial requirements of implementing advanced systems. The changing consumer and managerial priorities are reflected in Table 1 through the comparative change in the hotel strategies that occurred before and after COVID-19. Hence, now the post-COVID recovery plans rely so much on flexibility, innovation, and digital service models, pre-determining the redefinition of the concept of guest experience.</w:t>
      </w:r>
    </w:p>
    <w:tbl>
      <w:tblPr>
        <w:tblStyle w:val="a"/>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72"/>
        <w:gridCol w:w="1872"/>
        <w:gridCol w:w="1872"/>
        <w:gridCol w:w="1872"/>
        <w:gridCol w:w="1872"/>
      </w:tblGrid>
      <w:tr w:rsidR="0033655B" w:rsidRPr="00A75622" w14:paraId="7FBA10B2"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8DB98B" w14:textId="77777777" w:rsidR="0033655B" w:rsidRPr="00A75622" w:rsidRDefault="006E1228">
            <w:pPr>
              <w:spacing w:before="240" w:after="240"/>
              <w:jc w:val="center"/>
              <w:rPr>
                <w:lang w:val="en-GB"/>
              </w:rPr>
            </w:pPr>
            <w:r w:rsidRPr="00A75622">
              <w:rPr>
                <w:b/>
                <w:lang w:val="en-GB"/>
              </w:rPr>
              <w:lastRenderedPageBreak/>
              <w:t>Period</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13FC11" w14:textId="77777777" w:rsidR="0033655B" w:rsidRPr="00A75622" w:rsidRDefault="006E1228">
            <w:pPr>
              <w:spacing w:before="240" w:after="240"/>
              <w:jc w:val="center"/>
              <w:rPr>
                <w:lang w:val="en-GB"/>
              </w:rPr>
            </w:pPr>
            <w:r w:rsidRPr="00A75622">
              <w:rPr>
                <w:b/>
                <w:lang w:val="en-GB"/>
              </w:rPr>
              <w:t>Guest Priorities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AB9CCB3" w14:textId="77777777" w:rsidR="0033655B" w:rsidRPr="00A75622" w:rsidRDefault="006E1228">
            <w:pPr>
              <w:spacing w:before="240" w:after="240"/>
              <w:jc w:val="center"/>
              <w:rPr>
                <w:lang w:val="en-GB"/>
              </w:rPr>
            </w:pPr>
            <w:r w:rsidRPr="00A75622">
              <w:rPr>
                <w:b/>
                <w:lang w:val="en-GB"/>
              </w:rPr>
              <w:t>Hotel Strategies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4EED588" w14:textId="77777777" w:rsidR="0033655B" w:rsidRPr="00A75622" w:rsidRDefault="006E1228">
            <w:pPr>
              <w:spacing w:before="240" w:after="240"/>
              <w:jc w:val="center"/>
              <w:rPr>
                <w:lang w:val="en-GB"/>
              </w:rPr>
            </w:pPr>
            <w:r w:rsidRPr="00A75622">
              <w:rPr>
                <w:b/>
                <w:lang w:val="en-GB"/>
              </w:rPr>
              <w:t>Technology Adoption</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9828877" w14:textId="77777777" w:rsidR="0033655B" w:rsidRPr="00A75622" w:rsidRDefault="006E1228">
            <w:pPr>
              <w:spacing w:before="240" w:after="240"/>
              <w:jc w:val="center"/>
              <w:rPr>
                <w:lang w:val="en-GB"/>
              </w:rPr>
            </w:pPr>
            <w:r w:rsidRPr="00A75622">
              <w:rPr>
                <w:b/>
                <w:lang w:val="en-GB"/>
              </w:rPr>
              <w:t>Service Approach</w:t>
            </w:r>
          </w:p>
        </w:tc>
      </w:tr>
      <w:tr w:rsidR="0033655B" w:rsidRPr="00A75622" w14:paraId="54D7D31D"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1F8A35" w14:textId="77777777" w:rsidR="0033655B" w:rsidRPr="00A75622" w:rsidRDefault="006E1228">
            <w:pPr>
              <w:spacing w:before="240" w:after="240"/>
              <w:rPr>
                <w:b/>
                <w:lang w:val="en-GB"/>
              </w:rPr>
            </w:pPr>
            <w:r w:rsidRPr="00A75622">
              <w:rPr>
                <w:b/>
                <w:lang w:val="en-GB"/>
              </w:rPr>
              <w:t>Pre-COVID</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505CB5F" w14:textId="77777777" w:rsidR="0033655B" w:rsidRPr="00A75622" w:rsidRDefault="006E1228">
            <w:pPr>
              <w:spacing w:before="240" w:after="240"/>
              <w:rPr>
                <w:lang w:val="en-GB"/>
              </w:rPr>
            </w:pPr>
            <w:r w:rsidRPr="00A75622">
              <w:rPr>
                <w:lang w:val="en-GB"/>
              </w:rPr>
              <w:t>Luxury &amp; leisure</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A57FD96" w14:textId="77777777" w:rsidR="0033655B" w:rsidRPr="00A75622" w:rsidRDefault="006E1228">
            <w:pPr>
              <w:spacing w:before="240" w:after="240"/>
              <w:rPr>
                <w:lang w:val="en-GB"/>
              </w:rPr>
            </w:pPr>
            <w:r w:rsidRPr="00A75622">
              <w:rPr>
                <w:lang w:val="en-GB"/>
              </w:rPr>
              <w:t>In-person service</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CA849EC" w14:textId="77777777" w:rsidR="0033655B" w:rsidRPr="00A75622" w:rsidRDefault="006E1228">
            <w:pPr>
              <w:spacing w:before="240" w:after="240"/>
              <w:rPr>
                <w:lang w:val="en-GB"/>
              </w:rPr>
            </w:pPr>
            <w:r w:rsidRPr="00A75622">
              <w:rPr>
                <w:lang w:val="en-GB"/>
              </w:rPr>
              <w:t>Minimal automation</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28A1E5" w14:textId="77777777" w:rsidR="0033655B" w:rsidRPr="00A75622" w:rsidRDefault="006E1228">
            <w:pPr>
              <w:spacing w:before="240" w:after="240"/>
              <w:rPr>
                <w:lang w:val="en-GB"/>
              </w:rPr>
            </w:pPr>
            <w:r w:rsidRPr="00A75622">
              <w:rPr>
                <w:lang w:val="en-GB"/>
              </w:rPr>
              <w:t>High-touch human service</w:t>
            </w:r>
          </w:p>
        </w:tc>
      </w:tr>
      <w:tr w:rsidR="0033655B" w:rsidRPr="00A75622" w14:paraId="6491B00E"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6CAE25D" w14:textId="77777777" w:rsidR="0033655B" w:rsidRPr="00A75622" w:rsidRDefault="006E1228">
            <w:pPr>
              <w:spacing w:before="240" w:after="240"/>
              <w:rPr>
                <w:b/>
                <w:lang w:val="en-GB"/>
              </w:rPr>
            </w:pPr>
            <w:r w:rsidRPr="00A75622">
              <w:rPr>
                <w:b/>
                <w:lang w:val="en-GB"/>
              </w:rPr>
              <w:t>Post-COVID</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5AFA07" w14:textId="77777777" w:rsidR="0033655B" w:rsidRPr="00A75622" w:rsidRDefault="006E1228">
            <w:pPr>
              <w:spacing w:before="240" w:after="240"/>
              <w:rPr>
                <w:lang w:val="en-GB"/>
              </w:rPr>
            </w:pPr>
            <w:r w:rsidRPr="00A75622">
              <w:rPr>
                <w:lang w:val="en-GB"/>
              </w:rPr>
              <w:t>Safety &amp; wellness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D36BC48" w14:textId="77777777" w:rsidR="0033655B" w:rsidRPr="00A75622" w:rsidRDefault="006E1228">
            <w:pPr>
              <w:spacing w:before="240" w:after="240"/>
              <w:rPr>
                <w:lang w:val="en-GB"/>
              </w:rPr>
            </w:pPr>
            <w:r w:rsidRPr="00A75622">
              <w:rPr>
                <w:lang w:val="en-GB"/>
              </w:rPr>
              <w:t>Hybrid experiences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E1D28C" w14:textId="77777777" w:rsidR="0033655B" w:rsidRPr="00A75622" w:rsidRDefault="006E1228">
            <w:pPr>
              <w:spacing w:before="240" w:after="240"/>
              <w:rPr>
                <w:lang w:val="en-GB"/>
              </w:rPr>
            </w:pPr>
            <w:r w:rsidRPr="00A75622">
              <w:rPr>
                <w:lang w:val="en-GB"/>
              </w:rPr>
              <w:t>High automation</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D572E23" w14:textId="77777777" w:rsidR="0033655B" w:rsidRPr="00A75622" w:rsidRDefault="006E1228">
            <w:pPr>
              <w:spacing w:before="240" w:after="240"/>
              <w:rPr>
                <w:lang w:val="en-GB"/>
              </w:rPr>
            </w:pPr>
            <w:r w:rsidRPr="00A75622">
              <w:rPr>
                <w:lang w:val="en-GB"/>
              </w:rPr>
              <w:t>Blended digital-personal service</w:t>
            </w:r>
          </w:p>
        </w:tc>
      </w:tr>
    </w:tbl>
    <w:p w14:paraId="441C03E5" w14:textId="77777777" w:rsidR="0033655B" w:rsidRPr="00A75622" w:rsidRDefault="0033655B">
      <w:pPr>
        <w:jc w:val="center"/>
        <w:rPr>
          <w:b/>
          <w:lang w:val="en-GB"/>
        </w:rPr>
      </w:pPr>
    </w:p>
    <w:p w14:paraId="01CE36DF" w14:textId="77777777" w:rsidR="0033655B" w:rsidRPr="00A75622" w:rsidRDefault="006E1228">
      <w:pPr>
        <w:jc w:val="center"/>
        <w:rPr>
          <w:b/>
          <w:lang w:val="en-GB"/>
        </w:rPr>
      </w:pPr>
      <w:r w:rsidRPr="00A75622">
        <w:rPr>
          <w:b/>
          <w:lang w:val="en-GB"/>
        </w:rPr>
        <w:t>Table 1: Comparative Shift in Hotel Strategies Before and After COVID-19</w:t>
      </w:r>
    </w:p>
    <w:p w14:paraId="5F1BB1D9" w14:textId="77777777" w:rsidR="0033655B" w:rsidRPr="00A75622" w:rsidRDefault="006E1228">
      <w:pPr>
        <w:jc w:val="center"/>
        <w:rPr>
          <w:lang w:val="en-GB"/>
        </w:rPr>
      </w:pPr>
      <w:r w:rsidRPr="00A75622">
        <w:rPr>
          <w:lang w:val="en-GB"/>
        </w:rPr>
        <w:t>(Source: Self-created)</w:t>
      </w:r>
    </w:p>
    <w:p w14:paraId="4482AB73" w14:textId="77777777" w:rsidR="0033655B" w:rsidRPr="00A75622" w:rsidRDefault="006E1228">
      <w:pPr>
        <w:spacing w:before="240" w:after="240"/>
        <w:rPr>
          <w:lang w:val="en-GB"/>
        </w:rPr>
      </w:pPr>
      <w:r w:rsidRPr="00A75622">
        <w:rPr>
          <w:lang w:val="en-GB"/>
        </w:rPr>
        <w:t>Table 1 shows major strategic shifts that define the post-pandemic hospitality industry, including the adoption of health, technology, and service balance.</w:t>
      </w:r>
    </w:p>
    <w:p w14:paraId="63F82E8C" w14:textId="77777777" w:rsidR="0033655B" w:rsidRPr="00A75622" w:rsidRDefault="006E1228">
      <w:pPr>
        <w:pStyle w:val="Heading2"/>
        <w:keepNext w:val="0"/>
        <w:keepLines w:val="0"/>
        <w:spacing w:before="280"/>
        <w:rPr>
          <w:lang w:val="en-GB"/>
        </w:rPr>
      </w:pPr>
      <w:bookmarkStart w:id="6" w:name="_Toc211706496"/>
      <w:r w:rsidRPr="00A75622">
        <w:rPr>
          <w:lang w:val="en-GB"/>
        </w:rPr>
        <w:t>2.2 The Concept of Guest Experience Redefinition</w:t>
      </w:r>
      <w:bookmarkEnd w:id="6"/>
      <w:r w:rsidRPr="00A75622">
        <w:rPr>
          <w:lang w:val="en-GB"/>
        </w:rPr>
        <w:t xml:space="preserve"> </w:t>
      </w:r>
    </w:p>
    <w:p w14:paraId="431E8D8C" w14:textId="77777777" w:rsidR="0033655B" w:rsidRPr="00A75622" w:rsidRDefault="006E1228">
      <w:pPr>
        <w:spacing w:before="280"/>
        <w:rPr>
          <w:lang w:val="en-GB"/>
        </w:rPr>
      </w:pPr>
      <w:r w:rsidRPr="00A75622">
        <w:rPr>
          <w:lang w:val="en-GB"/>
        </w:rPr>
        <w:t xml:space="preserve">Guest experience has changed so much that it has started to focus more on the emotional service, the digital service, in addition to the personalised service. Pine and Gilmore present restaurant guests with an emotional bond with their service spaces in the so-called Experience Economy (1998). Das (2023) confirms this fact with the help of underlining the fact that post-pandemic hospitality should be aimed at generating emotional satisfaction by means of digital and interpersonal dimensions. Nevertheless, </w:t>
      </w:r>
      <w:proofErr w:type="spellStart"/>
      <w:r w:rsidRPr="00A75622">
        <w:rPr>
          <w:lang w:val="en-GB"/>
        </w:rPr>
        <w:t>Bilgihan</w:t>
      </w:r>
      <w:proofErr w:type="spellEnd"/>
      <w:r w:rsidRPr="00A75622">
        <w:rPr>
          <w:lang w:val="en-GB"/>
        </w:rPr>
        <w:t xml:space="preserve"> and Ricci (2024) assert that technology does not guarantee loyalty, and it needs to be consistent with major marketing tenets of establishing posture and genuine character in guests. </w:t>
      </w:r>
    </w:p>
    <w:p w14:paraId="062901CA" w14:textId="77777777" w:rsidR="0033655B" w:rsidRPr="00A75622" w:rsidRDefault="006E1228">
      <w:pPr>
        <w:spacing w:before="280"/>
        <w:jc w:val="center"/>
        <w:rPr>
          <w:lang w:val="en-GB"/>
        </w:rPr>
      </w:pPr>
      <w:r w:rsidRPr="00A75622">
        <w:rPr>
          <w:noProof/>
          <w:lang w:val="en-GB" w:eastAsia="en-GB"/>
        </w:rPr>
        <w:lastRenderedPageBreak/>
        <w:drawing>
          <wp:inline distT="114300" distB="114300" distL="114300" distR="114300" wp14:anchorId="3EF16F73" wp14:editId="4F4D5822">
            <wp:extent cx="4748213" cy="267087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748213" cy="2670870"/>
                    </a:xfrm>
                    <a:prstGeom prst="rect">
                      <a:avLst/>
                    </a:prstGeom>
                    <a:ln/>
                  </pic:spPr>
                </pic:pic>
              </a:graphicData>
            </a:graphic>
          </wp:inline>
        </w:drawing>
      </w:r>
    </w:p>
    <w:p w14:paraId="6E365242" w14:textId="77777777" w:rsidR="0033655B" w:rsidRPr="00A75622" w:rsidRDefault="006E1228">
      <w:pPr>
        <w:jc w:val="center"/>
        <w:rPr>
          <w:b/>
          <w:lang w:val="en-GB"/>
        </w:rPr>
      </w:pPr>
      <w:r w:rsidRPr="00A75622">
        <w:rPr>
          <w:b/>
          <w:lang w:val="en-GB"/>
        </w:rPr>
        <w:t>Figure 3: Redefining Customer Experience in Business Models</w:t>
      </w:r>
    </w:p>
    <w:p w14:paraId="34FEB0CD" w14:textId="235FEE5D" w:rsidR="0033655B" w:rsidRPr="00A75622" w:rsidRDefault="006E1228">
      <w:pPr>
        <w:jc w:val="center"/>
        <w:rPr>
          <w:lang w:val="en-GB"/>
        </w:rPr>
      </w:pPr>
      <w:r w:rsidRPr="00A75622">
        <w:rPr>
          <w:lang w:val="en-GB"/>
        </w:rPr>
        <w:t>(Source: Business</w:t>
      </w:r>
      <w:r w:rsidR="009343C5">
        <w:rPr>
          <w:lang w:val="en-GB"/>
        </w:rPr>
        <w:t xml:space="preserve"> 2</w:t>
      </w:r>
      <w:r w:rsidRPr="00A75622">
        <w:rPr>
          <w:lang w:val="en-GB"/>
        </w:rPr>
        <w:t>025)</w:t>
      </w:r>
    </w:p>
    <w:p w14:paraId="29D18802" w14:textId="5FCBDEC2" w:rsidR="0033655B" w:rsidRPr="00A75622" w:rsidRDefault="006E1228">
      <w:pPr>
        <w:spacing w:before="280"/>
        <w:rPr>
          <w:lang w:val="en-GB"/>
        </w:rPr>
      </w:pPr>
      <w:r w:rsidRPr="00A75622">
        <w:rPr>
          <w:lang w:val="en-GB"/>
        </w:rPr>
        <w:t xml:space="preserve">Personalised communication and sense of belonging enhance the emotional value in the case of the boutique hotels, such as The Huntsman Inn (Mandić </w:t>
      </w:r>
      <w:r w:rsidR="00FD7281" w:rsidRPr="00A75622">
        <w:rPr>
          <w:i/>
          <w:iCs/>
          <w:lang w:val="en-GB"/>
        </w:rPr>
        <w:t>et al.</w:t>
      </w:r>
      <w:r w:rsidRPr="00A75622">
        <w:rPr>
          <w:lang w:val="en-GB"/>
        </w:rPr>
        <w:t xml:space="preserve"> 2023). Moreover, with the change in consumer needs toward safety and convenience, hoteliers will need to incorporate hybrid formats of interaction, as this will guarantee empathy-based interactions. Such a redefinition is not only the reaction to pandemic shocks but a gradual shift to experience-based service models in the long run. To recap it all, the guest experience has become a result of both technological perfection and emotional intelligence, which makes personalisation a positioning strategy in the new hospitality environment.</w:t>
      </w:r>
    </w:p>
    <w:p w14:paraId="665B7EE7" w14:textId="77777777" w:rsidR="0033655B" w:rsidRPr="00A75622" w:rsidRDefault="006E1228">
      <w:pPr>
        <w:pStyle w:val="Heading2"/>
        <w:keepNext w:val="0"/>
        <w:keepLines w:val="0"/>
        <w:spacing w:before="280"/>
        <w:rPr>
          <w:lang w:val="en-GB"/>
        </w:rPr>
      </w:pPr>
      <w:bookmarkStart w:id="7" w:name="_Toc211706497"/>
      <w:r w:rsidRPr="00A75622">
        <w:rPr>
          <w:lang w:val="en-GB"/>
        </w:rPr>
        <w:t>2.3 Digital Transformation in Hospitality</w:t>
      </w:r>
      <w:bookmarkEnd w:id="7"/>
    </w:p>
    <w:p w14:paraId="5F205D60" w14:textId="14AFFD7D" w:rsidR="0033655B" w:rsidRPr="00A75622" w:rsidRDefault="006E1228">
      <w:pPr>
        <w:spacing w:before="280"/>
        <w:rPr>
          <w:lang w:val="en-GB"/>
        </w:rPr>
      </w:pPr>
      <w:r w:rsidRPr="00A75622">
        <w:rPr>
          <w:lang w:val="en-GB"/>
        </w:rPr>
        <w:t>Digital transformation has emerged as the pillar of contemporary hospitality activities. Zade and Sethi (2024) argue that hotels have moved towards mobile check-ins, smart room features, and AI-controlled concierge as a way of increasing efficiency in hotels since the pandemic (Abdalla</w:t>
      </w:r>
      <w:r w:rsidR="009343C5">
        <w:rPr>
          <w:lang w:val="en-GB"/>
        </w:rPr>
        <w:t xml:space="preserve"> 2</w:t>
      </w:r>
      <w:r w:rsidRPr="00A75622">
        <w:rPr>
          <w:lang w:val="en-GB"/>
        </w:rPr>
        <w:t xml:space="preserve">024). Nevertheless, minor independent hotels are usually challenged in terms of limited funding and technical skills. </w:t>
      </w:r>
    </w:p>
    <w:p w14:paraId="77AB1692" w14:textId="77777777" w:rsidR="0033655B" w:rsidRPr="00A75622" w:rsidRDefault="0033655B">
      <w:pPr>
        <w:spacing w:before="280"/>
        <w:rPr>
          <w:lang w:val="en-GB"/>
        </w:rPr>
      </w:pPr>
    </w:p>
    <w:p w14:paraId="798DD20D" w14:textId="77777777" w:rsidR="0033655B" w:rsidRPr="00A75622" w:rsidRDefault="006E1228">
      <w:pPr>
        <w:spacing w:before="280"/>
        <w:jc w:val="center"/>
        <w:rPr>
          <w:lang w:val="en-GB"/>
        </w:rPr>
      </w:pPr>
      <w:r w:rsidRPr="00A75622">
        <w:rPr>
          <w:noProof/>
          <w:lang w:val="en-GB" w:eastAsia="en-GB"/>
        </w:rPr>
        <w:lastRenderedPageBreak/>
        <w:drawing>
          <wp:inline distT="114300" distB="114300" distL="114300" distR="114300" wp14:anchorId="653AFA86" wp14:editId="22A9CF48">
            <wp:extent cx="4953552" cy="419576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53552" cy="4195763"/>
                    </a:xfrm>
                    <a:prstGeom prst="rect">
                      <a:avLst/>
                    </a:prstGeom>
                    <a:ln/>
                  </pic:spPr>
                </pic:pic>
              </a:graphicData>
            </a:graphic>
          </wp:inline>
        </w:drawing>
      </w:r>
    </w:p>
    <w:p w14:paraId="50C03608" w14:textId="77777777" w:rsidR="0033655B" w:rsidRPr="00A75622" w:rsidRDefault="006E1228">
      <w:pPr>
        <w:jc w:val="center"/>
        <w:rPr>
          <w:b/>
          <w:lang w:val="en-GB"/>
        </w:rPr>
      </w:pPr>
      <w:r w:rsidRPr="00A75622">
        <w:rPr>
          <w:b/>
          <w:lang w:val="en-GB"/>
        </w:rPr>
        <w:t>Figure 4: Timeline of the COVID-19 Pandemic and its Impact on the Hospitality Industry</w:t>
      </w:r>
    </w:p>
    <w:p w14:paraId="78E5ADBD" w14:textId="77777777" w:rsidR="0033655B" w:rsidRPr="00A75622" w:rsidRDefault="006E1228">
      <w:pPr>
        <w:jc w:val="center"/>
        <w:rPr>
          <w:lang w:val="en-GB"/>
        </w:rPr>
      </w:pPr>
      <w:r w:rsidRPr="00A75622">
        <w:rPr>
          <w:lang w:val="en-GB"/>
        </w:rPr>
        <w:t>(Source: Zade and Sethi 2024)</w:t>
      </w:r>
    </w:p>
    <w:p w14:paraId="1E472DE3" w14:textId="0D8E6088" w:rsidR="0033655B" w:rsidRPr="00A75622" w:rsidRDefault="006E1228">
      <w:pPr>
        <w:spacing w:before="280"/>
        <w:rPr>
          <w:lang w:val="en-GB"/>
        </w:rPr>
      </w:pPr>
      <w:r w:rsidRPr="00A75622">
        <w:rPr>
          <w:lang w:val="en-GB"/>
        </w:rPr>
        <w:t>One can apply the Technology Acceptance Model (TAM), which explains the idea of guest adoption of such innovations, with the focus on the notion of perceived usefulness and the sense of ease of use as two determinants (Awasthi</w:t>
      </w:r>
      <w:r w:rsidR="009343C5">
        <w:rPr>
          <w:lang w:val="en-GB"/>
        </w:rPr>
        <w:t xml:space="preserve"> 2</w:t>
      </w:r>
      <w:r w:rsidRPr="00A75622">
        <w:rPr>
          <w:lang w:val="en-GB"/>
        </w:rPr>
        <w:t>022). Thus, digitalisation is not only a force of competitiveness but also helps boutique hotels such as The Huntsman Inn to restore their offerings in line with the evolving customer expectations.</w:t>
      </w:r>
    </w:p>
    <w:p w14:paraId="2BB82B9E" w14:textId="77777777" w:rsidR="0033655B" w:rsidRPr="00A75622" w:rsidRDefault="006E1228">
      <w:pPr>
        <w:pStyle w:val="Heading2"/>
        <w:keepNext w:val="0"/>
        <w:keepLines w:val="0"/>
        <w:spacing w:before="280"/>
        <w:rPr>
          <w:lang w:val="en-GB"/>
        </w:rPr>
      </w:pPr>
      <w:bookmarkStart w:id="8" w:name="_Toc211706498"/>
      <w:r w:rsidRPr="00A75622">
        <w:rPr>
          <w:lang w:val="en-GB"/>
        </w:rPr>
        <w:t>2.4 The Role of Personalisation in Enhancing Experience</w:t>
      </w:r>
      <w:bookmarkEnd w:id="8"/>
      <w:r w:rsidRPr="00A75622">
        <w:rPr>
          <w:lang w:val="en-GB"/>
        </w:rPr>
        <w:t xml:space="preserve"> </w:t>
      </w:r>
    </w:p>
    <w:p w14:paraId="536E112F" w14:textId="3F8402E8" w:rsidR="0033655B" w:rsidRPr="00A75622" w:rsidRDefault="006E1228">
      <w:pPr>
        <w:spacing w:before="280"/>
        <w:rPr>
          <w:lang w:val="en-GB"/>
        </w:rPr>
      </w:pPr>
      <w:r w:rsidRPr="00A75622">
        <w:rPr>
          <w:lang w:val="en-GB"/>
        </w:rPr>
        <w:t xml:space="preserve">The practice of personalisation has become a fundamental factor in enhancing the satisfaction of guests and loyalty. As </w:t>
      </w:r>
      <w:proofErr w:type="spellStart"/>
      <w:r w:rsidRPr="00A75622">
        <w:rPr>
          <w:lang w:val="en-GB"/>
        </w:rPr>
        <w:t>Hiezl</w:t>
      </w:r>
      <w:proofErr w:type="spellEnd"/>
      <w:r w:rsidRPr="00A75622">
        <w:rPr>
          <w:lang w:val="en-GB"/>
        </w:rPr>
        <w:t xml:space="preserve"> and </w:t>
      </w:r>
      <w:proofErr w:type="spellStart"/>
      <w:r w:rsidRPr="00A75622">
        <w:rPr>
          <w:lang w:val="en-GB"/>
        </w:rPr>
        <w:t>Gyurácz</w:t>
      </w:r>
      <w:proofErr w:type="spellEnd"/>
      <w:r w:rsidRPr="00A75622">
        <w:rPr>
          <w:lang w:val="en-GB"/>
        </w:rPr>
        <w:t xml:space="preserve">-Németh (2025) posit, technology-driven personalisation enables hotels to provide personalised offers with the help of data analytics and AI-based suggestions. According to Das (2023), current CRM platforms capture behavioural data because they can provide offers and services tailored to customers, hence building stronger customer </w:t>
      </w:r>
      <w:r w:rsidRPr="00A75622">
        <w:rPr>
          <w:lang w:val="en-GB"/>
        </w:rPr>
        <w:lastRenderedPageBreak/>
        <w:t>relationships. Nonetheless, excessive dependence on automation will inevitably lead to the loss of the human warmth that is at the core of hospitality (</w:t>
      </w:r>
      <w:proofErr w:type="spellStart"/>
      <w:r w:rsidRPr="00A75622">
        <w:rPr>
          <w:lang w:val="en-GB"/>
        </w:rPr>
        <w:t>Bagadiya</w:t>
      </w:r>
      <w:proofErr w:type="spellEnd"/>
      <w:r w:rsidRPr="00A75622">
        <w:rPr>
          <w:lang w:val="en-GB"/>
        </w:rPr>
        <w:t xml:space="preserve"> and Kathiriya</w:t>
      </w:r>
      <w:r w:rsidR="009343C5">
        <w:rPr>
          <w:lang w:val="en-GB"/>
        </w:rPr>
        <w:t xml:space="preserve"> 2</w:t>
      </w:r>
      <w:r w:rsidRPr="00A75622">
        <w:rPr>
          <w:lang w:val="en-GB"/>
        </w:rPr>
        <w:t>024). Thus, a proper strategy will imply the combination of empathy and digital accuracy, so the personalised experiences of the guests should stay authentic and heartfelt.</w:t>
      </w:r>
    </w:p>
    <w:p w14:paraId="4096082C" w14:textId="77777777" w:rsidR="0033655B" w:rsidRPr="00A75622" w:rsidRDefault="006E1228">
      <w:pPr>
        <w:pStyle w:val="Heading2"/>
        <w:keepNext w:val="0"/>
        <w:keepLines w:val="0"/>
        <w:spacing w:before="280"/>
        <w:rPr>
          <w:lang w:val="en-GB"/>
        </w:rPr>
      </w:pPr>
      <w:bookmarkStart w:id="9" w:name="_Toc211706499"/>
      <w:r w:rsidRPr="00A75622">
        <w:rPr>
          <w:lang w:val="en-GB"/>
        </w:rPr>
        <w:t>2.5 Integration of Digital and Human Services</w:t>
      </w:r>
      <w:bookmarkEnd w:id="9"/>
      <w:r w:rsidRPr="00A75622">
        <w:rPr>
          <w:lang w:val="en-GB"/>
        </w:rPr>
        <w:t xml:space="preserve"> </w:t>
      </w:r>
    </w:p>
    <w:p w14:paraId="56C4607E" w14:textId="0ED17969" w:rsidR="0033655B" w:rsidRPr="00A75622" w:rsidRDefault="006E1228">
      <w:pPr>
        <w:rPr>
          <w:lang w:val="en-GB"/>
        </w:rPr>
      </w:pPr>
      <w:r w:rsidRPr="00A75622">
        <w:rPr>
          <w:lang w:val="en-GB"/>
        </w:rPr>
        <w:t xml:space="preserve">Technology has turned out to be a strategic imperative in human services. Trifonova (2024) argues that effective models of hospitality are a combination of automation and human compassion to maintain and sustain contact with the guests. Conversely, El-Said </w:t>
      </w:r>
      <w:r w:rsidR="00FD7281" w:rsidRPr="00A75622">
        <w:rPr>
          <w:i/>
          <w:iCs/>
          <w:lang w:val="en-GB"/>
        </w:rPr>
        <w:t>et al.</w:t>
      </w:r>
      <w:r w:rsidRPr="00A75622">
        <w:rPr>
          <w:lang w:val="en-GB"/>
        </w:rPr>
        <w:t xml:space="preserve"> (2024) state that hotel chains that operate internationally frequently focus on efficiency rather than on the emotional connection, which results in depersonalised relationships. </w:t>
      </w:r>
    </w:p>
    <w:p w14:paraId="46B699D0" w14:textId="77777777" w:rsidR="0033655B" w:rsidRPr="00A75622" w:rsidRDefault="006E1228">
      <w:pPr>
        <w:jc w:val="center"/>
        <w:rPr>
          <w:lang w:val="en-GB"/>
        </w:rPr>
      </w:pPr>
      <w:r w:rsidRPr="00A75622">
        <w:rPr>
          <w:noProof/>
          <w:lang w:val="en-GB" w:eastAsia="en-GB"/>
        </w:rPr>
        <w:drawing>
          <wp:inline distT="114300" distB="114300" distL="114300" distR="114300" wp14:anchorId="6781C682" wp14:editId="78A962C2">
            <wp:extent cx="3571606" cy="306283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571606" cy="3062830"/>
                    </a:xfrm>
                    <a:prstGeom prst="rect">
                      <a:avLst/>
                    </a:prstGeom>
                    <a:ln/>
                  </pic:spPr>
                </pic:pic>
              </a:graphicData>
            </a:graphic>
          </wp:inline>
        </w:drawing>
      </w:r>
    </w:p>
    <w:p w14:paraId="6637AACF" w14:textId="77777777" w:rsidR="0033655B" w:rsidRPr="00A75622" w:rsidRDefault="006E1228">
      <w:pPr>
        <w:jc w:val="center"/>
        <w:rPr>
          <w:b/>
          <w:lang w:val="en-GB"/>
        </w:rPr>
      </w:pPr>
      <w:r w:rsidRPr="00A75622">
        <w:rPr>
          <w:b/>
          <w:lang w:val="en-GB"/>
        </w:rPr>
        <w:t>Figure 5: Benefits of digital transformation in the hospitality industry</w:t>
      </w:r>
    </w:p>
    <w:p w14:paraId="00A0B6C6" w14:textId="5C64EC4A" w:rsidR="0033655B" w:rsidRPr="00A75622" w:rsidRDefault="006E1228">
      <w:pPr>
        <w:jc w:val="center"/>
        <w:rPr>
          <w:lang w:val="en-GB"/>
        </w:rPr>
      </w:pPr>
      <w:r w:rsidRPr="00A75622">
        <w:rPr>
          <w:lang w:val="en-GB"/>
        </w:rPr>
        <w:t>(Source: Trifonova</w:t>
      </w:r>
      <w:r w:rsidR="009343C5">
        <w:rPr>
          <w:lang w:val="en-GB"/>
        </w:rPr>
        <w:t xml:space="preserve"> 2</w:t>
      </w:r>
      <w:r w:rsidRPr="00A75622">
        <w:rPr>
          <w:lang w:val="en-GB"/>
        </w:rPr>
        <w:t>024)</w:t>
      </w:r>
    </w:p>
    <w:p w14:paraId="309068CD" w14:textId="77777777" w:rsidR="0033655B" w:rsidRPr="00A75622" w:rsidRDefault="006E1228">
      <w:pPr>
        <w:rPr>
          <w:lang w:val="en-GB"/>
        </w:rPr>
      </w:pPr>
      <w:r w:rsidRPr="00A75622">
        <w:rPr>
          <w:lang w:val="en-GB"/>
        </w:rPr>
        <w:t>The Huntsman Inn is a small hotel that can leverage its personal service by being selective about digital tools, which will allow it to gain a competitive advantage. This is a hybrid model that guarantees efficiency in its operations and does not compromise the spirit of hospitality. Therefore, the knowledge of this integration gap will give a solid basis to the digital transformation strategy of The Huntsman Inn in the following section.</w:t>
      </w:r>
    </w:p>
    <w:p w14:paraId="2F115405" w14:textId="77777777" w:rsidR="0033655B" w:rsidRPr="00A75622" w:rsidRDefault="006E1228">
      <w:pPr>
        <w:pStyle w:val="Heading1"/>
        <w:keepNext w:val="0"/>
        <w:keepLines w:val="0"/>
        <w:rPr>
          <w:i/>
          <w:lang w:val="en-GB"/>
        </w:rPr>
      </w:pPr>
      <w:bookmarkStart w:id="10" w:name="_Toc211706500"/>
      <w:r w:rsidRPr="00A75622">
        <w:rPr>
          <w:lang w:val="en-GB"/>
        </w:rPr>
        <w:lastRenderedPageBreak/>
        <w:t>3.0 Methodology (LO3)</w:t>
      </w:r>
      <w:bookmarkEnd w:id="10"/>
      <w:r w:rsidRPr="00A75622">
        <w:rPr>
          <w:lang w:val="en-GB"/>
        </w:rPr>
        <w:t xml:space="preserve"> </w:t>
      </w:r>
    </w:p>
    <w:p w14:paraId="46D11719" w14:textId="77777777" w:rsidR="0033655B" w:rsidRPr="00A75622" w:rsidRDefault="006E1228">
      <w:pPr>
        <w:pStyle w:val="Heading2"/>
        <w:keepNext w:val="0"/>
        <w:keepLines w:val="0"/>
        <w:spacing w:before="280"/>
        <w:rPr>
          <w:lang w:val="en-GB"/>
        </w:rPr>
      </w:pPr>
      <w:bookmarkStart w:id="11" w:name="_Toc211706501"/>
      <w:r w:rsidRPr="00A75622">
        <w:rPr>
          <w:lang w:val="en-GB"/>
        </w:rPr>
        <w:t>3.1 Research Approach</w:t>
      </w:r>
      <w:bookmarkEnd w:id="11"/>
      <w:r w:rsidRPr="00A75622">
        <w:rPr>
          <w:lang w:val="en-GB"/>
        </w:rPr>
        <w:t xml:space="preserve"> </w:t>
      </w:r>
    </w:p>
    <w:p w14:paraId="5E700304" w14:textId="3E41281B" w:rsidR="0033655B" w:rsidRPr="00A75622" w:rsidRDefault="006E1228">
      <w:pPr>
        <w:rPr>
          <w:lang w:val="en-GB"/>
        </w:rPr>
      </w:pPr>
      <w:r w:rsidRPr="00A75622">
        <w:rPr>
          <w:lang w:val="en-GB"/>
        </w:rPr>
        <w:t xml:space="preserve">The paper takes a secondary qualitative research method that adopted a desk-based approach of analysis of published literature and case materials. As </w:t>
      </w:r>
      <w:proofErr w:type="spellStart"/>
      <w:r w:rsidRPr="00A75622">
        <w:rPr>
          <w:lang w:val="en-GB"/>
        </w:rPr>
        <w:t>Elkhwesky</w:t>
      </w:r>
      <w:proofErr w:type="spellEnd"/>
      <w:r w:rsidRPr="00A75622">
        <w:rPr>
          <w:lang w:val="en-GB"/>
        </w:rPr>
        <w:t xml:space="preserve"> </w:t>
      </w:r>
      <w:r w:rsidR="00FD7281" w:rsidRPr="00A75622">
        <w:rPr>
          <w:i/>
          <w:iCs/>
          <w:lang w:val="en-GB"/>
        </w:rPr>
        <w:t>et al.</w:t>
      </w:r>
      <w:r w:rsidRPr="00A75622">
        <w:rPr>
          <w:lang w:val="en-GB"/>
        </w:rPr>
        <w:t xml:space="preserve"> (2024) explain, secondary research enables the researcher to critically evaluate the changing industry practices and conceptual models based on plausible academic and organisational materials. In such a way, it will be possible to get the current information regarding the hospitality digitalisation and the tendencies in the guest experience after the pandemic. Moreover, it is efficient and reliable and does not involve ethical concerns that are associated with the collection of primary data. </w:t>
      </w:r>
    </w:p>
    <w:p w14:paraId="0A30AC63" w14:textId="77777777" w:rsidR="0033655B" w:rsidRPr="00A75622" w:rsidRDefault="006E1228">
      <w:pPr>
        <w:pStyle w:val="Heading2"/>
        <w:keepNext w:val="0"/>
        <w:keepLines w:val="0"/>
        <w:spacing w:before="280"/>
        <w:rPr>
          <w:lang w:val="en-GB"/>
        </w:rPr>
      </w:pPr>
      <w:bookmarkStart w:id="12" w:name="_Toc211706502"/>
      <w:r w:rsidRPr="00A75622">
        <w:rPr>
          <w:lang w:val="en-GB"/>
        </w:rPr>
        <w:t>3.2 Data Sources</w:t>
      </w:r>
      <w:bookmarkEnd w:id="12"/>
    </w:p>
    <w:p w14:paraId="08521614" w14:textId="77777777" w:rsidR="0033655B" w:rsidRPr="00A75622" w:rsidRDefault="006E1228">
      <w:pPr>
        <w:rPr>
          <w:lang w:val="en-GB"/>
        </w:rPr>
      </w:pPr>
      <w:r w:rsidRPr="00A75622">
        <w:rPr>
          <w:lang w:val="en-GB"/>
        </w:rPr>
        <w:t>The literature sources to be used in this research are peer-reviewed journals, industry reports, and corporate websites. The main scholarly materials are published by such journals as the International Journal of Hospitality Management, Tourism &amp; Management Studies, and Strategic Change. Bianchi (2024) says that the combination of scholarly information and industry documentation increases credibility and contextuality. Additional materials are reports on Visit Britain, STR Global, and HOSPA that present the performance of the sector and the use of technologies. Also, the official webpage and social media of The Huntsman Inn provide useful case-specific data about the innovations in the service, the marketing approaches, and interacting with the guests after the pandemic.</w:t>
      </w:r>
    </w:p>
    <w:p w14:paraId="5025B503" w14:textId="77777777" w:rsidR="0033655B" w:rsidRPr="00A75622" w:rsidRDefault="006E1228">
      <w:pPr>
        <w:pStyle w:val="Heading2"/>
        <w:keepNext w:val="0"/>
        <w:keepLines w:val="0"/>
        <w:spacing w:before="280"/>
        <w:rPr>
          <w:lang w:val="en-GB"/>
        </w:rPr>
      </w:pPr>
      <w:bookmarkStart w:id="13" w:name="_Toc211706503"/>
      <w:r w:rsidRPr="00A75622">
        <w:rPr>
          <w:lang w:val="en-GB"/>
        </w:rPr>
        <w:t>3.3 Analytical Framework</w:t>
      </w:r>
      <w:bookmarkEnd w:id="13"/>
      <w:r w:rsidRPr="00A75622">
        <w:rPr>
          <w:lang w:val="en-GB"/>
        </w:rPr>
        <w:t xml:space="preserve"> </w:t>
      </w:r>
    </w:p>
    <w:p w14:paraId="519E1353" w14:textId="43A165E0" w:rsidR="0033655B" w:rsidRPr="00A75622" w:rsidRDefault="006E1228">
      <w:pPr>
        <w:rPr>
          <w:lang w:val="en-GB"/>
        </w:rPr>
      </w:pPr>
      <w:r w:rsidRPr="00A75622">
        <w:rPr>
          <w:lang w:val="en-GB"/>
        </w:rPr>
        <w:t xml:space="preserve">The present paper uses PESTLE and SWOT frameworks to evaluate the transformation of the hospitality industry in the post-COVID era. Breier </w:t>
      </w:r>
      <w:r w:rsidR="00FD7281" w:rsidRPr="00A75622">
        <w:rPr>
          <w:i/>
          <w:iCs/>
          <w:lang w:val="en-GB"/>
        </w:rPr>
        <w:t>et al.</w:t>
      </w:r>
      <w:r w:rsidRPr="00A75622">
        <w:rPr>
          <w:lang w:val="en-GB"/>
        </w:rPr>
        <w:t xml:space="preserve"> (2021) claim that the models are successful in capturing the external macroeconomic factors and internal strategic factors. PESTLE gives a macro-perspective of environmental forces, whereas SWOT concentrates on the strengths, weaknesses, opportunities, and threats faced by The Huntsman Inn and therefore sustains a comprehensive assessment.</w:t>
      </w:r>
    </w:p>
    <w:p w14:paraId="38582BD2" w14:textId="77777777" w:rsidR="0033655B" w:rsidRPr="00A75622" w:rsidRDefault="006E1228">
      <w:pPr>
        <w:pStyle w:val="Heading1"/>
        <w:rPr>
          <w:lang w:val="en-GB"/>
        </w:rPr>
      </w:pPr>
      <w:bookmarkStart w:id="14" w:name="_Toc211706504"/>
      <w:r w:rsidRPr="00A75622">
        <w:rPr>
          <w:lang w:val="en-GB"/>
        </w:rPr>
        <w:lastRenderedPageBreak/>
        <w:t>4.0 Theme Impact Analysis (LO4)</w:t>
      </w:r>
      <w:bookmarkEnd w:id="14"/>
      <w:r w:rsidRPr="00A75622">
        <w:rPr>
          <w:lang w:val="en-GB"/>
        </w:rPr>
        <w:t xml:space="preserve"> </w:t>
      </w:r>
    </w:p>
    <w:p w14:paraId="2995FADF" w14:textId="77777777" w:rsidR="0033655B" w:rsidRPr="00A75622" w:rsidRDefault="006E1228">
      <w:pPr>
        <w:pStyle w:val="Heading2"/>
        <w:keepNext w:val="0"/>
        <w:keepLines w:val="0"/>
        <w:spacing w:before="280"/>
        <w:rPr>
          <w:lang w:val="en-GB"/>
        </w:rPr>
      </w:pPr>
      <w:bookmarkStart w:id="15" w:name="_Toc211706505"/>
      <w:r w:rsidRPr="00A75622">
        <w:rPr>
          <w:lang w:val="en-GB"/>
        </w:rPr>
        <w:t>4.1 PESTLE Analysis of Post-COVID Hospitality Transformation</w:t>
      </w:r>
      <w:bookmarkEnd w:id="15"/>
      <w:r w:rsidRPr="00A75622">
        <w:rPr>
          <w:lang w:val="en-GB"/>
        </w:rPr>
        <w:t xml:space="preserve"> </w:t>
      </w:r>
    </w:p>
    <w:p w14:paraId="79C5FFD8" w14:textId="24190E2E" w:rsidR="0033655B" w:rsidRPr="00A75622" w:rsidRDefault="006E1228">
      <w:pPr>
        <w:rPr>
          <w:lang w:val="en-GB"/>
        </w:rPr>
      </w:pPr>
      <w:r w:rsidRPr="00A75622">
        <w:rPr>
          <w:lang w:val="en-GB"/>
        </w:rPr>
        <w:t>The multiple aspects of external factors that influence recovery and innovativeness of the business have contributed to post-pandemic change in the hospitality industry (Al-</w:t>
      </w:r>
      <w:proofErr w:type="spellStart"/>
      <w:r w:rsidRPr="00A75622">
        <w:rPr>
          <w:lang w:val="en-GB"/>
        </w:rPr>
        <w:t>Kumaim</w:t>
      </w:r>
      <w:proofErr w:type="spellEnd"/>
      <w:r w:rsidRPr="00A75622">
        <w:rPr>
          <w:lang w:val="en-GB"/>
        </w:rPr>
        <w:t xml:space="preserve"> </w:t>
      </w:r>
      <w:r w:rsidR="00FD7281" w:rsidRPr="00A75622">
        <w:rPr>
          <w:i/>
          <w:iCs/>
          <w:lang w:val="en-GB"/>
        </w:rPr>
        <w:t>et al.</w:t>
      </w:r>
      <w:r w:rsidRPr="00A75622">
        <w:rPr>
          <w:lang w:val="en-GB"/>
        </w:rPr>
        <w:t xml:space="preserve"> 2025). On the political side, health policies and tourism revival policies have reinvented areas of operation compliance, particularly in the UK regional sectors (El-Said </w:t>
      </w:r>
      <w:r w:rsidR="00FD7281" w:rsidRPr="00A75622">
        <w:rPr>
          <w:i/>
          <w:iCs/>
          <w:lang w:val="en-GB"/>
        </w:rPr>
        <w:t>et al.</w:t>
      </w:r>
      <w:r w:rsidRPr="00A75622">
        <w:rPr>
          <w:lang w:val="en-GB"/>
        </w:rPr>
        <w:t xml:space="preserve"> 2024). Economically, the increasing cost of operations has been caused by increasing inflation and labour shortage, whereas domestic travel has compensated for the loss in the international market to some extent (Bianchi</w:t>
      </w:r>
      <w:r w:rsidR="009343C5">
        <w:rPr>
          <w:lang w:val="en-GB"/>
        </w:rPr>
        <w:t xml:space="preserve"> 2</w:t>
      </w:r>
      <w:r w:rsidRPr="00A75622">
        <w:rPr>
          <w:lang w:val="en-GB"/>
        </w:rPr>
        <w:t>024). The social aspect requires that guests require safety, sustainability, and emotional comfort and require a redefining of the service delivery.</w:t>
      </w:r>
    </w:p>
    <w:p w14:paraId="3BF50292" w14:textId="77777777" w:rsidR="0033655B" w:rsidRPr="00A75622" w:rsidRDefault="006E1228">
      <w:pPr>
        <w:jc w:val="center"/>
        <w:rPr>
          <w:lang w:val="en-GB"/>
        </w:rPr>
      </w:pPr>
      <w:r w:rsidRPr="00A75622">
        <w:rPr>
          <w:noProof/>
          <w:lang w:val="en-GB" w:eastAsia="en-GB"/>
        </w:rPr>
        <w:drawing>
          <wp:inline distT="114300" distB="114300" distL="114300" distR="114300" wp14:anchorId="153E9E25" wp14:editId="1E45BA0D">
            <wp:extent cx="4271644" cy="4543019"/>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271644" cy="4543019"/>
                    </a:xfrm>
                    <a:prstGeom prst="rect">
                      <a:avLst/>
                    </a:prstGeom>
                    <a:ln/>
                  </pic:spPr>
                </pic:pic>
              </a:graphicData>
            </a:graphic>
          </wp:inline>
        </w:drawing>
      </w:r>
    </w:p>
    <w:p w14:paraId="417073AE" w14:textId="77777777" w:rsidR="0033655B" w:rsidRPr="00A75622" w:rsidRDefault="006E1228">
      <w:pPr>
        <w:jc w:val="center"/>
        <w:rPr>
          <w:b/>
          <w:lang w:val="en-GB"/>
        </w:rPr>
      </w:pPr>
      <w:r w:rsidRPr="00A75622">
        <w:rPr>
          <w:b/>
          <w:lang w:val="en-GB"/>
        </w:rPr>
        <w:t>Figure 6: PESTLE Analysis of Post-COVID</w:t>
      </w:r>
    </w:p>
    <w:p w14:paraId="1212AF7C" w14:textId="77777777" w:rsidR="0033655B" w:rsidRPr="00A75622" w:rsidRDefault="006E1228">
      <w:pPr>
        <w:jc w:val="center"/>
        <w:rPr>
          <w:lang w:val="en-GB"/>
        </w:rPr>
      </w:pPr>
      <w:r w:rsidRPr="00A75622">
        <w:rPr>
          <w:lang w:val="en-GB"/>
        </w:rPr>
        <w:t>(Source: Self-created)</w:t>
      </w:r>
    </w:p>
    <w:p w14:paraId="71E2D048" w14:textId="2578F9F2" w:rsidR="0033655B" w:rsidRPr="00A75622" w:rsidRDefault="006E1228">
      <w:pPr>
        <w:rPr>
          <w:lang w:val="en-GB"/>
        </w:rPr>
      </w:pPr>
      <w:r w:rsidRPr="00A75622">
        <w:rPr>
          <w:lang w:val="en-GB"/>
        </w:rPr>
        <w:lastRenderedPageBreak/>
        <w:t>The technological pressures, including automation and system (AI) based personalisation, have only intensified faster because of the increased demands of smooth digital interactions (</w:t>
      </w:r>
      <w:proofErr w:type="spellStart"/>
      <w:r w:rsidRPr="00A75622">
        <w:rPr>
          <w:lang w:val="en-GB"/>
        </w:rPr>
        <w:t>Hiezl</w:t>
      </w:r>
      <w:proofErr w:type="spellEnd"/>
      <w:r w:rsidRPr="00A75622">
        <w:rPr>
          <w:lang w:val="en-GB"/>
        </w:rPr>
        <w:t xml:space="preserve"> and Gyuraczy-Nemeth</w:t>
      </w:r>
      <w:r w:rsidR="009343C5">
        <w:rPr>
          <w:lang w:val="en-GB"/>
        </w:rPr>
        <w:t xml:space="preserve"> 2</w:t>
      </w:r>
      <w:r w:rsidRPr="00A75622">
        <w:rPr>
          <w:lang w:val="en-GB"/>
        </w:rPr>
        <w:t>025). Branding and customer trust strategies now have to be developed because of legal and environmental forces, specifically, data protection (GDPR) and environmentally friendly tourism.</w:t>
      </w:r>
    </w:p>
    <w:tbl>
      <w:tblPr>
        <w:tblStyle w:val="a0"/>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72"/>
        <w:gridCol w:w="1872"/>
        <w:gridCol w:w="1872"/>
        <w:gridCol w:w="1872"/>
        <w:gridCol w:w="1872"/>
      </w:tblGrid>
      <w:tr w:rsidR="0033655B" w:rsidRPr="00A75622" w14:paraId="53CCC129"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5D48C1" w14:textId="77777777" w:rsidR="0033655B" w:rsidRPr="00A75622" w:rsidRDefault="006E1228">
            <w:pPr>
              <w:jc w:val="center"/>
              <w:rPr>
                <w:lang w:val="en-GB"/>
              </w:rPr>
            </w:pPr>
            <w:r w:rsidRPr="00A75622">
              <w:rPr>
                <w:b/>
                <w:lang w:val="en-GB"/>
              </w:rPr>
              <w:t>Factor</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6BCCB7D" w14:textId="77777777" w:rsidR="0033655B" w:rsidRPr="00A75622" w:rsidRDefault="006E1228">
            <w:pPr>
              <w:jc w:val="center"/>
              <w:rPr>
                <w:lang w:val="en-GB"/>
              </w:rPr>
            </w:pPr>
            <w:r w:rsidRPr="00A75622">
              <w:rPr>
                <w:b/>
                <w:lang w:val="en-GB"/>
              </w:rPr>
              <w:t>Key Influence</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D736CE" w14:textId="77777777" w:rsidR="0033655B" w:rsidRPr="00A75622" w:rsidRDefault="006E1228">
            <w:pPr>
              <w:jc w:val="center"/>
              <w:rPr>
                <w:lang w:val="en-GB"/>
              </w:rPr>
            </w:pPr>
            <w:r w:rsidRPr="00A75622">
              <w:rPr>
                <w:b/>
                <w:lang w:val="en-GB"/>
              </w:rPr>
              <w:t>Implications for Hotels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25E3FBF" w14:textId="77777777" w:rsidR="0033655B" w:rsidRPr="00A75622" w:rsidRDefault="006E1228">
            <w:pPr>
              <w:jc w:val="center"/>
              <w:rPr>
                <w:lang w:val="en-GB"/>
              </w:rPr>
            </w:pPr>
            <w:r w:rsidRPr="00A75622">
              <w:rPr>
                <w:b/>
                <w:lang w:val="en-GB"/>
              </w:rPr>
              <w:t>Examples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C06418" w14:textId="77777777" w:rsidR="0033655B" w:rsidRPr="00A75622" w:rsidRDefault="006E1228">
            <w:pPr>
              <w:jc w:val="center"/>
              <w:rPr>
                <w:lang w:val="en-GB"/>
              </w:rPr>
            </w:pPr>
            <w:r w:rsidRPr="00A75622">
              <w:rPr>
                <w:b/>
                <w:lang w:val="en-GB"/>
              </w:rPr>
              <w:t>Strategic Impact</w:t>
            </w:r>
          </w:p>
        </w:tc>
      </w:tr>
      <w:tr w:rsidR="0033655B" w:rsidRPr="00A75622" w14:paraId="3DE7E14B"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1B36EE" w14:textId="77777777" w:rsidR="0033655B" w:rsidRPr="00A75622" w:rsidRDefault="006E1228">
            <w:pPr>
              <w:rPr>
                <w:b/>
                <w:lang w:val="en-GB"/>
              </w:rPr>
            </w:pPr>
            <w:r w:rsidRPr="00A75622">
              <w:rPr>
                <w:b/>
                <w:lang w:val="en-GB"/>
              </w:rPr>
              <w:t>Political</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173E06" w14:textId="77777777" w:rsidR="0033655B" w:rsidRPr="00A75622" w:rsidRDefault="006E1228">
            <w:pPr>
              <w:rPr>
                <w:lang w:val="en-GB"/>
              </w:rPr>
            </w:pPr>
            <w:r w:rsidRPr="00A75622">
              <w:rPr>
                <w:lang w:val="en-GB"/>
              </w:rPr>
              <w:t>Health &amp; safety regulations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B345DE" w14:textId="77777777" w:rsidR="0033655B" w:rsidRPr="00A75622" w:rsidRDefault="006E1228">
            <w:pPr>
              <w:rPr>
                <w:lang w:val="en-GB"/>
              </w:rPr>
            </w:pPr>
            <w:r w:rsidRPr="00A75622">
              <w:rPr>
                <w:lang w:val="en-GB"/>
              </w:rPr>
              <w:t>Compliance costs, sanitation standards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8C3FC0" w14:textId="77777777" w:rsidR="0033655B" w:rsidRPr="00A75622" w:rsidRDefault="006E1228">
            <w:pPr>
              <w:rPr>
                <w:lang w:val="en-GB"/>
              </w:rPr>
            </w:pPr>
            <w:r w:rsidRPr="00A75622">
              <w:rPr>
                <w:lang w:val="en-GB"/>
              </w:rPr>
              <w:t>UK Clean Stay initiatives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766405" w14:textId="77777777" w:rsidR="0033655B" w:rsidRPr="00A75622" w:rsidRDefault="006E1228">
            <w:pPr>
              <w:rPr>
                <w:lang w:val="en-GB"/>
              </w:rPr>
            </w:pPr>
            <w:r w:rsidRPr="00A75622">
              <w:rPr>
                <w:lang w:val="en-GB"/>
              </w:rPr>
              <w:t>Enhanced guest trust</w:t>
            </w:r>
          </w:p>
        </w:tc>
      </w:tr>
      <w:tr w:rsidR="0033655B" w:rsidRPr="00A75622" w14:paraId="2C79E43E"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BACD0C" w14:textId="77777777" w:rsidR="0033655B" w:rsidRPr="00A75622" w:rsidRDefault="006E1228">
            <w:pPr>
              <w:rPr>
                <w:b/>
                <w:lang w:val="en-GB"/>
              </w:rPr>
            </w:pPr>
            <w:r w:rsidRPr="00A75622">
              <w:rPr>
                <w:b/>
                <w:lang w:val="en-GB"/>
              </w:rPr>
              <w:t>Economic</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58EDD2" w14:textId="77777777" w:rsidR="0033655B" w:rsidRPr="00A75622" w:rsidRDefault="006E1228">
            <w:pPr>
              <w:rPr>
                <w:lang w:val="en-GB"/>
              </w:rPr>
            </w:pPr>
            <w:r w:rsidRPr="00A75622">
              <w:rPr>
                <w:lang w:val="en-GB"/>
              </w:rPr>
              <w:t>Inflation, staffing gaps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A86E6C" w14:textId="77777777" w:rsidR="0033655B" w:rsidRPr="00A75622" w:rsidRDefault="006E1228">
            <w:pPr>
              <w:rPr>
                <w:lang w:val="en-GB"/>
              </w:rPr>
            </w:pPr>
            <w:r w:rsidRPr="00A75622">
              <w:rPr>
                <w:lang w:val="en-GB"/>
              </w:rPr>
              <w:t>Rising costs, local hiring focus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EA11CF7" w14:textId="77777777" w:rsidR="0033655B" w:rsidRPr="00A75622" w:rsidRDefault="006E1228">
            <w:pPr>
              <w:rPr>
                <w:lang w:val="en-GB"/>
              </w:rPr>
            </w:pPr>
            <w:r w:rsidRPr="00A75622">
              <w:rPr>
                <w:lang w:val="en-GB"/>
              </w:rPr>
              <w:t>Visit Britain Recovery Fund</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5E139FA" w14:textId="77777777" w:rsidR="0033655B" w:rsidRPr="00A75622" w:rsidRDefault="006E1228">
            <w:pPr>
              <w:rPr>
                <w:lang w:val="en-GB"/>
              </w:rPr>
            </w:pPr>
            <w:r w:rsidRPr="00A75622">
              <w:rPr>
                <w:lang w:val="en-GB"/>
              </w:rPr>
              <w:t>Adaptive pricing models</w:t>
            </w:r>
          </w:p>
        </w:tc>
      </w:tr>
      <w:tr w:rsidR="0033655B" w:rsidRPr="00A75622" w14:paraId="56FD20DC" w14:textId="77777777">
        <w:trPr>
          <w:trHeight w:val="1070"/>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35EFBF" w14:textId="77777777" w:rsidR="0033655B" w:rsidRPr="00A75622" w:rsidRDefault="006E1228">
            <w:pPr>
              <w:rPr>
                <w:b/>
                <w:lang w:val="en-GB"/>
              </w:rPr>
            </w:pPr>
            <w:r w:rsidRPr="00A75622">
              <w:rPr>
                <w:b/>
                <w:lang w:val="en-GB"/>
              </w:rPr>
              <w:t>Social</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3B4854" w14:textId="77777777" w:rsidR="0033655B" w:rsidRPr="00A75622" w:rsidRDefault="006E1228">
            <w:pPr>
              <w:rPr>
                <w:lang w:val="en-GB"/>
              </w:rPr>
            </w:pPr>
            <w:r w:rsidRPr="00A75622">
              <w:rPr>
                <w:lang w:val="en-GB"/>
              </w:rPr>
              <w:t>Wellness, safety focus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52A577" w14:textId="77777777" w:rsidR="0033655B" w:rsidRPr="00A75622" w:rsidRDefault="006E1228">
            <w:pPr>
              <w:rPr>
                <w:lang w:val="en-GB"/>
              </w:rPr>
            </w:pPr>
            <w:r w:rsidRPr="00A75622">
              <w:rPr>
                <w:lang w:val="en-GB"/>
              </w:rPr>
              <w:t>Demand for personalisation</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A2B619" w14:textId="77777777" w:rsidR="0033655B" w:rsidRPr="00A75622" w:rsidRDefault="006E1228">
            <w:pPr>
              <w:rPr>
                <w:lang w:val="en-GB"/>
              </w:rPr>
            </w:pPr>
            <w:r w:rsidRPr="00A75622">
              <w:rPr>
                <w:lang w:val="en-GB"/>
              </w:rPr>
              <w:t>Local experience marketing</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30BE30" w14:textId="77777777" w:rsidR="0033655B" w:rsidRPr="00A75622" w:rsidRDefault="006E1228">
            <w:pPr>
              <w:rPr>
                <w:lang w:val="en-GB"/>
              </w:rPr>
            </w:pPr>
            <w:r w:rsidRPr="00A75622">
              <w:rPr>
                <w:lang w:val="en-GB"/>
              </w:rPr>
              <w:t>Shift to emotional service</w:t>
            </w:r>
          </w:p>
        </w:tc>
      </w:tr>
      <w:tr w:rsidR="0033655B" w:rsidRPr="00A75622" w14:paraId="5755682D" w14:textId="77777777">
        <w:trPr>
          <w:trHeight w:val="1070"/>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7E28791" w14:textId="77777777" w:rsidR="0033655B" w:rsidRPr="00A75622" w:rsidRDefault="006E1228">
            <w:pPr>
              <w:rPr>
                <w:b/>
                <w:lang w:val="en-GB"/>
              </w:rPr>
            </w:pPr>
            <w:r w:rsidRPr="00A75622">
              <w:rPr>
                <w:b/>
                <w:lang w:val="en-GB"/>
              </w:rPr>
              <w:t>Technological</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87791E0" w14:textId="77777777" w:rsidR="0033655B" w:rsidRPr="00A75622" w:rsidRDefault="006E1228">
            <w:pPr>
              <w:rPr>
                <w:lang w:val="en-GB"/>
              </w:rPr>
            </w:pPr>
            <w:r w:rsidRPr="00A75622">
              <w:rPr>
                <w:lang w:val="en-GB"/>
              </w:rPr>
              <w:t>Automation, AI tools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E243429" w14:textId="77777777" w:rsidR="0033655B" w:rsidRPr="00A75622" w:rsidRDefault="006E1228">
            <w:pPr>
              <w:rPr>
                <w:lang w:val="en-GB"/>
              </w:rPr>
            </w:pPr>
            <w:r w:rsidRPr="00A75622">
              <w:rPr>
                <w:lang w:val="en-GB"/>
              </w:rPr>
              <w:t>Streamlined operations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F1F76A" w14:textId="77777777" w:rsidR="0033655B" w:rsidRPr="00A75622" w:rsidRDefault="006E1228">
            <w:pPr>
              <w:rPr>
                <w:lang w:val="en-GB"/>
              </w:rPr>
            </w:pPr>
            <w:r w:rsidRPr="00A75622">
              <w:rPr>
                <w:lang w:val="en-GB"/>
              </w:rPr>
              <w:t>Contactless check-in systems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AD7459" w14:textId="77777777" w:rsidR="0033655B" w:rsidRPr="00A75622" w:rsidRDefault="006E1228">
            <w:pPr>
              <w:rPr>
                <w:lang w:val="en-GB"/>
              </w:rPr>
            </w:pPr>
            <w:r w:rsidRPr="00A75622">
              <w:rPr>
                <w:lang w:val="en-GB"/>
              </w:rPr>
              <w:t>Improved service efficiency</w:t>
            </w:r>
          </w:p>
        </w:tc>
      </w:tr>
      <w:tr w:rsidR="0033655B" w:rsidRPr="00A75622" w14:paraId="6F7D6637" w14:textId="77777777">
        <w:trPr>
          <w:trHeight w:val="78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8A6B21" w14:textId="77777777" w:rsidR="0033655B" w:rsidRPr="00A75622" w:rsidRDefault="006E1228">
            <w:pPr>
              <w:rPr>
                <w:b/>
                <w:lang w:val="en-GB"/>
              </w:rPr>
            </w:pPr>
            <w:r w:rsidRPr="00A75622">
              <w:rPr>
                <w:b/>
                <w:lang w:val="en-GB"/>
              </w:rPr>
              <w:t>Legal</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3C903B" w14:textId="77777777" w:rsidR="0033655B" w:rsidRPr="00A75622" w:rsidRDefault="006E1228">
            <w:pPr>
              <w:rPr>
                <w:lang w:val="en-GB"/>
              </w:rPr>
            </w:pPr>
            <w:r w:rsidRPr="00A75622">
              <w:rPr>
                <w:lang w:val="en-GB"/>
              </w:rPr>
              <w:t>GDPR</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75E69A" w14:textId="77777777" w:rsidR="0033655B" w:rsidRPr="00A75622" w:rsidRDefault="006E1228">
            <w:pPr>
              <w:rPr>
                <w:lang w:val="en-GB"/>
              </w:rPr>
            </w:pPr>
            <w:r w:rsidRPr="00A75622">
              <w:rPr>
                <w:lang w:val="en-GB"/>
              </w:rPr>
              <w:t>Data protection, compliance</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1C7124" w14:textId="77777777" w:rsidR="0033655B" w:rsidRPr="00A75622" w:rsidRDefault="006E1228">
            <w:pPr>
              <w:rPr>
                <w:lang w:val="en-GB"/>
              </w:rPr>
            </w:pPr>
            <w:r w:rsidRPr="00A75622">
              <w:rPr>
                <w:lang w:val="en-GB"/>
              </w:rPr>
              <w:t>Data privacy policies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92D720E" w14:textId="77777777" w:rsidR="0033655B" w:rsidRPr="00A75622" w:rsidRDefault="006E1228">
            <w:pPr>
              <w:rPr>
                <w:lang w:val="en-GB"/>
              </w:rPr>
            </w:pPr>
            <w:r w:rsidRPr="00A75622">
              <w:rPr>
                <w:lang w:val="en-GB"/>
              </w:rPr>
              <w:t>Avoid legal penalties</w:t>
            </w:r>
          </w:p>
        </w:tc>
      </w:tr>
      <w:tr w:rsidR="0033655B" w:rsidRPr="00A75622" w14:paraId="39016D48" w14:textId="77777777">
        <w:trPr>
          <w:trHeight w:val="1625"/>
        </w:trPr>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C731BC" w14:textId="77777777" w:rsidR="0033655B" w:rsidRPr="00A75622" w:rsidRDefault="006E1228">
            <w:pPr>
              <w:rPr>
                <w:b/>
                <w:lang w:val="en-GB"/>
              </w:rPr>
            </w:pPr>
            <w:r w:rsidRPr="00A75622">
              <w:rPr>
                <w:b/>
                <w:lang w:val="en-GB"/>
              </w:rPr>
              <w:t>Environmental</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CBC68C" w14:textId="77777777" w:rsidR="0033655B" w:rsidRPr="00A75622" w:rsidRDefault="006E1228">
            <w:pPr>
              <w:rPr>
                <w:lang w:val="en-GB"/>
              </w:rPr>
            </w:pPr>
            <w:r w:rsidRPr="00A75622">
              <w:rPr>
                <w:lang w:val="en-GB"/>
              </w:rPr>
              <w:t>Energy efficiency, waste reduction, and carbon footprint</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8CCD1D" w14:textId="77777777" w:rsidR="0033655B" w:rsidRPr="00A75622" w:rsidRDefault="006E1228">
            <w:pPr>
              <w:rPr>
                <w:lang w:val="en-GB"/>
              </w:rPr>
            </w:pPr>
            <w:r w:rsidRPr="00A75622">
              <w:rPr>
                <w:lang w:val="en-GB"/>
              </w:rPr>
              <w:t>Adoption of sustainable practices, reduced resource use</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4A5ACB8" w14:textId="77777777" w:rsidR="0033655B" w:rsidRPr="00A75622" w:rsidRDefault="006E1228">
            <w:pPr>
              <w:rPr>
                <w:lang w:val="en-GB"/>
              </w:rPr>
            </w:pPr>
            <w:r w:rsidRPr="00A75622">
              <w:rPr>
                <w:lang w:val="en-GB"/>
              </w:rPr>
              <w:t>Solar panels, recycling programs, and water-saving initiatives</w:t>
            </w:r>
          </w:p>
        </w:tc>
        <w:tc>
          <w:tcPr>
            <w:tcW w:w="187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E01139" w14:textId="77777777" w:rsidR="0033655B" w:rsidRPr="00A75622" w:rsidRDefault="006E1228">
            <w:pPr>
              <w:rPr>
                <w:lang w:val="en-GB"/>
              </w:rPr>
            </w:pPr>
            <w:r w:rsidRPr="00A75622">
              <w:rPr>
                <w:lang w:val="en-GB"/>
              </w:rPr>
              <w:t>Long-term cost savings, enhanced eco-friendly reputation</w:t>
            </w:r>
          </w:p>
        </w:tc>
      </w:tr>
    </w:tbl>
    <w:p w14:paraId="06CA3821" w14:textId="77777777" w:rsidR="0033655B" w:rsidRPr="00A75622" w:rsidRDefault="0033655B">
      <w:pPr>
        <w:rPr>
          <w:lang w:val="en-GB"/>
        </w:rPr>
      </w:pPr>
    </w:p>
    <w:p w14:paraId="16D7FCB8" w14:textId="77777777" w:rsidR="0033655B" w:rsidRPr="00A75622" w:rsidRDefault="006E1228">
      <w:pPr>
        <w:jc w:val="center"/>
        <w:rPr>
          <w:b/>
          <w:lang w:val="en-GB"/>
        </w:rPr>
      </w:pPr>
      <w:r w:rsidRPr="00A75622">
        <w:rPr>
          <w:b/>
          <w:lang w:val="en-GB"/>
        </w:rPr>
        <w:t>Table 2: PESTLE Analysis of Post-COVID Hospitality Transformation</w:t>
      </w:r>
    </w:p>
    <w:p w14:paraId="7706D131" w14:textId="77777777" w:rsidR="0033655B" w:rsidRPr="00A75622" w:rsidRDefault="006E1228">
      <w:pPr>
        <w:jc w:val="center"/>
        <w:rPr>
          <w:b/>
          <w:lang w:val="en-GB"/>
        </w:rPr>
      </w:pPr>
      <w:r w:rsidRPr="00A75622">
        <w:rPr>
          <w:lang w:val="en-GB"/>
        </w:rPr>
        <w:t>(Source: Self-created)</w:t>
      </w:r>
    </w:p>
    <w:p w14:paraId="5B944766" w14:textId="77777777" w:rsidR="0033655B" w:rsidRPr="00A75622" w:rsidRDefault="006E1228">
      <w:pPr>
        <w:rPr>
          <w:lang w:val="en-GB"/>
        </w:rPr>
      </w:pPr>
      <w:r w:rsidRPr="00A75622">
        <w:rPr>
          <w:lang w:val="en-GB"/>
        </w:rPr>
        <w:lastRenderedPageBreak/>
        <w:t>Table 2 sums up important PESTLE factors that influence post-COVID hospitality by identifying the external variables that affect the revival and innovation of hotels.</w:t>
      </w:r>
    </w:p>
    <w:p w14:paraId="628404F8" w14:textId="77777777" w:rsidR="0033655B" w:rsidRPr="00A75622" w:rsidRDefault="006E1228">
      <w:pPr>
        <w:pStyle w:val="Heading2"/>
        <w:keepNext w:val="0"/>
        <w:keepLines w:val="0"/>
        <w:spacing w:before="280"/>
        <w:rPr>
          <w:lang w:val="en-GB"/>
        </w:rPr>
      </w:pPr>
      <w:bookmarkStart w:id="16" w:name="_Toc211706506"/>
      <w:r w:rsidRPr="00A75622">
        <w:rPr>
          <w:lang w:val="en-GB"/>
        </w:rPr>
        <w:t>4.2 SWOT Analysis: The Huntsman Inn (Holmfirth)</w:t>
      </w:r>
      <w:bookmarkEnd w:id="16"/>
      <w:r w:rsidRPr="00A75622">
        <w:rPr>
          <w:lang w:val="en-GB"/>
        </w:rPr>
        <w:t xml:space="preserve"> </w:t>
      </w:r>
    </w:p>
    <w:p w14:paraId="7DBF9407" w14:textId="77777777" w:rsidR="0033655B" w:rsidRPr="00A75622" w:rsidRDefault="006E1228">
      <w:pPr>
        <w:jc w:val="center"/>
        <w:rPr>
          <w:lang w:val="en-GB"/>
        </w:rPr>
      </w:pPr>
      <w:r w:rsidRPr="00A75622">
        <w:rPr>
          <w:noProof/>
          <w:lang w:val="en-GB" w:eastAsia="en-GB"/>
        </w:rPr>
        <w:drawing>
          <wp:inline distT="114300" distB="114300" distL="114300" distR="114300" wp14:anchorId="73FF3892" wp14:editId="212A2D8E">
            <wp:extent cx="4748213" cy="216104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748213" cy="2161045"/>
                    </a:xfrm>
                    <a:prstGeom prst="rect">
                      <a:avLst/>
                    </a:prstGeom>
                    <a:ln/>
                  </pic:spPr>
                </pic:pic>
              </a:graphicData>
            </a:graphic>
          </wp:inline>
        </w:drawing>
      </w:r>
    </w:p>
    <w:p w14:paraId="399ECD00" w14:textId="77777777" w:rsidR="0033655B" w:rsidRPr="00A75622" w:rsidRDefault="006E1228">
      <w:pPr>
        <w:jc w:val="center"/>
        <w:rPr>
          <w:b/>
          <w:lang w:val="en-GB"/>
        </w:rPr>
      </w:pPr>
      <w:r w:rsidRPr="00A75622">
        <w:rPr>
          <w:b/>
          <w:lang w:val="en-GB"/>
        </w:rPr>
        <w:t>Figure 7: SWOT Analysis: The Huntsman Inn (Holmfirth)</w:t>
      </w:r>
    </w:p>
    <w:p w14:paraId="1C2B479A" w14:textId="77777777" w:rsidR="0033655B" w:rsidRPr="00A75622" w:rsidRDefault="006E1228">
      <w:pPr>
        <w:jc w:val="center"/>
        <w:rPr>
          <w:lang w:val="en-GB"/>
        </w:rPr>
      </w:pPr>
      <w:r w:rsidRPr="00A75622">
        <w:rPr>
          <w:lang w:val="en-GB"/>
        </w:rPr>
        <w:t>(Source: Self-created)</w:t>
      </w:r>
    </w:p>
    <w:p w14:paraId="4366A72D" w14:textId="0E3C54B9" w:rsidR="0033655B" w:rsidRPr="00A75622" w:rsidRDefault="006E1228">
      <w:pPr>
        <w:rPr>
          <w:lang w:val="en-GB"/>
        </w:rPr>
      </w:pPr>
      <w:r w:rsidRPr="00A75622">
        <w:rPr>
          <w:lang w:val="en-GB"/>
        </w:rPr>
        <w:t>The Huntsman Inn has a solid local brand equity and a client base, as they believe that it is an authentic and engaged place in the community (Camilleri and Valeri</w:t>
      </w:r>
      <w:r w:rsidR="009343C5">
        <w:rPr>
          <w:lang w:val="en-GB"/>
        </w:rPr>
        <w:t xml:space="preserve"> 2</w:t>
      </w:r>
      <w:r w:rsidRPr="00A75622">
        <w:rPr>
          <w:lang w:val="en-GB"/>
        </w:rPr>
        <w:t>022). Nevertheless, the hotel is experiencing some internal issues, such as a weak technological investment and an old system of tenancy booking (Abdalla</w:t>
      </w:r>
      <w:r w:rsidR="009343C5">
        <w:rPr>
          <w:lang w:val="en-GB"/>
        </w:rPr>
        <w:t xml:space="preserve"> 2</w:t>
      </w:r>
      <w:r w:rsidRPr="00A75622">
        <w:rPr>
          <w:lang w:val="en-GB"/>
        </w:rPr>
        <w:t>024). The main opportunity it has is its ability to use digital marketing and CRM tools to engage domestic travellers and personalise their experiences as guests (Das</w:t>
      </w:r>
      <w:r w:rsidR="009343C5">
        <w:rPr>
          <w:lang w:val="en-GB"/>
        </w:rPr>
        <w:t xml:space="preserve"> 2</w:t>
      </w:r>
      <w:r w:rsidRPr="00A75622">
        <w:rPr>
          <w:lang w:val="en-GB"/>
        </w:rPr>
        <w:t>023). Meanwhile, its future risks are the increase in expenses, the problem of staff retention, and the growing competition with giant hotel chains and their sophisticated digital resources.</w:t>
      </w:r>
    </w:p>
    <w:tbl>
      <w:tblPr>
        <w:tblStyle w:val="a1"/>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340"/>
        <w:gridCol w:w="2340"/>
        <w:gridCol w:w="2340"/>
        <w:gridCol w:w="2340"/>
      </w:tblGrid>
      <w:tr w:rsidR="0033655B" w:rsidRPr="00A75622" w14:paraId="5EE73812" w14:textId="77777777">
        <w:trPr>
          <w:trHeight w:val="515"/>
        </w:trPr>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4284715" w14:textId="77777777" w:rsidR="0033655B" w:rsidRPr="00A75622" w:rsidRDefault="006E1228">
            <w:pPr>
              <w:spacing w:before="240" w:after="240"/>
              <w:jc w:val="center"/>
              <w:rPr>
                <w:lang w:val="en-GB"/>
              </w:rPr>
            </w:pPr>
            <w:r w:rsidRPr="00A75622">
              <w:rPr>
                <w:b/>
                <w:lang w:val="en-GB"/>
              </w:rPr>
              <w:t>Strengths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83BD363" w14:textId="77777777" w:rsidR="0033655B" w:rsidRPr="00A75622" w:rsidRDefault="006E1228">
            <w:pPr>
              <w:spacing w:before="240" w:after="240"/>
              <w:jc w:val="center"/>
              <w:rPr>
                <w:lang w:val="en-GB"/>
              </w:rPr>
            </w:pPr>
            <w:r w:rsidRPr="00A75622">
              <w:rPr>
                <w:b/>
                <w:lang w:val="en-GB"/>
              </w:rPr>
              <w:t>Weaknesses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A293FE1" w14:textId="77777777" w:rsidR="0033655B" w:rsidRPr="00A75622" w:rsidRDefault="006E1228">
            <w:pPr>
              <w:spacing w:before="240" w:after="240"/>
              <w:jc w:val="center"/>
              <w:rPr>
                <w:lang w:val="en-GB"/>
              </w:rPr>
            </w:pPr>
            <w:r w:rsidRPr="00A75622">
              <w:rPr>
                <w:b/>
                <w:lang w:val="en-GB"/>
              </w:rPr>
              <w:t>Opportunities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845615" w14:textId="77777777" w:rsidR="0033655B" w:rsidRPr="00A75622" w:rsidRDefault="006E1228">
            <w:pPr>
              <w:spacing w:before="240" w:after="240"/>
              <w:jc w:val="center"/>
              <w:rPr>
                <w:lang w:val="en-GB"/>
              </w:rPr>
            </w:pPr>
            <w:r w:rsidRPr="00A75622">
              <w:rPr>
                <w:b/>
                <w:lang w:val="en-GB"/>
              </w:rPr>
              <w:t>Threats</w:t>
            </w:r>
          </w:p>
        </w:tc>
      </w:tr>
      <w:tr w:rsidR="0033655B" w:rsidRPr="00A75622" w14:paraId="6D612BD5" w14:textId="77777777">
        <w:trPr>
          <w:trHeight w:val="785"/>
        </w:trPr>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5EFF93" w14:textId="77777777" w:rsidR="0033655B" w:rsidRPr="00A75622" w:rsidRDefault="006E1228">
            <w:pPr>
              <w:spacing w:before="240" w:after="240"/>
              <w:rPr>
                <w:lang w:val="en-GB"/>
              </w:rPr>
            </w:pPr>
            <w:r w:rsidRPr="00A75622">
              <w:rPr>
                <w:lang w:val="en-GB"/>
              </w:rPr>
              <w:t>Strong local identity &amp; customer loyalty</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27F9FF7" w14:textId="77777777" w:rsidR="0033655B" w:rsidRPr="00A75622" w:rsidRDefault="006E1228">
            <w:pPr>
              <w:spacing w:before="240" w:after="240"/>
              <w:rPr>
                <w:lang w:val="en-GB"/>
              </w:rPr>
            </w:pPr>
            <w:r w:rsidRPr="00A75622">
              <w:rPr>
                <w:lang w:val="en-GB"/>
              </w:rPr>
              <w:t>Limited budget for digital innovation</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528A058" w14:textId="77777777" w:rsidR="0033655B" w:rsidRPr="00A75622" w:rsidRDefault="006E1228">
            <w:pPr>
              <w:spacing w:before="240" w:after="240"/>
              <w:rPr>
                <w:lang w:val="en-GB"/>
              </w:rPr>
            </w:pPr>
            <w:r w:rsidRPr="00A75622">
              <w:rPr>
                <w:lang w:val="en-GB"/>
              </w:rPr>
              <w:t>Domestic tourism growth</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29C3319" w14:textId="77777777" w:rsidR="0033655B" w:rsidRPr="00A75622" w:rsidRDefault="006E1228">
            <w:pPr>
              <w:spacing w:before="240" w:after="240"/>
              <w:rPr>
                <w:lang w:val="en-GB"/>
              </w:rPr>
            </w:pPr>
            <w:r w:rsidRPr="00A75622">
              <w:rPr>
                <w:lang w:val="en-GB"/>
              </w:rPr>
              <w:t>Competitive pressure from larger chains</w:t>
            </w:r>
          </w:p>
        </w:tc>
      </w:tr>
      <w:tr w:rsidR="0033655B" w:rsidRPr="00A75622" w14:paraId="1A315F8E" w14:textId="77777777">
        <w:trPr>
          <w:trHeight w:val="785"/>
        </w:trPr>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DB7DFE" w14:textId="77777777" w:rsidR="0033655B" w:rsidRPr="00A75622" w:rsidRDefault="006E1228">
            <w:pPr>
              <w:spacing w:before="240" w:after="240"/>
              <w:rPr>
                <w:lang w:val="en-GB"/>
              </w:rPr>
            </w:pPr>
            <w:r w:rsidRPr="00A75622">
              <w:rPr>
                <w:lang w:val="en-GB"/>
              </w:rPr>
              <w:lastRenderedPageBreak/>
              <w:t>Personalised guest relations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67D5D9A" w14:textId="77777777" w:rsidR="0033655B" w:rsidRPr="00A75622" w:rsidRDefault="006E1228">
            <w:pPr>
              <w:spacing w:before="240" w:after="240"/>
              <w:rPr>
                <w:lang w:val="en-GB"/>
              </w:rPr>
            </w:pPr>
            <w:r w:rsidRPr="00A75622">
              <w:rPr>
                <w:lang w:val="en-GB"/>
              </w:rPr>
              <w:t>Outdated booking system</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27CBF1A" w14:textId="77777777" w:rsidR="0033655B" w:rsidRPr="00A75622" w:rsidRDefault="006E1228">
            <w:pPr>
              <w:spacing w:before="240" w:after="240"/>
              <w:rPr>
                <w:lang w:val="en-GB"/>
              </w:rPr>
            </w:pPr>
            <w:r w:rsidRPr="00A75622">
              <w:rPr>
                <w:lang w:val="en-GB"/>
              </w:rPr>
              <w:t>CRM &amp; loyalty tools</w:t>
            </w:r>
          </w:p>
        </w:tc>
        <w:tc>
          <w:tcPr>
            <w:tcW w:w="234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6BC2057" w14:textId="77777777" w:rsidR="0033655B" w:rsidRPr="00A75622" w:rsidRDefault="006E1228">
            <w:pPr>
              <w:spacing w:before="240" w:after="240"/>
              <w:rPr>
                <w:lang w:val="en-GB"/>
              </w:rPr>
            </w:pPr>
            <w:r w:rsidRPr="00A75622">
              <w:rPr>
                <w:lang w:val="en-GB"/>
              </w:rPr>
              <w:t>Rising operational costs</w:t>
            </w:r>
          </w:p>
        </w:tc>
      </w:tr>
    </w:tbl>
    <w:p w14:paraId="732B9C08" w14:textId="77777777" w:rsidR="0033655B" w:rsidRPr="00A75622" w:rsidRDefault="0033655B">
      <w:pPr>
        <w:jc w:val="center"/>
        <w:rPr>
          <w:b/>
          <w:lang w:val="en-GB"/>
        </w:rPr>
      </w:pPr>
    </w:p>
    <w:p w14:paraId="6B0DC9C0" w14:textId="77777777" w:rsidR="0033655B" w:rsidRPr="00A75622" w:rsidRDefault="006E1228">
      <w:pPr>
        <w:jc w:val="center"/>
        <w:rPr>
          <w:b/>
          <w:lang w:val="en-GB"/>
        </w:rPr>
      </w:pPr>
      <w:r w:rsidRPr="00A75622">
        <w:rPr>
          <w:b/>
          <w:lang w:val="en-GB"/>
        </w:rPr>
        <w:t>Table 3: SWOT Analysis – The Huntsman Inn (Holmfirth)</w:t>
      </w:r>
    </w:p>
    <w:p w14:paraId="0B01CBDB" w14:textId="77777777" w:rsidR="0033655B" w:rsidRPr="00A75622" w:rsidRDefault="006E1228">
      <w:pPr>
        <w:jc w:val="center"/>
        <w:rPr>
          <w:b/>
          <w:lang w:val="en-GB"/>
        </w:rPr>
      </w:pPr>
      <w:r w:rsidRPr="00A75622">
        <w:rPr>
          <w:lang w:val="en-GB"/>
        </w:rPr>
        <w:t>(Source: Self-created)</w:t>
      </w:r>
    </w:p>
    <w:p w14:paraId="5EF642D5" w14:textId="77777777" w:rsidR="0033655B" w:rsidRPr="00A75622" w:rsidRDefault="006E1228">
      <w:pPr>
        <w:rPr>
          <w:lang w:val="en-GB"/>
        </w:rPr>
      </w:pPr>
      <w:r w:rsidRPr="00A75622">
        <w:rPr>
          <w:lang w:val="en-GB"/>
        </w:rPr>
        <w:t>Table 3 summarises the internal and external aspects of The Huntsman Inn as strategic areas of improvement to enhance digital and service offerings during post-COVID recovery.</w:t>
      </w:r>
    </w:p>
    <w:p w14:paraId="286EE103" w14:textId="77777777" w:rsidR="0033655B" w:rsidRPr="00A75622" w:rsidRDefault="006E1228">
      <w:pPr>
        <w:pStyle w:val="Heading2"/>
        <w:keepNext w:val="0"/>
        <w:keepLines w:val="0"/>
        <w:spacing w:before="280"/>
        <w:rPr>
          <w:lang w:val="en-GB"/>
        </w:rPr>
      </w:pPr>
      <w:bookmarkStart w:id="17" w:name="_Toc211706507"/>
      <w:r w:rsidRPr="00A75622">
        <w:rPr>
          <w:lang w:val="en-GB"/>
        </w:rPr>
        <w:t>4.3 Impact of Personalisation and Digital Transformation</w:t>
      </w:r>
      <w:bookmarkEnd w:id="17"/>
    </w:p>
    <w:p w14:paraId="40BAFEB1" w14:textId="5AA80D9C" w:rsidR="0033655B" w:rsidRPr="00A75622" w:rsidRDefault="006E1228">
      <w:pPr>
        <w:spacing w:before="280"/>
        <w:rPr>
          <w:lang w:val="en-GB"/>
        </w:rPr>
      </w:pPr>
      <w:r w:rsidRPr="00A75622">
        <w:rPr>
          <w:lang w:val="en-GB"/>
        </w:rPr>
        <w:t xml:space="preserve">Guest engagement has taken the form of strategic pillars of personalisation and digital transformation. Das (2023) argues that data-driven insights can be used to create value in small hotels by customising the experience of their guests. Huntsman Inn can apply CRM systems to provide personalised amenities in rooms and tailored food to the preferences of the guests. </w:t>
      </w:r>
      <w:proofErr w:type="spellStart"/>
      <w:r w:rsidRPr="00A75622">
        <w:rPr>
          <w:lang w:val="en-GB"/>
        </w:rPr>
        <w:t>Hiezl</w:t>
      </w:r>
      <w:proofErr w:type="spellEnd"/>
      <w:r w:rsidRPr="00A75622">
        <w:rPr>
          <w:lang w:val="en-GB"/>
        </w:rPr>
        <w:t xml:space="preserve"> and </w:t>
      </w:r>
      <w:proofErr w:type="spellStart"/>
      <w:r w:rsidRPr="00A75622">
        <w:rPr>
          <w:lang w:val="en-GB"/>
        </w:rPr>
        <w:t>Gyurac</w:t>
      </w:r>
      <w:proofErr w:type="spellEnd"/>
      <w:r w:rsidRPr="00A75622">
        <w:rPr>
          <w:lang w:val="en-GB"/>
        </w:rPr>
        <w:t xml:space="preserve"> Nemeth (2025) point out that the hybridisation of AI-based analytics can boost emotional satisfaction by suggesting recommendations or product picks (Alotaibi and Khan</w:t>
      </w:r>
      <w:r w:rsidR="009343C5">
        <w:rPr>
          <w:lang w:val="en-GB"/>
        </w:rPr>
        <w:t xml:space="preserve"> 2</w:t>
      </w:r>
      <w:r w:rsidRPr="00A75622">
        <w:rPr>
          <w:lang w:val="en-GB"/>
        </w:rPr>
        <w:t>022). The Huntsman Inn can strike a balance between human sympathy and technological accuracy, where the competitors in the boutique segment are embracing the same concept under the banner of similar models. Personalisation, therefore, is a competitive edge, as well as a customer loyalty factor.</w:t>
      </w:r>
    </w:p>
    <w:p w14:paraId="60C99488" w14:textId="77777777" w:rsidR="0033655B" w:rsidRPr="00A75622" w:rsidRDefault="006E1228">
      <w:pPr>
        <w:pStyle w:val="Heading2"/>
        <w:keepNext w:val="0"/>
        <w:keepLines w:val="0"/>
        <w:spacing w:before="280"/>
        <w:rPr>
          <w:lang w:val="en-GB"/>
        </w:rPr>
      </w:pPr>
      <w:bookmarkStart w:id="18" w:name="_Toc211706508"/>
      <w:r w:rsidRPr="00A75622">
        <w:rPr>
          <w:lang w:val="en-GB"/>
        </w:rPr>
        <w:t>4.4 Industry Response and Critical Reflection</w:t>
      </w:r>
      <w:bookmarkEnd w:id="18"/>
      <w:r w:rsidRPr="00A75622">
        <w:rPr>
          <w:lang w:val="en-GB"/>
        </w:rPr>
        <w:t xml:space="preserve"> </w:t>
      </w:r>
    </w:p>
    <w:p w14:paraId="30540325" w14:textId="04172338" w:rsidR="0033655B" w:rsidRPr="00A75622" w:rsidRDefault="006E1228">
      <w:pPr>
        <w:rPr>
          <w:lang w:val="en-GB"/>
        </w:rPr>
      </w:pPr>
      <w:r w:rsidRPr="00A75622">
        <w:rPr>
          <w:lang w:val="en-GB"/>
        </w:rPr>
        <w:t xml:space="preserve">International hotel chains such as Marriott and Accor have taken advantage of combining so-called smart service ecosystems to alleviate the digital efficiency versus guest connection. </w:t>
      </w:r>
      <w:proofErr w:type="spellStart"/>
      <w:r w:rsidRPr="00A75622">
        <w:rPr>
          <w:lang w:val="en-GB"/>
        </w:rPr>
        <w:t>Bilgihan</w:t>
      </w:r>
      <w:proofErr w:type="spellEnd"/>
      <w:r w:rsidRPr="00A75622">
        <w:rPr>
          <w:lang w:val="en-GB"/>
        </w:rPr>
        <w:t xml:space="preserve"> and Ricci (2024) believe that big-box stores use automation to increase productivity without affecting the personal connection. Nevertheless, small independent hotels have certain obstacles, such as the scarcity of funds and the digital skill gap (Mandić </w:t>
      </w:r>
      <w:r w:rsidR="00FD7281" w:rsidRPr="00A75622">
        <w:rPr>
          <w:i/>
          <w:iCs/>
          <w:lang w:val="en-GB"/>
        </w:rPr>
        <w:t>et al.</w:t>
      </w:r>
      <w:r w:rsidRPr="00A75622">
        <w:rPr>
          <w:lang w:val="en-GB"/>
        </w:rPr>
        <w:t xml:space="preserve"> 2023). Regardless of these limitations, digital investment is a mandatory competitiveness factor for the long term (El-Said </w:t>
      </w:r>
      <w:r w:rsidR="00FD7281" w:rsidRPr="00A75622">
        <w:rPr>
          <w:i/>
          <w:iCs/>
          <w:lang w:val="en-GB"/>
        </w:rPr>
        <w:t>et al.</w:t>
      </w:r>
      <w:r w:rsidRPr="00A75622">
        <w:rPr>
          <w:lang w:val="en-GB"/>
        </w:rPr>
        <w:t xml:space="preserve"> 2024). Hence, the digital transformation in the hospitality industry should focus on its inclusion, whereby smaller players can continue growing sustainably without losing their original service culture.</w:t>
      </w:r>
    </w:p>
    <w:p w14:paraId="22095ED6" w14:textId="77777777" w:rsidR="0033655B" w:rsidRPr="00A75622" w:rsidRDefault="006E1228">
      <w:pPr>
        <w:pStyle w:val="Heading1"/>
        <w:keepNext w:val="0"/>
        <w:keepLines w:val="0"/>
        <w:rPr>
          <w:lang w:val="en-GB"/>
        </w:rPr>
      </w:pPr>
      <w:bookmarkStart w:id="19" w:name="_Toc211706509"/>
      <w:r w:rsidRPr="00A75622">
        <w:rPr>
          <w:lang w:val="en-GB"/>
        </w:rPr>
        <w:lastRenderedPageBreak/>
        <w:t>5.0 Conclusion</w:t>
      </w:r>
      <w:bookmarkEnd w:id="19"/>
      <w:r w:rsidRPr="00A75622">
        <w:rPr>
          <w:lang w:val="en-GB"/>
        </w:rPr>
        <w:t xml:space="preserve"> </w:t>
      </w:r>
    </w:p>
    <w:p w14:paraId="5C87FAA7" w14:textId="77777777" w:rsidR="0033655B" w:rsidRPr="00A75622" w:rsidRDefault="006E1228">
      <w:pPr>
        <w:rPr>
          <w:lang w:val="en-GB"/>
        </w:rPr>
      </w:pPr>
      <w:r w:rsidRPr="00A75622">
        <w:rPr>
          <w:lang w:val="en-GB"/>
        </w:rPr>
        <w:t xml:space="preserve">In this research, it is concluded that the post-COVID hospitality will be transformed by the digital transformation and personalisation. The Huntsman Inn shows the possibility to emphasise competitiveness through incorporating customer data analytics, no-touch service, and emotion. </w:t>
      </w:r>
      <w:proofErr w:type="spellStart"/>
      <w:r w:rsidRPr="00A75622">
        <w:rPr>
          <w:lang w:val="en-GB"/>
        </w:rPr>
        <w:t>Antònio</w:t>
      </w:r>
      <w:proofErr w:type="spellEnd"/>
      <w:r w:rsidRPr="00A75622">
        <w:rPr>
          <w:lang w:val="en-GB"/>
        </w:rPr>
        <w:t xml:space="preserve"> and Rita (2021) argue that technological adaptation coupled with authentic hospitality is guaranteed to provide long-term satisfaction to the guests. Moreover, automation and empathy represent the idea of a balanced approach that results in loyalty and resilience in turbulent marketplaces. Thus, the future success of The Huntsman Inn is bound to capitalise on the digital innovation by leveraging personalisation of services without losing its human touch that makes it an example of adaptive recovery in the changing hospitality industry.</w:t>
      </w:r>
    </w:p>
    <w:p w14:paraId="67A7BA5F" w14:textId="77777777" w:rsidR="0033655B" w:rsidRPr="00A75622" w:rsidRDefault="006E1228">
      <w:pPr>
        <w:pStyle w:val="Heading1"/>
        <w:keepNext w:val="0"/>
        <w:keepLines w:val="0"/>
        <w:rPr>
          <w:lang w:val="en-GB"/>
        </w:rPr>
      </w:pPr>
      <w:bookmarkStart w:id="20" w:name="_Toc211706510"/>
      <w:r w:rsidRPr="00A75622">
        <w:rPr>
          <w:lang w:val="en-GB"/>
        </w:rPr>
        <w:t>6.0 Recommendations (LO5)</w:t>
      </w:r>
      <w:bookmarkEnd w:id="20"/>
      <w:r w:rsidRPr="00A75622">
        <w:rPr>
          <w:lang w:val="en-GB"/>
        </w:rPr>
        <w:t xml:space="preserve"> </w:t>
      </w:r>
    </w:p>
    <w:p w14:paraId="28A5C952" w14:textId="77777777" w:rsidR="0033655B" w:rsidRPr="00A75622" w:rsidRDefault="006E1228">
      <w:pPr>
        <w:pStyle w:val="Heading2"/>
        <w:keepNext w:val="0"/>
        <w:keepLines w:val="0"/>
        <w:spacing w:before="280"/>
        <w:rPr>
          <w:lang w:val="en-GB"/>
        </w:rPr>
      </w:pPr>
      <w:bookmarkStart w:id="21" w:name="_Toc211706511"/>
      <w:r w:rsidRPr="00A75622">
        <w:rPr>
          <w:lang w:val="en-GB"/>
        </w:rPr>
        <w:t>6.1 Strategic Recommendations for The Huntsman Inn</w:t>
      </w:r>
      <w:bookmarkEnd w:id="21"/>
    </w:p>
    <w:p w14:paraId="7B291D76" w14:textId="77777777" w:rsidR="0033655B" w:rsidRPr="00A75622" w:rsidRDefault="006E1228">
      <w:pPr>
        <w:spacing w:before="280"/>
        <w:rPr>
          <w:lang w:val="en-GB"/>
        </w:rPr>
      </w:pPr>
      <w:r w:rsidRPr="00A75622">
        <w:rPr>
          <w:lang w:val="en-GB"/>
        </w:rPr>
        <w:t xml:space="preserve">Huntsman Inn must implement low-price digital technologies that include mobile booking applications and the combined CRM systems. Small hotels can receive an improved service delivery and data management system due to the availability of cheap digital tools. Employees need to be educated on how to balance technology and personal touch to make services more authentic. The introduction of a loyalty app will also have the additional value of improving repeat visits as well as brand recognition. Also, collaboration with local tourism organisations might increase publicity. </w:t>
      </w:r>
    </w:p>
    <w:p w14:paraId="735C2D6D" w14:textId="77777777" w:rsidR="0033655B" w:rsidRPr="00A75622" w:rsidRDefault="006E1228">
      <w:pPr>
        <w:pStyle w:val="Heading2"/>
        <w:keepNext w:val="0"/>
        <w:keepLines w:val="0"/>
        <w:spacing w:before="280"/>
        <w:rPr>
          <w:lang w:val="en-GB"/>
        </w:rPr>
      </w:pPr>
      <w:bookmarkStart w:id="22" w:name="_Toc211706512"/>
      <w:r w:rsidRPr="00A75622">
        <w:rPr>
          <w:lang w:val="en-GB"/>
        </w:rPr>
        <w:t>6.2 Wider Industry Implications</w:t>
      </w:r>
      <w:bookmarkEnd w:id="22"/>
      <w:r w:rsidRPr="00A75622">
        <w:rPr>
          <w:lang w:val="en-GB"/>
        </w:rPr>
        <w:t xml:space="preserve"> </w:t>
      </w:r>
    </w:p>
    <w:p w14:paraId="3247AEA7" w14:textId="77777777" w:rsidR="0033655B" w:rsidRPr="00A75622" w:rsidRDefault="006E1228">
      <w:pPr>
        <w:spacing w:before="280"/>
        <w:rPr>
          <w:lang w:val="en-GB"/>
        </w:rPr>
      </w:pPr>
      <w:r w:rsidRPr="00A75622">
        <w:rPr>
          <w:lang w:val="en-GB"/>
        </w:rPr>
        <w:t xml:space="preserve">Regional hotel networks should deploy shared digital environments to maximise marketing and data exploitation. The promotion of technological innovation in the country, especially in small businesses, promoted by the government, will reinforce digital inclusivity. Furthermore, the industry bodies such as HOSPA can popularise the best practices in digital adaptation and service ethics. Such a strategy creates an environment of reciprocal learning and strength. As a consequence, a comprehensive approach to sustainable change demands a collaborative effort of </w:t>
      </w:r>
      <w:r w:rsidRPr="00A75622">
        <w:rPr>
          <w:lang w:val="en-GB"/>
        </w:rPr>
        <w:lastRenderedPageBreak/>
        <w:t>policymakers, the leading representatives of industries, and educational institutions to provide fair access to digital opportunities.</w:t>
      </w:r>
    </w:p>
    <w:p w14:paraId="0304007B" w14:textId="77777777" w:rsidR="0033655B" w:rsidRPr="00A75622" w:rsidRDefault="006E1228">
      <w:pPr>
        <w:pStyle w:val="Heading2"/>
        <w:keepNext w:val="0"/>
        <w:keepLines w:val="0"/>
        <w:spacing w:before="280"/>
        <w:rPr>
          <w:lang w:val="en-GB"/>
        </w:rPr>
      </w:pPr>
      <w:bookmarkStart w:id="23" w:name="_Toc211706513"/>
      <w:r w:rsidRPr="00A75622">
        <w:rPr>
          <w:lang w:val="en-GB"/>
        </w:rPr>
        <w:t>6.3 Implementation and Feasibility</w:t>
      </w:r>
      <w:bookmarkEnd w:id="23"/>
      <w:r w:rsidRPr="00A75622">
        <w:rPr>
          <w:lang w:val="en-GB"/>
        </w:rPr>
        <w:t xml:space="preserve"> </w:t>
      </w:r>
    </w:p>
    <w:p w14:paraId="4B9330EB" w14:textId="77777777" w:rsidR="0033655B" w:rsidRPr="00A75622" w:rsidRDefault="006E1228">
      <w:pPr>
        <w:rPr>
          <w:lang w:val="en-GB"/>
        </w:rPr>
      </w:pPr>
      <w:r w:rsidRPr="00A75622">
        <w:rPr>
          <w:lang w:val="en-GB"/>
        </w:rPr>
        <w:t>The short-term implementation should focus on digital literacy education and modernising the channel of online booking. CRM analytics and AI-based service optimisation, the improvement of personalised propositions can be classified as long-term strategies. These threats may be reduced by clear policies and regular involvement of the staff. Finally, the reality of change will lie in the process of transformation cost-benefit, which will enable The Huntsman Inn to maintain its competitive edge without losing its human-based hospitality brand.</w:t>
      </w:r>
    </w:p>
    <w:p w14:paraId="68C89717" w14:textId="77777777" w:rsidR="0033655B" w:rsidRPr="00A75622" w:rsidRDefault="0033655B">
      <w:pPr>
        <w:rPr>
          <w:lang w:val="en-GB"/>
        </w:rPr>
      </w:pPr>
    </w:p>
    <w:p w14:paraId="72593787" w14:textId="77777777" w:rsidR="0033655B" w:rsidRPr="00A75622" w:rsidRDefault="006E1228">
      <w:pPr>
        <w:pStyle w:val="Heading2"/>
        <w:keepNext w:val="0"/>
        <w:keepLines w:val="0"/>
        <w:spacing w:after="80"/>
        <w:rPr>
          <w:sz w:val="34"/>
          <w:szCs w:val="34"/>
          <w:lang w:val="en-GB"/>
        </w:rPr>
      </w:pPr>
      <w:bookmarkStart w:id="24" w:name="_6ppdcuhjr88o" w:colFirst="0" w:colLast="0"/>
      <w:bookmarkEnd w:id="24"/>
      <w:r w:rsidRPr="00A75622">
        <w:rPr>
          <w:lang w:val="en-GB"/>
        </w:rPr>
        <w:br w:type="page"/>
      </w:r>
    </w:p>
    <w:p w14:paraId="63B41EA4" w14:textId="77777777" w:rsidR="0033655B" w:rsidRPr="00A75622" w:rsidRDefault="006E1228">
      <w:pPr>
        <w:pStyle w:val="Heading1"/>
        <w:keepNext w:val="0"/>
        <w:keepLines w:val="0"/>
        <w:rPr>
          <w:lang w:val="en-GB"/>
        </w:rPr>
      </w:pPr>
      <w:bookmarkStart w:id="25" w:name="_Toc211706514"/>
      <w:r w:rsidRPr="00A75622">
        <w:rPr>
          <w:lang w:val="en-GB"/>
        </w:rPr>
        <w:lastRenderedPageBreak/>
        <w:t>Reference List</w:t>
      </w:r>
      <w:bookmarkEnd w:id="25"/>
    </w:p>
    <w:p w14:paraId="1008694D" w14:textId="77777777" w:rsidR="0033655B" w:rsidRPr="00A75622" w:rsidRDefault="006E1228">
      <w:pPr>
        <w:rPr>
          <w:b/>
          <w:lang w:val="en-GB"/>
        </w:rPr>
      </w:pPr>
      <w:r w:rsidRPr="00A75622">
        <w:rPr>
          <w:b/>
          <w:lang w:val="en-GB"/>
        </w:rPr>
        <w:t>Journals</w:t>
      </w:r>
    </w:p>
    <w:p w14:paraId="5AF76DD8" w14:textId="2CBA60E7" w:rsidR="00786456" w:rsidRPr="00A75622" w:rsidRDefault="00786456">
      <w:pPr>
        <w:rPr>
          <w:lang w:val="en-GB"/>
        </w:rPr>
      </w:pPr>
      <w:r w:rsidRPr="00A75622">
        <w:rPr>
          <w:lang w:val="en-GB"/>
        </w:rPr>
        <w:t>Abdalla, H., 2024. The Impact of Digitalisation in Improving Customer Experience at Hotel AX, Helsinki.</w:t>
      </w:r>
      <w:r w:rsidR="00A75622" w:rsidRPr="00A75622">
        <w:rPr>
          <w:lang w:val="en-GB"/>
        </w:rPr>
        <w:t xml:space="preserve"> </w:t>
      </w:r>
    </w:p>
    <w:p w14:paraId="613DD102" w14:textId="79CAA27A" w:rsidR="00786456" w:rsidRPr="00A75622" w:rsidRDefault="00786456">
      <w:pPr>
        <w:rPr>
          <w:lang w:val="en-GB"/>
        </w:rPr>
      </w:pPr>
      <w:r w:rsidRPr="00A75622">
        <w:rPr>
          <w:lang w:val="en-GB"/>
        </w:rPr>
        <w:t xml:space="preserve">Abraham, S. and Krishnan, T.A., 2021. THE ROLE OF TECHNOLOGY IN RESHAPING GUEST EXPERIENCES AT INDIAN HOTELS POST-COVID-19. </w:t>
      </w:r>
      <w:r w:rsidRPr="00A75622">
        <w:rPr>
          <w:i/>
          <w:lang w:val="en-GB"/>
        </w:rPr>
        <w:t>Journal of Tourism &amp; Sports Management (JTSM)</w:t>
      </w:r>
      <w:r w:rsidRPr="00A75622">
        <w:rPr>
          <w:lang w:val="en-GB"/>
        </w:rPr>
        <w:t xml:space="preserve">, </w:t>
      </w:r>
      <w:r w:rsidRPr="00A75622">
        <w:rPr>
          <w:i/>
          <w:lang w:val="en-GB"/>
        </w:rPr>
        <w:t>4</w:t>
      </w:r>
      <w:r w:rsidRPr="00A75622">
        <w:rPr>
          <w:lang w:val="en-GB"/>
        </w:rPr>
        <w:t>(1), pp.692-702.</w:t>
      </w:r>
      <w:r w:rsidR="00A75622" w:rsidRPr="00A75622">
        <w:rPr>
          <w:lang w:val="en-GB"/>
        </w:rPr>
        <w:t xml:space="preserve"> </w:t>
      </w:r>
    </w:p>
    <w:p w14:paraId="1B88215B" w14:textId="151B95DF" w:rsidR="00786456" w:rsidRPr="00A75622" w:rsidRDefault="00786456">
      <w:pPr>
        <w:rPr>
          <w:lang w:val="en-GB"/>
        </w:rPr>
      </w:pPr>
      <w:r w:rsidRPr="00A75622">
        <w:rPr>
          <w:lang w:val="en-GB"/>
        </w:rPr>
        <w:t>Al-</w:t>
      </w:r>
      <w:proofErr w:type="spellStart"/>
      <w:r w:rsidRPr="00A75622">
        <w:rPr>
          <w:lang w:val="en-GB"/>
        </w:rPr>
        <w:t>Kumaim</w:t>
      </w:r>
      <w:proofErr w:type="spellEnd"/>
      <w:r w:rsidRPr="00A75622">
        <w:rPr>
          <w:lang w:val="en-GB"/>
        </w:rPr>
        <w:t xml:space="preserve">, N.H.S., Samer, M., Hassan, S.H., Shabbir, M.S., Mohammed, F. and Al-Shami, S., 2025. New demands by hotel customers post-COVID-19 era. </w:t>
      </w:r>
      <w:r w:rsidRPr="00A75622">
        <w:rPr>
          <w:i/>
          <w:lang w:val="en-GB"/>
        </w:rPr>
        <w:t>foresight</w:t>
      </w:r>
      <w:r w:rsidRPr="00A75622">
        <w:rPr>
          <w:lang w:val="en-GB"/>
        </w:rPr>
        <w:t xml:space="preserve">, </w:t>
      </w:r>
      <w:r w:rsidRPr="00A75622">
        <w:rPr>
          <w:i/>
          <w:lang w:val="en-GB"/>
        </w:rPr>
        <w:t>27</w:t>
      </w:r>
      <w:r w:rsidRPr="00A75622">
        <w:rPr>
          <w:lang w:val="en-GB"/>
        </w:rPr>
        <w:t>(1), pp.1-28</w:t>
      </w:r>
      <w:r w:rsidR="00A75622">
        <w:rPr>
          <w:lang w:val="en-GB"/>
        </w:rPr>
        <w:t>.</w:t>
      </w:r>
      <w:r w:rsidR="00A75622" w:rsidRPr="00A75622">
        <w:rPr>
          <w:lang w:val="en-GB"/>
        </w:rPr>
        <w:t xml:space="preserve"> </w:t>
      </w:r>
    </w:p>
    <w:p w14:paraId="50745B8D" w14:textId="3F2929D4" w:rsidR="00786456" w:rsidRPr="00A75622" w:rsidRDefault="00786456">
      <w:pPr>
        <w:rPr>
          <w:lang w:val="en-GB"/>
        </w:rPr>
      </w:pPr>
      <w:r w:rsidRPr="00A75622">
        <w:rPr>
          <w:lang w:val="en-GB"/>
        </w:rPr>
        <w:t xml:space="preserve">Alotaibi, E. and Khan, A., 2022. Impact of Covid-19 on the hospitality industry and responding to future pandemic through technological innovation. </w:t>
      </w:r>
      <w:r w:rsidRPr="00A75622">
        <w:rPr>
          <w:i/>
          <w:lang w:val="en-GB"/>
        </w:rPr>
        <w:t>Procedia computer science</w:t>
      </w:r>
      <w:r w:rsidRPr="00A75622">
        <w:rPr>
          <w:lang w:val="en-GB"/>
        </w:rPr>
        <w:t xml:space="preserve">, </w:t>
      </w:r>
      <w:r w:rsidRPr="00A75622">
        <w:rPr>
          <w:i/>
          <w:lang w:val="en-GB"/>
        </w:rPr>
        <w:t>204</w:t>
      </w:r>
      <w:r w:rsidRPr="00A75622">
        <w:rPr>
          <w:lang w:val="en-GB"/>
        </w:rPr>
        <w:t>, pp.844-853.</w:t>
      </w:r>
      <w:r w:rsidR="00A75622" w:rsidRPr="00A75622">
        <w:rPr>
          <w:lang w:val="en-GB"/>
        </w:rPr>
        <w:t xml:space="preserve"> </w:t>
      </w:r>
    </w:p>
    <w:p w14:paraId="1AE9129B" w14:textId="741D1837" w:rsidR="00786456" w:rsidRPr="00A75622" w:rsidRDefault="00786456">
      <w:pPr>
        <w:rPr>
          <w:lang w:val="en-GB"/>
        </w:rPr>
      </w:pPr>
      <w:r w:rsidRPr="00A75622">
        <w:rPr>
          <w:lang w:val="en-GB"/>
        </w:rPr>
        <w:t xml:space="preserve">António, N. and Rita, P., 2021. COVID-19: The catalyst for digital transformation in the hospitality industry?. </w:t>
      </w:r>
      <w:r w:rsidRPr="00A75622">
        <w:rPr>
          <w:i/>
          <w:lang w:val="en-GB"/>
        </w:rPr>
        <w:t>Tourism &amp; Management Studies</w:t>
      </w:r>
      <w:r w:rsidRPr="00A75622">
        <w:rPr>
          <w:lang w:val="en-GB"/>
        </w:rPr>
        <w:t xml:space="preserve">, </w:t>
      </w:r>
      <w:r w:rsidRPr="00A75622">
        <w:rPr>
          <w:i/>
          <w:lang w:val="en-GB"/>
        </w:rPr>
        <w:t>17</w:t>
      </w:r>
      <w:r w:rsidRPr="00A75622">
        <w:rPr>
          <w:lang w:val="en-GB"/>
        </w:rPr>
        <w:t xml:space="preserve">(2), pp.41-46. </w:t>
      </w:r>
    </w:p>
    <w:p w14:paraId="7A7B8ABD" w14:textId="3ADCDA40" w:rsidR="00786456" w:rsidRPr="00A75622" w:rsidRDefault="00786456">
      <w:pPr>
        <w:rPr>
          <w:lang w:val="en-GB"/>
        </w:rPr>
      </w:pPr>
      <w:r w:rsidRPr="00A75622">
        <w:rPr>
          <w:lang w:val="en-GB"/>
        </w:rPr>
        <w:t xml:space="preserve">Ashton, M.T., 2021. </w:t>
      </w:r>
      <w:r w:rsidRPr="00A75622">
        <w:rPr>
          <w:i/>
          <w:lang w:val="en-GB"/>
        </w:rPr>
        <w:t>Robotics, artificial intelligence and service automation in hotel service process design: can customer dominant logic provide improved value?</w:t>
      </w:r>
      <w:r w:rsidRPr="00A75622">
        <w:rPr>
          <w:lang w:val="en-GB"/>
        </w:rPr>
        <w:t xml:space="preserve"> (Doctoral dissertation, Bournemouth University). </w:t>
      </w:r>
    </w:p>
    <w:p w14:paraId="70866AF8" w14:textId="1DB09C02" w:rsidR="00786456" w:rsidRPr="00A75622" w:rsidRDefault="00786456">
      <w:pPr>
        <w:rPr>
          <w:lang w:val="en-GB"/>
        </w:rPr>
      </w:pPr>
      <w:r w:rsidRPr="00A75622">
        <w:rPr>
          <w:lang w:val="en-GB"/>
        </w:rPr>
        <w:t xml:space="preserve">Awasthi, P., 2022. Revolutionizing the Hospitality and Tourism Industry through AI-Powered personalization: A Comprehensive Review of AI Integration, Impact on Customer Experience. </w:t>
      </w:r>
      <w:r w:rsidRPr="00A75622">
        <w:rPr>
          <w:i/>
          <w:lang w:val="en-GB"/>
        </w:rPr>
        <w:t>International Journal of Leading Research Publication</w:t>
      </w:r>
      <w:r w:rsidRPr="00A75622">
        <w:rPr>
          <w:lang w:val="en-GB"/>
        </w:rPr>
        <w:t xml:space="preserve">, </w:t>
      </w:r>
      <w:r w:rsidRPr="00A75622">
        <w:rPr>
          <w:i/>
          <w:lang w:val="en-GB"/>
        </w:rPr>
        <w:t>3</w:t>
      </w:r>
      <w:r w:rsidRPr="00A75622">
        <w:rPr>
          <w:lang w:val="en-GB"/>
        </w:rPr>
        <w:t xml:space="preserve">(1), pp.1-12. </w:t>
      </w:r>
    </w:p>
    <w:p w14:paraId="6FC2A51A" w14:textId="1A347DEA" w:rsidR="00786456" w:rsidRPr="00A75622" w:rsidRDefault="00786456">
      <w:pPr>
        <w:rPr>
          <w:lang w:val="en-GB"/>
        </w:rPr>
      </w:pPr>
      <w:proofErr w:type="spellStart"/>
      <w:r w:rsidRPr="00A75622">
        <w:rPr>
          <w:lang w:val="en-GB"/>
        </w:rPr>
        <w:t>Bagadiya</w:t>
      </w:r>
      <w:proofErr w:type="spellEnd"/>
      <w:r w:rsidRPr="00A75622">
        <w:rPr>
          <w:lang w:val="en-GB"/>
        </w:rPr>
        <w:t>, D. and Kathiriya, K., 2024. The Future of Hotel (A Symbiosis of Automation and Human Interaction.).</w:t>
      </w:r>
      <w:r w:rsidR="00A75622" w:rsidRPr="00A75622">
        <w:rPr>
          <w:lang w:val="en-GB"/>
        </w:rPr>
        <w:t xml:space="preserve"> </w:t>
      </w:r>
    </w:p>
    <w:p w14:paraId="1944BDC6" w14:textId="58B17748" w:rsidR="00786456" w:rsidRPr="00A75622" w:rsidRDefault="00786456">
      <w:pPr>
        <w:rPr>
          <w:lang w:val="en-GB"/>
        </w:rPr>
      </w:pPr>
      <w:proofErr w:type="spellStart"/>
      <w:r w:rsidRPr="00A75622">
        <w:rPr>
          <w:lang w:val="en-GB"/>
        </w:rPr>
        <w:t>Bagadiya</w:t>
      </w:r>
      <w:proofErr w:type="spellEnd"/>
      <w:r w:rsidRPr="00A75622">
        <w:rPr>
          <w:lang w:val="en-GB"/>
        </w:rPr>
        <w:t xml:space="preserve">, D. and Kathiriya, K., 2024. The Future of Hotel (A Symbiosis of Automation and Human Interaction.). </w:t>
      </w:r>
    </w:p>
    <w:p w14:paraId="7D311AFC" w14:textId="2B9F7573" w:rsidR="00786456" w:rsidRPr="00A75622" w:rsidRDefault="00786456">
      <w:pPr>
        <w:rPr>
          <w:lang w:val="en-GB"/>
        </w:rPr>
      </w:pPr>
      <w:r w:rsidRPr="00A75622">
        <w:rPr>
          <w:lang w:val="en-GB"/>
        </w:rPr>
        <w:t xml:space="preserve">Bianchi, C., 2024. COVID-19 and service innovation strategies of tourism and hospitality SMEs in an emerging country. </w:t>
      </w:r>
      <w:r w:rsidRPr="00A75622">
        <w:rPr>
          <w:i/>
          <w:lang w:val="en-GB"/>
        </w:rPr>
        <w:t>International Journal of Emerging Markets</w:t>
      </w:r>
      <w:r w:rsidRPr="00A75622">
        <w:rPr>
          <w:lang w:val="en-GB"/>
        </w:rPr>
        <w:t xml:space="preserve">, </w:t>
      </w:r>
      <w:r w:rsidRPr="00A75622">
        <w:rPr>
          <w:i/>
          <w:lang w:val="en-GB"/>
        </w:rPr>
        <w:t>19</w:t>
      </w:r>
      <w:r w:rsidRPr="00A75622">
        <w:rPr>
          <w:lang w:val="en-GB"/>
        </w:rPr>
        <w:t xml:space="preserve">(7), pp.1839-1859. </w:t>
      </w:r>
    </w:p>
    <w:p w14:paraId="5FE52F61" w14:textId="3CEFFD9D" w:rsidR="00786456" w:rsidRPr="00A75622" w:rsidRDefault="00786456">
      <w:pPr>
        <w:rPr>
          <w:lang w:val="en-GB"/>
        </w:rPr>
      </w:pPr>
      <w:proofErr w:type="spellStart"/>
      <w:r w:rsidRPr="00A75622">
        <w:rPr>
          <w:lang w:val="en-GB"/>
        </w:rPr>
        <w:t>Bilgihan</w:t>
      </w:r>
      <w:proofErr w:type="spellEnd"/>
      <w:r w:rsidRPr="00A75622">
        <w:rPr>
          <w:lang w:val="en-GB"/>
        </w:rPr>
        <w:t xml:space="preserve">, A. and Ricci, P., 2024. The new era of hotel marketing: integrating cutting-edge technologies with core marketing principles. </w:t>
      </w:r>
      <w:r w:rsidRPr="00A75622">
        <w:rPr>
          <w:i/>
          <w:lang w:val="en-GB"/>
        </w:rPr>
        <w:t>Journal of Hospitality and Tourism Technology</w:t>
      </w:r>
      <w:r w:rsidRPr="00A75622">
        <w:rPr>
          <w:lang w:val="en-GB"/>
        </w:rPr>
        <w:t xml:space="preserve">, </w:t>
      </w:r>
      <w:r w:rsidRPr="00A75622">
        <w:rPr>
          <w:i/>
          <w:lang w:val="en-GB"/>
        </w:rPr>
        <w:t>15</w:t>
      </w:r>
      <w:r w:rsidRPr="00A75622">
        <w:rPr>
          <w:lang w:val="en-GB"/>
        </w:rPr>
        <w:t xml:space="preserve">(1), pp.123-137. </w:t>
      </w:r>
    </w:p>
    <w:p w14:paraId="76578390" w14:textId="1ABF7677" w:rsidR="00786456" w:rsidRPr="00A75622" w:rsidRDefault="00786456">
      <w:pPr>
        <w:rPr>
          <w:lang w:val="en-GB"/>
        </w:rPr>
      </w:pPr>
      <w:r w:rsidRPr="00A75622">
        <w:rPr>
          <w:lang w:val="en-GB"/>
        </w:rPr>
        <w:t xml:space="preserve">Breier, M., </w:t>
      </w:r>
      <w:proofErr w:type="spellStart"/>
      <w:r w:rsidRPr="00A75622">
        <w:rPr>
          <w:lang w:val="en-GB"/>
        </w:rPr>
        <w:t>Kallmuenzer</w:t>
      </w:r>
      <w:proofErr w:type="spellEnd"/>
      <w:r w:rsidRPr="00A75622">
        <w:rPr>
          <w:lang w:val="en-GB"/>
        </w:rPr>
        <w:t xml:space="preserve">, A., Clauss, T., Gast, J., Kraus, S. and Tiberius, V., 2021. The role of business model innovation in the hospitality industry during the COVID-19 crisis. </w:t>
      </w:r>
      <w:r w:rsidRPr="00A75622">
        <w:rPr>
          <w:i/>
          <w:lang w:val="en-GB"/>
        </w:rPr>
        <w:t>International Journal of Hospitality Management</w:t>
      </w:r>
      <w:r w:rsidRPr="00A75622">
        <w:rPr>
          <w:lang w:val="en-GB"/>
        </w:rPr>
        <w:t xml:space="preserve">, </w:t>
      </w:r>
      <w:r w:rsidRPr="00A75622">
        <w:rPr>
          <w:i/>
          <w:lang w:val="en-GB"/>
        </w:rPr>
        <w:t>92</w:t>
      </w:r>
      <w:r w:rsidRPr="00A75622">
        <w:rPr>
          <w:lang w:val="en-GB"/>
        </w:rPr>
        <w:t>, p.102723.</w:t>
      </w:r>
      <w:r w:rsidR="00A75622" w:rsidRPr="00A75622">
        <w:rPr>
          <w:lang w:val="en-GB"/>
        </w:rPr>
        <w:t xml:space="preserve"> </w:t>
      </w:r>
    </w:p>
    <w:p w14:paraId="165F17A9" w14:textId="08ADEDE3" w:rsidR="00786456" w:rsidRPr="00A75622" w:rsidRDefault="00786456">
      <w:pPr>
        <w:rPr>
          <w:rFonts w:ascii="Arial" w:eastAsia="Arial" w:hAnsi="Arial" w:cs="Arial"/>
          <w:sz w:val="20"/>
          <w:szCs w:val="20"/>
          <w:lang w:val="en-GB"/>
        </w:rPr>
      </w:pPr>
      <w:r w:rsidRPr="00A75622">
        <w:rPr>
          <w:lang w:val="en-GB"/>
        </w:rPr>
        <w:lastRenderedPageBreak/>
        <w:t xml:space="preserve">Camilleri, M.A. and Valeri, M., 2022. Thriving family businesses in tourism and hospitality: a systematic review and a synthesis of the relevant literature. </w:t>
      </w:r>
      <w:r w:rsidRPr="00A75622">
        <w:rPr>
          <w:i/>
          <w:lang w:val="en-GB"/>
        </w:rPr>
        <w:t>Journal of Family Business Management</w:t>
      </w:r>
      <w:r w:rsidRPr="00A75622">
        <w:rPr>
          <w:lang w:val="en-GB"/>
        </w:rPr>
        <w:t xml:space="preserve">, </w:t>
      </w:r>
      <w:r w:rsidRPr="00A75622">
        <w:rPr>
          <w:i/>
          <w:lang w:val="en-GB"/>
        </w:rPr>
        <w:t>12</w:t>
      </w:r>
      <w:r w:rsidRPr="00A75622">
        <w:rPr>
          <w:lang w:val="en-GB"/>
        </w:rPr>
        <w:t>(3), pp.555-576.</w:t>
      </w:r>
      <w:r w:rsidR="00A75622" w:rsidRPr="00A75622">
        <w:rPr>
          <w:rFonts w:ascii="Arial" w:eastAsia="Arial" w:hAnsi="Arial" w:cs="Arial"/>
          <w:sz w:val="20"/>
          <w:szCs w:val="20"/>
          <w:lang w:val="en-GB"/>
        </w:rPr>
        <w:t xml:space="preserve"> </w:t>
      </w:r>
    </w:p>
    <w:p w14:paraId="591B7B0C" w14:textId="1B831555" w:rsidR="00786456" w:rsidRPr="00A75622" w:rsidRDefault="00786456">
      <w:pPr>
        <w:rPr>
          <w:lang w:val="en-GB"/>
        </w:rPr>
      </w:pPr>
      <w:r w:rsidRPr="00A75622">
        <w:rPr>
          <w:lang w:val="en-GB"/>
        </w:rPr>
        <w:t xml:space="preserve">Das, M.P., 2023. Technology and Guest experience: innovations reshaping hotel management. </w:t>
      </w:r>
      <w:r w:rsidRPr="00A75622">
        <w:rPr>
          <w:i/>
          <w:lang w:val="en-GB"/>
        </w:rPr>
        <w:t>International Journal for Multidimensional Research Perspectives</w:t>
      </w:r>
      <w:r w:rsidRPr="00A75622">
        <w:rPr>
          <w:lang w:val="en-GB"/>
        </w:rPr>
        <w:t xml:space="preserve">, </w:t>
      </w:r>
      <w:r w:rsidRPr="00A75622">
        <w:rPr>
          <w:i/>
          <w:lang w:val="en-GB"/>
        </w:rPr>
        <w:t>1</w:t>
      </w:r>
      <w:r w:rsidRPr="00A75622">
        <w:rPr>
          <w:lang w:val="en-GB"/>
        </w:rPr>
        <w:t>(3), pp.76-95.</w:t>
      </w:r>
      <w:r w:rsidR="00A75622" w:rsidRPr="00A75622">
        <w:rPr>
          <w:lang w:val="en-GB"/>
        </w:rPr>
        <w:t xml:space="preserve"> </w:t>
      </w:r>
    </w:p>
    <w:p w14:paraId="0E4C4E3C" w14:textId="64EFB1F0" w:rsidR="00786456" w:rsidRPr="00A75622" w:rsidRDefault="00786456">
      <w:pPr>
        <w:rPr>
          <w:lang w:val="en-GB"/>
        </w:rPr>
      </w:pPr>
      <w:r w:rsidRPr="00A75622">
        <w:rPr>
          <w:lang w:val="en-GB"/>
        </w:rPr>
        <w:t xml:space="preserve">Das, M.P., 2023. Technology and Guest experience: innovations reshaping hotel management. </w:t>
      </w:r>
      <w:r w:rsidRPr="00A75622">
        <w:rPr>
          <w:i/>
          <w:lang w:val="en-GB"/>
        </w:rPr>
        <w:t>International Journal for Multidimensional Research Perspectives</w:t>
      </w:r>
      <w:r w:rsidRPr="00A75622">
        <w:rPr>
          <w:lang w:val="en-GB"/>
        </w:rPr>
        <w:t xml:space="preserve">, </w:t>
      </w:r>
      <w:r w:rsidRPr="00A75622">
        <w:rPr>
          <w:i/>
          <w:lang w:val="en-GB"/>
        </w:rPr>
        <w:t>1</w:t>
      </w:r>
      <w:r w:rsidRPr="00A75622">
        <w:rPr>
          <w:lang w:val="en-GB"/>
        </w:rPr>
        <w:t xml:space="preserve">(3), pp.76-95. </w:t>
      </w:r>
    </w:p>
    <w:p w14:paraId="2062033B" w14:textId="40692E3B" w:rsidR="00786456" w:rsidRPr="00A75622" w:rsidRDefault="00786456">
      <w:pPr>
        <w:rPr>
          <w:lang w:val="en-GB"/>
        </w:rPr>
      </w:pPr>
      <w:r w:rsidRPr="00A75622">
        <w:rPr>
          <w:lang w:val="en-GB"/>
        </w:rPr>
        <w:t xml:space="preserve">Elkhwesky, Z., El </w:t>
      </w:r>
      <w:proofErr w:type="spellStart"/>
      <w:r w:rsidRPr="00A75622">
        <w:rPr>
          <w:lang w:val="en-GB"/>
        </w:rPr>
        <w:t>Manzani</w:t>
      </w:r>
      <w:proofErr w:type="spellEnd"/>
      <w:r w:rsidRPr="00A75622">
        <w:rPr>
          <w:lang w:val="en-GB"/>
        </w:rPr>
        <w:t xml:space="preserve">, Y. and </w:t>
      </w:r>
      <w:proofErr w:type="spellStart"/>
      <w:r w:rsidRPr="00A75622">
        <w:rPr>
          <w:lang w:val="en-GB"/>
        </w:rPr>
        <w:t>Elbayoumi</w:t>
      </w:r>
      <w:proofErr w:type="spellEnd"/>
      <w:r w:rsidRPr="00A75622">
        <w:rPr>
          <w:lang w:val="en-GB"/>
        </w:rPr>
        <w:t xml:space="preserve"> Salem, I., 2024. Driving hospitality and tourism to foster sustainable innovation: A systematic review of COVID-19-related studies and practical implications in the digital era. </w:t>
      </w:r>
      <w:r w:rsidRPr="00A75622">
        <w:rPr>
          <w:i/>
          <w:lang w:val="en-GB"/>
        </w:rPr>
        <w:t>Tourism and Hospitality Research</w:t>
      </w:r>
      <w:r w:rsidRPr="00A75622">
        <w:rPr>
          <w:lang w:val="en-GB"/>
        </w:rPr>
        <w:t xml:space="preserve">, </w:t>
      </w:r>
      <w:r w:rsidRPr="00A75622">
        <w:rPr>
          <w:i/>
          <w:lang w:val="en-GB"/>
        </w:rPr>
        <w:t>24</w:t>
      </w:r>
      <w:r w:rsidRPr="00A75622">
        <w:rPr>
          <w:lang w:val="en-GB"/>
        </w:rPr>
        <w:t xml:space="preserve">(1), pp.115-133. </w:t>
      </w:r>
    </w:p>
    <w:p w14:paraId="6B22A115" w14:textId="1958A954" w:rsidR="00786456" w:rsidRPr="00A75622" w:rsidRDefault="00786456">
      <w:pPr>
        <w:rPr>
          <w:lang w:val="en-GB"/>
        </w:rPr>
      </w:pPr>
      <w:r w:rsidRPr="00A75622">
        <w:rPr>
          <w:lang w:val="en-GB"/>
        </w:rPr>
        <w:t xml:space="preserve">El-Said, O.A., </w:t>
      </w:r>
      <w:proofErr w:type="spellStart"/>
      <w:r w:rsidRPr="00A75622">
        <w:rPr>
          <w:lang w:val="en-GB"/>
        </w:rPr>
        <w:t>Elhoushy</w:t>
      </w:r>
      <w:proofErr w:type="spellEnd"/>
      <w:r w:rsidRPr="00A75622">
        <w:rPr>
          <w:lang w:val="en-GB"/>
        </w:rPr>
        <w:t xml:space="preserve">, S., Smith, M. and Youssif, M., 2024. Crisis-driven innovation in hospitality: how do international hotel chains innovate to recover from a global crisis?. </w:t>
      </w:r>
      <w:r w:rsidRPr="00A75622">
        <w:rPr>
          <w:i/>
          <w:lang w:val="en-GB"/>
        </w:rPr>
        <w:t>International Journal of Hospitality Management</w:t>
      </w:r>
      <w:r w:rsidRPr="00A75622">
        <w:rPr>
          <w:lang w:val="en-GB"/>
        </w:rPr>
        <w:t xml:space="preserve">, </w:t>
      </w:r>
      <w:r w:rsidRPr="00A75622">
        <w:rPr>
          <w:i/>
          <w:lang w:val="en-GB"/>
        </w:rPr>
        <w:t>120</w:t>
      </w:r>
      <w:r w:rsidRPr="00A75622">
        <w:rPr>
          <w:lang w:val="en-GB"/>
        </w:rPr>
        <w:t xml:space="preserve">, p.103758. </w:t>
      </w:r>
    </w:p>
    <w:p w14:paraId="2A8A9ABE" w14:textId="4268456B" w:rsidR="00786456" w:rsidRPr="00A75622" w:rsidRDefault="00786456">
      <w:pPr>
        <w:rPr>
          <w:lang w:val="en-GB"/>
        </w:rPr>
      </w:pPr>
      <w:r w:rsidRPr="00A75622">
        <w:rPr>
          <w:lang w:val="en-GB"/>
        </w:rPr>
        <w:t xml:space="preserve">Hiezl, K. and </w:t>
      </w:r>
      <w:proofErr w:type="spellStart"/>
      <w:r w:rsidRPr="00A75622">
        <w:rPr>
          <w:lang w:val="en-GB"/>
        </w:rPr>
        <w:t>Gyurácz</w:t>
      </w:r>
      <w:proofErr w:type="spellEnd"/>
      <w:r w:rsidRPr="00A75622">
        <w:rPr>
          <w:lang w:val="en-GB"/>
        </w:rPr>
        <w:t xml:space="preserve">‐Németh, P., 2025. Is High‐Touch Enough? Personalisation-Supporting Technology in Hotel Service: A Data‐Driven Approach. </w:t>
      </w:r>
      <w:r w:rsidRPr="00A75622">
        <w:rPr>
          <w:i/>
          <w:lang w:val="en-GB"/>
        </w:rPr>
        <w:t>Strategic Change</w:t>
      </w:r>
      <w:r w:rsidRPr="00A75622">
        <w:rPr>
          <w:lang w:val="en-GB"/>
        </w:rPr>
        <w:t>.</w:t>
      </w:r>
      <w:r w:rsidR="00A75622" w:rsidRPr="00A75622">
        <w:rPr>
          <w:lang w:val="en-GB"/>
        </w:rPr>
        <w:t xml:space="preserve"> </w:t>
      </w:r>
    </w:p>
    <w:p w14:paraId="225F2518" w14:textId="288D6DB5" w:rsidR="00786456" w:rsidRPr="00A75622" w:rsidRDefault="00786456">
      <w:pPr>
        <w:rPr>
          <w:lang w:val="en-GB"/>
        </w:rPr>
      </w:pPr>
      <w:r w:rsidRPr="00A75622">
        <w:rPr>
          <w:lang w:val="en-GB"/>
        </w:rPr>
        <w:t xml:space="preserve">Kusa, R., Suder, M., Barbosa, B., Glinka, B. and Duda, J., 2022. Entrepreneurial </w:t>
      </w:r>
      <w:proofErr w:type="spellStart"/>
      <w:r w:rsidRPr="00A75622">
        <w:rPr>
          <w:lang w:val="en-GB"/>
        </w:rPr>
        <w:t>behaviors</w:t>
      </w:r>
      <w:proofErr w:type="spellEnd"/>
      <w:r w:rsidRPr="00A75622">
        <w:rPr>
          <w:lang w:val="en-GB"/>
        </w:rPr>
        <w:t xml:space="preserve"> that shape performance in small family and non-family hotels during times of crisis. </w:t>
      </w:r>
      <w:r w:rsidRPr="00A75622">
        <w:rPr>
          <w:i/>
          <w:lang w:val="en-GB"/>
        </w:rPr>
        <w:t>International Entrepreneurship and Management Journal</w:t>
      </w:r>
      <w:r w:rsidRPr="00A75622">
        <w:rPr>
          <w:lang w:val="en-GB"/>
        </w:rPr>
        <w:t xml:space="preserve">, </w:t>
      </w:r>
      <w:r w:rsidRPr="00A75622">
        <w:rPr>
          <w:i/>
          <w:lang w:val="en-GB"/>
        </w:rPr>
        <w:t>18</w:t>
      </w:r>
      <w:r w:rsidRPr="00A75622">
        <w:rPr>
          <w:lang w:val="en-GB"/>
        </w:rPr>
        <w:t>(4), pp.1545-1575.</w:t>
      </w:r>
      <w:r w:rsidR="00A75622" w:rsidRPr="00A75622">
        <w:rPr>
          <w:lang w:val="en-GB"/>
        </w:rPr>
        <w:t xml:space="preserve"> </w:t>
      </w:r>
    </w:p>
    <w:p w14:paraId="371EDACB" w14:textId="6C15E813" w:rsidR="00786456" w:rsidRPr="00A75622" w:rsidRDefault="00786456">
      <w:pPr>
        <w:rPr>
          <w:lang w:val="en-GB"/>
        </w:rPr>
      </w:pPr>
      <w:r w:rsidRPr="00A75622">
        <w:rPr>
          <w:lang w:val="en-GB"/>
        </w:rPr>
        <w:t xml:space="preserve">Li, Z., Wang, D., Abbas, J., Hassan, S. and Mubeen, R., 2022. Tourists’ health risk threats amid COVID-19 era: role of technology innovation, Transformation, and recovery implications for sustainable tourism. </w:t>
      </w:r>
      <w:r w:rsidRPr="00A75622">
        <w:rPr>
          <w:i/>
          <w:lang w:val="en-GB"/>
        </w:rPr>
        <w:t>Frontiers in Psychology</w:t>
      </w:r>
      <w:r w:rsidRPr="00A75622">
        <w:rPr>
          <w:lang w:val="en-GB"/>
        </w:rPr>
        <w:t xml:space="preserve">, </w:t>
      </w:r>
      <w:r w:rsidRPr="00A75622">
        <w:rPr>
          <w:i/>
          <w:lang w:val="en-GB"/>
        </w:rPr>
        <w:t>12</w:t>
      </w:r>
      <w:r w:rsidRPr="00A75622">
        <w:rPr>
          <w:lang w:val="en-GB"/>
        </w:rPr>
        <w:t>, p.769175.</w:t>
      </w:r>
      <w:r w:rsidR="00A75622" w:rsidRPr="00A75622">
        <w:rPr>
          <w:lang w:val="en-GB"/>
        </w:rPr>
        <w:t xml:space="preserve"> </w:t>
      </w:r>
    </w:p>
    <w:p w14:paraId="35BC65C1" w14:textId="4988ACA1" w:rsidR="00786456" w:rsidRPr="00A75622" w:rsidRDefault="00786456">
      <w:pPr>
        <w:rPr>
          <w:lang w:val="en-GB"/>
        </w:rPr>
      </w:pPr>
      <w:r w:rsidRPr="00A75622">
        <w:rPr>
          <w:lang w:val="en-GB"/>
        </w:rPr>
        <w:t xml:space="preserve">Mandić, D., Panić, A. and </w:t>
      </w:r>
      <w:proofErr w:type="spellStart"/>
      <w:r w:rsidRPr="00A75622">
        <w:rPr>
          <w:lang w:val="en-GB"/>
        </w:rPr>
        <w:t>Šain</w:t>
      </w:r>
      <w:proofErr w:type="spellEnd"/>
      <w:r w:rsidRPr="00A75622">
        <w:rPr>
          <w:lang w:val="en-GB"/>
        </w:rPr>
        <w:t xml:space="preserve">, M.Č., 2023, December. Automated service delivery in hotels: balancing efficiency and human interaction for optimal guest satisfaction. In </w:t>
      </w:r>
      <w:r w:rsidRPr="00A75622">
        <w:rPr>
          <w:i/>
          <w:lang w:val="en-GB"/>
        </w:rPr>
        <w:t>International Scientific Conference on Economy, Management and Information Technologies</w:t>
      </w:r>
      <w:r w:rsidRPr="00A75622">
        <w:rPr>
          <w:lang w:val="en-GB"/>
        </w:rPr>
        <w:t xml:space="preserve"> (Vol. 1, No. 1, pp. 167-174).</w:t>
      </w:r>
      <w:r w:rsidR="00A75622" w:rsidRPr="00A75622">
        <w:rPr>
          <w:lang w:val="en-GB"/>
        </w:rPr>
        <w:t xml:space="preserve"> </w:t>
      </w:r>
    </w:p>
    <w:p w14:paraId="179865F2" w14:textId="4FC4EB98" w:rsidR="00786456" w:rsidRPr="00A75622" w:rsidRDefault="00786456">
      <w:pPr>
        <w:rPr>
          <w:lang w:val="en-GB"/>
        </w:rPr>
      </w:pPr>
      <w:r w:rsidRPr="00A75622">
        <w:rPr>
          <w:lang w:val="en-GB"/>
        </w:rPr>
        <w:t xml:space="preserve">Mandić, D., Panić, A. and </w:t>
      </w:r>
      <w:proofErr w:type="spellStart"/>
      <w:r w:rsidRPr="00A75622">
        <w:rPr>
          <w:lang w:val="en-GB"/>
        </w:rPr>
        <w:t>Šain</w:t>
      </w:r>
      <w:proofErr w:type="spellEnd"/>
      <w:r w:rsidRPr="00A75622">
        <w:rPr>
          <w:lang w:val="en-GB"/>
        </w:rPr>
        <w:t xml:space="preserve">, M.Č., 2023, December. Automated service delivery in hotels: balancing efficiency and human interaction for optimal guest satisfaction. In </w:t>
      </w:r>
      <w:r w:rsidRPr="00A75622">
        <w:rPr>
          <w:i/>
          <w:lang w:val="en-GB"/>
        </w:rPr>
        <w:t>International Scientific Conference on Economy, Management and Information Technologies</w:t>
      </w:r>
      <w:r w:rsidRPr="00A75622">
        <w:rPr>
          <w:lang w:val="en-GB"/>
        </w:rPr>
        <w:t xml:space="preserve"> (Vol. 1, No. 1, pp. 167-174). </w:t>
      </w:r>
    </w:p>
    <w:p w14:paraId="4C8BBDAB" w14:textId="28F6B1DC" w:rsidR="00786456" w:rsidRPr="00A75622" w:rsidRDefault="00786456">
      <w:pPr>
        <w:rPr>
          <w:lang w:val="en-GB"/>
        </w:rPr>
      </w:pPr>
      <w:r w:rsidRPr="00A75622">
        <w:rPr>
          <w:lang w:val="en-GB"/>
        </w:rPr>
        <w:t xml:space="preserve">Mikušová, M. and </w:t>
      </w:r>
      <w:proofErr w:type="spellStart"/>
      <w:r w:rsidRPr="00A75622">
        <w:rPr>
          <w:lang w:val="en-GB"/>
        </w:rPr>
        <w:t>Stanovská</w:t>
      </w:r>
      <w:proofErr w:type="spellEnd"/>
      <w:r w:rsidRPr="00A75622">
        <w:rPr>
          <w:lang w:val="en-GB"/>
        </w:rPr>
        <w:t xml:space="preserve">, K., 2025. Family businesses in digital economy: findings from the Czech Republic. </w:t>
      </w:r>
      <w:r w:rsidRPr="00A75622">
        <w:rPr>
          <w:i/>
          <w:lang w:val="en-GB"/>
        </w:rPr>
        <w:t>Journal of Family Business Management</w:t>
      </w:r>
      <w:r w:rsidRPr="00A75622">
        <w:rPr>
          <w:lang w:val="en-GB"/>
        </w:rPr>
        <w:t>.</w:t>
      </w:r>
      <w:r w:rsidR="00A75622" w:rsidRPr="00A75622">
        <w:rPr>
          <w:lang w:val="en-GB"/>
        </w:rPr>
        <w:t xml:space="preserve"> </w:t>
      </w:r>
    </w:p>
    <w:p w14:paraId="27F83146" w14:textId="2D78A00B" w:rsidR="00786456" w:rsidRPr="00A75622" w:rsidRDefault="00786456">
      <w:pPr>
        <w:rPr>
          <w:lang w:val="en-GB"/>
        </w:rPr>
      </w:pPr>
      <w:r w:rsidRPr="00A75622">
        <w:rPr>
          <w:lang w:val="en-GB"/>
        </w:rPr>
        <w:lastRenderedPageBreak/>
        <w:t xml:space="preserve">Trifonova, L., 2024. Synergy of technological innovation and sustainable development in the hotel industry: from automation to personalisation of service. In </w:t>
      </w:r>
      <w:r w:rsidRPr="00A75622">
        <w:rPr>
          <w:i/>
          <w:lang w:val="en-GB"/>
        </w:rPr>
        <w:t>Development of sustainable tourism: actualities and opportunities</w:t>
      </w:r>
      <w:r w:rsidRPr="00A75622">
        <w:rPr>
          <w:lang w:val="en-GB"/>
        </w:rPr>
        <w:t xml:space="preserve"> (pp. 189-204).</w:t>
      </w:r>
      <w:r w:rsidR="00A75622" w:rsidRPr="00A75622">
        <w:rPr>
          <w:lang w:val="en-GB"/>
        </w:rPr>
        <w:t xml:space="preserve"> </w:t>
      </w:r>
    </w:p>
    <w:p w14:paraId="77871056" w14:textId="76AD2797" w:rsidR="00786456" w:rsidRPr="00A75622" w:rsidRDefault="00786456">
      <w:pPr>
        <w:rPr>
          <w:lang w:val="en-GB"/>
        </w:rPr>
      </w:pPr>
      <w:r w:rsidRPr="00A75622">
        <w:rPr>
          <w:lang w:val="en-GB"/>
        </w:rPr>
        <w:t xml:space="preserve">Youssef, A.B., Redzepagic, S. and Zeqiri, A., 2022. The key changes to the hospitality business model under COVID-19. </w:t>
      </w:r>
      <w:r w:rsidRPr="00A75622">
        <w:rPr>
          <w:i/>
          <w:lang w:val="en-GB"/>
        </w:rPr>
        <w:t>Strategic Management-International Journal of Strategic Management and Decision Support Systems in Strategic Management</w:t>
      </w:r>
      <w:r w:rsidRPr="00A75622">
        <w:rPr>
          <w:lang w:val="en-GB"/>
        </w:rPr>
        <w:t xml:space="preserve">, </w:t>
      </w:r>
      <w:r w:rsidRPr="00A75622">
        <w:rPr>
          <w:i/>
          <w:lang w:val="en-GB"/>
        </w:rPr>
        <w:t>27</w:t>
      </w:r>
      <w:r w:rsidRPr="00A75622">
        <w:rPr>
          <w:lang w:val="en-GB"/>
        </w:rPr>
        <w:t xml:space="preserve">(4). </w:t>
      </w:r>
    </w:p>
    <w:p w14:paraId="138A9F24" w14:textId="387D0501" w:rsidR="00786456" w:rsidRPr="00A75622" w:rsidRDefault="00786456">
      <w:pPr>
        <w:rPr>
          <w:lang w:val="en-GB"/>
        </w:rPr>
      </w:pPr>
      <w:r w:rsidRPr="00A75622">
        <w:rPr>
          <w:lang w:val="en-GB"/>
        </w:rPr>
        <w:t xml:space="preserve">Zade, A.A.R.O.H.I. and Sethi, S.U.R.I.N.D.E.R., 2024. Transforming hospitality: the digital revolution in post-pandemic hotel management. </w:t>
      </w:r>
      <w:r w:rsidRPr="00A75622">
        <w:rPr>
          <w:i/>
          <w:lang w:val="en-GB"/>
        </w:rPr>
        <w:t>International Journal of Cultural Studies and Social Sciences</w:t>
      </w:r>
      <w:r w:rsidRPr="00A75622">
        <w:rPr>
          <w:lang w:val="en-GB"/>
        </w:rPr>
        <w:t xml:space="preserve">, </w:t>
      </w:r>
      <w:r w:rsidRPr="00A75622">
        <w:rPr>
          <w:i/>
          <w:lang w:val="en-GB"/>
        </w:rPr>
        <w:t>20</w:t>
      </w:r>
      <w:r w:rsidRPr="00A75622">
        <w:rPr>
          <w:lang w:val="en-GB"/>
        </w:rPr>
        <w:t>(2), pp.42-51.</w:t>
      </w:r>
      <w:r w:rsidR="00A75622" w:rsidRPr="00A75622">
        <w:rPr>
          <w:lang w:val="en-GB"/>
        </w:rPr>
        <w:t xml:space="preserve"> </w:t>
      </w:r>
    </w:p>
    <w:p w14:paraId="67223F3E" w14:textId="77777777" w:rsidR="0033655B" w:rsidRPr="00A75622" w:rsidRDefault="0033655B">
      <w:pPr>
        <w:rPr>
          <w:b/>
          <w:lang w:val="en-GB"/>
        </w:rPr>
      </w:pPr>
    </w:p>
    <w:p w14:paraId="27E11274" w14:textId="77777777" w:rsidR="0033655B" w:rsidRPr="00A75622" w:rsidRDefault="006E1228">
      <w:pPr>
        <w:rPr>
          <w:b/>
          <w:lang w:val="en-GB"/>
        </w:rPr>
      </w:pPr>
      <w:r w:rsidRPr="00A75622">
        <w:rPr>
          <w:b/>
          <w:lang w:val="en-GB"/>
        </w:rPr>
        <w:t>Websites</w:t>
      </w:r>
    </w:p>
    <w:p w14:paraId="3C1AEBCA" w14:textId="77777777" w:rsidR="00786456" w:rsidRPr="00A75622" w:rsidRDefault="00786456">
      <w:pPr>
        <w:spacing w:after="240"/>
        <w:rPr>
          <w:lang w:val="en-GB"/>
        </w:rPr>
      </w:pPr>
      <w:r w:rsidRPr="00A75622">
        <w:rPr>
          <w:lang w:val="en-GB"/>
        </w:rPr>
        <w:t xml:space="preserve">Booking.com (2025). </w:t>
      </w:r>
      <w:r w:rsidRPr="00A75622">
        <w:rPr>
          <w:i/>
          <w:lang w:val="en-GB"/>
        </w:rPr>
        <w:t>The Huntsman Inn</w:t>
      </w:r>
      <w:r w:rsidRPr="00A75622">
        <w:rPr>
          <w:lang w:val="en-GB"/>
        </w:rPr>
        <w:t xml:space="preserve">. [online] Booking.com. Available at: </w:t>
      </w:r>
      <w:hyperlink r:id="rId13">
        <w:r w:rsidRPr="00A75622">
          <w:rPr>
            <w:color w:val="1155CC"/>
            <w:u w:val="single"/>
            <w:lang w:val="en-GB"/>
          </w:rPr>
          <w:t>https://www.booking.com/hotel/gb/the-huntsman-inn-holmfirth.en-gb.html?chal_t=1760790399641&amp;force_referer=https%3A%2F%2Fwww.google.com%2F</w:t>
        </w:r>
      </w:hyperlink>
      <w:r w:rsidRPr="00A75622">
        <w:rPr>
          <w:lang w:val="en-GB"/>
        </w:rPr>
        <w:t xml:space="preserve"> [Accessed 18 Oct. 2025].</w:t>
      </w:r>
    </w:p>
    <w:p w14:paraId="6FD478E6" w14:textId="77777777" w:rsidR="00786456" w:rsidRPr="00A75622" w:rsidRDefault="00786456">
      <w:pPr>
        <w:spacing w:after="240"/>
        <w:rPr>
          <w:b/>
          <w:lang w:val="en-GB"/>
        </w:rPr>
      </w:pPr>
      <w:r w:rsidRPr="00A75622">
        <w:rPr>
          <w:lang w:val="en-GB"/>
        </w:rPr>
        <w:t xml:space="preserve">Business, in (2025). </w:t>
      </w:r>
      <w:r w:rsidRPr="00A75622">
        <w:rPr>
          <w:i/>
          <w:lang w:val="en-GB"/>
        </w:rPr>
        <w:t xml:space="preserve">Redefining Customer Experience in Business Models - </w:t>
      </w:r>
      <w:proofErr w:type="spellStart"/>
      <w:r w:rsidRPr="00A75622">
        <w:rPr>
          <w:i/>
          <w:lang w:val="en-GB"/>
        </w:rPr>
        <w:t>FasterCapital</w:t>
      </w:r>
      <w:proofErr w:type="spellEnd"/>
      <w:r w:rsidRPr="00A75622">
        <w:rPr>
          <w:lang w:val="en-GB"/>
        </w:rPr>
        <w:t xml:space="preserve">. [online] </w:t>
      </w:r>
      <w:proofErr w:type="spellStart"/>
      <w:r w:rsidRPr="00A75622">
        <w:rPr>
          <w:lang w:val="en-GB"/>
        </w:rPr>
        <w:t>FasterCapital</w:t>
      </w:r>
      <w:proofErr w:type="spellEnd"/>
      <w:r w:rsidRPr="00A75622">
        <w:rPr>
          <w:lang w:val="en-GB"/>
        </w:rPr>
        <w:t xml:space="preserve">. Available at: </w:t>
      </w:r>
      <w:hyperlink r:id="rId14">
        <w:r w:rsidRPr="00A75622">
          <w:rPr>
            <w:color w:val="1155CC"/>
            <w:u w:val="single"/>
            <w:lang w:val="en-GB"/>
          </w:rPr>
          <w:t>https://fastercapital.com/content/Redefining-Customer-Experience-in-Business-Models.html</w:t>
        </w:r>
      </w:hyperlink>
      <w:r w:rsidRPr="00A75622">
        <w:rPr>
          <w:lang w:val="en-GB"/>
        </w:rPr>
        <w:t xml:space="preserve"> [Accessed 18 Oct. 2025].</w:t>
      </w:r>
    </w:p>
    <w:p w14:paraId="452F0B90" w14:textId="77777777" w:rsidR="00786456" w:rsidRPr="00A75622" w:rsidRDefault="00786456">
      <w:pPr>
        <w:spacing w:after="240"/>
        <w:rPr>
          <w:lang w:val="en-GB"/>
        </w:rPr>
      </w:pPr>
      <w:proofErr w:type="spellStart"/>
      <w:r w:rsidRPr="00A75622">
        <w:rPr>
          <w:lang w:val="en-GB"/>
        </w:rPr>
        <w:t>Davahli</w:t>
      </w:r>
      <w:proofErr w:type="spellEnd"/>
      <w:r w:rsidRPr="00A75622">
        <w:rPr>
          <w:lang w:val="en-GB"/>
        </w:rPr>
        <w:t xml:space="preserve">, M.R., Karwowski, W., Sonmez, S. and Apostolopoulos, Y. (2020). The Hospitality Industry in the Face of the COVID-19 Pandemic: Current Topics and Research Methods. </w:t>
      </w:r>
      <w:r w:rsidRPr="00A75622">
        <w:rPr>
          <w:i/>
          <w:lang w:val="en-GB"/>
        </w:rPr>
        <w:t>International Journal of Environmental Research and Public Health</w:t>
      </w:r>
      <w:r w:rsidRPr="00A75622">
        <w:rPr>
          <w:lang w:val="en-GB"/>
        </w:rPr>
        <w:t xml:space="preserve">, [online] 17(20), pp.1–20. </w:t>
      </w:r>
      <w:proofErr w:type="spellStart"/>
      <w:r w:rsidRPr="00A75622">
        <w:rPr>
          <w:lang w:val="en-GB"/>
        </w:rPr>
        <w:t>doi:</w:t>
      </w:r>
      <w:hyperlink r:id="rId15">
        <w:r w:rsidRPr="00A75622">
          <w:rPr>
            <w:color w:val="1155CC"/>
            <w:u w:val="single"/>
            <w:lang w:val="en-GB"/>
          </w:rPr>
          <w:t>https</w:t>
        </w:r>
        <w:proofErr w:type="spellEnd"/>
        <w:r w:rsidRPr="00A75622">
          <w:rPr>
            <w:color w:val="1155CC"/>
            <w:u w:val="single"/>
            <w:lang w:val="en-GB"/>
          </w:rPr>
          <w:t>://doi.org/10.3390/ijerph17207366</w:t>
        </w:r>
      </w:hyperlink>
      <w:r w:rsidRPr="00A75622">
        <w:rPr>
          <w:lang w:val="en-GB"/>
        </w:rPr>
        <w:t xml:space="preserve">. </w:t>
      </w:r>
    </w:p>
    <w:sectPr w:rsidR="00786456" w:rsidRPr="00A75622" w:rsidSect="001B13A7">
      <w:footerReference w:type="defaul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6AAAC" w14:textId="77777777" w:rsidR="00942B75" w:rsidRDefault="00942B75">
      <w:pPr>
        <w:spacing w:line="240" w:lineRule="auto"/>
      </w:pPr>
      <w:r>
        <w:separator/>
      </w:r>
    </w:p>
  </w:endnote>
  <w:endnote w:type="continuationSeparator" w:id="0">
    <w:p w14:paraId="3EA3839A" w14:textId="77777777" w:rsidR="00942B75" w:rsidRDefault="00942B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8DB45" w14:textId="7E0B65E7" w:rsidR="0033655B" w:rsidRDefault="006E1228">
    <w:pPr>
      <w:jc w:val="right"/>
    </w:pPr>
    <w:r>
      <w:fldChar w:fldCharType="begin"/>
    </w:r>
    <w:r>
      <w:instrText>PAGE</w:instrText>
    </w:r>
    <w:r>
      <w:fldChar w:fldCharType="separate"/>
    </w:r>
    <w:r w:rsidR="009343C5">
      <w:rPr>
        <w:noProof/>
      </w:rPr>
      <w:t>18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C7A81" w14:textId="77777777" w:rsidR="0033655B" w:rsidRDefault="0033655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CFDFC" w14:textId="77777777" w:rsidR="00942B75" w:rsidRDefault="00942B75">
      <w:pPr>
        <w:spacing w:line="240" w:lineRule="auto"/>
      </w:pPr>
      <w:r>
        <w:separator/>
      </w:r>
    </w:p>
  </w:footnote>
  <w:footnote w:type="continuationSeparator" w:id="0">
    <w:p w14:paraId="1A931CAE" w14:textId="77777777" w:rsidR="00942B75" w:rsidRDefault="00942B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55B"/>
    <w:rsid w:val="001B13A7"/>
    <w:rsid w:val="0033655B"/>
    <w:rsid w:val="0050151E"/>
    <w:rsid w:val="005451A9"/>
    <w:rsid w:val="005A7A4A"/>
    <w:rsid w:val="006E1228"/>
    <w:rsid w:val="00786456"/>
    <w:rsid w:val="009343C5"/>
    <w:rsid w:val="00942B75"/>
    <w:rsid w:val="00A75622"/>
    <w:rsid w:val="00CF787D"/>
    <w:rsid w:val="00EB1448"/>
    <w:rsid w:val="00FD72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B1819"/>
  <w15:docId w15:val="{B3BC974C-3CE0-4A2C-B0E5-7F058C9B5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222222"/>
        <w:sz w:val="24"/>
        <w:szCs w:val="24"/>
        <w:highlight w:val="white"/>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1">
    <w:name w:val="toc 1"/>
    <w:basedOn w:val="Normal"/>
    <w:next w:val="Normal"/>
    <w:autoRedefine/>
    <w:uiPriority w:val="39"/>
    <w:unhideWhenUsed/>
    <w:rsid w:val="001B13A7"/>
    <w:pPr>
      <w:spacing w:after="100"/>
    </w:pPr>
  </w:style>
  <w:style w:type="paragraph" w:styleId="TOC2">
    <w:name w:val="toc 2"/>
    <w:basedOn w:val="Normal"/>
    <w:next w:val="Normal"/>
    <w:autoRedefine/>
    <w:uiPriority w:val="39"/>
    <w:unhideWhenUsed/>
    <w:rsid w:val="001B13A7"/>
    <w:pPr>
      <w:spacing w:after="100"/>
      <w:ind w:left="240"/>
    </w:pPr>
  </w:style>
  <w:style w:type="character" w:styleId="Hyperlink">
    <w:name w:val="Hyperlink"/>
    <w:basedOn w:val="DefaultParagraphFont"/>
    <w:uiPriority w:val="99"/>
    <w:unhideWhenUsed/>
    <w:rsid w:val="001B13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ooking.com/hotel/gb/the-huntsman-inn-holmfirth.en-gb.html?chal_t=1760790399641&amp;force_referer=https%3A%2F%2Fwww.google.com%2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doi.org/10.3390/ijerph17207366"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fastercapital.com/content/Redefining-Customer-Experience-in-Business-Mod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4236</Words>
  <Characters>24148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Maynard (2234549)</cp:lastModifiedBy>
  <cp:revision>7</cp:revision>
  <dcterms:created xsi:type="dcterms:W3CDTF">2025-10-18T13:31:00Z</dcterms:created>
  <dcterms:modified xsi:type="dcterms:W3CDTF">2025-11-04T20:40:00Z</dcterms:modified>
</cp:coreProperties>
</file>