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6791E" w:rsidRDefault="0096791E" w:rsidP="0096791E">
      <w:pPr>
        <w:spacing w:line="360" w:lineRule="auto"/>
        <w:jc w:val="center"/>
        <w:rPr>
          <w:rFonts w:ascii="Times New Roman" w:hAnsi="Times New Roman" w:cs="Times New Roman"/>
          <w:b/>
          <w:i/>
          <w:sz w:val="52"/>
          <w:szCs w:val="52"/>
        </w:rPr>
      </w:pPr>
    </w:p>
    <w:p w:rsidR="0096791E" w:rsidRDefault="0096791E" w:rsidP="0096791E">
      <w:pPr>
        <w:spacing w:line="360" w:lineRule="auto"/>
        <w:jc w:val="center"/>
        <w:rPr>
          <w:rFonts w:ascii="Times New Roman" w:hAnsi="Times New Roman" w:cs="Times New Roman"/>
          <w:b/>
          <w:i/>
          <w:sz w:val="52"/>
          <w:szCs w:val="52"/>
        </w:rPr>
      </w:pPr>
    </w:p>
    <w:p w:rsidR="0096791E" w:rsidRDefault="0096791E" w:rsidP="0096791E">
      <w:pPr>
        <w:spacing w:line="360" w:lineRule="auto"/>
        <w:jc w:val="center"/>
        <w:rPr>
          <w:rFonts w:ascii="Times New Roman" w:hAnsi="Times New Roman" w:cs="Times New Roman"/>
          <w:b/>
          <w:i/>
          <w:sz w:val="52"/>
          <w:szCs w:val="52"/>
        </w:rPr>
      </w:pPr>
    </w:p>
    <w:p w:rsidR="0096791E" w:rsidRDefault="0096791E" w:rsidP="0096791E">
      <w:pPr>
        <w:spacing w:line="360" w:lineRule="auto"/>
        <w:jc w:val="center"/>
        <w:rPr>
          <w:rFonts w:ascii="Times New Roman" w:hAnsi="Times New Roman" w:cs="Times New Roman"/>
          <w:b/>
          <w:i/>
          <w:sz w:val="52"/>
          <w:szCs w:val="52"/>
        </w:rPr>
      </w:pPr>
    </w:p>
    <w:p w:rsidR="0096791E" w:rsidRDefault="0096791E" w:rsidP="0096791E">
      <w:pPr>
        <w:spacing w:line="360" w:lineRule="auto"/>
        <w:jc w:val="center"/>
        <w:rPr>
          <w:rFonts w:ascii="Times New Roman" w:hAnsi="Times New Roman" w:cs="Times New Roman"/>
          <w:b/>
          <w:i/>
          <w:sz w:val="52"/>
          <w:szCs w:val="52"/>
        </w:rPr>
      </w:pPr>
    </w:p>
    <w:p w:rsidR="00FC00E8" w:rsidRPr="0096791E" w:rsidRDefault="00FC00E8" w:rsidP="0096791E">
      <w:pPr>
        <w:spacing w:line="360" w:lineRule="auto"/>
        <w:jc w:val="center"/>
        <w:rPr>
          <w:rFonts w:ascii="Times New Roman" w:hAnsi="Times New Roman" w:cs="Times New Roman"/>
          <w:b/>
          <w:i/>
          <w:sz w:val="52"/>
          <w:szCs w:val="52"/>
        </w:rPr>
      </w:pPr>
      <w:r w:rsidRPr="0096791E">
        <w:rPr>
          <w:rFonts w:ascii="Times New Roman" w:hAnsi="Times New Roman" w:cs="Times New Roman"/>
          <w:b/>
          <w:i/>
          <w:sz w:val="52"/>
          <w:szCs w:val="52"/>
        </w:rPr>
        <w:t>Assessment – 2</w:t>
      </w:r>
    </w:p>
    <w:p w:rsidR="005A69B5" w:rsidRDefault="00FC00E8" w:rsidP="0096791E">
      <w:pPr>
        <w:spacing w:line="360" w:lineRule="auto"/>
        <w:jc w:val="center"/>
        <w:rPr>
          <w:rFonts w:ascii="Times New Roman" w:hAnsi="Times New Roman" w:cs="Times New Roman"/>
          <w:b/>
          <w:i/>
          <w:sz w:val="52"/>
          <w:szCs w:val="52"/>
        </w:rPr>
      </w:pPr>
      <w:r w:rsidRPr="0096791E">
        <w:rPr>
          <w:rFonts w:ascii="Times New Roman" w:hAnsi="Times New Roman" w:cs="Times New Roman"/>
          <w:b/>
          <w:i/>
          <w:sz w:val="52"/>
          <w:szCs w:val="52"/>
        </w:rPr>
        <w:t>Essay</w:t>
      </w:r>
    </w:p>
    <w:p w:rsidR="00FF6A0C" w:rsidRDefault="00FF6A0C" w:rsidP="0096791E">
      <w:pPr>
        <w:spacing w:line="360" w:lineRule="auto"/>
        <w:jc w:val="center"/>
        <w:rPr>
          <w:rFonts w:ascii="Times New Roman" w:hAnsi="Times New Roman" w:cs="Times New Roman"/>
          <w:b/>
          <w:i/>
          <w:sz w:val="52"/>
          <w:szCs w:val="52"/>
        </w:rPr>
      </w:pPr>
    </w:p>
    <w:p w:rsidR="00FF6A0C" w:rsidRDefault="00FF6A0C" w:rsidP="0096791E">
      <w:pPr>
        <w:spacing w:line="360" w:lineRule="auto"/>
        <w:jc w:val="center"/>
        <w:rPr>
          <w:rFonts w:ascii="Times New Roman" w:hAnsi="Times New Roman" w:cs="Times New Roman"/>
          <w:b/>
          <w:i/>
          <w:sz w:val="52"/>
          <w:szCs w:val="52"/>
        </w:rPr>
      </w:pPr>
    </w:p>
    <w:p w:rsidR="00FF6A0C" w:rsidRDefault="00FF6A0C" w:rsidP="00FF6A0C">
      <w:pPr>
        <w:tabs>
          <w:tab w:val="left" w:pos="540"/>
        </w:tabs>
        <w:spacing w:line="360" w:lineRule="auto"/>
        <w:rPr>
          <w:rFonts w:ascii="Times New Roman" w:hAnsi="Times New Roman" w:cs="Times New Roman"/>
          <w:sz w:val="40"/>
          <w:szCs w:val="40"/>
        </w:rPr>
      </w:pPr>
      <w:r>
        <w:rPr>
          <w:rFonts w:ascii="Times New Roman" w:hAnsi="Times New Roman" w:cs="Times New Roman"/>
          <w:sz w:val="40"/>
          <w:szCs w:val="40"/>
        </w:rPr>
        <w:t xml:space="preserve">Student </w:t>
      </w:r>
      <w:proofErr w:type="spellStart"/>
      <w:proofErr w:type="gramStart"/>
      <w:r>
        <w:rPr>
          <w:rFonts w:ascii="Times New Roman" w:hAnsi="Times New Roman" w:cs="Times New Roman"/>
          <w:sz w:val="40"/>
          <w:szCs w:val="40"/>
        </w:rPr>
        <w:t>name:Cosmina</w:t>
      </w:r>
      <w:proofErr w:type="spellEnd"/>
      <w:proofErr w:type="gramEnd"/>
      <w:r>
        <w:rPr>
          <w:rFonts w:ascii="Times New Roman" w:hAnsi="Times New Roman" w:cs="Times New Roman"/>
          <w:sz w:val="40"/>
          <w:szCs w:val="40"/>
        </w:rPr>
        <w:t xml:space="preserve"> Andrei</w:t>
      </w:r>
    </w:p>
    <w:p w:rsidR="00FF6A0C" w:rsidRDefault="00FF6A0C" w:rsidP="00FF6A0C">
      <w:pPr>
        <w:tabs>
          <w:tab w:val="left" w:pos="540"/>
        </w:tabs>
        <w:spacing w:line="360" w:lineRule="auto"/>
        <w:rPr>
          <w:rFonts w:ascii="Times New Roman" w:hAnsi="Times New Roman" w:cs="Times New Roman"/>
          <w:sz w:val="40"/>
          <w:szCs w:val="40"/>
        </w:rPr>
      </w:pPr>
      <w:r>
        <w:rPr>
          <w:rFonts w:ascii="Times New Roman" w:hAnsi="Times New Roman" w:cs="Times New Roman"/>
          <w:sz w:val="40"/>
          <w:szCs w:val="40"/>
        </w:rPr>
        <w:t xml:space="preserve"> Id student: 1809878</w:t>
      </w:r>
    </w:p>
    <w:p w:rsidR="00FF6A0C" w:rsidRDefault="00FF6A0C" w:rsidP="00FF6A0C">
      <w:pPr>
        <w:tabs>
          <w:tab w:val="left" w:pos="540"/>
        </w:tabs>
        <w:spacing w:line="360" w:lineRule="auto"/>
        <w:rPr>
          <w:rFonts w:ascii="Times New Roman" w:hAnsi="Times New Roman" w:cs="Times New Roman"/>
          <w:sz w:val="40"/>
          <w:szCs w:val="40"/>
        </w:rPr>
      </w:pPr>
      <w:r>
        <w:rPr>
          <w:rFonts w:ascii="Times New Roman" w:hAnsi="Times New Roman" w:cs="Times New Roman"/>
          <w:sz w:val="40"/>
          <w:szCs w:val="40"/>
        </w:rPr>
        <w:t xml:space="preserve"> ASSESSMENT 2 RESIT  Managing people </w:t>
      </w:r>
    </w:p>
    <w:p w:rsidR="00FF6A0C" w:rsidRPr="00FF6A0C" w:rsidRDefault="00FF6A0C" w:rsidP="00FF6A0C">
      <w:pPr>
        <w:tabs>
          <w:tab w:val="left" w:pos="540"/>
        </w:tabs>
        <w:spacing w:line="360" w:lineRule="auto"/>
        <w:rPr>
          <w:rFonts w:ascii="Times New Roman" w:hAnsi="Times New Roman" w:cs="Times New Roman"/>
          <w:sz w:val="40"/>
          <w:szCs w:val="40"/>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FF6A0C" w:rsidRDefault="00FF6A0C" w:rsidP="0096791E">
      <w:pPr>
        <w:spacing w:line="360" w:lineRule="auto"/>
        <w:jc w:val="both"/>
        <w:rPr>
          <w:rFonts w:ascii="Times New Roman" w:hAnsi="Times New Roman" w:cs="Times New Roman"/>
          <w:b/>
          <w:sz w:val="24"/>
          <w:szCs w:val="24"/>
        </w:rPr>
      </w:pPr>
    </w:p>
    <w:p w:rsidR="00E11457" w:rsidRPr="0096791E" w:rsidRDefault="00E11457" w:rsidP="0096791E">
      <w:pPr>
        <w:spacing w:line="360" w:lineRule="auto"/>
        <w:jc w:val="both"/>
        <w:rPr>
          <w:rFonts w:ascii="Times New Roman" w:hAnsi="Times New Roman" w:cs="Times New Roman"/>
          <w:b/>
          <w:sz w:val="24"/>
          <w:szCs w:val="24"/>
        </w:rPr>
      </w:pPr>
      <w:r w:rsidRPr="0096791E">
        <w:rPr>
          <w:rFonts w:ascii="Times New Roman" w:hAnsi="Times New Roman" w:cs="Times New Roman"/>
          <w:b/>
          <w:sz w:val="24"/>
          <w:szCs w:val="24"/>
        </w:rPr>
        <w:t>Question 2</w:t>
      </w:r>
    </w:p>
    <w:p w:rsidR="00FC00E8" w:rsidRPr="0096791E" w:rsidRDefault="00FC00E8"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The use of atypical employment contracts (zero hours, part time, term time working etc) has grown in recent</w:t>
      </w:r>
      <w:r w:rsidR="00E11457" w:rsidRPr="0096791E">
        <w:rPr>
          <w:rFonts w:ascii="Times New Roman" w:hAnsi="Times New Roman" w:cs="Times New Roman"/>
          <w:sz w:val="24"/>
          <w:szCs w:val="24"/>
        </w:rPr>
        <w:t xml:space="preserve"> </w:t>
      </w:r>
      <w:r w:rsidRPr="0096791E">
        <w:rPr>
          <w:rFonts w:ascii="Times New Roman" w:hAnsi="Times New Roman" w:cs="Times New Roman"/>
          <w:sz w:val="24"/>
          <w:szCs w:val="24"/>
        </w:rPr>
        <w:t>years. Discuss, using examples from the company that you have chosen, th</w:t>
      </w:r>
      <w:r w:rsidR="00E11457" w:rsidRPr="0096791E">
        <w:rPr>
          <w:rFonts w:ascii="Times New Roman" w:hAnsi="Times New Roman" w:cs="Times New Roman"/>
          <w:sz w:val="24"/>
          <w:szCs w:val="24"/>
        </w:rPr>
        <w:t xml:space="preserve">e benefits and disadvantages of </w:t>
      </w:r>
      <w:r w:rsidRPr="0096791E">
        <w:rPr>
          <w:rFonts w:ascii="Times New Roman" w:hAnsi="Times New Roman" w:cs="Times New Roman"/>
          <w:sz w:val="24"/>
          <w:szCs w:val="24"/>
        </w:rPr>
        <w:t>these types of contracts for both employers and employees</w:t>
      </w:r>
      <w:r w:rsidR="00E11457" w:rsidRPr="0096791E">
        <w:rPr>
          <w:rFonts w:ascii="Times New Roman" w:hAnsi="Times New Roman" w:cs="Times New Roman"/>
          <w:sz w:val="24"/>
          <w:szCs w:val="24"/>
        </w:rPr>
        <w:t>.</w:t>
      </w:r>
    </w:p>
    <w:p w:rsidR="00E11457" w:rsidRDefault="00E11457" w:rsidP="0096791E">
      <w:pPr>
        <w:spacing w:line="360" w:lineRule="auto"/>
        <w:jc w:val="both"/>
        <w:rPr>
          <w:rFonts w:ascii="Times New Roman" w:hAnsi="Times New Roman" w:cs="Times New Roman"/>
          <w:b/>
          <w:sz w:val="24"/>
          <w:szCs w:val="24"/>
        </w:rPr>
      </w:pPr>
    </w:p>
    <w:p w:rsidR="00FF6A0C" w:rsidRPr="0096791E" w:rsidRDefault="00FF6A0C" w:rsidP="0096791E">
      <w:pPr>
        <w:spacing w:line="360" w:lineRule="auto"/>
        <w:jc w:val="both"/>
        <w:rPr>
          <w:rFonts w:ascii="Times New Roman" w:hAnsi="Times New Roman" w:cs="Times New Roman"/>
          <w:b/>
          <w:sz w:val="24"/>
          <w:szCs w:val="24"/>
        </w:rPr>
      </w:pPr>
    </w:p>
    <w:p w:rsidR="00BE066B" w:rsidRPr="0096791E" w:rsidRDefault="00836256"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 xml:space="preserve">The legal relationship made between the employees and the employer by considering the employment conditions, duties, and responsibilities along with the rights are termed as an </w:t>
      </w:r>
      <w:r w:rsidRPr="0096791E">
        <w:rPr>
          <w:rFonts w:ascii="Times New Roman" w:hAnsi="Times New Roman" w:cs="Times New Roman"/>
          <w:b/>
          <w:sz w:val="24"/>
          <w:szCs w:val="24"/>
        </w:rPr>
        <w:t>employment contract</w:t>
      </w:r>
      <w:r w:rsidRPr="0096791E">
        <w:rPr>
          <w:rFonts w:ascii="Times New Roman" w:hAnsi="Times New Roman" w:cs="Times New Roman"/>
          <w:sz w:val="24"/>
          <w:szCs w:val="24"/>
        </w:rPr>
        <w:t xml:space="preserve">. Different terms, like the employer’s duty to pay the employees wage, are included in this contract related to the employees and employers. The benefits and limitations of employment contracts of different types will be described in terms of employees and employer, </w:t>
      </w:r>
      <w:r w:rsidRPr="0096791E">
        <w:rPr>
          <w:rFonts w:ascii="Times New Roman" w:hAnsi="Times New Roman" w:cs="Times New Roman"/>
          <w:sz w:val="24"/>
          <w:szCs w:val="24"/>
        </w:rPr>
        <w:lastRenderedPageBreak/>
        <w:t>LIDL. It is a food wholesaler Germany based organization establ</w:t>
      </w:r>
      <w:r w:rsidR="00BE066B" w:rsidRPr="0096791E">
        <w:rPr>
          <w:rFonts w:ascii="Times New Roman" w:hAnsi="Times New Roman" w:cs="Times New Roman"/>
          <w:sz w:val="24"/>
          <w:szCs w:val="24"/>
        </w:rPr>
        <w:t xml:space="preserve">ished in 1930. The company has become one of the biggest food retailers of Europe.  </w:t>
      </w:r>
    </w:p>
    <w:p w:rsidR="00836256"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 xml:space="preserve">The employment contract provides the stability, protect each party and clearly define the benefits and duties, while it can only be changed by renegotiation, it is in the form of legal binding, and the biggest disadvantage limits are flexible. </w:t>
      </w:r>
      <w:r w:rsidR="00836256" w:rsidRPr="0096791E">
        <w:rPr>
          <w:rFonts w:ascii="Times New Roman" w:hAnsi="Times New Roman" w:cs="Times New Roman"/>
          <w:sz w:val="24"/>
          <w:szCs w:val="24"/>
        </w:rPr>
        <w:t>Benefits, communications, confidentiality, general responsibilities, duration of employment, schedule, and wages are included and mentioned in the employment contract</w:t>
      </w:r>
      <w:r w:rsidRPr="0096791E">
        <w:rPr>
          <w:rFonts w:ascii="Times New Roman" w:hAnsi="Times New Roman" w:cs="Times New Roman"/>
          <w:sz w:val="24"/>
          <w:szCs w:val="24"/>
        </w:rPr>
        <w:t xml:space="preserve"> (</w:t>
      </w:r>
      <w:r w:rsidRPr="0096791E">
        <w:rPr>
          <w:rFonts w:ascii="Times New Roman" w:hAnsi="Times New Roman" w:cs="Times New Roman"/>
          <w:sz w:val="24"/>
          <w:szCs w:val="24"/>
          <w:shd w:val="clear" w:color="auto" w:fill="FFFFFF"/>
        </w:rPr>
        <w:t xml:space="preserve">Pinna and </w:t>
      </w:r>
      <w:proofErr w:type="spellStart"/>
      <w:r w:rsidRPr="0096791E">
        <w:rPr>
          <w:rFonts w:ascii="Times New Roman" w:hAnsi="Times New Roman" w:cs="Times New Roman"/>
          <w:sz w:val="24"/>
          <w:szCs w:val="24"/>
          <w:shd w:val="clear" w:color="auto" w:fill="FFFFFF"/>
        </w:rPr>
        <w:t>Ibba</w:t>
      </w:r>
      <w:proofErr w:type="spellEnd"/>
      <w:r w:rsidRPr="0096791E">
        <w:rPr>
          <w:rFonts w:ascii="Times New Roman" w:hAnsi="Times New Roman" w:cs="Times New Roman"/>
          <w:sz w:val="24"/>
          <w:szCs w:val="24"/>
          <w:shd w:val="clear" w:color="auto" w:fill="FFFFFF"/>
        </w:rPr>
        <w:t>, 2018</w:t>
      </w:r>
      <w:r w:rsidRPr="0096791E">
        <w:rPr>
          <w:rFonts w:ascii="Times New Roman" w:hAnsi="Times New Roman" w:cs="Times New Roman"/>
          <w:sz w:val="24"/>
          <w:szCs w:val="24"/>
        </w:rPr>
        <w:t>)</w:t>
      </w:r>
      <w:r w:rsidR="00836256" w:rsidRPr="0096791E">
        <w:rPr>
          <w:rFonts w:ascii="Times New Roman" w:hAnsi="Times New Roman" w:cs="Times New Roman"/>
          <w:sz w:val="24"/>
          <w:szCs w:val="24"/>
        </w:rPr>
        <w:t>. According to the employment status of the individual, there are various kinds of contracts are applied. Therefore, before writing the employment contract, the correct determination of the employment status of an individual, going to hire by the employer, is crucial. There are lots of employment contract growing in the present era. Some of them are the following:</w:t>
      </w:r>
    </w:p>
    <w:p w:rsidR="00836256" w:rsidRPr="0096791E" w:rsidRDefault="00836256" w:rsidP="0096791E">
      <w:pPr>
        <w:spacing w:line="360" w:lineRule="auto"/>
        <w:jc w:val="both"/>
        <w:rPr>
          <w:rFonts w:ascii="Times New Roman" w:hAnsi="Times New Roman" w:cs="Times New Roman"/>
          <w:sz w:val="24"/>
          <w:szCs w:val="24"/>
        </w:rPr>
      </w:pPr>
      <w:r w:rsidRPr="0096791E">
        <w:rPr>
          <w:rFonts w:ascii="Times New Roman" w:hAnsi="Times New Roman" w:cs="Times New Roman"/>
          <w:b/>
          <w:sz w:val="24"/>
          <w:szCs w:val="24"/>
        </w:rPr>
        <w:t>Casual employment contracts</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xml:space="preserve"> this kind of contract is suitable for those organizations, which are searching for the committed individual, but also cannot guarantee a regular working pattern, and also not sure about the exact working hours for every week. The individuals will be entitled to employment rights, especially including the statutory minimum notice period and statutory sick pay. Based on the number of hours worked, the individuals will accrue holidays on these contracts</w:t>
      </w:r>
      <w:r w:rsidR="00BE066B" w:rsidRPr="0096791E">
        <w:rPr>
          <w:rFonts w:ascii="Times New Roman" w:hAnsi="Times New Roman" w:cs="Times New Roman"/>
          <w:sz w:val="24"/>
          <w:szCs w:val="24"/>
        </w:rPr>
        <w:t xml:space="preserve"> (</w:t>
      </w:r>
      <w:proofErr w:type="spellStart"/>
      <w:r w:rsidR="00BE066B" w:rsidRPr="0096791E">
        <w:rPr>
          <w:rFonts w:ascii="Times New Roman" w:hAnsi="Times New Roman" w:cs="Times New Roman"/>
          <w:sz w:val="24"/>
          <w:szCs w:val="24"/>
          <w:shd w:val="clear" w:color="auto" w:fill="FFFFFF"/>
        </w:rPr>
        <w:t>Rönnmar</w:t>
      </w:r>
      <w:proofErr w:type="spellEnd"/>
      <w:r w:rsidR="00BE066B" w:rsidRPr="0096791E">
        <w:rPr>
          <w:rFonts w:ascii="Times New Roman" w:hAnsi="Times New Roman" w:cs="Times New Roman"/>
          <w:sz w:val="24"/>
          <w:szCs w:val="24"/>
          <w:shd w:val="clear" w:color="auto" w:fill="FFFFFF"/>
        </w:rPr>
        <w:t>, 2010</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LIDL uses casual employment contract pattern and develops the working hours over the time, as this kind of pattern is more likely to form the basis of the contract instead of the written agreement, which indicates that the individuals will be deemed to be working on a permanent employment contract as opposed to a casual one. Regarding this patterns, the organization is clear about the employment contract with the employees, like LIDL want the casual employees to work regular hours for a specific time than the organization make clear in writing that it is a temporary kind of working pattern according to the needs of the organization and the contract is not indicating that the working on the regular hours means a permanent contract</w:t>
      </w:r>
      <w:r w:rsidR="00BE066B" w:rsidRPr="0096791E">
        <w:rPr>
          <w:rFonts w:ascii="Times New Roman" w:hAnsi="Times New Roman" w:cs="Times New Roman"/>
          <w:sz w:val="24"/>
          <w:szCs w:val="24"/>
        </w:rPr>
        <w:t xml:space="preserve"> (</w:t>
      </w:r>
      <w:proofErr w:type="spellStart"/>
      <w:r w:rsidR="00BE066B" w:rsidRPr="0096791E">
        <w:rPr>
          <w:rFonts w:ascii="Times New Roman" w:hAnsi="Times New Roman" w:cs="Times New Roman"/>
          <w:sz w:val="24"/>
          <w:szCs w:val="24"/>
          <w:shd w:val="clear" w:color="auto" w:fill="FFFFFF"/>
        </w:rPr>
        <w:t>Dolado</w:t>
      </w:r>
      <w:proofErr w:type="spellEnd"/>
      <w:r w:rsidR="00BE066B" w:rsidRPr="0096791E">
        <w:rPr>
          <w:rFonts w:ascii="Times New Roman" w:hAnsi="Times New Roman" w:cs="Times New Roman"/>
          <w:sz w:val="24"/>
          <w:szCs w:val="24"/>
          <w:shd w:val="clear" w:color="auto" w:fill="FFFFFF"/>
        </w:rPr>
        <w:t xml:space="preserve"> et al., 2019</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xml:space="preserve">. No guarantee of regular income and regular work is the biggest disadvantage of casual contracts for the employees. There are also leave entitlements, which indicates that there are payoffs for the employees. The employees have an opportunity of working with others based on not fixed working hours. The employees from this kind of contract are generally paid higher than the other staff. LIDL can reduce or increase the hours. The biggest disadvantage for the organization is that they have to a higher amount than usual because of </w:t>
      </w:r>
      <w:r w:rsidRPr="0096791E">
        <w:rPr>
          <w:rFonts w:ascii="Times New Roman" w:hAnsi="Times New Roman" w:cs="Times New Roman"/>
          <w:sz w:val="24"/>
          <w:szCs w:val="24"/>
        </w:rPr>
        <w:lastRenderedPageBreak/>
        <w:t>casual loading. There is also a disadvantage of fear of incomplete work because the employee can resign from the work at any time without notice.</w:t>
      </w:r>
    </w:p>
    <w:p w:rsidR="00836256" w:rsidRPr="0096791E" w:rsidRDefault="00836256" w:rsidP="0096791E">
      <w:pPr>
        <w:spacing w:line="360" w:lineRule="auto"/>
        <w:jc w:val="both"/>
        <w:rPr>
          <w:rFonts w:ascii="Times New Roman" w:hAnsi="Times New Roman" w:cs="Times New Roman"/>
          <w:sz w:val="24"/>
          <w:szCs w:val="24"/>
        </w:rPr>
      </w:pPr>
      <w:r w:rsidRPr="0096791E">
        <w:rPr>
          <w:rStyle w:val="Strong"/>
          <w:rFonts w:ascii="Times New Roman" w:hAnsi="Times New Roman" w:cs="Times New Roman"/>
          <w:sz w:val="24"/>
          <w:szCs w:val="24"/>
        </w:rPr>
        <w:t>Fixed-term contracts:</w:t>
      </w:r>
      <w:r w:rsidRPr="0096791E">
        <w:rPr>
          <w:rFonts w:ascii="Times New Roman" w:hAnsi="Times New Roman" w:cs="Times New Roman"/>
          <w:sz w:val="24"/>
          <w:szCs w:val="24"/>
        </w:rPr>
        <w:t xml:space="preserve"> the end date of the contract is mention in the fixed-term contracts, like getting for one year of the period. Most of the organizations consider this kind of contract for taking the interns, staffing for a big project, and covering maternity leave. The advantageous part for the employees is that in this contract the employees are treated the same as the permanent employees. The employees have the same rights as permanent employees. Because of the fixed-term, the organization cannot offer the employees fewer </w:t>
      </w:r>
      <w:r w:rsidR="00BE066B" w:rsidRPr="0096791E">
        <w:rPr>
          <w:rFonts w:ascii="Times New Roman" w:hAnsi="Times New Roman" w:cs="Times New Roman"/>
          <w:sz w:val="24"/>
          <w:szCs w:val="24"/>
        </w:rPr>
        <w:t>favours (</w:t>
      </w:r>
      <w:proofErr w:type="spellStart"/>
      <w:r w:rsidR="00BE066B" w:rsidRPr="0096791E">
        <w:rPr>
          <w:rFonts w:ascii="Times New Roman" w:hAnsi="Times New Roman" w:cs="Times New Roman"/>
          <w:sz w:val="24"/>
          <w:szCs w:val="24"/>
          <w:shd w:val="clear" w:color="auto" w:fill="FFFFFF"/>
        </w:rPr>
        <w:t>Sadevirta</w:t>
      </w:r>
      <w:proofErr w:type="spellEnd"/>
      <w:r w:rsidR="00BE066B" w:rsidRPr="0096791E">
        <w:rPr>
          <w:rFonts w:ascii="Times New Roman" w:hAnsi="Times New Roman" w:cs="Times New Roman"/>
          <w:sz w:val="24"/>
          <w:szCs w:val="24"/>
          <w:shd w:val="clear" w:color="auto" w:fill="FFFFFF"/>
        </w:rPr>
        <w:t>, 2015</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xml:space="preserve">. LIDL also uses a fixed-term contract, especially for the big project. The employees of LIDL with the fixed-term contract always want to continue the work beyond the end date of the contract. </w:t>
      </w:r>
      <w:r w:rsidR="00BE066B" w:rsidRPr="0096791E">
        <w:rPr>
          <w:rFonts w:ascii="Times New Roman" w:hAnsi="Times New Roman" w:cs="Times New Roman"/>
          <w:sz w:val="24"/>
          <w:szCs w:val="24"/>
        </w:rPr>
        <w:t xml:space="preserve">Lucas 2018 </w:t>
      </w:r>
      <w:r w:rsidRPr="0096791E">
        <w:rPr>
          <w:rFonts w:ascii="Times New Roman" w:hAnsi="Times New Roman" w:cs="Times New Roman"/>
          <w:sz w:val="24"/>
          <w:szCs w:val="24"/>
        </w:rPr>
        <w:t xml:space="preserve">suggested that fixed-terms contracts are formally not renewed. Therefore, LIDL gives the proper notice period to the employees because the agreement was set up with the end date. The company also </w:t>
      </w:r>
      <w:r w:rsidR="005A69B5" w:rsidRPr="0096791E">
        <w:rPr>
          <w:rFonts w:ascii="Times New Roman" w:hAnsi="Times New Roman" w:cs="Times New Roman"/>
          <w:sz w:val="24"/>
          <w:szCs w:val="24"/>
        </w:rPr>
        <w:t>fulfils</w:t>
      </w:r>
      <w:r w:rsidRPr="0096791E">
        <w:rPr>
          <w:rFonts w:ascii="Times New Roman" w:hAnsi="Times New Roman" w:cs="Times New Roman"/>
          <w:sz w:val="24"/>
          <w:szCs w:val="24"/>
        </w:rPr>
        <w:t xml:space="preserve"> the permanent job vacancies as per the requirements by hiring sometimes the fixed-term employees as permanent employees. Fixed-term contracts are not used by the organization in daily routine or for the daily routine jobs. If the employees are on long leave, they cannot be replaced. The employees can be later converted into the permanent contract but before the organization sees the potential of the individuals before taking them on the payrolls. The fixed-term contract can be terminated by the organization before the due date based on the fraud commitment of the employees or non-performance</w:t>
      </w:r>
      <w:r w:rsidR="00BE066B" w:rsidRPr="0096791E">
        <w:rPr>
          <w:rFonts w:ascii="Times New Roman" w:hAnsi="Times New Roman" w:cs="Times New Roman"/>
          <w:sz w:val="24"/>
          <w:szCs w:val="24"/>
        </w:rPr>
        <w:t xml:space="preserve"> (</w:t>
      </w:r>
      <w:r w:rsidR="00BE066B" w:rsidRPr="0096791E">
        <w:rPr>
          <w:rFonts w:ascii="Times New Roman" w:hAnsi="Times New Roman" w:cs="Times New Roman"/>
          <w:sz w:val="24"/>
          <w:szCs w:val="24"/>
          <w:shd w:val="clear" w:color="auto" w:fill="FFFFFF"/>
        </w:rPr>
        <w:t>MacLeod, 2010</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The biggest advantage for the organization of having a fixed-term contract is that the organization can avoid long-term commitment</w:t>
      </w:r>
      <w:r w:rsidR="00BE066B" w:rsidRPr="0096791E">
        <w:rPr>
          <w:rFonts w:ascii="Times New Roman" w:hAnsi="Times New Roman" w:cs="Times New Roman"/>
          <w:sz w:val="24"/>
          <w:szCs w:val="24"/>
        </w:rPr>
        <w:t xml:space="preserve"> (Taylor, 2020)</w:t>
      </w:r>
      <w:r w:rsidRPr="0096791E">
        <w:rPr>
          <w:rFonts w:ascii="Times New Roman" w:hAnsi="Times New Roman" w:cs="Times New Roman"/>
          <w:sz w:val="24"/>
          <w:szCs w:val="24"/>
        </w:rPr>
        <w:t>. The employees have the advantage of getting interesting work which cannot be possible in a permanent contract. The employees also have an opportunity of earning more than the permanent contract work. One of the biggest advantages for the employees is that the value of the CV is increased by the number of fixed-term contract work instead of permanent work. At the same time, there is the biggest fear for the employees regarding the security of the job. There could be fewer chances of promotion compare to permanent contract employees</w:t>
      </w:r>
      <w:r w:rsidR="00BE066B" w:rsidRPr="0096791E">
        <w:rPr>
          <w:rFonts w:ascii="Times New Roman" w:hAnsi="Times New Roman" w:cs="Times New Roman"/>
          <w:sz w:val="24"/>
          <w:szCs w:val="24"/>
        </w:rPr>
        <w:t xml:space="preserve"> (</w:t>
      </w:r>
      <w:r w:rsidR="00BE066B" w:rsidRPr="0096791E">
        <w:rPr>
          <w:rFonts w:ascii="Times New Roman" w:hAnsi="Times New Roman" w:cs="Times New Roman"/>
          <w:sz w:val="24"/>
          <w:szCs w:val="24"/>
          <w:shd w:val="clear" w:color="auto" w:fill="FFFFFF"/>
        </w:rPr>
        <w:t>Strydom, 2011</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The employees, who love this kind of contract, have the biggest issue of winning the trust of the employers, as they can suggest about the commitment towards the work.</w:t>
      </w:r>
    </w:p>
    <w:p w:rsidR="00836256" w:rsidRPr="0096791E" w:rsidRDefault="00836256" w:rsidP="0096791E">
      <w:pPr>
        <w:spacing w:line="360" w:lineRule="auto"/>
        <w:jc w:val="both"/>
        <w:rPr>
          <w:rFonts w:ascii="Times New Roman" w:hAnsi="Times New Roman" w:cs="Times New Roman"/>
          <w:sz w:val="24"/>
          <w:szCs w:val="24"/>
        </w:rPr>
      </w:pPr>
      <w:r w:rsidRPr="0096791E">
        <w:rPr>
          <w:rStyle w:val="Strong"/>
          <w:rFonts w:ascii="Times New Roman" w:hAnsi="Times New Roman" w:cs="Times New Roman"/>
          <w:sz w:val="24"/>
          <w:szCs w:val="24"/>
        </w:rPr>
        <w:lastRenderedPageBreak/>
        <w:t>Permanente employment contract</w:t>
      </w:r>
      <w:r w:rsidRPr="0096791E">
        <w:rPr>
          <w:rFonts w:ascii="Times New Roman" w:hAnsi="Times New Roman" w:cs="Times New Roman"/>
          <w:sz w:val="24"/>
          <w:szCs w:val="24"/>
        </w:rPr>
        <w:t>: the employees of the organization, who are hired based on the permanent contract, are paid at the hourly rate or salary for the regular working hours basis. LIDL follows this kind of contract and most of the employees within the company are based on a permanent contract</w:t>
      </w:r>
      <w:r w:rsidR="00BE066B" w:rsidRPr="0096791E">
        <w:rPr>
          <w:rFonts w:ascii="Times New Roman" w:hAnsi="Times New Roman" w:cs="Times New Roman"/>
          <w:sz w:val="24"/>
          <w:szCs w:val="24"/>
        </w:rPr>
        <w:t xml:space="preserve"> (</w:t>
      </w:r>
      <w:proofErr w:type="spellStart"/>
      <w:r w:rsidR="00BE066B" w:rsidRPr="0096791E">
        <w:rPr>
          <w:rFonts w:ascii="Times New Roman" w:hAnsi="Times New Roman" w:cs="Times New Roman"/>
          <w:sz w:val="24"/>
          <w:szCs w:val="24"/>
          <w:shd w:val="clear" w:color="auto" w:fill="FFFFFF"/>
        </w:rPr>
        <w:t>Pouliakas</w:t>
      </w:r>
      <w:proofErr w:type="spellEnd"/>
      <w:r w:rsidR="00BE066B" w:rsidRPr="0096791E">
        <w:rPr>
          <w:rFonts w:ascii="Times New Roman" w:hAnsi="Times New Roman" w:cs="Times New Roman"/>
          <w:sz w:val="24"/>
          <w:szCs w:val="24"/>
          <w:shd w:val="clear" w:color="auto" w:fill="FFFFFF"/>
        </w:rPr>
        <w:t xml:space="preserve"> and </w:t>
      </w:r>
      <w:proofErr w:type="spellStart"/>
      <w:r w:rsidR="00BE066B" w:rsidRPr="0096791E">
        <w:rPr>
          <w:rFonts w:ascii="Times New Roman" w:hAnsi="Times New Roman" w:cs="Times New Roman"/>
          <w:sz w:val="24"/>
          <w:szCs w:val="24"/>
          <w:shd w:val="clear" w:color="auto" w:fill="FFFFFF"/>
        </w:rPr>
        <w:t>Theodossiou</w:t>
      </w:r>
      <w:proofErr w:type="spellEnd"/>
      <w:r w:rsidR="00BE066B" w:rsidRPr="0096791E">
        <w:rPr>
          <w:rFonts w:ascii="Times New Roman" w:hAnsi="Times New Roman" w:cs="Times New Roman"/>
          <w:sz w:val="24"/>
          <w:szCs w:val="24"/>
          <w:shd w:val="clear" w:color="auto" w:fill="FFFFFF"/>
        </w:rPr>
        <w:t>, 2010</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The permanent contract ends with the termination of the employees either from the employee’s side or from the employer's side. The employees with a permanent contract could work with an organization based on both terms of part-time working and full time working. The employees with a permanent contract are entitled to the full range of statutory employment rights. One of the biggest advantages of this kind of employment contract is opportunities for career growth and the security of the job. There two kinds of the permanent contract; one is for part-time and anther is for full-time work, where part the part-time contract is based on 35 hours work, and the full-time contract is based on 35 to 40 hours a week</w:t>
      </w:r>
      <w:r w:rsidR="00BE066B" w:rsidRPr="0096791E">
        <w:rPr>
          <w:rFonts w:ascii="Times New Roman" w:hAnsi="Times New Roman" w:cs="Times New Roman"/>
          <w:sz w:val="24"/>
          <w:szCs w:val="24"/>
        </w:rPr>
        <w:t xml:space="preserve"> (</w:t>
      </w:r>
      <w:r w:rsidR="00BE066B" w:rsidRPr="0096791E">
        <w:rPr>
          <w:rFonts w:ascii="Times New Roman" w:hAnsi="Times New Roman" w:cs="Times New Roman"/>
          <w:sz w:val="24"/>
          <w:szCs w:val="24"/>
          <w:shd w:val="clear" w:color="auto" w:fill="FFFFFF"/>
        </w:rPr>
        <w:t>Freedland et al., 2016</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LIDL is investing its resources in the permanent employees by offering substantial benefits, integrating them into the community, recruiting and training the new talent. Some of the benefits of permanent contract based of LIDL are: the organization helps the employees to strike a work-life balance will ensure the effectiveness and satisfaction of the employees; there is a key opportunity for LIDL to entice talented employees to join the team by offering the benefits such as paid time off and health insurance</w:t>
      </w:r>
      <w:r w:rsidR="00BE066B" w:rsidRPr="0096791E">
        <w:rPr>
          <w:rFonts w:ascii="Times New Roman" w:hAnsi="Times New Roman" w:cs="Times New Roman"/>
          <w:sz w:val="24"/>
          <w:szCs w:val="24"/>
        </w:rPr>
        <w:t xml:space="preserve"> (</w:t>
      </w:r>
      <w:r w:rsidR="00BE066B" w:rsidRPr="0096791E">
        <w:rPr>
          <w:rFonts w:ascii="Times New Roman" w:hAnsi="Times New Roman" w:cs="Times New Roman"/>
          <w:sz w:val="24"/>
          <w:szCs w:val="24"/>
          <w:shd w:val="clear" w:color="auto" w:fill="FFFFFF"/>
        </w:rPr>
        <w:t>Freedland and Adams-</w:t>
      </w:r>
      <w:proofErr w:type="spellStart"/>
      <w:r w:rsidR="00BE066B" w:rsidRPr="0096791E">
        <w:rPr>
          <w:rFonts w:ascii="Times New Roman" w:hAnsi="Times New Roman" w:cs="Times New Roman"/>
          <w:sz w:val="24"/>
          <w:szCs w:val="24"/>
          <w:shd w:val="clear" w:color="auto" w:fill="FFFFFF"/>
        </w:rPr>
        <w:t>Prassl</w:t>
      </w:r>
      <w:proofErr w:type="spellEnd"/>
      <w:r w:rsidR="00BE066B" w:rsidRPr="0096791E">
        <w:rPr>
          <w:rFonts w:ascii="Times New Roman" w:hAnsi="Times New Roman" w:cs="Times New Roman"/>
          <w:sz w:val="24"/>
          <w:szCs w:val="24"/>
          <w:shd w:val="clear" w:color="auto" w:fill="FFFFFF"/>
        </w:rPr>
        <w:t>, 2017</w:t>
      </w:r>
      <w:r w:rsidR="00BE066B" w:rsidRPr="0096791E">
        <w:rPr>
          <w:rFonts w:ascii="Times New Roman" w:hAnsi="Times New Roman" w:cs="Times New Roman"/>
          <w:sz w:val="24"/>
          <w:szCs w:val="24"/>
        </w:rPr>
        <w:t>)</w:t>
      </w:r>
      <w:r w:rsidRPr="0096791E">
        <w:rPr>
          <w:rFonts w:ascii="Times New Roman" w:hAnsi="Times New Roman" w:cs="Times New Roman"/>
          <w:sz w:val="24"/>
          <w:szCs w:val="24"/>
        </w:rPr>
        <w:t>. If the employer wants to violate the contract, it may make the organization liable for greater damages, it is one of the biggest disadvantages for the organization. Thus, based on this fact the organization should not agree to the terms they cannot meet. </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 xml:space="preserve">Zero hours contract can be understood as to the arrangement of casual working, usually with no guaranteed time. It is not a set of legal form and it is not a model which is universally accepted. It is also referred to as an arrangement, casual worker contract, ad hoc contract, or bank contract. The research found that </w:t>
      </w:r>
      <w:r w:rsidR="00FF6A0C" w:rsidRPr="0096791E">
        <w:rPr>
          <w:rFonts w:ascii="Times New Roman" w:hAnsi="Times New Roman" w:cs="Times New Roman"/>
          <w:sz w:val="24"/>
          <w:szCs w:val="24"/>
        </w:rPr>
        <w:t>approx.</w:t>
      </w:r>
      <w:r w:rsidRPr="0096791E">
        <w:rPr>
          <w:rFonts w:ascii="Times New Roman" w:hAnsi="Times New Roman" w:cs="Times New Roman"/>
          <w:sz w:val="24"/>
          <w:szCs w:val="24"/>
        </w:rPr>
        <w:t xml:space="preserve"> 6 percentage of overall contracts of employment could be included in zero-hours contracts (</w:t>
      </w:r>
      <w:proofErr w:type="spellStart"/>
      <w:r w:rsidRPr="0096791E">
        <w:rPr>
          <w:rFonts w:ascii="Times New Roman" w:hAnsi="Times New Roman" w:cs="Times New Roman"/>
          <w:sz w:val="24"/>
          <w:szCs w:val="24"/>
          <w:shd w:val="clear" w:color="auto" w:fill="FFFFFF"/>
        </w:rPr>
        <w:t>Dolado</w:t>
      </w:r>
      <w:proofErr w:type="spellEnd"/>
      <w:r w:rsidRPr="0096791E">
        <w:rPr>
          <w:rFonts w:ascii="Times New Roman" w:hAnsi="Times New Roman" w:cs="Times New Roman"/>
          <w:sz w:val="24"/>
          <w:szCs w:val="24"/>
          <w:shd w:val="clear" w:color="auto" w:fill="FFFFFF"/>
        </w:rPr>
        <w:t xml:space="preserve"> et al., 2019</w:t>
      </w:r>
      <w:r w:rsidRPr="0096791E">
        <w:rPr>
          <w:rFonts w:ascii="Times New Roman" w:hAnsi="Times New Roman" w:cs="Times New Roman"/>
          <w:sz w:val="24"/>
          <w:szCs w:val="24"/>
        </w:rPr>
        <w:t>). Zero-hours employees can work for one or more than one owner or company. They are entitled to the national living and minimum wages, and annual leave. They do not usually have to allow the offered work. The employer or company is under no obligation to provide a minimum quantity of hours. </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The biggest advantage of Lidl from using this contract is </w:t>
      </w:r>
      <w:r w:rsidRPr="0096791E">
        <w:rPr>
          <w:rStyle w:val="Strong"/>
          <w:rFonts w:ascii="Times New Roman" w:hAnsi="Times New Roman" w:cs="Times New Roman"/>
          <w:sz w:val="24"/>
          <w:szCs w:val="24"/>
        </w:rPr>
        <w:t>flexibility</w:t>
      </w:r>
      <w:r w:rsidRPr="0096791E">
        <w:rPr>
          <w:rFonts w:ascii="Times New Roman" w:hAnsi="Times New Roman" w:cs="Times New Roman"/>
          <w:sz w:val="24"/>
          <w:szCs w:val="24"/>
        </w:rPr>
        <w:t>. For the Lidl, it is invaluable to be capable to express effectively and quickly to </w:t>
      </w:r>
      <w:r w:rsidRPr="0096791E">
        <w:rPr>
          <w:rStyle w:val="Strong"/>
          <w:rFonts w:ascii="Times New Roman" w:hAnsi="Times New Roman" w:cs="Times New Roman"/>
          <w:sz w:val="24"/>
          <w:szCs w:val="24"/>
        </w:rPr>
        <w:t>business fluctuations</w:t>
      </w:r>
      <w:r w:rsidRPr="0096791E">
        <w:rPr>
          <w:rFonts w:ascii="Times New Roman" w:hAnsi="Times New Roman" w:cs="Times New Roman"/>
          <w:sz w:val="24"/>
          <w:szCs w:val="24"/>
        </w:rPr>
        <w:t xml:space="preserve">. Zero-hours contracts </w:t>
      </w:r>
      <w:r w:rsidRPr="0096791E">
        <w:rPr>
          <w:rFonts w:ascii="Times New Roman" w:hAnsi="Times New Roman" w:cs="Times New Roman"/>
          <w:sz w:val="24"/>
          <w:szCs w:val="24"/>
        </w:rPr>
        <w:lastRenderedPageBreak/>
        <w:t>offer Lidl to cover a particular program such as a promotional program for launching a new product. The company can deal with any unforeseen program such as to manage a sudden rise in demand. This contract allows Lidl to cope with the absence of employees such as long-term sick leave or maternity leave. Zero-hours contracts allow Lidl to have the flexibility and dealing in the generating to a busy time like in the run-up to Christmas (</w:t>
      </w:r>
      <w:r w:rsidRPr="0096791E">
        <w:rPr>
          <w:rFonts w:ascii="Times New Roman" w:hAnsi="Times New Roman" w:cs="Times New Roman"/>
          <w:sz w:val="24"/>
          <w:szCs w:val="24"/>
          <w:shd w:val="clear" w:color="auto" w:fill="FFFFFF"/>
        </w:rPr>
        <w:t>Cooper et al., 2016</w:t>
      </w:r>
      <w:r w:rsidRPr="0096791E">
        <w:rPr>
          <w:rFonts w:ascii="Times New Roman" w:hAnsi="Times New Roman" w:cs="Times New Roman"/>
          <w:sz w:val="24"/>
          <w:szCs w:val="24"/>
        </w:rPr>
        <w:t>). Taking on workers of the zero-hours contract will help Lidl to mitigate the taking risk and having to pay for more workers that the company needs. Flexible working ways have shown in Lidl to have a favourable effect on staff retention and productivity (</w:t>
      </w:r>
      <w:proofErr w:type="spellStart"/>
      <w:r w:rsidRPr="0096791E">
        <w:rPr>
          <w:rFonts w:ascii="Times New Roman" w:hAnsi="Times New Roman" w:cs="Times New Roman"/>
          <w:sz w:val="24"/>
          <w:szCs w:val="24"/>
          <w:shd w:val="clear" w:color="auto" w:fill="FFFFFF"/>
        </w:rPr>
        <w:t>Waas</w:t>
      </w:r>
      <w:proofErr w:type="spellEnd"/>
      <w:r w:rsidRPr="0096791E">
        <w:rPr>
          <w:rFonts w:ascii="Times New Roman" w:hAnsi="Times New Roman" w:cs="Times New Roman"/>
          <w:sz w:val="24"/>
          <w:szCs w:val="24"/>
          <w:shd w:val="clear" w:color="auto" w:fill="FFFFFF"/>
        </w:rPr>
        <w:t>, 2010</w:t>
      </w:r>
      <w:r w:rsidRPr="0096791E">
        <w:rPr>
          <w:rFonts w:ascii="Times New Roman" w:hAnsi="Times New Roman" w:cs="Times New Roman"/>
          <w:sz w:val="24"/>
          <w:szCs w:val="24"/>
        </w:rPr>
        <w:t>). It can be annoying to see the company staff handling their work and getting paid for the dispensation. This is a reason why this contract is extremely attractive for Lidl and other companies. Under this contract, Lidl is under </w:t>
      </w:r>
      <w:r w:rsidRPr="0096791E">
        <w:rPr>
          <w:rStyle w:val="Strong"/>
          <w:rFonts w:ascii="Times New Roman" w:hAnsi="Times New Roman" w:cs="Times New Roman"/>
          <w:sz w:val="24"/>
          <w:szCs w:val="24"/>
        </w:rPr>
        <w:t>no obligation</w:t>
      </w:r>
      <w:r w:rsidRPr="0096791E">
        <w:rPr>
          <w:rFonts w:ascii="Times New Roman" w:hAnsi="Times New Roman" w:cs="Times New Roman"/>
          <w:sz w:val="24"/>
          <w:szCs w:val="24"/>
        </w:rPr>
        <w:t> to provide them work and the employees are only get paid for the hours they perform or work. When looking at various recruitment choices, Lidl will unquestionably be looking at </w:t>
      </w:r>
      <w:r w:rsidRPr="0096791E">
        <w:rPr>
          <w:rStyle w:val="Strong"/>
          <w:rFonts w:ascii="Times New Roman" w:hAnsi="Times New Roman" w:cs="Times New Roman"/>
          <w:sz w:val="24"/>
          <w:szCs w:val="24"/>
        </w:rPr>
        <w:t>costs</w:t>
      </w:r>
      <w:r w:rsidRPr="0096791E">
        <w:rPr>
          <w:rFonts w:ascii="Times New Roman" w:hAnsi="Times New Roman" w:cs="Times New Roman"/>
          <w:sz w:val="24"/>
          <w:szCs w:val="24"/>
        </w:rPr>
        <w:t xml:space="preserve"> (</w:t>
      </w:r>
      <w:r w:rsidRPr="0096791E">
        <w:rPr>
          <w:rFonts w:ascii="Times New Roman" w:hAnsi="Times New Roman" w:cs="Times New Roman"/>
          <w:sz w:val="24"/>
          <w:szCs w:val="24"/>
          <w:shd w:val="clear" w:color="auto" w:fill="FFFFFF"/>
        </w:rPr>
        <w:t>Cao et al., 2010</w:t>
      </w:r>
      <w:r w:rsidRPr="0096791E">
        <w:rPr>
          <w:rFonts w:ascii="Times New Roman" w:hAnsi="Times New Roman" w:cs="Times New Roman"/>
          <w:sz w:val="24"/>
          <w:szCs w:val="24"/>
        </w:rPr>
        <w:t>). Zero-hours contracts base employees hiring is much cheaper in comparison to paying the commission and agency fees for agency employees, so it can help Lidl to keep prices down for its organization. </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While the flexibility of zero-hours contracts can </w:t>
      </w:r>
      <w:r w:rsidRPr="0096791E">
        <w:rPr>
          <w:rStyle w:val="Strong"/>
          <w:rFonts w:ascii="Times New Roman" w:hAnsi="Times New Roman" w:cs="Times New Roman"/>
          <w:sz w:val="24"/>
          <w:szCs w:val="24"/>
        </w:rPr>
        <w:t>backfire</w:t>
      </w:r>
      <w:r w:rsidRPr="0096791E">
        <w:rPr>
          <w:rFonts w:ascii="Times New Roman" w:hAnsi="Times New Roman" w:cs="Times New Roman"/>
          <w:sz w:val="24"/>
          <w:szCs w:val="24"/>
        </w:rPr>
        <w:t> on Lidl. As the employees are under no obligation to allow work, it will be tough for the company to get employees to undertake the work required. The other disadvantage of Lidl is that it may end up that various employees are doing similar work. This can enhance to differences in </w:t>
      </w:r>
      <w:r w:rsidRPr="0096791E">
        <w:rPr>
          <w:rStyle w:val="Strong"/>
          <w:rFonts w:ascii="Times New Roman" w:hAnsi="Times New Roman" w:cs="Times New Roman"/>
          <w:sz w:val="24"/>
          <w:szCs w:val="24"/>
        </w:rPr>
        <w:t>quality of work and service delivery</w:t>
      </w:r>
      <w:r w:rsidRPr="0096791E">
        <w:rPr>
          <w:rFonts w:ascii="Times New Roman" w:hAnsi="Times New Roman" w:cs="Times New Roman"/>
          <w:sz w:val="24"/>
          <w:szCs w:val="24"/>
        </w:rPr>
        <w:t>. It is crucial to ensure that each employee is meeting the standards of the company and that there is consistency with the work of everyone to mitigate and avoid problems. </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The zero-hours contracts have advantages to the employees too. </w:t>
      </w:r>
      <w:r w:rsidRPr="0096791E">
        <w:rPr>
          <w:rStyle w:val="Strong"/>
          <w:rFonts w:ascii="Times New Roman" w:hAnsi="Times New Roman" w:cs="Times New Roman"/>
          <w:sz w:val="24"/>
          <w:szCs w:val="24"/>
        </w:rPr>
        <w:t>Flexibility</w:t>
      </w:r>
      <w:r w:rsidRPr="0096791E">
        <w:rPr>
          <w:rFonts w:ascii="Times New Roman" w:hAnsi="Times New Roman" w:cs="Times New Roman"/>
          <w:sz w:val="24"/>
          <w:szCs w:val="24"/>
        </w:rPr>
        <w:t> is one of the greatest attractions for employees. If a person is at college or university, has a job for part-time, has care responsibilities, or is semi-retired, this type of contract gives them a chance to work without giving their other works (</w:t>
      </w:r>
      <w:r w:rsidRPr="0096791E">
        <w:rPr>
          <w:rFonts w:ascii="Times New Roman" w:hAnsi="Times New Roman" w:cs="Times New Roman"/>
          <w:sz w:val="24"/>
          <w:szCs w:val="24"/>
          <w:shd w:val="clear" w:color="auto" w:fill="FFFFFF"/>
        </w:rPr>
        <w:t>Adams et al., 2015</w:t>
      </w:r>
      <w:r w:rsidRPr="0096791E">
        <w:rPr>
          <w:rFonts w:ascii="Times New Roman" w:hAnsi="Times New Roman" w:cs="Times New Roman"/>
          <w:sz w:val="24"/>
          <w:szCs w:val="24"/>
        </w:rPr>
        <w:t>). Others see this type of contract as a path to get their foot in the door. The workers feel it can give improve to </w:t>
      </w:r>
      <w:r w:rsidRPr="0096791E">
        <w:rPr>
          <w:rStyle w:val="Strong"/>
          <w:rFonts w:ascii="Times New Roman" w:hAnsi="Times New Roman" w:cs="Times New Roman"/>
          <w:sz w:val="24"/>
          <w:szCs w:val="24"/>
        </w:rPr>
        <w:t>permanent</w:t>
      </w:r>
      <w:r w:rsidRPr="0096791E">
        <w:rPr>
          <w:rFonts w:ascii="Times New Roman" w:hAnsi="Times New Roman" w:cs="Times New Roman"/>
          <w:sz w:val="24"/>
          <w:szCs w:val="24"/>
        </w:rPr>
        <w:t> opportunities with any company. The disadvantages for employees have been properly documented by the press. This kind of contract can refer that no actual </w:t>
      </w:r>
      <w:r w:rsidRPr="0096791E">
        <w:rPr>
          <w:rStyle w:val="Strong"/>
          <w:rFonts w:ascii="Times New Roman" w:hAnsi="Times New Roman" w:cs="Times New Roman"/>
          <w:sz w:val="24"/>
          <w:szCs w:val="24"/>
        </w:rPr>
        <w:t>fixed income</w:t>
      </w:r>
      <w:r w:rsidRPr="0096791E">
        <w:rPr>
          <w:rFonts w:ascii="Times New Roman" w:hAnsi="Times New Roman" w:cs="Times New Roman"/>
          <w:sz w:val="24"/>
          <w:szCs w:val="24"/>
        </w:rPr>
        <w:t> </w:t>
      </w:r>
      <w:r w:rsidRPr="0096791E">
        <w:rPr>
          <w:rStyle w:val="Strong"/>
          <w:rFonts w:ascii="Times New Roman" w:hAnsi="Times New Roman" w:cs="Times New Roman"/>
          <w:sz w:val="24"/>
          <w:szCs w:val="24"/>
        </w:rPr>
        <w:t>and</w:t>
      </w:r>
      <w:r w:rsidRPr="0096791E">
        <w:rPr>
          <w:rFonts w:ascii="Times New Roman" w:hAnsi="Times New Roman" w:cs="Times New Roman"/>
          <w:sz w:val="24"/>
          <w:szCs w:val="24"/>
        </w:rPr>
        <w:t> </w:t>
      </w:r>
      <w:r w:rsidRPr="0096791E">
        <w:rPr>
          <w:rStyle w:val="Strong"/>
          <w:rFonts w:ascii="Times New Roman" w:hAnsi="Times New Roman" w:cs="Times New Roman"/>
          <w:sz w:val="24"/>
          <w:szCs w:val="24"/>
        </w:rPr>
        <w:t>job security</w:t>
      </w:r>
      <w:r w:rsidRPr="0096791E">
        <w:rPr>
          <w:rFonts w:ascii="Times New Roman" w:hAnsi="Times New Roman" w:cs="Times New Roman"/>
          <w:sz w:val="24"/>
          <w:szCs w:val="24"/>
        </w:rPr>
        <w:t>. The employees do not know when the job or income can go out. </w:t>
      </w:r>
    </w:p>
    <w:p w:rsidR="00BE066B"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lastRenderedPageBreak/>
        <w:t xml:space="preserve">Concluding the </w:t>
      </w:r>
      <w:proofErr w:type="gramStart"/>
      <w:r w:rsidRPr="0096791E">
        <w:rPr>
          <w:rFonts w:ascii="Times New Roman" w:hAnsi="Times New Roman" w:cs="Times New Roman"/>
          <w:sz w:val="24"/>
          <w:szCs w:val="24"/>
        </w:rPr>
        <w:t>essay</w:t>
      </w:r>
      <w:proofErr w:type="gramEnd"/>
      <w:r w:rsidRPr="0096791E">
        <w:rPr>
          <w:rFonts w:ascii="Times New Roman" w:hAnsi="Times New Roman" w:cs="Times New Roman"/>
          <w:sz w:val="24"/>
          <w:szCs w:val="24"/>
        </w:rPr>
        <w:t xml:space="preserve"> it can be said that different kinds of employment contracts are very necessary for the organizations but in term of employees the most beneficial contract is permanent employment contract. The employees get the higher wages in casual employment contract but also have the minimum security of the job. It has concluded that zero-hours contracts have various advantages for Lidl as well as for employees but it also has disadvantageous for both. The company should give notice as probable of any available work. It will offer the workers time to manage their schedules and make sure that they deal with all commitments. </w:t>
      </w:r>
    </w:p>
    <w:p w:rsidR="00FF6A0C" w:rsidRDefault="00FF6A0C" w:rsidP="0096791E">
      <w:pPr>
        <w:spacing w:line="360" w:lineRule="auto"/>
        <w:jc w:val="both"/>
        <w:rPr>
          <w:rFonts w:ascii="Times New Roman" w:hAnsi="Times New Roman" w:cs="Times New Roman"/>
          <w:sz w:val="24"/>
          <w:szCs w:val="24"/>
        </w:rPr>
      </w:pPr>
    </w:p>
    <w:p w:rsidR="00FF6A0C" w:rsidRDefault="00FF6A0C" w:rsidP="0096791E">
      <w:pPr>
        <w:spacing w:line="360" w:lineRule="auto"/>
        <w:jc w:val="both"/>
        <w:rPr>
          <w:rFonts w:ascii="Times New Roman" w:hAnsi="Times New Roman" w:cs="Times New Roman"/>
          <w:sz w:val="24"/>
          <w:szCs w:val="24"/>
        </w:rPr>
      </w:pPr>
    </w:p>
    <w:p w:rsidR="00FF6A0C" w:rsidRDefault="00FF6A0C" w:rsidP="0096791E">
      <w:pPr>
        <w:spacing w:line="360" w:lineRule="auto"/>
        <w:jc w:val="both"/>
        <w:rPr>
          <w:rFonts w:ascii="Times New Roman" w:hAnsi="Times New Roman" w:cs="Times New Roman"/>
          <w:sz w:val="24"/>
          <w:szCs w:val="24"/>
        </w:rPr>
      </w:pPr>
    </w:p>
    <w:p w:rsidR="00FF6A0C" w:rsidRDefault="00FF6A0C" w:rsidP="0096791E">
      <w:pPr>
        <w:spacing w:line="360" w:lineRule="auto"/>
        <w:jc w:val="both"/>
        <w:rPr>
          <w:rFonts w:ascii="Times New Roman" w:hAnsi="Times New Roman" w:cs="Times New Roman"/>
          <w:sz w:val="24"/>
          <w:szCs w:val="24"/>
        </w:rPr>
      </w:pPr>
    </w:p>
    <w:p w:rsidR="00FF6A0C" w:rsidRDefault="00FF6A0C" w:rsidP="0096791E">
      <w:pPr>
        <w:spacing w:line="360" w:lineRule="auto"/>
        <w:jc w:val="both"/>
        <w:rPr>
          <w:rFonts w:ascii="Times New Roman" w:hAnsi="Times New Roman" w:cs="Times New Roman"/>
          <w:sz w:val="24"/>
          <w:szCs w:val="24"/>
        </w:rPr>
      </w:pPr>
    </w:p>
    <w:p w:rsidR="00FF6A0C" w:rsidRDefault="00FF6A0C" w:rsidP="0096791E">
      <w:pPr>
        <w:spacing w:line="360" w:lineRule="auto"/>
        <w:jc w:val="both"/>
        <w:rPr>
          <w:rFonts w:ascii="Times New Roman" w:hAnsi="Times New Roman" w:cs="Times New Roman"/>
          <w:sz w:val="24"/>
          <w:szCs w:val="24"/>
        </w:rPr>
      </w:pPr>
    </w:p>
    <w:p w:rsidR="00FF6A0C" w:rsidRPr="0096791E" w:rsidRDefault="00FF6A0C" w:rsidP="0096791E">
      <w:pPr>
        <w:spacing w:line="360" w:lineRule="auto"/>
        <w:jc w:val="both"/>
        <w:rPr>
          <w:rFonts w:ascii="Times New Roman" w:hAnsi="Times New Roman" w:cs="Times New Roman"/>
          <w:sz w:val="24"/>
          <w:szCs w:val="24"/>
        </w:rPr>
      </w:pPr>
    </w:p>
    <w:p w:rsidR="00BE066B" w:rsidRPr="006C632D" w:rsidRDefault="00BE066B" w:rsidP="006C632D">
      <w:pPr>
        <w:spacing w:line="360" w:lineRule="auto"/>
        <w:jc w:val="both"/>
        <w:rPr>
          <w:rFonts w:ascii="Times New Roman" w:hAnsi="Times New Roman" w:cs="Times New Roman"/>
          <w:b/>
          <w:sz w:val="24"/>
          <w:szCs w:val="24"/>
        </w:rPr>
      </w:pPr>
      <w:r w:rsidRPr="006C632D">
        <w:rPr>
          <w:rFonts w:ascii="Times New Roman" w:hAnsi="Times New Roman" w:cs="Times New Roman"/>
          <w:b/>
          <w:sz w:val="24"/>
          <w:szCs w:val="24"/>
        </w:rPr>
        <w:t>References</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 xml:space="preserve">Adams, A., Freedland, M. and </w:t>
      </w:r>
      <w:proofErr w:type="spellStart"/>
      <w:r w:rsidRPr="0096791E">
        <w:rPr>
          <w:rFonts w:ascii="Times New Roman" w:hAnsi="Times New Roman" w:cs="Times New Roman"/>
          <w:sz w:val="24"/>
          <w:szCs w:val="24"/>
          <w:shd w:val="clear" w:color="auto" w:fill="FFFFFF"/>
        </w:rPr>
        <w:t>Prassl</w:t>
      </w:r>
      <w:proofErr w:type="spellEnd"/>
      <w:r w:rsidRPr="0096791E">
        <w:rPr>
          <w:rFonts w:ascii="Times New Roman" w:hAnsi="Times New Roman" w:cs="Times New Roman"/>
          <w:sz w:val="24"/>
          <w:szCs w:val="24"/>
          <w:shd w:val="clear" w:color="auto" w:fill="FFFFFF"/>
        </w:rPr>
        <w:t xml:space="preserve">, J., 2015. «Zero-hours contracts» in the United Kingdom: regulating </w:t>
      </w:r>
      <w:proofErr w:type="spellStart"/>
      <w:r w:rsidRPr="0096791E">
        <w:rPr>
          <w:rFonts w:ascii="Times New Roman" w:hAnsi="Times New Roman" w:cs="Times New Roman"/>
          <w:sz w:val="24"/>
          <w:szCs w:val="24"/>
          <w:shd w:val="clear" w:color="auto" w:fill="FFFFFF"/>
        </w:rPr>
        <w:t>casualwork</w:t>
      </w:r>
      <w:proofErr w:type="spellEnd"/>
      <w:r w:rsidRPr="0096791E">
        <w:rPr>
          <w:rFonts w:ascii="Times New Roman" w:hAnsi="Times New Roman" w:cs="Times New Roman"/>
          <w:sz w:val="24"/>
          <w:szCs w:val="24"/>
          <w:shd w:val="clear" w:color="auto" w:fill="FFFFFF"/>
        </w:rPr>
        <w:t xml:space="preserve">, or legitimating </w:t>
      </w:r>
      <w:proofErr w:type="gramStart"/>
      <w:r w:rsidRPr="0096791E">
        <w:rPr>
          <w:rFonts w:ascii="Times New Roman" w:hAnsi="Times New Roman" w:cs="Times New Roman"/>
          <w:sz w:val="24"/>
          <w:szCs w:val="24"/>
          <w:shd w:val="clear" w:color="auto" w:fill="FFFFFF"/>
        </w:rPr>
        <w:t>precarity?.</w:t>
      </w:r>
      <w:proofErr w:type="gramEnd"/>
      <w:r w:rsidRPr="0096791E">
        <w:rPr>
          <w:rFonts w:ascii="Times New Roman" w:hAnsi="Times New Roman" w:cs="Times New Roman"/>
          <w:sz w:val="24"/>
          <w:szCs w:val="24"/>
          <w:shd w:val="clear" w:color="auto" w:fill="FFFFFF"/>
        </w:rPr>
        <w:t> </w:t>
      </w:r>
      <w:proofErr w:type="spellStart"/>
      <w:r w:rsidRPr="0096791E">
        <w:rPr>
          <w:rFonts w:ascii="Times New Roman" w:hAnsi="Times New Roman" w:cs="Times New Roman"/>
          <w:i/>
          <w:iCs/>
          <w:sz w:val="24"/>
          <w:szCs w:val="24"/>
          <w:shd w:val="clear" w:color="auto" w:fill="FFFFFF"/>
        </w:rPr>
        <w:t>Giornale</w:t>
      </w:r>
      <w:proofErr w:type="spellEnd"/>
      <w:r w:rsidRPr="0096791E">
        <w:rPr>
          <w:rFonts w:ascii="Times New Roman" w:hAnsi="Times New Roman" w:cs="Times New Roman"/>
          <w:i/>
          <w:iCs/>
          <w:sz w:val="24"/>
          <w:szCs w:val="24"/>
          <w:shd w:val="clear" w:color="auto" w:fill="FFFFFF"/>
        </w:rPr>
        <w:t xml:space="preserve"> di </w:t>
      </w:r>
      <w:proofErr w:type="spellStart"/>
      <w:r w:rsidRPr="0096791E">
        <w:rPr>
          <w:rFonts w:ascii="Times New Roman" w:hAnsi="Times New Roman" w:cs="Times New Roman"/>
          <w:i/>
          <w:iCs/>
          <w:sz w:val="24"/>
          <w:szCs w:val="24"/>
          <w:shd w:val="clear" w:color="auto" w:fill="FFFFFF"/>
        </w:rPr>
        <w:t>diritto</w:t>
      </w:r>
      <w:proofErr w:type="spellEnd"/>
      <w:r w:rsidRPr="0096791E">
        <w:rPr>
          <w:rFonts w:ascii="Times New Roman" w:hAnsi="Times New Roman" w:cs="Times New Roman"/>
          <w:i/>
          <w:iCs/>
          <w:sz w:val="24"/>
          <w:szCs w:val="24"/>
          <w:shd w:val="clear" w:color="auto" w:fill="FFFFFF"/>
        </w:rPr>
        <w:t xml:space="preserve"> del </w:t>
      </w:r>
      <w:proofErr w:type="spellStart"/>
      <w:r w:rsidRPr="0096791E">
        <w:rPr>
          <w:rFonts w:ascii="Times New Roman" w:hAnsi="Times New Roman" w:cs="Times New Roman"/>
          <w:i/>
          <w:iCs/>
          <w:sz w:val="24"/>
          <w:szCs w:val="24"/>
          <w:shd w:val="clear" w:color="auto" w:fill="FFFFFF"/>
        </w:rPr>
        <w:t>lavoro</w:t>
      </w:r>
      <w:proofErr w:type="spellEnd"/>
      <w:r w:rsidRPr="0096791E">
        <w:rPr>
          <w:rFonts w:ascii="Times New Roman" w:hAnsi="Times New Roman" w:cs="Times New Roman"/>
          <w:i/>
          <w:iCs/>
          <w:sz w:val="24"/>
          <w:szCs w:val="24"/>
          <w:shd w:val="clear" w:color="auto" w:fill="FFFFFF"/>
        </w:rPr>
        <w:t xml:space="preserve"> e di </w:t>
      </w:r>
      <w:proofErr w:type="spellStart"/>
      <w:r w:rsidRPr="0096791E">
        <w:rPr>
          <w:rFonts w:ascii="Times New Roman" w:hAnsi="Times New Roman" w:cs="Times New Roman"/>
          <w:i/>
          <w:iCs/>
          <w:sz w:val="24"/>
          <w:szCs w:val="24"/>
          <w:shd w:val="clear" w:color="auto" w:fill="FFFFFF"/>
        </w:rPr>
        <w:t>relazioni</w:t>
      </w:r>
      <w:proofErr w:type="spellEnd"/>
      <w:r w:rsidRPr="0096791E">
        <w:rPr>
          <w:rFonts w:ascii="Times New Roman" w:hAnsi="Times New Roman" w:cs="Times New Roman"/>
          <w:i/>
          <w:iCs/>
          <w:sz w:val="24"/>
          <w:szCs w:val="24"/>
          <w:shd w:val="clear" w:color="auto" w:fill="FFFFFF"/>
        </w:rPr>
        <w:t xml:space="preserve"> </w:t>
      </w:r>
      <w:proofErr w:type="spellStart"/>
      <w:r w:rsidRPr="0096791E">
        <w:rPr>
          <w:rFonts w:ascii="Times New Roman" w:hAnsi="Times New Roman" w:cs="Times New Roman"/>
          <w:i/>
          <w:iCs/>
          <w:sz w:val="24"/>
          <w:szCs w:val="24"/>
          <w:shd w:val="clear" w:color="auto" w:fill="FFFFFF"/>
        </w:rPr>
        <w:t>industriali</w:t>
      </w:r>
      <w:proofErr w:type="spellEnd"/>
      <w:r w:rsidRPr="0096791E">
        <w:rPr>
          <w:rFonts w:ascii="Times New Roman" w:hAnsi="Times New Roman" w:cs="Times New Roman"/>
          <w:sz w:val="24"/>
          <w:szCs w:val="24"/>
          <w:shd w:val="clear" w:color="auto" w:fill="FFFFFF"/>
        </w:rPr>
        <w:t>.</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Cao, S., Shao, E. and Silos, P., 2010. Fixed-term and permanent employment contracts: Theory and evidence.</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 xml:space="preserve">Cooper, J.T., Stanley, L.J., Klein, H.J. and </w:t>
      </w:r>
      <w:proofErr w:type="spellStart"/>
      <w:r w:rsidRPr="0096791E">
        <w:rPr>
          <w:rFonts w:ascii="Times New Roman" w:hAnsi="Times New Roman" w:cs="Times New Roman"/>
          <w:sz w:val="24"/>
          <w:szCs w:val="24"/>
          <w:shd w:val="clear" w:color="auto" w:fill="FFFFFF"/>
        </w:rPr>
        <w:t>Tenhiälä</w:t>
      </w:r>
      <w:proofErr w:type="spellEnd"/>
      <w:r w:rsidRPr="0096791E">
        <w:rPr>
          <w:rFonts w:ascii="Times New Roman" w:hAnsi="Times New Roman" w:cs="Times New Roman"/>
          <w:sz w:val="24"/>
          <w:szCs w:val="24"/>
          <w:shd w:val="clear" w:color="auto" w:fill="FFFFFF"/>
        </w:rPr>
        <w:t>, A., 2016. Profiles of commitment in standard and fixed-term employment arrangements: Implications for work outcomes. </w:t>
      </w:r>
      <w:r w:rsidRPr="0096791E">
        <w:rPr>
          <w:rFonts w:ascii="Times New Roman" w:hAnsi="Times New Roman" w:cs="Times New Roman"/>
          <w:i/>
          <w:iCs/>
          <w:sz w:val="24"/>
          <w:szCs w:val="24"/>
          <w:shd w:val="clear" w:color="auto" w:fill="FFFFFF"/>
        </w:rPr>
        <w:t>European Journal of Work and Organizational Psychology</w:t>
      </w:r>
      <w:r w:rsidRPr="0096791E">
        <w:rPr>
          <w:rFonts w:ascii="Times New Roman" w:hAnsi="Times New Roman" w:cs="Times New Roman"/>
          <w:sz w:val="24"/>
          <w:szCs w:val="24"/>
          <w:shd w:val="clear" w:color="auto" w:fill="FFFFFF"/>
        </w:rPr>
        <w:t>, </w:t>
      </w:r>
      <w:r w:rsidRPr="0096791E">
        <w:rPr>
          <w:rFonts w:ascii="Times New Roman" w:hAnsi="Times New Roman" w:cs="Times New Roman"/>
          <w:i/>
          <w:iCs/>
          <w:sz w:val="24"/>
          <w:szCs w:val="24"/>
          <w:shd w:val="clear" w:color="auto" w:fill="FFFFFF"/>
        </w:rPr>
        <w:t>25</w:t>
      </w:r>
      <w:r w:rsidRPr="0096791E">
        <w:rPr>
          <w:rFonts w:ascii="Times New Roman" w:hAnsi="Times New Roman" w:cs="Times New Roman"/>
          <w:sz w:val="24"/>
          <w:szCs w:val="24"/>
          <w:shd w:val="clear" w:color="auto" w:fill="FFFFFF"/>
        </w:rPr>
        <w:t>(1), pp.149-165.</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proofErr w:type="spellStart"/>
      <w:r w:rsidRPr="0096791E">
        <w:rPr>
          <w:rFonts w:ascii="Times New Roman" w:hAnsi="Times New Roman" w:cs="Times New Roman"/>
          <w:sz w:val="24"/>
          <w:szCs w:val="24"/>
          <w:shd w:val="clear" w:color="auto" w:fill="FFFFFF"/>
        </w:rPr>
        <w:lastRenderedPageBreak/>
        <w:t>Dolado</w:t>
      </w:r>
      <w:proofErr w:type="spellEnd"/>
      <w:r w:rsidRPr="0096791E">
        <w:rPr>
          <w:rFonts w:ascii="Times New Roman" w:hAnsi="Times New Roman" w:cs="Times New Roman"/>
          <w:sz w:val="24"/>
          <w:szCs w:val="24"/>
          <w:shd w:val="clear" w:color="auto" w:fill="FFFFFF"/>
        </w:rPr>
        <w:t xml:space="preserve">, J.J., </w:t>
      </w:r>
      <w:proofErr w:type="spellStart"/>
      <w:r w:rsidRPr="0096791E">
        <w:rPr>
          <w:rFonts w:ascii="Times New Roman" w:hAnsi="Times New Roman" w:cs="Times New Roman"/>
          <w:sz w:val="24"/>
          <w:szCs w:val="24"/>
          <w:shd w:val="clear" w:color="auto" w:fill="FFFFFF"/>
        </w:rPr>
        <w:t>Lalé</w:t>
      </w:r>
      <w:proofErr w:type="spellEnd"/>
      <w:r w:rsidRPr="0096791E">
        <w:rPr>
          <w:rFonts w:ascii="Times New Roman" w:hAnsi="Times New Roman" w:cs="Times New Roman"/>
          <w:sz w:val="24"/>
          <w:szCs w:val="24"/>
          <w:shd w:val="clear" w:color="auto" w:fill="FFFFFF"/>
        </w:rPr>
        <w:t xml:space="preserve">, E. and </w:t>
      </w:r>
      <w:proofErr w:type="spellStart"/>
      <w:r w:rsidRPr="0096791E">
        <w:rPr>
          <w:rFonts w:ascii="Times New Roman" w:hAnsi="Times New Roman" w:cs="Times New Roman"/>
          <w:sz w:val="24"/>
          <w:szCs w:val="24"/>
          <w:shd w:val="clear" w:color="auto" w:fill="FFFFFF"/>
        </w:rPr>
        <w:t>Turon</w:t>
      </w:r>
      <w:proofErr w:type="spellEnd"/>
      <w:r w:rsidRPr="0096791E">
        <w:rPr>
          <w:rFonts w:ascii="Times New Roman" w:hAnsi="Times New Roman" w:cs="Times New Roman"/>
          <w:sz w:val="24"/>
          <w:szCs w:val="24"/>
          <w:shd w:val="clear" w:color="auto" w:fill="FFFFFF"/>
        </w:rPr>
        <w:t>, H., 2019. </w:t>
      </w:r>
      <w:r w:rsidRPr="0096791E">
        <w:rPr>
          <w:rFonts w:ascii="Times New Roman" w:hAnsi="Times New Roman" w:cs="Times New Roman"/>
          <w:i/>
          <w:iCs/>
          <w:sz w:val="24"/>
          <w:szCs w:val="24"/>
          <w:shd w:val="clear" w:color="auto" w:fill="FFFFFF"/>
        </w:rPr>
        <w:t xml:space="preserve">Zero-hours Contracts in a Frictional </w:t>
      </w:r>
      <w:proofErr w:type="spellStart"/>
      <w:r w:rsidRPr="0096791E">
        <w:rPr>
          <w:rFonts w:ascii="Times New Roman" w:hAnsi="Times New Roman" w:cs="Times New Roman"/>
          <w:i/>
          <w:iCs/>
          <w:sz w:val="24"/>
          <w:szCs w:val="24"/>
          <w:shd w:val="clear" w:color="auto" w:fill="FFFFFF"/>
        </w:rPr>
        <w:t>Labor</w:t>
      </w:r>
      <w:proofErr w:type="spellEnd"/>
      <w:r w:rsidRPr="0096791E">
        <w:rPr>
          <w:rFonts w:ascii="Times New Roman" w:hAnsi="Times New Roman" w:cs="Times New Roman"/>
          <w:i/>
          <w:iCs/>
          <w:sz w:val="24"/>
          <w:szCs w:val="24"/>
          <w:shd w:val="clear" w:color="auto" w:fill="FFFFFF"/>
        </w:rPr>
        <w:t xml:space="preserve"> Market</w:t>
      </w:r>
      <w:r w:rsidRPr="0096791E">
        <w:rPr>
          <w:rFonts w:ascii="Times New Roman" w:hAnsi="Times New Roman" w:cs="Times New Roman"/>
          <w:sz w:val="24"/>
          <w:szCs w:val="24"/>
          <w:shd w:val="clear" w:color="auto" w:fill="FFFFFF"/>
        </w:rPr>
        <w:t>. Working Paper.</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 xml:space="preserve">Freedland, M., </w:t>
      </w:r>
      <w:proofErr w:type="spellStart"/>
      <w:r w:rsidRPr="0096791E">
        <w:rPr>
          <w:rFonts w:ascii="Times New Roman" w:hAnsi="Times New Roman" w:cs="Times New Roman"/>
          <w:sz w:val="24"/>
          <w:szCs w:val="24"/>
          <w:shd w:val="clear" w:color="auto" w:fill="FFFFFF"/>
        </w:rPr>
        <w:t>Bogg</w:t>
      </w:r>
      <w:proofErr w:type="spellEnd"/>
      <w:r w:rsidRPr="0096791E">
        <w:rPr>
          <w:rFonts w:ascii="Times New Roman" w:hAnsi="Times New Roman" w:cs="Times New Roman"/>
          <w:sz w:val="24"/>
          <w:szCs w:val="24"/>
          <w:shd w:val="clear" w:color="auto" w:fill="FFFFFF"/>
        </w:rPr>
        <w:t xml:space="preserve">, A., </w:t>
      </w:r>
      <w:proofErr w:type="spellStart"/>
      <w:r w:rsidRPr="0096791E">
        <w:rPr>
          <w:rFonts w:ascii="Times New Roman" w:hAnsi="Times New Roman" w:cs="Times New Roman"/>
          <w:sz w:val="24"/>
          <w:szCs w:val="24"/>
          <w:shd w:val="clear" w:color="auto" w:fill="FFFFFF"/>
        </w:rPr>
        <w:t>Cabrelli</w:t>
      </w:r>
      <w:proofErr w:type="spellEnd"/>
      <w:r w:rsidRPr="0096791E">
        <w:rPr>
          <w:rFonts w:ascii="Times New Roman" w:hAnsi="Times New Roman" w:cs="Times New Roman"/>
          <w:sz w:val="24"/>
          <w:szCs w:val="24"/>
          <w:shd w:val="clear" w:color="auto" w:fill="FFFFFF"/>
        </w:rPr>
        <w:t xml:space="preserve">, D., Collins, H., </w:t>
      </w:r>
      <w:proofErr w:type="spellStart"/>
      <w:r w:rsidRPr="0096791E">
        <w:rPr>
          <w:rFonts w:ascii="Times New Roman" w:hAnsi="Times New Roman" w:cs="Times New Roman"/>
          <w:sz w:val="24"/>
          <w:szCs w:val="24"/>
          <w:shd w:val="clear" w:color="auto" w:fill="FFFFFF"/>
        </w:rPr>
        <w:t>Countouris</w:t>
      </w:r>
      <w:proofErr w:type="spellEnd"/>
      <w:r w:rsidRPr="0096791E">
        <w:rPr>
          <w:rFonts w:ascii="Times New Roman" w:hAnsi="Times New Roman" w:cs="Times New Roman"/>
          <w:sz w:val="24"/>
          <w:szCs w:val="24"/>
          <w:shd w:val="clear" w:color="auto" w:fill="FFFFFF"/>
        </w:rPr>
        <w:t xml:space="preserve">, N., Davies, A.C.L., Deakin, S. and </w:t>
      </w:r>
      <w:proofErr w:type="spellStart"/>
      <w:r w:rsidRPr="0096791E">
        <w:rPr>
          <w:rFonts w:ascii="Times New Roman" w:hAnsi="Times New Roman" w:cs="Times New Roman"/>
          <w:sz w:val="24"/>
          <w:szCs w:val="24"/>
          <w:shd w:val="clear" w:color="auto" w:fill="FFFFFF"/>
        </w:rPr>
        <w:t>Prassl</w:t>
      </w:r>
      <w:proofErr w:type="spellEnd"/>
      <w:r w:rsidRPr="0096791E">
        <w:rPr>
          <w:rFonts w:ascii="Times New Roman" w:hAnsi="Times New Roman" w:cs="Times New Roman"/>
          <w:sz w:val="24"/>
          <w:szCs w:val="24"/>
          <w:shd w:val="clear" w:color="auto" w:fill="FFFFFF"/>
        </w:rPr>
        <w:t>, J. eds., 2016. </w:t>
      </w:r>
      <w:r w:rsidRPr="0096791E">
        <w:rPr>
          <w:rFonts w:ascii="Times New Roman" w:hAnsi="Times New Roman" w:cs="Times New Roman"/>
          <w:i/>
          <w:iCs/>
          <w:sz w:val="24"/>
          <w:szCs w:val="24"/>
          <w:shd w:val="clear" w:color="auto" w:fill="FFFFFF"/>
        </w:rPr>
        <w:t>The contract of employment</w:t>
      </w:r>
      <w:r w:rsidRPr="0096791E">
        <w:rPr>
          <w:rFonts w:ascii="Times New Roman" w:hAnsi="Times New Roman" w:cs="Times New Roman"/>
          <w:sz w:val="24"/>
          <w:szCs w:val="24"/>
          <w:shd w:val="clear" w:color="auto" w:fill="FFFFFF"/>
        </w:rPr>
        <w:t>. Oxford University Press.</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Freedland, M.R. and Adams-</w:t>
      </w:r>
      <w:proofErr w:type="spellStart"/>
      <w:r w:rsidRPr="0096791E">
        <w:rPr>
          <w:rFonts w:ascii="Times New Roman" w:hAnsi="Times New Roman" w:cs="Times New Roman"/>
          <w:sz w:val="24"/>
          <w:szCs w:val="24"/>
          <w:shd w:val="clear" w:color="auto" w:fill="FFFFFF"/>
        </w:rPr>
        <w:t>Prassl</w:t>
      </w:r>
      <w:proofErr w:type="spellEnd"/>
      <w:r w:rsidRPr="0096791E">
        <w:rPr>
          <w:rFonts w:ascii="Times New Roman" w:hAnsi="Times New Roman" w:cs="Times New Roman"/>
          <w:sz w:val="24"/>
          <w:szCs w:val="24"/>
          <w:shd w:val="clear" w:color="auto" w:fill="FFFFFF"/>
        </w:rPr>
        <w:t xml:space="preserve">, J., 2017. Employees, Workers, and </w:t>
      </w:r>
      <w:proofErr w:type="spellStart"/>
      <w:r w:rsidRPr="0096791E">
        <w:rPr>
          <w:rFonts w:ascii="Times New Roman" w:hAnsi="Times New Roman" w:cs="Times New Roman"/>
          <w:sz w:val="24"/>
          <w:szCs w:val="24"/>
          <w:shd w:val="clear" w:color="auto" w:fill="FFFFFF"/>
        </w:rPr>
        <w:t>the'Sharing</w:t>
      </w:r>
      <w:proofErr w:type="spellEnd"/>
      <w:r w:rsidRPr="0096791E">
        <w:rPr>
          <w:rFonts w:ascii="Times New Roman" w:hAnsi="Times New Roman" w:cs="Times New Roman"/>
          <w:sz w:val="24"/>
          <w:szCs w:val="24"/>
          <w:shd w:val="clear" w:color="auto" w:fill="FFFFFF"/>
        </w:rPr>
        <w:t xml:space="preserve"> Economy': Changing Practices and Changing Concepts in the United Kingdom.</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t>Lucas, H., 2018. </w:t>
      </w:r>
      <w:r w:rsidRPr="0096791E">
        <w:rPr>
          <w:rStyle w:val="Emphasis"/>
          <w:rFonts w:ascii="Times New Roman" w:hAnsi="Times New Roman" w:cs="Times New Roman"/>
          <w:sz w:val="24"/>
          <w:szCs w:val="24"/>
        </w:rPr>
        <w:t xml:space="preserve">Zero Hour Contracts: Advantages </w:t>
      </w:r>
      <w:proofErr w:type="gramStart"/>
      <w:r w:rsidRPr="0096791E">
        <w:rPr>
          <w:rStyle w:val="Emphasis"/>
          <w:rFonts w:ascii="Times New Roman" w:hAnsi="Times New Roman" w:cs="Times New Roman"/>
          <w:sz w:val="24"/>
          <w:szCs w:val="24"/>
        </w:rPr>
        <w:t>And</w:t>
      </w:r>
      <w:proofErr w:type="gramEnd"/>
      <w:r w:rsidRPr="0096791E">
        <w:rPr>
          <w:rStyle w:val="Emphasis"/>
          <w:rFonts w:ascii="Times New Roman" w:hAnsi="Times New Roman" w:cs="Times New Roman"/>
          <w:sz w:val="24"/>
          <w:szCs w:val="24"/>
        </w:rPr>
        <w:t xml:space="preserve"> Disadvantages</w:t>
      </w:r>
      <w:r w:rsidRPr="0096791E">
        <w:rPr>
          <w:rFonts w:ascii="Times New Roman" w:hAnsi="Times New Roman" w:cs="Times New Roman"/>
          <w:sz w:val="24"/>
          <w:szCs w:val="24"/>
        </w:rPr>
        <w:t>. [online] Citrus HR. Available at: &lt;https://citrushr.com/blog/day-to-day-hr/zero-hours-contracts/&gt; [Accessed 25 August 2020].</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shd w:val="clear" w:color="auto" w:fill="FFFFFF"/>
        </w:rPr>
        <w:t>MacLeod, W.B., 2010. </w:t>
      </w:r>
      <w:r w:rsidRPr="0096791E">
        <w:rPr>
          <w:rFonts w:ascii="Times New Roman" w:hAnsi="Times New Roman" w:cs="Times New Roman"/>
          <w:i/>
          <w:iCs/>
          <w:sz w:val="24"/>
          <w:szCs w:val="24"/>
          <w:shd w:val="clear" w:color="auto" w:fill="FFFFFF"/>
        </w:rPr>
        <w:t xml:space="preserve">Great expectations: Law, employment contracts, and </w:t>
      </w:r>
      <w:proofErr w:type="spellStart"/>
      <w:r w:rsidRPr="0096791E">
        <w:rPr>
          <w:rFonts w:ascii="Times New Roman" w:hAnsi="Times New Roman" w:cs="Times New Roman"/>
          <w:i/>
          <w:iCs/>
          <w:sz w:val="24"/>
          <w:szCs w:val="24"/>
          <w:shd w:val="clear" w:color="auto" w:fill="FFFFFF"/>
        </w:rPr>
        <w:t>labor</w:t>
      </w:r>
      <w:proofErr w:type="spellEnd"/>
      <w:r w:rsidRPr="0096791E">
        <w:rPr>
          <w:rFonts w:ascii="Times New Roman" w:hAnsi="Times New Roman" w:cs="Times New Roman"/>
          <w:i/>
          <w:iCs/>
          <w:sz w:val="24"/>
          <w:szCs w:val="24"/>
          <w:shd w:val="clear" w:color="auto" w:fill="FFFFFF"/>
        </w:rPr>
        <w:t xml:space="preserve"> market performance</w:t>
      </w:r>
      <w:r w:rsidRPr="0096791E">
        <w:rPr>
          <w:rFonts w:ascii="Times New Roman" w:hAnsi="Times New Roman" w:cs="Times New Roman"/>
          <w:sz w:val="24"/>
          <w:szCs w:val="24"/>
          <w:shd w:val="clear" w:color="auto" w:fill="FFFFFF"/>
        </w:rPr>
        <w:t> (No. w16048). National Bureau of Economic Research.</w:t>
      </w:r>
      <w:r w:rsidRPr="0096791E">
        <w:rPr>
          <w:rFonts w:ascii="Times New Roman" w:hAnsi="Times New Roman" w:cs="Times New Roman"/>
          <w:sz w:val="24"/>
          <w:szCs w:val="24"/>
        </w:rPr>
        <w:t xml:space="preserve"> </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 xml:space="preserve">Pinna, A. and </w:t>
      </w:r>
      <w:proofErr w:type="spellStart"/>
      <w:r w:rsidRPr="0096791E">
        <w:rPr>
          <w:rFonts w:ascii="Times New Roman" w:hAnsi="Times New Roman" w:cs="Times New Roman"/>
          <w:sz w:val="24"/>
          <w:szCs w:val="24"/>
          <w:shd w:val="clear" w:color="auto" w:fill="FFFFFF"/>
        </w:rPr>
        <w:t>Ibba</w:t>
      </w:r>
      <w:proofErr w:type="spellEnd"/>
      <w:r w:rsidRPr="0096791E">
        <w:rPr>
          <w:rFonts w:ascii="Times New Roman" w:hAnsi="Times New Roman" w:cs="Times New Roman"/>
          <w:sz w:val="24"/>
          <w:szCs w:val="24"/>
          <w:shd w:val="clear" w:color="auto" w:fill="FFFFFF"/>
        </w:rPr>
        <w:t>, S., 2018, July. A blockchain-based Decentralized System for proper handling of temporary Employment contracts. In </w:t>
      </w:r>
      <w:r w:rsidRPr="0096791E">
        <w:rPr>
          <w:rFonts w:ascii="Times New Roman" w:hAnsi="Times New Roman" w:cs="Times New Roman"/>
          <w:i/>
          <w:iCs/>
          <w:sz w:val="24"/>
          <w:szCs w:val="24"/>
          <w:shd w:val="clear" w:color="auto" w:fill="FFFFFF"/>
        </w:rPr>
        <w:t>Science and information conference</w:t>
      </w:r>
      <w:r w:rsidRPr="0096791E">
        <w:rPr>
          <w:rFonts w:ascii="Times New Roman" w:hAnsi="Times New Roman" w:cs="Times New Roman"/>
          <w:sz w:val="24"/>
          <w:szCs w:val="24"/>
          <w:shd w:val="clear" w:color="auto" w:fill="FFFFFF"/>
        </w:rPr>
        <w:t> (pp. 1231-1243). Springer, Cham.</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proofErr w:type="spellStart"/>
      <w:r w:rsidRPr="0096791E">
        <w:rPr>
          <w:rFonts w:ascii="Times New Roman" w:hAnsi="Times New Roman" w:cs="Times New Roman"/>
          <w:sz w:val="24"/>
          <w:szCs w:val="24"/>
          <w:shd w:val="clear" w:color="auto" w:fill="FFFFFF"/>
        </w:rPr>
        <w:t>Pouliakas</w:t>
      </w:r>
      <w:proofErr w:type="spellEnd"/>
      <w:r w:rsidRPr="0096791E">
        <w:rPr>
          <w:rFonts w:ascii="Times New Roman" w:hAnsi="Times New Roman" w:cs="Times New Roman"/>
          <w:sz w:val="24"/>
          <w:szCs w:val="24"/>
          <w:shd w:val="clear" w:color="auto" w:fill="FFFFFF"/>
        </w:rPr>
        <w:t xml:space="preserve">, K. and </w:t>
      </w:r>
      <w:proofErr w:type="spellStart"/>
      <w:r w:rsidRPr="0096791E">
        <w:rPr>
          <w:rFonts w:ascii="Times New Roman" w:hAnsi="Times New Roman" w:cs="Times New Roman"/>
          <w:sz w:val="24"/>
          <w:szCs w:val="24"/>
          <w:shd w:val="clear" w:color="auto" w:fill="FFFFFF"/>
        </w:rPr>
        <w:t>Theodossiou</w:t>
      </w:r>
      <w:proofErr w:type="spellEnd"/>
      <w:r w:rsidRPr="0096791E">
        <w:rPr>
          <w:rFonts w:ascii="Times New Roman" w:hAnsi="Times New Roman" w:cs="Times New Roman"/>
          <w:sz w:val="24"/>
          <w:szCs w:val="24"/>
          <w:shd w:val="clear" w:color="auto" w:fill="FFFFFF"/>
        </w:rPr>
        <w:t>, I., 2010. Measuring the utility cost of temporary employment contracts before adaptation: A conjoint analysis approach. </w:t>
      </w:r>
      <w:proofErr w:type="spellStart"/>
      <w:r w:rsidRPr="0096791E">
        <w:rPr>
          <w:rFonts w:ascii="Times New Roman" w:hAnsi="Times New Roman" w:cs="Times New Roman"/>
          <w:i/>
          <w:iCs/>
          <w:sz w:val="24"/>
          <w:szCs w:val="24"/>
          <w:shd w:val="clear" w:color="auto" w:fill="FFFFFF"/>
        </w:rPr>
        <w:t>Economica</w:t>
      </w:r>
      <w:proofErr w:type="spellEnd"/>
      <w:r w:rsidRPr="0096791E">
        <w:rPr>
          <w:rFonts w:ascii="Times New Roman" w:hAnsi="Times New Roman" w:cs="Times New Roman"/>
          <w:sz w:val="24"/>
          <w:szCs w:val="24"/>
          <w:shd w:val="clear" w:color="auto" w:fill="FFFFFF"/>
        </w:rPr>
        <w:t>, </w:t>
      </w:r>
      <w:r w:rsidRPr="0096791E">
        <w:rPr>
          <w:rFonts w:ascii="Times New Roman" w:hAnsi="Times New Roman" w:cs="Times New Roman"/>
          <w:i/>
          <w:iCs/>
          <w:sz w:val="24"/>
          <w:szCs w:val="24"/>
          <w:shd w:val="clear" w:color="auto" w:fill="FFFFFF"/>
        </w:rPr>
        <w:t>77</w:t>
      </w:r>
      <w:r w:rsidRPr="0096791E">
        <w:rPr>
          <w:rFonts w:ascii="Times New Roman" w:hAnsi="Times New Roman" w:cs="Times New Roman"/>
          <w:sz w:val="24"/>
          <w:szCs w:val="24"/>
          <w:shd w:val="clear" w:color="auto" w:fill="FFFFFF"/>
        </w:rPr>
        <w:t>(308), pp.688-709.</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proofErr w:type="spellStart"/>
      <w:r w:rsidRPr="0096791E">
        <w:rPr>
          <w:rFonts w:ascii="Times New Roman" w:hAnsi="Times New Roman" w:cs="Times New Roman"/>
          <w:sz w:val="24"/>
          <w:szCs w:val="24"/>
          <w:shd w:val="clear" w:color="auto" w:fill="FFFFFF"/>
        </w:rPr>
        <w:t>Rönnmar</w:t>
      </w:r>
      <w:proofErr w:type="spellEnd"/>
      <w:r w:rsidRPr="0096791E">
        <w:rPr>
          <w:rFonts w:ascii="Times New Roman" w:hAnsi="Times New Roman" w:cs="Times New Roman"/>
          <w:sz w:val="24"/>
          <w:szCs w:val="24"/>
          <w:shd w:val="clear" w:color="auto" w:fill="FFFFFF"/>
        </w:rPr>
        <w:t>, M., 2010. Labour policy on fixed-term employment contracts in Sweden. </w:t>
      </w:r>
      <w:proofErr w:type="spellStart"/>
      <w:r w:rsidRPr="0096791E">
        <w:rPr>
          <w:rFonts w:ascii="Times New Roman" w:hAnsi="Times New Roman" w:cs="Times New Roman"/>
          <w:i/>
          <w:iCs/>
          <w:sz w:val="24"/>
          <w:szCs w:val="24"/>
          <w:shd w:val="clear" w:color="auto" w:fill="FFFFFF"/>
        </w:rPr>
        <w:t>Blanpain</w:t>
      </w:r>
      <w:proofErr w:type="spellEnd"/>
      <w:r w:rsidRPr="0096791E">
        <w:rPr>
          <w:rFonts w:ascii="Times New Roman" w:hAnsi="Times New Roman" w:cs="Times New Roman"/>
          <w:i/>
          <w:iCs/>
          <w:sz w:val="24"/>
          <w:szCs w:val="24"/>
          <w:shd w:val="clear" w:color="auto" w:fill="FFFFFF"/>
        </w:rPr>
        <w:t xml:space="preserve">, Roger; </w:t>
      </w:r>
      <w:proofErr w:type="spellStart"/>
      <w:r w:rsidRPr="0096791E">
        <w:rPr>
          <w:rFonts w:ascii="Times New Roman" w:hAnsi="Times New Roman" w:cs="Times New Roman"/>
          <w:i/>
          <w:iCs/>
          <w:sz w:val="24"/>
          <w:szCs w:val="24"/>
          <w:shd w:val="clear" w:color="auto" w:fill="FFFFFF"/>
        </w:rPr>
        <w:t>Nakakubo</w:t>
      </w:r>
      <w:proofErr w:type="spellEnd"/>
      <w:r w:rsidRPr="0096791E">
        <w:rPr>
          <w:rFonts w:ascii="Times New Roman" w:hAnsi="Times New Roman" w:cs="Times New Roman"/>
          <w:i/>
          <w:iCs/>
          <w:sz w:val="24"/>
          <w:szCs w:val="24"/>
          <w:shd w:val="clear" w:color="auto" w:fill="FFFFFF"/>
        </w:rPr>
        <w:t xml:space="preserve">, </w:t>
      </w:r>
      <w:proofErr w:type="spellStart"/>
      <w:r w:rsidRPr="0096791E">
        <w:rPr>
          <w:rFonts w:ascii="Times New Roman" w:hAnsi="Times New Roman" w:cs="Times New Roman"/>
          <w:i/>
          <w:iCs/>
          <w:sz w:val="24"/>
          <w:szCs w:val="24"/>
          <w:shd w:val="clear" w:color="auto" w:fill="FFFFFF"/>
        </w:rPr>
        <w:t>Hiroya</w:t>
      </w:r>
      <w:proofErr w:type="spellEnd"/>
      <w:r w:rsidRPr="0096791E">
        <w:rPr>
          <w:rFonts w:ascii="Times New Roman" w:hAnsi="Times New Roman" w:cs="Times New Roman"/>
          <w:i/>
          <w:iCs/>
          <w:sz w:val="24"/>
          <w:szCs w:val="24"/>
          <w:shd w:val="clear" w:color="auto" w:fill="FFFFFF"/>
        </w:rPr>
        <w:t xml:space="preserve">; Araki, Takashi (Hg.): Regulation of Fixed-Term Employment Contracts. A Comparative Overview. Austin, </w:t>
      </w:r>
      <w:proofErr w:type="spellStart"/>
      <w:r w:rsidRPr="0096791E">
        <w:rPr>
          <w:rFonts w:ascii="Times New Roman" w:hAnsi="Times New Roman" w:cs="Times New Roman"/>
          <w:i/>
          <w:iCs/>
          <w:sz w:val="24"/>
          <w:szCs w:val="24"/>
          <w:shd w:val="clear" w:color="auto" w:fill="FFFFFF"/>
        </w:rPr>
        <w:t>ua</w:t>
      </w:r>
      <w:proofErr w:type="spellEnd"/>
      <w:r w:rsidRPr="0096791E">
        <w:rPr>
          <w:rFonts w:ascii="Times New Roman" w:hAnsi="Times New Roman" w:cs="Times New Roman"/>
          <w:i/>
          <w:iCs/>
          <w:sz w:val="24"/>
          <w:szCs w:val="24"/>
          <w:shd w:val="clear" w:color="auto" w:fill="FFFFFF"/>
        </w:rPr>
        <w:t>: Wolters Kluwer Law &amp; Business</w:t>
      </w:r>
      <w:r w:rsidRPr="0096791E">
        <w:rPr>
          <w:rFonts w:ascii="Times New Roman" w:hAnsi="Times New Roman" w:cs="Times New Roman"/>
          <w:sz w:val="24"/>
          <w:szCs w:val="24"/>
          <w:shd w:val="clear" w:color="auto" w:fill="FFFFFF"/>
        </w:rPr>
        <w:t>, pp.157-173.</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proofErr w:type="spellStart"/>
      <w:r w:rsidRPr="0096791E">
        <w:rPr>
          <w:rFonts w:ascii="Times New Roman" w:hAnsi="Times New Roman" w:cs="Times New Roman"/>
          <w:sz w:val="24"/>
          <w:szCs w:val="24"/>
          <w:shd w:val="clear" w:color="auto" w:fill="FFFFFF"/>
        </w:rPr>
        <w:t>Sadevirta</w:t>
      </w:r>
      <w:proofErr w:type="spellEnd"/>
      <w:r w:rsidRPr="0096791E">
        <w:rPr>
          <w:rFonts w:ascii="Times New Roman" w:hAnsi="Times New Roman" w:cs="Times New Roman"/>
          <w:sz w:val="24"/>
          <w:szCs w:val="24"/>
          <w:shd w:val="clear" w:color="auto" w:fill="FFFFFF"/>
        </w:rPr>
        <w:t>, M., 2015. Regulation of Fixed-Term Employment Contracts in the EU, France, Finland and the United Kingdom: A Comparative Analysis. </w:t>
      </w:r>
      <w:r w:rsidRPr="0096791E">
        <w:rPr>
          <w:rFonts w:ascii="Times New Roman" w:hAnsi="Times New Roman" w:cs="Times New Roman"/>
          <w:i/>
          <w:iCs/>
          <w:sz w:val="24"/>
          <w:szCs w:val="24"/>
          <w:shd w:val="clear" w:color="auto" w:fill="FFFFFF"/>
        </w:rPr>
        <w:t>Int'l J. Comp. Lab. L. &amp; Indus. Rel.</w:t>
      </w:r>
      <w:r w:rsidRPr="0096791E">
        <w:rPr>
          <w:rFonts w:ascii="Times New Roman" w:hAnsi="Times New Roman" w:cs="Times New Roman"/>
          <w:sz w:val="24"/>
          <w:szCs w:val="24"/>
          <w:shd w:val="clear" w:color="auto" w:fill="FFFFFF"/>
        </w:rPr>
        <w:t>, </w:t>
      </w:r>
      <w:r w:rsidRPr="0096791E">
        <w:rPr>
          <w:rFonts w:ascii="Times New Roman" w:hAnsi="Times New Roman" w:cs="Times New Roman"/>
          <w:i/>
          <w:iCs/>
          <w:sz w:val="24"/>
          <w:szCs w:val="24"/>
          <w:shd w:val="clear" w:color="auto" w:fill="FFFFFF"/>
        </w:rPr>
        <w:t>31</w:t>
      </w:r>
      <w:r w:rsidRPr="0096791E">
        <w:rPr>
          <w:rFonts w:ascii="Times New Roman" w:hAnsi="Times New Roman" w:cs="Times New Roman"/>
          <w:sz w:val="24"/>
          <w:szCs w:val="24"/>
          <w:shd w:val="clear" w:color="auto" w:fill="FFFFFF"/>
        </w:rPr>
        <w:t>, p.207.</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r w:rsidRPr="0096791E">
        <w:rPr>
          <w:rFonts w:ascii="Times New Roman" w:hAnsi="Times New Roman" w:cs="Times New Roman"/>
          <w:sz w:val="24"/>
          <w:szCs w:val="24"/>
          <w:shd w:val="clear" w:color="auto" w:fill="FFFFFF"/>
        </w:rPr>
        <w:t>Strydom, A., 2011. </w:t>
      </w:r>
      <w:r w:rsidRPr="0096791E">
        <w:rPr>
          <w:rFonts w:ascii="Times New Roman" w:hAnsi="Times New Roman" w:cs="Times New Roman"/>
          <w:i/>
          <w:iCs/>
          <w:sz w:val="24"/>
          <w:szCs w:val="24"/>
          <w:shd w:val="clear" w:color="auto" w:fill="FFFFFF"/>
        </w:rPr>
        <w:t>The job satisfaction of academic staff members on fixed-term employment contracts at South African higher education institutions</w:t>
      </w:r>
      <w:r w:rsidRPr="0096791E">
        <w:rPr>
          <w:rFonts w:ascii="Times New Roman" w:hAnsi="Times New Roman" w:cs="Times New Roman"/>
          <w:sz w:val="24"/>
          <w:szCs w:val="24"/>
          <w:shd w:val="clear" w:color="auto" w:fill="FFFFFF"/>
        </w:rPr>
        <w:t> (Doctoral dissertation, University of the Free State).</w:t>
      </w:r>
    </w:p>
    <w:p w:rsidR="00BE066B" w:rsidRPr="0096791E" w:rsidRDefault="00BE066B" w:rsidP="0096791E">
      <w:pPr>
        <w:spacing w:line="360" w:lineRule="auto"/>
        <w:jc w:val="both"/>
        <w:rPr>
          <w:rFonts w:ascii="Times New Roman" w:hAnsi="Times New Roman" w:cs="Times New Roman"/>
          <w:sz w:val="24"/>
          <w:szCs w:val="24"/>
        </w:rPr>
      </w:pPr>
      <w:r w:rsidRPr="0096791E">
        <w:rPr>
          <w:rFonts w:ascii="Times New Roman" w:hAnsi="Times New Roman" w:cs="Times New Roman"/>
          <w:sz w:val="24"/>
          <w:szCs w:val="24"/>
        </w:rPr>
        <w:lastRenderedPageBreak/>
        <w:t>Taylor, A., 2020. </w:t>
      </w:r>
      <w:r w:rsidRPr="0096791E">
        <w:rPr>
          <w:rStyle w:val="Emphasis"/>
          <w:rFonts w:ascii="Times New Roman" w:hAnsi="Times New Roman" w:cs="Times New Roman"/>
          <w:sz w:val="24"/>
          <w:szCs w:val="24"/>
        </w:rPr>
        <w:t>Zero Hours Contracts Explained</w:t>
      </w:r>
      <w:r w:rsidRPr="0096791E">
        <w:rPr>
          <w:rFonts w:ascii="Times New Roman" w:hAnsi="Times New Roman" w:cs="Times New Roman"/>
          <w:sz w:val="24"/>
          <w:szCs w:val="24"/>
        </w:rPr>
        <w:t>. [online] Safeworkers.co.uk. Available at: &lt;http://www.safeworkers.co.uk/zero-hours-contracts-explained.html&gt; [Accessed 25 August 2020].</w:t>
      </w:r>
    </w:p>
    <w:p w:rsidR="00BE066B" w:rsidRPr="0096791E" w:rsidRDefault="00BE066B" w:rsidP="0096791E">
      <w:pPr>
        <w:spacing w:line="360" w:lineRule="auto"/>
        <w:jc w:val="both"/>
        <w:rPr>
          <w:rFonts w:ascii="Times New Roman" w:hAnsi="Times New Roman" w:cs="Times New Roman"/>
          <w:sz w:val="24"/>
          <w:szCs w:val="24"/>
          <w:shd w:val="clear" w:color="auto" w:fill="FFFFFF"/>
        </w:rPr>
      </w:pPr>
      <w:proofErr w:type="spellStart"/>
      <w:r w:rsidRPr="0096791E">
        <w:rPr>
          <w:rFonts w:ascii="Times New Roman" w:hAnsi="Times New Roman" w:cs="Times New Roman"/>
          <w:sz w:val="24"/>
          <w:szCs w:val="24"/>
          <w:shd w:val="clear" w:color="auto" w:fill="FFFFFF"/>
        </w:rPr>
        <w:t>Waas</w:t>
      </w:r>
      <w:proofErr w:type="spellEnd"/>
      <w:r w:rsidRPr="0096791E">
        <w:rPr>
          <w:rFonts w:ascii="Times New Roman" w:hAnsi="Times New Roman" w:cs="Times New Roman"/>
          <w:sz w:val="24"/>
          <w:szCs w:val="24"/>
          <w:shd w:val="clear" w:color="auto" w:fill="FFFFFF"/>
        </w:rPr>
        <w:t>, B., 2010. Labour policy and fixed-term employment contracts in Germany. </w:t>
      </w:r>
      <w:proofErr w:type="spellStart"/>
      <w:r w:rsidRPr="0096791E">
        <w:rPr>
          <w:rFonts w:ascii="Times New Roman" w:hAnsi="Times New Roman" w:cs="Times New Roman"/>
          <w:i/>
          <w:iCs/>
          <w:sz w:val="24"/>
          <w:szCs w:val="24"/>
          <w:shd w:val="clear" w:color="auto" w:fill="FFFFFF"/>
        </w:rPr>
        <w:t>Blanpain</w:t>
      </w:r>
      <w:proofErr w:type="spellEnd"/>
      <w:r w:rsidRPr="0096791E">
        <w:rPr>
          <w:rFonts w:ascii="Times New Roman" w:hAnsi="Times New Roman" w:cs="Times New Roman"/>
          <w:i/>
          <w:iCs/>
          <w:sz w:val="24"/>
          <w:szCs w:val="24"/>
          <w:shd w:val="clear" w:color="auto" w:fill="FFFFFF"/>
        </w:rPr>
        <w:t>, R Regulation of Fixed-Term Employment Contracts</w:t>
      </w:r>
      <w:r w:rsidRPr="0096791E">
        <w:rPr>
          <w:rFonts w:ascii="Times New Roman" w:hAnsi="Times New Roman" w:cs="Times New Roman"/>
          <w:sz w:val="24"/>
          <w:szCs w:val="24"/>
          <w:shd w:val="clear" w:color="auto" w:fill="FFFFFF"/>
        </w:rPr>
        <w:t>, </w:t>
      </w:r>
      <w:r w:rsidRPr="0096791E">
        <w:rPr>
          <w:rFonts w:ascii="Times New Roman" w:hAnsi="Times New Roman" w:cs="Times New Roman"/>
          <w:i/>
          <w:iCs/>
          <w:sz w:val="24"/>
          <w:szCs w:val="24"/>
          <w:shd w:val="clear" w:color="auto" w:fill="FFFFFF"/>
        </w:rPr>
        <w:t>56</w:t>
      </w:r>
      <w:r w:rsidRPr="0096791E">
        <w:rPr>
          <w:rFonts w:ascii="Times New Roman" w:hAnsi="Times New Roman" w:cs="Times New Roman"/>
          <w:sz w:val="24"/>
          <w:szCs w:val="24"/>
          <w:shd w:val="clear" w:color="auto" w:fill="FFFFFF"/>
        </w:rPr>
        <w:t>.</w:t>
      </w:r>
    </w:p>
    <w:p w:rsidR="00BE066B" w:rsidRPr="0096791E" w:rsidRDefault="00BE066B" w:rsidP="0096791E">
      <w:pPr>
        <w:spacing w:line="360" w:lineRule="auto"/>
        <w:jc w:val="both"/>
        <w:rPr>
          <w:rFonts w:ascii="Times New Roman" w:hAnsi="Times New Roman" w:cs="Times New Roman"/>
          <w:sz w:val="24"/>
          <w:szCs w:val="24"/>
        </w:rPr>
      </w:pPr>
    </w:p>
    <w:p w:rsidR="00BE066B" w:rsidRPr="0096791E" w:rsidRDefault="00BE066B" w:rsidP="0096791E">
      <w:pPr>
        <w:spacing w:line="360" w:lineRule="auto"/>
        <w:jc w:val="both"/>
        <w:rPr>
          <w:rFonts w:ascii="Times New Roman" w:hAnsi="Times New Roman" w:cs="Times New Roman"/>
          <w:sz w:val="24"/>
          <w:szCs w:val="24"/>
        </w:rPr>
      </w:pPr>
    </w:p>
    <w:p w:rsidR="00BE066B" w:rsidRPr="0096791E" w:rsidRDefault="00BE066B" w:rsidP="0096791E">
      <w:pPr>
        <w:spacing w:line="360" w:lineRule="auto"/>
        <w:jc w:val="both"/>
        <w:rPr>
          <w:rFonts w:ascii="Times New Roman" w:hAnsi="Times New Roman" w:cs="Times New Roman"/>
          <w:sz w:val="24"/>
          <w:szCs w:val="24"/>
        </w:rPr>
      </w:pPr>
    </w:p>
    <w:p w:rsidR="007E114A" w:rsidRPr="0096791E" w:rsidRDefault="007E114A" w:rsidP="0096791E">
      <w:pPr>
        <w:spacing w:line="360" w:lineRule="auto"/>
        <w:jc w:val="both"/>
        <w:rPr>
          <w:rFonts w:ascii="Times New Roman" w:hAnsi="Times New Roman" w:cs="Times New Roman"/>
          <w:sz w:val="24"/>
          <w:szCs w:val="24"/>
        </w:rPr>
      </w:pPr>
    </w:p>
    <w:sectPr w:rsidR="007E114A" w:rsidRPr="0096791E" w:rsidSect="007E114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C2520" w:rsidRDefault="000C2520" w:rsidP="0096791E">
      <w:pPr>
        <w:spacing w:after="0" w:line="240" w:lineRule="auto"/>
      </w:pPr>
      <w:r>
        <w:separator/>
      </w:r>
    </w:p>
  </w:endnote>
  <w:endnote w:type="continuationSeparator" w:id="0">
    <w:p w:rsidR="000C2520" w:rsidRDefault="000C2520" w:rsidP="0096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444419"/>
      <w:docPartObj>
        <w:docPartGallery w:val="Page Numbers (Bottom of Page)"/>
        <w:docPartUnique/>
      </w:docPartObj>
    </w:sdtPr>
    <w:sdtEndPr/>
    <w:sdtContent>
      <w:p w:rsidR="0096791E" w:rsidRDefault="000C2520">
        <w:pPr>
          <w:pStyle w:val="Footer"/>
          <w:jc w:val="right"/>
        </w:pPr>
        <w:r>
          <w:fldChar w:fldCharType="begin"/>
        </w:r>
        <w:r>
          <w:instrText xml:space="preserve"> PAGE   \* MERGEFORMAT </w:instrText>
        </w:r>
        <w:r>
          <w:fldChar w:fldCharType="separate"/>
        </w:r>
        <w:r w:rsidR="00E14F46">
          <w:rPr>
            <w:noProof/>
          </w:rPr>
          <w:t>1</w:t>
        </w:r>
        <w:r>
          <w:rPr>
            <w:noProof/>
          </w:rPr>
          <w:fldChar w:fldCharType="end"/>
        </w:r>
      </w:p>
    </w:sdtContent>
  </w:sdt>
  <w:p w:rsidR="0096791E" w:rsidRDefault="00967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C2520" w:rsidRDefault="000C2520" w:rsidP="0096791E">
      <w:pPr>
        <w:spacing w:after="0" w:line="240" w:lineRule="auto"/>
      </w:pPr>
      <w:r>
        <w:separator/>
      </w:r>
    </w:p>
  </w:footnote>
  <w:footnote w:type="continuationSeparator" w:id="0">
    <w:p w:rsidR="000C2520" w:rsidRDefault="000C2520" w:rsidP="009679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56"/>
    <w:rsid w:val="000250E6"/>
    <w:rsid w:val="000412A2"/>
    <w:rsid w:val="0004779F"/>
    <w:rsid w:val="000C2520"/>
    <w:rsid w:val="000F7586"/>
    <w:rsid w:val="001D0969"/>
    <w:rsid w:val="00217C66"/>
    <w:rsid w:val="003645BA"/>
    <w:rsid w:val="00592001"/>
    <w:rsid w:val="005A69B5"/>
    <w:rsid w:val="005B53C5"/>
    <w:rsid w:val="006C632D"/>
    <w:rsid w:val="00764B09"/>
    <w:rsid w:val="0078674E"/>
    <w:rsid w:val="007E114A"/>
    <w:rsid w:val="00822A8C"/>
    <w:rsid w:val="00836256"/>
    <w:rsid w:val="00954F7B"/>
    <w:rsid w:val="0096791E"/>
    <w:rsid w:val="009D5CB5"/>
    <w:rsid w:val="00A557D6"/>
    <w:rsid w:val="00AD5D2A"/>
    <w:rsid w:val="00BE066B"/>
    <w:rsid w:val="00BE3546"/>
    <w:rsid w:val="00BE36FE"/>
    <w:rsid w:val="00BE6454"/>
    <w:rsid w:val="00C066A7"/>
    <w:rsid w:val="00C11401"/>
    <w:rsid w:val="00C60905"/>
    <w:rsid w:val="00E11457"/>
    <w:rsid w:val="00E14F46"/>
    <w:rsid w:val="00EB743A"/>
    <w:rsid w:val="00F66E56"/>
    <w:rsid w:val="00FC00E8"/>
    <w:rsid w:val="00FF6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9E75"/>
  <w15:docId w15:val="{D27FD624-F8A1-1B42-8400-93969DA1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14A"/>
    <w:rPr>
      <w:lang w:val="en-GB"/>
    </w:rPr>
  </w:style>
  <w:style w:type="paragraph" w:styleId="Heading1">
    <w:name w:val="heading 1"/>
    <w:basedOn w:val="Normal"/>
    <w:next w:val="Normal"/>
    <w:link w:val="Heading1Char"/>
    <w:uiPriority w:val="9"/>
    <w:qFormat/>
    <w:rsid w:val="005A69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625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36256"/>
    <w:rPr>
      <w:b/>
      <w:bCs/>
    </w:rPr>
  </w:style>
  <w:style w:type="character" w:styleId="Emphasis">
    <w:name w:val="Emphasis"/>
    <w:basedOn w:val="DefaultParagraphFont"/>
    <w:uiPriority w:val="20"/>
    <w:qFormat/>
    <w:rsid w:val="00BE066B"/>
    <w:rPr>
      <w:i/>
      <w:iCs/>
    </w:rPr>
  </w:style>
  <w:style w:type="character" w:customStyle="1" w:styleId="Heading1Char">
    <w:name w:val="Heading 1 Char"/>
    <w:basedOn w:val="DefaultParagraphFont"/>
    <w:link w:val="Heading1"/>
    <w:uiPriority w:val="9"/>
    <w:rsid w:val="005A69B5"/>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semiHidden/>
    <w:unhideWhenUsed/>
    <w:rsid w:val="009679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791E"/>
    <w:rPr>
      <w:lang w:val="en-GB"/>
    </w:rPr>
  </w:style>
  <w:style w:type="paragraph" w:styleId="Footer">
    <w:name w:val="footer"/>
    <w:basedOn w:val="Normal"/>
    <w:link w:val="FooterChar"/>
    <w:uiPriority w:val="99"/>
    <w:unhideWhenUsed/>
    <w:rsid w:val="00967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91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663876">
      <w:bodyDiv w:val="1"/>
      <w:marLeft w:val="0"/>
      <w:marRight w:val="0"/>
      <w:marTop w:val="0"/>
      <w:marBottom w:val="0"/>
      <w:divBdr>
        <w:top w:val="none" w:sz="0" w:space="0" w:color="auto"/>
        <w:left w:val="none" w:sz="0" w:space="0" w:color="auto"/>
        <w:bottom w:val="none" w:sz="0" w:space="0" w:color="auto"/>
        <w:right w:val="none" w:sz="0" w:space="0" w:color="auto"/>
      </w:divBdr>
    </w:div>
    <w:div w:id="171981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cosmina andrei</cp:lastModifiedBy>
  <cp:revision>2</cp:revision>
  <dcterms:created xsi:type="dcterms:W3CDTF">2020-09-09T09:37:00Z</dcterms:created>
  <dcterms:modified xsi:type="dcterms:W3CDTF">2020-09-09T09:37:00Z</dcterms:modified>
</cp:coreProperties>
</file>