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34489325"/>
        <w:docPartObj>
          <w:docPartGallery w:val="Cover Pages"/>
          <w:docPartUnique/>
        </w:docPartObj>
      </w:sdtPr>
      <w:sdtEndPr>
        <w:rPr>
          <w:rFonts w:eastAsiaTheme="minorHAnsi"/>
          <w:color w:val="auto"/>
          <w:kern w:val="2"/>
          <w:lang w:val="en-GB"/>
          <w14:ligatures w14:val="standardContextual"/>
        </w:rPr>
      </w:sdtEndPr>
      <w:sdtContent>
        <w:p w14:paraId="1C66068E" w14:textId="3387147F" w:rsidR="003C0976" w:rsidRDefault="003C0976">
          <w:pPr>
            <w:pStyle w:val="NoSpacing"/>
            <w:spacing w:before="1540" w:after="240"/>
            <w:jc w:val="center"/>
            <w:rPr>
              <w:color w:val="156082" w:themeColor="accent1"/>
            </w:rPr>
          </w:pPr>
          <w:r>
            <w:rPr>
              <w:noProof/>
              <w:color w:val="156082" w:themeColor="accent1"/>
            </w:rPr>
            <w:drawing>
              <wp:inline distT="0" distB="0" distL="0" distR="0" wp14:anchorId="2C372A26" wp14:editId="4C27F7A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156082" w:themeColor="accent1"/>
              <w:sz w:val="72"/>
              <w:szCs w:val="72"/>
              <w:u w:val="single"/>
            </w:rPr>
            <w:alias w:val="Title"/>
            <w:tag w:val=""/>
            <w:id w:val="1735040861"/>
            <w:placeholder>
              <w:docPart w:val="7E7F6D24AB7E4D8FBCF3C2CC07855320"/>
            </w:placeholder>
            <w:dataBinding w:prefixMappings="xmlns:ns0='http://purl.org/dc/elements/1.1/' xmlns:ns1='http://schemas.openxmlformats.org/package/2006/metadata/core-properties' " w:xpath="/ns1:coreProperties[1]/ns0:title[1]" w:storeItemID="{6C3C8BC8-F283-45AE-878A-BAB7291924A1}"/>
            <w:text/>
          </w:sdtPr>
          <w:sdtContent>
            <w:p w14:paraId="11162F6F" w14:textId="69887559" w:rsidR="003C0976" w:rsidRPr="003C0976" w:rsidRDefault="003C097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aps/>
                  <w:color w:val="156082" w:themeColor="accent1"/>
                  <w:sz w:val="80"/>
                  <w:szCs w:val="80"/>
                  <w:u w:val="single"/>
                </w:rPr>
              </w:pPr>
              <w:r w:rsidRPr="003C0976">
                <w:rPr>
                  <w:rFonts w:asciiTheme="majorHAnsi" w:eastAsiaTheme="majorEastAsia" w:hAnsiTheme="majorHAnsi" w:cstheme="majorBidi"/>
                  <w:b/>
                  <w:bCs/>
                  <w:caps/>
                  <w:color w:val="156082" w:themeColor="accent1"/>
                  <w:sz w:val="72"/>
                  <w:szCs w:val="72"/>
                  <w:u w:val="single"/>
                </w:rPr>
                <w:t>A Strategic Change Plan</w:t>
              </w:r>
            </w:p>
          </w:sdtContent>
        </w:sdt>
        <w:sdt>
          <w:sdtPr>
            <w:rPr>
              <w:b/>
              <w:bCs/>
              <w:color w:val="156082" w:themeColor="accent1"/>
              <w:sz w:val="28"/>
              <w:szCs w:val="28"/>
              <w:u w:val="single"/>
            </w:rPr>
            <w:alias w:val="Subtitle"/>
            <w:tag w:val=""/>
            <w:id w:val="328029620"/>
            <w:placeholder>
              <w:docPart w:val="D78EBC7181F54A679F3519280BB0F16C"/>
            </w:placeholder>
            <w:dataBinding w:prefixMappings="xmlns:ns0='http://purl.org/dc/elements/1.1/' xmlns:ns1='http://schemas.openxmlformats.org/package/2006/metadata/core-properties' " w:xpath="/ns1:coreProperties[1]/ns0:subject[1]" w:storeItemID="{6C3C8BC8-F283-45AE-878A-BAB7291924A1}"/>
            <w:text/>
          </w:sdtPr>
          <w:sdtContent>
            <w:p w14:paraId="1B26717F" w14:textId="6DA7EA1A" w:rsidR="003C0976" w:rsidRPr="003C0976" w:rsidRDefault="003C0976">
              <w:pPr>
                <w:pStyle w:val="NoSpacing"/>
                <w:jc w:val="center"/>
                <w:rPr>
                  <w:b/>
                  <w:bCs/>
                  <w:color w:val="156082" w:themeColor="accent1"/>
                  <w:sz w:val="28"/>
                  <w:szCs w:val="28"/>
                  <w:u w:val="single"/>
                </w:rPr>
              </w:pPr>
              <w:r w:rsidRPr="003C0976">
                <w:rPr>
                  <w:b/>
                  <w:bCs/>
                  <w:color w:val="156082" w:themeColor="accent1"/>
                  <w:sz w:val="28"/>
                  <w:szCs w:val="28"/>
                  <w:u w:val="single"/>
                </w:rPr>
                <w:t>Leading and Implementing Change (LIC)</w:t>
              </w:r>
            </w:p>
          </w:sdtContent>
        </w:sdt>
        <w:p w14:paraId="2CDCC325" w14:textId="435E27E3" w:rsidR="003C0976" w:rsidRDefault="003C0976">
          <w:pPr>
            <w:pStyle w:val="NoSpacing"/>
            <w:spacing w:before="480"/>
            <w:jc w:val="center"/>
            <w:rPr>
              <w:color w:val="156082" w:themeColor="accent1"/>
            </w:rPr>
          </w:pPr>
          <w:r>
            <w:rPr>
              <w:noProof/>
              <w:color w:val="156082" w:themeColor="accent1"/>
            </w:rPr>
            <w:drawing>
              <wp:inline distT="0" distB="0" distL="0" distR="0" wp14:anchorId="1BA1E656" wp14:editId="057C43A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6D9B2C" w14:textId="0E2D14FF" w:rsidR="003C0976" w:rsidRDefault="003C0976">
          <w:r>
            <w:rPr>
              <w:noProof/>
            </w:rPr>
            <w:drawing>
              <wp:anchor distT="0" distB="0" distL="114300" distR="114300" simplePos="0" relativeHeight="251660288" behindDoc="0" locked="0" layoutInCell="1" allowOverlap="1" wp14:anchorId="36C12B3D" wp14:editId="12BA77D6">
                <wp:simplePos x="0" y="0"/>
                <wp:positionH relativeFrom="column">
                  <wp:posOffset>946150</wp:posOffset>
                </wp:positionH>
                <wp:positionV relativeFrom="paragraph">
                  <wp:posOffset>1754505</wp:posOffset>
                </wp:positionV>
                <wp:extent cx="3514090" cy="2425700"/>
                <wp:effectExtent l="0" t="0" r="0" b="0"/>
                <wp:wrapThrough wrapText="bothSides">
                  <wp:wrapPolygon edited="0">
                    <wp:start x="0" y="0"/>
                    <wp:lineTo x="0" y="21374"/>
                    <wp:lineTo x="21428" y="21374"/>
                    <wp:lineTo x="21428" y="0"/>
                    <wp:lineTo x="0" y="0"/>
                  </wp:wrapPolygon>
                </wp:wrapThrough>
                <wp:docPr id="284534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4090" cy="242570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mc:AlternateContent>
              <mc:Choice Requires="wps">
                <w:drawing>
                  <wp:anchor distT="0" distB="0" distL="114300" distR="114300" simplePos="0" relativeHeight="251659264" behindDoc="0" locked="0" layoutInCell="1" allowOverlap="1" wp14:anchorId="77DBEFDD" wp14:editId="1F1ABA60">
                    <wp:simplePos x="0" y="0"/>
                    <wp:positionH relativeFrom="margin">
                      <wp:posOffset>-114300</wp:posOffset>
                    </wp:positionH>
                    <wp:positionV relativeFrom="page">
                      <wp:posOffset>5417820</wp:posOffset>
                    </wp:positionV>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sz w:val="40"/>
                                    <w:szCs w:val="40"/>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BA6EA8B" w14:textId="28F3A891" w:rsidR="003C0976" w:rsidRPr="003C0976" w:rsidRDefault="003C0976">
                                    <w:pPr>
                                      <w:pStyle w:val="NoSpacing"/>
                                      <w:spacing w:after="40"/>
                                      <w:jc w:val="center"/>
                                      <w:rPr>
                                        <w:b/>
                                        <w:bCs/>
                                        <w:caps/>
                                        <w:color w:val="156082" w:themeColor="accent1"/>
                                        <w:sz w:val="40"/>
                                        <w:szCs w:val="40"/>
                                        <w:u w:val="single"/>
                                      </w:rPr>
                                    </w:pPr>
                                    <w:r w:rsidRPr="003C0976">
                                      <w:rPr>
                                        <w:b/>
                                        <w:bCs/>
                                        <w:caps/>
                                        <w:color w:val="156082" w:themeColor="accent1"/>
                                        <w:sz w:val="40"/>
                                        <w:szCs w:val="40"/>
                                        <w:u w:val="single"/>
                                      </w:rPr>
                                      <w:t>marian Faramita</w:t>
                                    </w:r>
                                  </w:p>
                                </w:sdtContent>
                              </w:sdt>
                              <w:p w14:paraId="2AD49D9E" w14:textId="299C11D8" w:rsidR="003C0976" w:rsidRDefault="003C0976">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7DBEFDD" id="_x0000_t202" coordsize="21600,21600" o:spt="202" path="m,l,21600r21600,l21600,xe">
                    <v:stroke joinstyle="miter"/>
                    <v:path gradientshapeok="t" o:connecttype="rect"/>
                  </v:shapetype>
                  <v:shape id="Text Box 146" o:spid="_x0000_s1026" type="#_x0000_t202" style="position:absolute;margin-left:-9pt;margin-top:426.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" filled="f" stroked="f" strokeweight=".5pt">
                    <v:textbox style="mso-fit-shape-to-text:t" inset="0,0,0,0">
                      <w:txbxContent>
                        <w:sdt>
                          <w:sdtPr>
                            <w:rPr>
                              <w:b/>
                              <w:bCs/>
                              <w:caps/>
                              <w:color w:val="156082" w:themeColor="accent1"/>
                              <w:sz w:val="40"/>
                              <w:szCs w:val="40"/>
                              <w:u w:val="singl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BA6EA8B" w14:textId="28F3A891" w:rsidR="003C0976" w:rsidRPr="003C0976" w:rsidRDefault="003C0976">
                              <w:pPr>
                                <w:pStyle w:val="NoSpacing"/>
                                <w:spacing w:after="40"/>
                                <w:jc w:val="center"/>
                                <w:rPr>
                                  <w:b/>
                                  <w:bCs/>
                                  <w:caps/>
                                  <w:color w:val="156082" w:themeColor="accent1"/>
                                  <w:sz w:val="40"/>
                                  <w:szCs w:val="40"/>
                                  <w:u w:val="single"/>
                                </w:rPr>
                              </w:pPr>
                              <w:r w:rsidRPr="003C0976">
                                <w:rPr>
                                  <w:b/>
                                  <w:bCs/>
                                  <w:caps/>
                                  <w:color w:val="156082" w:themeColor="accent1"/>
                                  <w:sz w:val="40"/>
                                  <w:szCs w:val="40"/>
                                  <w:u w:val="single"/>
                                </w:rPr>
                                <w:t>marian Faramita</w:t>
                              </w:r>
                            </w:p>
                          </w:sdtContent>
                        </w:sdt>
                        <w:p w14:paraId="2AD49D9E" w14:textId="299C11D8" w:rsidR="003C0976" w:rsidRDefault="003C0976">
                          <w:pPr>
                            <w:pStyle w:val="NoSpacing"/>
                            <w:jc w:val="center"/>
                            <w:rPr>
                              <w:color w:val="156082" w:themeColor="accent1"/>
                            </w:rPr>
                          </w:pPr>
                        </w:p>
                      </w:txbxContent>
                    </v:textbox>
                    <w10:wrap anchorx="margin" anchory="page"/>
                  </v:shape>
                </w:pict>
              </mc:Fallback>
            </mc:AlternateContent>
          </w:r>
          <w:r>
            <w:br w:type="page"/>
          </w:r>
        </w:p>
      </w:sdtContent>
    </w:sdt>
    <w:sdt>
      <w:sdtPr>
        <w:id w:val="172702925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A630695" w14:textId="1DD29A5C" w:rsidR="003C0976" w:rsidRDefault="003C0976">
          <w:pPr>
            <w:pStyle w:val="TOCHeading"/>
          </w:pPr>
          <w:r>
            <w:t>Contents</w:t>
          </w:r>
        </w:p>
        <w:p w14:paraId="56B8C6B8" w14:textId="751DA869" w:rsidR="0055098D" w:rsidRDefault="003C097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158029" w:history="1">
            <w:r w:rsidR="0055098D" w:rsidRPr="00BA3248">
              <w:rPr>
                <w:rStyle w:val="Hyperlink"/>
                <w:rFonts w:ascii="Arial" w:hAnsi="Arial" w:cs="Arial"/>
                <w:noProof/>
              </w:rPr>
              <w:t>Introduction:</w:t>
            </w:r>
            <w:r w:rsidR="0055098D">
              <w:rPr>
                <w:noProof/>
                <w:webHidden/>
              </w:rPr>
              <w:tab/>
            </w:r>
            <w:r w:rsidR="0055098D">
              <w:rPr>
                <w:noProof/>
                <w:webHidden/>
              </w:rPr>
              <w:fldChar w:fldCharType="begin"/>
            </w:r>
            <w:r w:rsidR="0055098D">
              <w:rPr>
                <w:noProof/>
                <w:webHidden/>
              </w:rPr>
              <w:instrText xml:space="preserve"> PAGEREF _Toc238158029 \h </w:instrText>
            </w:r>
            <w:r w:rsidR="0055098D">
              <w:rPr>
                <w:noProof/>
                <w:webHidden/>
              </w:rPr>
            </w:r>
            <w:r w:rsidR="0055098D">
              <w:rPr>
                <w:noProof/>
                <w:webHidden/>
              </w:rPr>
              <w:fldChar w:fldCharType="separate"/>
            </w:r>
            <w:r w:rsidR="0055098D">
              <w:rPr>
                <w:noProof/>
                <w:webHidden/>
              </w:rPr>
              <w:t>2</w:t>
            </w:r>
            <w:r w:rsidR="0055098D">
              <w:rPr>
                <w:noProof/>
                <w:webHidden/>
              </w:rPr>
              <w:fldChar w:fldCharType="end"/>
            </w:r>
          </w:hyperlink>
        </w:p>
        <w:p w14:paraId="09AC6F6F" w14:textId="66BF8ED7" w:rsidR="0055098D" w:rsidRDefault="0055098D">
          <w:pPr>
            <w:pStyle w:val="TOC1"/>
            <w:tabs>
              <w:tab w:val="right" w:leader="dot" w:pos="9016"/>
            </w:tabs>
            <w:rPr>
              <w:rFonts w:eastAsiaTheme="minorEastAsia"/>
              <w:noProof/>
              <w:sz w:val="24"/>
              <w:szCs w:val="24"/>
              <w:lang w:eastAsia="en-GB"/>
            </w:rPr>
          </w:pPr>
          <w:hyperlink w:anchor="_Toc238158030" w:history="1">
            <w:r w:rsidRPr="00BA3248">
              <w:rPr>
                <w:rStyle w:val="Hyperlink"/>
                <w:rFonts w:ascii="Arial" w:hAnsi="Arial" w:cs="Arial"/>
                <w:noProof/>
              </w:rPr>
              <w:t>Recent History and Impact of the Changing Business Environment:</w:t>
            </w:r>
            <w:r>
              <w:rPr>
                <w:noProof/>
                <w:webHidden/>
              </w:rPr>
              <w:tab/>
            </w:r>
            <w:r>
              <w:rPr>
                <w:noProof/>
                <w:webHidden/>
              </w:rPr>
              <w:fldChar w:fldCharType="begin"/>
            </w:r>
            <w:r>
              <w:rPr>
                <w:noProof/>
                <w:webHidden/>
              </w:rPr>
              <w:instrText xml:space="preserve"> PAGEREF _Toc238158030 \h </w:instrText>
            </w:r>
            <w:r>
              <w:rPr>
                <w:noProof/>
                <w:webHidden/>
              </w:rPr>
            </w:r>
            <w:r>
              <w:rPr>
                <w:noProof/>
                <w:webHidden/>
              </w:rPr>
              <w:fldChar w:fldCharType="separate"/>
            </w:r>
            <w:r>
              <w:rPr>
                <w:noProof/>
                <w:webHidden/>
              </w:rPr>
              <w:t>2</w:t>
            </w:r>
            <w:r>
              <w:rPr>
                <w:noProof/>
                <w:webHidden/>
              </w:rPr>
              <w:fldChar w:fldCharType="end"/>
            </w:r>
          </w:hyperlink>
        </w:p>
        <w:p w14:paraId="373B9D69" w14:textId="35EB19BC" w:rsidR="0055098D" w:rsidRDefault="0055098D">
          <w:pPr>
            <w:pStyle w:val="TOC1"/>
            <w:tabs>
              <w:tab w:val="right" w:leader="dot" w:pos="9016"/>
            </w:tabs>
            <w:rPr>
              <w:rFonts w:eastAsiaTheme="minorEastAsia"/>
              <w:noProof/>
              <w:sz w:val="24"/>
              <w:szCs w:val="24"/>
              <w:lang w:eastAsia="en-GB"/>
            </w:rPr>
          </w:pPr>
          <w:hyperlink w:anchor="_Toc238158031" w:history="1">
            <w:r w:rsidRPr="00BA3248">
              <w:rPr>
                <w:rStyle w:val="Hyperlink"/>
                <w:rFonts w:ascii="Arial" w:hAnsi="Arial" w:cs="Arial"/>
                <w:noProof/>
              </w:rPr>
              <w:t>Change Management Models and Strategic Change:</w:t>
            </w:r>
            <w:r>
              <w:rPr>
                <w:noProof/>
                <w:webHidden/>
              </w:rPr>
              <w:tab/>
            </w:r>
            <w:r>
              <w:rPr>
                <w:noProof/>
                <w:webHidden/>
              </w:rPr>
              <w:fldChar w:fldCharType="begin"/>
            </w:r>
            <w:r>
              <w:rPr>
                <w:noProof/>
                <w:webHidden/>
              </w:rPr>
              <w:instrText xml:space="preserve"> PAGEREF _Toc238158031 \h </w:instrText>
            </w:r>
            <w:r>
              <w:rPr>
                <w:noProof/>
                <w:webHidden/>
              </w:rPr>
            </w:r>
            <w:r>
              <w:rPr>
                <w:noProof/>
                <w:webHidden/>
              </w:rPr>
              <w:fldChar w:fldCharType="separate"/>
            </w:r>
            <w:r>
              <w:rPr>
                <w:noProof/>
                <w:webHidden/>
              </w:rPr>
              <w:t>3</w:t>
            </w:r>
            <w:r>
              <w:rPr>
                <w:noProof/>
                <w:webHidden/>
              </w:rPr>
              <w:fldChar w:fldCharType="end"/>
            </w:r>
          </w:hyperlink>
        </w:p>
        <w:p w14:paraId="0512A5CE" w14:textId="19DB2E13" w:rsidR="0055098D" w:rsidRDefault="0055098D">
          <w:pPr>
            <w:pStyle w:val="TOC1"/>
            <w:tabs>
              <w:tab w:val="right" w:leader="dot" w:pos="9016"/>
            </w:tabs>
            <w:rPr>
              <w:rFonts w:eastAsiaTheme="minorEastAsia"/>
              <w:noProof/>
              <w:sz w:val="24"/>
              <w:szCs w:val="24"/>
              <w:lang w:eastAsia="en-GB"/>
            </w:rPr>
          </w:pPr>
          <w:hyperlink w:anchor="_Toc238158032" w:history="1">
            <w:r w:rsidRPr="00BA3248">
              <w:rPr>
                <w:rStyle w:val="Hyperlink"/>
                <w:rFonts w:ascii="Arial" w:hAnsi="Arial" w:cs="Arial"/>
                <w:noProof/>
              </w:rPr>
              <w:t>Leadership, Change Management and Organisational Culture:</w:t>
            </w:r>
            <w:r>
              <w:rPr>
                <w:noProof/>
                <w:webHidden/>
              </w:rPr>
              <w:tab/>
            </w:r>
            <w:r>
              <w:rPr>
                <w:noProof/>
                <w:webHidden/>
              </w:rPr>
              <w:fldChar w:fldCharType="begin"/>
            </w:r>
            <w:r>
              <w:rPr>
                <w:noProof/>
                <w:webHidden/>
              </w:rPr>
              <w:instrText xml:space="preserve"> PAGEREF _Toc238158032 \h </w:instrText>
            </w:r>
            <w:r>
              <w:rPr>
                <w:noProof/>
                <w:webHidden/>
              </w:rPr>
            </w:r>
            <w:r>
              <w:rPr>
                <w:noProof/>
                <w:webHidden/>
              </w:rPr>
              <w:fldChar w:fldCharType="separate"/>
            </w:r>
            <w:r>
              <w:rPr>
                <w:noProof/>
                <w:webHidden/>
              </w:rPr>
              <w:t>5</w:t>
            </w:r>
            <w:r>
              <w:rPr>
                <w:noProof/>
                <w:webHidden/>
              </w:rPr>
              <w:fldChar w:fldCharType="end"/>
            </w:r>
          </w:hyperlink>
        </w:p>
        <w:p w14:paraId="376F8F73" w14:textId="33000216" w:rsidR="0055098D" w:rsidRDefault="0055098D">
          <w:pPr>
            <w:pStyle w:val="TOC1"/>
            <w:tabs>
              <w:tab w:val="right" w:leader="dot" w:pos="9016"/>
            </w:tabs>
            <w:rPr>
              <w:rFonts w:eastAsiaTheme="minorEastAsia"/>
              <w:noProof/>
              <w:sz w:val="24"/>
              <w:szCs w:val="24"/>
              <w:lang w:eastAsia="en-GB"/>
            </w:rPr>
          </w:pPr>
          <w:hyperlink w:anchor="_Toc238158033" w:history="1">
            <w:r w:rsidRPr="00BA3248">
              <w:rPr>
                <w:rStyle w:val="Hyperlink"/>
                <w:rFonts w:ascii="Arial" w:hAnsi="Arial" w:cs="Arial"/>
                <w:noProof/>
              </w:rPr>
              <w:t>Proposed Change Management Plan:</w:t>
            </w:r>
            <w:r>
              <w:rPr>
                <w:noProof/>
                <w:webHidden/>
              </w:rPr>
              <w:tab/>
            </w:r>
            <w:r>
              <w:rPr>
                <w:noProof/>
                <w:webHidden/>
              </w:rPr>
              <w:fldChar w:fldCharType="begin"/>
            </w:r>
            <w:r>
              <w:rPr>
                <w:noProof/>
                <w:webHidden/>
              </w:rPr>
              <w:instrText xml:space="preserve"> PAGEREF _Toc238158033 \h </w:instrText>
            </w:r>
            <w:r>
              <w:rPr>
                <w:noProof/>
                <w:webHidden/>
              </w:rPr>
            </w:r>
            <w:r>
              <w:rPr>
                <w:noProof/>
                <w:webHidden/>
              </w:rPr>
              <w:fldChar w:fldCharType="separate"/>
            </w:r>
            <w:r>
              <w:rPr>
                <w:noProof/>
                <w:webHidden/>
              </w:rPr>
              <w:t>6</w:t>
            </w:r>
            <w:r>
              <w:rPr>
                <w:noProof/>
                <w:webHidden/>
              </w:rPr>
              <w:fldChar w:fldCharType="end"/>
            </w:r>
          </w:hyperlink>
        </w:p>
        <w:p w14:paraId="4DDF10C8" w14:textId="5EB36F2E" w:rsidR="0055098D" w:rsidRDefault="0055098D">
          <w:pPr>
            <w:pStyle w:val="TOC1"/>
            <w:tabs>
              <w:tab w:val="right" w:leader="dot" w:pos="9016"/>
            </w:tabs>
            <w:rPr>
              <w:rFonts w:eastAsiaTheme="minorEastAsia"/>
              <w:noProof/>
              <w:sz w:val="24"/>
              <w:szCs w:val="24"/>
              <w:lang w:eastAsia="en-GB"/>
            </w:rPr>
          </w:pPr>
          <w:hyperlink w:anchor="_Toc238158034" w:history="1">
            <w:r w:rsidRPr="00BA324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_Toc238158034 \h </w:instrText>
            </w:r>
            <w:r>
              <w:rPr>
                <w:noProof/>
                <w:webHidden/>
              </w:rPr>
            </w:r>
            <w:r>
              <w:rPr>
                <w:noProof/>
                <w:webHidden/>
              </w:rPr>
              <w:fldChar w:fldCharType="separate"/>
            </w:r>
            <w:r>
              <w:rPr>
                <w:noProof/>
                <w:webHidden/>
              </w:rPr>
              <w:t>8</w:t>
            </w:r>
            <w:r>
              <w:rPr>
                <w:noProof/>
                <w:webHidden/>
              </w:rPr>
              <w:fldChar w:fldCharType="end"/>
            </w:r>
          </w:hyperlink>
        </w:p>
        <w:p w14:paraId="0193B8FA" w14:textId="078A5B0A" w:rsidR="0055098D" w:rsidRDefault="0055098D">
          <w:pPr>
            <w:pStyle w:val="TOC1"/>
            <w:tabs>
              <w:tab w:val="right" w:leader="dot" w:pos="9016"/>
            </w:tabs>
            <w:rPr>
              <w:rFonts w:eastAsiaTheme="minorEastAsia"/>
              <w:noProof/>
              <w:sz w:val="24"/>
              <w:szCs w:val="24"/>
              <w:lang w:eastAsia="en-GB"/>
            </w:rPr>
          </w:pPr>
          <w:hyperlink w:anchor="_Toc238158035" w:history="1">
            <w:r w:rsidRPr="00BA32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_Toc238158035 \h </w:instrText>
            </w:r>
            <w:r>
              <w:rPr>
                <w:noProof/>
                <w:webHidden/>
              </w:rPr>
            </w:r>
            <w:r>
              <w:rPr>
                <w:noProof/>
                <w:webHidden/>
              </w:rPr>
              <w:fldChar w:fldCharType="separate"/>
            </w:r>
            <w:r>
              <w:rPr>
                <w:noProof/>
                <w:webHidden/>
              </w:rPr>
              <w:t>9</w:t>
            </w:r>
            <w:r>
              <w:rPr>
                <w:noProof/>
                <w:webHidden/>
              </w:rPr>
              <w:fldChar w:fldCharType="end"/>
            </w:r>
          </w:hyperlink>
        </w:p>
        <w:p w14:paraId="74008447" w14:textId="1B2C0D03" w:rsidR="003C0976" w:rsidRDefault="003C0976">
          <w:r>
            <w:rPr>
              <w:b/>
              <w:bCs/>
              <w:noProof/>
            </w:rPr>
            <w:fldChar w:fldCharType="end"/>
          </w:r>
        </w:p>
      </w:sdtContent>
    </w:sdt>
    <w:p w14:paraId="21260533" w14:textId="77777777" w:rsidR="002617BA" w:rsidRDefault="002617BA"/>
    <w:p w14:paraId="203DF5BA" w14:textId="77777777" w:rsidR="003C0976" w:rsidRDefault="003C0976"/>
    <w:p w14:paraId="59F04D56" w14:textId="77777777" w:rsidR="003C0976" w:rsidRDefault="003C0976"/>
    <w:p w14:paraId="4397A047" w14:textId="77777777" w:rsidR="003C0976" w:rsidRDefault="003C0976"/>
    <w:p w14:paraId="5217A525" w14:textId="77777777" w:rsidR="003C0976" w:rsidRDefault="003C0976"/>
    <w:p w14:paraId="30201A17" w14:textId="77777777" w:rsidR="003C0976" w:rsidRDefault="003C0976"/>
    <w:p w14:paraId="39198A9A" w14:textId="77777777" w:rsidR="003C0976" w:rsidRDefault="003C0976"/>
    <w:p w14:paraId="71472FD8" w14:textId="77777777" w:rsidR="003C0976" w:rsidRDefault="003C0976"/>
    <w:p w14:paraId="46AB1F8A" w14:textId="77777777" w:rsidR="003C0976" w:rsidRDefault="003C0976"/>
    <w:p w14:paraId="663506C5" w14:textId="77777777" w:rsidR="003C0976" w:rsidRDefault="003C0976"/>
    <w:p w14:paraId="2622D87E" w14:textId="77777777" w:rsidR="003C0976" w:rsidRDefault="003C0976"/>
    <w:p w14:paraId="7D130D48" w14:textId="77777777" w:rsidR="003C0976" w:rsidRDefault="003C0976"/>
    <w:p w14:paraId="73D30060" w14:textId="77777777" w:rsidR="003C0976" w:rsidRDefault="003C0976"/>
    <w:p w14:paraId="382F9854" w14:textId="77777777" w:rsidR="003C0976" w:rsidRDefault="003C0976"/>
    <w:p w14:paraId="5F38CE9A" w14:textId="77777777" w:rsidR="003C0976" w:rsidRDefault="003C0976"/>
    <w:p w14:paraId="3603DA6E" w14:textId="77777777" w:rsidR="003C0976" w:rsidRDefault="003C0976"/>
    <w:p w14:paraId="32E8BD7F" w14:textId="77777777" w:rsidR="003C0976" w:rsidRDefault="003C0976"/>
    <w:p w14:paraId="7D984B56" w14:textId="77777777" w:rsidR="003C0976" w:rsidRDefault="003C0976"/>
    <w:p w14:paraId="4DBBAF0E" w14:textId="77777777" w:rsidR="003C0976" w:rsidRDefault="003C0976"/>
    <w:p w14:paraId="51DA3E1B" w14:textId="77777777" w:rsidR="003C0976" w:rsidRDefault="003C0976"/>
    <w:p w14:paraId="1733FED1" w14:textId="77777777" w:rsidR="003C0976" w:rsidRDefault="003C0976"/>
    <w:p w14:paraId="21F68026" w14:textId="77777777" w:rsidR="003C0976" w:rsidRDefault="003C0976"/>
    <w:p w14:paraId="3806B4C3" w14:textId="77777777" w:rsidR="003C0976" w:rsidRDefault="003C0976"/>
    <w:p w14:paraId="7598D37D" w14:textId="3228D99B" w:rsidR="003C0976" w:rsidRDefault="003C0976" w:rsidP="007371F9">
      <w:pPr>
        <w:pStyle w:val="Heading1"/>
        <w:rPr>
          <w:rFonts w:ascii="Arial" w:hAnsi="Arial" w:cs="Arial"/>
          <w:sz w:val="24"/>
          <w:szCs w:val="24"/>
        </w:rPr>
      </w:pPr>
      <w:bookmarkStart w:id="0" w:name="_Toc238158029"/>
      <w:r w:rsidRPr="007371F9">
        <w:rPr>
          <w:rFonts w:ascii="Arial" w:hAnsi="Arial" w:cs="Arial"/>
          <w:sz w:val="24"/>
          <w:szCs w:val="24"/>
        </w:rPr>
        <w:t>Introduction</w:t>
      </w:r>
      <w:r w:rsidR="007371F9">
        <w:rPr>
          <w:rFonts w:ascii="Arial" w:hAnsi="Arial" w:cs="Arial"/>
          <w:sz w:val="24"/>
          <w:szCs w:val="24"/>
        </w:rPr>
        <w:t>:</w:t>
      </w:r>
      <w:bookmarkEnd w:id="0"/>
    </w:p>
    <w:p w14:paraId="6AE36D3C" w14:textId="32B7E144" w:rsidR="000020B3" w:rsidRPr="000020B3" w:rsidRDefault="007371F9" w:rsidP="000020B3">
      <w:pPr>
        <w:jc w:val="both"/>
        <w:rPr>
          <w:rFonts w:ascii="Arial" w:hAnsi="Arial" w:cs="Arial"/>
        </w:rPr>
      </w:pPr>
      <w:r w:rsidRPr="000020B3">
        <w:rPr>
          <w:rFonts w:ascii="Arial" w:hAnsi="Arial" w:cs="Arial"/>
        </w:rPr>
        <w:t xml:space="preserve">In this report I will be explaining and analysing recent history of </w:t>
      </w:r>
      <w:r w:rsidR="00517547" w:rsidRPr="000020B3">
        <w:rPr>
          <w:rFonts w:ascii="Arial" w:hAnsi="Arial" w:cs="Arial"/>
        </w:rPr>
        <w:t xml:space="preserve">Jaguar Land Rover and strategic evolution such as the impact of digital disruption. I will be evaluating the change management approaches such as the strategic change at Jaguar Land Rover. Leadership and organisational culture in managing strategic change. Proposed change plan will be written for Jaguar Land </w:t>
      </w:r>
      <w:r w:rsidR="000020B3" w:rsidRPr="000020B3">
        <w:rPr>
          <w:rFonts w:ascii="Arial" w:hAnsi="Arial" w:cs="Arial"/>
        </w:rPr>
        <w:t>Rover,</w:t>
      </w:r>
      <w:r w:rsidR="00517547" w:rsidRPr="000020B3">
        <w:rPr>
          <w:rFonts w:ascii="Arial" w:hAnsi="Arial" w:cs="Arial"/>
        </w:rPr>
        <w:t xml:space="preserve"> and it will have objectives, financial planning and evaluation. </w:t>
      </w:r>
      <w:r w:rsidR="000020B3" w:rsidRPr="000020B3">
        <w:rPr>
          <w:rFonts w:ascii="Arial" w:hAnsi="Arial" w:cs="Arial"/>
        </w:rPr>
        <w:t xml:space="preserve">The Swallow Sidecar Company is where Jaguar got its start in 1922. Inspired by Sir William Lyons, </w:t>
      </w:r>
      <w:r w:rsidR="000020B3">
        <w:rPr>
          <w:rFonts w:ascii="Arial" w:hAnsi="Arial" w:cs="Arial"/>
        </w:rPr>
        <w:t xml:space="preserve">their </w:t>
      </w:r>
      <w:r w:rsidR="000020B3" w:rsidRPr="000020B3">
        <w:rPr>
          <w:rFonts w:ascii="Arial" w:hAnsi="Arial" w:cs="Arial"/>
        </w:rPr>
        <w:t xml:space="preserve">founder, </w:t>
      </w:r>
      <w:r w:rsidR="000020B3">
        <w:rPr>
          <w:rFonts w:ascii="Arial" w:hAnsi="Arial" w:cs="Arial"/>
        </w:rPr>
        <w:t xml:space="preserve">they </w:t>
      </w:r>
      <w:r w:rsidR="000020B3" w:rsidRPr="000020B3">
        <w:rPr>
          <w:rFonts w:ascii="Arial" w:hAnsi="Arial" w:cs="Arial"/>
        </w:rPr>
        <w:t>have pushed the limits of what is conceivable since the first Jaguar vehicle was manufactured in 1935. The renowned XK120 was introduced in 1948; the number “120" denotes the maximum speed of the vehicle, making it the fastest production automobile in history</w:t>
      </w:r>
      <w:r w:rsidR="00337BD4">
        <w:rPr>
          <w:rFonts w:ascii="Arial" w:hAnsi="Arial" w:cs="Arial"/>
        </w:rPr>
        <w:t xml:space="preserve">, from there the company has started to improve and make their automobile better. </w:t>
      </w:r>
      <w:r w:rsidR="000020B3" w:rsidRPr="000020B3">
        <w:rPr>
          <w:rFonts w:ascii="Arial" w:hAnsi="Arial" w:cs="Arial"/>
        </w:rPr>
        <w:t>The first disc brake in history was invented by Jaguar. Their history of developing disc brakes with Dunlop begins with the successful 1953 Le Mans race, when Jaguar upgraded the disc brakes and made the C-Type lighter</w:t>
      </w:r>
      <w:r w:rsidR="00337BD4">
        <w:rPr>
          <w:rFonts w:ascii="Arial" w:hAnsi="Arial" w:cs="Arial"/>
        </w:rPr>
        <w:t xml:space="preserve">, the company </w:t>
      </w:r>
      <w:r w:rsidR="000020B3" w:rsidRPr="000020B3">
        <w:rPr>
          <w:rFonts w:ascii="Arial" w:hAnsi="Arial" w:cs="Arial"/>
        </w:rPr>
        <w:t>Jaguar introduced</w:t>
      </w:r>
      <w:r w:rsidR="00337BD4">
        <w:rPr>
          <w:rFonts w:ascii="Arial" w:hAnsi="Arial" w:cs="Arial"/>
        </w:rPr>
        <w:t xml:space="preserve"> many other models such as</w:t>
      </w:r>
      <w:r w:rsidR="000020B3" w:rsidRPr="000020B3">
        <w:rPr>
          <w:rFonts w:ascii="Arial" w:hAnsi="Arial" w:cs="Arial"/>
        </w:rPr>
        <w:t xml:space="preserve"> the E-Type in 1961, which went on to become the most exquisite and recognisable sports automobile ever.</w:t>
      </w:r>
      <w:r w:rsidR="000020B3">
        <w:rPr>
          <w:rFonts w:ascii="Arial" w:hAnsi="Arial" w:cs="Arial"/>
        </w:rPr>
        <w:t xml:space="preserve"> (JLR, 2026)</w:t>
      </w:r>
    </w:p>
    <w:p w14:paraId="4CB84A5D" w14:textId="44B84D9C" w:rsidR="000020B3" w:rsidRPr="000020B3" w:rsidRDefault="004D7E60" w:rsidP="000020B3">
      <w:pPr>
        <w:jc w:val="both"/>
        <w:rPr>
          <w:rFonts w:ascii="Arial" w:hAnsi="Arial" w:cs="Arial"/>
        </w:rPr>
      </w:pPr>
      <w:r>
        <w:rPr>
          <w:rFonts w:ascii="Arial" w:hAnsi="Arial" w:cs="Arial"/>
        </w:rPr>
        <w:t xml:space="preserve">Adding on to the history of </w:t>
      </w:r>
      <w:r w:rsidR="000020B3" w:rsidRPr="000020B3">
        <w:rPr>
          <w:rFonts w:ascii="Arial" w:hAnsi="Arial" w:cs="Arial"/>
        </w:rPr>
        <w:t xml:space="preserve">Land </w:t>
      </w:r>
      <w:r w:rsidRPr="000020B3">
        <w:rPr>
          <w:rFonts w:ascii="Arial" w:hAnsi="Arial" w:cs="Arial"/>
        </w:rPr>
        <w:t>Rover</w:t>
      </w:r>
      <w:r>
        <w:rPr>
          <w:rFonts w:ascii="Arial" w:hAnsi="Arial" w:cs="Arial"/>
        </w:rPr>
        <w:t>,</w:t>
      </w:r>
      <w:r w:rsidRPr="000020B3">
        <w:rPr>
          <w:rFonts w:ascii="Arial" w:hAnsi="Arial" w:cs="Arial"/>
        </w:rPr>
        <w:t xml:space="preserve"> </w:t>
      </w:r>
      <w:r>
        <w:rPr>
          <w:rFonts w:ascii="Arial" w:hAnsi="Arial" w:cs="Arial"/>
        </w:rPr>
        <w:t xml:space="preserve">this </w:t>
      </w:r>
      <w:r w:rsidR="000020B3" w:rsidRPr="000020B3">
        <w:rPr>
          <w:rFonts w:ascii="Arial" w:hAnsi="Arial" w:cs="Arial"/>
        </w:rPr>
        <w:t>is the tale of the utility vehicle that defined humans beloved 4x4 and pushed the limits of adventure, making its debut at the Amsterdam Motor Show in 1948</w:t>
      </w:r>
      <w:r>
        <w:rPr>
          <w:rFonts w:ascii="Arial" w:hAnsi="Arial" w:cs="Arial"/>
        </w:rPr>
        <w:t xml:space="preserve"> this is where expectations from clients to the company started to rise. </w:t>
      </w:r>
      <w:r w:rsidR="000020B3" w:rsidRPr="000020B3">
        <w:rPr>
          <w:rFonts w:ascii="Arial" w:hAnsi="Arial" w:cs="Arial"/>
        </w:rPr>
        <w:t xml:space="preserve">The brand links the deliberate innovation that defines </w:t>
      </w:r>
      <w:r w:rsidR="000020B3">
        <w:rPr>
          <w:rFonts w:ascii="Arial" w:hAnsi="Arial" w:cs="Arial"/>
        </w:rPr>
        <w:t>their</w:t>
      </w:r>
      <w:r w:rsidR="000020B3" w:rsidRPr="000020B3">
        <w:rPr>
          <w:rFonts w:ascii="Arial" w:hAnsi="Arial" w:cs="Arial"/>
        </w:rPr>
        <w:t xml:space="preserve"> line of vehicles with individuals who are passionate about adventure. </w:t>
      </w:r>
      <w:r w:rsidR="000020B3">
        <w:rPr>
          <w:rFonts w:ascii="Arial" w:hAnsi="Arial" w:cs="Arial"/>
        </w:rPr>
        <w:t>These days</w:t>
      </w:r>
      <w:r w:rsidR="000020B3" w:rsidRPr="000020B3">
        <w:rPr>
          <w:rFonts w:ascii="Arial" w:hAnsi="Arial" w:cs="Arial"/>
        </w:rPr>
        <w:t xml:space="preserve"> models trace their roots back to the original Series I Land Rover developed by the Wilks brothers. Land Rovers are now among the most recognisable automobiles in the world. </w:t>
      </w:r>
      <w:r>
        <w:rPr>
          <w:rFonts w:ascii="Arial" w:hAnsi="Arial" w:cs="Arial"/>
        </w:rPr>
        <w:t>This is because now is very popular and well known and cannot be afforded easily.</w:t>
      </w:r>
      <w:r w:rsidRPr="000020B3">
        <w:rPr>
          <w:rFonts w:ascii="Arial" w:hAnsi="Arial" w:cs="Arial"/>
        </w:rPr>
        <w:t xml:space="preserve"> Few</w:t>
      </w:r>
      <w:r w:rsidR="000020B3" w:rsidRPr="000020B3">
        <w:rPr>
          <w:rFonts w:ascii="Arial" w:hAnsi="Arial" w:cs="Arial"/>
        </w:rPr>
        <w:t xml:space="preserve"> trips are more daring than the Dakar Rally, and Land Rover vehicles are built for adventure.</w:t>
      </w:r>
      <w:r w:rsidR="000020B3">
        <w:rPr>
          <w:rFonts w:ascii="Arial" w:hAnsi="Arial" w:cs="Arial"/>
        </w:rPr>
        <w:t xml:space="preserve"> (JLR, 2026) </w:t>
      </w:r>
    </w:p>
    <w:p w14:paraId="45904038" w14:textId="3CDA5086" w:rsidR="003C0976" w:rsidRDefault="007371F9" w:rsidP="007371F9">
      <w:pPr>
        <w:pStyle w:val="Heading1"/>
        <w:rPr>
          <w:rFonts w:ascii="Arial" w:hAnsi="Arial" w:cs="Arial"/>
          <w:sz w:val="24"/>
          <w:szCs w:val="24"/>
        </w:rPr>
      </w:pPr>
      <w:bookmarkStart w:id="1" w:name="_Toc238158030"/>
      <w:r w:rsidRPr="007371F9">
        <w:rPr>
          <w:rFonts w:ascii="Arial" w:hAnsi="Arial" w:cs="Arial"/>
          <w:sz w:val="24"/>
          <w:szCs w:val="24"/>
        </w:rPr>
        <w:t>Recent History and Impact of the Changing Business Environment</w:t>
      </w:r>
      <w:r w:rsidR="004D7E60">
        <w:rPr>
          <w:rFonts w:ascii="Arial" w:hAnsi="Arial" w:cs="Arial"/>
          <w:sz w:val="24"/>
          <w:szCs w:val="24"/>
        </w:rPr>
        <w:t xml:space="preserve"> JLR</w:t>
      </w:r>
      <w:r w:rsidR="000020B3">
        <w:rPr>
          <w:rFonts w:ascii="Arial" w:hAnsi="Arial" w:cs="Arial"/>
          <w:sz w:val="24"/>
          <w:szCs w:val="24"/>
        </w:rPr>
        <w:t>:</w:t>
      </w:r>
      <w:bookmarkEnd w:id="1"/>
    </w:p>
    <w:p w14:paraId="4520017C" w14:textId="60EB1AD9" w:rsidR="008920D3" w:rsidRDefault="003529C9" w:rsidP="003529C9">
      <w:pPr>
        <w:jc w:val="both"/>
        <w:rPr>
          <w:rFonts w:ascii="Arial" w:hAnsi="Arial" w:cs="Arial"/>
        </w:rPr>
      </w:pPr>
      <w:r w:rsidRPr="003529C9">
        <w:rPr>
          <w:rFonts w:ascii="Arial" w:hAnsi="Arial" w:cs="Arial"/>
        </w:rPr>
        <w:t>One of the most well-known automakers in the UK is Jaguar Land Rover (JLR), which runs high-end brands including Range Rover, Defender, Discovery, and Jaguar</w:t>
      </w:r>
      <w:r w:rsidR="004D7E60">
        <w:rPr>
          <w:rFonts w:ascii="Arial" w:hAnsi="Arial" w:cs="Arial"/>
        </w:rPr>
        <w:t xml:space="preserve"> those are included in the same organisation but are all different models.</w:t>
      </w:r>
      <w:r w:rsidRPr="003529C9">
        <w:rPr>
          <w:rFonts w:ascii="Arial" w:hAnsi="Arial" w:cs="Arial"/>
        </w:rPr>
        <w:t xml:space="preserve"> The organizatio</w:t>
      </w:r>
      <w:r>
        <w:rPr>
          <w:rFonts w:ascii="Arial" w:hAnsi="Arial" w:cs="Arial"/>
        </w:rPr>
        <w:t xml:space="preserve">n, </w:t>
      </w:r>
      <w:r w:rsidRPr="003529C9">
        <w:rPr>
          <w:rFonts w:ascii="Arial" w:hAnsi="Arial" w:cs="Arial"/>
        </w:rPr>
        <w:t>internal and external environments have changed significantly in recent years, forcing a revaluation of its conventional automotive business model. JLR</w:t>
      </w:r>
      <w:r>
        <w:rPr>
          <w:rFonts w:ascii="Arial" w:hAnsi="Arial" w:cs="Arial"/>
        </w:rPr>
        <w:t xml:space="preserve"> and </w:t>
      </w:r>
      <w:r w:rsidR="00D31BC9">
        <w:rPr>
          <w:rFonts w:ascii="Arial" w:hAnsi="Arial" w:cs="Arial"/>
        </w:rPr>
        <w:t xml:space="preserve">the </w:t>
      </w:r>
      <w:r w:rsidR="00D31BC9" w:rsidRPr="003529C9">
        <w:rPr>
          <w:rFonts w:ascii="Arial" w:hAnsi="Arial" w:cs="Arial"/>
        </w:rPr>
        <w:t>strategic</w:t>
      </w:r>
      <w:r w:rsidRPr="003529C9">
        <w:rPr>
          <w:rFonts w:ascii="Arial" w:hAnsi="Arial" w:cs="Arial"/>
        </w:rPr>
        <w:t xml:space="preserve"> orientation has been impacted by several factors, including technological innovation, electrification, shifting customer expectations, supply-chain difficulties, economic instability, and stricter environmental regulations</w:t>
      </w:r>
      <w:r>
        <w:rPr>
          <w:rFonts w:ascii="Arial" w:hAnsi="Arial" w:cs="Arial"/>
        </w:rPr>
        <w:t>, t</w:t>
      </w:r>
      <w:r w:rsidRPr="003529C9">
        <w:rPr>
          <w:rFonts w:ascii="Arial" w:hAnsi="Arial" w:cs="Arial"/>
        </w:rPr>
        <w:t xml:space="preserve">he </w:t>
      </w:r>
      <w:r>
        <w:rPr>
          <w:rFonts w:ascii="Arial" w:hAnsi="Arial" w:cs="Arial"/>
        </w:rPr>
        <w:t xml:space="preserve">shift of the organisation </w:t>
      </w:r>
      <w:r w:rsidRPr="003529C9">
        <w:rPr>
          <w:rFonts w:ascii="Arial" w:hAnsi="Arial" w:cs="Arial"/>
        </w:rPr>
        <w:t>to an electric, digitally enabled, and more sustainable luxury car company has been expedited by these forces.</w:t>
      </w:r>
      <w:r>
        <w:rPr>
          <w:rFonts w:ascii="Arial" w:hAnsi="Arial" w:cs="Arial"/>
        </w:rPr>
        <w:t xml:space="preserve"> </w:t>
      </w:r>
      <w:r w:rsidR="00D31BC9">
        <w:rPr>
          <w:rFonts w:ascii="Arial" w:hAnsi="Arial" w:cs="Arial"/>
        </w:rPr>
        <w:t xml:space="preserve">The history of JLR has always showed and demonstrated us that there will be always movement towards strategic transformation this is because before the year of 2023 the company has been experiencing severe challenges which includes disruptions in the supply chain, shortages, financial pressure, However the company has maintained a good and a positive attitude towards improvement and they have pronounced that they had made £2.2 billion before tax and a revenue of £29 billion in 2023/24, this is because they had over four hundred  thousand. The company has been increasing the supply chain and </w:t>
      </w:r>
      <w:r w:rsidR="008920D3">
        <w:rPr>
          <w:rFonts w:ascii="Arial" w:hAnsi="Arial" w:cs="Arial"/>
        </w:rPr>
        <w:t>adapted</w:t>
      </w:r>
      <w:r w:rsidR="00D31BC9">
        <w:rPr>
          <w:rFonts w:ascii="Arial" w:hAnsi="Arial" w:cs="Arial"/>
        </w:rPr>
        <w:t xml:space="preserve"> a better and </w:t>
      </w:r>
      <w:r w:rsidR="008920D3">
        <w:rPr>
          <w:rFonts w:ascii="Arial" w:hAnsi="Arial" w:cs="Arial"/>
        </w:rPr>
        <w:t xml:space="preserve">sustained global demand. Following years 2024/25 the company maintained good number of sales and good improvement this is because again the reported revenue was £29 billion from this the company can be clearly visible as an organisation that has the ability to operate under substantial strategic pressure and at the same time has the ability to attempt in protecting and transforming the way it performs. </w:t>
      </w:r>
      <w:r w:rsidR="00261CCB">
        <w:rPr>
          <w:rFonts w:ascii="Arial" w:hAnsi="Arial" w:cs="Arial"/>
        </w:rPr>
        <w:t>(JLR, 2024)</w:t>
      </w:r>
    </w:p>
    <w:p w14:paraId="475B2329" w14:textId="41916AB2" w:rsidR="008920D3" w:rsidRDefault="008920D3" w:rsidP="003529C9">
      <w:pPr>
        <w:jc w:val="both"/>
        <w:rPr>
          <w:rFonts w:ascii="Arial" w:hAnsi="Arial" w:cs="Arial"/>
        </w:rPr>
      </w:pPr>
      <w:r>
        <w:rPr>
          <w:rFonts w:ascii="Arial" w:hAnsi="Arial" w:cs="Arial"/>
        </w:rPr>
        <w:t>Digital disruption is one of the most external forces that will be always having a massive impact on JLR. This is because the automobile industry is having a rapid shift from what used to be mechanical manufacturing now is going towards a massive technology industry where things like artificial intelligence, data, software will be the primary sources of competitive advantages</w:t>
      </w:r>
      <w:r w:rsidR="007F3898">
        <w:rPr>
          <w:rFonts w:ascii="Arial" w:hAnsi="Arial" w:cs="Arial"/>
        </w:rPr>
        <w:t xml:space="preserve">. In these days many customers are expecting a high quality of technology because they have high expectations when it comes to digital experiences because they tend to compare the vehicle and the connected devices that can relate to their smartphones. The company and the brand of JLR will have to never give up on competing on the design of the vehicle but also will have to improve and keep up with the software functionality, driver- assistance and most important digital customer experiences. </w:t>
      </w:r>
    </w:p>
    <w:p w14:paraId="4509E20F" w14:textId="222CBA79" w:rsidR="003334AC" w:rsidRDefault="003334AC" w:rsidP="003529C9">
      <w:pPr>
        <w:jc w:val="both"/>
        <w:rPr>
          <w:rFonts w:ascii="Arial" w:hAnsi="Arial" w:cs="Arial"/>
        </w:rPr>
      </w:pPr>
      <w:r>
        <w:rPr>
          <w:rFonts w:ascii="Arial" w:hAnsi="Arial" w:cs="Arial"/>
        </w:rPr>
        <w:t>One more important factor that has impact on the transformation on the JLR is Digitalisation. This is because technologies that are digital can improve efficiency and the way it is manufactured, visibility of the supply chain can be also improved same as customer relationship management and development of product.</w:t>
      </w:r>
      <w:r w:rsidR="00261CCB">
        <w:rPr>
          <w:rFonts w:ascii="Arial" w:hAnsi="Arial" w:cs="Arial"/>
        </w:rPr>
        <w:t xml:space="preserve"> (Centris, 2026). </w:t>
      </w:r>
      <w:r>
        <w:rPr>
          <w:rFonts w:ascii="Arial" w:hAnsi="Arial" w:cs="Arial"/>
        </w:rPr>
        <w:t xml:space="preserve"> Data can be stored up in a large amount through connected vehicles. Therefore, customer behaviour and performance of the vehicle will be improved and maintained in a good position. AI (Artificial intelligence) will be always making a difference and will be always increasing transformation to a high point. This </w:t>
      </w:r>
      <w:r w:rsidR="0010454C">
        <w:rPr>
          <w:rFonts w:ascii="Arial" w:hAnsi="Arial" w:cs="Arial"/>
        </w:rPr>
        <w:t>is because</w:t>
      </w:r>
      <w:r>
        <w:rPr>
          <w:rFonts w:ascii="Arial" w:hAnsi="Arial" w:cs="Arial"/>
        </w:rPr>
        <w:t xml:space="preserve"> AI has the ability to detect problems, obstacles, future challenges of the vehicles way before humans do manually. </w:t>
      </w:r>
      <w:r w:rsidR="0010454C">
        <w:rPr>
          <w:rFonts w:ascii="Arial" w:hAnsi="Arial" w:cs="Arial"/>
        </w:rPr>
        <w:t xml:space="preserve">Moreover, this can solve problems to the vehicles before the appearing which leads to improving of operational efficiency. Another important attribute that Ai brings is that forecasting can be demanded and contribute to the following, customer segmentation, supply chain management and marketing. In contrast, because there will be always an increase of digital technologies and many positive attributes that are coming with it there are risks such as cyber security and data protection. Balance between technological innovation must be adapted by JLR so that there will not be problems or issues with the way they have provided their digital technologies. </w:t>
      </w:r>
    </w:p>
    <w:p w14:paraId="6538F3A3" w14:textId="759875FC" w:rsidR="0010454C" w:rsidRDefault="0010454C" w:rsidP="003529C9">
      <w:pPr>
        <w:jc w:val="both"/>
        <w:rPr>
          <w:rFonts w:ascii="Arial" w:hAnsi="Arial" w:cs="Arial"/>
        </w:rPr>
      </w:pPr>
      <w:r>
        <w:rPr>
          <w:rFonts w:ascii="Arial" w:hAnsi="Arial" w:cs="Arial"/>
        </w:rPr>
        <w:t xml:space="preserve">Another strategic challenge will have to be the transition made towards electric cars (EVs). This is where the government comes in place because </w:t>
      </w:r>
      <w:r w:rsidR="00ED65B1">
        <w:rPr>
          <w:rFonts w:ascii="Arial" w:hAnsi="Arial" w:cs="Arial"/>
        </w:rPr>
        <w:t xml:space="preserve">of the law that has been made of zero emission vehicle (ZEV) it requires most of the automobile brands and companies to increase their production in electric vehicles that are producing zero emission. Reimagine strategy was the answer to this mandate from the government, JLR responded with this answer because it shows that they have put in place electrification and sustainability. By 2039 the company JLR, has the target of achieving carbon net zero across the while supply chain, products and operations. Jaguar Is planned to become an entirely electric while the other types such as the Range Rover, Defender and Discovery are being exposed to the flexibility of being hybrid and battery electric options. </w:t>
      </w:r>
      <w:r w:rsidR="00261CCB">
        <w:rPr>
          <w:rFonts w:ascii="Arial" w:hAnsi="Arial" w:cs="Arial"/>
        </w:rPr>
        <w:t xml:space="preserve">(JLR, 2026) </w:t>
      </w:r>
    </w:p>
    <w:p w14:paraId="61B90550" w14:textId="56A37273" w:rsidR="007371F9" w:rsidRDefault="007371F9" w:rsidP="007371F9">
      <w:pPr>
        <w:pStyle w:val="Heading1"/>
        <w:rPr>
          <w:rFonts w:ascii="Arial" w:hAnsi="Arial" w:cs="Arial"/>
          <w:sz w:val="24"/>
          <w:szCs w:val="24"/>
        </w:rPr>
      </w:pPr>
      <w:bookmarkStart w:id="2" w:name="_Toc238158031"/>
      <w:r w:rsidRPr="007371F9">
        <w:rPr>
          <w:rFonts w:ascii="Arial" w:hAnsi="Arial" w:cs="Arial"/>
          <w:sz w:val="24"/>
          <w:szCs w:val="24"/>
        </w:rPr>
        <w:t>Change Management Models and Strategic Change</w:t>
      </w:r>
      <w:r w:rsidR="00ED65B1">
        <w:rPr>
          <w:rFonts w:ascii="Arial" w:hAnsi="Arial" w:cs="Arial"/>
          <w:sz w:val="24"/>
          <w:szCs w:val="24"/>
        </w:rPr>
        <w:t>:</w:t>
      </w:r>
      <w:bookmarkEnd w:id="2"/>
    </w:p>
    <w:p w14:paraId="2D49AF94" w14:textId="20A2477B" w:rsidR="00ED65B1" w:rsidRDefault="008D625B" w:rsidP="00DD6200">
      <w:pPr>
        <w:jc w:val="both"/>
        <w:rPr>
          <w:rFonts w:ascii="Arial" w:hAnsi="Arial" w:cs="Arial"/>
        </w:rPr>
      </w:pPr>
      <w:r w:rsidRPr="00DD6200">
        <w:rPr>
          <w:rFonts w:ascii="Arial" w:hAnsi="Arial" w:cs="Arial"/>
        </w:rPr>
        <w:t xml:space="preserve">A major strategic transformation is provided by Jaguar Land Rover (JLR). The Reimagine strategy that had been introduced in 2021 is mainly representing a shift towards </w:t>
      </w:r>
      <w:r w:rsidR="00DD6200" w:rsidRPr="00DD6200">
        <w:rPr>
          <w:rFonts w:ascii="Arial" w:hAnsi="Arial" w:cs="Arial"/>
        </w:rPr>
        <w:t>electrification,</w:t>
      </w:r>
      <w:r w:rsidRPr="00DD6200">
        <w:rPr>
          <w:rFonts w:ascii="Arial" w:hAnsi="Arial" w:cs="Arial"/>
        </w:rPr>
        <w:t xml:space="preserve"> digital</w:t>
      </w:r>
      <w:r w:rsidR="00DD6200" w:rsidRPr="00DD6200">
        <w:rPr>
          <w:rFonts w:ascii="Arial" w:hAnsi="Arial" w:cs="Arial"/>
        </w:rPr>
        <w:t xml:space="preserve">isation and the one factor that is expected from the most is modern luxury. The strategy is described as a transformation that is mainly designed as to rethink how the organisation operates to unlock new opportunities and strategic collaborations that will mainly bring profit and reduces risks of obstacles and challenges. </w:t>
      </w:r>
      <w:r w:rsidR="00E522DA">
        <w:rPr>
          <w:rFonts w:ascii="Arial" w:hAnsi="Arial" w:cs="Arial"/>
        </w:rPr>
        <w:t xml:space="preserve">Moreover, this transition and transformation is very important for the company because it shows hoe much the brand care for the clients and new users that will be interested to try and use one of the vehicles branded JLR. There are several models that can be applied to help in evaluating and approach JLR such </w:t>
      </w:r>
      <w:r w:rsidR="00E522DA" w:rsidRPr="00E522DA">
        <w:rPr>
          <w:rFonts w:ascii="Arial" w:hAnsi="Arial" w:cs="Arial"/>
        </w:rPr>
        <w:t>as Lewin’s Three-Stage Model, Kotter's Eight-Step Model and the ADKAR model.</w:t>
      </w:r>
    </w:p>
    <w:p w14:paraId="5C602943" w14:textId="3F2CAFE9" w:rsidR="004407A6" w:rsidRDefault="004652B3" w:rsidP="004154A4">
      <w:pPr>
        <w:jc w:val="both"/>
        <w:rPr>
          <w:rFonts w:ascii="Arial" w:hAnsi="Arial" w:cs="Arial"/>
        </w:rPr>
      </w:pPr>
      <w:r>
        <w:rPr>
          <w:rFonts w:ascii="Arial" w:hAnsi="Arial" w:cs="Arial"/>
        </w:rPr>
        <w:t xml:space="preserve">Unfreezing, changing and refreezing is the definition of Lewin’s model. The first step of unfreezing means that awareness has been alerted and that the approaches that was meant to come are no longer appropriate and suitable. There are several factors that has been existing for the JLR brand to change which this includes the change of stricter environmental regulations, the high increase demand for electric vehicles and one of the most important customer expectations. The old way which is the traditional internal combustion engine is becoming less suitable and less convenient as the governments and clients are getting and moving their interests towards lower emission transportation. </w:t>
      </w:r>
      <w:r w:rsidR="004154A4">
        <w:rPr>
          <w:rFonts w:ascii="Arial" w:hAnsi="Arial" w:cs="Arial"/>
        </w:rPr>
        <w:t xml:space="preserve">JLR, has overcome many challenges and the company has established many missions and through this because is the future product portfolio. </w:t>
      </w:r>
      <w:r w:rsidR="00813503">
        <w:rPr>
          <w:rFonts w:ascii="Arial" w:hAnsi="Arial" w:cs="Arial"/>
        </w:rPr>
        <w:t>(Prosci, 2024)</w:t>
      </w:r>
    </w:p>
    <w:p w14:paraId="2DCFF6AF" w14:textId="791B664C" w:rsidR="00ED65B1" w:rsidRDefault="004154A4" w:rsidP="004154A4">
      <w:pPr>
        <w:jc w:val="both"/>
        <w:rPr>
          <w:rFonts w:ascii="Arial" w:hAnsi="Arial" w:cs="Arial"/>
        </w:rPr>
      </w:pPr>
      <w:r w:rsidRPr="004154A4">
        <w:rPr>
          <w:rFonts w:ascii="Arial" w:hAnsi="Arial" w:cs="Arial"/>
        </w:rPr>
        <w:t>The second stage which is changing</w:t>
      </w:r>
      <w:r w:rsidR="00113CD6">
        <w:rPr>
          <w:rFonts w:ascii="Arial" w:hAnsi="Arial" w:cs="Arial"/>
        </w:rPr>
        <w:t xml:space="preserve"> has the definition and mainly</w:t>
      </w:r>
      <w:r w:rsidRPr="004154A4">
        <w:rPr>
          <w:rFonts w:ascii="Arial" w:hAnsi="Arial" w:cs="Arial"/>
        </w:rPr>
        <w:t xml:space="preserve"> requires the strategic implementation of new behaviours, technologies and processes. This is where the Reimagine strategy of the JLR company </w:t>
      </w:r>
      <w:r w:rsidR="00113CD6">
        <w:rPr>
          <w:rFonts w:ascii="Arial" w:hAnsi="Arial" w:cs="Arial"/>
        </w:rPr>
        <w:t>shows the strategy through their ability of electrification and manufacturing transformation. Moreover, in the final year of 2024/2025 the company JLR has invested more than £3.7 billion this is because as they have improved many mechanical parts in JLR the company has also achieved preparation in new products such as electric Range Rover.</w:t>
      </w:r>
      <w:r w:rsidR="00813503">
        <w:rPr>
          <w:rFonts w:ascii="Arial" w:hAnsi="Arial" w:cs="Arial"/>
        </w:rPr>
        <w:t xml:space="preserve"> (JLR, 2026) Evaluating</w:t>
      </w:r>
      <w:r w:rsidR="00113CD6">
        <w:rPr>
          <w:rFonts w:ascii="Arial" w:hAnsi="Arial" w:cs="Arial"/>
        </w:rPr>
        <w:t xml:space="preserve"> their key points and achievements that had been done people can clearly see that there is no restriction when it comes to product development, but it also comes with operational transformation. </w:t>
      </w:r>
    </w:p>
    <w:p w14:paraId="6C250738" w14:textId="27491553" w:rsidR="00113CD6" w:rsidRDefault="00113CD6" w:rsidP="004154A4">
      <w:pPr>
        <w:jc w:val="both"/>
        <w:rPr>
          <w:rFonts w:ascii="Arial" w:hAnsi="Arial" w:cs="Arial"/>
        </w:rPr>
      </w:pPr>
      <w:r>
        <w:rPr>
          <w:rFonts w:ascii="Arial" w:hAnsi="Arial" w:cs="Arial"/>
        </w:rPr>
        <w:t xml:space="preserve">Refreezing is the last step this is where the new approach in organisational practice and culture comes in place. This is because the target that the company has in becoming net zero across by 2039 it requires a lot of m mechanisms created for the initial transformation to be achieved. Because the world that we live in now is constantly changing, Lewin’s model has a limitation in the automobile industry. From this there is an implication between the organisation and clients because eventually </w:t>
      </w:r>
      <w:r w:rsidR="00036A76">
        <w:rPr>
          <w:rFonts w:ascii="Arial" w:hAnsi="Arial" w:cs="Arial"/>
        </w:rPr>
        <w:t>the organisation will be reaching a stable state, and the brand of JLR will have to continuously improve and adapt to the new technological changes, innovations, regulations. In a short summary Lewin has a strong and valid foundation but is not enough on its own. Kotter’s model gives more detail and explanation approach when it comes to managing strategic transformation.</w:t>
      </w:r>
      <w:r w:rsidR="00813503">
        <w:rPr>
          <w:rFonts w:ascii="Arial" w:hAnsi="Arial" w:cs="Arial"/>
        </w:rPr>
        <w:t xml:space="preserve"> </w:t>
      </w:r>
      <w:r w:rsidR="00036A76">
        <w:rPr>
          <w:rFonts w:ascii="Arial" w:hAnsi="Arial" w:cs="Arial"/>
        </w:rPr>
        <w:t xml:space="preserve">Sense of urgency is the first step that must go through because it means that the JLR brand must give an answer to the sustainability, electrification, and digital disruption. Next stage from the model will be guiding coalition, which means that employees should be empowered for implementing changes and strategic vision to be communicated. </w:t>
      </w:r>
      <w:r w:rsidR="00813503">
        <w:rPr>
          <w:rFonts w:ascii="Arial" w:hAnsi="Arial" w:cs="Arial"/>
        </w:rPr>
        <w:t xml:space="preserve">(Motion, 2023) </w:t>
      </w:r>
    </w:p>
    <w:p w14:paraId="18FE202D" w14:textId="77777777" w:rsidR="004407A6" w:rsidRDefault="00036A76" w:rsidP="004154A4">
      <w:pPr>
        <w:jc w:val="both"/>
        <w:rPr>
          <w:rFonts w:ascii="Arial" w:hAnsi="Arial" w:cs="Arial"/>
        </w:rPr>
      </w:pPr>
      <w:r>
        <w:rPr>
          <w:rFonts w:ascii="Arial" w:hAnsi="Arial" w:cs="Arial"/>
        </w:rPr>
        <w:t>The strategy that was written before</w:t>
      </w:r>
      <w:r w:rsidR="00253724">
        <w:rPr>
          <w:rFonts w:ascii="Arial" w:hAnsi="Arial" w:cs="Arial"/>
        </w:rPr>
        <w:t xml:space="preserve"> which is called Reimagine</w:t>
      </w:r>
      <w:r>
        <w:rPr>
          <w:rFonts w:ascii="Arial" w:hAnsi="Arial" w:cs="Arial"/>
        </w:rPr>
        <w:t xml:space="preserve"> strategy in JLR, can be easily visible as </w:t>
      </w:r>
      <w:r w:rsidR="00253724">
        <w:rPr>
          <w:rFonts w:ascii="Arial" w:hAnsi="Arial" w:cs="Arial"/>
        </w:rPr>
        <w:t xml:space="preserve">principal vision guiding transformation, the objectives that this strategy has is the following; electrification, sustainability and one of the most important the development of modern luxury and the position of it. The company has been using already for a good amount of time investment and operational programmes, and this has helped the organisation to transform and translate the vision into practical action. Continuing Kotter model the later stage within the model requires short term wins consolidating what can be improve more than once prioritising new approaches within the organisation. As proof for this approach will have to be the recover in the financial year in 2024/25 this is because the company achieved the greatest and highest profit point, the confidence between stakeholders and employees will be reinforced and at the same time higher. </w:t>
      </w:r>
    </w:p>
    <w:p w14:paraId="7351847E" w14:textId="77777777" w:rsidR="004407A6" w:rsidRDefault="004407A6" w:rsidP="004154A4">
      <w:pPr>
        <w:jc w:val="both"/>
        <w:rPr>
          <w:rFonts w:ascii="Arial" w:hAnsi="Arial" w:cs="Arial"/>
        </w:rPr>
      </w:pPr>
    </w:p>
    <w:p w14:paraId="62F893BA" w14:textId="77777777" w:rsidR="004407A6" w:rsidRDefault="004407A6" w:rsidP="004154A4">
      <w:pPr>
        <w:jc w:val="both"/>
        <w:rPr>
          <w:rFonts w:ascii="Arial" w:hAnsi="Arial" w:cs="Arial"/>
        </w:rPr>
      </w:pPr>
    </w:p>
    <w:p w14:paraId="6C270145" w14:textId="77777777" w:rsidR="004407A6" w:rsidRDefault="004407A6" w:rsidP="004154A4">
      <w:pPr>
        <w:jc w:val="both"/>
        <w:rPr>
          <w:rFonts w:ascii="Arial" w:hAnsi="Arial" w:cs="Arial"/>
        </w:rPr>
      </w:pPr>
    </w:p>
    <w:p w14:paraId="1DD93500" w14:textId="67A960E3" w:rsidR="00ED65B1" w:rsidRPr="004407A6" w:rsidRDefault="00253724" w:rsidP="004407A6">
      <w:pPr>
        <w:jc w:val="both"/>
        <w:rPr>
          <w:rFonts w:ascii="Arial" w:hAnsi="Arial" w:cs="Arial"/>
        </w:rPr>
      </w:pPr>
      <w:r>
        <w:rPr>
          <w:rFonts w:ascii="Arial" w:hAnsi="Arial" w:cs="Arial"/>
        </w:rPr>
        <w:t xml:space="preserve">The reason why the Kotter model is good for the company of JLR is because it will always recognise that for a successful transformation to be achieved there is a high amount of </w:t>
      </w:r>
      <w:r w:rsidR="004407A6">
        <w:rPr>
          <w:rFonts w:ascii="Arial" w:hAnsi="Arial" w:cs="Arial"/>
        </w:rPr>
        <w:t xml:space="preserve">technological investment required. Employees, outside and inside stakeholders will have to always remain in a good piece and be always thoughtful so that they will have the ability to understand that change is a must and is necessary. On the other hand, the model can bring the disadvantages of presenting the change mainly as a relatively linear process. Because the brand and the company operate in an unstable global environment which means that </w:t>
      </w:r>
      <w:proofErr w:type="gramStart"/>
      <w:r w:rsidR="004407A6">
        <w:rPr>
          <w:rFonts w:ascii="Arial" w:hAnsi="Arial" w:cs="Arial"/>
        </w:rPr>
        <w:t>later on</w:t>
      </w:r>
      <w:proofErr w:type="gramEnd"/>
      <w:r w:rsidR="004407A6">
        <w:rPr>
          <w:rFonts w:ascii="Arial" w:hAnsi="Arial" w:cs="Arial"/>
        </w:rPr>
        <w:t xml:space="preserve"> strategic transformations and priorities may need to change before to achieve the completed eight stages. </w:t>
      </w:r>
    </w:p>
    <w:p w14:paraId="708DF869" w14:textId="0055BCC9" w:rsidR="007371F9" w:rsidRDefault="007371F9" w:rsidP="007371F9">
      <w:pPr>
        <w:pStyle w:val="Heading1"/>
        <w:rPr>
          <w:rFonts w:ascii="Arial" w:hAnsi="Arial" w:cs="Arial"/>
          <w:sz w:val="24"/>
          <w:szCs w:val="24"/>
        </w:rPr>
      </w:pPr>
      <w:bookmarkStart w:id="3" w:name="_Toc238158032"/>
      <w:r w:rsidRPr="007371F9">
        <w:rPr>
          <w:rFonts w:ascii="Arial" w:hAnsi="Arial" w:cs="Arial"/>
          <w:sz w:val="24"/>
          <w:szCs w:val="24"/>
        </w:rPr>
        <w:t>Leadership, Change Management and Organisational Culture</w:t>
      </w:r>
      <w:r w:rsidR="004407A6">
        <w:rPr>
          <w:rFonts w:ascii="Arial" w:hAnsi="Arial" w:cs="Arial"/>
          <w:sz w:val="24"/>
          <w:szCs w:val="24"/>
        </w:rPr>
        <w:t>:</w:t>
      </w:r>
      <w:bookmarkEnd w:id="3"/>
    </w:p>
    <w:p w14:paraId="27D7213C" w14:textId="22EEC10C" w:rsidR="004407A6" w:rsidRDefault="00AB5B50" w:rsidP="00F43F1B">
      <w:pPr>
        <w:jc w:val="both"/>
        <w:rPr>
          <w:rFonts w:ascii="Arial" w:hAnsi="Arial" w:cs="Arial"/>
        </w:rPr>
      </w:pPr>
      <w:r w:rsidRPr="00F43F1B">
        <w:rPr>
          <w:rFonts w:ascii="Arial" w:hAnsi="Arial" w:cs="Arial"/>
        </w:rPr>
        <w:t xml:space="preserve">Factors like leadership and organisational culture are important and critical because they help in determination whether the changes that are made strategic are successfully implemented. For the company JLR the transformation that was written before of the business going towards electrification, digitalisation and AI which means artificial intelligence, sustainability, investment in technology is not enough and it will require more than that. Larders are required to be always understood by setting out a clear direction when it comes to strategies, to give their effort in always motivating employees and they </w:t>
      </w:r>
      <w:r w:rsidR="00F43F1B" w:rsidRPr="00F43F1B">
        <w:rPr>
          <w:rFonts w:ascii="Arial" w:hAnsi="Arial" w:cs="Arial"/>
        </w:rPr>
        <w:t>must</w:t>
      </w:r>
      <w:r w:rsidRPr="00F43F1B">
        <w:rPr>
          <w:rFonts w:ascii="Arial" w:hAnsi="Arial" w:cs="Arial"/>
        </w:rPr>
        <w:t xml:space="preserve"> maintain an </w:t>
      </w:r>
      <w:r w:rsidR="00F43F1B">
        <w:rPr>
          <w:rFonts w:ascii="Arial" w:hAnsi="Arial" w:cs="Arial"/>
        </w:rPr>
        <w:t xml:space="preserve">environment that will be always opened for changes. This is where the Reimagine strategy comes in place because it allows and provides appropriate factors for evaluation to be done on what influence leadership and culture has on strategic transformation. </w:t>
      </w:r>
    </w:p>
    <w:p w14:paraId="48ECBC04" w14:textId="0B6FC5FE" w:rsidR="00F43F1B" w:rsidRDefault="00F43F1B" w:rsidP="00F43F1B">
      <w:pPr>
        <w:jc w:val="both"/>
        <w:rPr>
          <w:rFonts w:ascii="Arial" w:hAnsi="Arial" w:cs="Arial"/>
        </w:rPr>
      </w:pPr>
      <w:r>
        <w:rPr>
          <w:rFonts w:ascii="Arial" w:hAnsi="Arial" w:cs="Arial"/>
        </w:rPr>
        <w:t xml:space="preserve">Senior leadership was the factor that had most of the impact and influence on the transformation of </w:t>
      </w:r>
      <w:r w:rsidR="001D2669">
        <w:rPr>
          <w:rFonts w:ascii="Arial" w:hAnsi="Arial" w:cs="Arial"/>
        </w:rPr>
        <w:t>JLR.</w:t>
      </w:r>
      <w:r>
        <w:rPr>
          <w:rFonts w:ascii="Arial" w:hAnsi="Arial" w:cs="Arial"/>
        </w:rPr>
        <w:t xml:space="preserve"> in 2021 the strategy Reimagine was put in placed and launched </w:t>
      </w:r>
      <w:r w:rsidR="001D2669" w:rsidRPr="001D2669">
        <w:rPr>
          <w:rFonts w:ascii="Arial" w:hAnsi="Arial" w:cs="Arial"/>
        </w:rPr>
        <w:t>aimed to accelerate electrification and sustainability while repositioning JLR as a cutting-edge premium car company</w:t>
      </w:r>
      <w:r w:rsidR="001D2669">
        <w:rPr>
          <w:rFonts w:ascii="Arial" w:hAnsi="Arial" w:cs="Arial"/>
        </w:rPr>
        <w:t xml:space="preserve">, from this the strategy had showed and illustrated how important transformational leadership is and that is a must in a company like JLR. By encouraging their employees in different ways of working. The CEO that was in place from 2022 to 2025 named Adrin Mardell had important achievement made withing the company especially in the recovery financial year with the strategy implemented Reimagine. During the time that he was leader, the company JLR got over many obstacles and achieved many financial improvements, and this includes the £2.5 billion profit before </w:t>
      </w:r>
      <w:r w:rsidR="00813503">
        <w:rPr>
          <w:rFonts w:ascii="Arial" w:hAnsi="Arial" w:cs="Arial"/>
        </w:rPr>
        <w:t>taxes. (JLR, 2025)</w:t>
      </w:r>
      <w:r w:rsidR="001D2669">
        <w:rPr>
          <w:rFonts w:ascii="Arial" w:hAnsi="Arial" w:cs="Arial"/>
        </w:rPr>
        <w:t xml:space="preserve"> At same time that he was serving the position of being a leader the company became net cash positive. This shows the importance of having a calm, respectful and understandable le</w:t>
      </w:r>
      <w:r w:rsidR="008B4740">
        <w:rPr>
          <w:rFonts w:ascii="Arial" w:hAnsi="Arial" w:cs="Arial"/>
        </w:rPr>
        <w:t>a</w:t>
      </w:r>
      <w:r w:rsidR="001D2669">
        <w:rPr>
          <w:rFonts w:ascii="Arial" w:hAnsi="Arial" w:cs="Arial"/>
        </w:rPr>
        <w:t xml:space="preserve">der. Leadership on the other hand is very important in an </w:t>
      </w:r>
      <w:r w:rsidR="008B4740">
        <w:rPr>
          <w:rFonts w:ascii="Arial" w:hAnsi="Arial" w:cs="Arial"/>
        </w:rPr>
        <w:t>organisation</w:t>
      </w:r>
      <w:r w:rsidR="001D2669">
        <w:rPr>
          <w:rFonts w:ascii="Arial" w:hAnsi="Arial" w:cs="Arial"/>
        </w:rPr>
        <w:t xml:space="preserve"> like JLR because it shows how good a leader is </w:t>
      </w:r>
      <w:r w:rsidR="008B4740">
        <w:rPr>
          <w:rFonts w:ascii="Arial" w:hAnsi="Arial" w:cs="Arial"/>
        </w:rPr>
        <w:t>miniating</w:t>
      </w:r>
      <w:r w:rsidR="001D2669">
        <w:rPr>
          <w:rFonts w:ascii="Arial" w:hAnsi="Arial" w:cs="Arial"/>
        </w:rPr>
        <w:t xml:space="preserve"> the strategic focus and how well </w:t>
      </w:r>
      <w:r w:rsidR="008B4740">
        <w:rPr>
          <w:rFonts w:ascii="Arial" w:hAnsi="Arial" w:cs="Arial"/>
        </w:rPr>
        <w:t>self-discipline,</w:t>
      </w:r>
      <w:r w:rsidR="001D2669">
        <w:rPr>
          <w:rFonts w:ascii="Arial" w:hAnsi="Arial" w:cs="Arial"/>
        </w:rPr>
        <w:t xml:space="preserve"> he is especially in major changes and transformations. </w:t>
      </w:r>
    </w:p>
    <w:p w14:paraId="4D85EE6A" w14:textId="4C4E3D46" w:rsidR="00BC3606" w:rsidRDefault="008B4740" w:rsidP="00F43F1B">
      <w:pPr>
        <w:jc w:val="both"/>
        <w:rPr>
          <w:rFonts w:ascii="Arial" w:hAnsi="Arial" w:cs="Arial"/>
        </w:rPr>
      </w:pPr>
      <w:r>
        <w:rPr>
          <w:rFonts w:ascii="Arial" w:hAnsi="Arial" w:cs="Arial"/>
        </w:rPr>
        <w:t xml:space="preserve">With the help of transformational leadership theory, the way Mardell leads his team can be interpreted. Transformational leadership tends to inspire employees using the vision, motivation and the purpose of the organisation rather than using the forces of the authority and financial controls to tell them exactly what needs to be done and the way it should be done. Transformational leadership is the best approach used for a company like JLR because the factors electrification and digitalisation are the proof of central changes, they establish the important practices. This is why clarification is important for employees because they tend to make themselves understand what is changing and they forget to think about why the company needs to have the changes made. </w:t>
      </w:r>
      <w:r w:rsidR="00BC3606">
        <w:rPr>
          <w:rFonts w:ascii="Arial" w:hAnsi="Arial" w:cs="Arial"/>
        </w:rPr>
        <w:t>The current leadership role is led by P.B. Balaji and became the CEO of JLR in 2025 November. Balaji has focused more on the importance of the brands, talent and culture of the company JLR. Balaji is continuing with the Reimagine transformation and the annual report of JLR for the year 2026, provides a trusted culture and psychological safety as being the strength factors of the company.</w:t>
      </w:r>
      <w:r w:rsidR="00813503">
        <w:rPr>
          <w:rFonts w:ascii="Arial" w:hAnsi="Arial" w:cs="Arial"/>
        </w:rPr>
        <w:t xml:space="preserve"> (JLR, 2025) </w:t>
      </w:r>
    </w:p>
    <w:p w14:paraId="41E78222" w14:textId="46E5DDD2" w:rsidR="008B4740" w:rsidRDefault="00BC3606" w:rsidP="00F43F1B">
      <w:pPr>
        <w:jc w:val="both"/>
        <w:rPr>
          <w:rFonts w:ascii="Arial" w:hAnsi="Arial" w:cs="Arial"/>
        </w:rPr>
      </w:pPr>
      <w:r>
        <w:rPr>
          <w:rFonts w:ascii="Arial" w:hAnsi="Arial" w:cs="Arial"/>
        </w:rPr>
        <w:t xml:space="preserve">This shows that the leader is not focusing only </w:t>
      </w:r>
      <w:r w:rsidR="0042055F">
        <w:rPr>
          <w:rFonts w:ascii="Arial" w:hAnsi="Arial" w:cs="Arial"/>
        </w:rPr>
        <w:t>o</w:t>
      </w:r>
      <w:r>
        <w:rPr>
          <w:rFonts w:ascii="Arial" w:hAnsi="Arial" w:cs="Arial"/>
        </w:rPr>
        <w:t xml:space="preserve">n the technological and financial transformation but also the way employees interact and engage with each other. The company became more cautious on the way the structure of leadership is build in supporting strategic change, in the year of 2024 the company </w:t>
      </w:r>
      <w:r w:rsidR="0042055F">
        <w:rPr>
          <w:rFonts w:ascii="Arial" w:hAnsi="Arial" w:cs="Arial"/>
        </w:rPr>
        <w:t xml:space="preserve">has analysed and put in place strategy named chief strategy officer and chief transformation and at the same time there were other senior leadership changes. Both strategies more of appointments shows the importance that was placed on strategy execution. From this the company JLR understood how important collaboration is and how much it has helped over the time. </w:t>
      </w:r>
    </w:p>
    <w:p w14:paraId="539AE969" w14:textId="003B020B" w:rsidR="008B4740" w:rsidRPr="00F43F1B" w:rsidRDefault="0042055F" w:rsidP="00F43F1B">
      <w:pPr>
        <w:jc w:val="both"/>
        <w:rPr>
          <w:rFonts w:ascii="Arial" w:hAnsi="Arial" w:cs="Arial"/>
        </w:rPr>
      </w:pPr>
      <w:r>
        <w:rPr>
          <w:rFonts w:ascii="Arial" w:hAnsi="Arial" w:cs="Arial"/>
        </w:rPr>
        <w:t xml:space="preserve">Transformational leadership will have to be the most important and the most relevant to the JLR company, because the company must always encourage and motivate employees to always accept changes made in the company but also changes made in the technology, skills and one of the most important working practices. With the many facilities that have been introduced </w:t>
      </w:r>
      <w:r w:rsidR="00355195">
        <w:rPr>
          <w:rFonts w:ascii="Arial" w:hAnsi="Arial" w:cs="Arial"/>
        </w:rPr>
        <w:t>such as AI, EV manufacturing may create uncertainty between employees this is because many old roles within the company can de replaced with new technology and because these job roles become less important, engineering capabilities will gain in their value.</w:t>
      </w:r>
      <w:r w:rsidR="00690259">
        <w:rPr>
          <w:rFonts w:ascii="Arial" w:hAnsi="Arial" w:cs="Arial"/>
        </w:rPr>
        <w:t xml:space="preserve"> (Beyond, 2026) By</w:t>
      </w:r>
      <w:r w:rsidR="00355195">
        <w:rPr>
          <w:rFonts w:ascii="Arial" w:hAnsi="Arial" w:cs="Arial"/>
        </w:rPr>
        <w:t xml:space="preserve"> communicating clear and having people to make them understand an effective transformational leader will be showed because he will always know how to provide opportunities for development. Because the company has been achieving investments in employee skills through </w:t>
      </w:r>
      <w:r w:rsidR="003D5737">
        <w:rPr>
          <w:rFonts w:ascii="Arial" w:hAnsi="Arial" w:cs="Arial"/>
        </w:rPr>
        <w:t>these principles</w:t>
      </w:r>
      <w:r w:rsidR="00355195">
        <w:rPr>
          <w:rFonts w:ascii="Arial" w:hAnsi="Arial" w:cs="Arial"/>
        </w:rPr>
        <w:t xml:space="preserve"> are demonstrated. </w:t>
      </w:r>
      <w:r w:rsidR="003D5737" w:rsidRPr="003D5737">
        <w:rPr>
          <w:rFonts w:ascii="Arial" w:hAnsi="Arial" w:cs="Arial"/>
        </w:rPr>
        <w:t>Thousands of engineers have been trained in electrification, and the corporation has already announced a significant data-upskilling apprenticeship program</w:t>
      </w:r>
      <w:r w:rsidR="003D5737">
        <w:rPr>
          <w:rFonts w:ascii="Arial" w:hAnsi="Arial" w:cs="Arial"/>
        </w:rPr>
        <w:t xml:space="preserve"> this will be a benefit for the company because it will bring more profit. Moreover, having that type of technological investment in the company people will understand that there will investment done in people as well. The company of JLR has been trying to develop a culture that supports both factors innovation and inclusion, this is because the recent programme that was meant for transformation was included in the leadership development, engagement, equity and inclusion. The company evaluated, analysed and happily reported that employee net promoter score increased which </w:t>
      </w:r>
      <w:r w:rsidR="009F1132">
        <w:rPr>
          <w:rFonts w:ascii="Arial" w:hAnsi="Arial" w:cs="Arial"/>
        </w:rPr>
        <w:t>led</w:t>
      </w:r>
      <w:r w:rsidR="003D5737">
        <w:rPr>
          <w:rFonts w:ascii="Arial" w:hAnsi="Arial" w:cs="Arial"/>
        </w:rPr>
        <w:t xml:space="preserve"> to a better employee engagement. </w:t>
      </w:r>
    </w:p>
    <w:p w14:paraId="1C4E99C0" w14:textId="6297BA89" w:rsidR="007371F9" w:rsidRDefault="007371F9" w:rsidP="007371F9">
      <w:pPr>
        <w:pStyle w:val="Heading1"/>
        <w:rPr>
          <w:rFonts w:ascii="Arial" w:hAnsi="Arial" w:cs="Arial"/>
          <w:sz w:val="24"/>
          <w:szCs w:val="24"/>
        </w:rPr>
      </w:pPr>
      <w:bookmarkStart w:id="4" w:name="_Toc238158033"/>
      <w:r w:rsidRPr="007371F9">
        <w:rPr>
          <w:rFonts w:ascii="Arial" w:hAnsi="Arial" w:cs="Arial"/>
          <w:sz w:val="24"/>
          <w:szCs w:val="24"/>
        </w:rPr>
        <w:t>Proposed Change Management Plan</w:t>
      </w:r>
      <w:r w:rsidR="003D5737">
        <w:rPr>
          <w:rFonts w:ascii="Arial" w:hAnsi="Arial" w:cs="Arial"/>
          <w:sz w:val="24"/>
          <w:szCs w:val="24"/>
        </w:rPr>
        <w:t>:</w:t>
      </w:r>
      <w:bookmarkEnd w:id="4"/>
    </w:p>
    <w:p w14:paraId="16188A1D" w14:textId="12383D3F" w:rsidR="0083373B" w:rsidRDefault="009F1132" w:rsidP="00860443">
      <w:pPr>
        <w:jc w:val="both"/>
        <w:rPr>
          <w:rFonts w:ascii="Arial" w:hAnsi="Arial" w:cs="Arial"/>
        </w:rPr>
      </w:pPr>
      <w:r w:rsidRPr="009F1132">
        <w:rPr>
          <w:rFonts w:ascii="Arial" w:hAnsi="Arial" w:cs="Arial"/>
        </w:rPr>
        <w:t>Because the company Jaguar Land Rover is continuously having changes when it comes to strategic transformations. The massive change that is existing in the current industries of automobile is that they are rapidly changing and going towards the electrification, artificial intelligence, automation. With the help of the Reimagine strategy</w:t>
      </w:r>
      <w:r>
        <w:rPr>
          <w:rFonts w:ascii="Arial" w:hAnsi="Arial" w:cs="Arial"/>
        </w:rPr>
        <w:t xml:space="preserve"> the company</w:t>
      </w:r>
      <w:r w:rsidRPr="009F1132">
        <w:rPr>
          <w:rFonts w:ascii="Arial" w:hAnsi="Arial" w:cs="Arial"/>
        </w:rPr>
        <w:t xml:space="preserve"> aims to transform </w:t>
      </w:r>
      <w:r>
        <w:rPr>
          <w:rFonts w:ascii="Arial" w:hAnsi="Arial" w:cs="Arial"/>
        </w:rPr>
        <w:t xml:space="preserve">their environment into a modern luxury automobile business. The company will be fully transformed when they will be meeting customer expectations and desires. </w:t>
      </w:r>
      <w:r w:rsidR="00337BD4" w:rsidRPr="00337BD4">
        <w:rPr>
          <w:rFonts w:ascii="Arial" w:hAnsi="Arial" w:cs="Arial"/>
        </w:rPr>
        <w:t>While JLR has continued to explore digital technologies, AI-enabled manufacturing, and electric vehicles in 2026, their most recent plan emphasises propulsion flexibility and creating an AI-enabled digital estate</w:t>
      </w:r>
      <w:r w:rsidR="00337BD4">
        <w:rPr>
          <w:rFonts w:ascii="Arial" w:hAnsi="Arial" w:cs="Arial"/>
        </w:rPr>
        <w:t>, from this the clients will understand that they are improving and developing day by day.</w:t>
      </w:r>
      <w:r w:rsidR="00337BD4" w:rsidRPr="00337BD4">
        <w:rPr>
          <w:rFonts w:ascii="Arial" w:hAnsi="Arial" w:cs="Arial"/>
        </w:rPr>
        <w:t xml:space="preserve"> </w:t>
      </w:r>
      <w:r w:rsidR="00690259">
        <w:rPr>
          <w:rFonts w:ascii="Arial" w:hAnsi="Arial" w:cs="Arial"/>
        </w:rPr>
        <w:t xml:space="preserve">(JLR, 2026) </w:t>
      </w:r>
      <w:r w:rsidR="00337BD4" w:rsidRPr="00337BD4">
        <w:rPr>
          <w:rFonts w:ascii="Arial" w:hAnsi="Arial" w:cs="Arial"/>
        </w:rPr>
        <w:t>As a result, the suggested change management plan should complement JLR's broader electrification goal while concentrating on driving AI and digital transformation throughout its business and manufacturing operations</w:t>
      </w:r>
      <w:r w:rsidR="00337BD4">
        <w:rPr>
          <w:rFonts w:ascii="Arial" w:hAnsi="Arial" w:cs="Arial"/>
        </w:rPr>
        <w:t xml:space="preserve">, because by completing broader electrification the company will most likely have their mission achieved and they will be obviously making more profit. </w:t>
      </w:r>
      <w:r w:rsidR="00860443" w:rsidRPr="00860443">
        <w:rPr>
          <w:rFonts w:ascii="Arial" w:hAnsi="Arial" w:cs="Arial"/>
        </w:rPr>
        <w:t>Using AI-powered predictive maintenance, automated quality inspection, and real-time production monitoring, the initial goal should be to increase operational efficiency</w:t>
      </w:r>
      <w:r w:rsidR="00860443">
        <w:rPr>
          <w:rFonts w:ascii="Arial" w:hAnsi="Arial" w:cs="Arial"/>
        </w:rPr>
        <w:t xml:space="preserve">, with help of using artificial intelligence one of the most important factors that the company will benefit from will be time. </w:t>
      </w:r>
      <w:r w:rsidR="00860443" w:rsidRPr="00860443">
        <w:rPr>
          <w:rFonts w:ascii="Arial" w:hAnsi="Arial" w:cs="Arial"/>
        </w:rPr>
        <w:t>JLR has already made investments in technology that facilitate this path</w:t>
      </w:r>
      <w:r w:rsidR="00860443">
        <w:rPr>
          <w:rFonts w:ascii="Arial" w:hAnsi="Arial" w:cs="Arial"/>
        </w:rPr>
        <w:t xml:space="preserve"> because they want to show that they are fully motivated and dedicated to keep their words. </w:t>
      </w:r>
    </w:p>
    <w:p w14:paraId="4F69D465" w14:textId="340EE817" w:rsidR="00860443" w:rsidRDefault="00860443" w:rsidP="00860443">
      <w:pPr>
        <w:jc w:val="both"/>
        <w:rPr>
          <w:rFonts w:ascii="Arial" w:hAnsi="Arial" w:cs="Arial"/>
        </w:rPr>
      </w:pPr>
      <w:r w:rsidRPr="00860443">
        <w:rPr>
          <w:rFonts w:ascii="Arial" w:hAnsi="Arial" w:cs="Arial"/>
        </w:rPr>
        <w:t>Investments in AI-focused companies, such as Matta, Parable, and Siren</w:t>
      </w:r>
      <w:r w:rsidRPr="00860443">
        <w:rPr>
          <w:rFonts w:ascii="Arial" w:hAnsi="Arial" w:cs="Arial"/>
        </w:rPr>
        <w:t xml:space="preserve"> opt</w:t>
      </w:r>
      <w:r w:rsidRPr="00860443">
        <w:rPr>
          <w:rFonts w:ascii="Arial" w:hAnsi="Arial" w:cs="Arial"/>
        </w:rPr>
        <w:t xml:space="preserve">, which provide AI solutions for manufacturing, productivity, and quality control, are included in its 2026 annual </w:t>
      </w:r>
      <w:r w:rsidR="000C1324" w:rsidRPr="00860443">
        <w:rPr>
          <w:rFonts w:ascii="Arial" w:hAnsi="Arial" w:cs="Arial"/>
        </w:rPr>
        <w:t>report</w:t>
      </w:r>
      <w:r w:rsidR="00D05252">
        <w:rPr>
          <w:rFonts w:ascii="Arial" w:hAnsi="Arial" w:cs="Arial"/>
        </w:rPr>
        <w:t xml:space="preserve"> those investments that had been made helps in analysing and digitalising problems with faster solutions</w:t>
      </w:r>
      <w:r w:rsidR="000C1324" w:rsidRPr="00860443">
        <w:rPr>
          <w:rFonts w:ascii="Arial" w:hAnsi="Arial" w:cs="Arial"/>
        </w:rPr>
        <w:t>.</w:t>
      </w:r>
      <w:r w:rsidR="000C1324">
        <w:rPr>
          <w:rFonts w:ascii="Arial" w:hAnsi="Arial" w:cs="Arial"/>
        </w:rPr>
        <w:t xml:space="preserve"> This is the reason why</w:t>
      </w:r>
      <w:r w:rsidRPr="00860443">
        <w:rPr>
          <w:rFonts w:ascii="Arial" w:hAnsi="Arial" w:cs="Arial"/>
        </w:rPr>
        <w:t>, rather than taking a completely different approach, the suggested program should expand upon current activities</w:t>
      </w:r>
      <w:r>
        <w:rPr>
          <w:rFonts w:ascii="Arial" w:hAnsi="Arial" w:cs="Arial"/>
        </w:rPr>
        <w:t xml:space="preserve"> and evaluate what outcomes will be made from the current strategies. </w:t>
      </w:r>
      <w:r w:rsidR="00D05252" w:rsidRPr="00860443">
        <w:rPr>
          <w:rFonts w:ascii="Arial" w:hAnsi="Arial" w:cs="Arial"/>
        </w:rPr>
        <w:t>Increasing</w:t>
      </w:r>
      <w:r w:rsidRPr="00860443">
        <w:rPr>
          <w:rFonts w:ascii="Arial" w:hAnsi="Arial" w:cs="Arial"/>
        </w:rPr>
        <w:t xml:space="preserve"> the product and customer experience using AI, data analytics, and connected car technologies should be the second goal</w:t>
      </w:r>
      <w:r>
        <w:rPr>
          <w:rFonts w:ascii="Arial" w:hAnsi="Arial" w:cs="Arial"/>
        </w:rPr>
        <w:t xml:space="preserve"> because those are the desires and expectations of customers</w:t>
      </w:r>
      <w:r w:rsidR="00D05252">
        <w:rPr>
          <w:rFonts w:ascii="Arial" w:hAnsi="Arial" w:cs="Arial"/>
        </w:rPr>
        <w:t xml:space="preserve"> and many other car companies are also prioritising those factors.</w:t>
      </w:r>
      <w:r w:rsidRPr="00860443">
        <w:rPr>
          <w:rFonts w:ascii="Arial" w:hAnsi="Arial" w:cs="Arial"/>
        </w:rPr>
        <w:t xml:space="preserve"> Advanced digital technologies and over-the-air software capabilities are being used in JLR cars, laying the groundwork for future digital innovation</w:t>
      </w:r>
      <w:r>
        <w:rPr>
          <w:rFonts w:ascii="Arial" w:hAnsi="Arial" w:cs="Arial"/>
        </w:rPr>
        <w:t>, because this is what the new industry is about and companies can only adapt and develop Day by day.</w:t>
      </w:r>
      <w:r w:rsidR="00690259">
        <w:rPr>
          <w:rFonts w:ascii="Arial" w:hAnsi="Arial" w:cs="Arial"/>
        </w:rPr>
        <w:t xml:space="preserve"> (Lacksh, 2026)</w:t>
      </w:r>
      <w:r>
        <w:rPr>
          <w:rFonts w:ascii="Arial" w:hAnsi="Arial" w:cs="Arial"/>
        </w:rPr>
        <w:t xml:space="preserve"> </w:t>
      </w:r>
      <w:r w:rsidRPr="00860443">
        <w:rPr>
          <w:rFonts w:ascii="Arial" w:hAnsi="Arial" w:cs="Arial"/>
        </w:rPr>
        <w:t>Developing staff capacities need to be the third goal</w:t>
      </w:r>
      <w:r>
        <w:rPr>
          <w:rFonts w:ascii="Arial" w:hAnsi="Arial" w:cs="Arial"/>
        </w:rPr>
        <w:t xml:space="preserve"> because even though jobs are becoming digitalised there is a high need of staff that will be always open to new circumstances and changes. </w:t>
      </w:r>
      <w:r w:rsidRPr="00860443">
        <w:rPr>
          <w:rFonts w:ascii="Arial" w:hAnsi="Arial" w:cs="Arial"/>
        </w:rPr>
        <w:t>Automation is more than just a way to save personnel costs</w:t>
      </w:r>
      <w:r>
        <w:rPr>
          <w:rFonts w:ascii="Arial" w:hAnsi="Arial" w:cs="Arial"/>
        </w:rPr>
        <w:t>, e</w:t>
      </w:r>
      <w:r w:rsidRPr="00860443">
        <w:rPr>
          <w:rFonts w:ascii="Arial" w:hAnsi="Arial" w:cs="Arial"/>
        </w:rPr>
        <w:t>mployees at JLR should be retrained in AI, data analytics, robots, and digital manufacturing so they may contribute productively to the organization's transformation</w:t>
      </w:r>
      <w:r>
        <w:rPr>
          <w:rFonts w:ascii="Arial" w:hAnsi="Arial" w:cs="Arial"/>
        </w:rPr>
        <w:t xml:space="preserve"> this is where the company will provide free training to the employees.</w:t>
      </w:r>
      <w:r w:rsidR="00690259">
        <w:rPr>
          <w:rFonts w:ascii="Arial" w:hAnsi="Arial" w:cs="Arial"/>
        </w:rPr>
        <w:t xml:space="preserve"> (JLR, 2026)</w:t>
      </w:r>
      <w:r>
        <w:rPr>
          <w:rFonts w:ascii="Arial" w:hAnsi="Arial" w:cs="Arial"/>
        </w:rPr>
        <w:t xml:space="preserve"> </w:t>
      </w:r>
      <w:r w:rsidR="000C1324">
        <w:rPr>
          <w:rFonts w:ascii="Arial" w:hAnsi="Arial" w:cs="Arial"/>
        </w:rPr>
        <w:t xml:space="preserve">For the final stage reducing waste and improving resource efficiency should be having more support. This approach has been demonstrated in the past by the company JLR this is because the report of the year 2026 shows that initiatives generated more than £99 million worth of value and this scheme has been very supportive to the transformation of UK and EU facilities. </w:t>
      </w:r>
    </w:p>
    <w:p w14:paraId="4C5DC32A" w14:textId="0FA7BBDF" w:rsidR="000C1324" w:rsidRDefault="000C1324" w:rsidP="00860443">
      <w:pPr>
        <w:jc w:val="both"/>
        <w:rPr>
          <w:rFonts w:ascii="Arial" w:hAnsi="Arial" w:cs="Arial"/>
        </w:rPr>
      </w:pPr>
      <w:r w:rsidRPr="000C1324">
        <w:rPr>
          <w:rFonts w:ascii="Arial" w:hAnsi="Arial" w:cs="Arial"/>
        </w:rPr>
        <w:t>Instead of a single, significant expense, the financial strategy should be built around progressive investments</w:t>
      </w:r>
      <w:r>
        <w:rPr>
          <w:rFonts w:ascii="Arial" w:hAnsi="Arial" w:cs="Arial"/>
        </w:rPr>
        <w:t xml:space="preserve"> because this will be bringing long term success instead of short-term success. </w:t>
      </w:r>
      <w:r w:rsidRPr="000C1324">
        <w:rPr>
          <w:rFonts w:ascii="Arial" w:hAnsi="Arial" w:cs="Arial"/>
        </w:rPr>
        <w:t>This is significant since JLR is already making significant investments in transformation and electrification</w:t>
      </w:r>
      <w:r>
        <w:rPr>
          <w:rFonts w:ascii="Arial" w:hAnsi="Arial" w:cs="Arial"/>
        </w:rPr>
        <w:t xml:space="preserve"> and will be continuously making those improvements.</w:t>
      </w:r>
      <w:r w:rsidRPr="000C1324">
        <w:rPr>
          <w:rFonts w:ascii="Arial" w:hAnsi="Arial" w:cs="Arial"/>
        </w:rPr>
        <w:t xml:space="preserve"> The firm had declared a five-year £15 billion investment program including its industrial base, car programs, autonomous, AI, and digital technologies, as well as staff skill</w:t>
      </w:r>
      <w:r>
        <w:rPr>
          <w:rFonts w:ascii="Arial" w:hAnsi="Arial" w:cs="Arial"/>
        </w:rPr>
        <w:t>, this shows that the company is really dedicated and keeping the promises and at the same time they keep their vision in mind.</w:t>
      </w:r>
      <w:r w:rsidRPr="000C1324">
        <w:rPr>
          <w:rFonts w:ascii="Arial" w:hAnsi="Arial" w:cs="Arial"/>
        </w:rPr>
        <w:t xml:space="preserve"> During </w:t>
      </w:r>
      <w:r>
        <w:rPr>
          <w:rFonts w:ascii="Arial" w:hAnsi="Arial" w:cs="Arial"/>
        </w:rPr>
        <w:t xml:space="preserve">the financial years </w:t>
      </w:r>
      <w:r w:rsidRPr="000C1324">
        <w:rPr>
          <w:rFonts w:ascii="Arial" w:hAnsi="Arial" w:cs="Arial"/>
        </w:rPr>
        <w:t>2024–2025, the company invested</w:t>
      </w:r>
      <w:r w:rsidR="0083373B">
        <w:rPr>
          <w:rFonts w:ascii="Arial" w:hAnsi="Arial" w:cs="Arial"/>
        </w:rPr>
        <w:t xml:space="preserve"> more than £3.7 billion.</w:t>
      </w:r>
      <w:r w:rsidR="00690259">
        <w:rPr>
          <w:rFonts w:ascii="Arial" w:hAnsi="Arial" w:cs="Arial"/>
        </w:rPr>
        <w:t xml:space="preserve">                   </w:t>
      </w:r>
      <w:r w:rsidR="00690259" w:rsidRPr="00690259">
        <w:rPr>
          <w:rFonts w:ascii="Arial" w:hAnsi="Arial" w:cs="Arial"/>
          <w:b/>
          <w:bCs/>
          <w:u w:val="single"/>
        </w:rPr>
        <w:t xml:space="preserve">A proposed £460 million, to be allocated </w:t>
      </w:r>
      <w:r w:rsidR="00690259">
        <w:rPr>
          <w:rFonts w:ascii="Arial" w:hAnsi="Arial" w:cs="Arial"/>
          <w:b/>
          <w:bCs/>
          <w:u w:val="single"/>
        </w:rPr>
        <w:t xml:space="preserve">for </w:t>
      </w:r>
      <w:r w:rsidR="00690259" w:rsidRPr="00690259">
        <w:rPr>
          <w:rFonts w:ascii="Arial" w:hAnsi="Arial" w:cs="Arial"/>
          <w:b/>
          <w:bCs/>
          <w:u w:val="single"/>
        </w:rPr>
        <w:t>the following:</w:t>
      </w:r>
      <w:r w:rsidR="00690259">
        <w:rPr>
          <w:rFonts w:ascii="Arial" w:hAnsi="Arial" w:cs="Arial"/>
        </w:rPr>
        <w:t xml:space="preserve"> </w:t>
      </w:r>
    </w:p>
    <w:tbl>
      <w:tblPr>
        <w:tblStyle w:val="TableGrid"/>
        <w:tblW w:w="9162" w:type="dxa"/>
        <w:tblLook w:val="04A0" w:firstRow="1" w:lastRow="0" w:firstColumn="1" w:lastColumn="0" w:noHBand="0" w:noVBand="1"/>
      </w:tblPr>
      <w:tblGrid>
        <w:gridCol w:w="4581"/>
        <w:gridCol w:w="4581"/>
      </w:tblGrid>
      <w:tr w:rsidR="0083373B" w14:paraId="546FB90C" w14:textId="77777777" w:rsidTr="0083373B">
        <w:trPr>
          <w:trHeight w:val="354"/>
        </w:trPr>
        <w:tc>
          <w:tcPr>
            <w:tcW w:w="4581" w:type="dxa"/>
          </w:tcPr>
          <w:p w14:paraId="54C01B15" w14:textId="0E09CA91" w:rsidR="0083373B" w:rsidRPr="0083373B" w:rsidRDefault="0083373B" w:rsidP="00860443">
            <w:pPr>
              <w:jc w:val="both"/>
              <w:rPr>
                <w:rFonts w:ascii="Arial" w:hAnsi="Arial" w:cs="Arial"/>
                <w:b/>
                <w:bCs/>
              </w:rPr>
            </w:pPr>
            <w:r>
              <w:rPr>
                <w:rFonts w:ascii="Arial" w:hAnsi="Arial" w:cs="Arial"/>
              </w:rPr>
              <w:t xml:space="preserve">                              </w:t>
            </w:r>
            <w:r w:rsidRPr="0083373B">
              <w:rPr>
                <w:rFonts w:ascii="Arial" w:hAnsi="Arial" w:cs="Arial"/>
                <w:b/>
                <w:bCs/>
              </w:rPr>
              <w:t xml:space="preserve"> Area </w:t>
            </w:r>
          </w:p>
        </w:tc>
        <w:tc>
          <w:tcPr>
            <w:tcW w:w="4581" w:type="dxa"/>
          </w:tcPr>
          <w:p w14:paraId="68DBD463" w14:textId="3E78BCAB" w:rsidR="0083373B" w:rsidRPr="0083373B" w:rsidRDefault="0083373B" w:rsidP="00860443">
            <w:pPr>
              <w:jc w:val="both"/>
              <w:rPr>
                <w:rFonts w:ascii="Arial" w:hAnsi="Arial" w:cs="Arial"/>
                <w:b/>
                <w:bCs/>
              </w:rPr>
            </w:pPr>
            <w:r>
              <w:rPr>
                <w:rFonts w:ascii="Arial" w:hAnsi="Arial" w:cs="Arial"/>
              </w:rPr>
              <w:t xml:space="preserve">                          </w:t>
            </w:r>
            <w:r w:rsidRPr="0083373B">
              <w:rPr>
                <w:rFonts w:ascii="Arial" w:hAnsi="Arial" w:cs="Arial"/>
                <w:b/>
                <w:bCs/>
              </w:rPr>
              <w:t xml:space="preserve">Proposed Investment </w:t>
            </w:r>
          </w:p>
        </w:tc>
      </w:tr>
      <w:tr w:rsidR="0083373B" w14:paraId="027C9CD2" w14:textId="77777777" w:rsidTr="0083373B">
        <w:trPr>
          <w:trHeight w:val="343"/>
          <w:hidden/>
        </w:trPr>
        <w:tc>
          <w:tcPr>
            <w:tcW w:w="4581" w:type="dxa"/>
          </w:tcPr>
          <w:p w14:paraId="391CAE51" w14:textId="77777777" w:rsidR="0083373B" w:rsidRPr="0083373B" w:rsidRDefault="0083373B" w:rsidP="0083373B">
            <w:pPr>
              <w:jc w:val="both"/>
              <w:rPr>
                <w:rFonts w:ascii="Arial" w:hAnsi="Arial" w:cs="Arial"/>
                <w:vanish/>
              </w:rPr>
            </w:pPr>
          </w:p>
          <w:p w14:paraId="7E556839" w14:textId="77777777" w:rsidR="0083373B" w:rsidRPr="0083373B" w:rsidRDefault="0083373B" w:rsidP="0083373B">
            <w:pPr>
              <w:jc w:val="both"/>
              <w:rPr>
                <w:rFonts w:ascii="Arial" w:hAnsi="Arial" w:cs="Arial"/>
                <w:vanish/>
              </w:rPr>
            </w:pPr>
          </w:p>
          <w:p w14:paraId="2DCF39CB" w14:textId="77777777" w:rsidR="0083373B" w:rsidRPr="0083373B" w:rsidRDefault="0083373B" w:rsidP="0083373B">
            <w:pPr>
              <w:jc w:val="both"/>
              <w:rPr>
                <w:rFonts w:ascii="Arial" w:hAnsi="Arial" w:cs="Arial"/>
                <w:vanish/>
              </w:rPr>
            </w:pPr>
          </w:p>
          <w:p w14:paraId="08ED0DE3" w14:textId="77777777" w:rsidR="0083373B" w:rsidRPr="0083373B" w:rsidRDefault="0083373B" w:rsidP="0083373B">
            <w:pPr>
              <w:jc w:val="both"/>
              <w:rPr>
                <w:rFonts w:ascii="Arial" w:hAnsi="Arial" w:cs="Arial"/>
                <w:vanish/>
              </w:rPr>
            </w:pPr>
          </w:p>
          <w:p w14:paraId="5D1AEE74" w14:textId="745C70C8" w:rsidR="0083373B" w:rsidRDefault="0083373B" w:rsidP="00860443">
            <w:pPr>
              <w:jc w:val="both"/>
              <w:rPr>
                <w:rFonts w:ascii="Arial" w:hAnsi="Arial" w:cs="Arial"/>
              </w:rPr>
            </w:pPr>
            <w:r>
              <w:rPr>
                <w:rFonts w:ascii="Arial" w:hAnsi="Arial" w:cs="Arial"/>
              </w:rPr>
              <w:t xml:space="preserve">Ai and data improvement </w:t>
            </w:r>
          </w:p>
        </w:tc>
        <w:tc>
          <w:tcPr>
            <w:tcW w:w="4581" w:type="dxa"/>
          </w:tcPr>
          <w:p w14:paraId="6D3AC3F6" w14:textId="2F7F3780" w:rsidR="0083373B" w:rsidRDefault="0083373B" w:rsidP="00860443">
            <w:pPr>
              <w:jc w:val="both"/>
              <w:rPr>
                <w:rFonts w:ascii="Arial" w:hAnsi="Arial" w:cs="Arial"/>
              </w:rPr>
            </w:pPr>
            <w:r>
              <w:rPr>
                <w:rFonts w:ascii="Arial" w:hAnsi="Arial" w:cs="Arial"/>
              </w:rPr>
              <w:t xml:space="preserve">£110 million </w:t>
            </w:r>
          </w:p>
        </w:tc>
      </w:tr>
      <w:tr w:rsidR="0083373B" w14:paraId="43126CF4" w14:textId="77777777" w:rsidTr="0083373B">
        <w:trPr>
          <w:trHeight w:val="354"/>
        </w:trPr>
        <w:tc>
          <w:tcPr>
            <w:tcW w:w="4581" w:type="dxa"/>
          </w:tcPr>
          <w:p w14:paraId="0198DFDC" w14:textId="1DBA4884" w:rsidR="0083373B" w:rsidRDefault="0083373B" w:rsidP="00860443">
            <w:pPr>
              <w:jc w:val="both"/>
              <w:rPr>
                <w:rFonts w:ascii="Arial" w:hAnsi="Arial" w:cs="Arial"/>
              </w:rPr>
            </w:pPr>
            <w:r w:rsidRPr="0083373B">
              <w:rPr>
                <w:rFonts w:ascii="Arial" w:hAnsi="Arial" w:cs="Arial"/>
              </w:rPr>
              <w:t>Manufacturing automation and robotics</w:t>
            </w:r>
          </w:p>
        </w:tc>
        <w:tc>
          <w:tcPr>
            <w:tcW w:w="4581" w:type="dxa"/>
          </w:tcPr>
          <w:p w14:paraId="60D0BDE9" w14:textId="3DC560C2" w:rsidR="0083373B" w:rsidRDefault="0083373B" w:rsidP="00860443">
            <w:pPr>
              <w:jc w:val="both"/>
              <w:rPr>
                <w:rFonts w:ascii="Arial" w:hAnsi="Arial" w:cs="Arial"/>
              </w:rPr>
            </w:pPr>
            <w:r>
              <w:rPr>
                <w:rFonts w:ascii="Arial" w:hAnsi="Arial" w:cs="Arial"/>
              </w:rPr>
              <w:t>£1</w:t>
            </w:r>
            <w:r w:rsidR="0055098D">
              <w:rPr>
                <w:rFonts w:ascii="Arial" w:hAnsi="Arial" w:cs="Arial"/>
              </w:rPr>
              <w:t>3</w:t>
            </w:r>
            <w:r>
              <w:rPr>
                <w:rFonts w:ascii="Arial" w:hAnsi="Arial" w:cs="Arial"/>
              </w:rPr>
              <w:t>0 million</w:t>
            </w:r>
          </w:p>
        </w:tc>
      </w:tr>
      <w:tr w:rsidR="0083373B" w14:paraId="1C38CB77" w14:textId="77777777" w:rsidTr="0083373B">
        <w:trPr>
          <w:trHeight w:val="343"/>
        </w:trPr>
        <w:tc>
          <w:tcPr>
            <w:tcW w:w="4581" w:type="dxa"/>
          </w:tcPr>
          <w:p w14:paraId="34EAA728" w14:textId="43C03816" w:rsidR="0083373B" w:rsidRDefault="0083373B" w:rsidP="00860443">
            <w:pPr>
              <w:jc w:val="both"/>
              <w:rPr>
                <w:rFonts w:ascii="Arial" w:hAnsi="Arial" w:cs="Arial"/>
              </w:rPr>
            </w:pPr>
            <w:r>
              <w:rPr>
                <w:rFonts w:ascii="Arial" w:hAnsi="Arial" w:cs="Arial"/>
              </w:rPr>
              <w:t xml:space="preserve">Cyber security and digital resilience </w:t>
            </w:r>
          </w:p>
        </w:tc>
        <w:tc>
          <w:tcPr>
            <w:tcW w:w="4581" w:type="dxa"/>
          </w:tcPr>
          <w:p w14:paraId="291B6D31" w14:textId="046B9241" w:rsidR="0083373B" w:rsidRDefault="0083373B" w:rsidP="00860443">
            <w:pPr>
              <w:jc w:val="both"/>
              <w:rPr>
                <w:rFonts w:ascii="Arial" w:hAnsi="Arial" w:cs="Arial"/>
              </w:rPr>
            </w:pPr>
            <w:r>
              <w:rPr>
                <w:rFonts w:ascii="Arial" w:hAnsi="Arial" w:cs="Arial"/>
              </w:rPr>
              <w:t>£60 million</w:t>
            </w:r>
          </w:p>
        </w:tc>
      </w:tr>
      <w:tr w:rsidR="0083373B" w14:paraId="1B0CC309" w14:textId="77777777" w:rsidTr="0083373B">
        <w:trPr>
          <w:trHeight w:val="354"/>
        </w:trPr>
        <w:tc>
          <w:tcPr>
            <w:tcW w:w="4581" w:type="dxa"/>
          </w:tcPr>
          <w:p w14:paraId="49E265D4" w14:textId="100EEFCC" w:rsidR="0083373B" w:rsidRDefault="0083373B" w:rsidP="00860443">
            <w:pPr>
              <w:jc w:val="both"/>
              <w:rPr>
                <w:rFonts w:ascii="Arial" w:hAnsi="Arial" w:cs="Arial"/>
              </w:rPr>
            </w:pPr>
            <w:r>
              <w:rPr>
                <w:rFonts w:ascii="Arial" w:hAnsi="Arial" w:cs="Arial"/>
              </w:rPr>
              <w:t xml:space="preserve">Employee training and digitalising </w:t>
            </w:r>
          </w:p>
        </w:tc>
        <w:tc>
          <w:tcPr>
            <w:tcW w:w="4581" w:type="dxa"/>
          </w:tcPr>
          <w:p w14:paraId="0D694871" w14:textId="3AB55E08" w:rsidR="0083373B" w:rsidRDefault="0083373B" w:rsidP="00860443">
            <w:pPr>
              <w:jc w:val="both"/>
              <w:rPr>
                <w:rFonts w:ascii="Arial" w:hAnsi="Arial" w:cs="Arial"/>
              </w:rPr>
            </w:pPr>
            <w:r>
              <w:rPr>
                <w:rFonts w:ascii="Arial" w:hAnsi="Arial" w:cs="Arial"/>
              </w:rPr>
              <w:t xml:space="preserve">£40 million </w:t>
            </w:r>
          </w:p>
        </w:tc>
      </w:tr>
      <w:tr w:rsidR="0083373B" w14:paraId="531C53F6" w14:textId="77777777" w:rsidTr="0083373B">
        <w:trPr>
          <w:trHeight w:val="343"/>
        </w:trPr>
        <w:tc>
          <w:tcPr>
            <w:tcW w:w="4581" w:type="dxa"/>
          </w:tcPr>
          <w:p w14:paraId="53A2FBA6" w14:textId="5F551D34" w:rsidR="0083373B" w:rsidRDefault="0083373B" w:rsidP="00860443">
            <w:pPr>
              <w:jc w:val="both"/>
              <w:rPr>
                <w:rFonts w:ascii="Arial" w:hAnsi="Arial" w:cs="Arial"/>
              </w:rPr>
            </w:pPr>
            <w:r>
              <w:rPr>
                <w:rFonts w:ascii="Arial" w:hAnsi="Arial" w:cs="Arial"/>
              </w:rPr>
              <w:t xml:space="preserve">Digital customer connected vehicles </w:t>
            </w:r>
          </w:p>
        </w:tc>
        <w:tc>
          <w:tcPr>
            <w:tcW w:w="4581" w:type="dxa"/>
          </w:tcPr>
          <w:p w14:paraId="2E9CDECE" w14:textId="14A7C4CE" w:rsidR="0083373B" w:rsidRDefault="0083373B" w:rsidP="00860443">
            <w:pPr>
              <w:jc w:val="both"/>
              <w:rPr>
                <w:rFonts w:ascii="Arial" w:hAnsi="Arial" w:cs="Arial"/>
              </w:rPr>
            </w:pPr>
            <w:r>
              <w:rPr>
                <w:rFonts w:ascii="Arial" w:hAnsi="Arial" w:cs="Arial"/>
              </w:rPr>
              <w:t xml:space="preserve">£70 million </w:t>
            </w:r>
          </w:p>
        </w:tc>
      </w:tr>
      <w:tr w:rsidR="0083373B" w14:paraId="119752BE" w14:textId="77777777" w:rsidTr="0083373B">
        <w:trPr>
          <w:trHeight w:val="343"/>
        </w:trPr>
        <w:tc>
          <w:tcPr>
            <w:tcW w:w="4581" w:type="dxa"/>
          </w:tcPr>
          <w:p w14:paraId="64AF3CF6" w14:textId="59D5BDB2" w:rsidR="0083373B" w:rsidRDefault="0083373B" w:rsidP="00860443">
            <w:pPr>
              <w:jc w:val="both"/>
              <w:rPr>
                <w:rFonts w:ascii="Arial" w:hAnsi="Arial" w:cs="Arial"/>
              </w:rPr>
            </w:pPr>
            <w:r>
              <w:rPr>
                <w:rFonts w:ascii="Arial" w:hAnsi="Arial" w:cs="Arial"/>
              </w:rPr>
              <w:t xml:space="preserve">Pilot project </w:t>
            </w:r>
          </w:p>
        </w:tc>
        <w:tc>
          <w:tcPr>
            <w:tcW w:w="4581" w:type="dxa"/>
          </w:tcPr>
          <w:p w14:paraId="31C299E9" w14:textId="5AB55B07" w:rsidR="0083373B" w:rsidRDefault="0083373B" w:rsidP="00860443">
            <w:pPr>
              <w:jc w:val="both"/>
              <w:rPr>
                <w:rFonts w:ascii="Arial" w:hAnsi="Arial" w:cs="Arial"/>
              </w:rPr>
            </w:pPr>
            <w:r>
              <w:rPr>
                <w:rFonts w:ascii="Arial" w:hAnsi="Arial" w:cs="Arial"/>
              </w:rPr>
              <w:t xml:space="preserve">£50 million </w:t>
            </w:r>
          </w:p>
        </w:tc>
      </w:tr>
      <w:tr w:rsidR="0083373B" w14:paraId="32BA16E2" w14:textId="77777777" w:rsidTr="0083373B">
        <w:trPr>
          <w:trHeight w:val="343"/>
        </w:trPr>
        <w:tc>
          <w:tcPr>
            <w:tcW w:w="4581" w:type="dxa"/>
          </w:tcPr>
          <w:p w14:paraId="28EBCE84" w14:textId="4AFBA7FD" w:rsidR="0083373B" w:rsidRPr="0083373B" w:rsidRDefault="0083373B" w:rsidP="00860443">
            <w:pPr>
              <w:jc w:val="both"/>
              <w:rPr>
                <w:rFonts w:ascii="Arial" w:hAnsi="Arial" w:cs="Arial"/>
                <w:b/>
                <w:bCs/>
              </w:rPr>
            </w:pPr>
            <w:r w:rsidRPr="0083373B">
              <w:rPr>
                <w:rFonts w:ascii="Arial" w:hAnsi="Arial" w:cs="Arial"/>
                <w:b/>
                <w:bCs/>
              </w:rPr>
              <w:t xml:space="preserve">Total </w:t>
            </w:r>
          </w:p>
        </w:tc>
        <w:tc>
          <w:tcPr>
            <w:tcW w:w="4581" w:type="dxa"/>
          </w:tcPr>
          <w:p w14:paraId="795E5399" w14:textId="57CC7138" w:rsidR="0083373B" w:rsidRDefault="0055098D" w:rsidP="00860443">
            <w:pPr>
              <w:jc w:val="both"/>
              <w:rPr>
                <w:rFonts w:ascii="Arial" w:hAnsi="Arial" w:cs="Arial"/>
              </w:rPr>
            </w:pPr>
            <w:r>
              <w:rPr>
                <w:rFonts w:ascii="Arial" w:hAnsi="Arial" w:cs="Arial"/>
              </w:rPr>
              <w:t xml:space="preserve">£460 million </w:t>
            </w:r>
          </w:p>
        </w:tc>
      </w:tr>
    </w:tbl>
    <w:p w14:paraId="210C53AE" w14:textId="69FF1899" w:rsidR="0083373B" w:rsidRPr="00860443" w:rsidRDefault="0055098D" w:rsidP="00860443">
      <w:pPr>
        <w:jc w:val="both"/>
        <w:rPr>
          <w:rFonts w:ascii="Arial" w:hAnsi="Arial" w:cs="Arial"/>
        </w:rPr>
      </w:pPr>
      <w:r w:rsidRPr="0055098D">
        <w:rPr>
          <w:rFonts w:ascii="Arial" w:hAnsi="Arial" w:cs="Arial"/>
        </w:rPr>
        <w:t>The funding ought to be made available gradually</w:t>
      </w:r>
      <w:r>
        <w:rPr>
          <w:rFonts w:ascii="Arial" w:hAnsi="Arial" w:cs="Arial"/>
        </w:rPr>
        <w:t>, this is because as the reports shows continuous improvement and always profit is easily seen.</w:t>
      </w:r>
      <w:r w:rsidRPr="0055098D">
        <w:rPr>
          <w:rFonts w:ascii="Arial" w:hAnsi="Arial" w:cs="Arial"/>
        </w:rPr>
        <w:t xml:space="preserve"> Pilot initiatives at certain UK sites should be the main emphasis of the first year, followed by the scaling of successful technologies in the second and organization-wide integration in the third</w:t>
      </w:r>
      <w:r>
        <w:rPr>
          <w:rFonts w:ascii="Arial" w:hAnsi="Arial" w:cs="Arial"/>
        </w:rPr>
        <w:t>, because everything must be planned well before making any major change.</w:t>
      </w:r>
      <w:r w:rsidRPr="0055098D">
        <w:rPr>
          <w:rFonts w:ascii="Arial" w:hAnsi="Arial" w:cs="Arial"/>
        </w:rPr>
        <w:t xml:space="preserve"> Return on investment, production efficiency, cost savings, and income from digital services should all be used to evaluate financial success</w:t>
      </w:r>
      <w:r>
        <w:rPr>
          <w:rFonts w:ascii="Arial" w:hAnsi="Arial" w:cs="Arial"/>
        </w:rPr>
        <w:t xml:space="preserve"> because everything will be good to save and count so that it is used wisely without facing challenges and obstacles. </w:t>
      </w:r>
    </w:p>
    <w:p w14:paraId="13B94B75" w14:textId="4028FB8F" w:rsidR="007371F9" w:rsidRDefault="007371F9" w:rsidP="007371F9">
      <w:pPr>
        <w:pStyle w:val="Heading1"/>
        <w:rPr>
          <w:rFonts w:ascii="Arial" w:hAnsi="Arial" w:cs="Arial"/>
          <w:sz w:val="24"/>
          <w:szCs w:val="24"/>
        </w:rPr>
      </w:pPr>
      <w:bookmarkStart w:id="5" w:name="_Toc238158034"/>
      <w:r w:rsidRPr="007371F9">
        <w:rPr>
          <w:rFonts w:ascii="Arial" w:hAnsi="Arial" w:cs="Arial"/>
          <w:sz w:val="24"/>
          <w:szCs w:val="24"/>
        </w:rPr>
        <w:t>Conclusion</w:t>
      </w:r>
      <w:r w:rsidR="0055098D">
        <w:rPr>
          <w:rFonts w:ascii="Arial" w:hAnsi="Arial" w:cs="Arial"/>
          <w:sz w:val="24"/>
          <w:szCs w:val="24"/>
        </w:rPr>
        <w:t>:</w:t>
      </w:r>
      <w:bookmarkEnd w:id="5"/>
    </w:p>
    <w:p w14:paraId="70A297B6" w14:textId="1ED2B2BE" w:rsidR="0055098D" w:rsidRPr="000E7A25" w:rsidRDefault="0055098D" w:rsidP="000E7A25">
      <w:pPr>
        <w:jc w:val="both"/>
        <w:rPr>
          <w:rFonts w:ascii="Arial" w:hAnsi="Arial" w:cs="Arial"/>
        </w:rPr>
      </w:pPr>
      <w:r w:rsidRPr="000E7A25">
        <w:rPr>
          <w:rFonts w:ascii="Arial" w:hAnsi="Arial" w:cs="Arial"/>
        </w:rPr>
        <w:t>All things considered, the research shows that Jaguar Land Rover (JLR) operates in an automotive environment marked by quick changes in technology, the economy, society, and regulations</w:t>
      </w:r>
      <w:r w:rsidR="00CE389E" w:rsidRPr="000E7A25">
        <w:rPr>
          <w:rFonts w:ascii="Arial" w:hAnsi="Arial" w:cs="Arial"/>
        </w:rPr>
        <w:t xml:space="preserve"> because of the number of times that the company was able to face obstacles and changes it shows that it is very motivated and dedicated as an automobile company. </w:t>
      </w:r>
      <w:r w:rsidRPr="000E7A25">
        <w:rPr>
          <w:rFonts w:ascii="Arial" w:hAnsi="Arial" w:cs="Arial"/>
        </w:rPr>
        <w:t xml:space="preserve"> Supply-chain disruption, shifting customer expectations, heightened rivalry, and the shift from conventional internal combustion cars to electric and digitally linked vehicles are just a few of the major difficulties the company has faced recently</w:t>
      </w:r>
      <w:r w:rsidR="00CE389E" w:rsidRPr="000E7A25">
        <w:rPr>
          <w:rFonts w:ascii="Arial" w:hAnsi="Arial" w:cs="Arial"/>
        </w:rPr>
        <w:t xml:space="preserve"> but because of the good leaders that has been existed and good engagement between employees everything is working towards </w:t>
      </w:r>
      <w:r w:rsidRPr="000E7A25">
        <w:rPr>
          <w:rFonts w:ascii="Arial" w:hAnsi="Arial" w:cs="Arial"/>
        </w:rPr>
        <w:t xml:space="preserve">Simultaneously, JLR has shown that it can invest in its long-term development and improve its financial performance. </w:t>
      </w:r>
      <w:r w:rsidR="00CE389E" w:rsidRPr="000E7A25">
        <w:rPr>
          <w:rFonts w:ascii="Arial" w:hAnsi="Arial" w:cs="Arial"/>
        </w:rPr>
        <w:t>To</w:t>
      </w:r>
      <w:r w:rsidRPr="000E7A25">
        <w:rPr>
          <w:rFonts w:ascii="Arial" w:hAnsi="Arial" w:cs="Arial"/>
        </w:rPr>
        <w:t xml:space="preserve"> be competitive in a sector that is changing quickly, the organization should be seen as undergoing a complicated strategic transition rather than just as a business with diminishing performance</w:t>
      </w:r>
      <w:r w:rsidR="00CE389E" w:rsidRPr="000E7A25">
        <w:rPr>
          <w:rFonts w:ascii="Arial" w:hAnsi="Arial" w:cs="Arial"/>
        </w:rPr>
        <w:t xml:space="preserve"> this is because all other automobile companies are thinking the same way and they all trying to adapt to the new industry of electrification. </w:t>
      </w:r>
    </w:p>
    <w:p w14:paraId="25BA5FD3" w14:textId="085D2C51" w:rsidR="0055098D" w:rsidRPr="000E7A25" w:rsidRDefault="0055098D" w:rsidP="000E7A25">
      <w:pPr>
        <w:jc w:val="both"/>
        <w:rPr>
          <w:rFonts w:ascii="Arial" w:hAnsi="Arial" w:cs="Arial"/>
        </w:rPr>
      </w:pPr>
      <w:r w:rsidRPr="000E7A25">
        <w:rPr>
          <w:rFonts w:ascii="Arial" w:hAnsi="Arial" w:cs="Arial"/>
        </w:rPr>
        <w:t>For JLR, digital disruption, digitalisation, automation, and artificial intelligence (AI) have become the main forces of change</w:t>
      </w:r>
      <w:r w:rsidR="00CE389E" w:rsidRPr="000E7A25">
        <w:rPr>
          <w:rFonts w:ascii="Arial" w:hAnsi="Arial" w:cs="Arial"/>
        </w:rPr>
        <w:t xml:space="preserve"> because it is the easiest and fastest way to get help and answers. </w:t>
      </w:r>
      <w:r w:rsidRPr="000E7A25">
        <w:rPr>
          <w:rFonts w:ascii="Arial" w:hAnsi="Arial" w:cs="Arial"/>
        </w:rPr>
        <w:t>The automobile industry</w:t>
      </w:r>
      <w:r w:rsidR="00CE389E" w:rsidRPr="000E7A25">
        <w:rPr>
          <w:rFonts w:ascii="Arial" w:hAnsi="Arial" w:cs="Arial"/>
        </w:rPr>
        <w:t xml:space="preserve"> and the </w:t>
      </w:r>
      <w:r w:rsidRPr="000E7A25">
        <w:rPr>
          <w:rFonts w:ascii="Arial" w:hAnsi="Arial" w:cs="Arial"/>
        </w:rPr>
        <w:t xml:space="preserve">competitiveness is no longer entirely dependent on car engineering and production </w:t>
      </w:r>
      <w:r w:rsidR="00CE389E" w:rsidRPr="000E7A25">
        <w:rPr>
          <w:rFonts w:ascii="Arial" w:hAnsi="Arial" w:cs="Arial"/>
        </w:rPr>
        <w:t>because of</w:t>
      </w:r>
      <w:r w:rsidRPr="000E7A25">
        <w:rPr>
          <w:rFonts w:ascii="Arial" w:hAnsi="Arial" w:cs="Arial"/>
        </w:rPr>
        <w:t xml:space="preserve"> the growing significance of software, connected vehicles, data analytics, and artificial intelligence</w:t>
      </w:r>
      <w:r w:rsidR="00CE389E" w:rsidRPr="000E7A25">
        <w:rPr>
          <w:rFonts w:ascii="Arial" w:hAnsi="Arial" w:cs="Arial"/>
        </w:rPr>
        <w:t>, customer expectation has been growing and escaladed because they know that now everything can be possible especially when it comes to cars and technology.</w:t>
      </w:r>
      <w:r w:rsidRPr="000E7A25">
        <w:rPr>
          <w:rFonts w:ascii="Arial" w:hAnsi="Arial" w:cs="Arial"/>
        </w:rPr>
        <w:t xml:space="preserve"> JLR </w:t>
      </w:r>
      <w:r w:rsidR="00CE389E" w:rsidRPr="000E7A25">
        <w:rPr>
          <w:rFonts w:ascii="Arial" w:hAnsi="Arial" w:cs="Arial"/>
        </w:rPr>
        <w:t>must</w:t>
      </w:r>
      <w:r w:rsidRPr="000E7A25">
        <w:rPr>
          <w:rFonts w:ascii="Arial" w:hAnsi="Arial" w:cs="Arial"/>
        </w:rPr>
        <w:t xml:space="preserve"> advance its technical skills while preserving the engineering, luxury, and design traits that define its brands</w:t>
      </w:r>
      <w:r w:rsidR="00CE389E" w:rsidRPr="000E7A25">
        <w:rPr>
          <w:rFonts w:ascii="Arial" w:hAnsi="Arial" w:cs="Arial"/>
        </w:rPr>
        <w:t xml:space="preserve"> because is a well-known and popular brand, the reputation of JLR must be kept in a good position and high point. </w:t>
      </w:r>
      <w:r w:rsidRPr="000E7A25">
        <w:rPr>
          <w:rFonts w:ascii="Arial" w:hAnsi="Arial" w:cs="Arial"/>
        </w:rPr>
        <w:t>Additionally, the company is under increasing pressure to change its goods and production methods due to environmental regulations and the shift to electric vehicles</w:t>
      </w:r>
      <w:r w:rsidR="00CE389E" w:rsidRPr="000E7A25">
        <w:rPr>
          <w:rFonts w:ascii="Arial" w:hAnsi="Arial" w:cs="Arial"/>
        </w:rPr>
        <w:t xml:space="preserve"> this is where their vision and target that by 2039 they will become electric, zero emission. </w:t>
      </w:r>
      <w:r w:rsidRPr="000E7A25">
        <w:rPr>
          <w:rFonts w:ascii="Arial" w:hAnsi="Arial" w:cs="Arial"/>
        </w:rPr>
        <w:t>These outside forces show that JLR must have a flexible and ongoing approach to strategy transformation</w:t>
      </w:r>
      <w:r w:rsidR="00CE389E" w:rsidRPr="000E7A25">
        <w:rPr>
          <w:rFonts w:ascii="Arial" w:hAnsi="Arial" w:cs="Arial"/>
        </w:rPr>
        <w:t xml:space="preserve"> and one of the most important factors is having good and understandable employees when it comes to changes and developments. </w:t>
      </w:r>
    </w:p>
    <w:p w14:paraId="119518FE" w14:textId="77777777" w:rsidR="0055098D" w:rsidRDefault="0055098D" w:rsidP="0055098D"/>
    <w:p w14:paraId="664FA4C0" w14:textId="77777777" w:rsidR="0055098D" w:rsidRDefault="0055098D" w:rsidP="0055098D"/>
    <w:p w14:paraId="6BC5DFEF" w14:textId="77777777" w:rsidR="0055098D" w:rsidRDefault="0055098D" w:rsidP="0055098D"/>
    <w:p w14:paraId="7BF3937D" w14:textId="77777777" w:rsidR="0055098D" w:rsidRDefault="0055098D" w:rsidP="0055098D"/>
    <w:p w14:paraId="7CF10A4D" w14:textId="77777777" w:rsidR="0055098D" w:rsidRDefault="0055098D" w:rsidP="0055098D"/>
    <w:p w14:paraId="54349E68" w14:textId="77777777" w:rsidR="0055098D" w:rsidRDefault="0055098D" w:rsidP="0055098D"/>
    <w:p w14:paraId="022F57DF" w14:textId="77777777" w:rsidR="0055098D" w:rsidRDefault="0055098D" w:rsidP="0055098D"/>
    <w:p w14:paraId="3704BD0B" w14:textId="77777777" w:rsidR="0055098D" w:rsidRDefault="0055098D" w:rsidP="0055098D"/>
    <w:p w14:paraId="0AF9A23A" w14:textId="77777777" w:rsidR="0055098D" w:rsidRDefault="0055098D" w:rsidP="0055098D"/>
    <w:p w14:paraId="600877B8" w14:textId="77777777" w:rsidR="0055098D" w:rsidRDefault="0055098D" w:rsidP="0055098D"/>
    <w:p w14:paraId="5521BDEE" w14:textId="77777777" w:rsidR="0055098D" w:rsidRDefault="0055098D" w:rsidP="0055098D"/>
    <w:p w14:paraId="31C288F2" w14:textId="77777777" w:rsidR="0055098D" w:rsidRDefault="0055098D" w:rsidP="0055098D"/>
    <w:p w14:paraId="6B2CB046" w14:textId="77777777" w:rsidR="0055098D" w:rsidRPr="0055098D" w:rsidRDefault="0055098D" w:rsidP="0055098D"/>
    <w:p w14:paraId="3F4C20E8" w14:textId="392AED27" w:rsidR="007371F9" w:rsidRDefault="007371F9" w:rsidP="007371F9">
      <w:pPr>
        <w:pStyle w:val="Heading1"/>
        <w:rPr>
          <w:rFonts w:ascii="Arial" w:hAnsi="Arial" w:cs="Arial"/>
          <w:sz w:val="24"/>
          <w:szCs w:val="24"/>
        </w:rPr>
      </w:pPr>
      <w:bookmarkStart w:id="6" w:name="_Toc238158035"/>
      <w:r w:rsidRPr="007371F9">
        <w:rPr>
          <w:rFonts w:ascii="Arial" w:hAnsi="Arial" w:cs="Arial"/>
          <w:sz w:val="24"/>
          <w:szCs w:val="24"/>
        </w:rPr>
        <w:t>References</w:t>
      </w:r>
      <w:bookmarkEnd w:id="6"/>
      <w:r w:rsidR="000E7A25">
        <w:rPr>
          <w:rFonts w:ascii="Arial" w:hAnsi="Arial" w:cs="Arial"/>
          <w:sz w:val="24"/>
          <w:szCs w:val="24"/>
        </w:rPr>
        <w:t>:</w:t>
      </w:r>
      <w:r w:rsidR="00261CCB">
        <w:rPr>
          <w:rFonts w:ascii="Arial" w:hAnsi="Arial" w:cs="Arial"/>
          <w:sz w:val="24"/>
          <w:szCs w:val="24"/>
        </w:rPr>
        <w:t xml:space="preserve"> </w:t>
      </w:r>
    </w:p>
    <w:p w14:paraId="7CD0D0E1" w14:textId="2E576730" w:rsidR="00261CCB" w:rsidRPr="00690259" w:rsidRDefault="00261CCB" w:rsidP="00690259">
      <w:pPr>
        <w:jc w:val="both"/>
        <w:rPr>
          <w:rFonts w:ascii="Arial" w:hAnsi="Arial" w:cs="Arial"/>
        </w:rPr>
      </w:pPr>
      <w:r w:rsidRPr="00690259">
        <w:rPr>
          <w:rFonts w:ascii="Arial" w:hAnsi="Arial" w:cs="Arial"/>
        </w:rPr>
        <w:t xml:space="preserve">JLR, 2026. </w:t>
      </w:r>
      <w:r w:rsidRPr="00690259">
        <w:rPr>
          <w:rFonts w:ascii="Arial" w:hAnsi="Arial" w:cs="Arial"/>
          <w:i/>
          <w:iCs/>
        </w:rPr>
        <w:t>Our Heritage</w:t>
      </w:r>
      <w:r w:rsidRPr="00690259">
        <w:rPr>
          <w:rFonts w:ascii="Arial" w:hAnsi="Arial" w:cs="Arial"/>
        </w:rPr>
        <w:t xml:space="preserve">. Available at: </w:t>
      </w:r>
      <w:hyperlink r:id="rId11" w:history="1">
        <w:r w:rsidRPr="00690259">
          <w:rPr>
            <w:rStyle w:val="Hyperlink"/>
            <w:rFonts w:ascii="Arial" w:hAnsi="Arial" w:cs="Arial"/>
          </w:rPr>
          <w:t>https://www.jlr.com/our-heritage</w:t>
        </w:r>
      </w:hyperlink>
      <w:r w:rsidRPr="00690259">
        <w:rPr>
          <w:rFonts w:ascii="Arial" w:hAnsi="Arial" w:cs="Arial"/>
        </w:rPr>
        <w:t xml:space="preserve"> (Accessed on 14/08/2026) </w:t>
      </w:r>
    </w:p>
    <w:p w14:paraId="7924DF34" w14:textId="57D2B1CF" w:rsidR="00261CCB" w:rsidRPr="00690259" w:rsidRDefault="00261CCB" w:rsidP="00690259">
      <w:pPr>
        <w:jc w:val="both"/>
        <w:rPr>
          <w:rFonts w:ascii="Arial" w:hAnsi="Arial" w:cs="Arial"/>
        </w:rPr>
      </w:pPr>
      <w:r w:rsidRPr="00690259">
        <w:rPr>
          <w:rFonts w:ascii="Arial" w:hAnsi="Arial" w:cs="Arial"/>
        </w:rPr>
        <w:t xml:space="preserve">JLR, 2024. </w:t>
      </w:r>
      <w:r w:rsidRPr="00690259">
        <w:rPr>
          <w:rFonts w:ascii="Arial" w:hAnsi="Arial" w:cs="Arial"/>
        </w:rPr>
        <w:t>JLR DELIVERS STRONG FINANCIAL RESULTS WITH RECORD REVENUES FOR THE YEAR ENDING 31 MARCH 2024</w:t>
      </w:r>
      <w:r w:rsidRPr="00690259">
        <w:rPr>
          <w:rFonts w:ascii="Arial" w:hAnsi="Arial" w:cs="Arial"/>
        </w:rPr>
        <w:t xml:space="preserve">. Available at: </w:t>
      </w:r>
      <w:hyperlink r:id="rId12" w:history="1">
        <w:r w:rsidRPr="00690259">
          <w:rPr>
            <w:rStyle w:val="Hyperlink"/>
            <w:rFonts w:ascii="Arial" w:hAnsi="Arial" w:cs="Arial"/>
          </w:rPr>
          <w:t>https://media.jaguarlandrover.com/news/2024/05/jlr-delivers-strong-financial-results-record-revenues-year-ending-31-march-2024</w:t>
        </w:r>
      </w:hyperlink>
      <w:r w:rsidRPr="00690259">
        <w:rPr>
          <w:rFonts w:ascii="Arial" w:hAnsi="Arial" w:cs="Arial"/>
        </w:rPr>
        <w:t xml:space="preserve"> (Accessed on 14/08/2026) </w:t>
      </w:r>
    </w:p>
    <w:p w14:paraId="4B40B040" w14:textId="58821E7C" w:rsidR="00261CCB" w:rsidRPr="00690259" w:rsidRDefault="00261CCB" w:rsidP="00690259">
      <w:pPr>
        <w:jc w:val="both"/>
        <w:rPr>
          <w:rFonts w:ascii="Arial" w:hAnsi="Arial" w:cs="Arial"/>
          <w:b/>
          <w:bCs/>
        </w:rPr>
      </w:pPr>
      <w:r w:rsidRPr="00690259">
        <w:rPr>
          <w:rFonts w:ascii="Arial" w:hAnsi="Arial" w:cs="Arial"/>
        </w:rPr>
        <w:t xml:space="preserve">Centric, 2026. </w:t>
      </w:r>
      <w:r w:rsidRPr="00690259">
        <w:rPr>
          <w:rFonts w:ascii="Arial" w:hAnsi="Arial" w:cs="Arial"/>
        </w:rPr>
        <w:t>Supply Chain</w:t>
      </w:r>
      <w:r w:rsidRPr="00690259">
        <w:rPr>
          <w:rFonts w:ascii="Arial" w:hAnsi="Arial" w:cs="Arial"/>
        </w:rPr>
        <w:t xml:space="preserve">.  Available at: </w:t>
      </w:r>
      <w:hyperlink r:id="rId13" w:history="1">
        <w:r w:rsidRPr="00690259">
          <w:rPr>
            <w:rStyle w:val="Hyperlink"/>
            <w:rFonts w:ascii="Arial" w:hAnsi="Arial" w:cs="Arial"/>
          </w:rPr>
          <w:t>https://www.fourcentric.com/supply-chain-services</w:t>
        </w:r>
      </w:hyperlink>
      <w:r w:rsidRPr="00690259">
        <w:rPr>
          <w:rFonts w:ascii="Arial" w:hAnsi="Arial" w:cs="Arial"/>
        </w:rPr>
        <w:t xml:space="preserve"> (Accessed on 14/08/2026) </w:t>
      </w:r>
    </w:p>
    <w:p w14:paraId="6E70099A" w14:textId="181BF1F2" w:rsidR="00813503" w:rsidRPr="00690259" w:rsidRDefault="00813503" w:rsidP="00690259">
      <w:pPr>
        <w:jc w:val="both"/>
        <w:rPr>
          <w:rFonts w:ascii="Arial" w:hAnsi="Arial" w:cs="Arial"/>
        </w:rPr>
      </w:pPr>
      <w:r w:rsidRPr="00690259">
        <w:rPr>
          <w:rFonts w:ascii="Arial" w:hAnsi="Arial" w:cs="Arial"/>
        </w:rPr>
        <w:t xml:space="preserve">Prosci, 2024. </w:t>
      </w:r>
      <w:r w:rsidRPr="00690259">
        <w:rPr>
          <w:rFonts w:ascii="Arial" w:hAnsi="Arial" w:cs="Arial"/>
        </w:rPr>
        <w:t>What Is Lewin’s Change Theory? Explanation, Pros and Cons</w:t>
      </w:r>
      <w:r w:rsidRPr="00690259">
        <w:rPr>
          <w:rFonts w:ascii="Arial" w:hAnsi="Arial" w:cs="Arial"/>
        </w:rPr>
        <w:t xml:space="preserve">. Available at: </w:t>
      </w:r>
      <w:hyperlink r:id="rId14" w:history="1">
        <w:r w:rsidRPr="00690259">
          <w:rPr>
            <w:rStyle w:val="Hyperlink"/>
            <w:rFonts w:ascii="Arial" w:hAnsi="Arial" w:cs="Arial"/>
          </w:rPr>
          <w:t>https://www.prosci.com/blog/lewins-change-theory</w:t>
        </w:r>
      </w:hyperlink>
      <w:r w:rsidRPr="00690259">
        <w:rPr>
          <w:rFonts w:ascii="Arial" w:hAnsi="Arial" w:cs="Arial"/>
        </w:rPr>
        <w:t xml:space="preserve"> (Accessed on 14/08/2026) </w:t>
      </w:r>
    </w:p>
    <w:p w14:paraId="6ACF27B5" w14:textId="7EEE026A" w:rsidR="00813503" w:rsidRPr="00690259" w:rsidRDefault="00813503" w:rsidP="00690259">
      <w:pPr>
        <w:jc w:val="both"/>
        <w:rPr>
          <w:rFonts w:ascii="Arial" w:hAnsi="Arial" w:cs="Arial"/>
        </w:rPr>
      </w:pPr>
      <w:r w:rsidRPr="00690259">
        <w:rPr>
          <w:rFonts w:ascii="Arial" w:hAnsi="Arial" w:cs="Arial"/>
        </w:rPr>
        <w:t xml:space="preserve">Motion, 2023. </w:t>
      </w:r>
      <w:r w:rsidRPr="00690259">
        <w:rPr>
          <w:rFonts w:ascii="Arial" w:hAnsi="Arial" w:cs="Arial"/>
        </w:rPr>
        <w:t>Kotter’s Change Model: 8 Steps to Successful Change Management</w:t>
      </w:r>
      <w:r w:rsidRPr="00690259">
        <w:rPr>
          <w:rFonts w:ascii="Arial" w:hAnsi="Arial" w:cs="Arial"/>
        </w:rPr>
        <w:t xml:space="preserve">. Available at: </w:t>
      </w:r>
      <w:hyperlink r:id="rId15" w:history="1">
        <w:r w:rsidRPr="00690259">
          <w:rPr>
            <w:rStyle w:val="Hyperlink"/>
            <w:rFonts w:ascii="Arial" w:hAnsi="Arial" w:cs="Arial"/>
          </w:rPr>
          <w:t>https://www.usemotion.com/blog/kotters-change-model?utm_source=google&amp;utm_medium=20228218769&amp;utm_campaign=&amp;utm_term=&amp;utm</w:t>
        </w:r>
      </w:hyperlink>
      <w:r w:rsidRPr="00690259">
        <w:rPr>
          <w:rFonts w:ascii="Arial" w:hAnsi="Arial" w:cs="Arial"/>
        </w:rPr>
        <w:t xml:space="preserve"> (Accessed on 14/08/2026)   </w:t>
      </w:r>
    </w:p>
    <w:p w14:paraId="649D2E03" w14:textId="10AD0A69" w:rsidR="00813503" w:rsidRPr="00690259" w:rsidRDefault="00813503" w:rsidP="00690259">
      <w:pPr>
        <w:jc w:val="both"/>
        <w:rPr>
          <w:rFonts w:ascii="Arial" w:hAnsi="Arial" w:cs="Arial"/>
        </w:rPr>
      </w:pPr>
      <w:r w:rsidRPr="00690259">
        <w:rPr>
          <w:rFonts w:ascii="Arial" w:hAnsi="Arial" w:cs="Arial"/>
        </w:rPr>
        <w:t xml:space="preserve">JLR, 2025. </w:t>
      </w:r>
      <w:r w:rsidRPr="00690259">
        <w:rPr>
          <w:rFonts w:ascii="Arial" w:hAnsi="Arial" w:cs="Arial"/>
        </w:rPr>
        <w:t>JLR Executive Announcement</w:t>
      </w:r>
      <w:r w:rsidRPr="00690259">
        <w:rPr>
          <w:rFonts w:ascii="Arial" w:hAnsi="Arial" w:cs="Arial"/>
        </w:rPr>
        <w:t xml:space="preserve">. Available at: </w:t>
      </w:r>
      <w:hyperlink r:id="rId16" w:history="1">
        <w:r w:rsidRPr="00690259">
          <w:rPr>
            <w:rStyle w:val="Hyperlink"/>
            <w:rFonts w:ascii="Arial" w:hAnsi="Arial" w:cs="Arial"/>
          </w:rPr>
          <w:t>https://media.jaguarlandrover.com/news/2025/08/jlr-executive-announcement</w:t>
        </w:r>
      </w:hyperlink>
      <w:r w:rsidRPr="00690259">
        <w:rPr>
          <w:rFonts w:ascii="Arial" w:hAnsi="Arial" w:cs="Arial"/>
        </w:rPr>
        <w:t xml:space="preserve"> (Accessed on 14/08/2026) </w:t>
      </w:r>
    </w:p>
    <w:p w14:paraId="75F68536" w14:textId="1CE6B89F" w:rsidR="00813503" w:rsidRPr="00690259" w:rsidRDefault="00813503" w:rsidP="00690259">
      <w:pPr>
        <w:jc w:val="both"/>
        <w:rPr>
          <w:rFonts w:ascii="Arial" w:hAnsi="Arial" w:cs="Arial"/>
        </w:rPr>
      </w:pPr>
      <w:r w:rsidRPr="00690259">
        <w:rPr>
          <w:rFonts w:ascii="Arial" w:hAnsi="Arial" w:cs="Arial"/>
        </w:rPr>
        <w:t xml:space="preserve">JLR, 2025. </w:t>
      </w:r>
      <w:r w:rsidRPr="00690259">
        <w:rPr>
          <w:rFonts w:ascii="Arial" w:hAnsi="Arial" w:cs="Arial"/>
        </w:rPr>
        <w:t>PB BALAJI</w:t>
      </w:r>
      <w:r w:rsidRPr="00690259">
        <w:rPr>
          <w:rFonts w:ascii="Arial" w:hAnsi="Arial" w:cs="Arial"/>
        </w:rPr>
        <w:t xml:space="preserve">. </w:t>
      </w:r>
      <w:r w:rsidRPr="00690259">
        <w:rPr>
          <w:rFonts w:ascii="Arial" w:hAnsi="Arial" w:cs="Arial"/>
        </w:rPr>
        <w:t>CHIEF EXECUTIVE OFFICER</w:t>
      </w:r>
      <w:r w:rsidRPr="00690259">
        <w:rPr>
          <w:rFonts w:ascii="Arial" w:hAnsi="Arial" w:cs="Arial"/>
        </w:rPr>
        <w:t xml:space="preserve">. Available at: </w:t>
      </w:r>
      <w:hyperlink r:id="rId17" w:history="1">
        <w:r w:rsidRPr="00690259">
          <w:rPr>
            <w:rStyle w:val="Hyperlink"/>
            <w:rFonts w:ascii="Arial" w:hAnsi="Arial" w:cs="Arial"/>
          </w:rPr>
          <w:t>https://media.jaguarlandrover.com/person/pb-balaji</w:t>
        </w:r>
      </w:hyperlink>
      <w:r w:rsidRPr="00690259">
        <w:rPr>
          <w:rFonts w:ascii="Arial" w:hAnsi="Arial" w:cs="Arial"/>
        </w:rPr>
        <w:t xml:space="preserve"> (Accessed on 14/08/2026) </w:t>
      </w:r>
    </w:p>
    <w:p w14:paraId="56214555" w14:textId="7420B899" w:rsidR="00690259" w:rsidRPr="00690259" w:rsidRDefault="00690259" w:rsidP="00690259">
      <w:pPr>
        <w:jc w:val="both"/>
        <w:rPr>
          <w:rFonts w:ascii="Arial" w:hAnsi="Arial" w:cs="Arial"/>
        </w:rPr>
      </w:pPr>
      <w:r w:rsidRPr="00690259">
        <w:rPr>
          <w:rFonts w:ascii="Arial" w:hAnsi="Arial" w:cs="Arial"/>
        </w:rPr>
        <w:t xml:space="preserve">Beyond, 2026. </w:t>
      </w:r>
      <w:r w:rsidRPr="00690259">
        <w:rPr>
          <w:rFonts w:ascii="Arial" w:hAnsi="Arial" w:cs="Arial"/>
        </w:rPr>
        <w:t>Transformational leadership as a driver of change in organizations</w:t>
      </w:r>
      <w:r w:rsidRPr="00690259">
        <w:rPr>
          <w:rFonts w:ascii="Arial" w:hAnsi="Arial" w:cs="Arial"/>
        </w:rPr>
        <w:t xml:space="preserve">. Available at: </w:t>
      </w:r>
      <w:hyperlink r:id="rId18" w:history="1">
        <w:r w:rsidRPr="00690259">
          <w:rPr>
            <w:rStyle w:val="Hyperlink"/>
            <w:rFonts w:ascii="Arial" w:hAnsi="Arial" w:cs="Arial"/>
          </w:rPr>
          <w:t>https://www.esade.edu/beyond/en/transformational-leadership/</w:t>
        </w:r>
      </w:hyperlink>
      <w:r w:rsidRPr="00690259">
        <w:rPr>
          <w:rFonts w:ascii="Arial" w:hAnsi="Arial" w:cs="Arial"/>
        </w:rPr>
        <w:t xml:space="preserve"> (Accessed on 14/08/2026) </w:t>
      </w:r>
    </w:p>
    <w:p w14:paraId="11DF9843" w14:textId="5B5F20FA" w:rsidR="00690259" w:rsidRPr="00690259" w:rsidRDefault="00690259" w:rsidP="00690259">
      <w:pPr>
        <w:jc w:val="both"/>
        <w:rPr>
          <w:rFonts w:ascii="Arial" w:hAnsi="Arial" w:cs="Arial"/>
        </w:rPr>
      </w:pPr>
      <w:r w:rsidRPr="00690259">
        <w:rPr>
          <w:rFonts w:ascii="Arial" w:hAnsi="Arial" w:cs="Arial"/>
        </w:rPr>
        <w:t xml:space="preserve">JLR, 2026. </w:t>
      </w:r>
      <w:r w:rsidRPr="00690259">
        <w:rPr>
          <w:rFonts w:ascii="Arial" w:hAnsi="Arial" w:cs="Arial"/>
        </w:rPr>
        <w:t>ELECTRIFICATION IS AT THE HEART OF OUR BUSINESS TRANSFORMATION</w:t>
      </w:r>
      <w:r w:rsidRPr="00690259">
        <w:rPr>
          <w:rFonts w:ascii="Arial" w:hAnsi="Arial" w:cs="Arial"/>
        </w:rPr>
        <w:t xml:space="preserve">. Available at: </w:t>
      </w:r>
      <w:hyperlink r:id="rId19" w:history="1">
        <w:r w:rsidRPr="00690259">
          <w:rPr>
            <w:rStyle w:val="Hyperlink"/>
            <w:rFonts w:ascii="Arial" w:hAnsi="Arial" w:cs="Arial"/>
          </w:rPr>
          <w:t>https://www.jlr.com/electrification</w:t>
        </w:r>
      </w:hyperlink>
      <w:r w:rsidRPr="00690259">
        <w:rPr>
          <w:rFonts w:ascii="Arial" w:hAnsi="Arial" w:cs="Arial"/>
        </w:rPr>
        <w:t xml:space="preserve"> (Accessed on 14/08/2026) </w:t>
      </w:r>
    </w:p>
    <w:p w14:paraId="3AE01845" w14:textId="1D776039" w:rsidR="00690259" w:rsidRPr="00690259" w:rsidRDefault="00690259" w:rsidP="00690259">
      <w:pPr>
        <w:jc w:val="both"/>
        <w:rPr>
          <w:rFonts w:ascii="Arial" w:hAnsi="Arial" w:cs="Arial"/>
        </w:rPr>
      </w:pPr>
      <w:r w:rsidRPr="00690259">
        <w:rPr>
          <w:rFonts w:ascii="Arial" w:hAnsi="Arial" w:cs="Arial"/>
        </w:rPr>
        <w:t>Lacksh, 2026</w:t>
      </w:r>
      <w:r w:rsidRPr="00690259">
        <w:rPr>
          <w:rFonts w:ascii="Arial" w:hAnsi="Arial" w:cs="Arial"/>
        </w:rPr>
        <w:t xml:space="preserve">. </w:t>
      </w:r>
      <w:r w:rsidRPr="00690259">
        <w:rPr>
          <w:rFonts w:ascii="Arial" w:hAnsi="Arial" w:cs="Arial"/>
        </w:rPr>
        <w:t>Steering Smart Mobility with Hyper-Personalization</w:t>
      </w:r>
      <w:r w:rsidRPr="00690259">
        <w:rPr>
          <w:rFonts w:ascii="Arial" w:hAnsi="Arial" w:cs="Arial"/>
        </w:rPr>
        <w:t xml:space="preserve">. Available at: </w:t>
      </w:r>
      <w:hyperlink r:id="rId20" w:history="1">
        <w:r w:rsidRPr="00690259">
          <w:rPr>
            <w:rStyle w:val="Hyperlink"/>
            <w:rFonts w:ascii="Arial" w:hAnsi="Arial" w:cs="Arial"/>
          </w:rPr>
          <w:t>https://www.tcs.com/what-we-do/industries/manufacturing/white-paper/driving-smart-sustainable-mobility-hyper-personalized-customer-experiences</w:t>
        </w:r>
      </w:hyperlink>
      <w:r w:rsidRPr="00690259">
        <w:rPr>
          <w:rFonts w:ascii="Arial" w:hAnsi="Arial" w:cs="Arial"/>
        </w:rPr>
        <w:t xml:space="preserve"> (Accessed on 14/08/2026)</w:t>
      </w:r>
    </w:p>
    <w:p w14:paraId="1D212D5E" w14:textId="420FEF59" w:rsidR="00690259" w:rsidRPr="00690259" w:rsidRDefault="00690259" w:rsidP="00690259"/>
    <w:p w14:paraId="546B696C" w14:textId="556DA4F2" w:rsidR="00690259" w:rsidRDefault="00690259" w:rsidP="00813503"/>
    <w:p w14:paraId="36518B92" w14:textId="77777777" w:rsidR="00813503" w:rsidRPr="00813503" w:rsidRDefault="00813503" w:rsidP="00813503"/>
    <w:p w14:paraId="1BBB9422" w14:textId="0D61703E" w:rsidR="00813503" w:rsidRPr="00813503" w:rsidRDefault="00813503" w:rsidP="00813503"/>
    <w:p w14:paraId="470CDDED" w14:textId="7CFB1941" w:rsidR="00813503" w:rsidRPr="00813503" w:rsidRDefault="00813503" w:rsidP="00813503">
      <w:pPr>
        <w:rPr>
          <w:b/>
          <w:bCs/>
        </w:rPr>
      </w:pPr>
    </w:p>
    <w:p w14:paraId="2AE751C9" w14:textId="283340EB" w:rsidR="00813503" w:rsidRPr="00813503" w:rsidRDefault="00813503" w:rsidP="00813503"/>
    <w:p w14:paraId="2D0DB494" w14:textId="5B2D5D6B" w:rsidR="00261CCB" w:rsidRDefault="00261CCB" w:rsidP="00261CCB"/>
    <w:p w14:paraId="0FFB2D3C" w14:textId="77777777" w:rsidR="00261CCB" w:rsidRPr="00261CCB" w:rsidRDefault="00261CCB" w:rsidP="00261CCB"/>
    <w:p w14:paraId="4A61857F" w14:textId="1693C794" w:rsidR="00261CCB" w:rsidRPr="00261CCB" w:rsidRDefault="00261CCB" w:rsidP="00261CCB">
      <w:pPr>
        <w:rPr>
          <w:b/>
          <w:bCs/>
        </w:rPr>
      </w:pPr>
    </w:p>
    <w:p w14:paraId="1E91D629" w14:textId="71EA3C06" w:rsidR="00261CCB" w:rsidRPr="00261CCB" w:rsidRDefault="00261CCB" w:rsidP="00261CCB"/>
    <w:sectPr w:rsidR="00261CCB" w:rsidRPr="00261CCB" w:rsidSect="003C097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F14AD" w14:textId="77777777" w:rsidR="00C333EA" w:rsidRDefault="00C333EA" w:rsidP="00860443">
      <w:pPr>
        <w:spacing w:after="0" w:line="240" w:lineRule="auto"/>
      </w:pPr>
      <w:r>
        <w:separator/>
      </w:r>
    </w:p>
  </w:endnote>
  <w:endnote w:type="continuationSeparator" w:id="0">
    <w:p w14:paraId="4BC17424" w14:textId="77777777" w:rsidR="00C333EA" w:rsidRDefault="00C333EA" w:rsidP="00860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3506293"/>
      <w:docPartObj>
        <w:docPartGallery w:val="Page Numbers (Bottom of Page)"/>
        <w:docPartUnique/>
      </w:docPartObj>
    </w:sdtPr>
    <w:sdtEndPr>
      <w:rPr>
        <w:noProof/>
      </w:rPr>
    </w:sdtEndPr>
    <w:sdtContent>
      <w:p w14:paraId="11BFE452" w14:textId="6104605F" w:rsidR="00860443" w:rsidRDefault="008604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91A51" w14:textId="77777777" w:rsidR="00860443" w:rsidRDefault="00860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2F60E" w14:textId="77777777" w:rsidR="00C333EA" w:rsidRDefault="00C333EA" w:rsidP="00860443">
      <w:pPr>
        <w:spacing w:after="0" w:line="240" w:lineRule="auto"/>
      </w:pPr>
      <w:r>
        <w:separator/>
      </w:r>
    </w:p>
  </w:footnote>
  <w:footnote w:type="continuationSeparator" w:id="0">
    <w:p w14:paraId="0F071504" w14:textId="77777777" w:rsidR="00C333EA" w:rsidRDefault="00C333EA" w:rsidP="008604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976"/>
    <w:rsid w:val="000020B3"/>
    <w:rsid w:val="00036A76"/>
    <w:rsid w:val="000C1324"/>
    <w:rsid w:val="000E7A25"/>
    <w:rsid w:val="0010454C"/>
    <w:rsid w:val="00113CD6"/>
    <w:rsid w:val="001D2669"/>
    <w:rsid w:val="00253724"/>
    <w:rsid w:val="002617BA"/>
    <w:rsid w:val="00261CCB"/>
    <w:rsid w:val="003334AC"/>
    <w:rsid w:val="00337BD4"/>
    <w:rsid w:val="003529C9"/>
    <w:rsid w:val="00355195"/>
    <w:rsid w:val="003C0976"/>
    <w:rsid w:val="003D5737"/>
    <w:rsid w:val="004154A4"/>
    <w:rsid w:val="0042055F"/>
    <w:rsid w:val="004407A6"/>
    <w:rsid w:val="004652B3"/>
    <w:rsid w:val="004D7E60"/>
    <w:rsid w:val="00517547"/>
    <w:rsid w:val="0055098D"/>
    <w:rsid w:val="00690259"/>
    <w:rsid w:val="007371F9"/>
    <w:rsid w:val="007F3898"/>
    <w:rsid w:val="00813503"/>
    <w:rsid w:val="0083373B"/>
    <w:rsid w:val="00860443"/>
    <w:rsid w:val="008920D3"/>
    <w:rsid w:val="008B4740"/>
    <w:rsid w:val="008D625B"/>
    <w:rsid w:val="009F1132"/>
    <w:rsid w:val="00A022EE"/>
    <w:rsid w:val="00AB5B50"/>
    <w:rsid w:val="00B45410"/>
    <w:rsid w:val="00BC3606"/>
    <w:rsid w:val="00C333EA"/>
    <w:rsid w:val="00CE389E"/>
    <w:rsid w:val="00D05252"/>
    <w:rsid w:val="00D31BC9"/>
    <w:rsid w:val="00DD6200"/>
    <w:rsid w:val="00E522DA"/>
    <w:rsid w:val="00ED65B1"/>
    <w:rsid w:val="00F43F1B"/>
    <w:rsid w:val="00F4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F14EC"/>
  <w15:chartTrackingRefBased/>
  <w15:docId w15:val="{64081B78-A061-4E11-994E-B7412A59E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9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09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09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9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9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9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09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09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9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9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976"/>
    <w:rPr>
      <w:rFonts w:eastAsiaTheme="majorEastAsia" w:cstheme="majorBidi"/>
      <w:color w:val="272727" w:themeColor="text1" w:themeTint="D8"/>
    </w:rPr>
  </w:style>
  <w:style w:type="paragraph" w:styleId="Title">
    <w:name w:val="Title"/>
    <w:basedOn w:val="Normal"/>
    <w:next w:val="Normal"/>
    <w:link w:val="TitleChar"/>
    <w:uiPriority w:val="10"/>
    <w:qFormat/>
    <w:rsid w:val="003C0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976"/>
    <w:pPr>
      <w:spacing w:before="160"/>
      <w:jc w:val="center"/>
    </w:pPr>
    <w:rPr>
      <w:i/>
      <w:iCs/>
      <w:color w:val="404040" w:themeColor="text1" w:themeTint="BF"/>
    </w:rPr>
  </w:style>
  <w:style w:type="character" w:customStyle="1" w:styleId="QuoteChar">
    <w:name w:val="Quote Char"/>
    <w:basedOn w:val="DefaultParagraphFont"/>
    <w:link w:val="Quote"/>
    <w:uiPriority w:val="29"/>
    <w:rsid w:val="003C0976"/>
    <w:rPr>
      <w:i/>
      <w:iCs/>
      <w:color w:val="404040" w:themeColor="text1" w:themeTint="BF"/>
    </w:rPr>
  </w:style>
  <w:style w:type="paragraph" w:styleId="ListParagraph">
    <w:name w:val="List Paragraph"/>
    <w:basedOn w:val="Normal"/>
    <w:uiPriority w:val="34"/>
    <w:qFormat/>
    <w:rsid w:val="003C0976"/>
    <w:pPr>
      <w:ind w:left="720"/>
      <w:contextualSpacing/>
    </w:pPr>
  </w:style>
  <w:style w:type="character" w:styleId="IntenseEmphasis">
    <w:name w:val="Intense Emphasis"/>
    <w:basedOn w:val="DefaultParagraphFont"/>
    <w:uiPriority w:val="21"/>
    <w:qFormat/>
    <w:rsid w:val="003C0976"/>
    <w:rPr>
      <w:i/>
      <w:iCs/>
      <w:color w:val="0F4761" w:themeColor="accent1" w:themeShade="BF"/>
    </w:rPr>
  </w:style>
  <w:style w:type="paragraph" w:styleId="IntenseQuote">
    <w:name w:val="Intense Quote"/>
    <w:basedOn w:val="Normal"/>
    <w:next w:val="Normal"/>
    <w:link w:val="IntenseQuoteChar"/>
    <w:uiPriority w:val="30"/>
    <w:qFormat/>
    <w:rsid w:val="003C0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976"/>
    <w:rPr>
      <w:i/>
      <w:iCs/>
      <w:color w:val="0F4761" w:themeColor="accent1" w:themeShade="BF"/>
    </w:rPr>
  </w:style>
  <w:style w:type="character" w:styleId="IntenseReference">
    <w:name w:val="Intense Reference"/>
    <w:basedOn w:val="DefaultParagraphFont"/>
    <w:uiPriority w:val="32"/>
    <w:qFormat/>
    <w:rsid w:val="003C0976"/>
    <w:rPr>
      <w:b/>
      <w:bCs/>
      <w:smallCaps/>
      <w:color w:val="0F4761" w:themeColor="accent1" w:themeShade="BF"/>
      <w:spacing w:val="5"/>
    </w:rPr>
  </w:style>
  <w:style w:type="paragraph" w:styleId="NoSpacing">
    <w:name w:val="No Spacing"/>
    <w:link w:val="NoSpacingChar"/>
    <w:uiPriority w:val="1"/>
    <w:qFormat/>
    <w:rsid w:val="003C097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C0976"/>
    <w:rPr>
      <w:rFonts w:eastAsiaTheme="minorEastAsia"/>
      <w:kern w:val="0"/>
      <w:lang w:val="en-US"/>
      <w14:ligatures w14:val="none"/>
    </w:rPr>
  </w:style>
  <w:style w:type="paragraph" w:styleId="TOCHeading">
    <w:name w:val="TOC Heading"/>
    <w:basedOn w:val="Heading1"/>
    <w:next w:val="Normal"/>
    <w:uiPriority w:val="39"/>
    <w:unhideWhenUsed/>
    <w:qFormat/>
    <w:rsid w:val="003C097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371F9"/>
    <w:pPr>
      <w:spacing w:after="100"/>
    </w:pPr>
  </w:style>
  <w:style w:type="character" w:styleId="Hyperlink">
    <w:name w:val="Hyperlink"/>
    <w:basedOn w:val="DefaultParagraphFont"/>
    <w:uiPriority w:val="99"/>
    <w:unhideWhenUsed/>
    <w:rsid w:val="007371F9"/>
    <w:rPr>
      <w:color w:val="467886" w:themeColor="hyperlink"/>
      <w:u w:val="single"/>
    </w:rPr>
  </w:style>
  <w:style w:type="paragraph" w:styleId="Header">
    <w:name w:val="header"/>
    <w:basedOn w:val="Normal"/>
    <w:link w:val="HeaderChar"/>
    <w:uiPriority w:val="99"/>
    <w:unhideWhenUsed/>
    <w:rsid w:val="00860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443"/>
  </w:style>
  <w:style w:type="paragraph" w:styleId="Footer">
    <w:name w:val="footer"/>
    <w:basedOn w:val="Normal"/>
    <w:link w:val="FooterChar"/>
    <w:uiPriority w:val="99"/>
    <w:unhideWhenUsed/>
    <w:rsid w:val="00860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443"/>
  </w:style>
  <w:style w:type="table" w:styleId="TableGrid">
    <w:name w:val="Table Grid"/>
    <w:basedOn w:val="TableNormal"/>
    <w:uiPriority w:val="39"/>
    <w:rsid w:val="00833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61C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urcentric.com/supply-chain-services" TargetMode="External"/><Relationship Id="rId18" Type="http://schemas.openxmlformats.org/officeDocument/2006/relationships/hyperlink" Target="https://www.esade.edu/beyond/en/transformational-leadership/"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media.jaguarlandrover.com/news/2024/05/jlr-delivers-strong-financial-results-record-revenues-year-ending-31-march-2024" TargetMode="External"/><Relationship Id="rId17" Type="http://schemas.openxmlformats.org/officeDocument/2006/relationships/hyperlink" Target="https://media.jaguarlandrover.com/person/pb-balaji" TargetMode="External"/><Relationship Id="rId2" Type="http://schemas.openxmlformats.org/officeDocument/2006/relationships/customXml" Target="../customXml/item2.xml"/><Relationship Id="rId16" Type="http://schemas.openxmlformats.org/officeDocument/2006/relationships/hyperlink" Target="https://media.jaguarlandrover.com/news/2025/08/jlr-executive-announcement" TargetMode="External"/><Relationship Id="rId20" Type="http://schemas.openxmlformats.org/officeDocument/2006/relationships/hyperlink" Target="https://www.tcs.com/what-we-do/industries/manufacturing/white-paper/driving-smart-sustainable-mobility-hyper-personalized-customer-experien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lr.com/our-heritag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usemotion.com/blog/kotters-change-model?utm_source=google&amp;utm_medium=20228218769&amp;utm_campaign=&amp;utm_term=&amp;utm"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jlr.com/electrif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sci.com/blog/lewins-change-theory"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E7F6D24AB7E4D8FBCF3C2CC07855320"/>
        <w:category>
          <w:name w:val="General"/>
          <w:gallery w:val="placeholder"/>
        </w:category>
        <w:types>
          <w:type w:val="bbPlcHdr"/>
        </w:types>
        <w:behaviors>
          <w:behavior w:val="content"/>
        </w:behaviors>
        <w:guid w:val="{6FBE28B8-FCBD-48FC-8CB4-CAA92329E78C}"/>
      </w:docPartPr>
      <w:docPartBody>
        <w:p w:rsidR="00000000" w:rsidRDefault="007036A2" w:rsidP="007036A2">
          <w:pPr>
            <w:pStyle w:val="7E7F6D24AB7E4D8FBCF3C2CC07855320"/>
          </w:pPr>
          <w:r>
            <w:rPr>
              <w:rFonts w:asciiTheme="majorHAnsi" w:eastAsiaTheme="majorEastAsia" w:hAnsiTheme="majorHAnsi" w:cstheme="majorBidi"/>
              <w:caps/>
              <w:color w:val="156082" w:themeColor="accent1"/>
              <w:sz w:val="80"/>
              <w:szCs w:val="80"/>
            </w:rPr>
            <w:t>[Document title]</w:t>
          </w:r>
        </w:p>
      </w:docPartBody>
    </w:docPart>
    <w:docPart>
      <w:docPartPr>
        <w:name w:val="D78EBC7181F54A679F3519280BB0F16C"/>
        <w:category>
          <w:name w:val="General"/>
          <w:gallery w:val="placeholder"/>
        </w:category>
        <w:types>
          <w:type w:val="bbPlcHdr"/>
        </w:types>
        <w:behaviors>
          <w:behavior w:val="content"/>
        </w:behaviors>
        <w:guid w:val="{0104A55D-A29B-416D-AF45-ADA916043BF1}"/>
      </w:docPartPr>
      <w:docPartBody>
        <w:p w:rsidR="00000000" w:rsidRDefault="007036A2" w:rsidP="007036A2">
          <w:pPr>
            <w:pStyle w:val="D78EBC7181F54A679F3519280BB0F16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6A2"/>
    <w:rsid w:val="007036A2"/>
    <w:rsid w:val="009F654E"/>
    <w:rsid w:val="00F4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7F6D24AB7E4D8FBCF3C2CC07855320">
    <w:name w:val="7E7F6D24AB7E4D8FBCF3C2CC07855320"/>
    <w:rsid w:val="007036A2"/>
  </w:style>
  <w:style w:type="paragraph" w:customStyle="1" w:styleId="D78EBC7181F54A679F3519280BB0F16C">
    <w:name w:val="D78EBC7181F54A679F3519280BB0F16C"/>
    <w:rsid w:val="007036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marian Faramita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76B80-D906-4578-A11B-C4199292A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4468</Words>
  <Characters>25474</Characters>
  <Application>Microsoft Office Word</Application>
  <DocSecurity>0</DocSecurity>
  <Lines>212</Lines>
  <Paragraphs>59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A Strategic Change Plan</vt:lpstr>
      <vt:lpstr>Introduction:</vt:lpstr>
      <vt:lpstr>Recent History and Impact of the Changing Business Environment JLR:</vt:lpstr>
      <vt:lpstr>Change Management Models and Strategic Change:</vt:lpstr>
      <vt:lpstr>Leadership, Change Management and Organisational Culture:</vt:lpstr>
      <vt:lpstr>Proposed Change Management Plan:</vt:lpstr>
      <vt:lpstr>Conclusion:</vt:lpstr>
      <vt:lpstr>References: </vt:lpstr>
    </vt:vector>
  </TitlesOfParts>
  <Company/>
  <LinksUpToDate>false</LinksUpToDate>
  <CharactersWithSpaces>29883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Change Plan</dc:title>
  <dc:subject>Leading and Implementing Change (LIC)</dc:subject>
  <dc:creator>Marian Faramita (2314879)</dc:creator>
  <cp:keywords/>
  <dc:description/>
  <cp:lastModifiedBy>Marian Faramita (2314879)</cp:lastModifiedBy>
  <cp:revision>2</cp:revision>
  <dcterms:created xsi:type="dcterms:W3CDTF">2026-08-21T11:28:00Z</dcterms:created>
  <dcterms:modified xsi:type="dcterms:W3CDTF">2026-08-21T11:28:00Z</dcterms:modified>
</cp:coreProperties>
</file>